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1ED52" w14:textId="173A2B32" w:rsidR="00016C13" w:rsidRPr="00CC1A04" w:rsidRDefault="00016C13" w:rsidP="00016C13">
      <w:pPr>
        <w:spacing w:after="0"/>
        <w:jc w:val="center"/>
        <w:rPr>
          <w:rFonts w:ascii="Times New Roman" w:hAnsi="Times New Roman" w:cs="Times New Roman"/>
          <w:b/>
          <w:bCs/>
          <w:sz w:val="20"/>
          <w:szCs w:val="20"/>
        </w:rPr>
      </w:pPr>
      <w:r w:rsidRPr="00CC1A04">
        <w:rPr>
          <w:rFonts w:ascii="Times New Roman" w:hAnsi="Times New Roman" w:cs="Times New Roman"/>
          <w:b/>
          <w:bCs/>
          <w:sz w:val="20"/>
          <w:szCs w:val="20"/>
        </w:rPr>
        <w:t>Interference effect from combined resistance and aerobic exercise programs in women with breast cancer: a systematic review and network meta-analysis</w:t>
      </w:r>
    </w:p>
    <w:p w14:paraId="1AE127C0" w14:textId="77777777" w:rsidR="00016C13" w:rsidRPr="00CC1A04" w:rsidRDefault="00016C13" w:rsidP="00BC449A">
      <w:pPr>
        <w:spacing w:after="0"/>
        <w:jc w:val="both"/>
        <w:rPr>
          <w:rFonts w:ascii="Times New Roman" w:hAnsi="Times New Roman" w:cs="Times New Roman"/>
          <w:b/>
          <w:bCs/>
          <w:sz w:val="20"/>
          <w:szCs w:val="20"/>
        </w:rPr>
      </w:pPr>
    </w:p>
    <w:p w14:paraId="0F52EF60" w14:textId="77777777" w:rsidR="00016C13" w:rsidRPr="00CC1A04" w:rsidRDefault="00016C13" w:rsidP="00BC449A">
      <w:pPr>
        <w:spacing w:after="0"/>
        <w:jc w:val="both"/>
        <w:rPr>
          <w:rFonts w:ascii="Times New Roman" w:hAnsi="Times New Roman" w:cs="Times New Roman"/>
          <w:b/>
          <w:bCs/>
          <w:sz w:val="20"/>
          <w:szCs w:val="20"/>
        </w:rPr>
      </w:pPr>
    </w:p>
    <w:p w14:paraId="1BA6A6EC" w14:textId="77777777" w:rsidR="00016C13" w:rsidRPr="00CC1A04" w:rsidRDefault="00016C13" w:rsidP="00BC449A">
      <w:pPr>
        <w:spacing w:after="0"/>
        <w:jc w:val="both"/>
        <w:rPr>
          <w:rFonts w:ascii="Times New Roman" w:hAnsi="Times New Roman" w:cs="Times New Roman"/>
          <w:b/>
          <w:bCs/>
          <w:sz w:val="20"/>
          <w:szCs w:val="20"/>
        </w:rPr>
      </w:pPr>
    </w:p>
    <w:p w14:paraId="390C8E8B" w14:textId="77777777" w:rsidR="00016C13" w:rsidRPr="00CC1A04" w:rsidRDefault="00016C13" w:rsidP="00BC449A">
      <w:pPr>
        <w:spacing w:after="0"/>
        <w:jc w:val="both"/>
        <w:rPr>
          <w:rFonts w:ascii="Times New Roman" w:hAnsi="Times New Roman" w:cs="Times New Roman"/>
          <w:b/>
          <w:bCs/>
          <w:sz w:val="20"/>
          <w:szCs w:val="20"/>
        </w:rPr>
      </w:pPr>
    </w:p>
    <w:p w14:paraId="7979564A" w14:textId="77777777" w:rsidR="00016C13" w:rsidRPr="00CC1A04" w:rsidRDefault="00016C13" w:rsidP="00BC449A">
      <w:pPr>
        <w:spacing w:after="0"/>
        <w:jc w:val="both"/>
        <w:rPr>
          <w:rFonts w:ascii="Times New Roman" w:hAnsi="Times New Roman" w:cs="Times New Roman"/>
          <w:b/>
          <w:bCs/>
          <w:sz w:val="20"/>
          <w:szCs w:val="20"/>
        </w:rPr>
      </w:pPr>
    </w:p>
    <w:p w14:paraId="2239DE8E" w14:textId="77777777" w:rsidR="00016C13" w:rsidRPr="00CC1A04" w:rsidRDefault="00016C13" w:rsidP="00BC449A">
      <w:pPr>
        <w:spacing w:after="0"/>
        <w:jc w:val="both"/>
        <w:rPr>
          <w:rFonts w:ascii="Times New Roman" w:hAnsi="Times New Roman" w:cs="Times New Roman"/>
          <w:b/>
          <w:bCs/>
          <w:sz w:val="20"/>
          <w:szCs w:val="20"/>
        </w:rPr>
      </w:pPr>
    </w:p>
    <w:p w14:paraId="3F6B6D0A" w14:textId="77777777" w:rsidR="00016C13" w:rsidRPr="00CC1A04" w:rsidRDefault="00016C13" w:rsidP="00BC449A">
      <w:pPr>
        <w:spacing w:after="0"/>
        <w:jc w:val="both"/>
        <w:rPr>
          <w:rFonts w:ascii="Times New Roman" w:hAnsi="Times New Roman" w:cs="Times New Roman"/>
          <w:b/>
          <w:bCs/>
          <w:sz w:val="20"/>
          <w:szCs w:val="20"/>
        </w:rPr>
      </w:pPr>
    </w:p>
    <w:p w14:paraId="7FA76EC1" w14:textId="77777777" w:rsidR="00016C13" w:rsidRPr="00CC1A04" w:rsidRDefault="00016C13" w:rsidP="00BC449A">
      <w:pPr>
        <w:spacing w:after="0"/>
        <w:jc w:val="both"/>
        <w:rPr>
          <w:rFonts w:ascii="Times New Roman" w:hAnsi="Times New Roman" w:cs="Times New Roman"/>
          <w:b/>
          <w:bCs/>
          <w:sz w:val="20"/>
          <w:szCs w:val="20"/>
        </w:rPr>
      </w:pPr>
    </w:p>
    <w:p w14:paraId="18ED8749" w14:textId="77777777" w:rsidR="00016C13" w:rsidRPr="00CC1A04" w:rsidRDefault="00016C13" w:rsidP="00BC449A">
      <w:pPr>
        <w:spacing w:after="0"/>
        <w:jc w:val="both"/>
        <w:rPr>
          <w:rFonts w:ascii="Times New Roman" w:hAnsi="Times New Roman" w:cs="Times New Roman"/>
          <w:b/>
          <w:bCs/>
          <w:sz w:val="20"/>
          <w:szCs w:val="20"/>
        </w:rPr>
      </w:pPr>
    </w:p>
    <w:p w14:paraId="1D955944" w14:textId="77777777" w:rsidR="00016C13" w:rsidRPr="00CC1A04" w:rsidRDefault="00016C13" w:rsidP="00BC449A">
      <w:pPr>
        <w:spacing w:after="0"/>
        <w:jc w:val="both"/>
        <w:rPr>
          <w:rFonts w:ascii="Times New Roman" w:hAnsi="Times New Roman" w:cs="Times New Roman"/>
          <w:b/>
          <w:bCs/>
          <w:sz w:val="20"/>
          <w:szCs w:val="20"/>
        </w:rPr>
      </w:pPr>
    </w:p>
    <w:p w14:paraId="40CEF65C" w14:textId="77777777" w:rsidR="00016C13" w:rsidRPr="00CC1A04" w:rsidRDefault="00016C13" w:rsidP="00BC449A">
      <w:pPr>
        <w:spacing w:after="0"/>
        <w:jc w:val="both"/>
        <w:rPr>
          <w:rFonts w:ascii="Times New Roman" w:hAnsi="Times New Roman" w:cs="Times New Roman"/>
          <w:b/>
          <w:bCs/>
          <w:sz w:val="20"/>
          <w:szCs w:val="20"/>
        </w:rPr>
      </w:pPr>
    </w:p>
    <w:p w14:paraId="1FC2BCA3" w14:textId="77777777" w:rsidR="00016C13" w:rsidRPr="00CC1A04" w:rsidRDefault="00016C13" w:rsidP="00BC449A">
      <w:pPr>
        <w:spacing w:after="0"/>
        <w:jc w:val="both"/>
        <w:rPr>
          <w:rFonts w:ascii="Times New Roman" w:hAnsi="Times New Roman" w:cs="Times New Roman"/>
          <w:b/>
          <w:bCs/>
          <w:sz w:val="20"/>
          <w:szCs w:val="20"/>
        </w:rPr>
      </w:pPr>
    </w:p>
    <w:p w14:paraId="730FD43A" w14:textId="77777777" w:rsidR="00016C13" w:rsidRPr="00CC1A04" w:rsidRDefault="00016C13" w:rsidP="00BC449A">
      <w:pPr>
        <w:spacing w:after="0"/>
        <w:jc w:val="both"/>
        <w:rPr>
          <w:rFonts w:ascii="Times New Roman" w:hAnsi="Times New Roman" w:cs="Times New Roman"/>
          <w:b/>
          <w:bCs/>
          <w:sz w:val="20"/>
          <w:szCs w:val="20"/>
        </w:rPr>
      </w:pPr>
    </w:p>
    <w:p w14:paraId="5E5B02BA" w14:textId="77777777" w:rsidR="00016C13" w:rsidRPr="00CC1A04" w:rsidRDefault="00016C13" w:rsidP="00BC449A">
      <w:pPr>
        <w:spacing w:after="0"/>
        <w:jc w:val="both"/>
        <w:rPr>
          <w:rFonts w:ascii="Times New Roman" w:hAnsi="Times New Roman" w:cs="Times New Roman"/>
          <w:b/>
          <w:bCs/>
          <w:sz w:val="20"/>
          <w:szCs w:val="20"/>
        </w:rPr>
      </w:pPr>
    </w:p>
    <w:p w14:paraId="484974F2" w14:textId="77777777" w:rsidR="00016C13" w:rsidRPr="00CC1A04" w:rsidRDefault="00016C13" w:rsidP="00BC449A">
      <w:pPr>
        <w:spacing w:after="0"/>
        <w:jc w:val="both"/>
        <w:rPr>
          <w:rFonts w:ascii="Times New Roman" w:hAnsi="Times New Roman" w:cs="Times New Roman"/>
          <w:b/>
          <w:bCs/>
          <w:sz w:val="20"/>
          <w:szCs w:val="20"/>
        </w:rPr>
      </w:pPr>
    </w:p>
    <w:p w14:paraId="4F2C3473" w14:textId="77777777" w:rsidR="00016C13" w:rsidRPr="00CC1A04" w:rsidRDefault="00016C13" w:rsidP="00BC449A">
      <w:pPr>
        <w:spacing w:after="0"/>
        <w:jc w:val="both"/>
        <w:rPr>
          <w:rFonts w:ascii="Times New Roman" w:hAnsi="Times New Roman" w:cs="Times New Roman"/>
          <w:b/>
          <w:bCs/>
          <w:sz w:val="20"/>
          <w:szCs w:val="20"/>
        </w:rPr>
      </w:pPr>
    </w:p>
    <w:p w14:paraId="02B3A64F" w14:textId="77777777" w:rsidR="00016C13" w:rsidRPr="00CC1A04" w:rsidRDefault="00016C13" w:rsidP="00BC449A">
      <w:pPr>
        <w:spacing w:after="0"/>
        <w:jc w:val="both"/>
        <w:rPr>
          <w:rFonts w:ascii="Times New Roman" w:hAnsi="Times New Roman" w:cs="Times New Roman"/>
          <w:b/>
          <w:bCs/>
          <w:sz w:val="20"/>
          <w:szCs w:val="20"/>
        </w:rPr>
      </w:pPr>
    </w:p>
    <w:p w14:paraId="32DE3EF8" w14:textId="77777777" w:rsidR="00016C13" w:rsidRPr="00CC1A04" w:rsidRDefault="00016C13" w:rsidP="00BC449A">
      <w:pPr>
        <w:spacing w:after="0"/>
        <w:jc w:val="both"/>
        <w:rPr>
          <w:rFonts w:ascii="Times New Roman" w:hAnsi="Times New Roman" w:cs="Times New Roman"/>
          <w:b/>
          <w:bCs/>
          <w:sz w:val="20"/>
          <w:szCs w:val="20"/>
        </w:rPr>
      </w:pPr>
    </w:p>
    <w:p w14:paraId="2F7702F9" w14:textId="77777777" w:rsidR="00016C13" w:rsidRPr="00CC1A04" w:rsidRDefault="00016C13" w:rsidP="00BC449A">
      <w:pPr>
        <w:spacing w:after="0"/>
        <w:jc w:val="both"/>
        <w:rPr>
          <w:rFonts w:ascii="Times New Roman" w:hAnsi="Times New Roman" w:cs="Times New Roman"/>
          <w:b/>
          <w:bCs/>
          <w:sz w:val="20"/>
          <w:szCs w:val="20"/>
        </w:rPr>
      </w:pPr>
    </w:p>
    <w:p w14:paraId="09089C5E" w14:textId="77777777" w:rsidR="00016C13" w:rsidRPr="00CC1A04" w:rsidRDefault="00016C13" w:rsidP="00BC449A">
      <w:pPr>
        <w:spacing w:after="0"/>
        <w:jc w:val="both"/>
        <w:rPr>
          <w:rFonts w:ascii="Times New Roman" w:hAnsi="Times New Roman" w:cs="Times New Roman"/>
          <w:b/>
          <w:bCs/>
          <w:sz w:val="20"/>
          <w:szCs w:val="20"/>
        </w:rPr>
      </w:pPr>
    </w:p>
    <w:p w14:paraId="470E50FE" w14:textId="77777777" w:rsidR="00016C13" w:rsidRPr="00CC1A04" w:rsidRDefault="00016C13" w:rsidP="00BC449A">
      <w:pPr>
        <w:spacing w:after="0"/>
        <w:jc w:val="both"/>
        <w:rPr>
          <w:rFonts w:ascii="Times New Roman" w:hAnsi="Times New Roman" w:cs="Times New Roman"/>
          <w:b/>
          <w:bCs/>
          <w:sz w:val="20"/>
          <w:szCs w:val="20"/>
        </w:rPr>
      </w:pPr>
    </w:p>
    <w:p w14:paraId="15FAE353" w14:textId="77777777" w:rsidR="00016C13" w:rsidRPr="00CC1A04" w:rsidRDefault="00016C13" w:rsidP="00BC449A">
      <w:pPr>
        <w:spacing w:after="0"/>
        <w:jc w:val="both"/>
        <w:rPr>
          <w:rFonts w:ascii="Times New Roman" w:hAnsi="Times New Roman" w:cs="Times New Roman"/>
          <w:b/>
          <w:bCs/>
          <w:sz w:val="20"/>
          <w:szCs w:val="20"/>
        </w:rPr>
      </w:pPr>
    </w:p>
    <w:p w14:paraId="06738B05" w14:textId="77777777" w:rsidR="00016C13" w:rsidRPr="00CC1A04" w:rsidRDefault="00016C13" w:rsidP="00BC449A">
      <w:pPr>
        <w:spacing w:after="0"/>
        <w:jc w:val="both"/>
        <w:rPr>
          <w:rFonts w:ascii="Times New Roman" w:hAnsi="Times New Roman" w:cs="Times New Roman"/>
          <w:b/>
          <w:bCs/>
          <w:sz w:val="20"/>
          <w:szCs w:val="20"/>
        </w:rPr>
      </w:pPr>
    </w:p>
    <w:p w14:paraId="7F8F6DFF" w14:textId="77777777" w:rsidR="00016C13" w:rsidRPr="00CC1A04" w:rsidRDefault="00016C13" w:rsidP="00BC449A">
      <w:pPr>
        <w:spacing w:after="0"/>
        <w:jc w:val="both"/>
        <w:rPr>
          <w:rFonts w:ascii="Times New Roman" w:hAnsi="Times New Roman" w:cs="Times New Roman"/>
          <w:b/>
          <w:bCs/>
          <w:sz w:val="20"/>
          <w:szCs w:val="20"/>
        </w:rPr>
      </w:pPr>
    </w:p>
    <w:p w14:paraId="71FE7E29" w14:textId="77777777" w:rsidR="00016C13" w:rsidRPr="00CC1A04" w:rsidRDefault="00016C13" w:rsidP="00BC449A">
      <w:pPr>
        <w:spacing w:after="0"/>
        <w:jc w:val="both"/>
        <w:rPr>
          <w:rFonts w:ascii="Times New Roman" w:hAnsi="Times New Roman" w:cs="Times New Roman"/>
          <w:b/>
          <w:bCs/>
          <w:sz w:val="20"/>
          <w:szCs w:val="20"/>
        </w:rPr>
      </w:pPr>
    </w:p>
    <w:p w14:paraId="2E1D929F" w14:textId="77777777" w:rsidR="00016C13" w:rsidRPr="00CC1A04" w:rsidRDefault="00016C13" w:rsidP="00BC449A">
      <w:pPr>
        <w:spacing w:after="0"/>
        <w:jc w:val="both"/>
        <w:rPr>
          <w:rFonts w:ascii="Times New Roman" w:hAnsi="Times New Roman" w:cs="Times New Roman"/>
          <w:b/>
          <w:bCs/>
          <w:sz w:val="20"/>
          <w:szCs w:val="20"/>
        </w:rPr>
      </w:pPr>
    </w:p>
    <w:p w14:paraId="5EE49A9C" w14:textId="77777777" w:rsidR="00016C13" w:rsidRPr="00CC1A04" w:rsidRDefault="00016C13" w:rsidP="00BC449A">
      <w:pPr>
        <w:spacing w:after="0"/>
        <w:jc w:val="both"/>
        <w:rPr>
          <w:rFonts w:ascii="Times New Roman" w:hAnsi="Times New Roman" w:cs="Times New Roman"/>
          <w:b/>
          <w:bCs/>
          <w:sz w:val="20"/>
          <w:szCs w:val="20"/>
        </w:rPr>
      </w:pPr>
    </w:p>
    <w:p w14:paraId="086A28DB" w14:textId="77777777" w:rsidR="00016C13" w:rsidRPr="00CC1A04" w:rsidRDefault="00016C13" w:rsidP="00BC449A">
      <w:pPr>
        <w:spacing w:after="0"/>
        <w:jc w:val="both"/>
        <w:rPr>
          <w:rFonts w:ascii="Times New Roman" w:hAnsi="Times New Roman" w:cs="Times New Roman"/>
          <w:b/>
          <w:bCs/>
          <w:sz w:val="20"/>
          <w:szCs w:val="20"/>
        </w:rPr>
      </w:pPr>
    </w:p>
    <w:p w14:paraId="0FB29561" w14:textId="77777777" w:rsidR="00016C13" w:rsidRPr="00CC1A04" w:rsidRDefault="00016C13" w:rsidP="00BC449A">
      <w:pPr>
        <w:spacing w:after="0"/>
        <w:jc w:val="both"/>
        <w:rPr>
          <w:rFonts w:ascii="Times New Roman" w:hAnsi="Times New Roman" w:cs="Times New Roman"/>
          <w:b/>
          <w:bCs/>
          <w:sz w:val="20"/>
          <w:szCs w:val="20"/>
        </w:rPr>
      </w:pPr>
    </w:p>
    <w:p w14:paraId="53ABD87B" w14:textId="77777777" w:rsidR="00016C13" w:rsidRPr="00CC1A04" w:rsidRDefault="00016C13" w:rsidP="00BC449A">
      <w:pPr>
        <w:spacing w:after="0"/>
        <w:jc w:val="both"/>
        <w:rPr>
          <w:rFonts w:ascii="Times New Roman" w:hAnsi="Times New Roman" w:cs="Times New Roman"/>
          <w:b/>
          <w:bCs/>
          <w:sz w:val="20"/>
          <w:szCs w:val="20"/>
        </w:rPr>
      </w:pPr>
    </w:p>
    <w:p w14:paraId="54C60D01" w14:textId="77777777" w:rsidR="00016C13" w:rsidRPr="00CC1A04" w:rsidRDefault="00016C13" w:rsidP="00BC449A">
      <w:pPr>
        <w:spacing w:after="0"/>
        <w:jc w:val="both"/>
        <w:rPr>
          <w:rFonts w:ascii="Times New Roman" w:hAnsi="Times New Roman" w:cs="Times New Roman"/>
          <w:b/>
          <w:bCs/>
          <w:sz w:val="20"/>
          <w:szCs w:val="20"/>
        </w:rPr>
      </w:pPr>
    </w:p>
    <w:p w14:paraId="56852CF6" w14:textId="77777777" w:rsidR="00016C13" w:rsidRPr="00CC1A04" w:rsidRDefault="00016C13" w:rsidP="00BC449A">
      <w:pPr>
        <w:spacing w:after="0"/>
        <w:jc w:val="both"/>
        <w:rPr>
          <w:rFonts w:ascii="Times New Roman" w:hAnsi="Times New Roman" w:cs="Times New Roman"/>
          <w:b/>
          <w:bCs/>
          <w:sz w:val="20"/>
          <w:szCs w:val="20"/>
        </w:rPr>
      </w:pPr>
    </w:p>
    <w:p w14:paraId="73ACCF27" w14:textId="77777777" w:rsidR="00016C13" w:rsidRPr="00CC1A04" w:rsidRDefault="00016C13" w:rsidP="00BC449A">
      <w:pPr>
        <w:spacing w:after="0"/>
        <w:jc w:val="both"/>
        <w:rPr>
          <w:rFonts w:ascii="Times New Roman" w:hAnsi="Times New Roman" w:cs="Times New Roman"/>
          <w:b/>
          <w:bCs/>
          <w:sz w:val="20"/>
          <w:szCs w:val="20"/>
        </w:rPr>
      </w:pPr>
    </w:p>
    <w:p w14:paraId="1417FD9C" w14:textId="77777777" w:rsidR="00016C13" w:rsidRPr="00CC1A04" w:rsidRDefault="00016C13" w:rsidP="00BC449A">
      <w:pPr>
        <w:spacing w:after="0"/>
        <w:jc w:val="both"/>
        <w:rPr>
          <w:rFonts w:ascii="Times New Roman" w:hAnsi="Times New Roman" w:cs="Times New Roman"/>
          <w:b/>
          <w:bCs/>
          <w:sz w:val="20"/>
          <w:szCs w:val="20"/>
        </w:rPr>
      </w:pPr>
    </w:p>
    <w:p w14:paraId="1564E2B5" w14:textId="77777777" w:rsidR="00016C13" w:rsidRPr="00CC1A04" w:rsidRDefault="00016C13" w:rsidP="00BC449A">
      <w:pPr>
        <w:spacing w:after="0"/>
        <w:jc w:val="both"/>
        <w:rPr>
          <w:rFonts w:ascii="Times New Roman" w:hAnsi="Times New Roman" w:cs="Times New Roman"/>
          <w:b/>
          <w:bCs/>
          <w:sz w:val="20"/>
          <w:szCs w:val="20"/>
        </w:rPr>
      </w:pPr>
    </w:p>
    <w:p w14:paraId="489DEEB5" w14:textId="77777777" w:rsidR="00016C13" w:rsidRPr="00CC1A04" w:rsidRDefault="00016C13" w:rsidP="00BC449A">
      <w:pPr>
        <w:spacing w:after="0"/>
        <w:jc w:val="both"/>
        <w:rPr>
          <w:rFonts w:ascii="Times New Roman" w:hAnsi="Times New Roman" w:cs="Times New Roman"/>
          <w:b/>
          <w:bCs/>
          <w:sz w:val="20"/>
          <w:szCs w:val="20"/>
        </w:rPr>
      </w:pPr>
    </w:p>
    <w:p w14:paraId="159CF42C" w14:textId="77777777" w:rsidR="00016C13" w:rsidRPr="00CC1A04" w:rsidRDefault="00016C13" w:rsidP="00BC449A">
      <w:pPr>
        <w:spacing w:after="0"/>
        <w:jc w:val="both"/>
        <w:rPr>
          <w:rFonts w:ascii="Times New Roman" w:hAnsi="Times New Roman" w:cs="Times New Roman"/>
          <w:b/>
          <w:bCs/>
          <w:sz w:val="20"/>
          <w:szCs w:val="20"/>
        </w:rPr>
      </w:pPr>
    </w:p>
    <w:p w14:paraId="31DEDC56" w14:textId="77777777" w:rsidR="00016C13" w:rsidRPr="00CC1A04" w:rsidRDefault="00016C13" w:rsidP="00BC449A">
      <w:pPr>
        <w:spacing w:after="0"/>
        <w:jc w:val="both"/>
        <w:rPr>
          <w:rFonts w:ascii="Times New Roman" w:hAnsi="Times New Roman" w:cs="Times New Roman"/>
          <w:b/>
          <w:bCs/>
          <w:sz w:val="20"/>
          <w:szCs w:val="20"/>
        </w:rPr>
      </w:pPr>
    </w:p>
    <w:p w14:paraId="15CDCB1F" w14:textId="77777777" w:rsidR="00016C13" w:rsidRPr="00CC1A04" w:rsidRDefault="00016C13" w:rsidP="00BC449A">
      <w:pPr>
        <w:spacing w:after="0"/>
        <w:jc w:val="both"/>
        <w:rPr>
          <w:rFonts w:ascii="Times New Roman" w:hAnsi="Times New Roman" w:cs="Times New Roman"/>
          <w:b/>
          <w:bCs/>
          <w:sz w:val="20"/>
          <w:szCs w:val="20"/>
        </w:rPr>
      </w:pPr>
    </w:p>
    <w:p w14:paraId="0541879D" w14:textId="77777777" w:rsidR="00016C13" w:rsidRPr="00CC1A04" w:rsidRDefault="00016C13" w:rsidP="00BC449A">
      <w:pPr>
        <w:spacing w:after="0"/>
        <w:jc w:val="both"/>
        <w:rPr>
          <w:rFonts w:ascii="Times New Roman" w:hAnsi="Times New Roman" w:cs="Times New Roman"/>
          <w:b/>
          <w:bCs/>
          <w:sz w:val="20"/>
          <w:szCs w:val="20"/>
        </w:rPr>
      </w:pPr>
    </w:p>
    <w:p w14:paraId="113A4D51" w14:textId="77777777" w:rsidR="00016C13" w:rsidRPr="00CC1A04" w:rsidRDefault="00016C13" w:rsidP="00BC449A">
      <w:pPr>
        <w:spacing w:after="0"/>
        <w:jc w:val="both"/>
        <w:rPr>
          <w:rFonts w:ascii="Times New Roman" w:hAnsi="Times New Roman" w:cs="Times New Roman"/>
          <w:b/>
          <w:bCs/>
          <w:sz w:val="20"/>
          <w:szCs w:val="20"/>
        </w:rPr>
      </w:pPr>
    </w:p>
    <w:p w14:paraId="2A8400F7" w14:textId="77777777" w:rsidR="00016C13" w:rsidRPr="00CC1A04" w:rsidRDefault="00016C13" w:rsidP="00BC449A">
      <w:pPr>
        <w:spacing w:after="0"/>
        <w:jc w:val="both"/>
        <w:rPr>
          <w:rFonts w:ascii="Times New Roman" w:hAnsi="Times New Roman" w:cs="Times New Roman"/>
          <w:b/>
          <w:bCs/>
          <w:sz w:val="20"/>
          <w:szCs w:val="20"/>
        </w:rPr>
      </w:pPr>
    </w:p>
    <w:p w14:paraId="390837D5" w14:textId="77777777" w:rsidR="00016C13" w:rsidRPr="00CC1A04" w:rsidRDefault="00016C13" w:rsidP="00BC449A">
      <w:pPr>
        <w:spacing w:after="0"/>
        <w:jc w:val="both"/>
        <w:rPr>
          <w:rFonts w:ascii="Times New Roman" w:hAnsi="Times New Roman" w:cs="Times New Roman"/>
          <w:b/>
          <w:bCs/>
          <w:sz w:val="20"/>
          <w:szCs w:val="20"/>
        </w:rPr>
      </w:pPr>
    </w:p>
    <w:p w14:paraId="7F4C0588" w14:textId="77777777" w:rsidR="00016C13" w:rsidRPr="00CC1A04" w:rsidRDefault="00016C13" w:rsidP="00BC449A">
      <w:pPr>
        <w:spacing w:after="0"/>
        <w:jc w:val="both"/>
        <w:rPr>
          <w:rFonts w:ascii="Times New Roman" w:hAnsi="Times New Roman" w:cs="Times New Roman"/>
          <w:b/>
          <w:bCs/>
          <w:sz w:val="20"/>
          <w:szCs w:val="20"/>
        </w:rPr>
      </w:pPr>
    </w:p>
    <w:p w14:paraId="37592470" w14:textId="77777777" w:rsidR="00016C13" w:rsidRPr="00CC1A04" w:rsidRDefault="00016C13" w:rsidP="00BC449A">
      <w:pPr>
        <w:spacing w:after="0"/>
        <w:jc w:val="both"/>
        <w:rPr>
          <w:rFonts w:ascii="Times New Roman" w:hAnsi="Times New Roman" w:cs="Times New Roman"/>
          <w:b/>
          <w:bCs/>
          <w:sz w:val="20"/>
          <w:szCs w:val="20"/>
        </w:rPr>
      </w:pPr>
    </w:p>
    <w:p w14:paraId="7A8815F7" w14:textId="77777777" w:rsidR="00016C13" w:rsidRPr="00CC1A04" w:rsidRDefault="00016C13" w:rsidP="00BC449A">
      <w:pPr>
        <w:spacing w:after="0"/>
        <w:jc w:val="both"/>
        <w:rPr>
          <w:rFonts w:ascii="Times New Roman" w:hAnsi="Times New Roman" w:cs="Times New Roman"/>
          <w:b/>
          <w:bCs/>
          <w:sz w:val="20"/>
          <w:szCs w:val="20"/>
        </w:rPr>
      </w:pPr>
    </w:p>
    <w:p w14:paraId="3C55E28B" w14:textId="77777777" w:rsidR="00016C13" w:rsidRPr="00CC1A04" w:rsidRDefault="00016C13" w:rsidP="00BC449A">
      <w:pPr>
        <w:spacing w:after="0"/>
        <w:jc w:val="both"/>
        <w:rPr>
          <w:rFonts w:ascii="Times New Roman" w:hAnsi="Times New Roman" w:cs="Times New Roman"/>
          <w:b/>
          <w:bCs/>
          <w:sz w:val="20"/>
          <w:szCs w:val="20"/>
        </w:rPr>
      </w:pPr>
    </w:p>
    <w:p w14:paraId="59AF1138" w14:textId="77777777" w:rsidR="00016C13" w:rsidRPr="00CC1A04" w:rsidRDefault="00016C13" w:rsidP="00BC449A">
      <w:pPr>
        <w:spacing w:after="0"/>
        <w:jc w:val="both"/>
        <w:rPr>
          <w:rFonts w:ascii="Times New Roman" w:hAnsi="Times New Roman" w:cs="Times New Roman"/>
          <w:b/>
          <w:bCs/>
          <w:sz w:val="20"/>
          <w:szCs w:val="20"/>
        </w:rPr>
      </w:pPr>
    </w:p>
    <w:p w14:paraId="71292571" w14:textId="77777777" w:rsidR="00016C13" w:rsidRPr="00CC1A04" w:rsidRDefault="00016C13" w:rsidP="00BC449A">
      <w:pPr>
        <w:spacing w:after="0"/>
        <w:jc w:val="both"/>
        <w:rPr>
          <w:rFonts w:ascii="Times New Roman" w:hAnsi="Times New Roman" w:cs="Times New Roman"/>
          <w:b/>
          <w:bCs/>
          <w:sz w:val="20"/>
          <w:szCs w:val="20"/>
        </w:rPr>
      </w:pPr>
    </w:p>
    <w:p w14:paraId="3B518C76" w14:textId="77777777" w:rsidR="00016C13" w:rsidRPr="00CC1A04" w:rsidRDefault="00016C13" w:rsidP="00BC449A">
      <w:pPr>
        <w:spacing w:after="0"/>
        <w:jc w:val="both"/>
        <w:rPr>
          <w:rFonts w:ascii="Times New Roman" w:hAnsi="Times New Roman" w:cs="Times New Roman"/>
          <w:b/>
          <w:bCs/>
          <w:sz w:val="20"/>
          <w:szCs w:val="20"/>
        </w:rPr>
      </w:pPr>
    </w:p>
    <w:p w14:paraId="3822ED51" w14:textId="77777777" w:rsidR="00016C13" w:rsidRPr="00CC1A04" w:rsidRDefault="00016C13" w:rsidP="00BC449A">
      <w:pPr>
        <w:spacing w:after="0"/>
        <w:jc w:val="both"/>
        <w:rPr>
          <w:rFonts w:ascii="Times New Roman" w:hAnsi="Times New Roman" w:cs="Times New Roman"/>
          <w:b/>
          <w:bCs/>
          <w:sz w:val="20"/>
          <w:szCs w:val="20"/>
        </w:rPr>
      </w:pPr>
    </w:p>
    <w:p w14:paraId="557A7EC4" w14:textId="77777777" w:rsidR="00016C13" w:rsidRPr="00CC1A04" w:rsidRDefault="00016C13" w:rsidP="00BC449A">
      <w:pPr>
        <w:spacing w:after="0"/>
        <w:jc w:val="both"/>
        <w:rPr>
          <w:rFonts w:ascii="Times New Roman" w:hAnsi="Times New Roman" w:cs="Times New Roman"/>
          <w:b/>
          <w:bCs/>
          <w:sz w:val="20"/>
          <w:szCs w:val="20"/>
        </w:rPr>
      </w:pPr>
    </w:p>
    <w:p w14:paraId="4D642B47" w14:textId="77777777" w:rsidR="00016C13" w:rsidRPr="00CC1A04" w:rsidRDefault="00016C13" w:rsidP="00BC449A">
      <w:pPr>
        <w:spacing w:after="0"/>
        <w:jc w:val="both"/>
        <w:rPr>
          <w:rFonts w:ascii="Times New Roman" w:hAnsi="Times New Roman" w:cs="Times New Roman"/>
          <w:b/>
          <w:bCs/>
          <w:sz w:val="20"/>
          <w:szCs w:val="20"/>
        </w:rPr>
      </w:pPr>
    </w:p>
    <w:p w14:paraId="3CCE16F2" w14:textId="77777777" w:rsidR="00016C13" w:rsidRPr="00CC1A04" w:rsidRDefault="00016C13" w:rsidP="00BC449A">
      <w:pPr>
        <w:spacing w:after="0"/>
        <w:jc w:val="both"/>
        <w:rPr>
          <w:rFonts w:ascii="Times New Roman" w:hAnsi="Times New Roman" w:cs="Times New Roman"/>
          <w:b/>
          <w:bCs/>
          <w:sz w:val="20"/>
          <w:szCs w:val="20"/>
        </w:rPr>
      </w:pPr>
    </w:p>
    <w:p w14:paraId="615D2DCC" w14:textId="727CCAAA" w:rsidR="00016C13" w:rsidRPr="00CC1A04" w:rsidRDefault="00016C13" w:rsidP="00016C13">
      <w:pPr>
        <w:spacing w:after="0"/>
        <w:jc w:val="both"/>
        <w:rPr>
          <w:rFonts w:ascii="Times New Roman" w:hAnsi="Times New Roman" w:cs="Times New Roman"/>
          <w:b/>
          <w:bCs/>
          <w:sz w:val="20"/>
          <w:szCs w:val="20"/>
        </w:rPr>
      </w:pPr>
      <w:r w:rsidRPr="00CC1A04">
        <w:rPr>
          <w:rFonts w:ascii="Times New Roman" w:hAnsi="Times New Roman" w:cs="Times New Roman"/>
          <w:b/>
          <w:bCs/>
          <w:sz w:val="20"/>
          <w:szCs w:val="20"/>
        </w:rPr>
        <w:lastRenderedPageBreak/>
        <w:t>Appendix S1. Search strategy</w:t>
      </w:r>
    </w:p>
    <w:p w14:paraId="3DBE52FB"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i/>
          <w:iCs/>
          <w:sz w:val="20"/>
          <w:szCs w:val="20"/>
        </w:rPr>
      </w:pPr>
      <w:r w:rsidRPr="00CC1A04">
        <w:rPr>
          <w:rFonts w:ascii="Times New Roman" w:hAnsi="Times New Roman" w:cs="Times New Roman"/>
          <w:b/>
          <w:bCs/>
          <w:i/>
          <w:iCs/>
          <w:sz w:val="20"/>
          <w:szCs w:val="20"/>
        </w:rPr>
        <w:t>PubMed</w:t>
      </w:r>
    </w:p>
    <w:p w14:paraId="49823E2D"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0"/>
          <w:szCs w:val="20"/>
        </w:rPr>
      </w:pPr>
      <w:r w:rsidRPr="00CC1A04">
        <w:rPr>
          <w:rFonts w:ascii="Times New Roman" w:hAnsi="Times New Roman" w:cs="Times New Roman"/>
          <w:sz w:val="20"/>
          <w:szCs w:val="20"/>
        </w:rPr>
        <w:t xml:space="preserve">(“breast cancer” [title/abstract] OR Breast Neoplasm [title/abstract] OR Neoplasm, Breast [title/abstract] OR Breast </w:t>
      </w:r>
      <w:proofErr w:type="spellStart"/>
      <w:r w:rsidRPr="00CC1A04">
        <w:rPr>
          <w:rFonts w:ascii="Times New Roman" w:hAnsi="Times New Roman" w:cs="Times New Roman"/>
          <w:sz w:val="20"/>
          <w:szCs w:val="20"/>
        </w:rPr>
        <w:t>Tumors</w:t>
      </w:r>
      <w:proofErr w:type="spellEnd"/>
      <w:r w:rsidRPr="00CC1A04">
        <w:rPr>
          <w:rFonts w:ascii="Times New Roman" w:hAnsi="Times New Roman" w:cs="Times New Roman"/>
          <w:sz w:val="20"/>
          <w:szCs w:val="20"/>
        </w:rPr>
        <w:t xml:space="preserve"> [title/abstract] OR Breast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[title/abstract] OR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Breast [title/abstract] OR </w:t>
      </w:r>
      <w:proofErr w:type="spellStart"/>
      <w:r w:rsidRPr="00CC1A04">
        <w:rPr>
          <w:rFonts w:ascii="Times New Roman" w:hAnsi="Times New Roman" w:cs="Times New Roman"/>
          <w:sz w:val="20"/>
          <w:szCs w:val="20"/>
        </w:rPr>
        <w:t>Tumors</w:t>
      </w:r>
      <w:proofErr w:type="spellEnd"/>
      <w:r w:rsidRPr="00CC1A04">
        <w:rPr>
          <w:rFonts w:ascii="Times New Roman" w:hAnsi="Times New Roman" w:cs="Times New Roman"/>
          <w:sz w:val="20"/>
          <w:szCs w:val="20"/>
        </w:rPr>
        <w:t xml:space="preserve">, Breast [title/abstract] OR Neoplasms, Breast [title/abstract] OR Breast Cancer [title/abstract] OR Cancer, Breast [title/abstract] OR Mammary Cancer [title/abstract] OR Cancer, Mammary [title/abstract] OR Cancers, Mammary [title/abstract] OR Mammary Cancers [title/abstract] OR Malignant Neoplasm of Breast [title/abstract] OR Breast Malignant Neoplasm [title/abstract] OR Breast Malignant Neoplasms [title/abstract] OR Malignant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of Breast [title/abstract] OR Breast Malignant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[title/abstract] OR Breast Malignant </w:t>
      </w:r>
      <w:proofErr w:type="spellStart"/>
      <w:r w:rsidRPr="00CC1A04">
        <w:rPr>
          <w:rFonts w:ascii="Times New Roman" w:hAnsi="Times New Roman" w:cs="Times New Roman"/>
          <w:sz w:val="20"/>
          <w:szCs w:val="20"/>
        </w:rPr>
        <w:t>Tumors</w:t>
      </w:r>
      <w:proofErr w:type="spellEnd"/>
      <w:r w:rsidRPr="00CC1A04">
        <w:rPr>
          <w:rFonts w:ascii="Times New Roman" w:hAnsi="Times New Roman" w:cs="Times New Roman"/>
          <w:sz w:val="20"/>
          <w:szCs w:val="20"/>
        </w:rPr>
        <w:t xml:space="preserve"> [title/abstract] OR Cancer of Breast [title/abstract] OR Cancer of the Breast [title/abstract] OR Mammary Carcinoma, Human [title/abstract] OR Carcinoma, Human Mammary [title/abstract] OR Carcinomas, Human Mammary [title/abstract] OR Human Mammary Carcinomas [title/abstract] OR Mammary Carcinomas, Human [title/abstract] OR Human Mammary Carcinoma [title/abstract] OR Mammary Neoplasms, Human [title/abstract] OR Human Mammary Neoplasm [title/abstract] OR Human Mammary Neoplasms [title/abstract] OR Neoplasm, Human Mammary [title/abstract] OR Neoplasms, Human Mammary [title/abstract] OR Mammary Neoplasm, Human [title/abstract] OR Breast Carcinoma [title/abstract] OR Breast Carcinomas [title/abstract] OR Carcinoma, Breast [title/abstract] OR Carcinomas, Breast [title/abstract]) AND (exercise [title/abstract] OR Exercises [title/abstract] OR Exercise, Physical [title/abstract] OR Exercises, Physical [title/abstract] OR Physical Exercise [title/abstract] OR Physical Exercises [title/abstract] OR Exercise, Aerobic [title/abstract] OR Aerobic Exercise [title/abstract] OR Aerobic Exercises [title/abstract] OR Exercises, Aerobic [title/abstract] OR Exercise Training [title/abstract] OR Exercise Trainings [title/abstract] OR Training, Exercise [title/abstract] OR Trainings, Exercise [title/abstract] OR "resistance training" [title/abstract] OR "resistance exercise" [title/abstract] OR Training, Resistance [title/abstract] OR Strength Training [title/abstract] OR Training, Strength [title/abstract] OR Weight-Lifting [title/abstract] OR Strengthening Program [title/abstract] OR Strengthening Program, Weight-Lifting [title/abstract] OR Strengthening Programs, Weight-Lifting [title/abstract] OR Weight Lifting Strengthening Program [title/abstract] OR Weight-Lifting Strengthening Programs [title/abstract] OR Weight-Lifting Exercise Program [title/abstract] OR Exercise Program, Weight-Lifting [title/abstract] OR Exercise Programs, Weight-Lifting [title/abstract] OR Weight Lifting Exercise Program [title/abstract] OR Weight-Lifting Exercise Programs [title/abstract] OR Weight-Bearing Strengthening Program [title/abstract] OR Strengthening Program, Weight-Bearing [title/abstract] OR Strengthening Programs, Weight-Bearing [title/abstract] OR Weight Bearing Strengthening Program [title/abstract] OR Weight-Bearing Strengthening Programs [title/abstract] OR Weight-Bearing Exercise Program [title/abstract] OR Exercise Program, Weight-Bearing [title/abstract] OR Exercise Programs, Weight-Bearing [title/abstract] OR Weight Bearing Exercise Program [title/abstract] OR Weight-Bearing Exercise Programs [title/abstract] OR High Intensity Interval Training [title/abstract] OR High-Intensity Interval Trainings [title/abstract] OR Interval Training, High-Intensity [title/abstract] OR Interval Trainings, High-Intensity [title/abstract] OR Training, High-Intensity Interval [title/abstract] OR Trainings, High-Intensity Interval [title/abstract] OR High-Intensity Intermittent Exercise [title/abstract] OR Exercise, High-Intensity Intermittent [title/abstract] OR Exercises, High-Intensity Intermittent [title/abstract] OR High-Intensity Intermittent Exercises [title/abstract] OR Sprint Interval Training [title/abstract] OR Sprint Interval Trainings [title/abstract]) AND ("clinical trial" (Mesh) OR "randomized controlled trial" [title/abstract] OR "controlled clinical trial" [title/abstract] OR "randomized" [title/abstract] OR "randomly" [title/abstract] OR "groups" [title/abstract] OR "trial" [title/abstract]) NOT (Rat [title/abstract] OR Rats [title/abstract] OR Mice [title/abstract] OR </w:t>
      </w:r>
      <w:proofErr w:type="spellStart"/>
      <w:r w:rsidRPr="00CC1A04">
        <w:rPr>
          <w:rFonts w:ascii="Times New Roman" w:hAnsi="Times New Roman" w:cs="Times New Roman"/>
          <w:sz w:val="20"/>
          <w:szCs w:val="20"/>
        </w:rPr>
        <w:t>Mices</w:t>
      </w:r>
      <w:proofErr w:type="spellEnd"/>
      <w:r w:rsidRPr="00CC1A04">
        <w:rPr>
          <w:rFonts w:ascii="Times New Roman" w:hAnsi="Times New Roman" w:cs="Times New Roman"/>
          <w:sz w:val="20"/>
          <w:szCs w:val="20"/>
        </w:rPr>
        <w:t xml:space="preserve"> [title/abstract] OR Review [title/abstract] OR “Systematic Review” [title/abstract] OR Meta-analysis [title/abstract] OR “Cross-Sectional study” [title/abstract] OR Protocol [title/abstract])</w:t>
      </w:r>
    </w:p>
    <w:p w14:paraId="249819C5"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0"/>
          <w:szCs w:val="20"/>
        </w:rPr>
      </w:pPr>
    </w:p>
    <w:p w14:paraId="43B4D6B9"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i/>
          <w:iCs/>
          <w:sz w:val="20"/>
          <w:szCs w:val="20"/>
        </w:rPr>
      </w:pPr>
      <w:r w:rsidRPr="00CC1A04">
        <w:rPr>
          <w:rFonts w:ascii="Times New Roman" w:hAnsi="Times New Roman" w:cs="Times New Roman"/>
          <w:b/>
          <w:bCs/>
          <w:i/>
          <w:iCs/>
          <w:sz w:val="20"/>
          <w:szCs w:val="20"/>
        </w:rPr>
        <w:t xml:space="preserve">EBSCO host (CINAHL and </w:t>
      </w:r>
      <w:proofErr w:type="spellStart"/>
      <w:r w:rsidRPr="00CC1A04">
        <w:rPr>
          <w:rFonts w:ascii="Times New Roman" w:hAnsi="Times New Roman" w:cs="Times New Roman"/>
          <w:b/>
          <w:bCs/>
          <w:i/>
          <w:iCs/>
          <w:sz w:val="20"/>
          <w:szCs w:val="20"/>
        </w:rPr>
        <w:t>SPORTDiscus</w:t>
      </w:r>
      <w:proofErr w:type="spellEnd"/>
      <w:r w:rsidRPr="00CC1A04">
        <w:rPr>
          <w:rFonts w:ascii="Times New Roman" w:hAnsi="Times New Roman" w:cs="Times New Roman"/>
          <w:b/>
          <w:bCs/>
          <w:i/>
          <w:iCs/>
          <w:sz w:val="20"/>
          <w:szCs w:val="20"/>
        </w:rPr>
        <w:t>) + Web of Science</w:t>
      </w:r>
    </w:p>
    <w:p w14:paraId="0B9E60EF"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0"/>
          <w:szCs w:val="20"/>
        </w:rPr>
      </w:pPr>
      <w:r w:rsidRPr="00CC1A04">
        <w:rPr>
          <w:rFonts w:ascii="Times New Roman" w:hAnsi="Times New Roman" w:cs="Times New Roman"/>
          <w:sz w:val="20"/>
          <w:szCs w:val="20"/>
        </w:rPr>
        <w:t xml:space="preserve">(“breast cancer” OR Breast Neoplasm OR Neoplasm, Breast OR Breast </w:t>
      </w:r>
      <w:proofErr w:type="spellStart"/>
      <w:r w:rsidRPr="00CC1A04">
        <w:rPr>
          <w:rFonts w:ascii="Times New Roman" w:hAnsi="Times New Roman" w:cs="Times New Roman"/>
          <w:sz w:val="20"/>
          <w:szCs w:val="20"/>
        </w:rPr>
        <w:t>Tumors</w:t>
      </w:r>
      <w:proofErr w:type="spellEnd"/>
      <w:r w:rsidRPr="00CC1A04">
        <w:rPr>
          <w:rFonts w:ascii="Times New Roman" w:hAnsi="Times New Roman" w:cs="Times New Roman"/>
          <w:sz w:val="20"/>
          <w:szCs w:val="20"/>
        </w:rPr>
        <w:t xml:space="preserve"> OR Breast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OR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Breast OR </w:t>
      </w:r>
      <w:proofErr w:type="spellStart"/>
      <w:r w:rsidRPr="00CC1A04">
        <w:rPr>
          <w:rFonts w:ascii="Times New Roman" w:hAnsi="Times New Roman" w:cs="Times New Roman"/>
          <w:sz w:val="20"/>
          <w:szCs w:val="20"/>
        </w:rPr>
        <w:t>Tumors</w:t>
      </w:r>
      <w:proofErr w:type="spellEnd"/>
      <w:r w:rsidRPr="00CC1A04">
        <w:rPr>
          <w:rFonts w:ascii="Times New Roman" w:hAnsi="Times New Roman" w:cs="Times New Roman"/>
          <w:sz w:val="20"/>
          <w:szCs w:val="20"/>
        </w:rPr>
        <w:t xml:space="preserve">, Breast OR Neoplasms, Breast OR Breast Cancer OR Cancer, Breast OR Mammary Cancer OR Cancer, Mammary OR Cancers, Mammary OR Mammary Cancers OR Malignant Neoplasm of Breast OR Breast Malignant Neoplasm OR Breast Malignant Neoplasms OR Malignant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of Breast OR Breast Malignant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 xml:space="preserve"> OR Breast Malignant </w:t>
      </w:r>
      <w:proofErr w:type="spellStart"/>
      <w:r w:rsidRPr="00CC1A04">
        <w:rPr>
          <w:rFonts w:ascii="Times New Roman" w:hAnsi="Times New Roman" w:cs="Times New Roman"/>
          <w:sz w:val="20"/>
          <w:szCs w:val="20"/>
        </w:rPr>
        <w:t>Tumors</w:t>
      </w:r>
      <w:proofErr w:type="spellEnd"/>
      <w:r w:rsidRPr="00CC1A04">
        <w:rPr>
          <w:rFonts w:ascii="Times New Roman" w:hAnsi="Times New Roman" w:cs="Times New Roman"/>
          <w:sz w:val="20"/>
          <w:szCs w:val="20"/>
        </w:rPr>
        <w:t xml:space="preserve"> OR Cancer of Breast OR Cancer of the Breast OR Mammary Carcinoma, Human OR Carcinoma, Human Mammary OR Carcinomas, Human Mammary OR Human Mammary Carcinomas OR Mammary Carcinomas, Human OR Human Mammary Carcinoma OR Mammary Neoplasms, Human OR Human Mammary Neoplasm OR Human Mammary Neoplasms OR Neoplasm, Human Mammary OR Neoplasms, Human Mammary OR Mammary Neoplasm, Human OR Breast Carcinoma OR Breast Carcinomas OR Carcinoma, Breast OR Carcinomas, Breast) AND (exercise OR Exercises OR Exercise, Physical </w:t>
      </w:r>
      <w:r w:rsidRPr="00CC1A04">
        <w:rPr>
          <w:rFonts w:ascii="Times New Roman" w:hAnsi="Times New Roman" w:cs="Times New Roman"/>
          <w:sz w:val="20"/>
          <w:szCs w:val="20"/>
        </w:rPr>
        <w:lastRenderedPageBreak/>
        <w:t xml:space="preserve">OR Exercises, Physical OR Physical Exercise OR Physical Exercises OR Exercise, Aerobic OR Aerobic Exercise OR Aerobic Exercises OR Exercises, Aerobic OR Exercise Training OR Exercise Trainings OR Training, Exercise OR Trainings, Exercise OR "resistance training" OR "resistance exercise" OR Training, Resistance OR Strength Training OR Training, Strength OR Weight-Lifting OR Strengthening Program OR Strengthening Program, Weight-Lifting OR Strengthening Programs, Weight-Lifting OR Weight Lifting Strengthening Program OR Weight-Lifting Strengthening Programs OR Weight-Lifting Exercise Program OR Exercise Program, Weight-Lifting OR Exercise Programs, Weight-Lifting OR Weight Lifting Exercise Program OR Weight-Lifting Exercise Programs OR Weight-Bearing Strengthening Program OR Strengthening Program, Weight-Bearing OR Strengthening Programs, Weight-Bearing OR Weight Bearing Strengthening Program OR Weight-Bearing Strengthening Programs OR Weight-Bearing Exercise Program OR Exercise Program, Weight-Bearing OR Exercise Programs, Weight-Bearing OR Weight Bearing Exercise Program OR Weight-Bearing Exercise Programs OR High Intensity Interval Training OR High-Intensity Interval Trainings OR Interval Training, High-Intensity OR Interval Trainings, High-Intensity OR Training, High-Intensity Interval OR Trainings, High-Intensity Interval OR High-Intensity Intermittent Exercise OR Exercise, High-Intensity Intermittent OR Exercises, High-Intensity Intermittent OR High-Intensity Intermittent Exercises OR Sprint Interval Training OR Sprint Interval Trainings) AND ("clinical trial" OR "randomized controlled trial" OR "controlled clinical trial" OR "randomized" OR "randomly" OR "groups" OR "trial") NOT (Rat OR Rats OR Mice OR </w:t>
      </w:r>
      <w:proofErr w:type="spellStart"/>
      <w:r w:rsidRPr="00CC1A04">
        <w:rPr>
          <w:rFonts w:ascii="Times New Roman" w:hAnsi="Times New Roman" w:cs="Times New Roman"/>
          <w:sz w:val="20"/>
          <w:szCs w:val="20"/>
        </w:rPr>
        <w:t>Mices</w:t>
      </w:r>
      <w:proofErr w:type="spellEnd"/>
      <w:r w:rsidRPr="00CC1A04">
        <w:rPr>
          <w:rFonts w:ascii="Times New Roman" w:hAnsi="Times New Roman" w:cs="Times New Roman"/>
          <w:sz w:val="20"/>
          <w:szCs w:val="20"/>
        </w:rPr>
        <w:t xml:space="preserve"> OR Review OR “Systematic Review” OR Meta-analysis OR “Cross-Sectional study” OR Protocol)</w:t>
      </w:r>
    </w:p>
    <w:p w14:paraId="55F96F9D"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0"/>
          <w:szCs w:val="20"/>
        </w:rPr>
      </w:pPr>
    </w:p>
    <w:p w14:paraId="6B5AC636"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i/>
          <w:iCs/>
          <w:sz w:val="20"/>
          <w:szCs w:val="20"/>
        </w:rPr>
      </w:pPr>
      <w:r w:rsidRPr="00CC1A04">
        <w:rPr>
          <w:rFonts w:ascii="Times New Roman" w:hAnsi="Times New Roman" w:cs="Times New Roman"/>
          <w:b/>
          <w:bCs/>
          <w:i/>
          <w:iCs/>
          <w:sz w:val="20"/>
          <w:szCs w:val="20"/>
        </w:rPr>
        <w:t>Embase</w:t>
      </w:r>
    </w:p>
    <w:p w14:paraId="1472F244"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0"/>
          <w:szCs w:val="20"/>
        </w:rPr>
      </w:pPr>
      <w:r w:rsidRPr="00CC1A04">
        <w:rPr>
          <w:rFonts w:ascii="Times New Roman" w:hAnsi="Times New Roman" w:cs="Times New Roman"/>
          <w:sz w:val="20"/>
          <w:szCs w:val="20"/>
        </w:rPr>
        <w:t>('breast cancer':</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'breast </w:t>
      </w:r>
      <w:proofErr w:type="spellStart"/>
      <w:r w:rsidRPr="00CC1A04">
        <w:rPr>
          <w:rFonts w:ascii="Times New Roman" w:hAnsi="Times New Roman" w:cs="Times New Roman"/>
          <w:sz w:val="20"/>
          <w:szCs w:val="20"/>
        </w:rPr>
        <w:t>tumor</w:t>
      </w:r>
      <w:proofErr w:type="spellEnd"/>
      <w:r w:rsidRPr="00CC1A04">
        <w:rPr>
          <w:rFonts w:ascii="Times New Roman" w:hAnsi="Times New Roman" w:cs="Times New Roman"/>
          <w:sz w:val="20"/>
          <w:szCs w:val="20"/>
        </w:rPr>
        <w:t>':</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'breast carcinoma':</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AND (</w:t>
      </w:r>
      <w:proofErr w:type="spellStart"/>
      <w:r w:rsidRPr="00CC1A04">
        <w:rPr>
          <w:rFonts w:ascii="Times New Roman" w:hAnsi="Times New Roman" w:cs="Times New Roman"/>
          <w:sz w:val="20"/>
          <w:szCs w:val="20"/>
        </w:rPr>
        <w:t>exercise:ab,ti</w:t>
      </w:r>
      <w:proofErr w:type="spellEnd"/>
      <w:r w:rsidRPr="00CC1A04">
        <w:rPr>
          <w:rFonts w:ascii="Times New Roman" w:hAnsi="Times New Roman" w:cs="Times New Roman"/>
          <w:sz w:val="20"/>
          <w:szCs w:val="20"/>
        </w:rPr>
        <w:t xml:space="preserve"> OR 'aerobic exercise':</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'resistance training':</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'weight lifting':</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'weight training':</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'weight machine':</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'weight bearing':</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'high intensity interval training':</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AND ('clinical trial':</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'randomized controlled trial':</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 xml:space="preserve"> OR 'controlled study':</w:t>
      </w:r>
      <w:proofErr w:type="spellStart"/>
      <w:r w:rsidRPr="00CC1A04">
        <w:rPr>
          <w:rFonts w:ascii="Times New Roman" w:hAnsi="Times New Roman" w:cs="Times New Roman"/>
          <w:sz w:val="20"/>
          <w:szCs w:val="20"/>
        </w:rPr>
        <w:t>ab,ti</w:t>
      </w:r>
      <w:proofErr w:type="spellEnd"/>
      <w:r w:rsidRPr="00CC1A04">
        <w:rPr>
          <w:rFonts w:ascii="Times New Roman" w:hAnsi="Times New Roman" w:cs="Times New Roman"/>
          <w:sz w:val="20"/>
          <w:szCs w:val="20"/>
        </w:rPr>
        <w:t>)</w:t>
      </w:r>
    </w:p>
    <w:p w14:paraId="193C7E89" w14:textId="7777777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i/>
          <w:iCs/>
          <w:sz w:val="20"/>
          <w:szCs w:val="20"/>
        </w:rPr>
      </w:pPr>
    </w:p>
    <w:p w14:paraId="31709A3E" w14:textId="1AF3E247"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i/>
          <w:iCs/>
          <w:sz w:val="20"/>
          <w:szCs w:val="20"/>
          <w:lang w:val="pt-BR"/>
        </w:rPr>
      </w:pPr>
      <w:r w:rsidRPr="00CC1A04">
        <w:rPr>
          <w:rFonts w:ascii="Times New Roman" w:hAnsi="Times New Roman" w:cs="Times New Roman"/>
          <w:b/>
          <w:bCs/>
          <w:i/>
          <w:iCs/>
          <w:sz w:val="20"/>
          <w:szCs w:val="20"/>
          <w:lang w:val="pt-BR"/>
        </w:rPr>
        <w:t>LILACS and Scielo</w:t>
      </w:r>
    </w:p>
    <w:p w14:paraId="12B0400F" w14:textId="47DA0893" w:rsidR="00016C13" w:rsidRPr="00CC1A04" w:rsidRDefault="00016C13" w:rsidP="00016C13">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20"/>
          <w:szCs w:val="20"/>
          <w:lang w:val="pt-BR"/>
        </w:rPr>
      </w:pPr>
      <w:r w:rsidRPr="00CC1A04">
        <w:rPr>
          <w:rFonts w:ascii="Times New Roman" w:hAnsi="Times New Roman" w:cs="Times New Roman"/>
          <w:sz w:val="20"/>
          <w:szCs w:val="20"/>
          <w:lang w:val="pt-BR"/>
        </w:rPr>
        <w:t>("câncer de mama" OR "cáncer de mama") AND (exercicio OR ejercicio OR "treinamento de força" OR "treinamento resistido" OR musculação OR "entrenamiento de Resistencia" OR "entrenamiento de fuerza" OR "treinamento aerobico" OR "entrenamiento aerobico" OR exercicio OR ejercicio OR entrenamiento OR "ejercicio isometrico" OR "treinamento intervalado de alta intensidade" OR "entrenamiento de intervalos de alta intensidad")</w:t>
      </w:r>
    </w:p>
    <w:p w14:paraId="0BFF9C4B" w14:textId="77777777" w:rsidR="00016C13" w:rsidRPr="00CC1A04" w:rsidRDefault="00016C13" w:rsidP="00BC449A">
      <w:pPr>
        <w:spacing w:after="0"/>
        <w:jc w:val="both"/>
        <w:rPr>
          <w:rFonts w:ascii="Times New Roman" w:hAnsi="Times New Roman" w:cs="Times New Roman"/>
          <w:b/>
          <w:bCs/>
          <w:sz w:val="20"/>
          <w:szCs w:val="20"/>
          <w:lang w:val="pt-BR"/>
        </w:rPr>
      </w:pPr>
    </w:p>
    <w:p w14:paraId="08A85C3E" w14:textId="77777777" w:rsidR="00016C13" w:rsidRPr="00CC1A04" w:rsidRDefault="00016C13" w:rsidP="00BC449A">
      <w:pPr>
        <w:spacing w:after="0"/>
        <w:jc w:val="both"/>
        <w:rPr>
          <w:rFonts w:ascii="Times New Roman" w:hAnsi="Times New Roman" w:cs="Times New Roman"/>
          <w:b/>
          <w:bCs/>
          <w:sz w:val="20"/>
          <w:szCs w:val="20"/>
          <w:lang w:val="pt-BR"/>
        </w:rPr>
      </w:pPr>
    </w:p>
    <w:p w14:paraId="710B5CFB" w14:textId="77777777" w:rsidR="00016C13" w:rsidRPr="00CC1A04" w:rsidRDefault="00016C13" w:rsidP="00BC449A">
      <w:pPr>
        <w:spacing w:after="0"/>
        <w:jc w:val="both"/>
        <w:rPr>
          <w:rFonts w:ascii="Times New Roman" w:hAnsi="Times New Roman" w:cs="Times New Roman"/>
          <w:b/>
          <w:bCs/>
          <w:sz w:val="20"/>
          <w:szCs w:val="20"/>
          <w:lang w:val="pt-BR"/>
        </w:rPr>
      </w:pPr>
    </w:p>
    <w:p w14:paraId="470BBF13" w14:textId="77777777" w:rsidR="00016C13" w:rsidRPr="00CC1A04" w:rsidRDefault="00016C13" w:rsidP="00BC449A">
      <w:pPr>
        <w:spacing w:after="0"/>
        <w:jc w:val="both"/>
        <w:rPr>
          <w:rFonts w:ascii="Times New Roman" w:hAnsi="Times New Roman" w:cs="Times New Roman"/>
          <w:b/>
          <w:bCs/>
          <w:sz w:val="20"/>
          <w:szCs w:val="20"/>
          <w:lang w:val="pt-BR"/>
        </w:rPr>
      </w:pPr>
    </w:p>
    <w:p w14:paraId="3BF4AFA2" w14:textId="77777777" w:rsidR="00016C13" w:rsidRPr="00CC1A04" w:rsidRDefault="00016C13" w:rsidP="00BC449A">
      <w:pPr>
        <w:spacing w:after="0"/>
        <w:jc w:val="both"/>
        <w:rPr>
          <w:rFonts w:ascii="Times New Roman" w:hAnsi="Times New Roman" w:cs="Times New Roman"/>
          <w:b/>
          <w:bCs/>
          <w:sz w:val="20"/>
          <w:szCs w:val="20"/>
          <w:lang w:val="pt-BR"/>
        </w:rPr>
      </w:pPr>
    </w:p>
    <w:p w14:paraId="41DA1450" w14:textId="77777777" w:rsidR="00016C13" w:rsidRPr="00CC1A04" w:rsidRDefault="00016C13" w:rsidP="00BC449A">
      <w:pPr>
        <w:spacing w:after="0"/>
        <w:jc w:val="both"/>
        <w:rPr>
          <w:rFonts w:ascii="Times New Roman" w:hAnsi="Times New Roman" w:cs="Times New Roman"/>
          <w:b/>
          <w:bCs/>
          <w:sz w:val="20"/>
          <w:szCs w:val="20"/>
          <w:lang w:val="pt-BR"/>
        </w:rPr>
      </w:pPr>
    </w:p>
    <w:p w14:paraId="4250549A" w14:textId="77777777" w:rsidR="00016C13" w:rsidRPr="00CC1A04" w:rsidRDefault="00016C13" w:rsidP="00BC449A">
      <w:pPr>
        <w:spacing w:after="0"/>
        <w:jc w:val="both"/>
        <w:rPr>
          <w:rFonts w:ascii="Times New Roman" w:hAnsi="Times New Roman" w:cs="Times New Roman"/>
          <w:b/>
          <w:bCs/>
          <w:sz w:val="20"/>
          <w:szCs w:val="20"/>
          <w:lang w:val="pt-BR"/>
        </w:rPr>
      </w:pPr>
    </w:p>
    <w:p w14:paraId="56372C4E" w14:textId="77777777" w:rsidR="00016C13" w:rsidRPr="00CC1A04" w:rsidRDefault="00016C13" w:rsidP="00BC449A">
      <w:pPr>
        <w:spacing w:after="0"/>
        <w:jc w:val="both"/>
        <w:rPr>
          <w:rFonts w:ascii="Times New Roman" w:hAnsi="Times New Roman" w:cs="Times New Roman"/>
          <w:b/>
          <w:bCs/>
          <w:sz w:val="20"/>
          <w:szCs w:val="20"/>
          <w:lang w:val="pt-BR"/>
        </w:rPr>
      </w:pPr>
    </w:p>
    <w:p w14:paraId="5902159D" w14:textId="77777777" w:rsidR="00016C13" w:rsidRPr="00CC1A04" w:rsidRDefault="00016C13" w:rsidP="00BC449A">
      <w:pPr>
        <w:spacing w:after="0"/>
        <w:jc w:val="both"/>
        <w:rPr>
          <w:rFonts w:ascii="Times New Roman" w:hAnsi="Times New Roman" w:cs="Times New Roman"/>
          <w:b/>
          <w:bCs/>
          <w:sz w:val="20"/>
          <w:szCs w:val="20"/>
          <w:lang w:val="pt-BR"/>
        </w:rPr>
      </w:pPr>
    </w:p>
    <w:p w14:paraId="74D15FA8" w14:textId="77777777" w:rsidR="00016C13" w:rsidRPr="00CC1A04" w:rsidRDefault="00016C13" w:rsidP="00BC449A">
      <w:pPr>
        <w:spacing w:after="0"/>
        <w:jc w:val="both"/>
        <w:rPr>
          <w:rFonts w:ascii="Times New Roman" w:hAnsi="Times New Roman" w:cs="Times New Roman"/>
          <w:b/>
          <w:bCs/>
          <w:sz w:val="20"/>
          <w:szCs w:val="20"/>
          <w:lang w:val="pt-BR"/>
        </w:rPr>
      </w:pPr>
    </w:p>
    <w:p w14:paraId="4D3D3595" w14:textId="77777777" w:rsidR="00016C13" w:rsidRPr="00CC1A04" w:rsidRDefault="00016C13" w:rsidP="00BC449A">
      <w:pPr>
        <w:spacing w:after="0"/>
        <w:jc w:val="both"/>
        <w:rPr>
          <w:rFonts w:ascii="Times New Roman" w:hAnsi="Times New Roman" w:cs="Times New Roman"/>
          <w:b/>
          <w:bCs/>
          <w:sz w:val="20"/>
          <w:szCs w:val="20"/>
          <w:lang w:val="pt-BR"/>
        </w:rPr>
      </w:pPr>
    </w:p>
    <w:p w14:paraId="11E4FA1A" w14:textId="77777777" w:rsidR="00016C13" w:rsidRPr="00CC1A04" w:rsidRDefault="00016C13" w:rsidP="00BC449A">
      <w:pPr>
        <w:spacing w:after="0"/>
        <w:jc w:val="both"/>
        <w:rPr>
          <w:rFonts w:ascii="Times New Roman" w:hAnsi="Times New Roman" w:cs="Times New Roman"/>
          <w:b/>
          <w:bCs/>
          <w:sz w:val="20"/>
          <w:szCs w:val="20"/>
          <w:lang w:val="pt-BR"/>
        </w:rPr>
      </w:pPr>
    </w:p>
    <w:p w14:paraId="08077B8E" w14:textId="77777777" w:rsidR="00016C13" w:rsidRPr="00CC1A04" w:rsidRDefault="00016C13" w:rsidP="00BC449A">
      <w:pPr>
        <w:spacing w:after="0"/>
        <w:jc w:val="both"/>
        <w:rPr>
          <w:rFonts w:ascii="Times New Roman" w:hAnsi="Times New Roman" w:cs="Times New Roman"/>
          <w:b/>
          <w:bCs/>
          <w:sz w:val="20"/>
          <w:szCs w:val="20"/>
          <w:lang w:val="pt-BR"/>
        </w:rPr>
      </w:pPr>
    </w:p>
    <w:p w14:paraId="1963A47B" w14:textId="77777777" w:rsidR="00016C13" w:rsidRPr="00CC1A04" w:rsidRDefault="00016C13" w:rsidP="00BC449A">
      <w:pPr>
        <w:spacing w:after="0"/>
        <w:jc w:val="both"/>
        <w:rPr>
          <w:rFonts w:ascii="Times New Roman" w:hAnsi="Times New Roman" w:cs="Times New Roman"/>
          <w:b/>
          <w:bCs/>
          <w:sz w:val="20"/>
          <w:szCs w:val="20"/>
          <w:lang w:val="pt-BR"/>
        </w:rPr>
      </w:pPr>
    </w:p>
    <w:p w14:paraId="706D6CAD" w14:textId="77777777" w:rsidR="00016C13" w:rsidRPr="00CC1A04" w:rsidRDefault="00016C13" w:rsidP="00BC449A">
      <w:pPr>
        <w:spacing w:after="0"/>
        <w:jc w:val="both"/>
        <w:rPr>
          <w:rFonts w:ascii="Times New Roman" w:hAnsi="Times New Roman" w:cs="Times New Roman"/>
          <w:b/>
          <w:bCs/>
          <w:sz w:val="20"/>
          <w:szCs w:val="20"/>
          <w:lang w:val="pt-BR"/>
        </w:rPr>
      </w:pPr>
    </w:p>
    <w:p w14:paraId="5EC7EEEB" w14:textId="77777777" w:rsidR="00016C13" w:rsidRPr="00CC1A04" w:rsidRDefault="00016C13" w:rsidP="00BC449A">
      <w:pPr>
        <w:spacing w:after="0"/>
        <w:jc w:val="both"/>
        <w:rPr>
          <w:rFonts w:ascii="Times New Roman" w:hAnsi="Times New Roman" w:cs="Times New Roman"/>
          <w:b/>
          <w:bCs/>
          <w:sz w:val="20"/>
          <w:szCs w:val="20"/>
          <w:lang w:val="pt-BR"/>
        </w:rPr>
      </w:pPr>
    </w:p>
    <w:p w14:paraId="38087A09" w14:textId="77777777" w:rsidR="00016C13" w:rsidRPr="00CC1A04" w:rsidRDefault="00016C13" w:rsidP="00BC449A">
      <w:pPr>
        <w:spacing w:after="0"/>
        <w:jc w:val="both"/>
        <w:rPr>
          <w:rFonts w:ascii="Times New Roman" w:hAnsi="Times New Roman" w:cs="Times New Roman"/>
          <w:b/>
          <w:bCs/>
          <w:sz w:val="20"/>
          <w:szCs w:val="20"/>
          <w:lang w:val="pt-BR"/>
        </w:rPr>
      </w:pPr>
    </w:p>
    <w:p w14:paraId="5290A8D1" w14:textId="77777777" w:rsidR="00016C13" w:rsidRPr="00CC1A04" w:rsidRDefault="00016C13" w:rsidP="00BC449A">
      <w:pPr>
        <w:spacing w:after="0"/>
        <w:jc w:val="both"/>
        <w:rPr>
          <w:rFonts w:ascii="Times New Roman" w:hAnsi="Times New Roman" w:cs="Times New Roman"/>
          <w:b/>
          <w:bCs/>
          <w:sz w:val="20"/>
          <w:szCs w:val="20"/>
          <w:lang w:val="pt-BR"/>
        </w:rPr>
      </w:pPr>
    </w:p>
    <w:p w14:paraId="0030D802" w14:textId="77777777" w:rsidR="00016C13" w:rsidRPr="00CC1A04" w:rsidRDefault="00016C13" w:rsidP="00BC449A">
      <w:pPr>
        <w:spacing w:after="0"/>
        <w:jc w:val="both"/>
        <w:rPr>
          <w:rFonts w:ascii="Times New Roman" w:hAnsi="Times New Roman" w:cs="Times New Roman"/>
          <w:b/>
          <w:bCs/>
          <w:sz w:val="20"/>
          <w:szCs w:val="20"/>
          <w:lang w:val="pt-BR"/>
        </w:rPr>
      </w:pPr>
    </w:p>
    <w:p w14:paraId="3B2C0E3A" w14:textId="77777777" w:rsidR="00016C13" w:rsidRPr="00CC1A04" w:rsidRDefault="00016C13" w:rsidP="00BC449A">
      <w:pPr>
        <w:spacing w:after="0"/>
        <w:jc w:val="both"/>
        <w:rPr>
          <w:rFonts w:ascii="Times New Roman" w:hAnsi="Times New Roman" w:cs="Times New Roman"/>
          <w:b/>
          <w:bCs/>
          <w:sz w:val="20"/>
          <w:szCs w:val="20"/>
          <w:lang w:val="pt-BR"/>
        </w:rPr>
      </w:pPr>
    </w:p>
    <w:p w14:paraId="13015598" w14:textId="77777777" w:rsidR="00016C13" w:rsidRPr="00CC1A04" w:rsidRDefault="00016C13" w:rsidP="00BC449A">
      <w:pPr>
        <w:spacing w:after="0"/>
        <w:jc w:val="both"/>
        <w:rPr>
          <w:rFonts w:ascii="Times New Roman" w:hAnsi="Times New Roman" w:cs="Times New Roman"/>
          <w:b/>
          <w:bCs/>
          <w:sz w:val="20"/>
          <w:szCs w:val="20"/>
          <w:lang w:val="pt-BR"/>
        </w:rPr>
      </w:pPr>
    </w:p>
    <w:p w14:paraId="30344AEC" w14:textId="77777777" w:rsidR="00016C13" w:rsidRPr="00CC1A04" w:rsidRDefault="00016C13" w:rsidP="00BC449A">
      <w:pPr>
        <w:spacing w:after="0"/>
        <w:jc w:val="both"/>
        <w:rPr>
          <w:rFonts w:ascii="Times New Roman" w:hAnsi="Times New Roman" w:cs="Times New Roman"/>
          <w:b/>
          <w:bCs/>
          <w:sz w:val="20"/>
          <w:szCs w:val="20"/>
          <w:lang w:val="pt-BR"/>
        </w:rPr>
      </w:pPr>
    </w:p>
    <w:p w14:paraId="4C0B3EE3" w14:textId="77777777" w:rsidR="00016C13" w:rsidRPr="00CC1A04" w:rsidRDefault="00016C13" w:rsidP="00BC449A">
      <w:pPr>
        <w:spacing w:after="0"/>
        <w:jc w:val="both"/>
        <w:rPr>
          <w:rFonts w:ascii="Times New Roman" w:hAnsi="Times New Roman" w:cs="Times New Roman"/>
          <w:b/>
          <w:bCs/>
          <w:sz w:val="20"/>
          <w:szCs w:val="20"/>
          <w:lang w:val="pt-BR"/>
        </w:rPr>
      </w:pPr>
    </w:p>
    <w:p w14:paraId="3367D91D" w14:textId="77777777" w:rsidR="00016C13" w:rsidRPr="00CC1A04" w:rsidRDefault="00016C13" w:rsidP="00BC449A">
      <w:pPr>
        <w:spacing w:after="0"/>
        <w:jc w:val="both"/>
        <w:rPr>
          <w:rFonts w:ascii="Times New Roman" w:hAnsi="Times New Roman" w:cs="Times New Roman"/>
          <w:b/>
          <w:bCs/>
          <w:sz w:val="20"/>
          <w:szCs w:val="20"/>
          <w:lang w:val="pt-BR"/>
        </w:rPr>
      </w:pPr>
    </w:p>
    <w:p w14:paraId="6A069C41" w14:textId="77777777" w:rsidR="00016C13" w:rsidRPr="00CC1A04" w:rsidRDefault="00016C13" w:rsidP="00BC449A">
      <w:pPr>
        <w:spacing w:after="0"/>
        <w:jc w:val="both"/>
        <w:rPr>
          <w:rFonts w:ascii="Times New Roman" w:hAnsi="Times New Roman" w:cs="Times New Roman"/>
          <w:b/>
          <w:bCs/>
          <w:sz w:val="20"/>
          <w:szCs w:val="20"/>
          <w:lang w:val="pt-BR"/>
        </w:rPr>
      </w:pPr>
    </w:p>
    <w:p w14:paraId="3504080D" w14:textId="77777777" w:rsidR="00016C13" w:rsidRPr="00CC1A04" w:rsidRDefault="00016C13" w:rsidP="00016C13">
      <w:pPr>
        <w:spacing w:line="240" w:lineRule="auto"/>
        <w:jc w:val="both"/>
        <w:rPr>
          <w:rFonts w:ascii="Times New Roman" w:hAnsi="Times New Roman" w:cs="Times New Roman"/>
          <w:b/>
          <w:bCs/>
          <w:sz w:val="20"/>
          <w:szCs w:val="20"/>
          <w:lang w:val="pt-BR"/>
        </w:rPr>
        <w:sectPr w:rsidR="00016C13" w:rsidRPr="00CC1A04" w:rsidSect="001C7DD5">
          <w:pgSz w:w="11906" w:h="16838"/>
          <w:pgMar w:top="1440" w:right="1440" w:bottom="1440" w:left="1440" w:header="708" w:footer="708" w:gutter="0"/>
          <w:cols w:space="708"/>
          <w:docGrid w:linePitch="360"/>
        </w:sectPr>
      </w:pPr>
    </w:p>
    <w:p w14:paraId="03637B9E" w14:textId="63D63B21" w:rsidR="00016C13" w:rsidRPr="00CC1A04" w:rsidRDefault="00016C13" w:rsidP="00016C13">
      <w:pPr>
        <w:spacing w:line="240" w:lineRule="auto"/>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S1.</w:t>
      </w:r>
      <w:r w:rsidRPr="00CC1A04">
        <w:rPr>
          <w:rFonts w:ascii="Times New Roman" w:hAnsi="Times New Roman" w:cs="Times New Roman"/>
          <w:sz w:val="20"/>
          <w:szCs w:val="20"/>
        </w:rPr>
        <w:t xml:space="preserve"> Pairwise meta-analysis on fatigue.</w:t>
      </w:r>
    </w:p>
    <w:tbl>
      <w:tblPr>
        <w:tblStyle w:val="TableGrid"/>
        <w:tblW w:w="121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80"/>
        <w:gridCol w:w="870"/>
        <w:gridCol w:w="870"/>
        <w:gridCol w:w="520"/>
        <w:gridCol w:w="1286"/>
        <w:gridCol w:w="520"/>
        <w:gridCol w:w="1306"/>
        <w:gridCol w:w="2168"/>
      </w:tblGrid>
      <w:tr w:rsidR="00016C13" w:rsidRPr="00CC1A04" w14:paraId="58B78CE8" w14:textId="77777777" w:rsidTr="004A471F">
        <w:trPr>
          <w:jc w:val="center"/>
        </w:trPr>
        <w:tc>
          <w:tcPr>
            <w:tcW w:w="4580" w:type="dxa"/>
            <w:vMerge w:val="restart"/>
            <w:tcBorders>
              <w:top w:val="single" w:sz="4" w:space="0" w:color="auto"/>
            </w:tcBorders>
            <w:vAlign w:val="center"/>
          </w:tcPr>
          <w:p w14:paraId="1A8A1340"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Authors</w:t>
            </w:r>
          </w:p>
        </w:tc>
        <w:tc>
          <w:tcPr>
            <w:tcW w:w="870" w:type="dxa"/>
            <w:vMerge w:val="restart"/>
            <w:tcBorders>
              <w:top w:val="single" w:sz="4" w:space="0" w:color="auto"/>
            </w:tcBorders>
            <w:vAlign w:val="center"/>
          </w:tcPr>
          <w:p w14:paraId="13B9F755" w14:textId="527E7555" w:rsidR="00016C13" w:rsidRPr="00CC1A04" w:rsidRDefault="00016C13" w:rsidP="00016C1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870" w:type="dxa"/>
            <w:vMerge w:val="restart"/>
            <w:tcBorders>
              <w:top w:val="single" w:sz="4" w:space="0" w:color="auto"/>
            </w:tcBorders>
            <w:vAlign w:val="center"/>
          </w:tcPr>
          <w:p w14:paraId="12FAB3B1" w14:textId="7E921697" w:rsidR="00016C13" w:rsidRPr="00CC1A04" w:rsidRDefault="00016C13" w:rsidP="00016C1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1806" w:type="dxa"/>
            <w:gridSpan w:val="2"/>
            <w:tcBorders>
              <w:top w:val="single" w:sz="4" w:space="0" w:color="auto"/>
            </w:tcBorders>
            <w:vAlign w:val="center"/>
          </w:tcPr>
          <w:p w14:paraId="77BE8F17" w14:textId="114EB176"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1826" w:type="dxa"/>
            <w:gridSpan w:val="2"/>
            <w:tcBorders>
              <w:top w:val="single" w:sz="4" w:space="0" w:color="auto"/>
            </w:tcBorders>
            <w:vAlign w:val="center"/>
          </w:tcPr>
          <w:p w14:paraId="648456A5"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2168" w:type="dxa"/>
            <w:tcBorders>
              <w:top w:val="single" w:sz="4" w:space="0" w:color="auto"/>
            </w:tcBorders>
            <w:vAlign w:val="center"/>
          </w:tcPr>
          <w:p w14:paraId="43FCEA5B"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 xml:space="preserve">Between-group </w:t>
            </w:r>
          </w:p>
        </w:tc>
      </w:tr>
      <w:tr w:rsidR="00016C13" w:rsidRPr="00CC1A04" w14:paraId="249243C7" w14:textId="77777777" w:rsidTr="004A471F">
        <w:trPr>
          <w:jc w:val="center"/>
        </w:trPr>
        <w:tc>
          <w:tcPr>
            <w:tcW w:w="4580" w:type="dxa"/>
            <w:vMerge/>
            <w:tcBorders>
              <w:bottom w:val="single" w:sz="4" w:space="0" w:color="auto"/>
            </w:tcBorders>
            <w:vAlign w:val="center"/>
          </w:tcPr>
          <w:p w14:paraId="14A5970C" w14:textId="77777777" w:rsidR="00016C13" w:rsidRPr="00CC1A04" w:rsidRDefault="00016C13"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4F414698" w14:textId="77777777" w:rsidR="00016C13" w:rsidRPr="00CC1A04" w:rsidRDefault="00016C13"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56B82EA0" w14:textId="77777777" w:rsidR="00016C13" w:rsidRPr="00CC1A04" w:rsidRDefault="00016C13" w:rsidP="001C7843">
            <w:pPr>
              <w:jc w:val="center"/>
              <w:rPr>
                <w:rFonts w:ascii="Times New Roman" w:hAnsi="Times New Roman" w:cs="Times New Roman"/>
                <w:b/>
                <w:bCs/>
                <w:sz w:val="16"/>
                <w:szCs w:val="16"/>
              </w:rPr>
            </w:pPr>
          </w:p>
        </w:tc>
        <w:tc>
          <w:tcPr>
            <w:tcW w:w="520" w:type="dxa"/>
            <w:tcBorders>
              <w:bottom w:val="single" w:sz="4" w:space="0" w:color="auto"/>
            </w:tcBorders>
            <w:vAlign w:val="center"/>
          </w:tcPr>
          <w:p w14:paraId="7B0037E1" w14:textId="36CC4D24"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286" w:type="dxa"/>
            <w:tcBorders>
              <w:bottom w:val="single" w:sz="4" w:space="0" w:color="auto"/>
            </w:tcBorders>
            <w:vAlign w:val="center"/>
          </w:tcPr>
          <w:p w14:paraId="526CAD52"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520" w:type="dxa"/>
            <w:tcBorders>
              <w:bottom w:val="single" w:sz="4" w:space="0" w:color="auto"/>
            </w:tcBorders>
            <w:vAlign w:val="center"/>
          </w:tcPr>
          <w:p w14:paraId="2E4202EC"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306" w:type="dxa"/>
            <w:tcBorders>
              <w:bottom w:val="single" w:sz="4" w:space="0" w:color="auto"/>
            </w:tcBorders>
            <w:vAlign w:val="center"/>
          </w:tcPr>
          <w:p w14:paraId="3576F34C"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2168" w:type="dxa"/>
            <w:tcBorders>
              <w:bottom w:val="single" w:sz="4" w:space="0" w:color="auto"/>
            </w:tcBorders>
            <w:vAlign w:val="center"/>
          </w:tcPr>
          <w:p w14:paraId="2F60831A" w14:textId="77777777" w:rsidR="00016C13" w:rsidRPr="00CC1A04" w:rsidRDefault="00016C13"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r>
      <w:tr w:rsidR="00E67FC3" w:rsidRPr="00CC1A04" w14:paraId="160FB0BB" w14:textId="77777777" w:rsidTr="004A471F">
        <w:trPr>
          <w:jc w:val="center"/>
        </w:trPr>
        <w:tc>
          <w:tcPr>
            <w:tcW w:w="4580" w:type="dxa"/>
            <w:tcBorders>
              <w:top w:val="single" w:sz="4" w:space="0" w:color="auto"/>
            </w:tcBorders>
            <w:vAlign w:val="center"/>
          </w:tcPr>
          <w:p w14:paraId="1A3F0023" w14:textId="1846115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Segal et al. 2001</w:t>
            </w:r>
          </w:p>
        </w:tc>
        <w:tc>
          <w:tcPr>
            <w:tcW w:w="870" w:type="dxa"/>
            <w:tcBorders>
              <w:top w:val="single" w:sz="4" w:space="0" w:color="auto"/>
            </w:tcBorders>
            <w:vAlign w:val="center"/>
          </w:tcPr>
          <w:p w14:paraId="68B18324" w14:textId="0999471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Borders>
              <w:top w:val="single" w:sz="4" w:space="0" w:color="auto"/>
            </w:tcBorders>
            <w:vAlign w:val="center"/>
          </w:tcPr>
          <w:p w14:paraId="52FAA8F1" w14:textId="666E61D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Borders>
              <w:top w:val="single" w:sz="4" w:space="0" w:color="auto"/>
            </w:tcBorders>
          </w:tcPr>
          <w:p w14:paraId="4904C7E0" w14:textId="4A1A85C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40</w:t>
            </w:r>
          </w:p>
        </w:tc>
        <w:tc>
          <w:tcPr>
            <w:tcW w:w="1286" w:type="dxa"/>
            <w:tcBorders>
              <w:top w:val="single" w:sz="4" w:space="0" w:color="auto"/>
            </w:tcBorders>
          </w:tcPr>
          <w:p w14:paraId="5774B949" w14:textId="768A9CD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 ± 17.1</w:t>
            </w:r>
          </w:p>
        </w:tc>
        <w:tc>
          <w:tcPr>
            <w:tcW w:w="520" w:type="dxa"/>
            <w:tcBorders>
              <w:top w:val="single" w:sz="4" w:space="0" w:color="auto"/>
            </w:tcBorders>
          </w:tcPr>
          <w:p w14:paraId="33F5085A" w14:textId="3EB0193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41</w:t>
            </w:r>
          </w:p>
        </w:tc>
        <w:tc>
          <w:tcPr>
            <w:tcW w:w="1306" w:type="dxa"/>
            <w:tcBorders>
              <w:top w:val="single" w:sz="4" w:space="0" w:color="auto"/>
            </w:tcBorders>
          </w:tcPr>
          <w:p w14:paraId="5A4E2E93" w14:textId="04C3E12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6.7 ± 17.31</w:t>
            </w:r>
          </w:p>
        </w:tc>
        <w:tc>
          <w:tcPr>
            <w:tcW w:w="2168" w:type="dxa"/>
            <w:tcBorders>
              <w:top w:val="single" w:sz="4" w:space="0" w:color="auto"/>
            </w:tcBorders>
          </w:tcPr>
          <w:p w14:paraId="045D9AFE" w14:textId="69A1089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-0.26 (-0.7 to 0.17)</w:t>
            </w:r>
          </w:p>
        </w:tc>
      </w:tr>
      <w:tr w:rsidR="00E67FC3" w:rsidRPr="00CC1A04" w14:paraId="470C7740" w14:textId="77777777" w:rsidTr="004A471F">
        <w:trPr>
          <w:jc w:val="center"/>
        </w:trPr>
        <w:tc>
          <w:tcPr>
            <w:tcW w:w="4580" w:type="dxa"/>
          </w:tcPr>
          <w:p w14:paraId="72FBC115" w14:textId="5312E56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Segal et al. 2001</w:t>
            </w:r>
          </w:p>
        </w:tc>
        <w:tc>
          <w:tcPr>
            <w:tcW w:w="870" w:type="dxa"/>
            <w:vAlign w:val="center"/>
          </w:tcPr>
          <w:p w14:paraId="2788229A" w14:textId="0B081CE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503410AB" w14:textId="2278189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7D8BE9F" w14:textId="61D3022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42</w:t>
            </w:r>
          </w:p>
        </w:tc>
        <w:tc>
          <w:tcPr>
            <w:tcW w:w="1286" w:type="dxa"/>
          </w:tcPr>
          <w:p w14:paraId="6115AAD5" w14:textId="7707BEE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 ± 24.96</w:t>
            </w:r>
          </w:p>
        </w:tc>
        <w:tc>
          <w:tcPr>
            <w:tcW w:w="520" w:type="dxa"/>
          </w:tcPr>
          <w:p w14:paraId="17479BC0" w14:textId="7F33B1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41</w:t>
            </w:r>
          </w:p>
        </w:tc>
        <w:tc>
          <w:tcPr>
            <w:tcW w:w="1306" w:type="dxa"/>
          </w:tcPr>
          <w:p w14:paraId="312EDD95" w14:textId="7D2BB3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6.7 ± 17.31</w:t>
            </w:r>
          </w:p>
        </w:tc>
        <w:tc>
          <w:tcPr>
            <w:tcW w:w="2168" w:type="dxa"/>
          </w:tcPr>
          <w:p w14:paraId="6DF765E2" w14:textId="10A4CCB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-0.24 (-0.67 to 0.19)</w:t>
            </w:r>
          </w:p>
        </w:tc>
      </w:tr>
      <w:tr w:rsidR="00E67FC3" w:rsidRPr="00CC1A04" w14:paraId="0421E1AE" w14:textId="77777777" w:rsidTr="004A471F">
        <w:trPr>
          <w:jc w:val="center"/>
        </w:trPr>
        <w:tc>
          <w:tcPr>
            <w:tcW w:w="4580" w:type="dxa"/>
          </w:tcPr>
          <w:p w14:paraId="4447BEAC" w14:textId="16F79B3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Burnham et al. 2002</w:t>
            </w:r>
          </w:p>
        </w:tc>
        <w:tc>
          <w:tcPr>
            <w:tcW w:w="870" w:type="dxa"/>
            <w:vAlign w:val="center"/>
          </w:tcPr>
          <w:p w14:paraId="30F06EE8" w14:textId="32C2F78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0795AB40" w14:textId="45AC36E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F4F04C1" w14:textId="1D4DB62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286" w:type="dxa"/>
          </w:tcPr>
          <w:p w14:paraId="657619CE" w14:textId="49511EA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-16.1 ± 21.25</w:t>
            </w:r>
          </w:p>
        </w:tc>
        <w:tc>
          <w:tcPr>
            <w:tcW w:w="520" w:type="dxa"/>
          </w:tcPr>
          <w:p w14:paraId="7EC8EECA" w14:textId="4811C0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Pr>
          <w:p w14:paraId="7D7DBE5B" w14:textId="6C13453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 ± 30.48</w:t>
            </w:r>
          </w:p>
        </w:tc>
        <w:tc>
          <w:tcPr>
            <w:tcW w:w="2168" w:type="dxa"/>
          </w:tcPr>
          <w:p w14:paraId="5BFC9661" w14:textId="3A544B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0.75 (-1.77 to 0.27)</w:t>
            </w:r>
          </w:p>
        </w:tc>
      </w:tr>
      <w:tr w:rsidR="00E67FC3" w:rsidRPr="00CC1A04" w14:paraId="278F68DF" w14:textId="77777777" w:rsidTr="004A471F">
        <w:trPr>
          <w:jc w:val="center"/>
        </w:trPr>
        <w:tc>
          <w:tcPr>
            <w:tcW w:w="4580" w:type="dxa"/>
          </w:tcPr>
          <w:p w14:paraId="22DB8CE8" w14:textId="340ACEB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2003</w:t>
            </w:r>
          </w:p>
        </w:tc>
        <w:tc>
          <w:tcPr>
            <w:tcW w:w="870" w:type="dxa"/>
            <w:vAlign w:val="center"/>
          </w:tcPr>
          <w:p w14:paraId="0A169A3C" w14:textId="21D9EE1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833EAEF" w14:textId="1089A0A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4A8569D" w14:textId="4EE89BF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w:t>
            </w:r>
          </w:p>
        </w:tc>
        <w:tc>
          <w:tcPr>
            <w:tcW w:w="1286" w:type="dxa"/>
          </w:tcPr>
          <w:p w14:paraId="290FA2FF" w14:textId="4CB53F2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-9.3 ± 10.2</w:t>
            </w:r>
          </w:p>
        </w:tc>
        <w:tc>
          <w:tcPr>
            <w:tcW w:w="520" w:type="dxa"/>
          </w:tcPr>
          <w:p w14:paraId="57ECE1EF" w14:textId="6045B4B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35A46ABC" w14:textId="6D334EC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 ± 7.5</w:t>
            </w:r>
          </w:p>
        </w:tc>
        <w:tc>
          <w:tcPr>
            <w:tcW w:w="2168" w:type="dxa"/>
          </w:tcPr>
          <w:p w14:paraId="7F9F9120" w14:textId="6462619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0.81 (-1.38 to -0.24)</w:t>
            </w:r>
          </w:p>
        </w:tc>
      </w:tr>
      <w:tr w:rsidR="00E67FC3" w:rsidRPr="00CC1A04" w14:paraId="032CB9EA" w14:textId="77777777" w:rsidTr="004A471F">
        <w:trPr>
          <w:trHeight w:val="56"/>
          <w:jc w:val="center"/>
        </w:trPr>
        <w:tc>
          <w:tcPr>
            <w:tcW w:w="4580" w:type="dxa"/>
          </w:tcPr>
          <w:p w14:paraId="1E2E84F0" w14:textId="1DAA449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Pinto et al. 2003</w:t>
            </w:r>
          </w:p>
        </w:tc>
        <w:tc>
          <w:tcPr>
            <w:tcW w:w="870" w:type="dxa"/>
            <w:vAlign w:val="center"/>
          </w:tcPr>
          <w:p w14:paraId="2B988723" w14:textId="57D72E1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50977BCA" w14:textId="6E793BA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EDA1D6A" w14:textId="2D46BF5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286" w:type="dxa"/>
          </w:tcPr>
          <w:p w14:paraId="10A775FA" w14:textId="0E272C2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-1.51 ± 6.84</w:t>
            </w:r>
          </w:p>
        </w:tc>
        <w:tc>
          <w:tcPr>
            <w:tcW w:w="520" w:type="dxa"/>
          </w:tcPr>
          <w:p w14:paraId="0365C513" w14:textId="0FD562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Pr>
          <w:p w14:paraId="724627CA" w14:textId="082FD6C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 ± 5.62</w:t>
            </w:r>
          </w:p>
        </w:tc>
        <w:tc>
          <w:tcPr>
            <w:tcW w:w="2168" w:type="dxa"/>
          </w:tcPr>
          <w:p w14:paraId="087171F0" w14:textId="2E4EB4A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0.52 (-1.51 to 0.48)</w:t>
            </w:r>
          </w:p>
        </w:tc>
      </w:tr>
      <w:tr w:rsidR="00E67FC3" w:rsidRPr="00CC1A04" w14:paraId="5C859A2F" w14:textId="77777777" w:rsidTr="004A471F">
        <w:trPr>
          <w:trHeight w:val="56"/>
          <w:jc w:val="center"/>
        </w:trPr>
        <w:tc>
          <w:tcPr>
            <w:tcW w:w="4580" w:type="dxa"/>
          </w:tcPr>
          <w:p w14:paraId="65E5028C" w14:textId="2816081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Campbell et al. 2005</w:t>
            </w:r>
          </w:p>
        </w:tc>
        <w:tc>
          <w:tcPr>
            <w:tcW w:w="870" w:type="dxa"/>
            <w:vAlign w:val="center"/>
          </w:tcPr>
          <w:p w14:paraId="2ED19A59" w14:textId="67DDCF6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3EF9D2B" w14:textId="6EC94F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373585E" w14:textId="1C75654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4B11CB24" w14:textId="5EBA286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-2.11 ± 2.3</w:t>
            </w:r>
          </w:p>
        </w:tc>
        <w:tc>
          <w:tcPr>
            <w:tcW w:w="520" w:type="dxa"/>
          </w:tcPr>
          <w:p w14:paraId="04AAF860" w14:textId="26AC132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E073B9D" w14:textId="32680AC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-0.25 ± 2.5</w:t>
            </w:r>
          </w:p>
        </w:tc>
        <w:tc>
          <w:tcPr>
            <w:tcW w:w="2168" w:type="dxa"/>
          </w:tcPr>
          <w:p w14:paraId="6686CD79" w14:textId="5C712F1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0.74 (-1.68 to 0.2)</w:t>
            </w:r>
          </w:p>
        </w:tc>
      </w:tr>
      <w:tr w:rsidR="00E67FC3" w:rsidRPr="00CC1A04" w14:paraId="6F45EBC0" w14:textId="77777777" w:rsidTr="004A471F">
        <w:trPr>
          <w:jc w:val="center"/>
        </w:trPr>
        <w:tc>
          <w:tcPr>
            <w:tcW w:w="4580" w:type="dxa"/>
          </w:tcPr>
          <w:p w14:paraId="54AB502D" w14:textId="7041D6F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Drouin et al. 2005</w:t>
            </w:r>
          </w:p>
        </w:tc>
        <w:tc>
          <w:tcPr>
            <w:tcW w:w="870" w:type="dxa"/>
            <w:vAlign w:val="center"/>
          </w:tcPr>
          <w:p w14:paraId="3A576D8F" w14:textId="7353351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31702BF8" w14:textId="5B821C9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EE6517C" w14:textId="7D280F7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24D0DA77" w14:textId="04E65C7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-2.17 ± 7.16</w:t>
            </w:r>
          </w:p>
        </w:tc>
        <w:tc>
          <w:tcPr>
            <w:tcW w:w="520" w:type="dxa"/>
          </w:tcPr>
          <w:p w14:paraId="7B59C797" w14:textId="147519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3E4AED2F" w14:textId="6B648F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6.33 ± 12.13</w:t>
            </w:r>
          </w:p>
        </w:tc>
        <w:tc>
          <w:tcPr>
            <w:tcW w:w="2168" w:type="dxa"/>
          </w:tcPr>
          <w:p w14:paraId="5B79EB54" w14:textId="0BE4D7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0.82 (-1.74 to 0.1)</w:t>
            </w:r>
          </w:p>
        </w:tc>
      </w:tr>
      <w:tr w:rsidR="00E67FC3" w:rsidRPr="00CC1A04" w14:paraId="6CCB1B64" w14:textId="77777777" w:rsidTr="004A471F">
        <w:trPr>
          <w:jc w:val="center"/>
        </w:trPr>
        <w:tc>
          <w:tcPr>
            <w:tcW w:w="4580" w:type="dxa"/>
          </w:tcPr>
          <w:p w14:paraId="687216B7" w14:textId="28DF9AF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Drouin et al. 2005</w:t>
            </w:r>
          </w:p>
        </w:tc>
        <w:tc>
          <w:tcPr>
            <w:tcW w:w="870" w:type="dxa"/>
            <w:vAlign w:val="center"/>
          </w:tcPr>
          <w:p w14:paraId="3915C4C4" w14:textId="39C149E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1C31986F" w14:textId="79DA838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E8BA19F" w14:textId="65335A5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1DC41207" w14:textId="7E1CDE6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-12.8 ± 64.33</w:t>
            </w:r>
          </w:p>
        </w:tc>
        <w:tc>
          <w:tcPr>
            <w:tcW w:w="520" w:type="dxa"/>
          </w:tcPr>
          <w:p w14:paraId="05F4520A" w14:textId="348CA40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08FC05A7" w14:textId="127D8A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12.67 ± 67.61</w:t>
            </w:r>
          </w:p>
        </w:tc>
        <w:tc>
          <w:tcPr>
            <w:tcW w:w="2168" w:type="dxa"/>
          </w:tcPr>
          <w:p w14:paraId="47719E1A" w14:textId="7539B75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0.37 (-1.26 to 0.52)</w:t>
            </w:r>
          </w:p>
        </w:tc>
      </w:tr>
      <w:tr w:rsidR="00E67FC3" w:rsidRPr="00CC1A04" w14:paraId="32AD4E88" w14:textId="77777777" w:rsidTr="004A471F">
        <w:trPr>
          <w:jc w:val="center"/>
        </w:trPr>
        <w:tc>
          <w:tcPr>
            <w:tcW w:w="4580" w:type="dxa"/>
          </w:tcPr>
          <w:p w14:paraId="46E6C443" w14:textId="2547DCC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Mock et al. 2005</w:t>
            </w:r>
          </w:p>
        </w:tc>
        <w:tc>
          <w:tcPr>
            <w:tcW w:w="870" w:type="dxa"/>
            <w:vAlign w:val="center"/>
          </w:tcPr>
          <w:p w14:paraId="5A0E3A0D" w14:textId="32C3B77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78B37678" w14:textId="0D72500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6258C27" w14:textId="423B563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54</w:t>
            </w:r>
          </w:p>
        </w:tc>
        <w:tc>
          <w:tcPr>
            <w:tcW w:w="1286" w:type="dxa"/>
          </w:tcPr>
          <w:p w14:paraId="797E9B7E" w14:textId="7966DB6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 ± 2.9</w:t>
            </w:r>
          </w:p>
        </w:tc>
        <w:tc>
          <w:tcPr>
            <w:tcW w:w="520" w:type="dxa"/>
          </w:tcPr>
          <w:p w14:paraId="09201D20" w14:textId="79FB3E4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54</w:t>
            </w:r>
          </w:p>
        </w:tc>
        <w:tc>
          <w:tcPr>
            <w:tcW w:w="1306" w:type="dxa"/>
          </w:tcPr>
          <w:p w14:paraId="3009FAEA" w14:textId="3691176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 ± 2.5</w:t>
            </w:r>
          </w:p>
        </w:tc>
        <w:tc>
          <w:tcPr>
            <w:tcW w:w="2168" w:type="dxa"/>
          </w:tcPr>
          <w:p w14:paraId="09EBB5E2" w14:textId="773C0D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(-0.6 to 0.16)</w:t>
            </w:r>
          </w:p>
        </w:tc>
      </w:tr>
      <w:tr w:rsidR="00E67FC3" w:rsidRPr="00CC1A04" w14:paraId="743978BE" w14:textId="77777777" w:rsidTr="004A471F">
        <w:trPr>
          <w:jc w:val="center"/>
        </w:trPr>
        <w:tc>
          <w:tcPr>
            <w:tcW w:w="4580" w:type="dxa"/>
          </w:tcPr>
          <w:p w14:paraId="3DAA906C" w14:textId="50EE88B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Pinto et al. 2005</w:t>
            </w:r>
          </w:p>
        </w:tc>
        <w:tc>
          <w:tcPr>
            <w:tcW w:w="870" w:type="dxa"/>
            <w:vAlign w:val="center"/>
          </w:tcPr>
          <w:p w14:paraId="1FDEB3EF" w14:textId="6248D08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589ADC8D" w14:textId="39C87A2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30CCF29" w14:textId="55DD141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39</w:t>
            </w:r>
          </w:p>
        </w:tc>
        <w:tc>
          <w:tcPr>
            <w:tcW w:w="1286" w:type="dxa"/>
          </w:tcPr>
          <w:p w14:paraId="3D742F69" w14:textId="1D57FD5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-15.39 ± 22.55</w:t>
            </w:r>
          </w:p>
        </w:tc>
        <w:tc>
          <w:tcPr>
            <w:tcW w:w="520" w:type="dxa"/>
          </w:tcPr>
          <w:p w14:paraId="2D4BAEFB" w14:textId="539E9D5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43</w:t>
            </w:r>
          </w:p>
        </w:tc>
        <w:tc>
          <w:tcPr>
            <w:tcW w:w="1306" w:type="dxa"/>
          </w:tcPr>
          <w:p w14:paraId="4B8492DF" w14:textId="0705F47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0.62 ± 25.64</w:t>
            </w:r>
          </w:p>
        </w:tc>
        <w:tc>
          <w:tcPr>
            <w:tcW w:w="2168" w:type="dxa"/>
          </w:tcPr>
          <w:p w14:paraId="38035DFD" w14:textId="0A7F0F2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0.65 (-1.1 to -0.21)</w:t>
            </w:r>
          </w:p>
        </w:tc>
      </w:tr>
      <w:tr w:rsidR="00E67FC3" w:rsidRPr="00CC1A04" w14:paraId="2F57650F" w14:textId="77777777" w:rsidTr="004A471F">
        <w:trPr>
          <w:jc w:val="center"/>
        </w:trPr>
        <w:tc>
          <w:tcPr>
            <w:tcW w:w="4580" w:type="dxa"/>
          </w:tcPr>
          <w:p w14:paraId="7640A82C" w14:textId="6A0022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Battaglini et al. 2006</w:t>
            </w:r>
          </w:p>
        </w:tc>
        <w:tc>
          <w:tcPr>
            <w:tcW w:w="870" w:type="dxa"/>
            <w:vAlign w:val="center"/>
          </w:tcPr>
          <w:p w14:paraId="29809C5E" w14:textId="575CA2C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AA0CE84" w14:textId="2F9804C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5FB89B4" w14:textId="47753A4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5DDEAA23" w14:textId="7749EAA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-1.35 ± 1.57</w:t>
            </w:r>
          </w:p>
        </w:tc>
        <w:tc>
          <w:tcPr>
            <w:tcW w:w="520" w:type="dxa"/>
          </w:tcPr>
          <w:p w14:paraId="4231E232" w14:textId="69BC8E6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0EBF7E12" w14:textId="01AF7E4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1.84 ± 1.04</w:t>
            </w:r>
          </w:p>
        </w:tc>
        <w:tc>
          <w:tcPr>
            <w:tcW w:w="2168" w:type="dxa"/>
          </w:tcPr>
          <w:p w14:paraId="63542D36" w14:textId="448D1FF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 (-3.48 to -1.12)</w:t>
            </w:r>
          </w:p>
        </w:tc>
      </w:tr>
      <w:tr w:rsidR="00E67FC3" w:rsidRPr="00CC1A04" w14:paraId="3143113D" w14:textId="77777777" w:rsidTr="004A471F">
        <w:trPr>
          <w:jc w:val="center"/>
        </w:trPr>
        <w:tc>
          <w:tcPr>
            <w:tcW w:w="4580" w:type="dxa"/>
          </w:tcPr>
          <w:p w14:paraId="46CCAE44" w14:textId="2242487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870" w:type="dxa"/>
            <w:vAlign w:val="center"/>
          </w:tcPr>
          <w:p w14:paraId="35463AEC" w14:textId="69E12A9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0A641C0F" w14:textId="59FE020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24F4FDE" w14:textId="751153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76</w:t>
            </w:r>
          </w:p>
        </w:tc>
        <w:tc>
          <w:tcPr>
            <w:tcW w:w="1286" w:type="dxa"/>
          </w:tcPr>
          <w:p w14:paraId="17B7D337" w14:textId="34B0D8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 ± 10.9</w:t>
            </w:r>
          </w:p>
        </w:tc>
        <w:tc>
          <w:tcPr>
            <w:tcW w:w="520" w:type="dxa"/>
          </w:tcPr>
          <w:p w14:paraId="022E971D" w14:textId="7F6EFA7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73</w:t>
            </w:r>
          </w:p>
        </w:tc>
        <w:tc>
          <w:tcPr>
            <w:tcW w:w="1306" w:type="dxa"/>
          </w:tcPr>
          <w:p w14:paraId="5067D481" w14:textId="5F8BC87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 ± 10.9</w:t>
            </w:r>
          </w:p>
        </w:tc>
        <w:tc>
          <w:tcPr>
            <w:tcW w:w="2168" w:type="dxa"/>
          </w:tcPr>
          <w:p w14:paraId="3A502FB5" w14:textId="1096C5F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0.15 (-0.18 to 0.47)</w:t>
            </w:r>
          </w:p>
        </w:tc>
      </w:tr>
      <w:tr w:rsidR="00E67FC3" w:rsidRPr="00CC1A04" w14:paraId="7A2C7ADE" w14:textId="77777777" w:rsidTr="004A471F">
        <w:trPr>
          <w:jc w:val="center"/>
        </w:trPr>
        <w:tc>
          <w:tcPr>
            <w:tcW w:w="4580" w:type="dxa"/>
          </w:tcPr>
          <w:p w14:paraId="74F92CDF" w14:textId="63E3BF5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870" w:type="dxa"/>
            <w:vAlign w:val="center"/>
          </w:tcPr>
          <w:p w14:paraId="163B4D71" w14:textId="5451ABA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1DCA5085" w14:textId="3C9D6FD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C16A736" w14:textId="03355FD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74</w:t>
            </w:r>
          </w:p>
        </w:tc>
        <w:tc>
          <w:tcPr>
            <w:tcW w:w="1286" w:type="dxa"/>
          </w:tcPr>
          <w:p w14:paraId="0C19C78B" w14:textId="31A9623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 ± 10.97</w:t>
            </w:r>
          </w:p>
        </w:tc>
        <w:tc>
          <w:tcPr>
            <w:tcW w:w="520" w:type="dxa"/>
          </w:tcPr>
          <w:p w14:paraId="5408DBF6" w14:textId="4A28AB0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73</w:t>
            </w:r>
          </w:p>
        </w:tc>
        <w:tc>
          <w:tcPr>
            <w:tcW w:w="1306" w:type="dxa"/>
          </w:tcPr>
          <w:p w14:paraId="72EB5C9B" w14:textId="1536D3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 ± 10.9</w:t>
            </w:r>
          </w:p>
        </w:tc>
        <w:tc>
          <w:tcPr>
            <w:tcW w:w="2168" w:type="dxa"/>
          </w:tcPr>
          <w:p w14:paraId="4A4CAA42" w14:textId="735D0E7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 (-0.22 to 0.42)</w:t>
            </w:r>
          </w:p>
        </w:tc>
      </w:tr>
      <w:tr w:rsidR="00E67FC3" w:rsidRPr="00CC1A04" w14:paraId="46982028" w14:textId="77777777" w:rsidTr="004A471F">
        <w:trPr>
          <w:jc w:val="center"/>
        </w:trPr>
        <w:tc>
          <w:tcPr>
            <w:tcW w:w="4580" w:type="dxa"/>
          </w:tcPr>
          <w:p w14:paraId="17728F23" w14:textId="33308E4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870" w:type="dxa"/>
            <w:vAlign w:val="center"/>
          </w:tcPr>
          <w:p w14:paraId="20E9E831" w14:textId="7C974D3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42863FDF" w14:textId="23BEA94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487D554D" w14:textId="54020A0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76</w:t>
            </w:r>
          </w:p>
        </w:tc>
        <w:tc>
          <w:tcPr>
            <w:tcW w:w="1286" w:type="dxa"/>
          </w:tcPr>
          <w:p w14:paraId="0B3E38FA" w14:textId="6D47C45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 ± 10.9</w:t>
            </w:r>
          </w:p>
        </w:tc>
        <w:tc>
          <w:tcPr>
            <w:tcW w:w="520" w:type="dxa"/>
          </w:tcPr>
          <w:p w14:paraId="6D1C85AA" w14:textId="754381C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74</w:t>
            </w:r>
          </w:p>
        </w:tc>
        <w:tc>
          <w:tcPr>
            <w:tcW w:w="1306" w:type="dxa"/>
          </w:tcPr>
          <w:p w14:paraId="7A40C975" w14:textId="39D7E48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 ± 10.97</w:t>
            </w:r>
          </w:p>
        </w:tc>
        <w:tc>
          <w:tcPr>
            <w:tcW w:w="2168" w:type="dxa"/>
          </w:tcPr>
          <w:p w14:paraId="227D93B4" w14:textId="2A65D78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0.05 (-0.27 to 0.37)</w:t>
            </w:r>
          </w:p>
        </w:tc>
      </w:tr>
      <w:tr w:rsidR="00E67FC3" w:rsidRPr="00CC1A04" w14:paraId="60EEBDF4" w14:textId="77777777" w:rsidTr="004A471F">
        <w:trPr>
          <w:jc w:val="center"/>
        </w:trPr>
        <w:tc>
          <w:tcPr>
            <w:tcW w:w="4580" w:type="dxa"/>
          </w:tcPr>
          <w:p w14:paraId="23F1FD9E" w14:textId="0D92B38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Mutrie et al. 2007</w:t>
            </w:r>
          </w:p>
        </w:tc>
        <w:tc>
          <w:tcPr>
            <w:tcW w:w="870" w:type="dxa"/>
            <w:vAlign w:val="center"/>
          </w:tcPr>
          <w:p w14:paraId="159B4A2D" w14:textId="157BB27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5CD6EE5C" w14:textId="6145CB5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1796789" w14:textId="1ACF330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82</w:t>
            </w:r>
          </w:p>
        </w:tc>
        <w:tc>
          <w:tcPr>
            <w:tcW w:w="1286" w:type="dxa"/>
          </w:tcPr>
          <w:p w14:paraId="29859550" w14:textId="19E49E3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 ± 11.11</w:t>
            </w:r>
          </w:p>
        </w:tc>
        <w:tc>
          <w:tcPr>
            <w:tcW w:w="520" w:type="dxa"/>
          </w:tcPr>
          <w:p w14:paraId="04BDEDCB" w14:textId="72961FD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92</w:t>
            </w:r>
          </w:p>
        </w:tc>
        <w:tc>
          <w:tcPr>
            <w:tcW w:w="1306" w:type="dxa"/>
          </w:tcPr>
          <w:p w14:paraId="0558278E" w14:textId="0451152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 ± 12.41</w:t>
            </w:r>
          </w:p>
        </w:tc>
        <w:tc>
          <w:tcPr>
            <w:tcW w:w="2168" w:type="dxa"/>
          </w:tcPr>
          <w:p w14:paraId="21F22128" w14:textId="35A4ADD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0.07 (-0.23 to 0.37)</w:t>
            </w:r>
          </w:p>
        </w:tc>
      </w:tr>
      <w:tr w:rsidR="00E67FC3" w:rsidRPr="00CC1A04" w14:paraId="1C5D5047" w14:textId="77777777" w:rsidTr="004A471F">
        <w:trPr>
          <w:jc w:val="center"/>
        </w:trPr>
        <w:tc>
          <w:tcPr>
            <w:tcW w:w="4580" w:type="dxa"/>
          </w:tcPr>
          <w:p w14:paraId="41FA2799" w14:textId="4FFE1E4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Yuen et al. 2007</w:t>
            </w:r>
          </w:p>
        </w:tc>
        <w:tc>
          <w:tcPr>
            <w:tcW w:w="870" w:type="dxa"/>
            <w:vAlign w:val="center"/>
          </w:tcPr>
          <w:p w14:paraId="34CDF498" w14:textId="7E5C816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0D52E6AB" w14:textId="16C2FAC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C2D4728" w14:textId="09AEE27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286" w:type="dxa"/>
          </w:tcPr>
          <w:p w14:paraId="500F9E80" w14:textId="15318C6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-2.15 ± 1.92</w:t>
            </w:r>
          </w:p>
        </w:tc>
        <w:tc>
          <w:tcPr>
            <w:tcW w:w="520" w:type="dxa"/>
          </w:tcPr>
          <w:p w14:paraId="02406D98" w14:textId="28E4EBB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7CB91291" w14:textId="7134B01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-0.61 ± 1.53</w:t>
            </w:r>
          </w:p>
        </w:tc>
        <w:tc>
          <w:tcPr>
            <w:tcW w:w="2168" w:type="dxa"/>
          </w:tcPr>
          <w:p w14:paraId="630A4747" w14:textId="0D53401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0.83 (-1.94 to 0.28)</w:t>
            </w:r>
          </w:p>
        </w:tc>
      </w:tr>
      <w:tr w:rsidR="00E67FC3" w:rsidRPr="00CC1A04" w14:paraId="0D56918F" w14:textId="77777777" w:rsidTr="004A471F">
        <w:trPr>
          <w:jc w:val="center"/>
        </w:trPr>
        <w:tc>
          <w:tcPr>
            <w:tcW w:w="4580" w:type="dxa"/>
          </w:tcPr>
          <w:p w14:paraId="42DD7355" w14:textId="62DC7AA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Yuen et al. 2007</w:t>
            </w:r>
          </w:p>
        </w:tc>
        <w:tc>
          <w:tcPr>
            <w:tcW w:w="870" w:type="dxa"/>
            <w:vAlign w:val="center"/>
          </w:tcPr>
          <w:p w14:paraId="449E5EEB" w14:textId="43F34D0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6E8B2221" w14:textId="44EB94A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AAC2B73" w14:textId="4DCD6F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0A0B9899" w14:textId="5D2E97C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-1.66 ± 1.64</w:t>
            </w:r>
          </w:p>
        </w:tc>
        <w:tc>
          <w:tcPr>
            <w:tcW w:w="520" w:type="dxa"/>
          </w:tcPr>
          <w:p w14:paraId="79E9D36F" w14:textId="5F82120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1A614FD3" w14:textId="1BFB454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-0.61 ± 1.53</w:t>
            </w:r>
          </w:p>
        </w:tc>
        <w:tc>
          <w:tcPr>
            <w:tcW w:w="2168" w:type="dxa"/>
          </w:tcPr>
          <w:p w14:paraId="224006EE" w14:textId="119CA1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0.62 (-1.67 to 0.42)</w:t>
            </w:r>
          </w:p>
        </w:tc>
      </w:tr>
      <w:tr w:rsidR="00E67FC3" w:rsidRPr="00CC1A04" w14:paraId="31329933" w14:textId="77777777" w:rsidTr="004A471F">
        <w:trPr>
          <w:jc w:val="center"/>
        </w:trPr>
        <w:tc>
          <w:tcPr>
            <w:tcW w:w="4580" w:type="dxa"/>
          </w:tcPr>
          <w:p w14:paraId="4D1ADE29" w14:textId="3F5987D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Yuen et al. 2007</w:t>
            </w:r>
          </w:p>
        </w:tc>
        <w:tc>
          <w:tcPr>
            <w:tcW w:w="870" w:type="dxa"/>
            <w:vAlign w:val="center"/>
          </w:tcPr>
          <w:p w14:paraId="1AC9A21D" w14:textId="4C52A33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77C6749E" w14:textId="6C8B600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445CF67F" w14:textId="40FA473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286" w:type="dxa"/>
          </w:tcPr>
          <w:p w14:paraId="3D69364F" w14:textId="5C8A0D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-2.15 ± 1.92</w:t>
            </w:r>
          </w:p>
        </w:tc>
        <w:tc>
          <w:tcPr>
            <w:tcW w:w="520" w:type="dxa"/>
          </w:tcPr>
          <w:p w14:paraId="08555C2E" w14:textId="3737940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306" w:type="dxa"/>
          </w:tcPr>
          <w:p w14:paraId="4DBDFE44" w14:textId="6A3678E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-1.66 ± 1.64</w:t>
            </w:r>
          </w:p>
        </w:tc>
        <w:tc>
          <w:tcPr>
            <w:tcW w:w="2168" w:type="dxa"/>
          </w:tcPr>
          <w:p w14:paraId="0CD06154" w14:textId="46CA18A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0.26 (-1.28 to 0.76)</w:t>
            </w:r>
          </w:p>
        </w:tc>
      </w:tr>
      <w:tr w:rsidR="00E67FC3" w:rsidRPr="00CC1A04" w14:paraId="51341B0A" w14:textId="77777777" w:rsidTr="004A471F">
        <w:trPr>
          <w:jc w:val="center"/>
        </w:trPr>
        <w:tc>
          <w:tcPr>
            <w:tcW w:w="4580" w:type="dxa"/>
          </w:tcPr>
          <w:p w14:paraId="7D2C1084" w14:textId="68BC5D8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Hwang et al. 2008</w:t>
            </w:r>
          </w:p>
        </w:tc>
        <w:tc>
          <w:tcPr>
            <w:tcW w:w="870" w:type="dxa"/>
            <w:vAlign w:val="center"/>
          </w:tcPr>
          <w:p w14:paraId="1E8293BD" w14:textId="7DCD66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52960CB" w14:textId="6E963FF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26A6FD6" w14:textId="521FADF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17</w:t>
            </w:r>
          </w:p>
        </w:tc>
        <w:tc>
          <w:tcPr>
            <w:tcW w:w="1286" w:type="dxa"/>
          </w:tcPr>
          <w:p w14:paraId="185124BC" w14:textId="246259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-0.57 ± 0.45</w:t>
            </w:r>
          </w:p>
        </w:tc>
        <w:tc>
          <w:tcPr>
            <w:tcW w:w="520" w:type="dxa"/>
          </w:tcPr>
          <w:p w14:paraId="7BFAF86A" w14:textId="6C1797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6618FC95" w14:textId="600F2B7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0.28 ± 0.46</w:t>
            </w:r>
          </w:p>
        </w:tc>
        <w:tc>
          <w:tcPr>
            <w:tcW w:w="2168" w:type="dxa"/>
          </w:tcPr>
          <w:p w14:paraId="679EC68E" w14:textId="4103E60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1.82 (-2.6 to -1.04)</w:t>
            </w:r>
          </w:p>
        </w:tc>
      </w:tr>
      <w:tr w:rsidR="00E67FC3" w:rsidRPr="00CC1A04" w14:paraId="49178813" w14:textId="77777777" w:rsidTr="004A471F">
        <w:trPr>
          <w:jc w:val="center"/>
        </w:trPr>
        <w:tc>
          <w:tcPr>
            <w:tcW w:w="4580" w:type="dxa"/>
          </w:tcPr>
          <w:p w14:paraId="43916A02" w14:textId="1D5BEC0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Milne et al. 2008</w:t>
            </w:r>
          </w:p>
        </w:tc>
        <w:tc>
          <w:tcPr>
            <w:tcW w:w="870" w:type="dxa"/>
            <w:vAlign w:val="center"/>
          </w:tcPr>
          <w:p w14:paraId="3C9CA57E" w14:textId="55DB12C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C200394" w14:textId="2DE5C6E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085B9A6" w14:textId="4D9C53F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286" w:type="dxa"/>
          </w:tcPr>
          <w:p w14:paraId="052FFE35" w14:textId="014CFD4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-3.8 ± 3.73</w:t>
            </w:r>
          </w:p>
        </w:tc>
        <w:tc>
          <w:tcPr>
            <w:tcW w:w="520" w:type="dxa"/>
          </w:tcPr>
          <w:p w14:paraId="1D37F61F" w14:textId="019D2D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06E9C5F4" w14:textId="05DA69B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 ± 4.39</w:t>
            </w:r>
          </w:p>
        </w:tc>
        <w:tc>
          <w:tcPr>
            <w:tcW w:w="2168" w:type="dxa"/>
          </w:tcPr>
          <w:p w14:paraId="515BC814" w14:textId="2716856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1.14 (-1.7 to -0.58)</w:t>
            </w:r>
          </w:p>
        </w:tc>
      </w:tr>
      <w:tr w:rsidR="00E67FC3" w:rsidRPr="00CC1A04" w14:paraId="2A9A5A3F" w14:textId="77777777" w:rsidTr="004A471F">
        <w:trPr>
          <w:jc w:val="center"/>
        </w:trPr>
        <w:tc>
          <w:tcPr>
            <w:tcW w:w="4580" w:type="dxa"/>
          </w:tcPr>
          <w:p w14:paraId="26CC0E74" w14:textId="6A7A1A3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Cadmus et al. 2009</w:t>
            </w:r>
          </w:p>
        </w:tc>
        <w:tc>
          <w:tcPr>
            <w:tcW w:w="870" w:type="dxa"/>
            <w:vAlign w:val="center"/>
          </w:tcPr>
          <w:p w14:paraId="7D5351E7" w14:textId="1EA87F5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17E31B50" w14:textId="137CC1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079FBFD" w14:textId="2609A66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25</w:t>
            </w:r>
          </w:p>
        </w:tc>
        <w:tc>
          <w:tcPr>
            <w:tcW w:w="1286" w:type="dxa"/>
          </w:tcPr>
          <w:p w14:paraId="62C4D021" w14:textId="5B4164D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 ± 9.1</w:t>
            </w:r>
          </w:p>
        </w:tc>
        <w:tc>
          <w:tcPr>
            <w:tcW w:w="520" w:type="dxa"/>
          </w:tcPr>
          <w:p w14:paraId="33717D2C" w14:textId="76C607A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25</w:t>
            </w:r>
          </w:p>
        </w:tc>
        <w:tc>
          <w:tcPr>
            <w:tcW w:w="1306" w:type="dxa"/>
          </w:tcPr>
          <w:p w14:paraId="23DBD79B" w14:textId="2621A94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2.9 ± 10.1</w:t>
            </w:r>
          </w:p>
        </w:tc>
        <w:tc>
          <w:tcPr>
            <w:tcW w:w="2168" w:type="dxa"/>
          </w:tcPr>
          <w:p w14:paraId="43EB07E3" w14:textId="7467E76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-0.31 (-0.87 to 0.25)</w:t>
            </w:r>
          </w:p>
        </w:tc>
      </w:tr>
      <w:tr w:rsidR="00E67FC3" w:rsidRPr="00CC1A04" w14:paraId="5D74CB01" w14:textId="77777777" w:rsidTr="004A471F">
        <w:trPr>
          <w:jc w:val="center"/>
        </w:trPr>
        <w:tc>
          <w:tcPr>
            <w:tcW w:w="4580" w:type="dxa"/>
          </w:tcPr>
          <w:p w14:paraId="7E84E100" w14:textId="5C80B87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Cadmus et al. </w:t>
            </w:r>
            <w:r w:rsidR="00D67B91" w:rsidRPr="00CC1A04">
              <w:rPr>
                <w:rFonts w:ascii="Times New Roman" w:hAnsi="Times New Roman" w:cs="Times New Roman"/>
                <w:sz w:val="16"/>
                <w:szCs w:val="16"/>
              </w:rPr>
              <w:t xml:space="preserve">2009 </w:t>
            </w:r>
            <w:r w:rsidRPr="00CC1A04">
              <w:rPr>
                <w:rFonts w:ascii="Times New Roman" w:hAnsi="Times New Roman" w:cs="Times New Roman"/>
                <w:sz w:val="16"/>
                <w:szCs w:val="16"/>
              </w:rPr>
              <w:t>&amp; Irwin et al.</w:t>
            </w:r>
            <w:r w:rsidR="00D67B91" w:rsidRPr="00CC1A04">
              <w:rPr>
                <w:rFonts w:ascii="Times New Roman" w:hAnsi="Times New Roman" w:cs="Times New Roman"/>
                <w:sz w:val="16"/>
                <w:szCs w:val="16"/>
              </w:rPr>
              <w:t xml:space="preserve"> </w:t>
            </w:r>
            <w:r w:rsidRPr="00CC1A04">
              <w:rPr>
                <w:rFonts w:ascii="Times New Roman" w:hAnsi="Times New Roman" w:cs="Times New Roman"/>
                <w:sz w:val="16"/>
                <w:szCs w:val="16"/>
              </w:rPr>
              <w:t>2009</w:t>
            </w:r>
          </w:p>
        </w:tc>
        <w:tc>
          <w:tcPr>
            <w:tcW w:w="870" w:type="dxa"/>
            <w:vAlign w:val="center"/>
          </w:tcPr>
          <w:p w14:paraId="4AB8AD18" w14:textId="1B142E6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2DE049A9" w14:textId="531C438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9D5415F" w14:textId="51262A3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37</w:t>
            </w:r>
          </w:p>
        </w:tc>
        <w:tc>
          <w:tcPr>
            <w:tcW w:w="1286" w:type="dxa"/>
          </w:tcPr>
          <w:p w14:paraId="75399035" w14:textId="402F913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 ± 6.6</w:t>
            </w:r>
          </w:p>
        </w:tc>
        <w:tc>
          <w:tcPr>
            <w:tcW w:w="520" w:type="dxa"/>
          </w:tcPr>
          <w:p w14:paraId="3C5E3206" w14:textId="7BE3057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37</w:t>
            </w:r>
          </w:p>
        </w:tc>
        <w:tc>
          <w:tcPr>
            <w:tcW w:w="1306" w:type="dxa"/>
          </w:tcPr>
          <w:p w14:paraId="04B1D1E5" w14:textId="4F562E5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 ± 7.1</w:t>
            </w:r>
          </w:p>
        </w:tc>
        <w:tc>
          <w:tcPr>
            <w:tcW w:w="2168" w:type="dxa"/>
          </w:tcPr>
          <w:p w14:paraId="34CDFD22" w14:textId="383D177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0.06 (-0.4 to 0.51)</w:t>
            </w:r>
          </w:p>
        </w:tc>
      </w:tr>
      <w:tr w:rsidR="00E67FC3" w:rsidRPr="00CC1A04" w14:paraId="3EADE5B1" w14:textId="77777777" w:rsidTr="004A471F">
        <w:trPr>
          <w:jc w:val="center"/>
        </w:trPr>
        <w:tc>
          <w:tcPr>
            <w:tcW w:w="4580" w:type="dxa"/>
          </w:tcPr>
          <w:p w14:paraId="649CD468" w14:textId="5958D2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Moros et al. 2010</w:t>
            </w:r>
          </w:p>
        </w:tc>
        <w:tc>
          <w:tcPr>
            <w:tcW w:w="870" w:type="dxa"/>
            <w:vAlign w:val="center"/>
          </w:tcPr>
          <w:p w14:paraId="6F8D7AF6" w14:textId="6984A26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2CECE6C" w14:textId="6033216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1B31FC3" w14:textId="1ABA629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6FD640FF" w14:textId="7B63ED7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15.6 ± 21.18</w:t>
            </w:r>
          </w:p>
        </w:tc>
        <w:tc>
          <w:tcPr>
            <w:tcW w:w="520" w:type="dxa"/>
          </w:tcPr>
          <w:p w14:paraId="09886995" w14:textId="439A3FE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51471ED1" w14:textId="0F917D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11.1 ± 16.61</w:t>
            </w:r>
          </w:p>
        </w:tc>
        <w:tc>
          <w:tcPr>
            <w:tcW w:w="2168" w:type="dxa"/>
          </w:tcPr>
          <w:p w14:paraId="30761FC7" w14:textId="5B8B13E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(-0.75 to 1.19)</w:t>
            </w:r>
          </w:p>
        </w:tc>
      </w:tr>
      <w:tr w:rsidR="00E67FC3" w:rsidRPr="00CC1A04" w14:paraId="5E4BBE47" w14:textId="77777777" w:rsidTr="004A471F">
        <w:trPr>
          <w:jc w:val="center"/>
        </w:trPr>
        <w:tc>
          <w:tcPr>
            <w:tcW w:w="4580" w:type="dxa"/>
          </w:tcPr>
          <w:p w14:paraId="30518D52" w14:textId="3F8FB71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Cantarero-Villanueva et al. 2011</w:t>
            </w:r>
          </w:p>
        </w:tc>
        <w:tc>
          <w:tcPr>
            <w:tcW w:w="870" w:type="dxa"/>
            <w:vAlign w:val="center"/>
          </w:tcPr>
          <w:p w14:paraId="43A74A58" w14:textId="46F0EF2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4E6D5EE" w14:textId="11A8F62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3DBFDB8" w14:textId="0187FBF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29A136F7" w14:textId="58D9BAD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-2.34 ± 2.29</w:t>
            </w:r>
          </w:p>
        </w:tc>
        <w:tc>
          <w:tcPr>
            <w:tcW w:w="520" w:type="dxa"/>
          </w:tcPr>
          <w:p w14:paraId="28C66145" w14:textId="33E0FBC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35</w:t>
            </w:r>
          </w:p>
        </w:tc>
        <w:tc>
          <w:tcPr>
            <w:tcW w:w="1306" w:type="dxa"/>
          </w:tcPr>
          <w:p w14:paraId="5D8E6F1A" w14:textId="5928FA4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0.15 ± 1.42</w:t>
            </w:r>
          </w:p>
        </w:tc>
        <w:tc>
          <w:tcPr>
            <w:tcW w:w="2168" w:type="dxa"/>
          </w:tcPr>
          <w:p w14:paraId="3C492CE2" w14:textId="1415897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 (-1.83 to -0.77)</w:t>
            </w:r>
          </w:p>
        </w:tc>
      </w:tr>
      <w:tr w:rsidR="00E67FC3" w:rsidRPr="00CC1A04" w14:paraId="7B572716" w14:textId="77777777" w:rsidTr="004A471F">
        <w:trPr>
          <w:jc w:val="center"/>
        </w:trPr>
        <w:tc>
          <w:tcPr>
            <w:tcW w:w="4580" w:type="dxa"/>
          </w:tcPr>
          <w:p w14:paraId="1ACFA461" w14:textId="2E42B8B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Winters-Stone et al.</w:t>
            </w:r>
            <w:r w:rsidR="00D67B91" w:rsidRPr="00CC1A04">
              <w:rPr>
                <w:rFonts w:ascii="Times New Roman" w:hAnsi="Times New Roman" w:cs="Times New Roman"/>
                <w:sz w:val="16"/>
                <w:szCs w:val="16"/>
              </w:rPr>
              <w:t xml:space="preserve"> 2011</w:t>
            </w:r>
            <w:r w:rsidRPr="00CC1A04">
              <w:rPr>
                <w:rFonts w:ascii="Times New Roman" w:hAnsi="Times New Roman" w:cs="Times New Roman"/>
                <w:sz w:val="16"/>
                <w:szCs w:val="16"/>
              </w:rPr>
              <w:t xml:space="preserve"> &amp; Winters-Stone et al. 2012</w:t>
            </w:r>
          </w:p>
        </w:tc>
        <w:tc>
          <w:tcPr>
            <w:tcW w:w="870" w:type="dxa"/>
            <w:vAlign w:val="center"/>
          </w:tcPr>
          <w:p w14:paraId="2AE1D702" w14:textId="1C2E65D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5634AFB5" w14:textId="354F724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502434A" w14:textId="1946C19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32DC4660" w14:textId="4A7D9C4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 ± 4.18</w:t>
            </w:r>
          </w:p>
        </w:tc>
        <w:tc>
          <w:tcPr>
            <w:tcW w:w="520" w:type="dxa"/>
          </w:tcPr>
          <w:p w14:paraId="47849835" w14:textId="4FE0B17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44D00019" w14:textId="7A044CF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3.16</w:t>
            </w:r>
          </w:p>
        </w:tc>
        <w:tc>
          <w:tcPr>
            <w:tcW w:w="2168" w:type="dxa"/>
          </w:tcPr>
          <w:p w14:paraId="7AA0868F" w14:textId="12095E7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-0.13 (-0.35 to 0.61)</w:t>
            </w:r>
          </w:p>
        </w:tc>
      </w:tr>
      <w:tr w:rsidR="00E67FC3" w:rsidRPr="00CC1A04" w14:paraId="2D42DC83" w14:textId="77777777" w:rsidTr="004A471F">
        <w:trPr>
          <w:jc w:val="center"/>
        </w:trPr>
        <w:tc>
          <w:tcPr>
            <w:tcW w:w="4580" w:type="dxa"/>
          </w:tcPr>
          <w:p w14:paraId="59838308" w14:textId="62EF60BA"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Duijtis</w:t>
            </w:r>
            <w:proofErr w:type="spellEnd"/>
            <w:r w:rsidRPr="00CC1A04">
              <w:rPr>
                <w:rFonts w:ascii="Times New Roman" w:hAnsi="Times New Roman" w:cs="Times New Roman"/>
                <w:sz w:val="16"/>
                <w:szCs w:val="16"/>
              </w:rPr>
              <w:t xml:space="preserve"> et al. 2012</w:t>
            </w:r>
          </w:p>
        </w:tc>
        <w:tc>
          <w:tcPr>
            <w:tcW w:w="870" w:type="dxa"/>
            <w:vAlign w:val="center"/>
          </w:tcPr>
          <w:p w14:paraId="2546B67B" w14:textId="436EB7A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0EC1E2CA" w14:textId="6A9E772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4D347BB" w14:textId="0C79169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37</w:t>
            </w:r>
          </w:p>
        </w:tc>
        <w:tc>
          <w:tcPr>
            <w:tcW w:w="1286" w:type="dxa"/>
          </w:tcPr>
          <w:p w14:paraId="58738981" w14:textId="1C64EDF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7.98 ± 17.16</w:t>
            </w:r>
          </w:p>
        </w:tc>
        <w:tc>
          <w:tcPr>
            <w:tcW w:w="520" w:type="dxa"/>
          </w:tcPr>
          <w:p w14:paraId="636EF905" w14:textId="6709ABF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89</w:t>
            </w:r>
          </w:p>
        </w:tc>
        <w:tc>
          <w:tcPr>
            <w:tcW w:w="1306" w:type="dxa"/>
          </w:tcPr>
          <w:p w14:paraId="335428E2" w14:textId="7916118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2.97 ± 16.94</w:t>
            </w:r>
          </w:p>
        </w:tc>
        <w:tc>
          <w:tcPr>
            <w:tcW w:w="2168" w:type="dxa"/>
          </w:tcPr>
          <w:p w14:paraId="3EB12770" w14:textId="5EAAF46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0.29 (-0.09 to 0.68)</w:t>
            </w:r>
          </w:p>
        </w:tc>
      </w:tr>
      <w:tr w:rsidR="00E67FC3" w:rsidRPr="00CC1A04" w14:paraId="6060B8CC" w14:textId="77777777" w:rsidTr="004A471F">
        <w:trPr>
          <w:jc w:val="center"/>
        </w:trPr>
        <w:tc>
          <w:tcPr>
            <w:tcW w:w="4580" w:type="dxa"/>
          </w:tcPr>
          <w:p w14:paraId="79126BD9" w14:textId="145EAB2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Naumann et al. 2012</w:t>
            </w:r>
          </w:p>
        </w:tc>
        <w:tc>
          <w:tcPr>
            <w:tcW w:w="870" w:type="dxa"/>
            <w:vAlign w:val="center"/>
          </w:tcPr>
          <w:p w14:paraId="52C05100" w14:textId="4E9E155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26396F5" w14:textId="536B13C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6F05FDE" w14:textId="5F6F12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3E9A8C95" w14:textId="43284E3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-0.69 ± 1.33</w:t>
            </w:r>
          </w:p>
        </w:tc>
        <w:tc>
          <w:tcPr>
            <w:tcW w:w="520" w:type="dxa"/>
          </w:tcPr>
          <w:p w14:paraId="4A100E2A" w14:textId="7C4E8D3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64FC3985" w14:textId="6C8D72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0.26 ± 1.36</w:t>
            </w:r>
          </w:p>
        </w:tc>
        <w:tc>
          <w:tcPr>
            <w:tcW w:w="2168" w:type="dxa"/>
          </w:tcPr>
          <w:p w14:paraId="3B37A278" w14:textId="097C857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0.68 (-1.57 to 0.21)</w:t>
            </w:r>
          </w:p>
        </w:tc>
      </w:tr>
      <w:tr w:rsidR="00E67FC3" w:rsidRPr="00CC1A04" w14:paraId="71E4E5AA" w14:textId="77777777" w:rsidTr="004A471F">
        <w:trPr>
          <w:jc w:val="center"/>
        </w:trPr>
        <w:tc>
          <w:tcPr>
            <w:tcW w:w="4580" w:type="dxa"/>
          </w:tcPr>
          <w:p w14:paraId="799E56D4" w14:textId="26179BC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Nikander et al. </w:t>
            </w:r>
            <w:r w:rsidR="00D67B91" w:rsidRPr="00CC1A04">
              <w:rPr>
                <w:rFonts w:ascii="Times New Roman" w:hAnsi="Times New Roman" w:cs="Times New Roman"/>
                <w:sz w:val="16"/>
                <w:szCs w:val="16"/>
              </w:rPr>
              <w:t xml:space="preserve">2012 </w:t>
            </w:r>
            <w:r w:rsidRPr="00CC1A04">
              <w:rPr>
                <w:rFonts w:ascii="Times New Roman" w:hAnsi="Times New Roman" w:cs="Times New Roman"/>
                <w:sz w:val="16"/>
                <w:szCs w:val="16"/>
              </w:rPr>
              <w:t xml:space="preserve">&amp;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w:t>
            </w:r>
            <w:r w:rsidR="00D67B91" w:rsidRPr="00CC1A04">
              <w:rPr>
                <w:rFonts w:ascii="Times New Roman" w:hAnsi="Times New Roman" w:cs="Times New Roman"/>
                <w:sz w:val="16"/>
                <w:szCs w:val="16"/>
              </w:rPr>
              <w:t xml:space="preserve">2012 </w:t>
            </w:r>
            <w:r w:rsidRPr="00CC1A04">
              <w:rPr>
                <w:rFonts w:ascii="Times New Roman" w:hAnsi="Times New Roman" w:cs="Times New Roman"/>
                <w:sz w:val="16"/>
                <w:szCs w:val="16"/>
              </w:rPr>
              <w:t xml:space="preserve">&amp;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2012</w:t>
            </w:r>
          </w:p>
        </w:tc>
        <w:tc>
          <w:tcPr>
            <w:tcW w:w="870" w:type="dxa"/>
            <w:vAlign w:val="center"/>
          </w:tcPr>
          <w:p w14:paraId="4A75F25C" w14:textId="7A23F14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563B54A0" w14:textId="6347FA3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9DF8A44" w14:textId="0919FA5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263</w:t>
            </w:r>
          </w:p>
        </w:tc>
        <w:tc>
          <w:tcPr>
            <w:tcW w:w="1286" w:type="dxa"/>
          </w:tcPr>
          <w:p w14:paraId="7FC81A2E" w14:textId="44A5544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 ± 8.69</w:t>
            </w:r>
          </w:p>
        </w:tc>
        <w:tc>
          <w:tcPr>
            <w:tcW w:w="520" w:type="dxa"/>
          </w:tcPr>
          <w:p w14:paraId="3AA161DA" w14:textId="159E6FD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237</w:t>
            </w:r>
          </w:p>
        </w:tc>
        <w:tc>
          <w:tcPr>
            <w:tcW w:w="1306" w:type="dxa"/>
          </w:tcPr>
          <w:p w14:paraId="5C33CDDF" w14:textId="7A34B13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 ± 8.64</w:t>
            </w:r>
          </w:p>
        </w:tc>
        <w:tc>
          <w:tcPr>
            <w:tcW w:w="2168" w:type="dxa"/>
          </w:tcPr>
          <w:p w14:paraId="4A6DD082" w14:textId="527E7FD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(-0.18 to 0.18)</w:t>
            </w:r>
          </w:p>
        </w:tc>
      </w:tr>
      <w:tr w:rsidR="00E67FC3" w:rsidRPr="00CC1A04" w14:paraId="6A45F515" w14:textId="77777777" w:rsidTr="004A471F">
        <w:trPr>
          <w:jc w:val="center"/>
        </w:trPr>
        <w:tc>
          <w:tcPr>
            <w:tcW w:w="4580" w:type="dxa"/>
          </w:tcPr>
          <w:p w14:paraId="754B8DCF" w14:textId="44E48D6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Cormie et al. 2013</w:t>
            </w:r>
          </w:p>
        </w:tc>
        <w:tc>
          <w:tcPr>
            <w:tcW w:w="870" w:type="dxa"/>
            <w:vAlign w:val="center"/>
          </w:tcPr>
          <w:p w14:paraId="6E8C437E" w14:textId="7AFD0A4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1C9A2F1D" w14:textId="5F6C909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6063E60" w14:textId="59FB294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08939742" w14:textId="136A8DC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 ± 8.44</w:t>
            </w:r>
          </w:p>
        </w:tc>
        <w:tc>
          <w:tcPr>
            <w:tcW w:w="520" w:type="dxa"/>
          </w:tcPr>
          <w:p w14:paraId="211E832A" w14:textId="79CD41E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306" w:type="dxa"/>
          </w:tcPr>
          <w:p w14:paraId="2A9AA0F9" w14:textId="526774B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 ± 7.85</w:t>
            </w:r>
          </w:p>
        </w:tc>
        <w:tc>
          <w:tcPr>
            <w:tcW w:w="2168" w:type="dxa"/>
          </w:tcPr>
          <w:p w14:paraId="091E4B93" w14:textId="65F4A8B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0.07 (-0.54 to 0.69)</w:t>
            </w:r>
          </w:p>
        </w:tc>
      </w:tr>
      <w:tr w:rsidR="00E67FC3" w:rsidRPr="00CC1A04" w14:paraId="55E266DE" w14:textId="77777777" w:rsidTr="004A471F">
        <w:trPr>
          <w:jc w:val="center"/>
        </w:trPr>
        <w:tc>
          <w:tcPr>
            <w:tcW w:w="4580" w:type="dxa"/>
          </w:tcPr>
          <w:p w14:paraId="18D806B1" w14:textId="0F1182B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Cormie et al. 2013</w:t>
            </w:r>
          </w:p>
        </w:tc>
        <w:tc>
          <w:tcPr>
            <w:tcW w:w="870" w:type="dxa"/>
            <w:vAlign w:val="center"/>
          </w:tcPr>
          <w:p w14:paraId="32856288" w14:textId="5A9491F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524A0D74" w14:textId="1DDBCF1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221D805" w14:textId="75F8EBA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2768FEC6" w14:textId="6974BBC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5.3 ± 7.79</w:t>
            </w:r>
          </w:p>
        </w:tc>
        <w:tc>
          <w:tcPr>
            <w:tcW w:w="520" w:type="dxa"/>
          </w:tcPr>
          <w:p w14:paraId="0202CC4C" w14:textId="3E54D35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306" w:type="dxa"/>
          </w:tcPr>
          <w:p w14:paraId="40643555" w14:textId="573C180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 ± 7.85</w:t>
            </w:r>
          </w:p>
        </w:tc>
        <w:tc>
          <w:tcPr>
            <w:tcW w:w="2168" w:type="dxa"/>
          </w:tcPr>
          <w:p w14:paraId="5F5EE0C9" w14:textId="3772AE9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0.54 (-0.09 to 1.17)</w:t>
            </w:r>
          </w:p>
        </w:tc>
      </w:tr>
      <w:tr w:rsidR="00E67FC3" w:rsidRPr="00CC1A04" w14:paraId="40B622FA" w14:textId="77777777" w:rsidTr="004A471F">
        <w:trPr>
          <w:jc w:val="center"/>
        </w:trPr>
        <w:tc>
          <w:tcPr>
            <w:tcW w:w="4580" w:type="dxa"/>
          </w:tcPr>
          <w:p w14:paraId="69914968" w14:textId="2DD02EE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870" w:type="dxa"/>
            <w:vAlign w:val="center"/>
          </w:tcPr>
          <w:p w14:paraId="05BA172B" w14:textId="44CB536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6B0965BC" w14:textId="5F48DF6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4F176DD0" w14:textId="459FCB5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95</w:t>
            </w:r>
          </w:p>
        </w:tc>
        <w:tc>
          <w:tcPr>
            <w:tcW w:w="1286" w:type="dxa"/>
          </w:tcPr>
          <w:p w14:paraId="50DCB04F" w14:textId="1E489A3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-11.2 ± 13.92</w:t>
            </w:r>
          </w:p>
        </w:tc>
        <w:tc>
          <w:tcPr>
            <w:tcW w:w="520" w:type="dxa"/>
          </w:tcPr>
          <w:p w14:paraId="3D64A82E" w14:textId="62508F4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5994D29D" w14:textId="4796C26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-10.8 ± 13.98</w:t>
            </w:r>
          </w:p>
        </w:tc>
        <w:tc>
          <w:tcPr>
            <w:tcW w:w="2168" w:type="dxa"/>
          </w:tcPr>
          <w:p w14:paraId="3D60AC13" w14:textId="7DAD018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-0.03 (-0.31 to 0.25)</w:t>
            </w:r>
          </w:p>
        </w:tc>
      </w:tr>
      <w:tr w:rsidR="00E67FC3" w:rsidRPr="00CC1A04" w14:paraId="29238BA9" w14:textId="77777777" w:rsidTr="004A471F">
        <w:trPr>
          <w:jc w:val="center"/>
        </w:trPr>
        <w:tc>
          <w:tcPr>
            <w:tcW w:w="4580" w:type="dxa"/>
          </w:tcPr>
          <w:p w14:paraId="2668B500" w14:textId="26A3080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870" w:type="dxa"/>
            <w:vAlign w:val="center"/>
          </w:tcPr>
          <w:p w14:paraId="19F49539" w14:textId="2A0919C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68AB5EF9" w14:textId="1443F2F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570D657A" w14:textId="712041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100</w:t>
            </w:r>
          </w:p>
        </w:tc>
        <w:tc>
          <w:tcPr>
            <w:tcW w:w="1286" w:type="dxa"/>
          </w:tcPr>
          <w:p w14:paraId="37FAD4E2" w14:textId="7D7150E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-7.8 ± 13.78</w:t>
            </w:r>
          </w:p>
        </w:tc>
        <w:tc>
          <w:tcPr>
            <w:tcW w:w="520" w:type="dxa"/>
          </w:tcPr>
          <w:p w14:paraId="2CC5BA98" w14:textId="7F39D45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3894208D" w14:textId="6893AB0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-10.8 ± 13.98</w:t>
            </w:r>
          </w:p>
        </w:tc>
        <w:tc>
          <w:tcPr>
            <w:tcW w:w="2168" w:type="dxa"/>
          </w:tcPr>
          <w:p w14:paraId="25B19811" w14:textId="0415FA6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(-0.06 to 0.49)</w:t>
            </w:r>
          </w:p>
        </w:tc>
      </w:tr>
      <w:tr w:rsidR="00E67FC3" w:rsidRPr="00CC1A04" w14:paraId="75409878" w14:textId="77777777" w:rsidTr="004A471F">
        <w:trPr>
          <w:jc w:val="center"/>
        </w:trPr>
        <w:tc>
          <w:tcPr>
            <w:tcW w:w="4580" w:type="dxa"/>
          </w:tcPr>
          <w:p w14:paraId="53B190CF" w14:textId="5778381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870" w:type="dxa"/>
            <w:vAlign w:val="center"/>
          </w:tcPr>
          <w:p w14:paraId="5E0D3ACD" w14:textId="370EA6C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4BF56ED" w14:textId="29EAE9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3C95B000" w14:textId="5A33EB6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95</w:t>
            </w:r>
          </w:p>
        </w:tc>
        <w:tc>
          <w:tcPr>
            <w:tcW w:w="1286" w:type="dxa"/>
          </w:tcPr>
          <w:p w14:paraId="558DCE8F" w14:textId="14D9B74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 ± 7.71</w:t>
            </w:r>
          </w:p>
        </w:tc>
        <w:tc>
          <w:tcPr>
            <w:tcW w:w="520" w:type="dxa"/>
          </w:tcPr>
          <w:p w14:paraId="3C3A26A1" w14:textId="7F595D8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1DE8D0CC" w14:textId="2267225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-6.2 ± 7.77</w:t>
            </w:r>
          </w:p>
        </w:tc>
        <w:tc>
          <w:tcPr>
            <w:tcW w:w="2168" w:type="dxa"/>
          </w:tcPr>
          <w:p w14:paraId="079EE194" w14:textId="699C88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 (-0.38 to 0.18)</w:t>
            </w:r>
          </w:p>
        </w:tc>
      </w:tr>
      <w:tr w:rsidR="00E67FC3" w:rsidRPr="00CC1A04" w14:paraId="63587282" w14:textId="77777777" w:rsidTr="004A471F">
        <w:trPr>
          <w:jc w:val="center"/>
        </w:trPr>
        <w:tc>
          <w:tcPr>
            <w:tcW w:w="4580" w:type="dxa"/>
          </w:tcPr>
          <w:p w14:paraId="4A262C27" w14:textId="3A0D40C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870" w:type="dxa"/>
            <w:vAlign w:val="center"/>
          </w:tcPr>
          <w:p w14:paraId="3578B80C" w14:textId="5CC8A81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10A7F398" w14:textId="5A514CF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73398311" w14:textId="353B87C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100</w:t>
            </w:r>
          </w:p>
        </w:tc>
        <w:tc>
          <w:tcPr>
            <w:tcW w:w="1286" w:type="dxa"/>
          </w:tcPr>
          <w:p w14:paraId="006613CC" w14:textId="47D418E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-5.2 ± 7.65</w:t>
            </w:r>
          </w:p>
        </w:tc>
        <w:tc>
          <w:tcPr>
            <w:tcW w:w="520" w:type="dxa"/>
          </w:tcPr>
          <w:p w14:paraId="67122CE2" w14:textId="2ECB762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3F50C7A6" w14:textId="4E80D77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-6.2 ± 7.77</w:t>
            </w:r>
          </w:p>
        </w:tc>
        <w:tc>
          <w:tcPr>
            <w:tcW w:w="2168" w:type="dxa"/>
          </w:tcPr>
          <w:p w14:paraId="19080299" w14:textId="3FD7B30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0.13 (-0.15 to 0.4)</w:t>
            </w:r>
          </w:p>
        </w:tc>
      </w:tr>
      <w:tr w:rsidR="00E67FC3" w:rsidRPr="00CC1A04" w14:paraId="38426752" w14:textId="77777777" w:rsidTr="004A471F">
        <w:trPr>
          <w:jc w:val="center"/>
        </w:trPr>
        <w:tc>
          <w:tcPr>
            <w:tcW w:w="4580" w:type="dxa"/>
          </w:tcPr>
          <w:p w14:paraId="532DD7A4" w14:textId="297B958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Ergun et al. 2013</w:t>
            </w:r>
          </w:p>
        </w:tc>
        <w:tc>
          <w:tcPr>
            <w:tcW w:w="870" w:type="dxa"/>
            <w:vAlign w:val="center"/>
          </w:tcPr>
          <w:p w14:paraId="20B6966E" w14:textId="7C02F3C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CFAFDDA" w14:textId="5291D39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7B5CA5D" w14:textId="50FBB42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34210171" w14:textId="633A7D1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-0.58 ± 2.13</w:t>
            </w:r>
          </w:p>
        </w:tc>
        <w:tc>
          <w:tcPr>
            <w:tcW w:w="520" w:type="dxa"/>
          </w:tcPr>
          <w:p w14:paraId="7141139B" w14:textId="55DD445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689A0D0E" w14:textId="2494139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-0.14 ± 1.72</w:t>
            </w:r>
          </w:p>
        </w:tc>
        <w:tc>
          <w:tcPr>
            <w:tcW w:w="2168" w:type="dxa"/>
          </w:tcPr>
          <w:p w14:paraId="78F3B3B7" w14:textId="5FC0CBC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(-0.84 to 0.4)</w:t>
            </w:r>
          </w:p>
        </w:tc>
      </w:tr>
      <w:tr w:rsidR="00E67FC3" w:rsidRPr="00CC1A04" w14:paraId="2C876AC4" w14:textId="77777777" w:rsidTr="004A471F">
        <w:trPr>
          <w:jc w:val="center"/>
        </w:trPr>
        <w:tc>
          <w:tcPr>
            <w:tcW w:w="4580" w:type="dxa"/>
          </w:tcPr>
          <w:p w14:paraId="668287BC" w14:textId="0524E19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Ergun et al. 2013</w:t>
            </w:r>
          </w:p>
        </w:tc>
        <w:tc>
          <w:tcPr>
            <w:tcW w:w="870" w:type="dxa"/>
            <w:vAlign w:val="center"/>
          </w:tcPr>
          <w:p w14:paraId="389E140F" w14:textId="60C82BD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0A498250" w14:textId="54BABA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3745858" w14:textId="0257043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416DFA17" w14:textId="5F4960C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 2.48</w:t>
            </w:r>
          </w:p>
        </w:tc>
        <w:tc>
          <w:tcPr>
            <w:tcW w:w="520" w:type="dxa"/>
          </w:tcPr>
          <w:p w14:paraId="33202131" w14:textId="1D13D33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72A630A9" w14:textId="1C9A088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-0.14 ± 1.72</w:t>
            </w:r>
          </w:p>
        </w:tc>
        <w:tc>
          <w:tcPr>
            <w:tcW w:w="2168" w:type="dxa"/>
          </w:tcPr>
          <w:p w14:paraId="6CA5B7C1" w14:textId="5C45AA9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0.04 (-0.66 to 0.58)</w:t>
            </w:r>
          </w:p>
        </w:tc>
      </w:tr>
      <w:tr w:rsidR="00E67FC3" w:rsidRPr="00CC1A04" w14:paraId="1AE1AE66" w14:textId="77777777" w:rsidTr="004A471F">
        <w:trPr>
          <w:jc w:val="center"/>
        </w:trPr>
        <w:tc>
          <w:tcPr>
            <w:tcW w:w="4580" w:type="dxa"/>
          </w:tcPr>
          <w:p w14:paraId="62179A39" w14:textId="72F0485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Ergun et al. 2013</w:t>
            </w:r>
          </w:p>
        </w:tc>
        <w:tc>
          <w:tcPr>
            <w:tcW w:w="870" w:type="dxa"/>
            <w:vAlign w:val="center"/>
          </w:tcPr>
          <w:p w14:paraId="3E845F50" w14:textId="3185D9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2359576" w14:textId="35EE11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77495B66" w14:textId="77AF09C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54444201" w14:textId="1116C86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-0.58 ± 2.13</w:t>
            </w:r>
          </w:p>
        </w:tc>
        <w:tc>
          <w:tcPr>
            <w:tcW w:w="520" w:type="dxa"/>
          </w:tcPr>
          <w:p w14:paraId="59A4F435" w14:textId="3211BD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283978E9" w14:textId="6D9DD5E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 2.48</w:t>
            </w:r>
          </w:p>
        </w:tc>
        <w:tc>
          <w:tcPr>
            <w:tcW w:w="2168" w:type="dxa"/>
          </w:tcPr>
          <w:p w14:paraId="3FE04C73" w14:textId="5B247CD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0.15 (-0.77 to 0.47)</w:t>
            </w:r>
          </w:p>
        </w:tc>
      </w:tr>
      <w:tr w:rsidR="00E67FC3" w:rsidRPr="00CC1A04" w14:paraId="0E2C2F7D" w14:textId="77777777" w:rsidTr="004A471F">
        <w:trPr>
          <w:jc w:val="center"/>
        </w:trPr>
        <w:tc>
          <w:tcPr>
            <w:tcW w:w="4580" w:type="dxa"/>
          </w:tcPr>
          <w:p w14:paraId="5EEC31A1" w14:textId="0714C2B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Hayes et al. 2013</w:t>
            </w:r>
          </w:p>
        </w:tc>
        <w:tc>
          <w:tcPr>
            <w:tcW w:w="870" w:type="dxa"/>
            <w:vAlign w:val="center"/>
          </w:tcPr>
          <w:p w14:paraId="2638DEA2" w14:textId="7B869AC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554018C" w14:textId="2111D7C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EC1AAF7" w14:textId="21D6810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67</w:t>
            </w:r>
          </w:p>
        </w:tc>
        <w:tc>
          <w:tcPr>
            <w:tcW w:w="1286" w:type="dxa"/>
          </w:tcPr>
          <w:p w14:paraId="16C8B5D3" w14:textId="3D1FB3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4.9 ± 9.61</w:t>
            </w:r>
          </w:p>
        </w:tc>
        <w:tc>
          <w:tcPr>
            <w:tcW w:w="520" w:type="dxa"/>
          </w:tcPr>
          <w:p w14:paraId="2CF42F4D" w14:textId="043A8D5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306" w:type="dxa"/>
          </w:tcPr>
          <w:p w14:paraId="2EC77A09" w14:textId="554D0D6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 ± 11.26</w:t>
            </w:r>
          </w:p>
        </w:tc>
        <w:tc>
          <w:tcPr>
            <w:tcW w:w="2168" w:type="dxa"/>
          </w:tcPr>
          <w:p w14:paraId="35A175AD" w14:textId="08074D1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0.03 (-0.32 to 0.38)</w:t>
            </w:r>
          </w:p>
        </w:tc>
      </w:tr>
      <w:tr w:rsidR="00E67FC3" w:rsidRPr="00CC1A04" w14:paraId="39FB40C8" w14:textId="77777777" w:rsidTr="004A471F">
        <w:trPr>
          <w:jc w:val="center"/>
        </w:trPr>
        <w:tc>
          <w:tcPr>
            <w:tcW w:w="4580" w:type="dxa"/>
          </w:tcPr>
          <w:p w14:paraId="50268662" w14:textId="427EE9D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Hayes et al. 2013</w:t>
            </w:r>
          </w:p>
        </w:tc>
        <w:tc>
          <w:tcPr>
            <w:tcW w:w="870" w:type="dxa"/>
            <w:vAlign w:val="center"/>
          </w:tcPr>
          <w:p w14:paraId="70FE2B60" w14:textId="26E2199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53051EE0" w14:textId="52B8F28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1D2F08B" w14:textId="1B24E85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67</w:t>
            </w:r>
          </w:p>
        </w:tc>
        <w:tc>
          <w:tcPr>
            <w:tcW w:w="1286" w:type="dxa"/>
          </w:tcPr>
          <w:p w14:paraId="7462E946" w14:textId="71F2E11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6.8 ± 12.32</w:t>
            </w:r>
          </w:p>
        </w:tc>
        <w:tc>
          <w:tcPr>
            <w:tcW w:w="520" w:type="dxa"/>
          </w:tcPr>
          <w:p w14:paraId="119C0809" w14:textId="0DB14C9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306" w:type="dxa"/>
          </w:tcPr>
          <w:p w14:paraId="29ED0070" w14:textId="65D47A7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 ± 11.26</w:t>
            </w:r>
          </w:p>
        </w:tc>
        <w:tc>
          <w:tcPr>
            <w:tcW w:w="2168" w:type="dxa"/>
          </w:tcPr>
          <w:p w14:paraId="043680E3" w14:textId="236C501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0.18 (-0.16 to 0.53)</w:t>
            </w:r>
          </w:p>
        </w:tc>
      </w:tr>
      <w:tr w:rsidR="00E67FC3" w:rsidRPr="00CC1A04" w14:paraId="0B7B57E4" w14:textId="77777777" w:rsidTr="004A471F">
        <w:trPr>
          <w:jc w:val="center"/>
        </w:trPr>
        <w:tc>
          <w:tcPr>
            <w:tcW w:w="4580" w:type="dxa"/>
          </w:tcPr>
          <w:p w14:paraId="013D7A0C" w14:textId="19DD53D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Kulkarni et al. 2013</w:t>
            </w:r>
          </w:p>
        </w:tc>
        <w:tc>
          <w:tcPr>
            <w:tcW w:w="870" w:type="dxa"/>
            <w:vAlign w:val="center"/>
          </w:tcPr>
          <w:p w14:paraId="2E7FBD9B" w14:textId="485F13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35AE2BC9" w14:textId="690E2CA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599B355" w14:textId="0D48BF0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286" w:type="dxa"/>
          </w:tcPr>
          <w:p w14:paraId="2481A8EC" w14:textId="3AD40B2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-0.05 ± 0.99</w:t>
            </w:r>
          </w:p>
        </w:tc>
        <w:tc>
          <w:tcPr>
            <w:tcW w:w="520" w:type="dxa"/>
          </w:tcPr>
          <w:p w14:paraId="1D3A2A4C" w14:textId="73BD0B8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5B7560CD" w14:textId="366FCF2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0.46 ± 0.6</w:t>
            </w:r>
          </w:p>
        </w:tc>
        <w:tc>
          <w:tcPr>
            <w:tcW w:w="2168" w:type="dxa"/>
          </w:tcPr>
          <w:p w14:paraId="410F8558" w14:textId="7A6BAD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0.62 (-1.13 to -0.1)</w:t>
            </w:r>
          </w:p>
        </w:tc>
      </w:tr>
      <w:tr w:rsidR="00E67FC3" w:rsidRPr="00CC1A04" w14:paraId="280D867F" w14:textId="77777777" w:rsidTr="004A471F">
        <w:trPr>
          <w:jc w:val="center"/>
        </w:trPr>
        <w:tc>
          <w:tcPr>
            <w:tcW w:w="4580" w:type="dxa"/>
          </w:tcPr>
          <w:p w14:paraId="15E76DEB" w14:textId="5AE53EA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Rogers et al. 2013</w:t>
            </w:r>
          </w:p>
        </w:tc>
        <w:tc>
          <w:tcPr>
            <w:tcW w:w="870" w:type="dxa"/>
            <w:vAlign w:val="center"/>
          </w:tcPr>
          <w:p w14:paraId="6A708AAA" w14:textId="7DF29DB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288C21F4" w14:textId="6F01521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A8481BB" w14:textId="0FEC755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4871EB4E" w14:textId="7D5DB90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 1.91</w:t>
            </w:r>
          </w:p>
        </w:tc>
        <w:tc>
          <w:tcPr>
            <w:tcW w:w="520" w:type="dxa"/>
          </w:tcPr>
          <w:p w14:paraId="555CD94A" w14:textId="0F8F62F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6608D06F" w14:textId="0AD52EB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1.55</w:t>
            </w:r>
          </w:p>
        </w:tc>
        <w:tc>
          <w:tcPr>
            <w:tcW w:w="2168" w:type="dxa"/>
          </w:tcPr>
          <w:p w14:paraId="7B312962" w14:textId="2F6D31A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0.16 (-1.05 to 0.72)</w:t>
            </w:r>
          </w:p>
        </w:tc>
      </w:tr>
      <w:tr w:rsidR="00E67FC3" w:rsidRPr="00CC1A04" w14:paraId="1471B699" w14:textId="77777777" w:rsidTr="004A471F">
        <w:trPr>
          <w:jc w:val="center"/>
        </w:trPr>
        <w:tc>
          <w:tcPr>
            <w:tcW w:w="4580" w:type="dxa"/>
          </w:tcPr>
          <w:p w14:paraId="29ED6D36" w14:textId="27A29D8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Rogers et al. 2013</w:t>
            </w:r>
          </w:p>
        </w:tc>
        <w:tc>
          <w:tcPr>
            <w:tcW w:w="870" w:type="dxa"/>
            <w:vAlign w:val="center"/>
          </w:tcPr>
          <w:p w14:paraId="14837781" w14:textId="2C561EC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799D4BE" w14:textId="5DE9A1F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28C3CE6" w14:textId="0B16254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2908FD67" w14:textId="6BA1510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 1.55</w:t>
            </w:r>
          </w:p>
        </w:tc>
        <w:tc>
          <w:tcPr>
            <w:tcW w:w="520" w:type="dxa"/>
          </w:tcPr>
          <w:p w14:paraId="58EE1496" w14:textId="26ADC4B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409892DD" w14:textId="73609E9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 ± 1.35</w:t>
            </w:r>
          </w:p>
        </w:tc>
        <w:tc>
          <w:tcPr>
            <w:tcW w:w="2168" w:type="dxa"/>
          </w:tcPr>
          <w:p w14:paraId="3846EFFE" w14:textId="5CB0AED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-0.13 (-0.75 to 1.01)</w:t>
            </w:r>
          </w:p>
        </w:tc>
      </w:tr>
      <w:tr w:rsidR="00E67FC3" w:rsidRPr="00CC1A04" w14:paraId="3BA61341" w14:textId="77777777" w:rsidTr="004A471F">
        <w:trPr>
          <w:jc w:val="center"/>
        </w:trPr>
        <w:tc>
          <w:tcPr>
            <w:tcW w:w="4580" w:type="dxa"/>
          </w:tcPr>
          <w:p w14:paraId="6976BE75" w14:textId="2482621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Hornsby et al. 2014</w:t>
            </w:r>
          </w:p>
        </w:tc>
        <w:tc>
          <w:tcPr>
            <w:tcW w:w="870" w:type="dxa"/>
            <w:vAlign w:val="center"/>
          </w:tcPr>
          <w:p w14:paraId="0B757529" w14:textId="2E12775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7CFF181D" w14:textId="174F185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41C5387" w14:textId="0131547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3DBD2D45" w14:textId="5C83111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-2.5 ± 14.15</w:t>
            </w:r>
          </w:p>
        </w:tc>
        <w:tc>
          <w:tcPr>
            <w:tcW w:w="520" w:type="dxa"/>
          </w:tcPr>
          <w:p w14:paraId="1D7E97FF" w14:textId="2B332C0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1C99C2A4" w14:textId="652C958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 ± 5.21</w:t>
            </w:r>
          </w:p>
        </w:tc>
        <w:tc>
          <w:tcPr>
            <w:tcW w:w="2168" w:type="dxa"/>
          </w:tcPr>
          <w:p w14:paraId="51CCDF79" w14:textId="7A705FF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-0.03 (-0.9 to 0.85)</w:t>
            </w:r>
          </w:p>
        </w:tc>
      </w:tr>
      <w:tr w:rsidR="00E67FC3" w:rsidRPr="00CC1A04" w14:paraId="5535B757" w14:textId="77777777" w:rsidTr="004A471F">
        <w:trPr>
          <w:jc w:val="center"/>
        </w:trPr>
        <w:tc>
          <w:tcPr>
            <w:tcW w:w="4580" w:type="dxa"/>
          </w:tcPr>
          <w:p w14:paraId="6D3D6679" w14:textId="38F90316"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Husebo</w:t>
            </w:r>
            <w:proofErr w:type="spellEnd"/>
            <w:r w:rsidRPr="00CC1A04">
              <w:rPr>
                <w:rFonts w:ascii="Times New Roman" w:hAnsi="Times New Roman" w:cs="Times New Roman"/>
                <w:sz w:val="16"/>
                <w:szCs w:val="16"/>
              </w:rPr>
              <w:t xml:space="preserve"> et al. 2014</w:t>
            </w:r>
          </w:p>
        </w:tc>
        <w:tc>
          <w:tcPr>
            <w:tcW w:w="870" w:type="dxa"/>
            <w:vAlign w:val="center"/>
          </w:tcPr>
          <w:p w14:paraId="67912332" w14:textId="0B82DFB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49373E3" w14:textId="60BC47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6001D17" w14:textId="441E420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286" w:type="dxa"/>
          </w:tcPr>
          <w:p w14:paraId="0D68D2BA" w14:textId="57D6C78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1.73 ± 4.17</w:t>
            </w:r>
          </w:p>
        </w:tc>
        <w:tc>
          <w:tcPr>
            <w:tcW w:w="520" w:type="dxa"/>
          </w:tcPr>
          <w:p w14:paraId="0968D51B" w14:textId="65B245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15C434BE" w14:textId="0333C5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1.77 ± 4.09</w:t>
            </w:r>
          </w:p>
        </w:tc>
        <w:tc>
          <w:tcPr>
            <w:tcW w:w="2168" w:type="dxa"/>
          </w:tcPr>
          <w:p w14:paraId="23281EE3" w14:textId="7430F58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0.01 (-0.52 to 0.5)</w:t>
            </w:r>
          </w:p>
        </w:tc>
      </w:tr>
      <w:tr w:rsidR="00E67FC3" w:rsidRPr="00CC1A04" w14:paraId="1CD3BE75" w14:textId="77777777" w:rsidTr="004A471F">
        <w:trPr>
          <w:jc w:val="center"/>
        </w:trPr>
        <w:tc>
          <w:tcPr>
            <w:tcW w:w="4580" w:type="dxa"/>
          </w:tcPr>
          <w:p w14:paraId="08C76C63" w14:textId="43F845D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lastRenderedPageBreak/>
              <w:t>Rogers et al. 2014</w:t>
            </w:r>
          </w:p>
        </w:tc>
        <w:tc>
          <w:tcPr>
            <w:tcW w:w="870" w:type="dxa"/>
            <w:vAlign w:val="center"/>
          </w:tcPr>
          <w:p w14:paraId="6595B508" w14:textId="65E564E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500E1FF" w14:textId="516457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B4ECE0C" w14:textId="1548C9B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5943698A" w14:textId="246F316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 ± 1.9</w:t>
            </w:r>
          </w:p>
        </w:tc>
        <w:tc>
          <w:tcPr>
            <w:tcW w:w="520" w:type="dxa"/>
          </w:tcPr>
          <w:p w14:paraId="0A34C268" w14:textId="58C6C73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2512B925" w14:textId="5CD51C1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 ± 1.9</w:t>
            </w:r>
          </w:p>
        </w:tc>
        <w:tc>
          <w:tcPr>
            <w:tcW w:w="2168" w:type="dxa"/>
          </w:tcPr>
          <w:p w14:paraId="5A557E1B" w14:textId="76A35E0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-0.26 (-0.35 to 0.87)</w:t>
            </w:r>
          </w:p>
        </w:tc>
      </w:tr>
      <w:tr w:rsidR="00E67FC3" w:rsidRPr="00CC1A04" w14:paraId="44AB5D5C" w14:textId="77777777" w:rsidTr="004A471F">
        <w:trPr>
          <w:jc w:val="center"/>
        </w:trPr>
        <w:tc>
          <w:tcPr>
            <w:tcW w:w="4580" w:type="dxa"/>
          </w:tcPr>
          <w:p w14:paraId="023E5085" w14:textId="269B798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Rogers et al. 2014</w:t>
            </w:r>
          </w:p>
        </w:tc>
        <w:tc>
          <w:tcPr>
            <w:tcW w:w="870" w:type="dxa"/>
            <w:vAlign w:val="center"/>
          </w:tcPr>
          <w:p w14:paraId="2BA3B2C5" w14:textId="1DAEC1D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FAF22FA" w14:textId="32127C6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20DE8BD" w14:textId="745BB4F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2AA67BD8" w14:textId="7D3A7A5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 ± 1.1</w:t>
            </w:r>
          </w:p>
        </w:tc>
        <w:tc>
          <w:tcPr>
            <w:tcW w:w="520" w:type="dxa"/>
          </w:tcPr>
          <w:p w14:paraId="4FE9D77F" w14:textId="47752DC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58FD0EA8" w14:textId="75693B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 ± 1.8</w:t>
            </w:r>
          </w:p>
        </w:tc>
        <w:tc>
          <w:tcPr>
            <w:tcW w:w="2168" w:type="dxa"/>
          </w:tcPr>
          <w:p w14:paraId="7F2835F8" w14:textId="611F56E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0.33 (-0.94 to 0.28)</w:t>
            </w:r>
          </w:p>
        </w:tc>
      </w:tr>
      <w:tr w:rsidR="00E67FC3" w:rsidRPr="00CC1A04" w14:paraId="595E15BF" w14:textId="77777777" w:rsidTr="004A471F">
        <w:trPr>
          <w:jc w:val="center"/>
        </w:trPr>
        <w:tc>
          <w:tcPr>
            <w:tcW w:w="4580" w:type="dxa"/>
          </w:tcPr>
          <w:p w14:paraId="7D296C68" w14:textId="359233F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Rogers et al. 2014</w:t>
            </w:r>
          </w:p>
        </w:tc>
        <w:tc>
          <w:tcPr>
            <w:tcW w:w="870" w:type="dxa"/>
            <w:vAlign w:val="center"/>
          </w:tcPr>
          <w:p w14:paraId="3930D7C1" w14:textId="6E7AB05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84053C1" w14:textId="7BCA663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1D1D843" w14:textId="0A5600B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0A625151" w14:textId="206523D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-3.8 ± 4.1</w:t>
            </w:r>
          </w:p>
        </w:tc>
        <w:tc>
          <w:tcPr>
            <w:tcW w:w="520" w:type="dxa"/>
          </w:tcPr>
          <w:p w14:paraId="78D65522" w14:textId="631C1ED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518CE8D8" w14:textId="48D8A32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 ± 6.4</w:t>
            </w:r>
          </w:p>
        </w:tc>
        <w:tc>
          <w:tcPr>
            <w:tcW w:w="2168" w:type="dxa"/>
          </w:tcPr>
          <w:p w14:paraId="25CD8B19" w14:textId="39F8091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0.49 (-1.1 to 0.13)</w:t>
            </w:r>
          </w:p>
        </w:tc>
      </w:tr>
      <w:tr w:rsidR="00E67FC3" w:rsidRPr="00CC1A04" w14:paraId="32DA0F48" w14:textId="77777777" w:rsidTr="004A471F">
        <w:trPr>
          <w:jc w:val="center"/>
        </w:trPr>
        <w:tc>
          <w:tcPr>
            <w:tcW w:w="4580" w:type="dxa"/>
          </w:tcPr>
          <w:p w14:paraId="09752E29" w14:textId="21CF49F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Steindorf et al.</w:t>
            </w:r>
            <w:r w:rsidR="00D67B91" w:rsidRPr="00CC1A04">
              <w:rPr>
                <w:rFonts w:ascii="Times New Roman" w:hAnsi="Times New Roman" w:cs="Times New Roman"/>
                <w:sz w:val="16"/>
                <w:szCs w:val="16"/>
              </w:rPr>
              <w:t xml:space="preserve"> 2014</w:t>
            </w:r>
            <w:r w:rsidRPr="00CC1A04">
              <w:rPr>
                <w:rFonts w:ascii="Times New Roman" w:hAnsi="Times New Roman" w:cs="Times New Roman"/>
                <w:sz w:val="16"/>
                <w:szCs w:val="16"/>
              </w:rPr>
              <w:t xml:space="preserve"> &amp; </w:t>
            </w:r>
            <w:proofErr w:type="spellStart"/>
            <w:r w:rsidRPr="00CC1A04">
              <w:rPr>
                <w:rFonts w:ascii="Times New Roman" w:hAnsi="Times New Roman" w:cs="Times New Roman"/>
                <w:sz w:val="16"/>
                <w:szCs w:val="16"/>
              </w:rPr>
              <w:t>Wiskemann</w:t>
            </w:r>
            <w:proofErr w:type="spellEnd"/>
            <w:r w:rsidRPr="00CC1A04">
              <w:rPr>
                <w:rFonts w:ascii="Times New Roman" w:hAnsi="Times New Roman" w:cs="Times New Roman"/>
                <w:sz w:val="16"/>
                <w:szCs w:val="16"/>
              </w:rPr>
              <w:t xml:space="preserve"> et al. 2017</w:t>
            </w:r>
          </w:p>
        </w:tc>
        <w:tc>
          <w:tcPr>
            <w:tcW w:w="870" w:type="dxa"/>
            <w:vAlign w:val="center"/>
          </w:tcPr>
          <w:p w14:paraId="6F789257" w14:textId="78215BF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755AD0A8" w14:textId="4396014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F92FD53" w14:textId="7B810C0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286" w:type="dxa"/>
          </w:tcPr>
          <w:p w14:paraId="450D64BE" w14:textId="20B802A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 ± 1.57</w:t>
            </w:r>
          </w:p>
        </w:tc>
        <w:tc>
          <w:tcPr>
            <w:tcW w:w="520" w:type="dxa"/>
          </w:tcPr>
          <w:p w14:paraId="2DDEB626" w14:textId="4E4A6F7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78</w:t>
            </w:r>
          </w:p>
        </w:tc>
        <w:tc>
          <w:tcPr>
            <w:tcW w:w="1306" w:type="dxa"/>
          </w:tcPr>
          <w:p w14:paraId="53FEA393" w14:textId="18A4492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 1.58</w:t>
            </w:r>
          </w:p>
        </w:tc>
        <w:tc>
          <w:tcPr>
            <w:tcW w:w="2168" w:type="dxa"/>
          </w:tcPr>
          <w:p w14:paraId="6AD61B16" w14:textId="719669B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0.32 (-0.63 to 0)</w:t>
            </w:r>
          </w:p>
        </w:tc>
      </w:tr>
      <w:tr w:rsidR="00E67FC3" w:rsidRPr="00CC1A04" w14:paraId="5682E51F" w14:textId="77777777" w:rsidTr="004A471F">
        <w:trPr>
          <w:jc w:val="center"/>
        </w:trPr>
        <w:tc>
          <w:tcPr>
            <w:tcW w:w="4580" w:type="dxa"/>
          </w:tcPr>
          <w:p w14:paraId="72891365" w14:textId="39F9D9AD" w:rsidR="00E67FC3" w:rsidRPr="00CC1A04" w:rsidRDefault="00D67B91"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Steindorf et al. 2014 &amp; </w:t>
            </w:r>
            <w:proofErr w:type="spellStart"/>
            <w:r w:rsidRPr="00CC1A04">
              <w:rPr>
                <w:rFonts w:ascii="Times New Roman" w:hAnsi="Times New Roman" w:cs="Times New Roman"/>
                <w:sz w:val="16"/>
                <w:szCs w:val="16"/>
              </w:rPr>
              <w:t>Wiskemann</w:t>
            </w:r>
            <w:proofErr w:type="spellEnd"/>
            <w:r w:rsidRPr="00CC1A04">
              <w:rPr>
                <w:rFonts w:ascii="Times New Roman" w:hAnsi="Times New Roman" w:cs="Times New Roman"/>
                <w:sz w:val="16"/>
                <w:szCs w:val="16"/>
              </w:rPr>
              <w:t xml:space="preserve"> et al. 2017</w:t>
            </w:r>
          </w:p>
        </w:tc>
        <w:tc>
          <w:tcPr>
            <w:tcW w:w="870" w:type="dxa"/>
            <w:vAlign w:val="center"/>
          </w:tcPr>
          <w:p w14:paraId="0FBA0C85" w14:textId="1C6428A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02E41419" w14:textId="60C4385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F7F037C" w14:textId="3261FB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286" w:type="dxa"/>
          </w:tcPr>
          <w:p w14:paraId="76B59C96" w14:textId="7403DB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-8.1 ± 21.71</w:t>
            </w:r>
          </w:p>
        </w:tc>
        <w:tc>
          <w:tcPr>
            <w:tcW w:w="520" w:type="dxa"/>
          </w:tcPr>
          <w:p w14:paraId="3045201A" w14:textId="52FC32C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78</w:t>
            </w:r>
          </w:p>
        </w:tc>
        <w:tc>
          <w:tcPr>
            <w:tcW w:w="1306" w:type="dxa"/>
          </w:tcPr>
          <w:p w14:paraId="66ED57CA" w14:textId="3035BA3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 ± 21.85</w:t>
            </w:r>
          </w:p>
        </w:tc>
        <w:tc>
          <w:tcPr>
            <w:tcW w:w="2168" w:type="dxa"/>
          </w:tcPr>
          <w:p w14:paraId="3A4DD220" w14:textId="18359E5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0.27 (-0.59 to 0.05)</w:t>
            </w:r>
          </w:p>
        </w:tc>
      </w:tr>
      <w:tr w:rsidR="00E67FC3" w:rsidRPr="00CC1A04" w14:paraId="2A141063" w14:textId="77777777" w:rsidTr="004A471F">
        <w:trPr>
          <w:jc w:val="center"/>
        </w:trPr>
        <w:tc>
          <w:tcPr>
            <w:tcW w:w="4580" w:type="dxa"/>
          </w:tcPr>
          <w:p w14:paraId="769CCBBF" w14:textId="748E0EF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Al-Majid et al. 2015</w:t>
            </w:r>
          </w:p>
        </w:tc>
        <w:tc>
          <w:tcPr>
            <w:tcW w:w="870" w:type="dxa"/>
            <w:vAlign w:val="center"/>
          </w:tcPr>
          <w:p w14:paraId="78415765" w14:textId="3A31352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728698A6" w14:textId="43CB554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DC2A504" w14:textId="5C08E2B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286" w:type="dxa"/>
          </w:tcPr>
          <w:p w14:paraId="2F4176E0" w14:textId="5BEFA3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 2</w:t>
            </w:r>
          </w:p>
        </w:tc>
        <w:tc>
          <w:tcPr>
            <w:tcW w:w="520" w:type="dxa"/>
          </w:tcPr>
          <w:p w14:paraId="7D7A42EB" w14:textId="135FADA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56661F84" w14:textId="5896B9B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3.8 ± 2.07</w:t>
            </w:r>
          </w:p>
        </w:tc>
        <w:tc>
          <w:tcPr>
            <w:tcW w:w="2168" w:type="dxa"/>
          </w:tcPr>
          <w:p w14:paraId="26D3E565" w14:textId="295E67B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1.75 (-3.04 to -0.46)</w:t>
            </w:r>
          </w:p>
        </w:tc>
      </w:tr>
      <w:tr w:rsidR="00E67FC3" w:rsidRPr="00CC1A04" w14:paraId="3244F79A" w14:textId="77777777" w:rsidTr="004A471F">
        <w:trPr>
          <w:jc w:val="center"/>
        </w:trPr>
        <w:tc>
          <w:tcPr>
            <w:tcW w:w="4580" w:type="dxa"/>
          </w:tcPr>
          <w:p w14:paraId="5EC55E62" w14:textId="08E11B9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Do et al. 2015</w:t>
            </w:r>
          </w:p>
        </w:tc>
        <w:tc>
          <w:tcPr>
            <w:tcW w:w="870" w:type="dxa"/>
            <w:vAlign w:val="center"/>
          </w:tcPr>
          <w:p w14:paraId="54C2CD30" w14:textId="4ED2359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9415461" w14:textId="4C3C17A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0468061" w14:textId="25BE662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3BB7F031" w14:textId="1460906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-11.1 ± 14.47</w:t>
            </w:r>
          </w:p>
        </w:tc>
        <w:tc>
          <w:tcPr>
            <w:tcW w:w="520" w:type="dxa"/>
          </w:tcPr>
          <w:p w14:paraId="1A86514F" w14:textId="57906A6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2DE9FE72" w14:textId="5A4FBB7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5.1 ± 18.34</w:t>
            </w:r>
          </w:p>
        </w:tc>
        <w:tc>
          <w:tcPr>
            <w:tcW w:w="2168" w:type="dxa"/>
          </w:tcPr>
          <w:p w14:paraId="04D31E7B" w14:textId="3FD8160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0.97 (-1.5 to -0.44)</w:t>
            </w:r>
          </w:p>
        </w:tc>
      </w:tr>
      <w:tr w:rsidR="00E67FC3" w:rsidRPr="00CC1A04" w14:paraId="1606F443" w14:textId="77777777" w:rsidTr="004A471F">
        <w:trPr>
          <w:jc w:val="center"/>
        </w:trPr>
        <w:tc>
          <w:tcPr>
            <w:tcW w:w="4580" w:type="dxa"/>
          </w:tcPr>
          <w:p w14:paraId="1ADB9B26" w14:textId="3EEBF4B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Do et al. 2015</w:t>
            </w:r>
          </w:p>
        </w:tc>
        <w:tc>
          <w:tcPr>
            <w:tcW w:w="870" w:type="dxa"/>
            <w:vAlign w:val="center"/>
          </w:tcPr>
          <w:p w14:paraId="75DBD03A" w14:textId="649C76D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2DAFB37" w14:textId="042CF31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CD02F98" w14:textId="5FD1FB2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29BE8AB3" w14:textId="159D2DF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-11.2 ± 12.47</w:t>
            </w:r>
          </w:p>
        </w:tc>
        <w:tc>
          <w:tcPr>
            <w:tcW w:w="520" w:type="dxa"/>
          </w:tcPr>
          <w:p w14:paraId="0DDBBC83" w14:textId="49F8F69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41DBAC01" w14:textId="6F187F2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 ± 15</w:t>
            </w:r>
          </w:p>
        </w:tc>
        <w:tc>
          <w:tcPr>
            <w:tcW w:w="2168" w:type="dxa"/>
          </w:tcPr>
          <w:p w14:paraId="236287F8" w14:textId="19D2F0E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0.93 (-1.46 to -0.41)</w:t>
            </w:r>
          </w:p>
        </w:tc>
      </w:tr>
      <w:tr w:rsidR="00E67FC3" w:rsidRPr="00CC1A04" w14:paraId="5A89147C" w14:textId="77777777" w:rsidTr="004A471F">
        <w:trPr>
          <w:jc w:val="center"/>
        </w:trPr>
        <w:tc>
          <w:tcPr>
            <w:tcW w:w="4580" w:type="dxa"/>
          </w:tcPr>
          <w:p w14:paraId="23D5668A" w14:textId="5842EB4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Do et al. 2015</w:t>
            </w:r>
            <w:r w:rsidR="00D67B91" w:rsidRPr="00CC1A04">
              <w:rPr>
                <w:rFonts w:ascii="Times New Roman" w:hAnsi="Times New Roman" w:cs="Times New Roman"/>
                <w:sz w:val="16"/>
                <w:szCs w:val="16"/>
              </w:rPr>
              <w:t xml:space="preserve"> [2]</w:t>
            </w:r>
          </w:p>
        </w:tc>
        <w:tc>
          <w:tcPr>
            <w:tcW w:w="870" w:type="dxa"/>
            <w:vAlign w:val="center"/>
          </w:tcPr>
          <w:p w14:paraId="4CCB7873" w14:textId="3304DC0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3626A271" w14:textId="04296BA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4D8B616" w14:textId="4C6FCF5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78CE2974" w14:textId="787304A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 ± 23.45</w:t>
            </w:r>
          </w:p>
        </w:tc>
        <w:tc>
          <w:tcPr>
            <w:tcW w:w="520" w:type="dxa"/>
          </w:tcPr>
          <w:p w14:paraId="18194194" w14:textId="6F85E9F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1BF576C0" w14:textId="7F6D48D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-23.3 ± 23.35</w:t>
            </w:r>
          </w:p>
        </w:tc>
        <w:tc>
          <w:tcPr>
            <w:tcW w:w="2168" w:type="dxa"/>
          </w:tcPr>
          <w:p w14:paraId="32D96F21" w14:textId="1E91905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0.11 (-0.7 to 0.48)</w:t>
            </w:r>
          </w:p>
        </w:tc>
      </w:tr>
      <w:tr w:rsidR="00E67FC3" w:rsidRPr="00CC1A04" w14:paraId="51EA27A7" w14:textId="77777777" w:rsidTr="004A471F">
        <w:trPr>
          <w:jc w:val="center"/>
        </w:trPr>
        <w:tc>
          <w:tcPr>
            <w:tcW w:w="4580" w:type="dxa"/>
          </w:tcPr>
          <w:p w14:paraId="57E3CE89" w14:textId="29A7C39F"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Naraphong</w:t>
            </w:r>
            <w:proofErr w:type="spellEnd"/>
            <w:r w:rsidRPr="00CC1A04">
              <w:rPr>
                <w:rFonts w:ascii="Times New Roman" w:hAnsi="Times New Roman" w:cs="Times New Roman"/>
                <w:sz w:val="16"/>
                <w:szCs w:val="16"/>
              </w:rPr>
              <w:t xml:space="preserve"> et al. 2015</w:t>
            </w:r>
          </w:p>
        </w:tc>
        <w:tc>
          <w:tcPr>
            <w:tcW w:w="870" w:type="dxa"/>
            <w:vAlign w:val="center"/>
          </w:tcPr>
          <w:p w14:paraId="5977306A" w14:textId="3BC4471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74F85A2" w14:textId="58D7075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C8939C2" w14:textId="515C3BA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286" w:type="dxa"/>
          </w:tcPr>
          <w:p w14:paraId="4779ACDB" w14:textId="5A68E61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-0.94 ± 1.96</w:t>
            </w:r>
          </w:p>
        </w:tc>
        <w:tc>
          <w:tcPr>
            <w:tcW w:w="520" w:type="dxa"/>
          </w:tcPr>
          <w:p w14:paraId="21E91E2F" w14:textId="054F95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306" w:type="dxa"/>
          </w:tcPr>
          <w:p w14:paraId="0737B5A3" w14:textId="5934F7C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-0.38 ± 2.49</w:t>
            </w:r>
          </w:p>
        </w:tc>
        <w:tc>
          <w:tcPr>
            <w:tcW w:w="2168" w:type="dxa"/>
          </w:tcPr>
          <w:p w14:paraId="7F3FE968" w14:textId="60128BD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0.24 (-1.1 to 0.63)</w:t>
            </w:r>
          </w:p>
        </w:tc>
      </w:tr>
      <w:tr w:rsidR="00E67FC3" w:rsidRPr="00CC1A04" w14:paraId="5DC33265" w14:textId="77777777" w:rsidTr="004A471F">
        <w:trPr>
          <w:jc w:val="center"/>
        </w:trPr>
        <w:tc>
          <w:tcPr>
            <w:tcW w:w="4580" w:type="dxa"/>
          </w:tcPr>
          <w:p w14:paraId="1F0008A9" w14:textId="2408763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870" w:type="dxa"/>
            <w:vAlign w:val="center"/>
          </w:tcPr>
          <w:p w14:paraId="5F5910D0" w14:textId="6C1E117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6577F955" w14:textId="324ED5B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6E6D819" w14:textId="428BD5A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10FD1D70" w14:textId="09904EF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16.4 ± 20.07</w:t>
            </w:r>
          </w:p>
        </w:tc>
        <w:tc>
          <w:tcPr>
            <w:tcW w:w="520" w:type="dxa"/>
          </w:tcPr>
          <w:p w14:paraId="595F09F5" w14:textId="003352A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2E0DE5A7" w14:textId="4BF56A4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12.96 ± 19.86</w:t>
            </w:r>
          </w:p>
        </w:tc>
        <w:tc>
          <w:tcPr>
            <w:tcW w:w="2168" w:type="dxa"/>
          </w:tcPr>
          <w:p w14:paraId="663015DA" w14:textId="20FA77A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-0.17 (-0.41 to 0.75)</w:t>
            </w:r>
          </w:p>
        </w:tc>
      </w:tr>
      <w:tr w:rsidR="00E67FC3" w:rsidRPr="00CC1A04" w14:paraId="11DE64BB" w14:textId="77777777" w:rsidTr="004A471F">
        <w:trPr>
          <w:jc w:val="center"/>
        </w:trPr>
        <w:tc>
          <w:tcPr>
            <w:tcW w:w="4580" w:type="dxa"/>
          </w:tcPr>
          <w:p w14:paraId="2471439B" w14:textId="73ABF27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870" w:type="dxa"/>
            <w:vAlign w:val="center"/>
          </w:tcPr>
          <w:p w14:paraId="283B4EE7" w14:textId="4AC34F4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5889A76" w14:textId="0EDDA22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64EB33C" w14:textId="43CC94A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143ECAEF" w14:textId="1A6F04B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16.89 ± 24.41</w:t>
            </w:r>
          </w:p>
        </w:tc>
        <w:tc>
          <w:tcPr>
            <w:tcW w:w="520" w:type="dxa"/>
          </w:tcPr>
          <w:p w14:paraId="47FBE6E6" w14:textId="301394C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25D5E89D" w14:textId="7A3E682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12.96 ± 19.86</w:t>
            </w:r>
          </w:p>
        </w:tc>
        <w:tc>
          <w:tcPr>
            <w:tcW w:w="2168" w:type="dxa"/>
          </w:tcPr>
          <w:p w14:paraId="1A498775" w14:textId="472EC1A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-0.18 (-0.41 to 0.76)</w:t>
            </w:r>
          </w:p>
        </w:tc>
      </w:tr>
      <w:tr w:rsidR="00E67FC3" w:rsidRPr="00CC1A04" w14:paraId="110C8E05" w14:textId="77777777" w:rsidTr="004A471F">
        <w:trPr>
          <w:jc w:val="center"/>
        </w:trPr>
        <w:tc>
          <w:tcPr>
            <w:tcW w:w="4580" w:type="dxa"/>
          </w:tcPr>
          <w:p w14:paraId="1BCB0984" w14:textId="2680F0C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870" w:type="dxa"/>
            <w:vAlign w:val="center"/>
          </w:tcPr>
          <w:p w14:paraId="5738CD8A" w14:textId="235DBA3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58142463" w14:textId="31F9229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39321700" w14:textId="67C774D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51A93C1B" w14:textId="69DA21C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16.4 ± 20.07</w:t>
            </w:r>
          </w:p>
        </w:tc>
        <w:tc>
          <w:tcPr>
            <w:tcW w:w="520" w:type="dxa"/>
          </w:tcPr>
          <w:p w14:paraId="6473C13B" w14:textId="704F195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47C8E414" w14:textId="258D4D4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16.89 ± 24.41</w:t>
            </w:r>
          </w:p>
        </w:tc>
        <w:tc>
          <w:tcPr>
            <w:tcW w:w="2168" w:type="dxa"/>
          </w:tcPr>
          <w:p w14:paraId="00E29F79" w14:textId="38DB12C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0.02 (-0.63 to 0.59)</w:t>
            </w:r>
          </w:p>
        </w:tc>
      </w:tr>
      <w:tr w:rsidR="00E67FC3" w:rsidRPr="00CC1A04" w14:paraId="00CEF0FE" w14:textId="77777777" w:rsidTr="004A471F">
        <w:trPr>
          <w:jc w:val="center"/>
        </w:trPr>
        <w:tc>
          <w:tcPr>
            <w:tcW w:w="4580" w:type="dxa"/>
          </w:tcPr>
          <w:p w14:paraId="29B11DFA" w14:textId="3BA1FB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870" w:type="dxa"/>
            <w:vAlign w:val="center"/>
          </w:tcPr>
          <w:p w14:paraId="0AD7BBBB" w14:textId="67AEC00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73C939CC" w14:textId="545C89B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1499DBC" w14:textId="476C690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5034F83F" w14:textId="2505503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 ± 3.16</w:t>
            </w:r>
          </w:p>
        </w:tc>
        <w:tc>
          <w:tcPr>
            <w:tcW w:w="520" w:type="dxa"/>
          </w:tcPr>
          <w:p w14:paraId="1B245AE6" w14:textId="57E3035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5CBFE8CB" w14:textId="3B0393F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2.84 ± 3.43</w:t>
            </w:r>
          </w:p>
        </w:tc>
        <w:tc>
          <w:tcPr>
            <w:tcW w:w="2168" w:type="dxa"/>
          </w:tcPr>
          <w:p w14:paraId="49529946" w14:textId="134F6A0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0.46 (-1.04 to 0.13)</w:t>
            </w:r>
          </w:p>
        </w:tc>
      </w:tr>
      <w:tr w:rsidR="00E67FC3" w:rsidRPr="00CC1A04" w14:paraId="28F45659" w14:textId="77777777" w:rsidTr="004A471F">
        <w:trPr>
          <w:jc w:val="center"/>
        </w:trPr>
        <w:tc>
          <w:tcPr>
            <w:tcW w:w="4580" w:type="dxa"/>
          </w:tcPr>
          <w:p w14:paraId="1DFFFC98" w14:textId="5043DF7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870" w:type="dxa"/>
            <w:vAlign w:val="center"/>
          </w:tcPr>
          <w:p w14:paraId="008A0F2B" w14:textId="21F388E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6E613430" w14:textId="3D1B1EB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B748939" w14:textId="68A27F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50C1326D" w14:textId="3D139A7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3.59 ± 4.34</w:t>
            </w:r>
          </w:p>
        </w:tc>
        <w:tc>
          <w:tcPr>
            <w:tcW w:w="520" w:type="dxa"/>
          </w:tcPr>
          <w:p w14:paraId="1EB85DB6" w14:textId="3418C2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21EFC7FD" w14:textId="34FD008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2.84 ± 3.43</w:t>
            </w:r>
          </w:p>
        </w:tc>
        <w:tc>
          <w:tcPr>
            <w:tcW w:w="2168" w:type="dxa"/>
          </w:tcPr>
          <w:p w14:paraId="06D80995" w14:textId="690A4A1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-0.19 (-0.39 to 0.78)</w:t>
            </w:r>
          </w:p>
        </w:tc>
      </w:tr>
      <w:tr w:rsidR="00E67FC3" w:rsidRPr="00CC1A04" w14:paraId="16616BC6" w14:textId="77777777" w:rsidTr="004A471F">
        <w:trPr>
          <w:jc w:val="center"/>
        </w:trPr>
        <w:tc>
          <w:tcPr>
            <w:tcW w:w="4580" w:type="dxa"/>
          </w:tcPr>
          <w:p w14:paraId="40A1572B" w14:textId="56E00B6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870" w:type="dxa"/>
            <w:vAlign w:val="center"/>
          </w:tcPr>
          <w:p w14:paraId="0899E75D" w14:textId="2527F58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2AF2A0D7" w14:textId="6F404EB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134D8CFD" w14:textId="4AC8D7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21269436" w14:textId="16117A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 ± 3.16</w:t>
            </w:r>
          </w:p>
        </w:tc>
        <w:tc>
          <w:tcPr>
            <w:tcW w:w="520" w:type="dxa"/>
          </w:tcPr>
          <w:p w14:paraId="6010AE56" w14:textId="379CA3F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7AFD0775" w14:textId="0F4B993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3.59 ± 4.34</w:t>
            </w:r>
          </w:p>
        </w:tc>
        <w:tc>
          <w:tcPr>
            <w:tcW w:w="2168" w:type="dxa"/>
          </w:tcPr>
          <w:p w14:paraId="58141B1F" w14:textId="6240D1C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0.59 (-1.22 to 0.03)</w:t>
            </w:r>
          </w:p>
        </w:tc>
      </w:tr>
      <w:tr w:rsidR="00E67FC3" w:rsidRPr="00CC1A04" w14:paraId="1B2C9AEC" w14:textId="77777777" w:rsidTr="004A471F">
        <w:trPr>
          <w:jc w:val="center"/>
        </w:trPr>
        <w:tc>
          <w:tcPr>
            <w:tcW w:w="4580" w:type="dxa"/>
          </w:tcPr>
          <w:p w14:paraId="327059E8" w14:textId="4BA1B20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r w:rsidR="00D67B91" w:rsidRPr="00CC1A04">
              <w:rPr>
                <w:rFonts w:ascii="Times New Roman" w:hAnsi="Times New Roman" w:cs="Times New Roman"/>
                <w:sz w:val="16"/>
                <w:szCs w:val="16"/>
              </w:rPr>
              <w:t xml:space="preserve"> [2]</w:t>
            </w:r>
          </w:p>
        </w:tc>
        <w:tc>
          <w:tcPr>
            <w:tcW w:w="870" w:type="dxa"/>
            <w:vAlign w:val="center"/>
          </w:tcPr>
          <w:p w14:paraId="1B35DDFE" w14:textId="2A41ED6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622C144D" w14:textId="4C7FF93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C922266" w14:textId="6BBD9FF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49</w:t>
            </w:r>
          </w:p>
        </w:tc>
        <w:tc>
          <w:tcPr>
            <w:tcW w:w="1286" w:type="dxa"/>
          </w:tcPr>
          <w:p w14:paraId="0D3EAE0D" w14:textId="64AF395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 ± 16.96</w:t>
            </w:r>
          </w:p>
        </w:tc>
        <w:tc>
          <w:tcPr>
            <w:tcW w:w="520" w:type="dxa"/>
          </w:tcPr>
          <w:p w14:paraId="38A7DA1A" w14:textId="3137EB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w:t>
            </w:r>
          </w:p>
        </w:tc>
        <w:tc>
          <w:tcPr>
            <w:tcW w:w="1306" w:type="dxa"/>
          </w:tcPr>
          <w:p w14:paraId="1A66E5D3" w14:textId="4945904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 ± 17.13</w:t>
            </w:r>
          </w:p>
        </w:tc>
        <w:tc>
          <w:tcPr>
            <w:tcW w:w="2168" w:type="dxa"/>
          </w:tcPr>
          <w:p w14:paraId="788B82FA" w14:textId="0CBE0FA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0.33 (-0.74 to 0.07)</w:t>
            </w:r>
          </w:p>
        </w:tc>
      </w:tr>
      <w:tr w:rsidR="00E67FC3" w:rsidRPr="00CC1A04" w14:paraId="6C8C5AD6" w14:textId="77777777" w:rsidTr="004A471F">
        <w:trPr>
          <w:jc w:val="center"/>
        </w:trPr>
        <w:tc>
          <w:tcPr>
            <w:tcW w:w="4580" w:type="dxa"/>
          </w:tcPr>
          <w:p w14:paraId="19400B01" w14:textId="216DBA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Travier et al. 2015</w:t>
            </w:r>
          </w:p>
        </w:tc>
        <w:tc>
          <w:tcPr>
            <w:tcW w:w="870" w:type="dxa"/>
            <w:vAlign w:val="center"/>
          </w:tcPr>
          <w:p w14:paraId="48F2F2D7" w14:textId="6498B9A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2127598D" w14:textId="122B842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B5AF4E7" w14:textId="726C25A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5B7210BE" w14:textId="39EE692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 ± 4.28</w:t>
            </w:r>
          </w:p>
        </w:tc>
        <w:tc>
          <w:tcPr>
            <w:tcW w:w="520" w:type="dxa"/>
          </w:tcPr>
          <w:p w14:paraId="41F92629" w14:textId="0A44575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0E39C445" w14:textId="7AD715C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 ± 4.25</w:t>
            </w:r>
          </w:p>
        </w:tc>
        <w:tc>
          <w:tcPr>
            <w:tcW w:w="2168" w:type="dxa"/>
          </w:tcPr>
          <w:p w14:paraId="592B4895" w14:textId="286B01C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0.09 (-0.4 to 0.21)</w:t>
            </w:r>
          </w:p>
        </w:tc>
      </w:tr>
      <w:tr w:rsidR="00E67FC3" w:rsidRPr="00CC1A04" w14:paraId="30B92E68" w14:textId="77777777" w:rsidTr="004A471F">
        <w:trPr>
          <w:jc w:val="center"/>
        </w:trPr>
        <w:tc>
          <w:tcPr>
            <w:tcW w:w="4580" w:type="dxa"/>
          </w:tcPr>
          <w:p w14:paraId="5F85B45C" w14:textId="098C031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Travier et al. 2015</w:t>
            </w:r>
          </w:p>
        </w:tc>
        <w:tc>
          <w:tcPr>
            <w:tcW w:w="870" w:type="dxa"/>
            <w:vAlign w:val="center"/>
          </w:tcPr>
          <w:p w14:paraId="27650790" w14:textId="55C445E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8B71BDC" w14:textId="134AC14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9DFE67E" w14:textId="2C2F253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4D9A5F0B" w14:textId="27B2F86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7.4 ± 23.08</w:t>
            </w:r>
          </w:p>
        </w:tc>
        <w:tc>
          <w:tcPr>
            <w:tcW w:w="520" w:type="dxa"/>
          </w:tcPr>
          <w:p w14:paraId="363CF8B9" w14:textId="17F18B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5C1E8EDF" w14:textId="2874F07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 ± 22.83</w:t>
            </w:r>
          </w:p>
        </w:tc>
        <w:tc>
          <w:tcPr>
            <w:tcW w:w="2168" w:type="dxa"/>
          </w:tcPr>
          <w:p w14:paraId="1B5BEDA9" w14:textId="293940F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0.07 (-0.38 to 0.24)</w:t>
            </w:r>
          </w:p>
        </w:tc>
      </w:tr>
      <w:tr w:rsidR="00E67FC3" w:rsidRPr="00CC1A04" w14:paraId="5E8ACB30" w14:textId="77777777" w:rsidTr="004A471F">
        <w:trPr>
          <w:jc w:val="center"/>
        </w:trPr>
        <w:tc>
          <w:tcPr>
            <w:tcW w:w="4580" w:type="dxa"/>
          </w:tcPr>
          <w:p w14:paraId="4B362698" w14:textId="5B5EC8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Travier et al. 2015</w:t>
            </w:r>
          </w:p>
        </w:tc>
        <w:tc>
          <w:tcPr>
            <w:tcW w:w="870" w:type="dxa"/>
            <w:vAlign w:val="center"/>
          </w:tcPr>
          <w:p w14:paraId="777374C0" w14:textId="37808F5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66249BC" w14:textId="5AF8E6B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352DA4B" w14:textId="147E581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3C8D427E" w14:textId="4E0636B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-7.5 ± 16.89</w:t>
            </w:r>
          </w:p>
        </w:tc>
        <w:tc>
          <w:tcPr>
            <w:tcW w:w="520" w:type="dxa"/>
          </w:tcPr>
          <w:p w14:paraId="123CAE0C" w14:textId="5F6D9B1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3CEDC6C5" w14:textId="0AE48DD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-5.2 ± 16.79</w:t>
            </w:r>
          </w:p>
        </w:tc>
        <w:tc>
          <w:tcPr>
            <w:tcW w:w="2168" w:type="dxa"/>
          </w:tcPr>
          <w:p w14:paraId="08EF4731" w14:textId="7D213C1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-0.14 (-0.44 to 0.17)</w:t>
            </w:r>
          </w:p>
        </w:tc>
      </w:tr>
      <w:tr w:rsidR="00E67FC3" w:rsidRPr="00CC1A04" w14:paraId="66AE68ED" w14:textId="77777777" w:rsidTr="004A471F">
        <w:trPr>
          <w:jc w:val="center"/>
        </w:trPr>
        <w:tc>
          <w:tcPr>
            <w:tcW w:w="4580" w:type="dxa"/>
          </w:tcPr>
          <w:p w14:paraId="0DA1C69C" w14:textId="5E4331A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van </w:t>
            </w:r>
            <w:proofErr w:type="spellStart"/>
            <w:r w:rsidRPr="00CC1A04">
              <w:rPr>
                <w:rFonts w:ascii="Times New Roman" w:hAnsi="Times New Roman" w:cs="Times New Roman"/>
                <w:sz w:val="16"/>
                <w:szCs w:val="16"/>
              </w:rPr>
              <w:t>Waart</w:t>
            </w:r>
            <w:proofErr w:type="spellEnd"/>
            <w:r w:rsidRPr="00CC1A04">
              <w:rPr>
                <w:rFonts w:ascii="Times New Roman" w:hAnsi="Times New Roman" w:cs="Times New Roman"/>
                <w:sz w:val="16"/>
                <w:szCs w:val="16"/>
              </w:rPr>
              <w:t xml:space="preserve"> et al. 2015</w:t>
            </w:r>
          </w:p>
        </w:tc>
        <w:tc>
          <w:tcPr>
            <w:tcW w:w="870" w:type="dxa"/>
            <w:vAlign w:val="center"/>
          </w:tcPr>
          <w:p w14:paraId="124CFDCE" w14:textId="7BEB2B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F03B4CC" w14:textId="31DF382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EB184FB" w14:textId="7F0AAB1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76</w:t>
            </w:r>
          </w:p>
        </w:tc>
        <w:tc>
          <w:tcPr>
            <w:tcW w:w="1286" w:type="dxa"/>
          </w:tcPr>
          <w:p w14:paraId="6B474D0D" w14:textId="5752C43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2.5 ± 4</w:t>
            </w:r>
          </w:p>
        </w:tc>
        <w:tc>
          <w:tcPr>
            <w:tcW w:w="520" w:type="dxa"/>
          </w:tcPr>
          <w:p w14:paraId="2963CA95" w14:textId="1D3E154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745F8E77" w14:textId="71C2E71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 ± 4.3</w:t>
            </w:r>
          </w:p>
        </w:tc>
        <w:tc>
          <w:tcPr>
            <w:tcW w:w="2168" w:type="dxa"/>
          </w:tcPr>
          <w:p w14:paraId="10E9715B" w14:textId="5D28FE5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0.12 (-0.44 to 0.2)</w:t>
            </w:r>
          </w:p>
        </w:tc>
      </w:tr>
      <w:tr w:rsidR="00E67FC3" w:rsidRPr="00CC1A04" w14:paraId="34C0E73B" w14:textId="77777777" w:rsidTr="004A471F">
        <w:trPr>
          <w:jc w:val="center"/>
        </w:trPr>
        <w:tc>
          <w:tcPr>
            <w:tcW w:w="4580" w:type="dxa"/>
          </w:tcPr>
          <w:p w14:paraId="4BFC4721" w14:textId="52D404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van </w:t>
            </w:r>
            <w:proofErr w:type="spellStart"/>
            <w:r w:rsidRPr="00CC1A04">
              <w:rPr>
                <w:rFonts w:ascii="Times New Roman" w:hAnsi="Times New Roman" w:cs="Times New Roman"/>
                <w:sz w:val="16"/>
                <w:szCs w:val="16"/>
              </w:rPr>
              <w:t>Waart</w:t>
            </w:r>
            <w:proofErr w:type="spellEnd"/>
            <w:r w:rsidRPr="00CC1A04">
              <w:rPr>
                <w:rFonts w:ascii="Times New Roman" w:hAnsi="Times New Roman" w:cs="Times New Roman"/>
                <w:sz w:val="16"/>
                <w:szCs w:val="16"/>
              </w:rPr>
              <w:t xml:space="preserve"> et al. 2015</w:t>
            </w:r>
          </w:p>
        </w:tc>
        <w:tc>
          <w:tcPr>
            <w:tcW w:w="870" w:type="dxa"/>
            <w:vAlign w:val="center"/>
          </w:tcPr>
          <w:p w14:paraId="2841A092" w14:textId="52F4935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545374A" w14:textId="471A240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8B9C3DF" w14:textId="08B2B32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76</w:t>
            </w:r>
          </w:p>
        </w:tc>
        <w:tc>
          <w:tcPr>
            <w:tcW w:w="1286" w:type="dxa"/>
          </w:tcPr>
          <w:p w14:paraId="099C431E" w14:textId="4A901E6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15.7 ± 21.94</w:t>
            </w:r>
          </w:p>
        </w:tc>
        <w:tc>
          <w:tcPr>
            <w:tcW w:w="520" w:type="dxa"/>
          </w:tcPr>
          <w:p w14:paraId="4AC7882D" w14:textId="15EA846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63BFFB9D" w14:textId="60E6EF8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20.1 ± 22.39</w:t>
            </w:r>
          </w:p>
        </w:tc>
        <w:tc>
          <w:tcPr>
            <w:tcW w:w="2168" w:type="dxa"/>
          </w:tcPr>
          <w:p w14:paraId="5724AAFF" w14:textId="167F4A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 (-0.52 to 0.12)</w:t>
            </w:r>
          </w:p>
        </w:tc>
      </w:tr>
      <w:tr w:rsidR="00E67FC3" w:rsidRPr="00CC1A04" w14:paraId="0A1B230B" w14:textId="77777777" w:rsidTr="004A471F">
        <w:trPr>
          <w:jc w:val="center"/>
        </w:trPr>
        <w:tc>
          <w:tcPr>
            <w:tcW w:w="4580" w:type="dxa"/>
          </w:tcPr>
          <w:p w14:paraId="6773A02B" w14:textId="2AC4E94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Cornette et al. 2016</w:t>
            </w:r>
          </w:p>
        </w:tc>
        <w:tc>
          <w:tcPr>
            <w:tcW w:w="870" w:type="dxa"/>
            <w:vAlign w:val="center"/>
          </w:tcPr>
          <w:p w14:paraId="59D47460" w14:textId="517A2B4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30CB0CE" w14:textId="7181E53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6817026" w14:textId="2C6C699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6EB84382" w14:textId="561B504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-6.9 ± 18.04</w:t>
            </w:r>
          </w:p>
        </w:tc>
        <w:tc>
          <w:tcPr>
            <w:tcW w:w="520" w:type="dxa"/>
          </w:tcPr>
          <w:p w14:paraId="2E02CD09" w14:textId="70E34A6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3C80A105" w14:textId="5AAAE58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 ± 18.92</w:t>
            </w:r>
          </w:p>
        </w:tc>
        <w:tc>
          <w:tcPr>
            <w:tcW w:w="2168" w:type="dxa"/>
          </w:tcPr>
          <w:p w14:paraId="2DAE12FC" w14:textId="6934533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0.12 (-1.02 to 0.78)</w:t>
            </w:r>
          </w:p>
        </w:tc>
      </w:tr>
      <w:tr w:rsidR="00E67FC3" w:rsidRPr="00CC1A04" w14:paraId="5BB90169" w14:textId="77777777" w:rsidTr="004A471F">
        <w:trPr>
          <w:jc w:val="center"/>
        </w:trPr>
        <w:tc>
          <w:tcPr>
            <w:tcW w:w="4580" w:type="dxa"/>
          </w:tcPr>
          <w:p w14:paraId="4E1C1A23" w14:textId="5F35D64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de Luca et al. 2016</w:t>
            </w:r>
          </w:p>
        </w:tc>
        <w:tc>
          <w:tcPr>
            <w:tcW w:w="870" w:type="dxa"/>
            <w:vAlign w:val="center"/>
          </w:tcPr>
          <w:p w14:paraId="272392F3" w14:textId="4FB2AAC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C19112D" w14:textId="6B68ACE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AC92CC7" w14:textId="176969C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32C7801F" w14:textId="420AE5D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16.9 ± 15.14</w:t>
            </w:r>
          </w:p>
        </w:tc>
        <w:tc>
          <w:tcPr>
            <w:tcW w:w="520" w:type="dxa"/>
          </w:tcPr>
          <w:p w14:paraId="2A8AF716" w14:textId="3720ED1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3035C7F5" w14:textId="053509E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-4.8 ± 18.23</w:t>
            </w:r>
          </w:p>
        </w:tc>
        <w:tc>
          <w:tcPr>
            <w:tcW w:w="2168" w:type="dxa"/>
          </w:tcPr>
          <w:p w14:paraId="1A44C7FD" w14:textId="5EC9249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1.24 (0.27 to 2.22)</w:t>
            </w:r>
          </w:p>
        </w:tc>
      </w:tr>
      <w:tr w:rsidR="00E67FC3" w:rsidRPr="00CC1A04" w14:paraId="32074329" w14:textId="77777777" w:rsidTr="004A471F">
        <w:trPr>
          <w:jc w:val="center"/>
        </w:trPr>
        <w:tc>
          <w:tcPr>
            <w:tcW w:w="4580" w:type="dxa"/>
          </w:tcPr>
          <w:p w14:paraId="63780471" w14:textId="66FCC41B" w:rsidR="00E67FC3" w:rsidRPr="00CC1A04" w:rsidRDefault="00E67FC3" w:rsidP="00E67FC3">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 xml:space="preserve">Galiano-Castillo et al. </w:t>
            </w:r>
            <w:r w:rsidR="00D67B91" w:rsidRPr="00CC1A04">
              <w:rPr>
                <w:rFonts w:ascii="Times New Roman" w:hAnsi="Times New Roman" w:cs="Times New Roman"/>
                <w:sz w:val="16"/>
                <w:szCs w:val="16"/>
                <w:lang w:val="pt-BR"/>
              </w:rPr>
              <w:t xml:space="preserve">2016 </w:t>
            </w:r>
            <w:r w:rsidRPr="00CC1A04">
              <w:rPr>
                <w:rFonts w:ascii="Times New Roman" w:hAnsi="Times New Roman" w:cs="Times New Roman"/>
                <w:sz w:val="16"/>
                <w:szCs w:val="16"/>
                <w:lang w:val="pt-BR"/>
              </w:rPr>
              <w:t>&amp; Ariza-Garcia et al. 2019</w:t>
            </w:r>
          </w:p>
        </w:tc>
        <w:tc>
          <w:tcPr>
            <w:tcW w:w="870" w:type="dxa"/>
            <w:vAlign w:val="center"/>
          </w:tcPr>
          <w:p w14:paraId="0E4F4117" w14:textId="0A187B0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1416097" w14:textId="51E7794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180C143" w14:textId="658D16C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1382D9C5" w14:textId="70B0E34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-1.93 ± 2.36</w:t>
            </w:r>
          </w:p>
        </w:tc>
        <w:tc>
          <w:tcPr>
            <w:tcW w:w="520" w:type="dxa"/>
          </w:tcPr>
          <w:p w14:paraId="1DE91769" w14:textId="4D0B2F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306" w:type="dxa"/>
          </w:tcPr>
          <w:p w14:paraId="1233DD81" w14:textId="412CD0B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-0.21 ± 2.58</w:t>
            </w:r>
          </w:p>
        </w:tc>
        <w:tc>
          <w:tcPr>
            <w:tcW w:w="2168" w:type="dxa"/>
          </w:tcPr>
          <w:p w14:paraId="6AC566D7" w14:textId="6F503D7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0.69 (-1.16 to -0.21)</w:t>
            </w:r>
          </w:p>
        </w:tc>
      </w:tr>
      <w:tr w:rsidR="00E67FC3" w:rsidRPr="00CC1A04" w14:paraId="56399D85" w14:textId="77777777" w:rsidTr="004A471F">
        <w:trPr>
          <w:jc w:val="center"/>
        </w:trPr>
        <w:tc>
          <w:tcPr>
            <w:tcW w:w="4580" w:type="dxa"/>
          </w:tcPr>
          <w:p w14:paraId="5BA85BE0" w14:textId="1D7DD9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Hagstrom et al. 2016</w:t>
            </w:r>
          </w:p>
        </w:tc>
        <w:tc>
          <w:tcPr>
            <w:tcW w:w="870" w:type="dxa"/>
            <w:vAlign w:val="center"/>
          </w:tcPr>
          <w:p w14:paraId="64D9945D" w14:textId="622F0B8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14BE1C83" w14:textId="1497AFF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A1D9485" w14:textId="7454076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2BD778E7" w14:textId="56ABF0C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6.65 ± 9.05</w:t>
            </w:r>
          </w:p>
        </w:tc>
        <w:tc>
          <w:tcPr>
            <w:tcW w:w="520" w:type="dxa"/>
          </w:tcPr>
          <w:p w14:paraId="0445ED72" w14:textId="1D40C25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306" w:type="dxa"/>
          </w:tcPr>
          <w:p w14:paraId="09B2D262" w14:textId="586D02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1.53 ± 10.44</w:t>
            </w:r>
          </w:p>
        </w:tc>
        <w:tc>
          <w:tcPr>
            <w:tcW w:w="2168" w:type="dxa"/>
          </w:tcPr>
          <w:p w14:paraId="2C3DB446" w14:textId="6906332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0.51 (-0.12 to 1.15)</w:t>
            </w:r>
          </w:p>
        </w:tc>
      </w:tr>
      <w:tr w:rsidR="00E67FC3" w:rsidRPr="00CC1A04" w14:paraId="7A8ECEF8" w14:textId="77777777" w:rsidTr="004A471F">
        <w:trPr>
          <w:jc w:val="center"/>
        </w:trPr>
        <w:tc>
          <w:tcPr>
            <w:tcW w:w="4580" w:type="dxa"/>
          </w:tcPr>
          <w:p w14:paraId="7B5CEB14" w14:textId="000D3A26"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Shobeiri</w:t>
            </w:r>
            <w:proofErr w:type="spellEnd"/>
            <w:r w:rsidRPr="00CC1A04">
              <w:rPr>
                <w:rFonts w:ascii="Times New Roman" w:hAnsi="Times New Roman" w:cs="Times New Roman"/>
                <w:sz w:val="16"/>
                <w:szCs w:val="16"/>
              </w:rPr>
              <w:t xml:space="preserve"> et al. 2016</w:t>
            </w:r>
          </w:p>
        </w:tc>
        <w:tc>
          <w:tcPr>
            <w:tcW w:w="870" w:type="dxa"/>
            <w:vAlign w:val="center"/>
          </w:tcPr>
          <w:p w14:paraId="36B35075" w14:textId="02E24C6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D9255DC" w14:textId="2623C66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8226B74" w14:textId="2DE6528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7B80F789" w14:textId="77F84D8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-25.93 ± 21.29</w:t>
            </w:r>
          </w:p>
        </w:tc>
        <w:tc>
          <w:tcPr>
            <w:tcW w:w="520" w:type="dxa"/>
          </w:tcPr>
          <w:p w14:paraId="1DA53E07" w14:textId="0BC2D0A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674964BD" w14:textId="4BCBF29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-5.56 ± 16.57</w:t>
            </w:r>
          </w:p>
        </w:tc>
        <w:tc>
          <w:tcPr>
            <w:tcW w:w="2168" w:type="dxa"/>
          </w:tcPr>
          <w:p w14:paraId="05AA8A78" w14:textId="6A261C6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1.05 (-1.63 to -0.47)</w:t>
            </w:r>
          </w:p>
        </w:tc>
      </w:tr>
      <w:tr w:rsidR="00E67FC3" w:rsidRPr="00CC1A04" w14:paraId="2B88AE96" w14:textId="77777777" w:rsidTr="004A471F">
        <w:trPr>
          <w:jc w:val="center"/>
        </w:trPr>
        <w:tc>
          <w:tcPr>
            <w:tcW w:w="4580" w:type="dxa"/>
          </w:tcPr>
          <w:p w14:paraId="53A6F4D5" w14:textId="167C7D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Waked et al. 2016</w:t>
            </w:r>
          </w:p>
        </w:tc>
        <w:tc>
          <w:tcPr>
            <w:tcW w:w="870" w:type="dxa"/>
            <w:vAlign w:val="center"/>
          </w:tcPr>
          <w:p w14:paraId="470B6938" w14:textId="1D8198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2501A2ED" w14:textId="634E914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BD05B05" w14:textId="531BEF2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286" w:type="dxa"/>
          </w:tcPr>
          <w:p w14:paraId="234081D8" w14:textId="71B1DE2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-4.48 ± 1.49</w:t>
            </w:r>
          </w:p>
        </w:tc>
        <w:tc>
          <w:tcPr>
            <w:tcW w:w="520" w:type="dxa"/>
          </w:tcPr>
          <w:p w14:paraId="7CC209B1" w14:textId="4FA3EF6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306" w:type="dxa"/>
          </w:tcPr>
          <w:p w14:paraId="3AFABD6B" w14:textId="5F244B0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-0.25 ± 0.92</w:t>
            </w:r>
          </w:p>
        </w:tc>
        <w:tc>
          <w:tcPr>
            <w:tcW w:w="2168" w:type="dxa"/>
          </w:tcPr>
          <w:p w14:paraId="40417DEC" w14:textId="0E5E90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3.37 (-4.29 to -2.45)</w:t>
            </w:r>
          </w:p>
        </w:tc>
      </w:tr>
      <w:tr w:rsidR="00E67FC3" w:rsidRPr="00CC1A04" w14:paraId="026AA512" w14:textId="77777777" w:rsidTr="004A471F">
        <w:trPr>
          <w:jc w:val="center"/>
        </w:trPr>
        <w:tc>
          <w:tcPr>
            <w:tcW w:w="4580" w:type="dxa"/>
          </w:tcPr>
          <w:p w14:paraId="359E80E4" w14:textId="40F8AB5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Campbell et al. 2018</w:t>
            </w:r>
          </w:p>
        </w:tc>
        <w:tc>
          <w:tcPr>
            <w:tcW w:w="870" w:type="dxa"/>
            <w:vAlign w:val="center"/>
          </w:tcPr>
          <w:p w14:paraId="1CC380D9" w14:textId="476F042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6E0C3FD" w14:textId="485A8D4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332CC64" w14:textId="5CEB927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1ED7DDB7" w14:textId="545ED76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4.7 ± 10.1</w:t>
            </w:r>
          </w:p>
        </w:tc>
        <w:tc>
          <w:tcPr>
            <w:tcW w:w="520" w:type="dxa"/>
          </w:tcPr>
          <w:p w14:paraId="5A617099" w14:textId="557AE4D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6729837C" w14:textId="66A9ABB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 ± 11.4</w:t>
            </w:r>
          </w:p>
        </w:tc>
        <w:tc>
          <w:tcPr>
            <w:tcW w:w="2168" w:type="dxa"/>
          </w:tcPr>
          <w:p w14:paraId="3EA60716" w14:textId="162DCB1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0.37 (-0.54 to 1.28)</w:t>
            </w:r>
          </w:p>
        </w:tc>
      </w:tr>
      <w:tr w:rsidR="00E67FC3" w:rsidRPr="00CC1A04" w14:paraId="1DE2693C" w14:textId="77777777" w:rsidTr="004A471F">
        <w:trPr>
          <w:jc w:val="center"/>
        </w:trPr>
        <w:tc>
          <w:tcPr>
            <w:tcW w:w="4580" w:type="dxa"/>
          </w:tcPr>
          <w:p w14:paraId="504B615B" w14:textId="6783CEF3" w:rsidR="00E67FC3" w:rsidRPr="00CC1A04" w:rsidRDefault="00E67FC3" w:rsidP="00E67FC3">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 xml:space="preserve">de Paulo et al. </w:t>
            </w:r>
            <w:r w:rsidR="00D67B91" w:rsidRPr="00CC1A04">
              <w:rPr>
                <w:rFonts w:ascii="Times New Roman" w:hAnsi="Times New Roman" w:cs="Times New Roman"/>
                <w:sz w:val="16"/>
                <w:szCs w:val="16"/>
                <w:lang w:val="pt-BR"/>
              </w:rPr>
              <w:t xml:space="preserve">2018 </w:t>
            </w:r>
            <w:r w:rsidRPr="00CC1A04">
              <w:rPr>
                <w:rFonts w:ascii="Times New Roman" w:hAnsi="Times New Roman" w:cs="Times New Roman"/>
                <w:sz w:val="16"/>
                <w:szCs w:val="16"/>
                <w:lang w:val="pt-BR"/>
              </w:rPr>
              <w:t>&amp; de Paulo et al. 2019</w:t>
            </w:r>
          </w:p>
        </w:tc>
        <w:tc>
          <w:tcPr>
            <w:tcW w:w="870" w:type="dxa"/>
            <w:vAlign w:val="center"/>
          </w:tcPr>
          <w:p w14:paraId="76E2B447" w14:textId="611CA7A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87B2F3F" w14:textId="2F4C9A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22AFEED" w14:textId="75D45CD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286" w:type="dxa"/>
          </w:tcPr>
          <w:p w14:paraId="7682C31B" w14:textId="6EFA5BC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12.2 ± 12.57</w:t>
            </w:r>
          </w:p>
        </w:tc>
        <w:tc>
          <w:tcPr>
            <w:tcW w:w="520" w:type="dxa"/>
          </w:tcPr>
          <w:p w14:paraId="1183CA23" w14:textId="159FB9A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306" w:type="dxa"/>
          </w:tcPr>
          <w:p w14:paraId="07EE66C7" w14:textId="2BA15BB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-10.6 ± 13.75</w:t>
            </w:r>
          </w:p>
        </w:tc>
        <w:tc>
          <w:tcPr>
            <w:tcW w:w="2168" w:type="dxa"/>
          </w:tcPr>
          <w:p w14:paraId="5FE98D66" w14:textId="68472EA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1.69 (0.92 to 2.47)</w:t>
            </w:r>
          </w:p>
        </w:tc>
      </w:tr>
      <w:tr w:rsidR="00E67FC3" w:rsidRPr="00CC1A04" w14:paraId="55248F75" w14:textId="77777777" w:rsidTr="004A471F">
        <w:trPr>
          <w:jc w:val="center"/>
        </w:trPr>
        <w:tc>
          <w:tcPr>
            <w:tcW w:w="4580" w:type="dxa"/>
          </w:tcPr>
          <w:p w14:paraId="11EBDAD9" w14:textId="0C88A227" w:rsidR="00E67FC3" w:rsidRPr="00CC1A04" w:rsidRDefault="00D67B91" w:rsidP="00E67FC3">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de Paulo et al. 2018 &amp; de Paulo et al. 2019</w:t>
            </w:r>
          </w:p>
        </w:tc>
        <w:tc>
          <w:tcPr>
            <w:tcW w:w="870" w:type="dxa"/>
            <w:vAlign w:val="center"/>
          </w:tcPr>
          <w:p w14:paraId="20376537" w14:textId="12E1FA7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5E32839" w14:textId="373A90D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832B32B" w14:textId="0DD4991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286" w:type="dxa"/>
          </w:tcPr>
          <w:p w14:paraId="1C103757" w14:textId="3002404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-15.7 ± 18.1</w:t>
            </w:r>
          </w:p>
        </w:tc>
        <w:tc>
          <w:tcPr>
            <w:tcW w:w="520" w:type="dxa"/>
          </w:tcPr>
          <w:p w14:paraId="3527B95B" w14:textId="6168C8B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306" w:type="dxa"/>
          </w:tcPr>
          <w:p w14:paraId="4FFEAD1A" w14:textId="0BE92E6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 ± 20.23</w:t>
            </w:r>
          </w:p>
        </w:tc>
        <w:tc>
          <w:tcPr>
            <w:tcW w:w="2168" w:type="dxa"/>
          </w:tcPr>
          <w:p w14:paraId="78439E80" w14:textId="0BA542E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0.65 (-1.32 to 0.03)</w:t>
            </w:r>
          </w:p>
        </w:tc>
      </w:tr>
      <w:tr w:rsidR="00E67FC3" w:rsidRPr="00CC1A04" w14:paraId="70FD27A2" w14:textId="77777777" w:rsidTr="004A471F">
        <w:trPr>
          <w:jc w:val="center"/>
        </w:trPr>
        <w:tc>
          <w:tcPr>
            <w:tcW w:w="4580" w:type="dxa"/>
          </w:tcPr>
          <w:p w14:paraId="76A05830" w14:textId="350CC8B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Dieli-Conwright et al.</w:t>
            </w:r>
            <w:r w:rsidR="00D67B91" w:rsidRPr="00CC1A04">
              <w:rPr>
                <w:rFonts w:ascii="Times New Roman" w:hAnsi="Times New Roman" w:cs="Times New Roman"/>
                <w:sz w:val="16"/>
                <w:szCs w:val="16"/>
              </w:rPr>
              <w:t xml:space="preserve"> 2018</w:t>
            </w:r>
            <w:r w:rsidRPr="00CC1A04">
              <w:rPr>
                <w:rFonts w:ascii="Times New Roman" w:hAnsi="Times New Roman" w:cs="Times New Roman"/>
                <w:sz w:val="16"/>
                <w:szCs w:val="16"/>
              </w:rPr>
              <w:t xml:space="preserve"> &amp; Dieli-Conwright et al. 2018</w:t>
            </w:r>
            <w:r w:rsidR="00D67B91" w:rsidRPr="00CC1A04">
              <w:rPr>
                <w:rFonts w:ascii="Times New Roman" w:hAnsi="Times New Roman" w:cs="Times New Roman"/>
                <w:sz w:val="16"/>
                <w:szCs w:val="16"/>
              </w:rPr>
              <w:t xml:space="preserve"> [2]</w:t>
            </w:r>
          </w:p>
        </w:tc>
        <w:tc>
          <w:tcPr>
            <w:tcW w:w="870" w:type="dxa"/>
            <w:vAlign w:val="center"/>
          </w:tcPr>
          <w:p w14:paraId="00641DBB" w14:textId="24BABC2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F05761D" w14:textId="2C3D505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BD53ED1" w14:textId="5E03DDC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w:t>
            </w:r>
          </w:p>
        </w:tc>
        <w:tc>
          <w:tcPr>
            <w:tcW w:w="1286" w:type="dxa"/>
          </w:tcPr>
          <w:p w14:paraId="5ED78E06" w14:textId="555FD09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7.4 ± 9.4</w:t>
            </w:r>
          </w:p>
        </w:tc>
        <w:tc>
          <w:tcPr>
            <w:tcW w:w="520" w:type="dxa"/>
          </w:tcPr>
          <w:p w14:paraId="0E7069F4" w14:textId="57D12A2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45</w:t>
            </w:r>
          </w:p>
        </w:tc>
        <w:tc>
          <w:tcPr>
            <w:tcW w:w="1306" w:type="dxa"/>
          </w:tcPr>
          <w:p w14:paraId="099D6D17" w14:textId="0E4A43E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 ± 9.45</w:t>
            </w:r>
          </w:p>
        </w:tc>
        <w:tc>
          <w:tcPr>
            <w:tcW w:w="2168" w:type="dxa"/>
          </w:tcPr>
          <w:p w14:paraId="776ECEB7" w14:textId="521CB25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0.83 (0.4 to 1.26)</w:t>
            </w:r>
          </w:p>
        </w:tc>
      </w:tr>
      <w:tr w:rsidR="00E67FC3" w:rsidRPr="00CC1A04" w14:paraId="43A06978" w14:textId="77777777" w:rsidTr="004A471F">
        <w:trPr>
          <w:jc w:val="center"/>
        </w:trPr>
        <w:tc>
          <w:tcPr>
            <w:tcW w:w="4580" w:type="dxa"/>
          </w:tcPr>
          <w:p w14:paraId="3AE65415" w14:textId="5B696B9F" w:rsidR="00E67FC3" w:rsidRPr="00CC1A04" w:rsidRDefault="00D67B91" w:rsidP="00E67FC3">
            <w:pPr>
              <w:jc w:val="center"/>
              <w:rPr>
                <w:rFonts w:ascii="Times New Roman" w:hAnsi="Times New Roman" w:cs="Times New Roman"/>
                <w:sz w:val="16"/>
                <w:szCs w:val="16"/>
              </w:rPr>
            </w:pPr>
            <w:r w:rsidRPr="00CC1A04">
              <w:rPr>
                <w:rFonts w:ascii="Times New Roman" w:hAnsi="Times New Roman" w:cs="Times New Roman"/>
                <w:sz w:val="16"/>
                <w:szCs w:val="16"/>
              </w:rPr>
              <w:t>Dieli-Conwright et al. 2018 &amp; Dieli-Conwright et al. 2018 [2]</w:t>
            </w:r>
          </w:p>
        </w:tc>
        <w:tc>
          <w:tcPr>
            <w:tcW w:w="870" w:type="dxa"/>
            <w:vAlign w:val="center"/>
          </w:tcPr>
          <w:p w14:paraId="31348890" w14:textId="2156950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D308D67" w14:textId="062A125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767DB79" w14:textId="31F1916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46</w:t>
            </w:r>
          </w:p>
        </w:tc>
        <w:tc>
          <w:tcPr>
            <w:tcW w:w="1286" w:type="dxa"/>
          </w:tcPr>
          <w:p w14:paraId="765B7EA8" w14:textId="1B63532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-4.2 ± 1.8</w:t>
            </w:r>
          </w:p>
        </w:tc>
        <w:tc>
          <w:tcPr>
            <w:tcW w:w="520" w:type="dxa"/>
          </w:tcPr>
          <w:p w14:paraId="2F16DABC" w14:textId="4C794D3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45</w:t>
            </w:r>
          </w:p>
        </w:tc>
        <w:tc>
          <w:tcPr>
            <w:tcW w:w="1306" w:type="dxa"/>
          </w:tcPr>
          <w:p w14:paraId="1AD220C3" w14:textId="649324B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 ± 2.26</w:t>
            </w:r>
          </w:p>
        </w:tc>
        <w:tc>
          <w:tcPr>
            <w:tcW w:w="2168" w:type="dxa"/>
          </w:tcPr>
          <w:p w14:paraId="0A3F90BD" w14:textId="7BF4917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2.28 (-2.81 to -1.75)</w:t>
            </w:r>
          </w:p>
        </w:tc>
      </w:tr>
      <w:tr w:rsidR="00E67FC3" w:rsidRPr="00CC1A04" w14:paraId="43BF532F" w14:textId="77777777" w:rsidTr="004A471F">
        <w:trPr>
          <w:jc w:val="center"/>
        </w:trPr>
        <w:tc>
          <w:tcPr>
            <w:tcW w:w="4580" w:type="dxa"/>
          </w:tcPr>
          <w:p w14:paraId="7BFAED04" w14:textId="71B5612D"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w:t>
            </w:r>
            <w:r w:rsidR="00D67B91" w:rsidRPr="00CC1A04">
              <w:rPr>
                <w:rFonts w:ascii="Times New Roman" w:hAnsi="Times New Roman" w:cs="Times New Roman"/>
                <w:sz w:val="16"/>
                <w:szCs w:val="16"/>
              </w:rPr>
              <w:t xml:space="preserve"> 2018</w:t>
            </w:r>
            <w:r w:rsidRPr="00CC1A04">
              <w:rPr>
                <w:rFonts w:ascii="Times New Roman" w:hAnsi="Times New Roman" w:cs="Times New Roman"/>
                <w:sz w:val="16"/>
                <w:szCs w:val="16"/>
              </w:rPr>
              <w:t xml:space="preserve">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w:t>
            </w:r>
            <w:r w:rsidR="00D67B91" w:rsidRPr="00CC1A04">
              <w:rPr>
                <w:rFonts w:ascii="Times New Roman" w:hAnsi="Times New Roman" w:cs="Times New Roman"/>
                <w:sz w:val="16"/>
                <w:szCs w:val="16"/>
              </w:rPr>
              <w:t xml:space="preserve"> </w:t>
            </w:r>
            <w:r w:rsidRPr="00CC1A04">
              <w:rPr>
                <w:rFonts w:ascii="Times New Roman" w:hAnsi="Times New Roman" w:cs="Times New Roman"/>
                <w:sz w:val="16"/>
                <w:szCs w:val="16"/>
              </w:rPr>
              <w:t>2018</w:t>
            </w:r>
          </w:p>
        </w:tc>
        <w:tc>
          <w:tcPr>
            <w:tcW w:w="870" w:type="dxa"/>
            <w:vAlign w:val="center"/>
          </w:tcPr>
          <w:p w14:paraId="6463BD25" w14:textId="56A68D2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649A1C6" w14:textId="03DBDEE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15C16AC" w14:textId="707D6E4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74</w:t>
            </w:r>
          </w:p>
        </w:tc>
        <w:tc>
          <w:tcPr>
            <w:tcW w:w="1286" w:type="dxa"/>
          </w:tcPr>
          <w:p w14:paraId="24DEA358" w14:textId="16FC70F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0.07 ± 3.05</w:t>
            </w:r>
          </w:p>
        </w:tc>
        <w:tc>
          <w:tcPr>
            <w:tcW w:w="520" w:type="dxa"/>
          </w:tcPr>
          <w:p w14:paraId="0C2D3F2A" w14:textId="6D85644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306" w:type="dxa"/>
          </w:tcPr>
          <w:p w14:paraId="3EDCD9B7" w14:textId="3163ECE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1.64 ± 2.88</w:t>
            </w:r>
          </w:p>
        </w:tc>
        <w:tc>
          <w:tcPr>
            <w:tcW w:w="2168" w:type="dxa"/>
          </w:tcPr>
          <w:p w14:paraId="399928CF" w14:textId="6183308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0.52 (-0.87 to -0.18)</w:t>
            </w:r>
          </w:p>
        </w:tc>
      </w:tr>
      <w:tr w:rsidR="00D67B91" w:rsidRPr="00CC1A04" w14:paraId="46F18B2E" w14:textId="77777777" w:rsidTr="004A471F">
        <w:trPr>
          <w:jc w:val="center"/>
        </w:trPr>
        <w:tc>
          <w:tcPr>
            <w:tcW w:w="4580" w:type="dxa"/>
          </w:tcPr>
          <w:p w14:paraId="1DE6FE94" w14:textId="3A3C313F" w:rsidR="00D67B91" w:rsidRPr="00CC1A04" w:rsidRDefault="00D67B91" w:rsidP="00D67B91">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w:t>
            </w:r>
          </w:p>
        </w:tc>
        <w:tc>
          <w:tcPr>
            <w:tcW w:w="870" w:type="dxa"/>
            <w:vAlign w:val="center"/>
          </w:tcPr>
          <w:p w14:paraId="41C138B3" w14:textId="1C090385"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2F6F6622" w14:textId="5A1C2B02"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CA90910" w14:textId="00E8AA9F"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286" w:type="dxa"/>
          </w:tcPr>
          <w:p w14:paraId="6BCD8313" w14:textId="78E63C7F"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1.06 ± 2.62</w:t>
            </w:r>
          </w:p>
        </w:tc>
        <w:tc>
          <w:tcPr>
            <w:tcW w:w="520" w:type="dxa"/>
          </w:tcPr>
          <w:p w14:paraId="462A6F0E" w14:textId="33ABD0D2"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306" w:type="dxa"/>
          </w:tcPr>
          <w:p w14:paraId="64F34F5D" w14:textId="6176D0E5"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1.64 ± 2.88</w:t>
            </w:r>
          </w:p>
        </w:tc>
        <w:tc>
          <w:tcPr>
            <w:tcW w:w="2168" w:type="dxa"/>
          </w:tcPr>
          <w:p w14:paraId="65389679" w14:textId="2638BB68"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0.21 (-0.56 to 0.14)</w:t>
            </w:r>
          </w:p>
        </w:tc>
      </w:tr>
      <w:tr w:rsidR="00D67B91" w:rsidRPr="00CC1A04" w14:paraId="1BF61193" w14:textId="77777777" w:rsidTr="004A471F">
        <w:trPr>
          <w:jc w:val="center"/>
        </w:trPr>
        <w:tc>
          <w:tcPr>
            <w:tcW w:w="4580" w:type="dxa"/>
          </w:tcPr>
          <w:p w14:paraId="47559299" w14:textId="785F9B3E" w:rsidR="00D67B91" w:rsidRPr="00CC1A04" w:rsidRDefault="00D67B91" w:rsidP="00D67B91">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w:t>
            </w:r>
          </w:p>
        </w:tc>
        <w:tc>
          <w:tcPr>
            <w:tcW w:w="870" w:type="dxa"/>
            <w:vAlign w:val="center"/>
          </w:tcPr>
          <w:p w14:paraId="38E5DBFD" w14:textId="739B9857"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0DA0E85" w14:textId="36164B55"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65353BAB" w14:textId="697A52EE"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74</w:t>
            </w:r>
          </w:p>
        </w:tc>
        <w:tc>
          <w:tcPr>
            <w:tcW w:w="1286" w:type="dxa"/>
          </w:tcPr>
          <w:p w14:paraId="463F0941" w14:textId="14CC5F9D"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0.07 ± 3.05</w:t>
            </w:r>
          </w:p>
        </w:tc>
        <w:tc>
          <w:tcPr>
            <w:tcW w:w="520" w:type="dxa"/>
          </w:tcPr>
          <w:p w14:paraId="7B52DF4C" w14:textId="7F7CB3C4"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306" w:type="dxa"/>
          </w:tcPr>
          <w:p w14:paraId="354D5AE6" w14:textId="6E096D12"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1.06 ± 2.62</w:t>
            </w:r>
          </w:p>
        </w:tc>
        <w:tc>
          <w:tcPr>
            <w:tcW w:w="2168" w:type="dxa"/>
          </w:tcPr>
          <w:p w14:paraId="73A4FFCB" w14:textId="7AAA49F1"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0.35 (-0.67 to -0.02)</w:t>
            </w:r>
          </w:p>
        </w:tc>
      </w:tr>
      <w:tr w:rsidR="00D67B91" w:rsidRPr="00CC1A04" w14:paraId="34C847B0" w14:textId="77777777" w:rsidTr="004A471F">
        <w:trPr>
          <w:jc w:val="center"/>
        </w:trPr>
        <w:tc>
          <w:tcPr>
            <w:tcW w:w="4580" w:type="dxa"/>
          </w:tcPr>
          <w:p w14:paraId="4A0CED93" w14:textId="7B92AAC9" w:rsidR="00D67B91" w:rsidRPr="00CC1A04" w:rsidRDefault="00D67B91" w:rsidP="00D67B91">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w:t>
            </w:r>
          </w:p>
        </w:tc>
        <w:tc>
          <w:tcPr>
            <w:tcW w:w="870" w:type="dxa"/>
            <w:vAlign w:val="center"/>
          </w:tcPr>
          <w:p w14:paraId="6D02EA94" w14:textId="59F83AF2"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87C4CA7" w14:textId="367353E7"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3EE293A" w14:textId="71E38CDF"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74</w:t>
            </w:r>
          </w:p>
        </w:tc>
        <w:tc>
          <w:tcPr>
            <w:tcW w:w="1286" w:type="dxa"/>
          </w:tcPr>
          <w:p w14:paraId="02B05A7C" w14:textId="41A03DA0"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-2.56 ± 27.32</w:t>
            </w:r>
          </w:p>
        </w:tc>
        <w:tc>
          <w:tcPr>
            <w:tcW w:w="520" w:type="dxa"/>
          </w:tcPr>
          <w:p w14:paraId="428BF44E" w14:textId="3B68EB48"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306" w:type="dxa"/>
          </w:tcPr>
          <w:p w14:paraId="0E282317" w14:textId="4316FFEC"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14.41 ± 25.13</w:t>
            </w:r>
          </w:p>
        </w:tc>
        <w:tc>
          <w:tcPr>
            <w:tcW w:w="2168" w:type="dxa"/>
          </w:tcPr>
          <w:p w14:paraId="34D6F02A" w14:textId="6464E79C"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0.64 (-0.99 to -0.29)</w:t>
            </w:r>
          </w:p>
        </w:tc>
      </w:tr>
      <w:tr w:rsidR="00D67B91" w:rsidRPr="00CC1A04" w14:paraId="2E76D97D" w14:textId="77777777" w:rsidTr="004A471F">
        <w:trPr>
          <w:jc w:val="center"/>
        </w:trPr>
        <w:tc>
          <w:tcPr>
            <w:tcW w:w="4580" w:type="dxa"/>
          </w:tcPr>
          <w:p w14:paraId="0272E8E8" w14:textId="00EC9CF3" w:rsidR="00D67B91" w:rsidRPr="00CC1A04" w:rsidRDefault="00D67B91" w:rsidP="00D67B91">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w:t>
            </w:r>
          </w:p>
        </w:tc>
        <w:tc>
          <w:tcPr>
            <w:tcW w:w="870" w:type="dxa"/>
            <w:vAlign w:val="center"/>
          </w:tcPr>
          <w:p w14:paraId="0D5DC814" w14:textId="1F58DF62"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44FED04" w14:textId="566A06BA"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1D158CB" w14:textId="0E163493"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286" w:type="dxa"/>
          </w:tcPr>
          <w:p w14:paraId="37485710" w14:textId="04EBAA45"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3.05 ± 23.4</w:t>
            </w:r>
          </w:p>
        </w:tc>
        <w:tc>
          <w:tcPr>
            <w:tcW w:w="520" w:type="dxa"/>
          </w:tcPr>
          <w:p w14:paraId="6D40C931" w14:textId="5FEFDBC0"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306" w:type="dxa"/>
          </w:tcPr>
          <w:p w14:paraId="69734878" w14:textId="0FCE47EB"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14.41 ± 25.13</w:t>
            </w:r>
          </w:p>
        </w:tc>
        <w:tc>
          <w:tcPr>
            <w:tcW w:w="2168" w:type="dxa"/>
          </w:tcPr>
          <w:p w14:paraId="06B0248D" w14:textId="77A9BCD0"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0.47 (-0.82 to -0.12)</w:t>
            </w:r>
          </w:p>
        </w:tc>
      </w:tr>
      <w:tr w:rsidR="00D67B91" w:rsidRPr="00CC1A04" w14:paraId="3CBAEC0A" w14:textId="77777777" w:rsidTr="004A471F">
        <w:trPr>
          <w:jc w:val="center"/>
        </w:trPr>
        <w:tc>
          <w:tcPr>
            <w:tcW w:w="4580" w:type="dxa"/>
          </w:tcPr>
          <w:p w14:paraId="208266F4" w14:textId="108D01F5" w:rsidR="00D67B91" w:rsidRPr="00CC1A04" w:rsidRDefault="00D67B91" w:rsidP="00D67B91">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w:t>
            </w:r>
          </w:p>
        </w:tc>
        <w:tc>
          <w:tcPr>
            <w:tcW w:w="870" w:type="dxa"/>
            <w:vAlign w:val="center"/>
          </w:tcPr>
          <w:p w14:paraId="45B4709D" w14:textId="6813E98A"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764D84B" w14:textId="21D67FA5"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365105F0" w14:textId="45BD6B7A"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74</w:t>
            </w:r>
          </w:p>
        </w:tc>
        <w:tc>
          <w:tcPr>
            <w:tcW w:w="1286" w:type="dxa"/>
          </w:tcPr>
          <w:p w14:paraId="5D5D85ED" w14:textId="0ED1012A"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-2.56 ± 27.32</w:t>
            </w:r>
          </w:p>
        </w:tc>
        <w:tc>
          <w:tcPr>
            <w:tcW w:w="520" w:type="dxa"/>
          </w:tcPr>
          <w:p w14:paraId="67E7C8B6" w14:textId="03265392"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306" w:type="dxa"/>
          </w:tcPr>
          <w:p w14:paraId="420BD25F" w14:textId="7060BB10"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3.05 ± 23.4</w:t>
            </w:r>
          </w:p>
        </w:tc>
        <w:tc>
          <w:tcPr>
            <w:tcW w:w="2168" w:type="dxa"/>
          </w:tcPr>
          <w:p w14:paraId="5A9261B3" w14:textId="49F54967" w:rsidR="00D67B91" w:rsidRPr="00CC1A04" w:rsidRDefault="00D67B91" w:rsidP="00D67B91">
            <w:pPr>
              <w:jc w:val="center"/>
              <w:rPr>
                <w:rFonts w:ascii="Times New Roman" w:hAnsi="Times New Roman" w:cs="Times New Roman"/>
                <w:sz w:val="16"/>
                <w:szCs w:val="16"/>
              </w:rPr>
            </w:pPr>
            <w:r w:rsidRPr="00CC1A04">
              <w:rPr>
                <w:rFonts w:ascii="Times New Roman" w:hAnsi="Times New Roman" w:cs="Times New Roman"/>
                <w:sz w:val="16"/>
                <w:szCs w:val="16"/>
              </w:rPr>
              <w:t>0.22 (-0.55 to 0.11)</w:t>
            </w:r>
          </w:p>
        </w:tc>
      </w:tr>
      <w:tr w:rsidR="00E67FC3" w:rsidRPr="00CC1A04" w14:paraId="479F312E" w14:textId="77777777" w:rsidTr="004A471F">
        <w:trPr>
          <w:jc w:val="center"/>
        </w:trPr>
        <w:tc>
          <w:tcPr>
            <w:tcW w:w="4580" w:type="dxa"/>
          </w:tcPr>
          <w:p w14:paraId="69FE1791" w14:textId="79E7D79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Reis et al. 2018</w:t>
            </w:r>
          </w:p>
        </w:tc>
        <w:tc>
          <w:tcPr>
            <w:tcW w:w="870" w:type="dxa"/>
            <w:vAlign w:val="center"/>
          </w:tcPr>
          <w:p w14:paraId="53DB1102" w14:textId="346FA2D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52DCAE43" w14:textId="7719A0C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62852D2" w14:textId="620DD73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286" w:type="dxa"/>
          </w:tcPr>
          <w:p w14:paraId="23FDF4A5" w14:textId="48077C2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 ± 2.7</w:t>
            </w:r>
          </w:p>
        </w:tc>
        <w:tc>
          <w:tcPr>
            <w:tcW w:w="520" w:type="dxa"/>
          </w:tcPr>
          <w:p w14:paraId="609F13D0" w14:textId="6231DB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306" w:type="dxa"/>
          </w:tcPr>
          <w:p w14:paraId="51C80367" w14:textId="2DC16B3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-0.15 ± 3.25</w:t>
            </w:r>
          </w:p>
        </w:tc>
        <w:tc>
          <w:tcPr>
            <w:tcW w:w="2168" w:type="dxa"/>
          </w:tcPr>
          <w:p w14:paraId="01377564" w14:textId="703B34D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0.28 (-1.02 to 0.47)</w:t>
            </w:r>
          </w:p>
        </w:tc>
      </w:tr>
      <w:tr w:rsidR="00E67FC3" w:rsidRPr="00CC1A04" w14:paraId="3D2E7A79" w14:textId="77777777" w:rsidTr="004A471F">
        <w:trPr>
          <w:jc w:val="center"/>
        </w:trPr>
        <w:tc>
          <w:tcPr>
            <w:tcW w:w="4580" w:type="dxa"/>
          </w:tcPr>
          <w:p w14:paraId="412E7FDD" w14:textId="4E46E68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Scott et al. 2018</w:t>
            </w:r>
          </w:p>
        </w:tc>
        <w:tc>
          <w:tcPr>
            <w:tcW w:w="870" w:type="dxa"/>
            <w:vAlign w:val="center"/>
          </w:tcPr>
          <w:p w14:paraId="2FEC1189" w14:textId="3404AB1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28588CF8" w14:textId="062EF0D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E697CDB" w14:textId="2A67BCE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286" w:type="dxa"/>
          </w:tcPr>
          <w:p w14:paraId="7FE786FE" w14:textId="68C5DF6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 ± 11.53</w:t>
            </w:r>
          </w:p>
        </w:tc>
        <w:tc>
          <w:tcPr>
            <w:tcW w:w="520" w:type="dxa"/>
          </w:tcPr>
          <w:p w14:paraId="7032A945" w14:textId="0A17455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6294A497" w14:textId="39CBB7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 10.15</w:t>
            </w:r>
          </w:p>
        </w:tc>
        <w:tc>
          <w:tcPr>
            <w:tcW w:w="2168" w:type="dxa"/>
          </w:tcPr>
          <w:p w14:paraId="7B7B1DAD" w14:textId="5749B45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0.18 (-0.31 to 0.67)</w:t>
            </w:r>
          </w:p>
        </w:tc>
      </w:tr>
      <w:tr w:rsidR="00E67FC3" w:rsidRPr="00CC1A04" w14:paraId="738C2209" w14:textId="77777777" w:rsidTr="004A471F">
        <w:trPr>
          <w:jc w:val="center"/>
        </w:trPr>
        <w:tc>
          <w:tcPr>
            <w:tcW w:w="4580" w:type="dxa"/>
          </w:tcPr>
          <w:p w14:paraId="3B1D3AEA" w14:textId="110733F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Ammitzboll et al. 2019</w:t>
            </w:r>
          </w:p>
        </w:tc>
        <w:tc>
          <w:tcPr>
            <w:tcW w:w="870" w:type="dxa"/>
            <w:vAlign w:val="center"/>
          </w:tcPr>
          <w:p w14:paraId="6B69FD5E" w14:textId="6FD3483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6531D939" w14:textId="23D475F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C2A0199" w14:textId="4198F16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68</w:t>
            </w:r>
          </w:p>
        </w:tc>
        <w:tc>
          <w:tcPr>
            <w:tcW w:w="1286" w:type="dxa"/>
          </w:tcPr>
          <w:p w14:paraId="528C2D90" w14:textId="23710CC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-0.43 ± 1.99</w:t>
            </w:r>
          </w:p>
        </w:tc>
        <w:tc>
          <w:tcPr>
            <w:tcW w:w="520" w:type="dxa"/>
          </w:tcPr>
          <w:p w14:paraId="66BCC520" w14:textId="4303EF6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52</w:t>
            </w:r>
          </w:p>
        </w:tc>
        <w:tc>
          <w:tcPr>
            <w:tcW w:w="1306" w:type="dxa"/>
          </w:tcPr>
          <w:p w14:paraId="72E35854" w14:textId="09043CB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-3.32 ± 1.96</w:t>
            </w:r>
          </w:p>
        </w:tc>
        <w:tc>
          <w:tcPr>
            <w:tcW w:w="2168" w:type="dxa"/>
          </w:tcPr>
          <w:p w14:paraId="16C08A73" w14:textId="029989A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1.45 (1.05 to 1.86)</w:t>
            </w:r>
          </w:p>
        </w:tc>
      </w:tr>
      <w:tr w:rsidR="00E67FC3" w:rsidRPr="00CC1A04" w14:paraId="6DBC0953" w14:textId="77777777" w:rsidTr="004A471F">
        <w:trPr>
          <w:jc w:val="center"/>
        </w:trPr>
        <w:tc>
          <w:tcPr>
            <w:tcW w:w="4580" w:type="dxa"/>
          </w:tcPr>
          <w:p w14:paraId="62029F50" w14:textId="5C608F6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Baglia et al. 2019</w:t>
            </w:r>
          </w:p>
        </w:tc>
        <w:tc>
          <w:tcPr>
            <w:tcW w:w="870" w:type="dxa"/>
            <w:vAlign w:val="center"/>
          </w:tcPr>
          <w:p w14:paraId="19A6BD92" w14:textId="6A2F3B9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C980229" w14:textId="1ECDBC7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CC34708" w14:textId="5742915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45</w:t>
            </w:r>
          </w:p>
        </w:tc>
        <w:tc>
          <w:tcPr>
            <w:tcW w:w="1286" w:type="dxa"/>
          </w:tcPr>
          <w:p w14:paraId="5A88D233" w14:textId="2FCF00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5.7 ± 6.67</w:t>
            </w:r>
          </w:p>
        </w:tc>
        <w:tc>
          <w:tcPr>
            <w:tcW w:w="520" w:type="dxa"/>
          </w:tcPr>
          <w:p w14:paraId="4DF4D5A1" w14:textId="335A4C5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38</w:t>
            </w:r>
          </w:p>
        </w:tc>
        <w:tc>
          <w:tcPr>
            <w:tcW w:w="1306" w:type="dxa"/>
          </w:tcPr>
          <w:p w14:paraId="44B458EE" w14:textId="2A3038E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 ± 6.6</w:t>
            </w:r>
          </w:p>
        </w:tc>
        <w:tc>
          <w:tcPr>
            <w:tcW w:w="2168" w:type="dxa"/>
          </w:tcPr>
          <w:p w14:paraId="55C47B53" w14:textId="17036A0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0.78 (0.33 to 1.22)</w:t>
            </w:r>
          </w:p>
        </w:tc>
      </w:tr>
      <w:tr w:rsidR="00E67FC3" w:rsidRPr="00CC1A04" w14:paraId="1CC25C18" w14:textId="77777777" w:rsidTr="004A471F">
        <w:trPr>
          <w:jc w:val="center"/>
        </w:trPr>
        <w:tc>
          <w:tcPr>
            <w:tcW w:w="4580" w:type="dxa"/>
          </w:tcPr>
          <w:p w14:paraId="61BE9DC0" w14:textId="7F6A16A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Baglia et al. 2019</w:t>
            </w:r>
          </w:p>
        </w:tc>
        <w:tc>
          <w:tcPr>
            <w:tcW w:w="870" w:type="dxa"/>
            <w:vAlign w:val="center"/>
          </w:tcPr>
          <w:p w14:paraId="68B6BE77" w14:textId="162BAA9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F9C3EB1" w14:textId="0559E5D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5B5D4C4" w14:textId="790686C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45</w:t>
            </w:r>
          </w:p>
        </w:tc>
        <w:tc>
          <w:tcPr>
            <w:tcW w:w="1286" w:type="dxa"/>
          </w:tcPr>
          <w:p w14:paraId="6BB02E81" w14:textId="0A6D2EA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 ± 5.99</w:t>
            </w:r>
          </w:p>
        </w:tc>
        <w:tc>
          <w:tcPr>
            <w:tcW w:w="520" w:type="dxa"/>
          </w:tcPr>
          <w:p w14:paraId="60F4F9C1" w14:textId="19A4671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38</w:t>
            </w:r>
          </w:p>
        </w:tc>
        <w:tc>
          <w:tcPr>
            <w:tcW w:w="1306" w:type="dxa"/>
          </w:tcPr>
          <w:p w14:paraId="311E5AB9" w14:textId="531462D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 ± 5.98</w:t>
            </w:r>
          </w:p>
        </w:tc>
        <w:tc>
          <w:tcPr>
            <w:tcW w:w="2168" w:type="dxa"/>
          </w:tcPr>
          <w:p w14:paraId="748B3D7A" w14:textId="5021428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0.84 (0.39 to 1.3)</w:t>
            </w:r>
          </w:p>
        </w:tc>
      </w:tr>
      <w:tr w:rsidR="00E67FC3" w:rsidRPr="00CC1A04" w14:paraId="47409655" w14:textId="77777777" w:rsidTr="004A471F">
        <w:trPr>
          <w:jc w:val="center"/>
        </w:trPr>
        <w:tc>
          <w:tcPr>
            <w:tcW w:w="4580" w:type="dxa"/>
          </w:tcPr>
          <w:p w14:paraId="6753D869" w14:textId="68EA962E" w:rsidR="00E67FC3" w:rsidRPr="00CC1A04" w:rsidRDefault="00E67FC3" w:rsidP="00E67FC3">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 xml:space="preserve">Ceseiko et al. </w:t>
            </w:r>
            <w:r w:rsidR="00D67B91" w:rsidRPr="00CC1A04">
              <w:rPr>
                <w:rFonts w:ascii="Times New Roman" w:hAnsi="Times New Roman" w:cs="Times New Roman"/>
                <w:sz w:val="16"/>
                <w:szCs w:val="16"/>
                <w:lang w:val="pt-BR"/>
              </w:rPr>
              <w:t xml:space="preserve">2019 </w:t>
            </w:r>
            <w:r w:rsidRPr="00CC1A04">
              <w:rPr>
                <w:rFonts w:ascii="Times New Roman" w:hAnsi="Times New Roman" w:cs="Times New Roman"/>
                <w:sz w:val="16"/>
                <w:szCs w:val="16"/>
                <w:lang w:val="pt-BR"/>
              </w:rPr>
              <w:t>&amp; Ceseiko et al. 2020</w:t>
            </w:r>
          </w:p>
        </w:tc>
        <w:tc>
          <w:tcPr>
            <w:tcW w:w="870" w:type="dxa"/>
            <w:vAlign w:val="center"/>
          </w:tcPr>
          <w:p w14:paraId="16A2303B" w14:textId="7E1E0C6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3C18DB83" w14:textId="0D3C688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720F31D" w14:textId="2702F0A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761B9BC3" w14:textId="36D6A01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-7.9 ± 18.43</w:t>
            </w:r>
          </w:p>
        </w:tc>
        <w:tc>
          <w:tcPr>
            <w:tcW w:w="520" w:type="dxa"/>
          </w:tcPr>
          <w:p w14:paraId="1C338E30" w14:textId="62C95EE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00E29524" w14:textId="624A08F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7.3 ± 15.79</w:t>
            </w:r>
          </w:p>
        </w:tc>
        <w:tc>
          <w:tcPr>
            <w:tcW w:w="2168" w:type="dxa"/>
          </w:tcPr>
          <w:p w14:paraId="0F80476B" w14:textId="4D462DF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0.87 (-1.43 to -0.32)</w:t>
            </w:r>
          </w:p>
        </w:tc>
      </w:tr>
      <w:tr w:rsidR="00E67FC3" w:rsidRPr="00CC1A04" w14:paraId="11B35296" w14:textId="77777777" w:rsidTr="004A471F">
        <w:trPr>
          <w:jc w:val="center"/>
        </w:trPr>
        <w:tc>
          <w:tcPr>
            <w:tcW w:w="4580" w:type="dxa"/>
          </w:tcPr>
          <w:p w14:paraId="13D424A5" w14:textId="13B060B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Dong et al. 2019 &amp; </w:t>
            </w:r>
            <w:r w:rsidR="00D67B91" w:rsidRPr="00CC1A04">
              <w:rPr>
                <w:rFonts w:ascii="Times New Roman" w:hAnsi="Times New Roman" w:cs="Times New Roman"/>
                <w:sz w:val="16"/>
                <w:szCs w:val="16"/>
              </w:rPr>
              <w:t xml:space="preserve">Dong et al. </w:t>
            </w:r>
            <w:r w:rsidRPr="00CC1A04">
              <w:rPr>
                <w:rFonts w:ascii="Times New Roman" w:hAnsi="Times New Roman" w:cs="Times New Roman"/>
                <w:sz w:val="16"/>
                <w:szCs w:val="16"/>
              </w:rPr>
              <w:t>2020</w:t>
            </w:r>
          </w:p>
        </w:tc>
        <w:tc>
          <w:tcPr>
            <w:tcW w:w="870" w:type="dxa"/>
            <w:vAlign w:val="center"/>
          </w:tcPr>
          <w:p w14:paraId="4C8E7CFF" w14:textId="03116CA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5C3B69E" w14:textId="5457ACB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15E1F2D" w14:textId="185F295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286" w:type="dxa"/>
          </w:tcPr>
          <w:p w14:paraId="62DEC156" w14:textId="15C1ADB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5.2 ± 10.11</w:t>
            </w:r>
          </w:p>
        </w:tc>
        <w:tc>
          <w:tcPr>
            <w:tcW w:w="520" w:type="dxa"/>
          </w:tcPr>
          <w:p w14:paraId="16ABDEBB" w14:textId="42315D4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w:t>
            </w:r>
          </w:p>
        </w:tc>
        <w:tc>
          <w:tcPr>
            <w:tcW w:w="1306" w:type="dxa"/>
          </w:tcPr>
          <w:p w14:paraId="5A8C6148" w14:textId="7AD36D6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-0.63 ± 9.66</w:t>
            </w:r>
          </w:p>
        </w:tc>
        <w:tc>
          <w:tcPr>
            <w:tcW w:w="2168" w:type="dxa"/>
          </w:tcPr>
          <w:p w14:paraId="567CED95" w14:textId="1C195D7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0.58 (0.01 to 1.15)</w:t>
            </w:r>
          </w:p>
        </w:tc>
      </w:tr>
      <w:tr w:rsidR="00E67FC3" w:rsidRPr="00CC1A04" w14:paraId="4822C90E" w14:textId="77777777" w:rsidTr="004A471F">
        <w:trPr>
          <w:jc w:val="center"/>
        </w:trPr>
        <w:tc>
          <w:tcPr>
            <w:tcW w:w="4580" w:type="dxa"/>
          </w:tcPr>
          <w:p w14:paraId="2773F5B9" w14:textId="7BFA9BF6" w:rsidR="00E67FC3" w:rsidRPr="00CC1A04" w:rsidRDefault="00E67FC3" w:rsidP="00E67FC3">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 xml:space="preserve">dos Santos et al. </w:t>
            </w:r>
            <w:r w:rsidR="00D67B91" w:rsidRPr="00CC1A04">
              <w:rPr>
                <w:rFonts w:ascii="Times New Roman" w:hAnsi="Times New Roman" w:cs="Times New Roman"/>
                <w:sz w:val="16"/>
                <w:szCs w:val="16"/>
                <w:lang w:val="pt-BR"/>
              </w:rPr>
              <w:t xml:space="preserve">2019 </w:t>
            </w:r>
            <w:r w:rsidRPr="00CC1A04">
              <w:rPr>
                <w:rFonts w:ascii="Times New Roman" w:hAnsi="Times New Roman" w:cs="Times New Roman"/>
                <w:sz w:val="16"/>
                <w:szCs w:val="16"/>
                <w:lang w:val="pt-BR"/>
              </w:rPr>
              <w:t>&amp; Moraes et al. 2021</w:t>
            </w:r>
          </w:p>
        </w:tc>
        <w:tc>
          <w:tcPr>
            <w:tcW w:w="870" w:type="dxa"/>
            <w:vAlign w:val="center"/>
          </w:tcPr>
          <w:p w14:paraId="26A67AA6" w14:textId="2DFFCA6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603674CC" w14:textId="5F18498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BBBEDDF" w14:textId="14227B1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286" w:type="dxa"/>
          </w:tcPr>
          <w:p w14:paraId="53A16D5C" w14:textId="09D9D0D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 ± 2.34</w:t>
            </w:r>
          </w:p>
        </w:tc>
        <w:tc>
          <w:tcPr>
            <w:tcW w:w="520" w:type="dxa"/>
          </w:tcPr>
          <w:p w14:paraId="72ED4B18" w14:textId="042CAE2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1466CE68" w14:textId="4120F76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 ± 2.23</w:t>
            </w:r>
          </w:p>
        </w:tc>
        <w:tc>
          <w:tcPr>
            <w:tcW w:w="2168" w:type="dxa"/>
          </w:tcPr>
          <w:p w14:paraId="47093AD5" w14:textId="28C065A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0.81 (-1.61 to 0)</w:t>
            </w:r>
          </w:p>
        </w:tc>
      </w:tr>
      <w:tr w:rsidR="00E67FC3" w:rsidRPr="00CC1A04" w14:paraId="560E8E39" w14:textId="77777777" w:rsidTr="004A471F">
        <w:trPr>
          <w:jc w:val="center"/>
        </w:trPr>
        <w:tc>
          <w:tcPr>
            <w:tcW w:w="4580" w:type="dxa"/>
          </w:tcPr>
          <w:p w14:paraId="79880974" w14:textId="38506A5A" w:rsidR="00E67FC3" w:rsidRPr="00CC1A04" w:rsidRDefault="00D67B91" w:rsidP="00E67FC3">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dos Santos et al. 2019 &amp; Moraes et al. 2021</w:t>
            </w:r>
          </w:p>
        </w:tc>
        <w:tc>
          <w:tcPr>
            <w:tcW w:w="870" w:type="dxa"/>
            <w:vAlign w:val="center"/>
          </w:tcPr>
          <w:p w14:paraId="72DFB281" w14:textId="3DDDE9F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39A247E5" w14:textId="65ACC62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ACFF960" w14:textId="7809018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286" w:type="dxa"/>
          </w:tcPr>
          <w:p w14:paraId="679E8AC0" w14:textId="0C8C588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9.3 ± 22.29</w:t>
            </w:r>
          </w:p>
        </w:tc>
        <w:tc>
          <w:tcPr>
            <w:tcW w:w="520" w:type="dxa"/>
          </w:tcPr>
          <w:p w14:paraId="483DCE67" w14:textId="7F2E288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0624196B" w14:textId="28D6E22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 ± 21.29</w:t>
            </w:r>
          </w:p>
        </w:tc>
        <w:tc>
          <w:tcPr>
            <w:tcW w:w="2168" w:type="dxa"/>
          </w:tcPr>
          <w:p w14:paraId="31EFC2BD" w14:textId="56AE8A5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 (-0.38 to 1.17)</w:t>
            </w:r>
          </w:p>
        </w:tc>
      </w:tr>
      <w:tr w:rsidR="00E67FC3" w:rsidRPr="00CC1A04" w14:paraId="53377835" w14:textId="77777777" w:rsidTr="004A471F">
        <w:trPr>
          <w:jc w:val="center"/>
        </w:trPr>
        <w:tc>
          <w:tcPr>
            <w:tcW w:w="4580" w:type="dxa"/>
          </w:tcPr>
          <w:p w14:paraId="0772F814" w14:textId="154B031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Yee et al. 2019</w:t>
            </w:r>
          </w:p>
        </w:tc>
        <w:tc>
          <w:tcPr>
            <w:tcW w:w="870" w:type="dxa"/>
            <w:vAlign w:val="center"/>
          </w:tcPr>
          <w:p w14:paraId="60A3C2CC" w14:textId="29823A3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00CC8096" w14:textId="5923E45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574FA68" w14:textId="00FF2BB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73B729A4" w14:textId="583BDC3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5.6 ± 3.2</w:t>
            </w:r>
          </w:p>
        </w:tc>
        <w:tc>
          <w:tcPr>
            <w:tcW w:w="520" w:type="dxa"/>
          </w:tcPr>
          <w:p w14:paraId="54C56BD1" w14:textId="0B7C560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Pr>
          <w:p w14:paraId="34C618DA" w14:textId="3BFCBE8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 ± 3.9</w:t>
            </w:r>
          </w:p>
        </w:tc>
        <w:tc>
          <w:tcPr>
            <w:tcW w:w="2168" w:type="dxa"/>
          </w:tcPr>
          <w:p w14:paraId="2EB43A90" w14:textId="6A27250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1.97 (0.61 to 3.33)</w:t>
            </w:r>
          </w:p>
        </w:tc>
      </w:tr>
      <w:tr w:rsidR="00E67FC3" w:rsidRPr="00CC1A04" w14:paraId="482B1E62" w14:textId="77777777" w:rsidTr="004A471F">
        <w:trPr>
          <w:jc w:val="center"/>
        </w:trPr>
        <w:tc>
          <w:tcPr>
            <w:tcW w:w="4580" w:type="dxa"/>
          </w:tcPr>
          <w:p w14:paraId="120B778D" w14:textId="79C1BD2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lastRenderedPageBreak/>
              <w:t>Yee et al. 2019</w:t>
            </w:r>
          </w:p>
        </w:tc>
        <w:tc>
          <w:tcPr>
            <w:tcW w:w="870" w:type="dxa"/>
            <w:vAlign w:val="center"/>
          </w:tcPr>
          <w:p w14:paraId="5CF61E15" w14:textId="725CE18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A339AB7" w14:textId="56D296A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8ECFEDE" w14:textId="7AC4566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66FA726C" w14:textId="5933BD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-6.9 ± 13.2</w:t>
            </w:r>
          </w:p>
        </w:tc>
        <w:tc>
          <w:tcPr>
            <w:tcW w:w="520" w:type="dxa"/>
          </w:tcPr>
          <w:p w14:paraId="31048907" w14:textId="310B225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Pr>
          <w:p w14:paraId="1609ABAF" w14:textId="13304D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 ± 7</w:t>
            </w:r>
          </w:p>
        </w:tc>
        <w:tc>
          <w:tcPr>
            <w:tcW w:w="2168" w:type="dxa"/>
          </w:tcPr>
          <w:p w14:paraId="0C0C1FC2" w14:textId="3F238DC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0.58 (-1.67 to 0.5)</w:t>
            </w:r>
          </w:p>
        </w:tc>
      </w:tr>
      <w:tr w:rsidR="00E67FC3" w:rsidRPr="00CC1A04" w14:paraId="01460010" w14:textId="77777777" w:rsidTr="004A471F">
        <w:trPr>
          <w:jc w:val="center"/>
        </w:trPr>
        <w:tc>
          <w:tcPr>
            <w:tcW w:w="4580" w:type="dxa"/>
          </w:tcPr>
          <w:p w14:paraId="39396553" w14:textId="1882656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Kim et al. 2020</w:t>
            </w:r>
          </w:p>
        </w:tc>
        <w:tc>
          <w:tcPr>
            <w:tcW w:w="870" w:type="dxa"/>
            <w:vAlign w:val="center"/>
          </w:tcPr>
          <w:p w14:paraId="69F1052E" w14:textId="3FF4D57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5A4C455" w14:textId="4FDAE7D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E60A25B" w14:textId="5203BD2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286" w:type="dxa"/>
          </w:tcPr>
          <w:p w14:paraId="3C41656F" w14:textId="747C46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1.34 ± 1.5</w:t>
            </w:r>
          </w:p>
        </w:tc>
        <w:tc>
          <w:tcPr>
            <w:tcW w:w="520" w:type="dxa"/>
          </w:tcPr>
          <w:p w14:paraId="33DD2E23" w14:textId="5E9D115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25</w:t>
            </w:r>
          </w:p>
        </w:tc>
        <w:tc>
          <w:tcPr>
            <w:tcW w:w="1306" w:type="dxa"/>
          </w:tcPr>
          <w:p w14:paraId="473FD440" w14:textId="4AAF7DD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0.48 ± 1.5</w:t>
            </w:r>
          </w:p>
        </w:tc>
        <w:tc>
          <w:tcPr>
            <w:tcW w:w="2168" w:type="dxa"/>
          </w:tcPr>
          <w:p w14:paraId="76BE656D" w14:textId="497B7A4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-0.56 (-0.01 to 1.14)</w:t>
            </w:r>
          </w:p>
        </w:tc>
      </w:tr>
      <w:tr w:rsidR="00E67FC3" w:rsidRPr="00CC1A04" w14:paraId="37488FF4" w14:textId="77777777" w:rsidTr="004A471F">
        <w:trPr>
          <w:jc w:val="center"/>
        </w:trPr>
        <w:tc>
          <w:tcPr>
            <w:tcW w:w="4580" w:type="dxa"/>
          </w:tcPr>
          <w:p w14:paraId="757D03DB" w14:textId="5D79BB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Pereira-Rodriguez et al. 2020</w:t>
            </w:r>
          </w:p>
        </w:tc>
        <w:tc>
          <w:tcPr>
            <w:tcW w:w="870" w:type="dxa"/>
            <w:vAlign w:val="center"/>
          </w:tcPr>
          <w:p w14:paraId="5809E28B" w14:textId="0B742C8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B740CED" w14:textId="5F9E360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E44C8CA" w14:textId="210E88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80</w:t>
            </w:r>
          </w:p>
        </w:tc>
        <w:tc>
          <w:tcPr>
            <w:tcW w:w="1286" w:type="dxa"/>
          </w:tcPr>
          <w:p w14:paraId="7FD79C22" w14:textId="45A105D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-10.6 ± 8.25</w:t>
            </w:r>
          </w:p>
        </w:tc>
        <w:tc>
          <w:tcPr>
            <w:tcW w:w="520" w:type="dxa"/>
          </w:tcPr>
          <w:p w14:paraId="0D8DD1BF" w14:textId="4D6AE08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66</w:t>
            </w:r>
          </w:p>
        </w:tc>
        <w:tc>
          <w:tcPr>
            <w:tcW w:w="1306" w:type="dxa"/>
          </w:tcPr>
          <w:p w14:paraId="14B43693" w14:textId="183379F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5.11</w:t>
            </w:r>
          </w:p>
        </w:tc>
        <w:tc>
          <w:tcPr>
            <w:tcW w:w="2168" w:type="dxa"/>
          </w:tcPr>
          <w:p w14:paraId="609E62FE" w14:textId="09DA24E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-1.55 (-1.92 to -1.18)</w:t>
            </w:r>
          </w:p>
        </w:tc>
      </w:tr>
      <w:tr w:rsidR="00E67FC3" w:rsidRPr="00CC1A04" w14:paraId="2B9040FF" w14:textId="77777777" w:rsidTr="004A471F">
        <w:trPr>
          <w:jc w:val="center"/>
        </w:trPr>
        <w:tc>
          <w:tcPr>
            <w:tcW w:w="4580" w:type="dxa"/>
          </w:tcPr>
          <w:p w14:paraId="75C749C5" w14:textId="221DB9F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Pereira-Rodriguez et al. 2020</w:t>
            </w:r>
          </w:p>
        </w:tc>
        <w:tc>
          <w:tcPr>
            <w:tcW w:w="870" w:type="dxa"/>
            <w:vAlign w:val="center"/>
          </w:tcPr>
          <w:p w14:paraId="79660B5D" w14:textId="0789F43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7EBE4F8" w14:textId="41D7471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ACEF847" w14:textId="10C5E87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286" w:type="dxa"/>
          </w:tcPr>
          <w:p w14:paraId="5117A19F" w14:textId="1374DC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-15.3 ± 4.92</w:t>
            </w:r>
          </w:p>
        </w:tc>
        <w:tc>
          <w:tcPr>
            <w:tcW w:w="520" w:type="dxa"/>
          </w:tcPr>
          <w:p w14:paraId="12A024D6" w14:textId="054D327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66</w:t>
            </w:r>
          </w:p>
        </w:tc>
        <w:tc>
          <w:tcPr>
            <w:tcW w:w="1306" w:type="dxa"/>
          </w:tcPr>
          <w:p w14:paraId="24B1D194" w14:textId="7D94DC8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5.11</w:t>
            </w:r>
          </w:p>
        </w:tc>
        <w:tc>
          <w:tcPr>
            <w:tcW w:w="2168" w:type="dxa"/>
          </w:tcPr>
          <w:p w14:paraId="54C1D835" w14:textId="52DE4D0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-3.1 (-3.6 to -2.59)</w:t>
            </w:r>
          </w:p>
        </w:tc>
      </w:tr>
      <w:tr w:rsidR="00E67FC3" w:rsidRPr="00CC1A04" w14:paraId="1214426E" w14:textId="77777777" w:rsidTr="004A471F">
        <w:trPr>
          <w:jc w:val="center"/>
        </w:trPr>
        <w:tc>
          <w:tcPr>
            <w:tcW w:w="4580" w:type="dxa"/>
          </w:tcPr>
          <w:p w14:paraId="581A4503" w14:textId="6974F29A"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870" w:type="dxa"/>
            <w:vAlign w:val="center"/>
          </w:tcPr>
          <w:p w14:paraId="02D65DC8" w14:textId="37F7D33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59820214" w14:textId="15D3D91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4D88563" w14:textId="353E527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31822EF7" w14:textId="32EEBDA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-1.34 ± 0.4</w:t>
            </w:r>
          </w:p>
        </w:tc>
        <w:tc>
          <w:tcPr>
            <w:tcW w:w="520" w:type="dxa"/>
          </w:tcPr>
          <w:p w14:paraId="6A5077D8" w14:textId="0BEDA2E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C128990" w14:textId="368E5FF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 0.5</w:t>
            </w:r>
          </w:p>
        </w:tc>
        <w:tc>
          <w:tcPr>
            <w:tcW w:w="2168" w:type="dxa"/>
          </w:tcPr>
          <w:p w14:paraId="5E3428F6" w14:textId="0F0452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3.34 (-4.79 to -1.89)</w:t>
            </w:r>
          </w:p>
        </w:tc>
      </w:tr>
      <w:tr w:rsidR="00E67FC3" w:rsidRPr="00CC1A04" w14:paraId="5E22D610" w14:textId="77777777" w:rsidTr="004A471F">
        <w:trPr>
          <w:jc w:val="center"/>
        </w:trPr>
        <w:tc>
          <w:tcPr>
            <w:tcW w:w="4580" w:type="dxa"/>
          </w:tcPr>
          <w:p w14:paraId="2E45405E" w14:textId="468BFA0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Scott et al. 2020</w:t>
            </w:r>
          </w:p>
        </w:tc>
        <w:tc>
          <w:tcPr>
            <w:tcW w:w="870" w:type="dxa"/>
            <w:vAlign w:val="center"/>
          </w:tcPr>
          <w:p w14:paraId="31C317C9" w14:textId="0E9A64E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0EEEB26F" w14:textId="51D4532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474585B" w14:textId="33DD2B0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58</w:t>
            </w:r>
          </w:p>
        </w:tc>
        <w:tc>
          <w:tcPr>
            <w:tcW w:w="1286" w:type="dxa"/>
          </w:tcPr>
          <w:p w14:paraId="1E6E68D6" w14:textId="46C8661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 ± 12.05</w:t>
            </w:r>
          </w:p>
        </w:tc>
        <w:tc>
          <w:tcPr>
            <w:tcW w:w="520" w:type="dxa"/>
          </w:tcPr>
          <w:p w14:paraId="0CB8A20D" w14:textId="1100485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57</w:t>
            </w:r>
          </w:p>
        </w:tc>
        <w:tc>
          <w:tcPr>
            <w:tcW w:w="1306" w:type="dxa"/>
          </w:tcPr>
          <w:p w14:paraId="222D8B11" w14:textId="52E3BA8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10.8</w:t>
            </w:r>
          </w:p>
        </w:tc>
        <w:tc>
          <w:tcPr>
            <w:tcW w:w="2168" w:type="dxa"/>
          </w:tcPr>
          <w:p w14:paraId="483CC372" w14:textId="057771C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(-0.15 to 0.58)</w:t>
            </w:r>
          </w:p>
        </w:tc>
      </w:tr>
      <w:tr w:rsidR="00E67FC3" w:rsidRPr="00CC1A04" w14:paraId="0CB5D036" w14:textId="77777777" w:rsidTr="004A471F">
        <w:trPr>
          <w:jc w:val="center"/>
        </w:trPr>
        <w:tc>
          <w:tcPr>
            <w:tcW w:w="4580" w:type="dxa"/>
          </w:tcPr>
          <w:p w14:paraId="797B01FF" w14:textId="0303B09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Scott et al. 2020</w:t>
            </w:r>
          </w:p>
        </w:tc>
        <w:tc>
          <w:tcPr>
            <w:tcW w:w="870" w:type="dxa"/>
            <w:vAlign w:val="center"/>
          </w:tcPr>
          <w:p w14:paraId="7F0879D6" w14:textId="73A0306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12AC5179" w14:textId="2B72AC0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336FDA8" w14:textId="5253F97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59</w:t>
            </w:r>
          </w:p>
        </w:tc>
        <w:tc>
          <w:tcPr>
            <w:tcW w:w="1286" w:type="dxa"/>
          </w:tcPr>
          <w:p w14:paraId="6FADD3B2" w14:textId="7A9629D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 ± 8.95</w:t>
            </w:r>
          </w:p>
        </w:tc>
        <w:tc>
          <w:tcPr>
            <w:tcW w:w="520" w:type="dxa"/>
          </w:tcPr>
          <w:p w14:paraId="7A9F404F" w14:textId="6DCFEE4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57</w:t>
            </w:r>
          </w:p>
        </w:tc>
        <w:tc>
          <w:tcPr>
            <w:tcW w:w="1306" w:type="dxa"/>
          </w:tcPr>
          <w:p w14:paraId="4A731627" w14:textId="5CF402A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10.8</w:t>
            </w:r>
          </w:p>
        </w:tc>
        <w:tc>
          <w:tcPr>
            <w:tcW w:w="2168" w:type="dxa"/>
          </w:tcPr>
          <w:p w14:paraId="3C25AEF5" w14:textId="1816FF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0.17 (-0.19 to 0.54)</w:t>
            </w:r>
          </w:p>
        </w:tc>
      </w:tr>
      <w:tr w:rsidR="00E67FC3" w:rsidRPr="00CC1A04" w14:paraId="013AFE3E" w14:textId="77777777" w:rsidTr="004A471F">
        <w:trPr>
          <w:jc w:val="center"/>
        </w:trPr>
        <w:tc>
          <w:tcPr>
            <w:tcW w:w="4580" w:type="dxa"/>
          </w:tcPr>
          <w:p w14:paraId="36016DFA" w14:textId="3F9A66B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Aydin et al. 2021</w:t>
            </w:r>
          </w:p>
        </w:tc>
        <w:tc>
          <w:tcPr>
            <w:tcW w:w="870" w:type="dxa"/>
            <w:vAlign w:val="center"/>
          </w:tcPr>
          <w:p w14:paraId="6FE4D8CC" w14:textId="3715579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59076DFF" w14:textId="008BF8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95E072A" w14:textId="4555109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w:t>
            </w:r>
          </w:p>
        </w:tc>
        <w:tc>
          <w:tcPr>
            <w:tcW w:w="1286" w:type="dxa"/>
          </w:tcPr>
          <w:p w14:paraId="6745B63D" w14:textId="6B696B8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-24.6 ± 24.46</w:t>
            </w:r>
          </w:p>
        </w:tc>
        <w:tc>
          <w:tcPr>
            <w:tcW w:w="520" w:type="dxa"/>
          </w:tcPr>
          <w:p w14:paraId="786D3625" w14:textId="4650217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w:t>
            </w:r>
          </w:p>
        </w:tc>
        <w:tc>
          <w:tcPr>
            <w:tcW w:w="1306" w:type="dxa"/>
          </w:tcPr>
          <w:p w14:paraId="10C3308A" w14:textId="0B20CE3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-19.9 ± 25.7</w:t>
            </w:r>
          </w:p>
        </w:tc>
        <w:tc>
          <w:tcPr>
            <w:tcW w:w="2168" w:type="dxa"/>
          </w:tcPr>
          <w:p w14:paraId="2B29E4CB" w14:textId="0494C53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0.18 (-0.75 to 0.38)</w:t>
            </w:r>
          </w:p>
        </w:tc>
      </w:tr>
      <w:tr w:rsidR="00E67FC3" w:rsidRPr="00CC1A04" w14:paraId="2CE91471" w14:textId="77777777" w:rsidTr="004A471F">
        <w:trPr>
          <w:jc w:val="center"/>
        </w:trPr>
        <w:tc>
          <w:tcPr>
            <w:tcW w:w="4580" w:type="dxa"/>
          </w:tcPr>
          <w:p w14:paraId="4F38305E" w14:textId="07F83AF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 xml:space="preserve">Brown et al. </w:t>
            </w:r>
            <w:r w:rsidR="00D67B91" w:rsidRPr="00CC1A04">
              <w:rPr>
                <w:rFonts w:ascii="Times New Roman" w:hAnsi="Times New Roman" w:cs="Times New Roman"/>
                <w:sz w:val="16"/>
                <w:szCs w:val="16"/>
              </w:rPr>
              <w:t xml:space="preserve">2021 </w:t>
            </w:r>
            <w:r w:rsidRPr="00CC1A04">
              <w:rPr>
                <w:rFonts w:ascii="Times New Roman" w:hAnsi="Times New Roman" w:cs="Times New Roman"/>
                <w:sz w:val="16"/>
                <w:szCs w:val="16"/>
              </w:rPr>
              <w:t>&amp; Brown et al. 2021</w:t>
            </w:r>
            <w:r w:rsidR="00D67B91" w:rsidRPr="00CC1A04">
              <w:rPr>
                <w:rFonts w:ascii="Times New Roman" w:hAnsi="Times New Roman" w:cs="Times New Roman"/>
                <w:sz w:val="16"/>
                <w:szCs w:val="16"/>
              </w:rPr>
              <w:t xml:space="preserve"> [2]</w:t>
            </w:r>
          </w:p>
        </w:tc>
        <w:tc>
          <w:tcPr>
            <w:tcW w:w="870" w:type="dxa"/>
            <w:vAlign w:val="center"/>
          </w:tcPr>
          <w:p w14:paraId="39A4678F" w14:textId="6C4679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64DFF82" w14:textId="646C983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3259CFB" w14:textId="5A5F8F2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050446B1" w14:textId="1F03846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3.24 ± 1.81</w:t>
            </w:r>
          </w:p>
        </w:tc>
        <w:tc>
          <w:tcPr>
            <w:tcW w:w="520" w:type="dxa"/>
          </w:tcPr>
          <w:p w14:paraId="1018B15F" w14:textId="64FBA7A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90</w:t>
            </w:r>
          </w:p>
        </w:tc>
        <w:tc>
          <w:tcPr>
            <w:tcW w:w="1306" w:type="dxa"/>
          </w:tcPr>
          <w:p w14:paraId="1E593E6A" w14:textId="255BA70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4.38 ± 1.79</w:t>
            </w:r>
          </w:p>
        </w:tc>
        <w:tc>
          <w:tcPr>
            <w:tcW w:w="2168" w:type="dxa"/>
          </w:tcPr>
          <w:p w14:paraId="60BC2520" w14:textId="4822BC7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-0.63 (-0.93 to -0.33)</w:t>
            </w:r>
          </w:p>
        </w:tc>
      </w:tr>
      <w:tr w:rsidR="00E67FC3" w:rsidRPr="00CC1A04" w14:paraId="7E2ED089" w14:textId="77777777" w:rsidTr="004A471F">
        <w:trPr>
          <w:jc w:val="center"/>
        </w:trPr>
        <w:tc>
          <w:tcPr>
            <w:tcW w:w="4580" w:type="dxa"/>
          </w:tcPr>
          <w:p w14:paraId="04C20866" w14:textId="0711E76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Gal et al. 2021</w:t>
            </w:r>
          </w:p>
        </w:tc>
        <w:tc>
          <w:tcPr>
            <w:tcW w:w="870" w:type="dxa"/>
            <w:vAlign w:val="center"/>
          </w:tcPr>
          <w:p w14:paraId="22C8E043" w14:textId="03CF148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E539A2C" w14:textId="7D7DB24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F502E74" w14:textId="77A3DDD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109</w:t>
            </w:r>
          </w:p>
        </w:tc>
        <w:tc>
          <w:tcPr>
            <w:tcW w:w="1286" w:type="dxa"/>
          </w:tcPr>
          <w:p w14:paraId="1212CFE4" w14:textId="64817F8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 ± 3.2</w:t>
            </w:r>
          </w:p>
        </w:tc>
        <w:tc>
          <w:tcPr>
            <w:tcW w:w="520" w:type="dxa"/>
          </w:tcPr>
          <w:p w14:paraId="76BE16B2" w14:textId="5707425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113</w:t>
            </w:r>
          </w:p>
        </w:tc>
        <w:tc>
          <w:tcPr>
            <w:tcW w:w="1306" w:type="dxa"/>
          </w:tcPr>
          <w:p w14:paraId="7579A5B2" w14:textId="4C885EE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 ± 3.8</w:t>
            </w:r>
          </w:p>
        </w:tc>
        <w:tc>
          <w:tcPr>
            <w:tcW w:w="2168" w:type="dxa"/>
          </w:tcPr>
          <w:p w14:paraId="56D68164" w14:textId="26AD2A8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0.17 (-0.43 to 0.09)</w:t>
            </w:r>
          </w:p>
        </w:tc>
      </w:tr>
      <w:tr w:rsidR="00E67FC3" w:rsidRPr="00CC1A04" w14:paraId="73F21B86" w14:textId="77777777" w:rsidTr="004A471F">
        <w:trPr>
          <w:jc w:val="center"/>
        </w:trPr>
        <w:tc>
          <w:tcPr>
            <w:tcW w:w="4580" w:type="dxa"/>
          </w:tcPr>
          <w:p w14:paraId="65031798" w14:textId="54E83EA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Lee et al. 2021</w:t>
            </w:r>
          </w:p>
        </w:tc>
        <w:tc>
          <w:tcPr>
            <w:tcW w:w="870" w:type="dxa"/>
            <w:vAlign w:val="center"/>
          </w:tcPr>
          <w:p w14:paraId="42AD1DED" w14:textId="019398E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72586752" w14:textId="3FBBAD3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661E2AB" w14:textId="5C44F40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74417E3A" w14:textId="5C53785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11.4 ± 12.66</w:t>
            </w:r>
          </w:p>
        </w:tc>
        <w:tc>
          <w:tcPr>
            <w:tcW w:w="520" w:type="dxa"/>
          </w:tcPr>
          <w:p w14:paraId="0F947B8C" w14:textId="093D088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4E5462BB" w14:textId="057D429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5.3 ± 11.46</w:t>
            </w:r>
          </w:p>
        </w:tc>
        <w:tc>
          <w:tcPr>
            <w:tcW w:w="2168" w:type="dxa"/>
          </w:tcPr>
          <w:p w14:paraId="165C749B" w14:textId="316F838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-0.49 (-0.24 to 1.22)</w:t>
            </w:r>
          </w:p>
        </w:tc>
      </w:tr>
      <w:tr w:rsidR="00E67FC3" w:rsidRPr="00CC1A04" w14:paraId="025B59F9" w14:textId="77777777" w:rsidTr="004A471F">
        <w:trPr>
          <w:jc w:val="center"/>
        </w:trPr>
        <w:tc>
          <w:tcPr>
            <w:tcW w:w="4580" w:type="dxa"/>
          </w:tcPr>
          <w:p w14:paraId="2A16CCE1" w14:textId="6CB76DE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Mostafaei et al. 2021</w:t>
            </w:r>
          </w:p>
        </w:tc>
        <w:tc>
          <w:tcPr>
            <w:tcW w:w="870" w:type="dxa"/>
            <w:vAlign w:val="center"/>
          </w:tcPr>
          <w:p w14:paraId="47BEAE7A" w14:textId="4F6011C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18A0C68A" w14:textId="4C90817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93856E2" w14:textId="1E14A2A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286" w:type="dxa"/>
          </w:tcPr>
          <w:p w14:paraId="016A10C5" w14:textId="18B0189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-5.93 ± 9.42</w:t>
            </w:r>
          </w:p>
        </w:tc>
        <w:tc>
          <w:tcPr>
            <w:tcW w:w="520" w:type="dxa"/>
          </w:tcPr>
          <w:p w14:paraId="5D1201FF" w14:textId="36AC165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16E388D4" w14:textId="02E3193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1.16 ± 8.93</w:t>
            </w:r>
          </w:p>
        </w:tc>
        <w:tc>
          <w:tcPr>
            <w:tcW w:w="2168" w:type="dxa"/>
          </w:tcPr>
          <w:p w14:paraId="3204EF41" w14:textId="5D4B69F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0.76 (-1.29 to -0.24)</w:t>
            </w:r>
          </w:p>
        </w:tc>
      </w:tr>
      <w:tr w:rsidR="00E67FC3" w:rsidRPr="00CC1A04" w14:paraId="3446FA7F" w14:textId="77777777" w:rsidTr="004A471F">
        <w:trPr>
          <w:jc w:val="center"/>
        </w:trPr>
        <w:tc>
          <w:tcPr>
            <w:tcW w:w="4580" w:type="dxa"/>
          </w:tcPr>
          <w:p w14:paraId="05975245" w14:textId="53FFC800"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Bringel</w:t>
            </w:r>
            <w:proofErr w:type="spellEnd"/>
            <w:r w:rsidRPr="00CC1A04">
              <w:rPr>
                <w:rFonts w:ascii="Times New Roman" w:hAnsi="Times New Roman" w:cs="Times New Roman"/>
                <w:sz w:val="16"/>
                <w:szCs w:val="16"/>
              </w:rPr>
              <w:t xml:space="preserve"> et al. 2022</w:t>
            </w:r>
          </w:p>
        </w:tc>
        <w:tc>
          <w:tcPr>
            <w:tcW w:w="870" w:type="dxa"/>
            <w:vAlign w:val="center"/>
          </w:tcPr>
          <w:p w14:paraId="193BC603" w14:textId="330DD28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0865DA4" w14:textId="2D915EC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5281A41" w14:textId="312CDC6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286" w:type="dxa"/>
          </w:tcPr>
          <w:p w14:paraId="0E83EA8C" w14:textId="2111658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-2.44 ± 2.85</w:t>
            </w:r>
          </w:p>
        </w:tc>
        <w:tc>
          <w:tcPr>
            <w:tcW w:w="520" w:type="dxa"/>
          </w:tcPr>
          <w:p w14:paraId="75C9BE28" w14:textId="3371497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5790FD0D" w14:textId="1C1BDDA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-0.26 ± 3.76</w:t>
            </w:r>
          </w:p>
        </w:tc>
        <w:tc>
          <w:tcPr>
            <w:tcW w:w="2168" w:type="dxa"/>
          </w:tcPr>
          <w:p w14:paraId="7048CF56" w14:textId="74141D5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0.63 (-1.42 to 0.16)</w:t>
            </w:r>
          </w:p>
        </w:tc>
      </w:tr>
      <w:tr w:rsidR="00E67FC3" w:rsidRPr="00CC1A04" w14:paraId="6A5D0344" w14:textId="77777777" w:rsidTr="004A471F">
        <w:trPr>
          <w:jc w:val="center"/>
        </w:trPr>
        <w:tc>
          <w:tcPr>
            <w:tcW w:w="4580" w:type="dxa"/>
          </w:tcPr>
          <w:p w14:paraId="2204B57A" w14:textId="16A891BA"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Bringel</w:t>
            </w:r>
            <w:proofErr w:type="spellEnd"/>
            <w:r w:rsidRPr="00CC1A04">
              <w:rPr>
                <w:rFonts w:ascii="Times New Roman" w:hAnsi="Times New Roman" w:cs="Times New Roman"/>
                <w:sz w:val="16"/>
                <w:szCs w:val="16"/>
              </w:rPr>
              <w:t xml:space="preserve"> et al. 2022</w:t>
            </w:r>
          </w:p>
        </w:tc>
        <w:tc>
          <w:tcPr>
            <w:tcW w:w="870" w:type="dxa"/>
            <w:vAlign w:val="center"/>
          </w:tcPr>
          <w:p w14:paraId="29B2CCE8" w14:textId="3F94443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351CB7C5" w14:textId="75F7421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B6BB3FA" w14:textId="42B5CD1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286" w:type="dxa"/>
          </w:tcPr>
          <w:p w14:paraId="7DE45389" w14:textId="5389162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-1.87 ± 3.44</w:t>
            </w:r>
          </w:p>
        </w:tc>
        <w:tc>
          <w:tcPr>
            <w:tcW w:w="520" w:type="dxa"/>
          </w:tcPr>
          <w:p w14:paraId="3B65A72E" w14:textId="4D240EF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45CB65A7" w14:textId="7B5E0A8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-0.55 ± 3.98</w:t>
            </w:r>
          </w:p>
        </w:tc>
        <w:tc>
          <w:tcPr>
            <w:tcW w:w="2168" w:type="dxa"/>
          </w:tcPr>
          <w:p w14:paraId="27079E9F" w14:textId="61C74BE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0.34 (-1.12 to 0.43)</w:t>
            </w:r>
          </w:p>
        </w:tc>
      </w:tr>
      <w:tr w:rsidR="00E67FC3" w:rsidRPr="00CC1A04" w14:paraId="128F3839" w14:textId="77777777" w:rsidTr="004A471F">
        <w:trPr>
          <w:jc w:val="center"/>
        </w:trPr>
        <w:tc>
          <w:tcPr>
            <w:tcW w:w="4580" w:type="dxa"/>
          </w:tcPr>
          <w:p w14:paraId="0D5328D0" w14:textId="5BEB4B5C"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Bringel</w:t>
            </w:r>
            <w:proofErr w:type="spellEnd"/>
            <w:r w:rsidRPr="00CC1A04">
              <w:rPr>
                <w:rFonts w:ascii="Times New Roman" w:hAnsi="Times New Roman" w:cs="Times New Roman"/>
                <w:sz w:val="16"/>
                <w:szCs w:val="16"/>
              </w:rPr>
              <w:t xml:space="preserve"> et al. 2022</w:t>
            </w:r>
          </w:p>
        </w:tc>
        <w:tc>
          <w:tcPr>
            <w:tcW w:w="870" w:type="dxa"/>
            <w:vAlign w:val="center"/>
          </w:tcPr>
          <w:p w14:paraId="4A51769F" w14:textId="11DC8E0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2F7BC4E8" w14:textId="653620F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240A168" w14:textId="35B82C8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286" w:type="dxa"/>
          </w:tcPr>
          <w:p w14:paraId="747CDEFB" w14:textId="7591B6D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-0.44 ± 2.95</w:t>
            </w:r>
          </w:p>
        </w:tc>
        <w:tc>
          <w:tcPr>
            <w:tcW w:w="520" w:type="dxa"/>
          </w:tcPr>
          <w:p w14:paraId="758338F8" w14:textId="7220815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462D709D" w14:textId="640DDC3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-0.41 ± 3.3</w:t>
            </w:r>
          </w:p>
        </w:tc>
        <w:tc>
          <w:tcPr>
            <w:tcW w:w="2168" w:type="dxa"/>
          </w:tcPr>
          <w:p w14:paraId="58460DE0" w14:textId="02C5F11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0.01 (-0.78 to 0.76)</w:t>
            </w:r>
          </w:p>
        </w:tc>
      </w:tr>
      <w:tr w:rsidR="00E67FC3" w:rsidRPr="00CC1A04" w14:paraId="09A19F0A" w14:textId="77777777" w:rsidTr="004A471F">
        <w:trPr>
          <w:jc w:val="center"/>
        </w:trPr>
        <w:tc>
          <w:tcPr>
            <w:tcW w:w="4580" w:type="dxa"/>
          </w:tcPr>
          <w:p w14:paraId="1B6CA120" w14:textId="6CB6EA80"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Knoerl</w:t>
            </w:r>
            <w:proofErr w:type="spellEnd"/>
            <w:r w:rsidRPr="00CC1A04">
              <w:rPr>
                <w:rFonts w:ascii="Times New Roman" w:hAnsi="Times New Roman" w:cs="Times New Roman"/>
                <w:sz w:val="16"/>
                <w:szCs w:val="16"/>
              </w:rPr>
              <w:t xml:space="preserve"> et al. 2022</w:t>
            </w:r>
          </w:p>
        </w:tc>
        <w:tc>
          <w:tcPr>
            <w:tcW w:w="870" w:type="dxa"/>
            <w:vAlign w:val="center"/>
          </w:tcPr>
          <w:p w14:paraId="316E07DE" w14:textId="4FA346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712B7B80" w14:textId="398D4FB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5308ED0" w14:textId="7EBEC14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286" w:type="dxa"/>
          </w:tcPr>
          <w:p w14:paraId="12E3A020" w14:textId="770A2E1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 ± 18.51</w:t>
            </w:r>
          </w:p>
        </w:tc>
        <w:tc>
          <w:tcPr>
            <w:tcW w:w="520" w:type="dxa"/>
          </w:tcPr>
          <w:p w14:paraId="4182A7F1" w14:textId="5C972303"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306" w:type="dxa"/>
          </w:tcPr>
          <w:p w14:paraId="4C71AADB" w14:textId="2D27114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1.1 ± 18.92</w:t>
            </w:r>
          </w:p>
        </w:tc>
        <w:tc>
          <w:tcPr>
            <w:tcW w:w="2168" w:type="dxa"/>
          </w:tcPr>
          <w:p w14:paraId="3FB47963" w14:textId="4ECE3C1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0.22 (-0.79 to 0.36)</w:t>
            </w:r>
          </w:p>
        </w:tc>
      </w:tr>
      <w:tr w:rsidR="00E67FC3" w:rsidRPr="00CC1A04" w14:paraId="496E1B8C" w14:textId="77777777" w:rsidTr="004A471F">
        <w:trPr>
          <w:jc w:val="center"/>
        </w:trPr>
        <w:tc>
          <w:tcPr>
            <w:tcW w:w="4580" w:type="dxa"/>
          </w:tcPr>
          <w:p w14:paraId="185EEE78" w14:textId="404F27C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Sturgeon et al. 2022</w:t>
            </w:r>
          </w:p>
        </w:tc>
        <w:tc>
          <w:tcPr>
            <w:tcW w:w="870" w:type="dxa"/>
            <w:vAlign w:val="center"/>
          </w:tcPr>
          <w:p w14:paraId="0CEF2F0A" w14:textId="2FC885E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739CB6CB" w14:textId="749058C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EEC4403" w14:textId="58E4F94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58F9F577" w14:textId="633C035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-5.6 ± 21.31</w:t>
            </w:r>
          </w:p>
        </w:tc>
        <w:tc>
          <w:tcPr>
            <w:tcW w:w="520" w:type="dxa"/>
          </w:tcPr>
          <w:p w14:paraId="084AAFEC" w14:textId="105905B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344BB478" w14:textId="423BE5B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 ± 18.3</w:t>
            </w:r>
          </w:p>
        </w:tc>
        <w:tc>
          <w:tcPr>
            <w:tcW w:w="2168" w:type="dxa"/>
          </w:tcPr>
          <w:p w14:paraId="57574139" w14:textId="0EE765F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0.97 (-2.06 to 0.12)</w:t>
            </w:r>
          </w:p>
        </w:tc>
      </w:tr>
      <w:tr w:rsidR="00E67FC3" w:rsidRPr="00CC1A04" w14:paraId="711F5964" w14:textId="77777777" w:rsidTr="004A471F">
        <w:trPr>
          <w:jc w:val="center"/>
        </w:trPr>
        <w:tc>
          <w:tcPr>
            <w:tcW w:w="4580" w:type="dxa"/>
          </w:tcPr>
          <w:p w14:paraId="20239CA8" w14:textId="37B62A7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Wonders et al. 2022</w:t>
            </w:r>
          </w:p>
        </w:tc>
        <w:tc>
          <w:tcPr>
            <w:tcW w:w="870" w:type="dxa"/>
            <w:vAlign w:val="center"/>
          </w:tcPr>
          <w:p w14:paraId="113DA7DC" w14:textId="4D93B2F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2E05A3D1" w14:textId="765187F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55D59B3" w14:textId="5E402E3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123</w:t>
            </w:r>
          </w:p>
        </w:tc>
        <w:tc>
          <w:tcPr>
            <w:tcW w:w="1286" w:type="dxa"/>
          </w:tcPr>
          <w:p w14:paraId="6946D309" w14:textId="5F3AD51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7.5 ± 34.64</w:t>
            </w:r>
          </w:p>
        </w:tc>
        <w:tc>
          <w:tcPr>
            <w:tcW w:w="520" w:type="dxa"/>
          </w:tcPr>
          <w:p w14:paraId="5D1AE426" w14:textId="6F0EBC8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120</w:t>
            </w:r>
          </w:p>
        </w:tc>
        <w:tc>
          <w:tcPr>
            <w:tcW w:w="1306" w:type="dxa"/>
          </w:tcPr>
          <w:p w14:paraId="6BAF6483" w14:textId="2362B48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 ± 34.52</w:t>
            </w:r>
          </w:p>
        </w:tc>
        <w:tc>
          <w:tcPr>
            <w:tcW w:w="2168" w:type="dxa"/>
          </w:tcPr>
          <w:p w14:paraId="42AFE635" w14:textId="1CB5394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0.24 (-0.02 to 0.49)</w:t>
            </w:r>
          </w:p>
        </w:tc>
      </w:tr>
      <w:tr w:rsidR="00E67FC3" w:rsidRPr="00CC1A04" w14:paraId="28B4867C" w14:textId="77777777" w:rsidTr="004A471F">
        <w:trPr>
          <w:jc w:val="center"/>
        </w:trPr>
        <w:tc>
          <w:tcPr>
            <w:tcW w:w="4580" w:type="dxa"/>
          </w:tcPr>
          <w:p w14:paraId="5AB53EDF" w14:textId="6287753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Wonders et al. 2022</w:t>
            </w:r>
          </w:p>
        </w:tc>
        <w:tc>
          <w:tcPr>
            <w:tcW w:w="870" w:type="dxa"/>
            <w:vAlign w:val="center"/>
          </w:tcPr>
          <w:p w14:paraId="7639E06D" w14:textId="05E13D9C"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F1A04DE" w14:textId="5B25496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563B9A0" w14:textId="6F63FBA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123</w:t>
            </w:r>
          </w:p>
        </w:tc>
        <w:tc>
          <w:tcPr>
            <w:tcW w:w="1286" w:type="dxa"/>
          </w:tcPr>
          <w:p w14:paraId="7DD4E4B2" w14:textId="69BA878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-4.3 ± 14.55</w:t>
            </w:r>
          </w:p>
        </w:tc>
        <w:tc>
          <w:tcPr>
            <w:tcW w:w="520" w:type="dxa"/>
          </w:tcPr>
          <w:p w14:paraId="6B567BFE" w14:textId="33EEB0C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120</w:t>
            </w:r>
          </w:p>
        </w:tc>
        <w:tc>
          <w:tcPr>
            <w:tcW w:w="1306" w:type="dxa"/>
          </w:tcPr>
          <w:p w14:paraId="6FDFBEE0" w14:textId="670138A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0.5 ± 15.91</w:t>
            </w:r>
          </w:p>
        </w:tc>
        <w:tc>
          <w:tcPr>
            <w:tcW w:w="2168" w:type="dxa"/>
          </w:tcPr>
          <w:p w14:paraId="75AA7E19" w14:textId="34E767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0.31 (-0.57 to -0.06)</w:t>
            </w:r>
          </w:p>
        </w:tc>
      </w:tr>
      <w:tr w:rsidR="00E67FC3" w:rsidRPr="00CC1A04" w14:paraId="56473906" w14:textId="77777777" w:rsidTr="004A471F">
        <w:trPr>
          <w:jc w:val="center"/>
        </w:trPr>
        <w:tc>
          <w:tcPr>
            <w:tcW w:w="4580" w:type="dxa"/>
          </w:tcPr>
          <w:p w14:paraId="30981133" w14:textId="01A886F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Adams-Campbell et al. 2023</w:t>
            </w:r>
          </w:p>
        </w:tc>
        <w:tc>
          <w:tcPr>
            <w:tcW w:w="870" w:type="dxa"/>
            <w:vAlign w:val="center"/>
          </w:tcPr>
          <w:p w14:paraId="54D89650" w14:textId="65B44A3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vAlign w:val="center"/>
          </w:tcPr>
          <w:p w14:paraId="430B50AC" w14:textId="4ADF33F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40B4B2A" w14:textId="2C88532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104F4468" w14:textId="04EB4FD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1.3 ± 5.9</w:t>
            </w:r>
          </w:p>
        </w:tc>
        <w:tc>
          <w:tcPr>
            <w:tcW w:w="520" w:type="dxa"/>
          </w:tcPr>
          <w:p w14:paraId="4BFFFB75" w14:textId="5262E64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365EA1C1" w14:textId="3729700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-1.9 ± 12.4</w:t>
            </w:r>
          </w:p>
        </w:tc>
        <w:tc>
          <w:tcPr>
            <w:tcW w:w="2168" w:type="dxa"/>
          </w:tcPr>
          <w:p w14:paraId="67703251" w14:textId="4BBBEA3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0.32 (-0.4 to 1.04)</w:t>
            </w:r>
          </w:p>
        </w:tc>
      </w:tr>
      <w:tr w:rsidR="00E67FC3" w:rsidRPr="00CC1A04" w14:paraId="2A965418" w14:textId="77777777" w:rsidTr="004A471F">
        <w:trPr>
          <w:jc w:val="center"/>
        </w:trPr>
        <w:tc>
          <w:tcPr>
            <w:tcW w:w="4580" w:type="dxa"/>
          </w:tcPr>
          <w:p w14:paraId="05636EBB" w14:textId="394F60B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Antunes et al. 2023</w:t>
            </w:r>
          </w:p>
        </w:tc>
        <w:tc>
          <w:tcPr>
            <w:tcW w:w="870" w:type="dxa"/>
            <w:vAlign w:val="center"/>
          </w:tcPr>
          <w:p w14:paraId="529B9D5A" w14:textId="5B988AB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24ECC43" w14:textId="2607C73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6F05FFC" w14:textId="03158E9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44</w:t>
            </w:r>
          </w:p>
        </w:tc>
        <w:tc>
          <w:tcPr>
            <w:tcW w:w="1286" w:type="dxa"/>
          </w:tcPr>
          <w:p w14:paraId="3E9F1BAA" w14:textId="6D0AD57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6.09 ± 27.14</w:t>
            </w:r>
          </w:p>
        </w:tc>
        <w:tc>
          <w:tcPr>
            <w:tcW w:w="520" w:type="dxa"/>
          </w:tcPr>
          <w:p w14:paraId="78F52FC8" w14:textId="53AC4E6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41</w:t>
            </w:r>
          </w:p>
        </w:tc>
        <w:tc>
          <w:tcPr>
            <w:tcW w:w="1306" w:type="dxa"/>
          </w:tcPr>
          <w:p w14:paraId="7137027D" w14:textId="1448FF9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26.06 ± 27.03</w:t>
            </w:r>
          </w:p>
        </w:tc>
        <w:tc>
          <w:tcPr>
            <w:tcW w:w="2168" w:type="dxa"/>
          </w:tcPr>
          <w:p w14:paraId="666778E8" w14:textId="4F83125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0.73 (-1.17 to -0.29)</w:t>
            </w:r>
          </w:p>
        </w:tc>
      </w:tr>
      <w:tr w:rsidR="00E67FC3" w:rsidRPr="00CC1A04" w14:paraId="73A7D8D5" w14:textId="77777777" w:rsidTr="004A471F">
        <w:trPr>
          <w:jc w:val="center"/>
        </w:trPr>
        <w:tc>
          <w:tcPr>
            <w:tcW w:w="4580" w:type="dxa"/>
          </w:tcPr>
          <w:p w14:paraId="6424E134" w14:textId="353F21C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Darvishi et al. 2023</w:t>
            </w:r>
          </w:p>
        </w:tc>
        <w:tc>
          <w:tcPr>
            <w:tcW w:w="870" w:type="dxa"/>
            <w:vAlign w:val="center"/>
          </w:tcPr>
          <w:p w14:paraId="75E0627A" w14:textId="1BDD5E9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6AD5FDF0" w14:textId="7D21BDC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C2ED350" w14:textId="7263411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6B6D7A9A" w14:textId="64C4CCA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-2.61 ± 1.81</w:t>
            </w:r>
          </w:p>
        </w:tc>
        <w:tc>
          <w:tcPr>
            <w:tcW w:w="520" w:type="dxa"/>
          </w:tcPr>
          <w:p w14:paraId="62055E47" w14:textId="6CEBC64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02FEBF36" w14:textId="2C21B68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0.75 ± 1.79</w:t>
            </w:r>
          </w:p>
        </w:tc>
        <w:tc>
          <w:tcPr>
            <w:tcW w:w="2168" w:type="dxa"/>
          </w:tcPr>
          <w:p w14:paraId="01FA1FF0" w14:textId="24645042"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1.84 (-2.43 to -1.25)</w:t>
            </w:r>
          </w:p>
        </w:tc>
      </w:tr>
      <w:tr w:rsidR="00E67FC3" w:rsidRPr="00CC1A04" w14:paraId="67836140" w14:textId="77777777" w:rsidTr="004A471F">
        <w:trPr>
          <w:jc w:val="center"/>
        </w:trPr>
        <w:tc>
          <w:tcPr>
            <w:tcW w:w="4580" w:type="dxa"/>
          </w:tcPr>
          <w:p w14:paraId="09365F62" w14:textId="51FFC2E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Han et al. 2023</w:t>
            </w:r>
          </w:p>
        </w:tc>
        <w:tc>
          <w:tcPr>
            <w:tcW w:w="870" w:type="dxa"/>
            <w:vAlign w:val="center"/>
          </w:tcPr>
          <w:p w14:paraId="05F5F61E" w14:textId="561DDD5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5F8D62F8" w14:textId="2B7752D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7EF8343" w14:textId="3767A71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286" w:type="dxa"/>
          </w:tcPr>
          <w:p w14:paraId="4A8B7B2E" w14:textId="1E817F76"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-1.28 ± 1.82</w:t>
            </w:r>
          </w:p>
        </w:tc>
        <w:tc>
          <w:tcPr>
            <w:tcW w:w="520" w:type="dxa"/>
          </w:tcPr>
          <w:p w14:paraId="64016562" w14:textId="6903997F"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249B39FE" w14:textId="4A248FDA"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-1.27 ± 1.69</w:t>
            </w:r>
          </w:p>
        </w:tc>
        <w:tc>
          <w:tcPr>
            <w:tcW w:w="2168" w:type="dxa"/>
          </w:tcPr>
          <w:p w14:paraId="720C937F" w14:textId="77AF7B8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0.01 (-0.6 to 0.59)</w:t>
            </w:r>
          </w:p>
        </w:tc>
      </w:tr>
      <w:tr w:rsidR="00E67FC3" w:rsidRPr="00CC1A04" w14:paraId="195BF471" w14:textId="77777777" w:rsidTr="004A471F">
        <w:trPr>
          <w:jc w:val="center"/>
        </w:trPr>
        <w:tc>
          <w:tcPr>
            <w:tcW w:w="4580" w:type="dxa"/>
          </w:tcPr>
          <w:p w14:paraId="3636C6AB" w14:textId="5BE5228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Soriano-Maldonado et al. 2023</w:t>
            </w:r>
          </w:p>
        </w:tc>
        <w:tc>
          <w:tcPr>
            <w:tcW w:w="870" w:type="dxa"/>
            <w:vAlign w:val="center"/>
          </w:tcPr>
          <w:p w14:paraId="6E704F9B" w14:textId="0F892F9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vAlign w:val="center"/>
          </w:tcPr>
          <w:p w14:paraId="71E120B0" w14:textId="12387A1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5AAE411" w14:textId="2223DCD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67FC5CA1" w14:textId="54DCE1E0"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1.8 ± 5.66</w:t>
            </w:r>
          </w:p>
        </w:tc>
        <w:tc>
          <w:tcPr>
            <w:tcW w:w="520" w:type="dxa"/>
          </w:tcPr>
          <w:p w14:paraId="577A8160" w14:textId="38D235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11C22781" w14:textId="734EE147"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1.4 ± 5.82</w:t>
            </w:r>
          </w:p>
        </w:tc>
        <w:tc>
          <w:tcPr>
            <w:tcW w:w="2168" w:type="dxa"/>
          </w:tcPr>
          <w:p w14:paraId="60723B5B" w14:textId="34254A25"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0.07 (-0.44 to 0.58)</w:t>
            </w:r>
          </w:p>
        </w:tc>
      </w:tr>
      <w:tr w:rsidR="00E67FC3" w:rsidRPr="00CC1A04" w14:paraId="6E9EC801" w14:textId="77777777" w:rsidTr="0035217E">
        <w:trPr>
          <w:jc w:val="center"/>
        </w:trPr>
        <w:tc>
          <w:tcPr>
            <w:tcW w:w="4580" w:type="dxa"/>
          </w:tcPr>
          <w:p w14:paraId="77BD597B" w14:textId="006ABCF6" w:rsidR="00E67FC3" w:rsidRPr="00CC1A04" w:rsidRDefault="00E67FC3" w:rsidP="00E67FC3">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Mavropalias</w:t>
            </w:r>
            <w:proofErr w:type="spellEnd"/>
            <w:r w:rsidRPr="00CC1A04">
              <w:rPr>
                <w:rFonts w:ascii="Times New Roman" w:hAnsi="Times New Roman" w:cs="Times New Roman"/>
                <w:sz w:val="16"/>
                <w:szCs w:val="16"/>
              </w:rPr>
              <w:t xml:space="preserve"> et al. 2023</w:t>
            </w:r>
          </w:p>
        </w:tc>
        <w:tc>
          <w:tcPr>
            <w:tcW w:w="870" w:type="dxa"/>
            <w:vAlign w:val="center"/>
          </w:tcPr>
          <w:p w14:paraId="361EB9FF" w14:textId="52DF6AD9"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vAlign w:val="center"/>
          </w:tcPr>
          <w:p w14:paraId="4BBDBC62" w14:textId="0016F7C1"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3D23E48" w14:textId="159A2FE8"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40</w:t>
            </w:r>
          </w:p>
        </w:tc>
        <w:tc>
          <w:tcPr>
            <w:tcW w:w="1286" w:type="dxa"/>
          </w:tcPr>
          <w:p w14:paraId="43AC3768" w14:textId="572C8F2D"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7.51 ± 8.41</w:t>
            </w:r>
          </w:p>
        </w:tc>
        <w:tc>
          <w:tcPr>
            <w:tcW w:w="520" w:type="dxa"/>
          </w:tcPr>
          <w:p w14:paraId="40D67629" w14:textId="637D9E84"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43</w:t>
            </w:r>
          </w:p>
        </w:tc>
        <w:tc>
          <w:tcPr>
            <w:tcW w:w="1306" w:type="dxa"/>
          </w:tcPr>
          <w:p w14:paraId="7E7FD384" w14:textId="653720BE"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3.83 ± 7.75</w:t>
            </w:r>
          </w:p>
        </w:tc>
        <w:tc>
          <w:tcPr>
            <w:tcW w:w="2168" w:type="dxa"/>
          </w:tcPr>
          <w:p w14:paraId="08E259E1" w14:textId="0EEFFD5B" w:rsidR="00E67FC3" w:rsidRPr="00CC1A04" w:rsidRDefault="00E67FC3" w:rsidP="00E67FC3">
            <w:pPr>
              <w:jc w:val="center"/>
              <w:rPr>
                <w:rFonts w:ascii="Times New Roman" w:hAnsi="Times New Roman" w:cs="Times New Roman"/>
                <w:sz w:val="16"/>
                <w:szCs w:val="16"/>
              </w:rPr>
            </w:pPr>
            <w:r w:rsidRPr="00CC1A04">
              <w:rPr>
                <w:rFonts w:ascii="Times New Roman" w:hAnsi="Times New Roman" w:cs="Times New Roman"/>
                <w:sz w:val="16"/>
                <w:szCs w:val="16"/>
              </w:rPr>
              <w:t>0.45 (0.02 to 0.89)</w:t>
            </w:r>
          </w:p>
        </w:tc>
      </w:tr>
      <w:tr w:rsidR="0035217E" w:rsidRPr="00CC1A04" w14:paraId="0284A36D" w14:textId="77777777" w:rsidTr="00F14588">
        <w:trPr>
          <w:jc w:val="center"/>
        </w:trPr>
        <w:tc>
          <w:tcPr>
            <w:tcW w:w="4580" w:type="dxa"/>
          </w:tcPr>
          <w:p w14:paraId="04F1CBCE" w14:textId="2AB5376C"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Casanovas-Álvarez et al. 2024</w:t>
            </w:r>
          </w:p>
        </w:tc>
        <w:tc>
          <w:tcPr>
            <w:tcW w:w="870" w:type="dxa"/>
          </w:tcPr>
          <w:p w14:paraId="4B243E5B" w14:textId="3C0F98C0"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878FC74" w14:textId="3D63C0F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CONT</w:t>
            </w:r>
          </w:p>
        </w:tc>
        <w:tc>
          <w:tcPr>
            <w:tcW w:w="520" w:type="dxa"/>
          </w:tcPr>
          <w:p w14:paraId="6479CE59" w14:textId="3E9DAC38"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2FEE0EDD" w14:textId="7F06ABE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-11.1 ± 20.27</w:t>
            </w:r>
          </w:p>
        </w:tc>
        <w:tc>
          <w:tcPr>
            <w:tcW w:w="520" w:type="dxa"/>
          </w:tcPr>
          <w:p w14:paraId="5ABD08A7" w14:textId="42657B0E"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2101DCBD" w14:textId="78D90058"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-5 ± 26.21</w:t>
            </w:r>
          </w:p>
        </w:tc>
        <w:tc>
          <w:tcPr>
            <w:tcW w:w="2168" w:type="dxa"/>
          </w:tcPr>
          <w:p w14:paraId="5F7E11FB" w14:textId="6FA1A7F0"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0.26 (-0.23 to 0.75)</w:t>
            </w:r>
          </w:p>
        </w:tc>
      </w:tr>
      <w:tr w:rsidR="0035217E" w:rsidRPr="00CC1A04" w14:paraId="1C9CDAE7" w14:textId="77777777" w:rsidTr="00F14588">
        <w:trPr>
          <w:jc w:val="center"/>
        </w:trPr>
        <w:tc>
          <w:tcPr>
            <w:tcW w:w="4580" w:type="dxa"/>
          </w:tcPr>
          <w:p w14:paraId="0F58576D" w14:textId="1B589E78"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Garcia-Roca et al. 2024 &amp; Suárez-Alcázar et al. 2024</w:t>
            </w:r>
          </w:p>
        </w:tc>
        <w:tc>
          <w:tcPr>
            <w:tcW w:w="870" w:type="dxa"/>
          </w:tcPr>
          <w:p w14:paraId="4B1EB202" w14:textId="36EE749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39FE684" w14:textId="74FB6273"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CONT</w:t>
            </w:r>
          </w:p>
        </w:tc>
        <w:tc>
          <w:tcPr>
            <w:tcW w:w="520" w:type="dxa"/>
          </w:tcPr>
          <w:p w14:paraId="585B5674" w14:textId="53967863"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43108DC3" w14:textId="525A7FB4"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-1.95 ± 12.55</w:t>
            </w:r>
          </w:p>
        </w:tc>
        <w:tc>
          <w:tcPr>
            <w:tcW w:w="520" w:type="dxa"/>
          </w:tcPr>
          <w:p w14:paraId="6D1B41B6" w14:textId="1B11EE3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49B4D515" w14:textId="2833C77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-1.78 ± 19.22</w:t>
            </w:r>
          </w:p>
        </w:tc>
        <w:tc>
          <w:tcPr>
            <w:tcW w:w="2168" w:type="dxa"/>
          </w:tcPr>
          <w:p w14:paraId="395F6B1C" w14:textId="4FCE2DF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0.01 (-0.56 to 0.58)</w:t>
            </w:r>
          </w:p>
        </w:tc>
      </w:tr>
      <w:tr w:rsidR="0035217E" w:rsidRPr="00CC1A04" w14:paraId="13A06B86" w14:textId="77777777" w:rsidTr="00F14588">
        <w:trPr>
          <w:jc w:val="center"/>
        </w:trPr>
        <w:tc>
          <w:tcPr>
            <w:tcW w:w="4580" w:type="dxa"/>
            <w:tcBorders>
              <w:bottom w:val="single" w:sz="4" w:space="0" w:color="auto"/>
            </w:tcBorders>
          </w:tcPr>
          <w:p w14:paraId="57889827" w14:textId="4A3287AB"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Garcia-Roca et al. 2024 &amp; Suárez-Alcázar et al. 2024</w:t>
            </w:r>
          </w:p>
        </w:tc>
        <w:tc>
          <w:tcPr>
            <w:tcW w:w="870" w:type="dxa"/>
            <w:tcBorders>
              <w:bottom w:val="single" w:sz="4" w:space="0" w:color="auto"/>
            </w:tcBorders>
          </w:tcPr>
          <w:p w14:paraId="2E4201D6" w14:textId="6AFCCC50"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Borders>
              <w:bottom w:val="single" w:sz="4" w:space="0" w:color="auto"/>
            </w:tcBorders>
          </w:tcPr>
          <w:p w14:paraId="354D3746" w14:textId="7F3700AF"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CONT</w:t>
            </w:r>
          </w:p>
        </w:tc>
        <w:tc>
          <w:tcPr>
            <w:tcW w:w="520" w:type="dxa"/>
            <w:tcBorders>
              <w:bottom w:val="single" w:sz="4" w:space="0" w:color="auto"/>
            </w:tcBorders>
          </w:tcPr>
          <w:p w14:paraId="6E4E4BAC" w14:textId="63FDB161"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286" w:type="dxa"/>
            <w:tcBorders>
              <w:bottom w:val="single" w:sz="4" w:space="0" w:color="auto"/>
            </w:tcBorders>
          </w:tcPr>
          <w:p w14:paraId="4CB9FE1E" w14:textId="65465642"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-9.2 ± 17.95</w:t>
            </w:r>
          </w:p>
        </w:tc>
        <w:tc>
          <w:tcPr>
            <w:tcW w:w="520" w:type="dxa"/>
            <w:tcBorders>
              <w:bottom w:val="single" w:sz="4" w:space="0" w:color="auto"/>
            </w:tcBorders>
          </w:tcPr>
          <w:p w14:paraId="1656AFD3" w14:textId="714DAEE7"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Borders>
              <w:bottom w:val="single" w:sz="4" w:space="0" w:color="auto"/>
            </w:tcBorders>
          </w:tcPr>
          <w:p w14:paraId="16A3ECD9" w14:textId="2A79E6B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-1.78 ± 19.22</w:t>
            </w:r>
          </w:p>
        </w:tc>
        <w:tc>
          <w:tcPr>
            <w:tcW w:w="2168" w:type="dxa"/>
            <w:tcBorders>
              <w:bottom w:val="single" w:sz="4" w:space="0" w:color="auto"/>
            </w:tcBorders>
          </w:tcPr>
          <w:p w14:paraId="29C20757" w14:textId="6E221D8F"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0.39 (-0.12 to 0.91)</w:t>
            </w:r>
          </w:p>
        </w:tc>
      </w:tr>
    </w:tbl>
    <w:p w14:paraId="5AF18601" w14:textId="77777777" w:rsidR="00D67B91" w:rsidRPr="00CC1A04" w:rsidRDefault="00016C13" w:rsidP="00D67B91">
      <w:pPr>
        <w:spacing w:line="240" w:lineRule="auto"/>
        <w:jc w:val="both"/>
        <w:rPr>
          <w:rFonts w:ascii="Times New Roman" w:hAnsi="Times New Roman" w:cs="Times New Roman"/>
          <w:sz w:val="20"/>
          <w:szCs w:val="20"/>
        </w:rPr>
      </w:pPr>
      <w:r w:rsidRPr="00CC1A04">
        <w:rPr>
          <w:rFonts w:ascii="Times New Roman" w:hAnsi="Times New Roman" w:cs="Times New Roman"/>
          <w:sz w:val="20"/>
          <w:szCs w:val="20"/>
        </w:rPr>
        <w:t xml:space="preserve">95% CI, 95% confidence interval; </w:t>
      </w:r>
      <w:r w:rsidR="00E67FC3" w:rsidRPr="00CC1A04">
        <w:rPr>
          <w:rFonts w:ascii="Times New Roman" w:hAnsi="Times New Roman" w:cs="Times New Roman"/>
          <w:sz w:val="20"/>
          <w:szCs w:val="20"/>
        </w:rPr>
        <w:t xml:space="preserve">AE, aerobic exercise; COMB, combined resistance and aerobic exercise; </w:t>
      </w:r>
      <w:r w:rsidRPr="00CC1A04">
        <w:rPr>
          <w:rFonts w:ascii="Times New Roman" w:hAnsi="Times New Roman" w:cs="Times New Roman"/>
          <w:sz w:val="20"/>
          <w:szCs w:val="20"/>
        </w:rPr>
        <w:t xml:space="preserve">MD, within-group mean difference; </w:t>
      </w:r>
      <w:r w:rsidR="00E67FC3" w:rsidRPr="00CC1A04">
        <w:rPr>
          <w:rFonts w:ascii="Times New Roman" w:hAnsi="Times New Roman" w:cs="Times New Roman"/>
          <w:sz w:val="20"/>
          <w:szCs w:val="20"/>
        </w:rPr>
        <w:t xml:space="preserve">RE, resistance exercise; </w:t>
      </w:r>
      <w:r w:rsidRPr="00CC1A04">
        <w:rPr>
          <w:rFonts w:ascii="Times New Roman" w:hAnsi="Times New Roman" w:cs="Times New Roman"/>
          <w:sz w:val="20"/>
          <w:szCs w:val="20"/>
        </w:rPr>
        <w:t>SMD, standardised mean difference.</w:t>
      </w:r>
    </w:p>
    <w:p w14:paraId="5D7DD2DF" w14:textId="77777777" w:rsidR="00D67B91" w:rsidRPr="00CC1A04" w:rsidRDefault="00D67B91" w:rsidP="00D67B91">
      <w:pPr>
        <w:spacing w:line="240" w:lineRule="auto"/>
        <w:jc w:val="both"/>
        <w:rPr>
          <w:rFonts w:ascii="Times New Roman" w:hAnsi="Times New Roman" w:cs="Times New Roman"/>
          <w:sz w:val="20"/>
          <w:szCs w:val="20"/>
        </w:rPr>
      </w:pPr>
    </w:p>
    <w:p w14:paraId="576B9EE1" w14:textId="77777777" w:rsidR="00D67B91" w:rsidRPr="00CC1A04" w:rsidRDefault="00D67B91" w:rsidP="00D67B91">
      <w:pPr>
        <w:spacing w:line="240" w:lineRule="auto"/>
        <w:jc w:val="both"/>
        <w:rPr>
          <w:rFonts w:ascii="Times New Roman" w:hAnsi="Times New Roman" w:cs="Times New Roman"/>
          <w:sz w:val="20"/>
          <w:szCs w:val="20"/>
        </w:rPr>
      </w:pPr>
    </w:p>
    <w:p w14:paraId="5C99475E" w14:textId="77777777" w:rsidR="00D67B91" w:rsidRPr="00CC1A04" w:rsidRDefault="00D67B91" w:rsidP="00D67B91">
      <w:pPr>
        <w:spacing w:line="240" w:lineRule="auto"/>
        <w:jc w:val="both"/>
        <w:rPr>
          <w:rFonts w:ascii="Times New Roman" w:hAnsi="Times New Roman" w:cs="Times New Roman"/>
          <w:sz w:val="20"/>
          <w:szCs w:val="20"/>
        </w:rPr>
      </w:pPr>
    </w:p>
    <w:p w14:paraId="4E6C5D37" w14:textId="77777777" w:rsidR="00D67B91" w:rsidRPr="00CC1A04" w:rsidRDefault="00D67B91" w:rsidP="00D67B91">
      <w:pPr>
        <w:spacing w:line="240" w:lineRule="auto"/>
        <w:jc w:val="both"/>
        <w:rPr>
          <w:rFonts w:ascii="Times New Roman" w:hAnsi="Times New Roman" w:cs="Times New Roman"/>
          <w:sz w:val="20"/>
          <w:szCs w:val="20"/>
        </w:rPr>
      </w:pPr>
    </w:p>
    <w:p w14:paraId="08E9B661" w14:textId="77777777" w:rsidR="00D67B91" w:rsidRPr="00CC1A04" w:rsidRDefault="00D67B91" w:rsidP="00D67B91">
      <w:pPr>
        <w:spacing w:line="240" w:lineRule="auto"/>
        <w:jc w:val="both"/>
        <w:rPr>
          <w:rFonts w:ascii="Times New Roman" w:hAnsi="Times New Roman" w:cs="Times New Roman"/>
          <w:sz w:val="20"/>
          <w:szCs w:val="20"/>
        </w:rPr>
      </w:pPr>
    </w:p>
    <w:p w14:paraId="6939C170" w14:textId="77777777" w:rsidR="004A471F" w:rsidRPr="00CC1A04" w:rsidRDefault="004A471F" w:rsidP="00D67B91">
      <w:pPr>
        <w:spacing w:line="240" w:lineRule="auto"/>
        <w:jc w:val="both"/>
        <w:rPr>
          <w:rFonts w:ascii="Times New Roman" w:hAnsi="Times New Roman" w:cs="Times New Roman"/>
          <w:sz w:val="20"/>
          <w:szCs w:val="20"/>
        </w:rPr>
      </w:pPr>
    </w:p>
    <w:p w14:paraId="558D9C3C" w14:textId="77777777" w:rsidR="00D67B91" w:rsidRPr="00CC1A04" w:rsidRDefault="00D67B91" w:rsidP="00D67B91">
      <w:pPr>
        <w:spacing w:line="240" w:lineRule="auto"/>
        <w:jc w:val="both"/>
        <w:rPr>
          <w:rFonts w:ascii="Times New Roman" w:hAnsi="Times New Roman" w:cs="Times New Roman"/>
          <w:sz w:val="20"/>
          <w:szCs w:val="20"/>
        </w:rPr>
      </w:pPr>
    </w:p>
    <w:p w14:paraId="4EE93866" w14:textId="77777777" w:rsidR="00D67B91" w:rsidRPr="00CC1A04" w:rsidRDefault="00D67B91" w:rsidP="00D67B91">
      <w:pPr>
        <w:spacing w:line="240" w:lineRule="auto"/>
        <w:jc w:val="both"/>
        <w:rPr>
          <w:rFonts w:ascii="Times New Roman" w:hAnsi="Times New Roman" w:cs="Times New Roman"/>
          <w:sz w:val="20"/>
          <w:szCs w:val="20"/>
        </w:rPr>
      </w:pPr>
    </w:p>
    <w:p w14:paraId="48ACFF8C" w14:textId="15F92D62" w:rsidR="00D67B91" w:rsidRPr="00CC1A04" w:rsidRDefault="00D67B91" w:rsidP="00D67B91">
      <w:pPr>
        <w:spacing w:line="240" w:lineRule="auto"/>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w:t>
      </w:r>
      <w:r w:rsidR="00225A3C" w:rsidRPr="00CC1A04">
        <w:rPr>
          <w:rFonts w:ascii="Times New Roman" w:hAnsi="Times New Roman" w:cs="Times New Roman"/>
          <w:b/>
          <w:bCs/>
          <w:sz w:val="20"/>
          <w:szCs w:val="20"/>
        </w:rPr>
        <w:t>2</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Pairwise meta-analysis on lean mass.</w:t>
      </w:r>
    </w:p>
    <w:tbl>
      <w:tblPr>
        <w:tblStyle w:val="TableGrid"/>
        <w:tblW w:w="121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80"/>
        <w:gridCol w:w="870"/>
        <w:gridCol w:w="870"/>
        <w:gridCol w:w="520"/>
        <w:gridCol w:w="1286"/>
        <w:gridCol w:w="520"/>
        <w:gridCol w:w="1306"/>
        <w:gridCol w:w="2168"/>
      </w:tblGrid>
      <w:tr w:rsidR="00D67B91" w:rsidRPr="00CC1A04" w14:paraId="5ECCEDED" w14:textId="77777777" w:rsidTr="004A471F">
        <w:trPr>
          <w:jc w:val="center"/>
        </w:trPr>
        <w:tc>
          <w:tcPr>
            <w:tcW w:w="4580" w:type="dxa"/>
            <w:vMerge w:val="restart"/>
            <w:tcBorders>
              <w:top w:val="single" w:sz="4" w:space="0" w:color="auto"/>
            </w:tcBorders>
            <w:vAlign w:val="center"/>
          </w:tcPr>
          <w:p w14:paraId="2B1579B8"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Authors</w:t>
            </w:r>
          </w:p>
        </w:tc>
        <w:tc>
          <w:tcPr>
            <w:tcW w:w="870" w:type="dxa"/>
            <w:vMerge w:val="restart"/>
            <w:tcBorders>
              <w:top w:val="single" w:sz="4" w:space="0" w:color="auto"/>
            </w:tcBorders>
            <w:vAlign w:val="center"/>
          </w:tcPr>
          <w:p w14:paraId="71EB58EA"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870" w:type="dxa"/>
            <w:vMerge w:val="restart"/>
            <w:tcBorders>
              <w:top w:val="single" w:sz="4" w:space="0" w:color="auto"/>
            </w:tcBorders>
            <w:vAlign w:val="center"/>
          </w:tcPr>
          <w:p w14:paraId="6CBEF760"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1806" w:type="dxa"/>
            <w:gridSpan w:val="2"/>
            <w:tcBorders>
              <w:top w:val="single" w:sz="4" w:space="0" w:color="auto"/>
            </w:tcBorders>
            <w:vAlign w:val="center"/>
          </w:tcPr>
          <w:p w14:paraId="75250D24"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1826" w:type="dxa"/>
            <w:gridSpan w:val="2"/>
            <w:tcBorders>
              <w:top w:val="single" w:sz="4" w:space="0" w:color="auto"/>
            </w:tcBorders>
            <w:vAlign w:val="center"/>
          </w:tcPr>
          <w:p w14:paraId="2976143E"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2168" w:type="dxa"/>
            <w:tcBorders>
              <w:top w:val="single" w:sz="4" w:space="0" w:color="auto"/>
            </w:tcBorders>
            <w:vAlign w:val="center"/>
          </w:tcPr>
          <w:p w14:paraId="31F3533C"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 xml:space="preserve">Between-group </w:t>
            </w:r>
          </w:p>
        </w:tc>
      </w:tr>
      <w:tr w:rsidR="00D67B91" w:rsidRPr="00CC1A04" w14:paraId="092C36F4" w14:textId="77777777" w:rsidTr="004A471F">
        <w:trPr>
          <w:jc w:val="center"/>
        </w:trPr>
        <w:tc>
          <w:tcPr>
            <w:tcW w:w="4580" w:type="dxa"/>
            <w:vMerge/>
            <w:tcBorders>
              <w:bottom w:val="single" w:sz="4" w:space="0" w:color="auto"/>
            </w:tcBorders>
            <w:vAlign w:val="center"/>
          </w:tcPr>
          <w:p w14:paraId="76D081B9" w14:textId="77777777" w:rsidR="00D67B91" w:rsidRPr="00CC1A04" w:rsidRDefault="00D67B91"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380D943D" w14:textId="77777777" w:rsidR="00D67B91" w:rsidRPr="00CC1A04" w:rsidRDefault="00D67B91"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7BFCAFB7" w14:textId="77777777" w:rsidR="00D67B91" w:rsidRPr="00CC1A04" w:rsidRDefault="00D67B91" w:rsidP="001C7843">
            <w:pPr>
              <w:jc w:val="center"/>
              <w:rPr>
                <w:rFonts w:ascii="Times New Roman" w:hAnsi="Times New Roman" w:cs="Times New Roman"/>
                <w:b/>
                <w:bCs/>
                <w:sz w:val="16"/>
                <w:szCs w:val="16"/>
              </w:rPr>
            </w:pPr>
          </w:p>
        </w:tc>
        <w:tc>
          <w:tcPr>
            <w:tcW w:w="520" w:type="dxa"/>
            <w:tcBorders>
              <w:bottom w:val="single" w:sz="4" w:space="0" w:color="auto"/>
            </w:tcBorders>
            <w:vAlign w:val="center"/>
          </w:tcPr>
          <w:p w14:paraId="27EDEB3B"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286" w:type="dxa"/>
            <w:tcBorders>
              <w:bottom w:val="single" w:sz="4" w:space="0" w:color="auto"/>
            </w:tcBorders>
            <w:vAlign w:val="center"/>
          </w:tcPr>
          <w:p w14:paraId="6D65F1B3"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520" w:type="dxa"/>
            <w:tcBorders>
              <w:bottom w:val="single" w:sz="4" w:space="0" w:color="auto"/>
            </w:tcBorders>
            <w:vAlign w:val="center"/>
          </w:tcPr>
          <w:p w14:paraId="7AF653DD"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306" w:type="dxa"/>
            <w:tcBorders>
              <w:bottom w:val="single" w:sz="4" w:space="0" w:color="auto"/>
            </w:tcBorders>
            <w:vAlign w:val="center"/>
          </w:tcPr>
          <w:p w14:paraId="56FC3E98"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2168" w:type="dxa"/>
            <w:tcBorders>
              <w:bottom w:val="single" w:sz="4" w:space="0" w:color="auto"/>
            </w:tcBorders>
            <w:vAlign w:val="center"/>
          </w:tcPr>
          <w:p w14:paraId="25FA2A0F" w14:textId="77777777" w:rsidR="00D67B91" w:rsidRPr="00CC1A04" w:rsidRDefault="00D67B91"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r>
      <w:tr w:rsidR="00225A3C" w:rsidRPr="00CC1A04" w14:paraId="0256E62F" w14:textId="77777777" w:rsidTr="004A471F">
        <w:trPr>
          <w:jc w:val="center"/>
        </w:trPr>
        <w:tc>
          <w:tcPr>
            <w:tcW w:w="4580" w:type="dxa"/>
            <w:tcBorders>
              <w:top w:val="single" w:sz="4" w:space="0" w:color="auto"/>
            </w:tcBorders>
          </w:tcPr>
          <w:p w14:paraId="0044D648" w14:textId="6B31E96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Schmitz et al. 2005 &amp; Ahmed et al. 2006</w:t>
            </w:r>
          </w:p>
        </w:tc>
        <w:tc>
          <w:tcPr>
            <w:tcW w:w="870" w:type="dxa"/>
            <w:tcBorders>
              <w:top w:val="single" w:sz="4" w:space="0" w:color="auto"/>
            </w:tcBorders>
          </w:tcPr>
          <w:p w14:paraId="6BDD3F00" w14:textId="0E64E35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Borders>
              <w:top w:val="single" w:sz="4" w:space="0" w:color="auto"/>
            </w:tcBorders>
          </w:tcPr>
          <w:p w14:paraId="21C6E1B5" w14:textId="2CD98F0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Borders>
              <w:top w:val="single" w:sz="4" w:space="0" w:color="auto"/>
            </w:tcBorders>
          </w:tcPr>
          <w:p w14:paraId="65CDA49C" w14:textId="229F119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40</w:t>
            </w:r>
          </w:p>
        </w:tc>
        <w:tc>
          <w:tcPr>
            <w:tcW w:w="1286" w:type="dxa"/>
            <w:tcBorders>
              <w:top w:val="single" w:sz="4" w:space="0" w:color="auto"/>
            </w:tcBorders>
          </w:tcPr>
          <w:p w14:paraId="1D30D5EE" w14:textId="4B73D46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0.88 ± 0.23</w:t>
            </w:r>
          </w:p>
        </w:tc>
        <w:tc>
          <w:tcPr>
            <w:tcW w:w="520" w:type="dxa"/>
            <w:tcBorders>
              <w:top w:val="single" w:sz="4" w:space="0" w:color="auto"/>
            </w:tcBorders>
          </w:tcPr>
          <w:p w14:paraId="758BDC75" w14:textId="35A7825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41</w:t>
            </w:r>
          </w:p>
        </w:tc>
        <w:tc>
          <w:tcPr>
            <w:tcW w:w="1306" w:type="dxa"/>
            <w:tcBorders>
              <w:top w:val="single" w:sz="4" w:space="0" w:color="auto"/>
            </w:tcBorders>
          </w:tcPr>
          <w:p w14:paraId="11955BE8" w14:textId="76408CD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0.02 ± 0.23</w:t>
            </w:r>
          </w:p>
        </w:tc>
        <w:tc>
          <w:tcPr>
            <w:tcW w:w="2168" w:type="dxa"/>
            <w:tcBorders>
              <w:top w:val="single" w:sz="4" w:space="0" w:color="auto"/>
            </w:tcBorders>
          </w:tcPr>
          <w:p w14:paraId="29F3A03C" w14:textId="2568CFC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0.86 (0.76 to 0.96)</w:t>
            </w:r>
          </w:p>
        </w:tc>
      </w:tr>
      <w:tr w:rsidR="00225A3C" w:rsidRPr="00CC1A04" w14:paraId="14C74B9F" w14:textId="77777777" w:rsidTr="004A471F">
        <w:trPr>
          <w:jc w:val="center"/>
        </w:trPr>
        <w:tc>
          <w:tcPr>
            <w:tcW w:w="4580" w:type="dxa"/>
          </w:tcPr>
          <w:p w14:paraId="5AC93805" w14:textId="286E539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Herrero et al. 2006</w:t>
            </w:r>
          </w:p>
        </w:tc>
        <w:tc>
          <w:tcPr>
            <w:tcW w:w="870" w:type="dxa"/>
          </w:tcPr>
          <w:p w14:paraId="7476F254" w14:textId="513D492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23B818C" w14:textId="0898D4C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FE5833F" w14:textId="40F7E8D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72E8C1E1" w14:textId="01AD9C3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 ± 2.56</w:t>
            </w:r>
          </w:p>
        </w:tc>
        <w:tc>
          <w:tcPr>
            <w:tcW w:w="520" w:type="dxa"/>
          </w:tcPr>
          <w:p w14:paraId="6662C534" w14:textId="7C4E9E5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306" w:type="dxa"/>
          </w:tcPr>
          <w:p w14:paraId="76344E74" w14:textId="6F1DE1A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 2.72</w:t>
            </w:r>
          </w:p>
        </w:tc>
        <w:tc>
          <w:tcPr>
            <w:tcW w:w="2168" w:type="dxa"/>
          </w:tcPr>
          <w:p w14:paraId="4FB2ADED" w14:textId="68659C8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(-1.59 to 3.59)</w:t>
            </w:r>
          </w:p>
        </w:tc>
      </w:tr>
      <w:tr w:rsidR="00225A3C" w:rsidRPr="00CC1A04" w14:paraId="4BEBF272" w14:textId="77777777" w:rsidTr="004A471F">
        <w:trPr>
          <w:jc w:val="center"/>
        </w:trPr>
        <w:tc>
          <w:tcPr>
            <w:tcW w:w="4580" w:type="dxa"/>
          </w:tcPr>
          <w:p w14:paraId="3CACC32A" w14:textId="2B88F51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870" w:type="dxa"/>
          </w:tcPr>
          <w:p w14:paraId="4AC80922" w14:textId="73BF19A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77134640" w14:textId="10912F0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97AEA7B" w14:textId="1D31D19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66</w:t>
            </w:r>
          </w:p>
        </w:tc>
        <w:tc>
          <w:tcPr>
            <w:tcW w:w="1286" w:type="dxa"/>
          </w:tcPr>
          <w:p w14:paraId="3B823372" w14:textId="1B414CD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 2.07</w:t>
            </w:r>
          </w:p>
        </w:tc>
        <w:tc>
          <w:tcPr>
            <w:tcW w:w="520" w:type="dxa"/>
          </w:tcPr>
          <w:p w14:paraId="0CFC7030" w14:textId="332DB18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69</w:t>
            </w:r>
          </w:p>
        </w:tc>
        <w:tc>
          <w:tcPr>
            <w:tcW w:w="1306" w:type="dxa"/>
          </w:tcPr>
          <w:p w14:paraId="4B6897C3" w14:textId="7B00E86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 ± 1.91</w:t>
            </w:r>
          </w:p>
        </w:tc>
        <w:tc>
          <w:tcPr>
            <w:tcW w:w="2168" w:type="dxa"/>
          </w:tcPr>
          <w:p w14:paraId="0692E1C5" w14:textId="6CDFA4A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0.8 (0.13 to 1.47)</w:t>
            </w:r>
          </w:p>
        </w:tc>
      </w:tr>
      <w:tr w:rsidR="00225A3C" w:rsidRPr="00CC1A04" w14:paraId="2EEEA93B" w14:textId="77777777" w:rsidTr="004A471F">
        <w:trPr>
          <w:jc w:val="center"/>
        </w:trPr>
        <w:tc>
          <w:tcPr>
            <w:tcW w:w="4580" w:type="dxa"/>
          </w:tcPr>
          <w:p w14:paraId="35C0DBE0" w14:textId="402E254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870" w:type="dxa"/>
          </w:tcPr>
          <w:p w14:paraId="42BFFFC2" w14:textId="22C1130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5AC39815" w14:textId="46EADD8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CAE38F8" w14:textId="5ABBBB2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64</w:t>
            </w:r>
          </w:p>
        </w:tc>
        <w:tc>
          <w:tcPr>
            <w:tcW w:w="1286" w:type="dxa"/>
          </w:tcPr>
          <w:p w14:paraId="62CC45AD" w14:textId="6F06F0E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 1.84</w:t>
            </w:r>
          </w:p>
        </w:tc>
        <w:tc>
          <w:tcPr>
            <w:tcW w:w="520" w:type="dxa"/>
          </w:tcPr>
          <w:p w14:paraId="5199F7E8" w14:textId="78558B5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69</w:t>
            </w:r>
          </w:p>
        </w:tc>
        <w:tc>
          <w:tcPr>
            <w:tcW w:w="1306" w:type="dxa"/>
          </w:tcPr>
          <w:p w14:paraId="1AC85500" w14:textId="04CE666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 ± 1.91</w:t>
            </w:r>
          </w:p>
        </w:tc>
        <w:tc>
          <w:tcPr>
            <w:tcW w:w="2168" w:type="dxa"/>
          </w:tcPr>
          <w:p w14:paraId="1271B30D" w14:textId="7D3AB43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(-0.34 to 0.94)</w:t>
            </w:r>
          </w:p>
        </w:tc>
      </w:tr>
      <w:tr w:rsidR="00225A3C" w:rsidRPr="00CC1A04" w14:paraId="156ED962" w14:textId="77777777" w:rsidTr="004A471F">
        <w:trPr>
          <w:trHeight w:val="56"/>
          <w:jc w:val="center"/>
        </w:trPr>
        <w:tc>
          <w:tcPr>
            <w:tcW w:w="4580" w:type="dxa"/>
          </w:tcPr>
          <w:p w14:paraId="14DEF60E" w14:textId="4559E78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870" w:type="dxa"/>
          </w:tcPr>
          <w:p w14:paraId="489244B6" w14:textId="3F78311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2E62DADA" w14:textId="08F51DA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2172A3C8" w14:textId="50206A1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66</w:t>
            </w:r>
          </w:p>
        </w:tc>
        <w:tc>
          <w:tcPr>
            <w:tcW w:w="1286" w:type="dxa"/>
          </w:tcPr>
          <w:p w14:paraId="4601E72E" w14:textId="0691B7C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 2.07</w:t>
            </w:r>
          </w:p>
        </w:tc>
        <w:tc>
          <w:tcPr>
            <w:tcW w:w="520" w:type="dxa"/>
          </w:tcPr>
          <w:p w14:paraId="520E9A0A" w14:textId="1F43866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64</w:t>
            </w:r>
          </w:p>
        </w:tc>
        <w:tc>
          <w:tcPr>
            <w:tcW w:w="1306" w:type="dxa"/>
          </w:tcPr>
          <w:p w14:paraId="153852AB" w14:textId="7C884A6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 1.84</w:t>
            </w:r>
          </w:p>
        </w:tc>
        <w:tc>
          <w:tcPr>
            <w:tcW w:w="2168" w:type="dxa"/>
          </w:tcPr>
          <w:p w14:paraId="2CC82637" w14:textId="139C211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(-0.17 to 1.17)</w:t>
            </w:r>
          </w:p>
        </w:tc>
      </w:tr>
      <w:tr w:rsidR="00225A3C" w:rsidRPr="00CC1A04" w14:paraId="3CB8A54C" w14:textId="77777777" w:rsidTr="004A471F">
        <w:trPr>
          <w:trHeight w:val="56"/>
          <w:jc w:val="center"/>
        </w:trPr>
        <w:tc>
          <w:tcPr>
            <w:tcW w:w="4580" w:type="dxa"/>
          </w:tcPr>
          <w:p w14:paraId="5896506E" w14:textId="2514A0E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Matthews et al. 2007</w:t>
            </w:r>
          </w:p>
        </w:tc>
        <w:tc>
          <w:tcPr>
            <w:tcW w:w="870" w:type="dxa"/>
          </w:tcPr>
          <w:p w14:paraId="19985EE9" w14:textId="5BEB1FB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57DC70C" w14:textId="2C83338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549C5E4" w14:textId="67AE8C5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3A398DF3" w14:textId="2E4A60F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0.21 ± 1.44</w:t>
            </w:r>
          </w:p>
        </w:tc>
        <w:tc>
          <w:tcPr>
            <w:tcW w:w="520" w:type="dxa"/>
          </w:tcPr>
          <w:p w14:paraId="4D07801D" w14:textId="76768D2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306" w:type="dxa"/>
          </w:tcPr>
          <w:p w14:paraId="33CAB466" w14:textId="3D126F4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-0.31 ± 1.1</w:t>
            </w:r>
          </w:p>
        </w:tc>
        <w:tc>
          <w:tcPr>
            <w:tcW w:w="2168" w:type="dxa"/>
          </w:tcPr>
          <w:p w14:paraId="02777B0F" w14:textId="0742F92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0.52 (-0.31 to 1.35)</w:t>
            </w:r>
          </w:p>
        </w:tc>
      </w:tr>
      <w:tr w:rsidR="00225A3C" w:rsidRPr="00CC1A04" w14:paraId="7869458D" w14:textId="77777777" w:rsidTr="004A471F">
        <w:trPr>
          <w:jc w:val="center"/>
        </w:trPr>
        <w:tc>
          <w:tcPr>
            <w:tcW w:w="4580" w:type="dxa"/>
          </w:tcPr>
          <w:p w14:paraId="12AA2CF5" w14:textId="0034B7F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Cadmus et al. 2009 &amp; Irwin et al. 2009</w:t>
            </w:r>
          </w:p>
        </w:tc>
        <w:tc>
          <w:tcPr>
            <w:tcW w:w="870" w:type="dxa"/>
          </w:tcPr>
          <w:p w14:paraId="258B5D0A" w14:textId="385431B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6E7D1EA6" w14:textId="3DC088A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10DB439" w14:textId="2F5C9C7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15C7DA88" w14:textId="0EEB588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0.34 ± 6.61</w:t>
            </w:r>
          </w:p>
        </w:tc>
        <w:tc>
          <w:tcPr>
            <w:tcW w:w="520" w:type="dxa"/>
          </w:tcPr>
          <w:p w14:paraId="2F17557F" w14:textId="75AFD79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306" w:type="dxa"/>
          </w:tcPr>
          <w:p w14:paraId="2D37A48E" w14:textId="75EF47B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-0.35 ± 7.19</w:t>
            </w:r>
          </w:p>
        </w:tc>
        <w:tc>
          <w:tcPr>
            <w:tcW w:w="2168" w:type="dxa"/>
          </w:tcPr>
          <w:p w14:paraId="4AB0B700" w14:textId="779F6C2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0.69 (-2.58 to 3.96)</w:t>
            </w:r>
          </w:p>
        </w:tc>
      </w:tr>
      <w:tr w:rsidR="00225A3C" w:rsidRPr="00CC1A04" w14:paraId="277692AD" w14:textId="77777777" w:rsidTr="004A471F">
        <w:trPr>
          <w:jc w:val="center"/>
        </w:trPr>
        <w:tc>
          <w:tcPr>
            <w:tcW w:w="4580" w:type="dxa"/>
          </w:tcPr>
          <w:p w14:paraId="799E2828" w14:textId="3F27365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Schmitz et al. 2009</w:t>
            </w:r>
          </w:p>
        </w:tc>
        <w:tc>
          <w:tcPr>
            <w:tcW w:w="870" w:type="dxa"/>
          </w:tcPr>
          <w:p w14:paraId="43778323" w14:textId="0932EAD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5AEEB240" w14:textId="390469B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239279B" w14:textId="3A042BC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65</w:t>
            </w:r>
          </w:p>
        </w:tc>
        <w:tc>
          <w:tcPr>
            <w:tcW w:w="1286" w:type="dxa"/>
          </w:tcPr>
          <w:p w14:paraId="35B11D6E" w14:textId="4D10E3A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-1.2 ± 7.51</w:t>
            </w:r>
          </w:p>
        </w:tc>
        <w:tc>
          <w:tcPr>
            <w:tcW w:w="520" w:type="dxa"/>
          </w:tcPr>
          <w:p w14:paraId="66C2E0AC" w14:textId="1BFBA1B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64</w:t>
            </w:r>
          </w:p>
        </w:tc>
        <w:tc>
          <w:tcPr>
            <w:tcW w:w="1306" w:type="dxa"/>
          </w:tcPr>
          <w:p w14:paraId="5D320CE9" w14:textId="1F77CDF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 ± 7.4</w:t>
            </w:r>
          </w:p>
        </w:tc>
        <w:tc>
          <w:tcPr>
            <w:tcW w:w="2168" w:type="dxa"/>
          </w:tcPr>
          <w:p w14:paraId="64262C18" w14:textId="5225201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(-3.07 to 2.07)</w:t>
            </w:r>
          </w:p>
        </w:tc>
      </w:tr>
      <w:tr w:rsidR="00225A3C" w:rsidRPr="00CC1A04" w14:paraId="4AD335A6" w14:textId="77777777" w:rsidTr="004A471F">
        <w:trPr>
          <w:jc w:val="center"/>
        </w:trPr>
        <w:tc>
          <w:tcPr>
            <w:tcW w:w="4580" w:type="dxa"/>
          </w:tcPr>
          <w:p w14:paraId="0AE5B74A" w14:textId="5E5D0EC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Schmitz et al. 2010</w:t>
            </w:r>
          </w:p>
        </w:tc>
        <w:tc>
          <w:tcPr>
            <w:tcW w:w="870" w:type="dxa"/>
          </w:tcPr>
          <w:p w14:paraId="29B54D74" w14:textId="631BF69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2B691E21" w14:textId="277CEE3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AB59A4C" w14:textId="754D2EB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65</w:t>
            </w:r>
          </w:p>
        </w:tc>
        <w:tc>
          <w:tcPr>
            <w:tcW w:w="1286" w:type="dxa"/>
          </w:tcPr>
          <w:p w14:paraId="23ED4C4C" w14:textId="2D0698F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-0.59 ± 7.24</w:t>
            </w:r>
          </w:p>
        </w:tc>
        <w:tc>
          <w:tcPr>
            <w:tcW w:w="520" w:type="dxa"/>
          </w:tcPr>
          <w:p w14:paraId="6194CEA8" w14:textId="7128393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68</w:t>
            </w:r>
          </w:p>
        </w:tc>
        <w:tc>
          <w:tcPr>
            <w:tcW w:w="1306" w:type="dxa"/>
          </w:tcPr>
          <w:p w14:paraId="24C8F513" w14:textId="2F26DC6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 7.54</w:t>
            </w:r>
          </w:p>
        </w:tc>
        <w:tc>
          <w:tcPr>
            <w:tcW w:w="2168" w:type="dxa"/>
          </w:tcPr>
          <w:p w14:paraId="4C6E9EE9" w14:textId="00E1251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0.41 (-2.1 to 2.92)</w:t>
            </w:r>
          </w:p>
        </w:tc>
      </w:tr>
      <w:tr w:rsidR="00225A3C" w:rsidRPr="00CC1A04" w14:paraId="43B5B60F" w14:textId="77777777" w:rsidTr="004A471F">
        <w:trPr>
          <w:jc w:val="center"/>
        </w:trPr>
        <w:tc>
          <w:tcPr>
            <w:tcW w:w="4580" w:type="dxa"/>
          </w:tcPr>
          <w:p w14:paraId="23BDF574" w14:textId="330C102E" w:rsidR="00225A3C" w:rsidRPr="00CC1A04" w:rsidRDefault="00225A3C" w:rsidP="00225A3C">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DeNysschen</w:t>
            </w:r>
            <w:proofErr w:type="spellEnd"/>
            <w:r w:rsidRPr="00CC1A04">
              <w:rPr>
                <w:rFonts w:ascii="Times New Roman" w:hAnsi="Times New Roman" w:cs="Times New Roman"/>
                <w:sz w:val="16"/>
                <w:szCs w:val="16"/>
              </w:rPr>
              <w:t xml:space="preserve"> et al. 2011</w:t>
            </w:r>
          </w:p>
        </w:tc>
        <w:tc>
          <w:tcPr>
            <w:tcW w:w="870" w:type="dxa"/>
          </w:tcPr>
          <w:p w14:paraId="497E15F1" w14:textId="0D78E96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51C9E3D" w14:textId="7C1F16A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5EF3BEA" w14:textId="5859CC5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35DA4ADD" w14:textId="0801C4C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 4.41</w:t>
            </w:r>
          </w:p>
        </w:tc>
        <w:tc>
          <w:tcPr>
            <w:tcW w:w="520" w:type="dxa"/>
          </w:tcPr>
          <w:p w14:paraId="1276C55F" w14:textId="46E800E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34</w:t>
            </w:r>
          </w:p>
        </w:tc>
        <w:tc>
          <w:tcPr>
            <w:tcW w:w="1306" w:type="dxa"/>
          </w:tcPr>
          <w:p w14:paraId="717E931E" w14:textId="4D77979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-0.6 ± 6.1</w:t>
            </w:r>
          </w:p>
        </w:tc>
        <w:tc>
          <w:tcPr>
            <w:tcW w:w="2168" w:type="dxa"/>
          </w:tcPr>
          <w:p w14:paraId="1FDEDC4A" w14:textId="7FFFC82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0.9 (-1.61 to 3.41)</w:t>
            </w:r>
          </w:p>
        </w:tc>
      </w:tr>
      <w:tr w:rsidR="00225A3C" w:rsidRPr="00CC1A04" w14:paraId="6F2E8315" w14:textId="77777777" w:rsidTr="004A471F">
        <w:trPr>
          <w:jc w:val="center"/>
        </w:trPr>
        <w:tc>
          <w:tcPr>
            <w:tcW w:w="4580" w:type="dxa"/>
          </w:tcPr>
          <w:p w14:paraId="6BBB2084" w14:textId="2415F1E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Winters-Stone et al. 2011 &amp; Winters-Stone et al. 2012</w:t>
            </w:r>
          </w:p>
        </w:tc>
        <w:tc>
          <w:tcPr>
            <w:tcW w:w="870" w:type="dxa"/>
          </w:tcPr>
          <w:p w14:paraId="04DB5C65" w14:textId="21E9CF9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6E744CA8" w14:textId="7D38879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EADAB2F" w14:textId="12AF99B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678D287A" w14:textId="75A948B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0.6 ± 6.6</w:t>
            </w:r>
          </w:p>
        </w:tc>
        <w:tc>
          <w:tcPr>
            <w:tcW w:w="520" w:type="dxa"/>
          </w:tcPr>
          <w:p w14:paraId="2D56BAA5" w14:textId="7A576DA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73431C1D" w14:textId="071632C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 5.9</w:t>
            </w:r>
          </w:p>
        </w:tc>
        <w:tc>
          <w:tcPr>
            <w:tcW w:w="2168" w:type="dxa"/>
          </w:tcPr>
          <w:p w14:paraId="709A6C02" w14:textId="79A6BC0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 (-2.89 to 3.09)</w:t>
            </w:r>
          </w:p>
        </w:tc>
      </w:tr>
      <w:tr w:rsidR="00225A3C" w:rsidRPr="00CC1A04" w14:paraId="1734B0B2" w14:textId="77777777" w:rsidTr="004A471F">
        <w:trPr>
          <w:jc w:val="center"/>
        </w:trPr>
        <w:tc>
          <w:tcPr>
            <w:tcW w:w="4580" w:type="dxa"/>
          </w:tcPr>
          <w:p w14:paraId="6667AE4B" w14:textId="393FE56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 xml:space="preserve">Nikander et al. 2012 &amp;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2012 &amp;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2012</w:t>
            </w:r>
          </w:p>
        </w:tc>
        <w:tc>
          <w:tcPr>
            <w:tcW w:w="870" w:type="dxa"/>
          </w:tcPr>
          <w:p w14:paraId="32966237" w14:textId="22834BD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E42B232" w14:textId="1081BF3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FBAF650" w14:textId="0C89550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124</w:t>
            </w:r>
          </w:p>
        </w:tc>
        <w:tc>
          <w:tcPr>
            <w:tcW w:w="1286" w:type="dxa"/>
          </w:tcPr>
          <w:p w14:paraId="72884635" w14:textId="0B8FD5C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0.35 ± 1.53</w:t>
            </w:r>
          </w:p>
        </w:tc>
        <w:tc>
          <w:tcPr>
            <w:tcW w:w="520" w:type="dxa"/>
          </w:tcPr>
          <w:p w14:paraId="70FA55DD" w14:textId="2808B37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105</w:t>
            </w:r>
          </w:p>
        </w:tc>
        <w:tc>
          <w:tcPr>
            <w:tcW w:w="1306" w:type="dxa"/>
          </w:tcPr>
          <w:p w14:paraId="4EBCEDCE" w14:textId="70D8DDD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0.27 ± 1.62</w:t>
            </w:r>
          </w:p>
        </w:tc>
        <w:tc>
          <w:tcPr>
            <w:tcW w:w="2168" w:type="dxa"/>
          </w:tcPr>
          <w:p w14:paraId="40FBCEAE" w14:textId="4AC2D77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0.08 (-0.33 to 0.49)</w:t>
            </w:r>
          </w:p>
        </w:tc>
      </w:tr>
      <w:tr w:rsidR="00225A3C" w:rsidRPr="00CC1A04" w14:paraId="15A5998D" w14:textId="77777777" w:rsidTr="004A471F">
        <w:trPr>
          <w:jc w:val="center"/>
        </w:trPr>
        <w:tc>
          <w:tcPr>
            <w:tcW w:w="4580" w:type="dxa"/>
          </w:tcPr>
          <w:p w14:paraId="5B6B5B14" w14:textId="31BFABB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 xml:space="preserve">Nikander et al. 2012 &amp;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2012 &amp;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2012</w:t>
            </w:r>
          </w:p>
        </w:tc>
        <w:tc>
          <w:tcPr>
            <w:tcW w:w="870" w:type="dxa"/>
          </w:tcPr>
          <w:p w14:paraId="4091F3DE" w14:textId="0E4A687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A45712D" w14:textId="53C5A01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513A9E9" w14:textId="2FD00A8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138</w:t>
            </w:r>
          </w:p>
        </w:tc>
        <w:tc>
          <w:tcPr>
            <w:tcW w:w="1286" w:type="dxa"/>
          </w:tcPr>
          <w:p w14:paraId="2E6A0BF7" w14:textId="5B31B0C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0.34 ± 2.09</w:t>
            </w:r>
          </w:p>
        </w:tc>
        <w:tc>
          <w:tcPr>
            <w:tcW w:w="520" w:type="dxa"/>
          </w:tcPr>
          <w:p w14:paraId="3559BEAD" w14:textId="1C573E7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131</w:t>
            </w:r>
          </w:p>
        </w:tc>
        <w:tc>
          <w:tcPr>
            <w:tcW w:w="1306" w:type="dxa"/>
          </w:tcPr>
          <w:p w14:paraId="4EF4B250" w14:textId="5A0477A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-0.01 ± 1.62</w:t>
            </w:r>
          </w:p>
        </w:tc>
        <w:tc>
          <w:tcPr>
            <w:tcW w:w="2168" w:type="dxa"/>
          </w:tcPr>
          <w:p w14:paraId="1C697B22" w14:textId="7870323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0.36 (-0.09 to 0.8)</w:t>
            </w:r>
          </w:p>
        </w:tc>
      </w:tr>
      <w:tr w:rsidR="00225A3C" w:rsidRPr="00CC1A04" w14:paraId="0F9B807B" w14:textId="77777777" w:rsidTr="004A471F">
        <w:trPr>
          <w:jc w:val="center"/>
        </w:trPr>
        <w:tc>
          <w:tcPr>
            <w:tcW w:w="4580" w:type="dxa"/>
          </w:tcPr>
          <w:p w14:paraId="0D0073AB" w14:textId="76F22CD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870" w:type="dxa"/>
          </w:tcPr>
          <w:p w14:paraId="6562187F" w14:textId="3F61B1E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7F52B4DF" w14:textId="7734B56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22F1CF11" w14:textId="03443AC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95</w:t>
            </w:r>
          </w:p>
        </w:tc>
        <w:tc>
          <w:tcPr>
            <w:tcW w:w="1286" w:type="dxa"/>
          </w:tcPr>
          <w:p w14:paraId="31A182FD" w14:textId="6B90D95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0.9 ± 1.74</w:t>
            </w:r>
          </w:p>
        </w:tc>
        <w:tc>
          <w:tcPr>
            <w:tcW w:w="520" w:type="dxa"/>
          </w:tcPr>
          <w:p w14:paraId="1C2AE626" w14:textId="2EEF872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34CC0929" w14:textId="3621915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 1.81</w:t>
            </w:r>
          </w:p>
        </w:tc>
        <w:tc>
          <w:tcPr>
            <w:tcW w:w="2168" w:type="dxa"/>
          </w:tcPr>
          <w:p w14:paraId="12883D11" w14:textId="40D218E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 (-0.59 to 0.39)</w:t>
            </w:r>
          </w:p>
        </w:tc>
      </w:tr>
      <w:tr w:rsidR="00225A3C" w:rsidRPr="00CC1A04" w14:paraId="49989566" w14:textId="77777777" w:rsidTr="004A471F">
        <w:trPr>
          <w:jc w:val="center"/>
        </w:trPr>
        <w:tc>
          <w:tcPr>
            <w:tcW w:w="4580" w:type="dxa"/>
          </w:tcPr>
          <w:p w14:paraId="5B9CB736" w14:textId="43AEC37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870" w:type="dxa"/>
          </w:tcPr>
          <w:p w14:paraId="262D8C3A" w14:textId="154BD76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3C695F58" w14:textId="2C26749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317B7761" w14:textId="5711AB9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100</w:t>
            </w:r>
          </w:p>
        </w:tc>
        <w:tc>
          <w:tcPr>
            <w:tcW w:w="1286" w:type="dxa"/>
          </w:tcPr>
          <w:p w14:paraId="689F97DB" w14:textId="5BF05B4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 ± 1.79</w:t>
            </w:r>
          </w:p>
        </w:tc>
        <w:tc>
          <w:tcPr>
            <w:tcW w:w="520" w:type="dxa"/>
          </w:tcPr>
          <w:p w14:paraId="4D91A1AC" w14:textId="2EEA9F1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66F419A6" w14:textId="79E514B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 1.81</w:t>
            </w:r>
          </w:p>
        </w:tc>
        <w:tc>
          <w:tcPr>
            <w:tcW w:w="2168" w:type="dxa"/>
          </w:tcPr>
          <w:p w14:paraId="3D88F129" w14:textId="6458532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(-0.79 to 0.19)</w:t>
            </w:r>
          </w:p>
        </w:tc>
      </w:tr>
      <w:tr w:rsidR="00225A3C" w:rsidRPr="00CC1A04" w14:paraId="6291B91C" w14:textId="77777777" w:rsidTr="004A471F">
        <w:trPr>
          <w:jc w:val="center"/>
        </w:trPr>
        <w:tc>
          <w:tcPr>
            <w:tcW w:w="4580" w:type="dxa"/>
          </w:tcPr>
          <w:p w14:paraId="7DA84C48" w14:textId="228D8F3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Fernandez-Lao 2013</w:t>
            </w:r>
          </w:p>
        </w:tc>
        <w:tc>
          <w:tcPr>
            <w:tcW w:w="870" w:type="dxa"/>
          </w:tcPr>
          <w:p w14:paraId="3C836B61" w14:textId="5A53371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8BB4095" w14:textId="7684AB3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2A94D86" w14:textId="2B7B9CB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286" w:type="dxa"/>
          </w:tcPr>
          <w:p w14:paraId="140FECC4" w14:textId="4038219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0.35 ± 3.21</w:t>
            </w:r>
          </w:p>
        </w:tc>
        <w:tc>
          <w:tcPr>
            <w:tcW w:w="520" w:type="dxa"/>
          </w:tcPr>
          <w:p w14:paraId="41FAE1F0" w14:textId="446DD3D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34</w:t>
            </w:r>
          </w:p>
        </w:tc>
        <w:tc>
          <w:tcPr>
            <w:tcW w:w="1306" w:type="dxa"/>
          </w:tcPr>
          <w:p w14:paraId="50BA79A5" w14:textId="44655A4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 ± 2.87</w:t>
            </w:r>
          </w:p>
        </w:tc>
        <w:tc>
          <w:tcPr>
            <w:tcW w:w="2168" w:type="dxa"/>
          </w:tcPr>
          <w:p w14:paraId="1CD99765" w14:textId="7F44B72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0.75 (-0.71 to 2.21)</w:t>
            </w:r>
          </w:p>
        </w:tc>
      </w:tr>
      <w:tr w:rsidR="00225A3C" w:rsidRPr="00CC1A04" w14:paraId="2D893A08" w14:textId="77777777" w:rsidTr="004A471F">
        <w:trPr>
          <w:jc w:val="center"/>
        </w:trPr>
        <w:tc>
          <w:tcPr>
            <w:tcW w:w="4580" w:type="dxa"/>
          </w:tcPr>
          <w:p w14:paraId="0B774297" w14:textId="2BBBE26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Bruno et al. 2016</w:t>
            </w:r>
          </w:p>
        </w:tc>
        <w:tc>
          <w:tcPr>
            <w:tcW w:w="870" w:type="dxa"/>
          </w:tcPr>
          <w:p w14:paraId="79423F0B" w14:textId="60D19A4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7D797EEE" w14:textId="2630847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9076D11" w14:textId="0A32FB7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286" w:type="dxa"/>
          </w:tcPr>
          <w:p w14:paraId="6CF001B6" w14:textId="60E66D0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 ± 6.18</w:t>
            </w:r>
          </w:p>
        </w:tc>
        <w:tc>
          <w:tcPr>
            <w:tcW w:w="520" w:type="dxa"/>
          </w:tcPr>
          <w:p w14:paraId="4E7E8978" w14:textId="02F1B37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676C9F3A" w14:textId="0D7E6A6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 4.1</w:t>
            </w:r>
          </w:p>
        </w:tc>
        <w:tc>
          <w:tcPr>
            <w:tcW w:w="2168" w:type="dxa"/>
          </w:tcPr>
          <w:p w14:paraId="4D255DB8" w14:textId="45C464D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 (-2.97 to 3.77)</w:t>
            </w:r>
          </w:p>
        </w:tc>
      </w:tr>
      <w:tr w:rsidR="00225A3C" w:rsidRPr="00CC1A04" w14:paraId="0A8EC6B4" w14:textId="77777777" w:rsidTr="004A471F">
        <w:trPr>
          <w:jc w:val="center"/>
        </w:trPr>
        <w:tc>
          <w:tcPr>
            <w:tcW w:w="4580" w:type="dxa"/>
          </w:tcPr>
          <w:p w14:paraId="048404C0" w14:textId="61EA91A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Buchan et al. 2016</w:t>
            </w:r>
          </w:p>
        </w:tc>
        <w:tc>
          <w:tcPr>
            <w:tcW w:w="870" w:type="dxa"/>
          </w:tcPr>
          <w:p w14:paraId="57B6E3EF" w14:textId="604FCD4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E532BC8" w14:textId="701EBC9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77C356F8" w14:textId="1A5D1C7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1BEC5498" w14:textId="0118E57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 1</w:t>
            </w:r>
          </w:p>
        </w:tc>
        <w:tc>
          <w:tcPr>
            <w:tcW w:w="520" w:type="dxa"/>
          </w:tcPr>
          <w:p w14:paraId="5475FF4B" w14:textId="33277B2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4DCFC34D" w14:textId="0CABF26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0.6 ± 0.91</w:t>
            </w:r>
          </w:p>
        </w:tc>
        <w:tc>
          <w:tcPr>
            <w:tcW w:w="2168" w:type="dxa"/>
          </w:tcPr>
          <w:p w14:paraId="36843FC2" w14:textId="3B7FA5C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(-0.9 to 0.3)</w:t>
            </w:r>
          </w:p>
        </w:tc>
      </w:tr>
      <w:tr w:rsidR="00225A3C" w:rsidRPr="00CC1A04" w14:paraId="4FFCA056" w14:textId="77777777" w:rsidTr="004A471F">
        <w:trPr>
          <w:jc w:val="center"/>
        </w:trPr>
        <w:tc>
          <w:tcPr>
            <w:tcW w:w="4580" w:type="dxa"/>
          </w:tcPr>
          <w:p w14:paraId="226996F9" w14:textId="1105A041" w:rsidR="00225A3C" w:rsidRPr="00CC1A04" w:rsidRDefault="00225A3C" w:rsidP="00225A3C">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Galiano-Castillo et al. 2016 &amp; Ariza-Garcia et al. 2019</w:t>
            </w:r>
          </w:p>
        </w:tc>
        <w:tc>
          <w:tcPr>
            <w:tcW w:w="870" w:type="dxa"/>
          </w:tcPr>
          <w:p w14:paraId="47D18F0C" w14:textId="4C4E120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D6988DD" w14:textId="6E16DAF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4B46764" w14:textId="2B07E6F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77EF50C0" w14:textId="6934C39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0.09 ± 1.05</w:t>
            </w:r>
          </w:p>
        </w:tc>
        <w:tc>
          <w:tcPr>
            <w:tcW w:w="520" w:type="dxa"/>
          </w:tcPr>
          <w:p w14:paraId="32F9C565" w14:textId="284119C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3316800B" w14:textId="6485D20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0.17 ± 1.05</w:t>
            </w:r>
          </w:p>
        </w:tc>
        <w:tc>
          <w:tcPr>
            <w:tcW w:w="2168" w:type="dxa"/>
          </w:tcPr>
          <w:p w14:paraId="013B035C" w14:textId="7CD783B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-0.08 (-0.74 to 0.58)</w:t>
            </w:r>
          </w:p>
        </w:tc>
      </w:tr>
      <w:tr w:rsidR="00225A3C" w:rsidRPr="00CC1A04" w14:paraId="16F04F0B" w14:textId="77777777" w:rsidTr="004A471F">
        <w:trPr>
          <w:jc w:val="center"/>
        </w:trPr>
        <w:tc>
          <w:tcPr>
            <w:tcW w:w="4580" w:type="dxa"/>
          </w:tcPr>
          <w:p w14:paraId="299FDAC3" w14:textId="6AB6A46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Thomas et al. 2017</w:t>
            </w:r>
          </w:p>
        </w:tc>
        <w:tc>
          <w:tcPr>
            <w:tcW w:w="870" w:type="dxa"/>
          </w:tcPr>
          <w:p w14:paraId="74982FC5" w14:textId="668C4FF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0D6D9CF8" w14:textId="73C1455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12B8812" w14:textId="72E4617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60</w:t>
            </w:r>
          </w:p>
        </w:tc>
        <w:tc>
          <w:tcPr>
            <w:tcW w:w="1286" w:type="dxa"/>
          </w:tcPr>
          <w:p w14:paraId="3E0FFA4C" w14:textId="3E7BDA6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0.32 ± 2.96</w:t>
            </w:r>
          </w:p>
        </w:tc>
        <w:tc>
          <w:tcPr>
            <w:tcW w:w="520" w:type="dxa"/>
          </w:tcPr>
          <w:p w14:paraId="060214B2" w14:textId="3075DEC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61</w:t>
            </w:r>
          </w:p>
        </w:tc>
        <w:tc>
          <w:tcPr>
            <w:tcW w:w="1306" w:type="dxa"/>
          </w:tcPr>
          <w:p w14:paraId="18E0B766" w14:textId="34F172A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-0.88 ± 1.99</w:t>
            </w:r>
          </w:p>
        </w:tc>
        <w:tc>
          <w:tcPr>
            <w:tcW w:w="2168" w:type="dxa"/>
          </w:tcPr>
          <w:p w14:paraId="7FE88982" w14:textId="2DC961F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1.2 (0.3 to 2.1)</w:t>
            </w:r>
          </w:p>
        </w:tc>
      </w:tr>
      <w:tr w:rsidR="00225A3C" w:rsidRPr="00CC1A04" w14:paraId="00F8DBBD" w14:textId="77777777" w:rsidTr="004A471F">
        <w:trPr>
          <w:jc w:val="center"/>
        </w:trPr>
        <w:tc>
          <w:tcPr>
            <w:tcW w:w="4580" w:type="dxa"/>
          </w:tcPr>
          <w:p w14:paraId="54BF335B" w14:textId="596E954C" w:rsidR="00225A3C" w:rsidRPr="00CC1A04" w:rsidRDefault="00225A3C" w:rsidP="00225A3C">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de Paulo et al. 2018 &amp; de Paulo et al. 2019</w:t>
            </w:r>
          </w:p>
        </w:tc>
        <w:tc>
          <w:tcPr>
            <w:tcW w:w="870" w:type="dxa"/>
          </w:tcPr>
          <w:p w14:paraId="46220180" w14:textId="79DC805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21A0645E" w14:textId="065B7FA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1372DF6" w14:textId="21C10C8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286" w:type="dxa"/>
          </w:tcPr>
          <w:p w14:paraId="5CEAF89A" w14:textId="0609E31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 ± 3.68</w:t>
            </w:r>
          </w:p>
        </w:tc>
        <w:tc>
          <w:tcPr>
            <w:tcW w:w="520" w:type="dxa"/>
          </w:tcPr>
          <w:p w14:paraId="3D501BAA" w14:textId="445AD47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306" w:type="dxa"/>
          </w:tcPr>
          <w:p w14:paraId="45421BEE" w14:textId="6B956F2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 4.83</w:t>
            </w:r>
          </w:p>
        </w:tc>
        <w:tc>
          <w:tcPr>
            <w:tcW w:w="2168" w:type="dxa"/>
          </w:tcPr>
          <w:p w14:paraId="143644C4" w14:textId="5ED7406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 (-2.1 to 3.5)</w:t>
            </w:r>
          </w:p>
        </w:tc>
      </w:tr>
      <w:tr w:rsidR="00225A3C" w:rsidRPr="00CC1A04" w14:paraId="23FF76AD" w14:textId="77777777" w:rsidTr="004A471F">
        <w:trPr>
          <w:jc w:val="center"/>
        </w:trPr>
        <w:tc>
          <w:tcPr>
            <w:tcW w:w="4580" w:type="dxa"/>
          </w:tcPr>
          <w:p w14:paraId="66128E8A" w14:textId="1855E16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Dieli-Conwright et al. 2018 &amp; Dieli-Conwright et al. 2018 [2]</w:t>
            </w:r>
          </w:p>
        </w:tc>
        <w:tc>
          <w:tcPr>
            <w:tcW w:w="870" w:type="dxa"/>
          </w:tcPr>
          <w:p w14:paraId="70F33CC4" w14:textId="5367EAE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E6F2171" w14:textId="5EDCB08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862B7CE" w14:textId="02CDAF1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46</w:t>
            </w:r>
          </w:p>
        </w:tc>
        <w:tc>
          <w:tcPr>
            <w:tcW w:w="1286" w:type="dxa"/>
          </w:tcPr>
          <w:p w14:paraId="0E3225D1" w14:textId="27C1F33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2.9 ± 7.95</w:t>
            </w:r>
          </w:p>
        </w:tc>
        <w:tc>
          <w:tcPr>
            <w:tcW w:w="520" w:type="dxa"/>
          </w:tcPr>
          <w:p w14:paraId="34E17D72" w14:textId="569D8A1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45</w:t>
            </w:r>
          </w:p>
        </w:tc>
        <w:tc>
          <w:tcPr>
            <w:tcW w:w="1306" w:type="dxa"/>
          </w:tcPr>
          <w:p w14:paraId="499652EF" w14:textId="74C7426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-4 ± 8.16</w:t>
            </w:r>
          </w:p>
        </w:tc>
        <w:tc>
          <w:tcPr>
            <w:tcW w:w="2168" w:type="dxa"/>
          </w:tcPr>
          <w:p w14:paraId="26F87078" w14:textId="1B4C915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6.9 (3.59 to 10.21)</w:t>
            </w:r>
          </w:p>
        </w:tc>
      </w:tr>
      <w:tr w:rsidR="00225A3C" w:rsidRPr="00CC1A04" w14:paraId="68B4D66E" w14:textId="77777777" w:rsidTr="004A471F">
        <w:trPr>
          <w:jc w:val="center"/>
        </w:trPr>
        <w:tc>
          <w:tcPr>
            <w:tcW w:w="4580" w:type="dxa"/>
          </w:tcPr>
          <w:p w14:paraId="1A787E7A" w14:textId="02E625D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Dieli-Conwright et al. 2018 [3]</w:t>
            </w:r>
          </w:p>
        </w:tc>
        <w:tc>
          <w:tcPr>
            <w:tcW w:w="870" w:type="dxa"/>
          </w:tcPr>
          <w:p w14:paraId="1B98C791" w14:textId="644ADFC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F2CD6D3" w14:textId="076CA70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63A2BA1" w14:textId="63716C2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00A88434" w14:textId="114E3BE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1.8 ± 2.3</w:t>
            </w:r>
          </w:p>
        </w:tc>
        <w:tc>
          <w:tcPr>
            <w:tcW w:w="520" w:type="dxa"/>
          </w:tcPr>
          <w:p w14:paraId="5BE461A8" w14:textId="015CE7C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63834EA9" w14:textId="6435B05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-0.71 ± 2.3</w:t>
            </w:r>
          </w:p>
        </w:tc>
        <w:tc>
          <w:tcPr>
            <w:tcW w:w="2168" w:type="dxa"/>
          </w:tcPr>
          <w:p w14:paraId="3F6D8C86" w14:textId="7ABABFA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2.51 (0.54 to 4.48)</w:t>
            </w:r>
          </w:p>
        </w:tc>
      </w:tr>
      <w:tr w:rsidR="00225A3C" w:rsidRPr="00CC1A04" w14:paraId="4D597567" w14:textId="77777777" w:rsidTr="004A471F">
        <w:trPr>
          <w:jc w:val="center"/>
        </w:trPr>
        <w:tc>
          <w:tcPr>
            <w:tcW w:w="4580" w:type="dxa"/>
          </w:tcPr>
          <w:p w14:paraId="7C932D6C" w14:textId="7BFF1947" w:rsidR="00225A3C" w:rsidRPr="00CC1A04" w:rsidRDefault="00225A3C" w:rsidP="00225A3C">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Uludag</w:t>
            </w:r>
            <w:proofErr w:type="spellEnd"/>
            <w:r w:rsidRPr="00CC1A04">
              <w:rPr>
                <w:rFonts w:ascii="Times New Roman" w:hAnsi="Times New Roman" w:cs="Times New Roman"/>
                <w:sz w:val="16"/>
                <w:szCs w:val="16"/>
              </w:rPr>
              <w:t xml:space="preserve"> et al. 2018</w:t>
            </w:r>
          </w:p>
        </w:tc>
        <w:tc>
          <w:tcPr>
            <w:tcW w:w="870" w:type="dxa"/>
          </w:tcPr>
          <w:p w14:paraId="354284EB" w14:textId="70BCF72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53F1E870" w14:textId="286D60B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026EEBF4" w14:textId="6957BBB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745EAC41" w14:textId="65C8548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1.1 ± 3.44</w:t>
            </w:r>
          </w:p>
        </w:tc>
        <w:tc>
          <w:tcPr>
            <w:tcW w:w="520" w:type="dxa"/>
          </w:tcPr>
          <w:p w14:paraId="6F0337CB" w14:textId="515FE07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306" w:type="dxa"/>
          </w:tcPr>
          <w:p w14:paraId="6980532A" w14:textId="66320C4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 ± 2.72</w:t>
            </w:r>
          </w:p>
        </w:tc>
        <w:tc>
          <w:tcPr>
            <w:tcW w:w="2168" w:type="dxa"/>
          </w:tcPr>
          <w:p w14:paraId="7B036C2A" w14:textId="290D75E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 (-1.67 to 3.67)</w:t>
            </w:r>
          </w:p>
        </w:tc>
      </w:tr>
      <w:tr w:rsidR="00225A3C" w:rsidRPr="00CC1A04" w14:paraId="343FCEEC" w14:textId="77777777" w:rsidTr="004A471F">
        <w:trPr>
          <w:jc w:val="center"/>
        </w:trPr>
        <w:tc>
          <w:tcPr>
            <w:tcW w:w="4580" w:type="dxa"/>
          </w:tcPr>
          <w:p w14:paraId="7BF9CADA" w14:textId="5750B37A" w:rsidR="00225A3C" w:rsidRPr="00CC1A04" w:rsidRDefault="00225A3C" w:rsidP="00225A3C">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dos Santos et al. 2019 &amp; Moraes et al. 2021</w:t>
            </w:r>
          </w:p>
        </w:tc>
        <w:tc>
          <w:tcPr>
            <w:tcW w:w="870" w:type="dxa"/>
          </w:tcPr>
          <w:p w14:paraId="38E8169D" w14:textId="0902203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AB863F8" w14:textId="4D43D1D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EE00041" w14:textId="0470F9A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286" w:type="dxa"/>
          </w:tcPr>
          <w:p w14:paraId="02768B51" w14:textId="7D267A9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 1.02</w:t>
            </w:r>
          </w:p>
        </w:tc>
        <w:tc>
          <w:tcPr>
            <w:tcW w:w="520" w:type="dxa"/>
          </w:tcPr>
          <w:p w14:paraId="18CB63C4" w14:textId="483A0DE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4DBF18AB" w14:textId="763369E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-0.11 ± 1.69</w:t>
            </w:r>
          </w:p>
        </w:tc>
        <w:tc>
          <w:tcPr>
            <w:tcW w:w="2168" w:type="dxa"/>
          </w:tcPr>
          <w:p w14:paraId="37222705" w14:textId="2D726B6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0.61 (-0.47 to 1.69)</w:t>
            </w:r>
          </w:p>
        </w:tc>
      </w:tr>
      <w:tr w:rsidR="00225A3C" w:rsidRPr="00CC1A04" w14:paraId="60498A7C" w14:textId="77777777" w:rsidTr="004A471F">
        <w:trPr>
          <w:jc w:val="center"/>
        </w:trPr>
        <w:tc>
          <w:tcPr>
            <w:tcW w:w="4580" w:type="dxa"/>
          </w:tcPr>
          <w:p w14:paraId="0EF200FD" w14:textId="4E86CBB1"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McNeil et al. 2019</w:t>
            </w:r>
          </w:p>
        </w:tc>
        <w:tc>
          <w:tcPr>
            <w:tcW w:w="870" w:type="dxa"/>
          </w:tcPr>
          <w:p w14:paraId="751CA7CC" w14:textId="6DE4DC4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675E3EA9" w14:textId="51528D3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596B57C" w14:textId="198E456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21BD1297" w14:textId="0208454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 ± 1.38</w:t>
            </w:r>
          </w:p>
        </w:tc>
        <w:tc>
          <w:tcPr>
            <w:tcW w:w="520" w:type="dxa"/>
          </w:tcPr>
          <w:p w14:paraId="6D7EFBB3" w14:textId="125565C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3B8B01DB" w14:textId="712DEEE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 ± 1.56</w:t>
            </w:r>
          </w:p>
        </w:tc>
        <w:tc>
          <w:tcPr>
            <w:tcW w:w="2168" w:type="dxa"/>
          </w:tcPr>
          <w:p w14:paraId="5ED303E6" w14:textId="0A33684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-0.5 (-1.6 to 0.6)</w:t>
            </w:r>
          </w:p>
        </w:tc>
      </w:tr>
      <w:tr w:rsidR="00225A3C" w:rsidRPr="00CC1A04" w14:paraId="5DCA233F" w14:textId="77777777" w:rsidTr="004A471F">
        <w:trPr>
          <w:jc w:val="center"/>
        </w:trPr>
        <w:tc>
          <w:tcPr>
            <w:tcW w:w="4580" w:type="dxa"/>
          </w:tcPr>
          <w:p w14:paraId="0052A186" w14:textId="24411E7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McNeil et al. 2019</w:t>
            </w:r>
          </w:p>
        </w:tc>
        <w:tc>
          <w:tcPr>
            <w:tcW w:w="870" w:type="dxa"/>
          </w:tcPr>
          <w:p w14:paraId="7D0B496C" w14:textId="03D423B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350CB9D5" w14:textId="4185F877"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4420382" w14:textId="7133C9D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338D77FB" w14:textId="6AD37F2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0.7 ± 1.48</w:t>
            </w:r>
          </w:p>
        </w:tc>
        <w:tc>
          <w:tcPr>
            <w:tcW w:w="520" w:type="dxa"/>
          </w:tcPr>
          <w:p w14:paraId="5540A549" w14:textId="4EC27FD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2C11B7D7" w14:textId="16AF589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 ± 1.56</w:t>
            </w:r>
          </w:p>
        </w:tc>
        <w:tc>
          <w:tcPr>
            <w:tcW w:w="2168" w:type="dxa"/>
          </w:tcPr>
          <w:p w14:paraId="3EC6702C" w14:textId="5FE73C0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(-0.83 to 1.43)</w:t>
            </w:r>
          </w:p>
        </w:tc>
      </w:tr>
      <w:tr w:rsidR="00225A3C" w:rsidRPr="00CC1A04" w14:paraId="77D39DF0" w14:textId="77777777" w:rsidTr="004A471F">
        <w:trPr>
          <w:jc w:val="center"/>
        </w:trPr>
        <w:tc>
          <w:tcPr>
            <w:tcW w:w="4580" w:type="dxa"/>
          </w:tcPr>
          <w:p w14:paraId="2EB70ADE" w14:textId="713A9AE9" w:rsidR="00225A3C" w:rsidRPr="00CC1A04" w:rsidRDefault="00225A3C" w:rsidP="00225A3C">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870" w:type="dxa"/>
          </w:tcPr>
          <w:p w14:paraId="3F28BE77" w14:textId="79D7BB0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91FB094" w14:textId="64CA56F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FC5CCF8" w14:textId="44F6ACD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12553092" w14:textId="465174D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1.02 ± 0.19</w:t>
            </w:r>
          </w:p>
        </w:tc>
        <w:tc>
          <w:tcPr>
            <w:tcW w:w="520" w:type="dxa"/>
          </w:tcPr>
          <w:p w14:paraId="693508DC" w14:textId="3DFC59E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32A1C620" w14:textId="1512188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0.12 ± 0.23</w:t>
            </w:r>
          </w:p>
        </w:tc>
        <w:tc>
          <w:tcPr>
            <w:tcW w:w="2168" w:type="dxa"/>
          </w:tcPr>
          <w:p w14:paraId="033A8A2D" w14:textId="72431D6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0.9 (0.71 to 1.09)</w:t>
            </w:r>
          </w:p>
        </w:tc>
      </w:tr>
      <w:tr w:rsidR="00225A3C" w:rsidRPr="00CC1A04" w14:paraId="7A2625D8" w14:textId="77777777" w:rsidTr="004A471F">
        <w:trPr>
          <w:jc w:val="center"/>
        </w:trPr>
        <w:tc>
          <w:tcPr>
            <w:tcW w:w="4580" w:type="dxa"/>
          </w:tcPr>
          <w:p w14:paraId="0C5EE5DF" w14:textId="394EBDA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Brown et al. 2021 &amp; Brown et al. 2021 [2]</w:t>
            </w:r>
          </w:p>
        </w:tc>
        <w:tc>
          <w:tcPr>
            <w:tcW w:w="870" w:type="dxa"/>
          </w:tcPr>
          <w:p w14:paraId="2FA552C9" w14:textId="5924DE1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465BA64" w14:textId="19A762C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DAC7234" w14:textId="13CBBAA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5BA63A09" w14:textId="09C4886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0.36 ± 0.25</w:t>
            </w:r>
          </w:p>
        </w:tc>
        <w:tc>
          <w:tcPr>
            <w:tcW w:w="520" w:type="dxa"/>
          </w:tcPr>
          <w:p w14:paraId="130D62EF" w14:textId="53B1112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90</w:t>
            </w:r>
          </w:p>
        </w:tc>
        <w:tc>
          <w:tcPr>
            <w:tcW w:w="1306" w:type="dxa"/>
          </w:tcPr>
          <w:p w14:paraId="03992160" w14:textId="4AEB370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-0.06 ± 0.25</w:t>
            </w:r>
          </w:p>
        </w:tc>
        <w:tc>
          <w:tcPr>
            <w:tcW w:w="2168" w:type="dxa"/>
          </w:tcPr>
          <w:p w14:paraId="24A21C58" w14:textId="3CAA835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0.42 (0.35 to 0.49)</w:t>
            </w:r>
          </w:p>
        </w:tc>
      </w:tr>
      <w:tr w:rsidR="00225A3C" w:rsidRPr="00CC1A04" w14:paraId="673937E5" w14:textId="77777777" w:rsidTr="004A471F">
        <w:trPr>
          <w:jc w:val="center"/>
        </w:trPr>
        <w:tc>
          <w:tcPr>
            <w:tcW w:w="4580" w:type="dxa"/>
          </w:tcPr>
          <w:p w14:paraId="2E417277" w14:textId="0366BF0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Samhan et al. 2021</w:t>
            </w:r>
          </w:p>
        </w:tc>
        <w:tc>
          <w:tcPr>
            <w:tcW w:w="870" w:type="dxa"/>
          </w:tcPr>
          <w:p w14:paraId="1FD0FE9F" w14:textId="3833116F"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2FC4E6DD" w14:textId="5C294BF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FD9829B" w14:textId="3DE235EC"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286" w:type="dxa"/>
          </w:tcPr>
          <w:p w14:paraId="46743160" w14:textId="2A3B65C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3.1 ± 6.61</w:t>
            </w:r>
          </w:p>
        </w:tc>
        <w:tc>
          <w:tcPr>
            <w:tcW w:w="520" w:type="dxa"/>
          </w:tcPr>
          <w:p w14:paraId="72970B23" w14:textId="43BBF18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279320B2" w14:textId="1C2DECB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0.18 ± 2.07</w:t>
            </w:r>
          </w:p>
        </w:tc>
        <w:tc>
          <w:tcPr>
            <w:tcW w:w="2168" w:type="dxa"/>
          </w:tcPr>
          <w:p w14:paraId="525A248E" w14:textId="28DFCB9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2.92 (0.44 to 5.4)</w:t>
            </w:r>
          </w:p>
        </w:tc>
      </w:tr>
      <w:tr w:rsidR="00225A3C" w:rsidRPr="00CC1A04" w14:paraId="4E8A7E96" w14:textId="77777777" w:rsidTr="004A471F">
        <w:trPr>
          <w:jc w:val="center"/>
        </w:trPr>
        <w:tc>
          <w:tcPr>
            <w:tcW w:w="4580" w:type="dxa"/>
          </w:tcPr>
          <w:p w14:paraId="19224401" w14:textId="17BBFB4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Lee et al. 2022</w:t>
            </w:r>
          </w:p>
        </w:tc>
        <w:tc>
          <w:tcPr>
            <w:tcW w:w="870" w:type="dxa"/>
          </w:tcPr>
          <w:p w14:paraId="52979ED9" w14:textId="746C3A62"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DB5C56C" w14:textId="0C9FBFEB"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1638ADC" w14:textId="2C91BA1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42D316D4" w14:textId="6D9CEF9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0.8 ± 2.55</w:t>
            </w:r>
          </w:p>
        </w:tc>
        <w:tc>
          <w:tcPr>
            <w:tcW w:w="520" w:type="dxa"/>
          </w:tcPr>
          <w:p w14:paraId="371F94FD" w14:textId="389FD7D5"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51A37CCF" w14:textId="6727E2EA"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 ± 2.33</w:t>
            </w:r>
          </w:p>
        </w:tc>
        <w:tc>
          <w:tcPr>
            <w:tcW w:w="2168" w:type="dxa"/>
          </w:tcPr>
          <w:p w14:paraId="07F7F54F" w14:textId="0039115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1.1 (-0.65 to 2.85)</w:t>
            </w:r>
          </w:p>
        </w:tc>
      </w:tr>
      <w:tr w:rsidR="00225A3C" w:rsidRPr="00CC1A04" w14:paraId="23D7D1C8" w14:textId="77777777" w:rsidTr="004A471F">
        <w:trPr>
          <w:jc w:val="center"/>
        </w:trPr>
        <w:tc>
          <w:tcPr>
            <w:tcW w:w="4580" w:type="dxa"/>
          </w:tcPr>
          <w:p w14:paraId="322724BF" w14:textId="21A31342" w:rsidR="00225A3C" w:rsidRPr="00CC1A04" w:rsidRDefault="00225A3C" w:rsidP="00225A3C">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Isanejad</w:t>
            </w:r>
            <w:proofErr w:type="spellEnd"/>
            <w:r w:rsidRPr="00CC1A04">
              <w:rPr>
                <w:rFonts w:ascii="Times New Roman" w:hAnsi="Times New Roman" w:cs="Times New Roman"/>
                <w:sz w:val="16"/>
                <w:szCs w:val="16"/>
              </w:rPr>
              <w:t xml:space="preserve"> et al. 2023</w:t>
            </w:r>
          </w:p>
        </w:tc>
        <w:tc>
          <w:tcPr>
            <w:tcW w:w="870" w:type="dxa"/>
          </w:tcPr>
          <w:p w14:paraId="22B98E94" w14:textId="55BA1A3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439F796A" w14:textId="75CF2C53"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801B372" w14:textId="285BD4E9"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544DF162" w14:textId="6603A3FE"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0.12 ± 1.43</w:t>
            </w:r>
          </w:p>
        </w:tc>
        <w:tc>
          <w:tcPr>
            <w:tcW w:w="520" w:type="dxa"/>
          </w:tcPr>
          <w:p w14:paraId="4D3215B1" w14:textId="34B73C1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15770005" w14:textId="7488F8A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 ± 1.89</w:t>
            </w:r>
          </w:p>
        </w:tc>
        <w:tc>
          <w:tcPr>
            <w:tcW w:w="2168" w:type="dxa"/>
          </w:tcPr>
          <w:p w14:paraId="114875B1" w14:textId="45B7DE4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0.32 (-1.15 to 1.79)</w:t>
            </w:r>
          </w:p>
        </w:tc>
      </w:tr>
      <w:tr w:rsidR="00225A3C" w:rsidRPr="00CC1A04" w14:paraId="30BDE5CC" w14:textId="77777777" w:rsidTr="0035217E">
        <w:trPr>
          <w:jc w:val="center"/>
        </w:trPr>
        <w:tc>
          <w:tcPr>
            <w:tcW w:w="4580" w:type="dxa"/>
          </w:tcPr>
          <w:p w14:paraId="2997AE43" w14:textId="08267D42" w:rsidR="00225A3C" w:rsidRPr="00CC1A04" w:rsidRDefault="00225A3C" w:rsidP="00225A3C">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Isanejad</w:t>
            </w:r>
            <w:proofErr w:type="spellEnd"/>
            <w:r w:rsidRPr="00CC1A04">
              <w:rPr>
                <w:rFonts w:ascii="Times New Roman" w:hAnsi="Times New Roman" w:cs="Times New Roman"/>
                <w:sz w:val="16"/>
                <w:szCs w:val="16"/>
              </w:rPr>
              <w:t xml:space="preserve"> et al. 2023</w:t>
            </w:r>
          </w:p>
        </w:tc>
        <w:tc>
          <w:tcPr>
            <w:tcW w:w="870" w:type="dxa"/>
          </w:tcPr>
          <w:p w14:paraId="3B051A8E" w14:textId="56DC734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4DD887BC" w14:textId="7FCA801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6DC2273" w14:textId="39D7523D"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46223F83" w14:textId="147ABF16"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-0.26 ± 1.78</w:t>
            </w:r>
          </w:p>
        </w:tc>
        <w:tc>
          <w:tcPr>
            <w:tcW w:w="520" w:type="dxa"/>
          </w:tcPr>
          <w:p w14:paraId="2AEB6519" w14:textId="44016910"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23924820" w14:textId="05285BE4"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-0.2 ± 1.89</w:t>
            </w:r>
          </w:p>
        </w:tc>
        <w:tc>
          <w:tcPr>
            <w:tcW w:w="2168" w:type="dxa"/>
          </w:tcPr>
          <w:p w14:paraId="3DE5B783" w14:textId="7859DB78" w:rsidR="00225A3C" w:rsidRPr="00CC1A04" w:rsidRDefault="00225A3C" w:rsidP="00225A3C">
            <w:pPr>
              <w:jc w:val="center"/>
              <w:rPr>
                <w:rFonts w:ascii="Times New Roman" w:hAnsi="Times New Roman" w:cs="Times New Roman"/>
                <w:sz w:val="16"/>
                <w:szCs w:val="16"/>
              </w:rPr>
            </w:pPr>
            <w:r w:rsidRPr="00CC1A04">
              <w:rPr>
                <w:rFonts w:ascii="Times New Roman" w:hAnsi="Times New Roman" w:cs="Times New Roman"/>
                <w:sz w:val="16"/>
                <w:szCs w:val="16"/>
              </w:rPr>
              <w:t>-0.06 (-1.67 to 1.55)</w:t>
            </w:r>
          </w:p>
        </w:tc>
      </w:tr>
      <w:tr w:rsidR="0035217E" w:rsidRPr="00CC1A04" w14:paraId="5CAA5546" w14:textId="77777777" w:rsidTr="0035217E">
        <w:trPr>
          <w:jc w:val="center"/>
        </w:trPr>
        <w:tc>
          <w:tcPr>
            <w:tcW w:w="4580" w:type="dxa"/>
          </w:tcPr>
          <w:p w14:paraId="7FE73943" w14:textId="7C129A89" w:rsidR="0035217E" w:rsidRPr="00CC1A04" w:rsidRDefault="0035217E" w:rsidP="0035217E">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Vikmoen</w:t>
            </w:r>
            <w:proofErr w:type="spellEnd"/>
            <w:r w:rsidRPr="00CC1A04">
              <w:rPr>
                <w:rFonts w:ascii="Times New Roman" w:hAnsi="Times New Roman" w:cs="Times New Roman"/>
                <w:sz w:val="16"/>
                <w:szCs w:val="16"/>
              </w:rPr>
              <w:t xml:space="preserve"> et al. 2024</w:t>
            </w:r>
          </w:p>
        </w:tc>
        <w:tc>
          <w:tcPr>
            <w:tcW w:w="870" w:type="dxa"/>
          </w:tcPr>
          <w:p w14:paraId="648CCED3" w14:textId="56917C53"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RET</w:t>
            </w:r>
          </w:p>
        </w:tc>
        <w:tc>
          <w:tcPr>
            <w:tcW w:w="870" w:type="dxa"/>
          </w:tcPr>
          <w:p w14:paraId="08E76EDD" w14:textId="265B6581"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CONT</w:t>
            </w:r>
          </w:p>
        </w:tc>
        <w:tc>
          <w:tcPr>
            <w:tcW w:w="520" w:type="dxa"/>
          </w:tcPr>
          <w:p w14:paraId="3194D194" w14:textId="05D3F37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3538E492" w14:textId="2F2F96D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-4.9 ± 4</w:t>
            </w:r>
          </w:p>
        </w:tc>
        <w:tc>
          <w:tcPr>
            <w:tcW w:w="520" w:type="dxa"/>
          </w:tcPr>
          <w:p w14:paraId="62A58BA8" w14:textId="4FBA6695"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03EB84FA" w14:textId="3CFE4FF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-5.2 ± 4.9</w:t>
            </w:r>
          </w:p>
        </w:tc>
        <w:tc>
          <w:tcPr>
            <w:tcW w:w="2168" w:type="dxa"/>
          </w:tcPr>
          <w:p w14:paraId="7D590F3B" w14:textId="5681F142"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0.07 (-0.62 to 0.76)</w:t>
            </w:r>
          </w:p>
        </w:tc>
      </w:tr>
      <w:tr w:rsidR="0035217E" w:rsidRPr="00CC1A04" w14:paraId="677C9617" w14:textId="77777777" w:rsidTr="004A471F">
        <w:trPr>
          <w:jc w:val="center"/>
        </w:trPr>
        <w:tc>
          <w:tcPr>
            <w:tcW w:w="4580" w:type="dxa"/>
            <w:tcBorders>
              <w:bottom w:val="single" w:sz="4" w:space="0" w:color="auto"/>
            </w:tcBorders>
          </w:tcPr>
          <w:p w14:paraId="039157DF" w14:textId="70BF85BC" w:rsidR="0035217E" w:rsidRPr="00CC1A04" w:rsidRDefault="0035217E" w:rsidP="0035217E">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Bettariga</w:t>
            </w:r>
            <w:proofErr w:type="spellEnd"/>
            <w:r w:rsidRPr="00CC1A04">
              <w:rPr>
                <w:rFonts w:ascii="Times New Roman" w:hAnsi="Times New Roman" w:cs="Times New Roman"/>
                <w:sz w:val="16"/>
                <w:szCs w:val="16"/>
              </w:rPr>
              <w:t xml:space="preserve"> et al. 2025</w:t>
            </w:r>
          </w:p>
        </w:tc>
        <w:tc>
          <w:tcPr>
            <w:tcW w:w="870" w:type="dxa"/>
            <w:tcBorders>
              <w:bottom w:val="single" w:sz="4" w:space="0" w:color="auto"/>
            </w:tcBorders>
          </w:tcPr>
          <w:p w14:paraId="79E4C878" w14:textId="1B51C82D"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RET</w:t>
            </w:r>
          </w:p>
        </w:tc>
        <w:tc>
          <w:tcPr>
            <w:tcW w:w="870" w:type="dxa"/>
            <w:tcBorders>
              <w:bottom w:val="single" w:sz="4" w:space="0" w:color="auto"/>
            </w:tcBorders>
          </w:tcPr>
          <w:p w14:paraId="58EBA837" w14:textId="2B7936AC"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AET</w:t>
            </w:r>
          </w:p>
        </w:tc>
        <w:tc>
          <w:tcPr>
            <w:tcW w:w="520" w:type="dxa"/>
            <w:tcBorders>
              <w:bottom w:val="single" w:sz="4" w:space="0" w:color="auto"/>
            </w:tcBorders>
          </w:tcPr>
          <w:p w14:paraId="63A1334D" w14:textId="034EE83D"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286" w:type="dxa"/>
            <w:tcBorders>
              <w:bottom w:val="single" w:sz="4" w:space="0" w:color="auto"/>
            </w:tcBorders>
          </w:tcPr>
          <w:p w14:paraId="3A39EB56" w14:textId="05302B67"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0.6 ± 0.95</w:t>
            </w:r>
          </w:p>
        </w:tc>
        <w:tc>
          <w:tcPr>
            <w:tcW w:w="520" w:type="dxa"/>
            <w:tcBorders>
              <w:bottom w:val="single" w:sz="4" w:space="0" w:color="auto"/>
            </w:tcBorders>
          </w:tcPr>
          <w:p w14:paraId="5B061E54" w14:textId="23FDCD9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306" w:type="dxa"/>
            <w:tcBorders>
              <w:bottom w:val="single" w:sz="4" w:space="0" w:color="auto"/>
            </w:tcBorders>
          </w:tcPr>
          <w:p w14:paraId="14C65F6D" w14:textId="5AC4C2AE"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0.4 ± 1.53</w:t>
            </w:r>
          </w:p>
        </w:tc>
        <w:tc>
          <w:tcPr>
            <w:tcW w:w="2168" w:type="dxa"/>
            <w:tcBorders>
              <w:bottom w:val="single" w:sz="4" w:space="0" w:color="auto"/>
            </w:tcBorders>
          </w:tcPr>
          <w:p w14:paraId="19478316" w14:textId="7B509287"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0.15 (-0.59 to 0.89)</w:t>
            </w:r>
          </w:p>
        </w:tc>
      </w:tr>
    </w:tbl>
    <w:p w14:paraId="2590E393" w14:textId="77777777" w:rsidR="00225A3C" w:rsidRPr="00CC1A04" w:rsidRDefault="00225A3C" w:rsidP="00225A3C">
      <w:pPr>
        <w:spacing w:line="240" w:lineRule="auto"/>
        <w:jc w:val="both"/>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MD, within-group mean difference; RE, resistance exercise; SMD, standardised mean difference.</w:t>
      </w:r>
    </w:p>
    <w:p w14:paraId="5F621D93" w14:textId="77777777" w:rsidR="00D67B91" w:rsidRPr="00CC1A04" w:rsidRDefault="00D67B91" w:rsidP="00D67B91">
      <w:pPr>
        <w:spacing w:line="240" w:lineRule="auto"/>
        <w:jc w:val="both"/>
        <w:rPr>
          <w:rFonts w:ascii="Times New Roman" w:hAnsi="Times New Roman" w:cs="Times New Roman"/>
          <w:sz w:val="20"/>
          <w:szCs w:val="20"/>
        </w:rPr>
      </w:pPr>
    </w:p>
    <w:p w14:paraId="1C6B493F" w14:textId="77777777" w:rsidR="00D67B91" w:rsidRPr="00CC1A04" w:rsidRDefault="00D67B91" w:rsidP="00D67B91">
      <w:pPr>
        <w:spacing w:line="240" w:lineRule="auto"/>
        <w:jc w:val="both"/>
        <w:rPr>
          <w:rFonts w:ascii="Times New Roman" w:hAnsi="Times New Roman" w:cs="Times New Roman"/>
          <w:sz w:val="20"/>
          <w:szCs w:val="20"/>
        </w:rPr>
      </w:pPr>
    </w:p>
    <w:p w14:paraId="5A7A825E" w14:textId="77777777" w:rsidR="004A471F" w:rsidRPr="00CC1A04" w:rsidRDefault="004A471F" w:rsidP="00D67B91">
      <w:pPr>
        <w:spacing w:line="240" w:lineRule="auto"/>
        <w:jc w:val="both"/>
        <w:rPr>
          <w:rFonts w:ascii="Times New Roman" w:hAnsi="Times New Roman" w:cs="Times New Roman"/>
          <w:sz w:val="20"/>
          <w:szCs w:val="20"/>
        </w:rPr>
      </w:pPr>
    </w:p>
    <w:p w14:paraId="5A0F2F3F" w14:textId="0FA7F317" w:rsidR="00D67B91" w:rsidRPr="00CC1A04" w:rsidRDefault="00225A3C" w:rsidP="00D67B91">
      <w:pPr>
        <w:spacing w:line="240" w:lineRule="auto"/>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w:t>
      </w:r>
      <w:r w:rsidR="00212480" w:rsidRPr="00CC1A04">
        <w:rPr>
          <w:rFonts w:ascii="Times New Roman" w:hAnsi="Times New Roman" w:cs="Times New Roman"/>
          <w:b/>
          <w:bCs/>
          <w:sz w:val="20"/>
          <w:szCs w:val="20"/>
        </w:rPr>
        <w:t>3</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Pairwise meta-analysis on physical function.</w:t>
      </w:r>
    </w:p>
    <w:tbl>
      <w:tblPr>
        <w:tblStyle w:val="TableGrid"/>
        <w:tblW w:w="134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0"/>
        <w:gridCol w:w="1967"/>
        <w:gridCol w:w="870"/>
        <w:gridCol w:w="870"/>
        <w:gridCol w:w="520"/>
        <w:gridCol w:w="1286"/>
        <w:gridCol w:w="520"/>
        <w:gridCol w:w="1306"/>
        <w:gridCol w:w="2168"/>
      </w:tblGrid>
      <w:tr w:rsidR="00225A3C" w:rsidRPr="00CC1A04" w14:paraId="01765660" w14:textId="77777777" w:rsidTr="004A471F">
        <w:trPr>
          <w:jc w:val="center"/>
        </w:trPr>
        <w:tc>
          <w:tcPr>
            <w:tcW w:w="3980" w:type="dxa"/>
            <w:vMerge w:val="restart"/>
            <w:tcBorders>
              <w:top w:val="single" w:sz="4" w:space="0" w:color="auto"/>
            </w:tcBorders>
            <w:vAlign w:val="center"/>
          </w:tcPr>
          <w:p w14:paraId="0A2D0650"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Authors</w:t>
            </w:r>
          </w:p>
        </w:tc>
        <w:tc>
          <w:tcPr>
            <w:tcW w:w="1967" w:type="dxa"/>
            <w:vMerge w:val="restart"/>
            <w:tcBorders>
              <w:top w:val="single" w:sz="4" w:space="0" w:color="auto"/>
            </w:tcBorders>
            <w:vAlign w:val="center"/>
          </w:tcPr>
          <w:p w14:paraId="6EB3F24F" w14:textId="1837E456" w:rsidR="00225A3C" w:rsidRPr="00CC1A04" w:rsidRDefault="00225A3C" w:rsidP="00225A3C">
            <w:pPr>
              <w:jc w:val="center"/>
              <w:rPr>
                <w:rFonts w:ascii="Times New Roman" w:hAnsi="Times New Roman" w:cs="Times New Roman"/>
                <w:b/>
                <w:bCs/>
                <w:sz w:val="16"/>
                <w:szCs w:val="16"/>
              </w:rPr>
            </w:pPr>
            <w:r w:rsidRPr="00CC1A04">
              <w:rPr>
                <w:rFonts w:ascii="Times New Roman" w:hAnsi="Times New Roman" w:cs="Times New Roman"/>
                <w:b/>
                <w:bCs/>
                <w:sz w:val="16"/>
                <w:szCs w:val="16"/>
              </w:rPr>
              <w:t>Method</w:t>
            </w:r>
          </w:p>
        </w:tc>
        <w:tc>
          <w:tcPr>
            <w:tcW w:w="870" w:type="dxa"/>
            <w:vMerge w:val="restart"/>
            <w:tcBorders>
              <w:top w:val="single" w:sz="4" w:space="0" w:color="auto"/>
            </w:tcBorders>
            <w:vAlign w:val="center"/>
          </w:tcPr>
          <w:p w14:paraId="7C57CEF3" w14:textId="5FA5978D"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870" w:type="dxa"/>
            <w:vMerge w:val="restart"/>
            <w:tcBorders>
              <w:top w:val="single" w:sz="4" w:space="0" w:color="auto"/>
            </w:tcBorders>
            <w:vAlign w:val="center"/>
          </w:tcPr>
          <w:p w14:paraId="4FAB40B4"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1806" w:type="dxa"/>
            <w:gridSpan w:val="2"/>
            <w:tcBorders>
              <w:top w:val="single" w:sz="4" w:space="0" w:color="auto"/>
            </w:tcBorders>
            <w:vAlign w:val="center"/>
          </w:tcPr>
          <w:p w14:paraId="77DE201D"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1826" w:type="dxa"/>
            <w:gridSpan w:val="2"/>
            <w:tcBorders>
              <w:top w:val="single" w:sz="4" w:space="0" w:color="auto"/>
            </w:tcBorders>
            <w:vAlign w:val="center"/>
          </w:tcPr>
          <w:p w14:paraId="1F82F9DD"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2168" w:type="dxa"/>
            <w:tcBorders>
              <w:top w:val="single" w:sz="4" w:space="0" w:color="auto"/>
            </w:tcBorders>
            <w:vAlign w:val="center"/>
          </w:tcPr>
          <w:p w14:paraId="7EB85A8A"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 xml:space="preserve">Between-group </w:t>
            </w:r>
          </w:p>
        </w:tc>
      </w:tr>
      <w:tr w:rsidR="00225A3C" w:rsidRPr="00CC1A04" w14:paraId="181D824D" w14:textId="77777777" w:rsidTr="004A471F">
        <w:trPr>
          <w:jc w:val="center"/>
        </w:trPr>
        <w:tc>
          <w:tcPr>
            <w:tcW w:w="3980" w:type="dxa"/>
            <w:vMerge/>
            <w:tcBorders>
              <w:bottom w:val="single" w:sz="4" w:space="0" w:color="auto"/>
            </w:tcBorders>
            <w:vAlign w:val="center"/>
          </w:tcPr>
          <w:p w14:paraId="33DC4644" w14:textId="77777777" w:rsidR="00225A3C" w:rsidRPr="00CC1A04" w:rsidRDefault="00225A3C" w:rsidP="001C7843">
            <w:pPr>
              <w:jc w:val="center"/>
              <w:rPr>
                <w:rFonts w:ascii="Times New Roman" w:hAnsi="Times New Roman" w:cs="Times New Roman"/>
                <w:b/>
                <w:bCs/>
                <w:sz w:val="16"/>
                <w:szCs w:val="16"/>
              </w:rPr>
            </w:pPr>
          </w:p>
        </w:tc>
        <w:tc>
          <w:tcPr>
            <w:tcW w:w="1967" w:type="dxa"/>
            <w:vMerge/>
            <w:tcBorders>
              <w:bottom w:val="single" w:sz="4" w:space="0" w:color="auto"/>
            </w:tcBorders>
          </w:tcPr>
          <w:p w14:paraId="7525D8A9" w14:textId="77777777" w:rsidR="00225A3C" w:rsidRPr="00CC1A04" w:rsidRDefault="00225A3C"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24806AAF" w14:textId="0863BBBC" w:rsidR="00225A3C" w:rsidRPr="00CC1A04" w:rsidRDefault="00225A3C"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6D898198" w14:textId="77777777" w:rsidR="00225A3C" w:rsidRPr="00CC1A04" w:rsidRDefault="00225A3C" w:rsidP="001C7843">
            <w:pPr>
              <w:jc w:val="center"/>
              <w:rPr>
                <w:rFonts w:ascii="Times New Roman" w:hAnsi="Times New Roman" w:cs="Times New Roman"/>
                <w:b/>
                <w:bCs/>
                <w:sz w:val="16"/>
                <w:szCs w:val="16"/>
              </w:rPr>
            </w:pPr>
          </w:p>
        </w:tc>
        <w:tc>
          <w:tcPr>
            <w:tcW w:w="520" w:type="dxa"/>
            <w:tcBorders>
              <w:bottom w:val="single" w:sz="4" w:space="0" w:color="auto"/>
            </w:tcBorders>
            <w:vAlign w:val="center"/>
          </w:tcPr>
          <w:p w14:paraId="4F3D8763"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286" w:type="dxa"/>
            <w:tcBorders>
              <w:bottom w:val="single" w:sz="4" w:space="0" w:color="auto"/>
            </w:tcBorders>
            <w:vAlign w:val="center"/>
          </w:tcPr>
          <w:p w14:paraId="067FB710"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520" w:type="dxa"/>
            <w:tcBorders>
              <w:bottom w:val="single" w:sz="4" w:space="0" w:color="auto"/>
            </w:tcBorders>
            <w:vAlign w:val="center"/>
          </w:tcPr>
          <w:p w14:paraId="6C9E88F9"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306" w:type="dxa"/>
            <w:tcBorders>
              <w:bottom w:val="single" w:sz="4" w:space="0" w:color="auto"/>
            </w:tcBorders>
            <w:vAlign w:val="center"/>
          </w:tcPr>
          <w:p w14:paraId="18F9A016"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2168" w:type="dxa"/>
            <w:tcBorders>
              <w:bottom w:val="single" w:sz="4" w:space="0" w:color="auto"/>
            </w:tcBorders>
            <w:vAlign w:val="center"/>
          </w:tcPr>
          <w:p w14:paraId="3B7F2790" w14:textId="77777777" w:rsidR="00225A3C" w:rsidRPr="00CC1A04" w:rsidRDefault="00225A3C"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r>
      <w:tr w:rsidR="00212480" w:rsidRPr="00CC1A04" w14:paraId="6F8FA7B7" w14:textId="77777777" w:rsidTr="004A471F">
        <w:trPr>
          <w:jc w:val="center"/>
        </w:trPr>
        <w:tc>
          <w:tcPr>
            <w:tcW w:w="3980" w:type="dxa"/>
            <w:tcBorders>
              <w:top w:val="single" w:sz="4" w:space="0" w:color="auto"/>
            </w:tcBorders>
          </w:tcPr>
          <w:p w14:paraId="3F1C8649" w14:textId="76B3317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Nieman et al. 1995</w:t>
            </w:r>
          </w:p>
        </w:tc>
        <w:tc>
          <w:tcPr>
            <w:tcW w:w="1967" w:type="dxa"/>
            <w:tcBorders>
              <w:top w:val="single" w:sz="4" w:space="0" w:color="auto"/>
            </w:tcBorders>
          </w:tcPr>
          <w:p w14:paraId="3A34AE0E" w14:textId="3409510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Borders>
              <w:top w:val="single" w:sz="4" w:space="0" w:color="auto"/>
            </w:tcBorders>
          </w:tcPr>
          <w:p w14:paraId="44586ED8" w14:textId="44798BD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Borders>
              <w:top w:val="single" w:sz="4" w:space="0" w:color="auto"/>
            </w:tcBorders>
          </w:tcPr>
          <w:p w14:paraId="0FA12385" w14:textId="05F6349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Borders>
              <w:top w:val="single" w:sz="4" w:space="0" w:color="auto"/>
            </w:tcBorders>
          </w:tcPr>
          <w:p w14:paraId="33DC70FF" w14:textId="514B250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286" w:type="dxa"/>
            <w:tcBorders>
              <w:top w:val="single" w:sz="4" w:space="0" w:color="auto"/>
            </w:tcBorders>
          </w:tcPr>
          <w:p w14:paraId="2AE7ABA6" w14:textId="4AD901B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60.8 ± 20.58</w:t>
            </w:r>
          </w:p>
        </w:tc>
        <w:tc>
          <w:tcPr>
            <w:tcW w:w="520" w:type="dxa"/>
            <w:tcBorders>
              <w:top w:val="single" w:sz="4" w:space="0" w:color="auto"/>
            </w:tcBorders>
          </w:tcPr>
          <w:p w14:paraId="14B0BDF3" w14:textId="0222D65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Borders>
              <w:top w:val="single" w:sz="4" w:space="0" w:color="auto"/>
            </w:tcBorders>
          </w:tcPr>
          <w:p w14:paraId="5B73C10F" w14:textId="0D84B44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 ± 43.6</w:t>
            </w:r>
          </w:p>
        </w:tc>
        <w:tc>
          <w:tcPr>
            <w:tcW w:w="2168" w:type="dxa"/>
            <w:tcBorders>
              <w:top w:val="single" w:sz="4" w:space="0" w:color="auto"/>
            </w:tcBorders>
          </w:tcPr>
          <w:p w14:paraId="02C2359E" w14:textId="37059D6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1.32 (0.02 to 2.62)</w:t>
            </w:r>
          </w:p>
        </w:tc>
      </w:tr>
      <w:tr w:rsidR="00212480" w:rsidRPr="00CC1A04" w14:paraId="62E6789A" w14:textId="77777777" w:rsidTr="004A471F">
        <w:trPr>
          <w:jc w:val="center"/>
        </w:trPr>
        <w:tc>
          <w:tcPr>
            <w:tcW w:w="3980" w:type="dxa"/>
          </w:tcPr>
          <w:p w14:paraId="752215F5" w14:textId="537E16F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Campbell et al. 2005</w:t>
            </w:r>
          </w:p>
        </w:tc>
        <w:tc>
          <w:tcPr>
            <w:tcW w:w="1967" w:type="dxa"/>
          </w:tcPr>
          <w:p w14:paraId="0D9FA8D7" w14:textId="647685F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(m)</w:t>
            </w:r>
          </w:p>
        </w:tc>
        <w:tc>
          <w:tcPr>
            <w:tcW w:w="870" w:type="dxa"/>
          </w:tcPr>
          <w:p w14:paraId="37B1604D" w14:textId="6D74686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2AC82D09" w14:textId="25D7595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C747B8C" w14:textId="518C4C7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7BB49C6C" w14:textId="0E5EE2A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328 ± 145</w:t>
            </w:r>
          </w:p>
        </w:tc>
        <w:tc>
          <w:tcPr>
            <w:tcW w:w="520" w:type="dxa"/>
          </w:tcPr>
          <w:p w14:paraId="5AE1D105" w14:textId="6929DD9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41C9B56" w14:textId="062690D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 ± 139</w:t>
            </w:r>
          </w:p>
        </w:tc>
        <w:tc>
          <w:tcPr>
            <w:tcW w:w="2168" w:type="dxa"/>
          </w:tcPr>
          <w:p w14:paraId="78800902" w14:textId="108E8D2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2.24 (1.04 to 3.44)</w:t>
            </w:r>
          </w:p>
        </w:tc>
      </w:tr>
      <w:tr w:rsidR="00212480" w:rsidRPr="00CC1A04" w14:paraId="58882333" w14:textId="77777777" w:rsidTr="004A471F">
        <w:trPr>
          <w:jc w:val="center"/>
        </w:trPr>
        <w:tc>
          <w:tcPr>
            <w:tcW w:w="3980" w:type="dxa"/>
          </w:tcPr>
          <w:p w14:paraId="3EAD94EC" w14:textId="2743250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Herrero et al. 2006</w:t>
            </w:r>
          </w:p>
        </w:tc>
        <w:tc>
          <w:tcPr>
            <w:tcW w:w="1967" w:type="dxa"/>
          </w:tcPr>
          <w:p w14:paraId="0D57DCB6" w14:textId="31FDF0F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2436E792" w14:textId="47C9C1D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95E8A9A" w14:textId="221F646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AF8297C" w14:textId="295B757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4D5C5755" w14:textId="34B6635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-0.71 ± 0.74</w:t>
            </w:r>
          </w:p>
        </w:tc>
        <w:tc>
          <w:tcPr>
            <w:tcW w:w="520" w:type="dxa"/>
          </w:tcPr>
          <w:p w14:paraId="6A8F3743" w14:textId="540D1BC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306" w:type="dxa"/>
          </w:tcPr>
          <w:p w14:paraId="1347E7F3" w14:textId="15EE823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-0.04 ± 0.52</w:t>
            </w:r>
          </w:p>
        </w:tc>
        <w:tc>
          <w:tcPr>
            <w:tcW w:w="2168" w:type="dxa"/>
          </w:tcPr>
          <w:p w14:paraId="489A0A40" w14:textId="7A0686A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0.99 (-2.05 to 0.06)</w:t>
            </w:r>
          </w:p>
        </w:tc>
      </w:tr>
      <w:tr w:rsidR="00212480" w:rsidRPr="00CC1A04" w14:paraId="20FF97BB" w14:textId="77777777" w:rsidTr="004A471F">
        <w:trPr>
          <w:jc w:val="center"/>
        </w:trPr>
        <w:tc>
          <w:tcPr>
            <w:tcW w:w="3980" w:type="dxa"/>
          </w:tcPr>
          <w:p w14:paraId="79BB2F38" w14:textId="55F0FCB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Mutrie et al. 2007</w:t>
            </w:r>
          </w:p>
        </w:tc>
        <w:tc>
          <w:tcPr>
            <w:tcW w:w="1967" w:type="dxa"/>
          </w:tcPr>
          <w:p w14:paraId="642EDC91" w14:textId="7612930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(m)</w:t>
            </w:r>
          </w:p>
        </w:tc>
        <w:tc>
          <w:tcPr>
            <w:tcW w:w="870" w:type="dxa"/>
          </w:tcPr>
          <w:p w14:paraId="1D0F736D" w14:textId="67683BC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4CBEEA4" w14:textId="24CA71C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E8F05CF" w14:textId="057AA38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82</w:t>
            </w:r>
          </w:p>
        </w:tc>
        <w:tc>
          <w:tcPr>
            <w:tcW w:w="1286" w:type="dxa"/>
          </w:tcPr>
          <w:p w14:paraId="5FDEB655" w14:textId="4CE01E2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138 ± 186.54</w:t>
            </w:r>
          </w:p>
        </w:tc>
        <w:tc>
          <w:tcPr>
            <w:tcW w:w="520" w:type="dxa"/>
          </w:tcPr>
          <w:p w14:paraId="7E05B670" w14:textId="4CF27DA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92</w:t>
            </w:r>
          </w:p>
        </w:tc>
        <w:tc>
          <w:tcPr>
            <w:tcW w:w="1306" w:type="dxa"/>
          </w:tcPr>
          <w:p w14:paraId="3C34E58B" w14:textId="0DCBAA0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 ± 228.32</w:t>
            </w:r>
          </w:p>
        </w:tc>
        <w:tc>
          <w:tcPr>
            <w:tcW w:w="2168" w:type="dxa"/>
          </w:tcPr>
          <w:p w14:paraId="5456CCE7" w14:textId="59462B5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0.61 (0.31 to 0.92)</w:t>
            </w:r>
          </w:p>
        </w:tc>
      </w:tr>
      <w:tr w:rsidR="00212480" w:rsidRPr="00CC1A04" w14:paraId="53FBFF99" w14:textId="77777777" w:rsidTr="004A471F">
        <w:trPr>
          <w:trHeight w:val="56"/>
          <w:jc w:val="center"/>
        </w:trPr>
        <w:tc>
          <w:tcPr>
            <w:tcW w:w="3980" w:type="dxa"/>
          </w:tcPr>
          <w:p w14:paraId="086CA44C" w14:textId="191D1ED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Schwartz et al. 2007</w:t>
            </w:r>
          </w:p>
        </w:tc>
        <w:tc>
          <w:tcPr>
            <w:tcW w:w="1967" w:type="dxa"/>
          </w:tcPr>
          <w:p w14:paraId="03319C54" w14:textId="419EE56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(m)</w:t>
            </w:r>
          </w:p>
        </w:tc>
        <w:tc>
          <w:tcPr>
            <w:tcW w:w="870" w:type="dxa"/>
          </w:tcPr>
          <w:p w14:paraId="4AE7B666" w14:textId="36567BA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64D4923" w14:textId="32ACC04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DFB94A3" w14:textId="285A331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478211A6" w14:textId="276719D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35 ± 309.17</w:t>
            </w:r>
          </w:p>
        </w:tc>
        <w:tc>
          <w:tcPr>
            <w:tcW w:w="520" w:type="dxa"/>
          </w:tcPr>
          <w:p w14:paraId="63EBDE60" w14:textId="39579CE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306" w:type="dxa"/>
          </w:tcPr>
          <w:p w14:paraId="6ABEF73E" w14:textId="712A580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-91 ± 249.39</w:t>
            </w:r>
          </w:p>
        </w:tc>
        <w:tc>
          <w:tcPr>
            <w:tcW w:w="2168" w:type="dxa"/>
          </w:tcPr>
          <w:p w14:paraId="3B1FF4B8" w14:textId="007FDAC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0.44 (-0.16 to 1.04)</w:t>
            </w:r>
          </w:p>
        </w:tc>
      </w:tr>
      <w:tr w:rsidR="00212480" w:rsidRPr="00CC1A04" w14:paraId="22BE1D1A" w14:textId="77777777" w:rsidTr="004A471F">
        <w:trPr>
          <w:trHeight w:val="56"/>
          <w:jc w:val="center"/>
        </w:trPr>
        <w:tc>
          <w:tcPr>
            <w:tcW w:w="3980" w:type="dxa"/>
          </w:tcPr>
          <w:p w14:paraId="058978BC" w14:textId="0D35678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Schwartz et al. 2007</w:t>
            </w:r>
          </w:p>
        </w:tc>
        <w:tc>
          <w:tcPr>
            <w:tcW w:w="1967" w:type="dxa"/>
          </w:tcPr>
          <w:p w14:paraId="3ABF5E4B" w14:textId="07D2ADD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(m)</w:t>
            </w:r>
          </w:p>
        </w:tc>
        <w:tc>
          <w:tcPr>
            <w:tcW w:w="870" w:type="dxa"/>
          </w:tcPr>
          <w:p w14:paraId="05E98A35" w14:textId="43F92D8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6B67D8C9" w14:textId="495586F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9F48671" w14:textId="71268F2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04D6546D" w14:textId="6F4E056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244.4 ± 306.83</w:t>
            </w:r>
          </w:p>
        </w:tc>
        <w:tc>
          <w:tcPr>
            <w:tcW w:w="520" w:type="dxa"/>
          </w:tcPr>
          <w:p w14:paraId="2D7195FE" w14:textId="1F3262F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306" w:type="dxa"/>
          </w:tcPr>
          <w:p w14:paraId="7993F42E" w14:textId="6B0A6A4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-91 ± 249.39</w:t>
            </w:r>
          </w:p>
        </w:tc>
        <w:tc>
          <w:tcPr>
            <w:tcW w:w="2168" w:type="dxa"/>
          </w:tcPr>
          <w:p w14:paraId="3C0B90C8" w14:textId="099BFE8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1.18 (0.54 to 1.82)</w:t>
            </w:r>
          </w:p>
        </w:tc>
      </w:tr>
      <w:tr w:rsidR="000F55C9" w:rsidRPr="00CC1A04" w14:paraId="6CF5A664" w14:textId="77777777" w:rsidTr="004A471F">
        <w:trPr>
          <w:jc w:val="center"/>
        </w:trPr>
        <w:tc>
          <w:tcPr>
            <w:tcW w:w="3980" w:type="dxa"/>
          </w:tcPr>
          <w:p w14:paraId="726F3D1E" w14:textId="54D0F00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Schwartz et al. 2007</w:t>
            </w:r>
          </w:p>
        </w:tc>
        <w:tc>
          <w:tcPr>
            <w:tcW w:w="1967" w:type="dxa"/>
          </w:tcPr>
          <w:p w14:paraId="0F463929" w14:textId="3864687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12-min walking test (m)</w:t>
            </w:r>
          </w:p>
        </w:tc>
        <w:tc>
          <w:tcPr>
            <w:tcW w:w="870" w:type="dxa"/>
          </w:tcPr>
          <w:p w14:paraId="30889D76" w14:textId="1FE9B56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040D918F" w14:textId="7AC8A8B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1795DEB0" w14:textId="7EFD16B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6B8CC134" w14:textId="4E5D917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35 ± 309.17</w:t>
            </w:r>
          </w:p>
        </w:tc>
        <w:tc>
          <w:tcPr>
            <w:tcW w:w="520" w:type="dxa"/>
          </w:tcPr>
          <w:p w14:paraId="11DCDBBC" w14:textId="76A38A5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60E667E1" w14:textId="7AFEA68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244.4 ± 306.83</w:t>
            </w:r>
          </w:p>
        </w:tc>
        <w:tc>
          <w:tcPr>
            <w:tcW w:w="2168" w:type="dxa"/>
          </w:tcPr>
          <w:p w14:paraId="022BFF81" w14:textId="1646BB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-0.67 (-1.28 to -0.05)</w:t>
            </w:r>
          </w:p>
        </w:tc>
      </w:tr>
      <w:tr w:rsidR="000F55C9" w:rsidRPr="00CC1A04" w14:paraId="0F2463DD" w14:textId="77777777" w:rsidTr="004A471F">
        <w:trPr>
          <w:jc w:val="center"/>
        </w:trPr>
        <w:tc>
          <w:tcPr>
            <w:tcW w:w="3980" w:type="dxa"/>
          </w:tcPr>
          <w:p w14:paraId="26FD42D1" w14:textId="6E94CB1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Yuen et al. 2007</w:t>
            </w:r>
          </w:p>
        </w:tc>
        <w:tc>
          <w:tcPr>
            <w:tcW w:w="1967" w:type="dxa"/>
          </w:tcPr>
          <w:p w14:paraId="1C3DD009" w14:textId="7F07DEF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5CF9197A" w14:textId="4A11662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5B533715" w14:textId="7BB155C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27511B3" w14:textId="5D35202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286" w:type="dxa"/>
          </w:tcPr>
          <w:p w14:paraId="0034B72E" w14:textId="5A1EE55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36.15 ± 79.31</w:t>
            </w:r>
          </w:p>
        </w:tc>
        <w:tc>
          <w:tcPr>
            <w:tcW w:w="520" w:type="dxa"/>
          </w:tcPr>
          <w:p w14:paraId="01640734" w14:textId="6E51E3E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7574FECD" w14:textId="56A1A4F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19.5 ± 51.91</w:t>
            </w:r>
          </w:p>
        </w:tc>
        <w:tc>
          <w:tcPr>
            <w:tcW w:w="2168" w:type="dxa"/>
          </w:tcPr>
          <w:p w14:paraId="245FED6E" w14:textId="12431FB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0.23 (-0.82 to 1.28)</w:t>
            </w:r>
          </w:p>
        </w:tc>
      </w:tr>
      <w:tr w:rsidR="00212480" w:rsidRPr="00CC1A04" w14:paraId="1588C5A5" w14:textId="77777777" w:rsidTr="004A471F">
        <w:trPr>
          <w:jc w:val="center"/>
        </w:trPr>
        <w:tc>
          <w:tcPr>
            <w:tcW w:w="3980" w:type="dxa"/>
          </w:tcPr>
          <w:p w14:paraId="0217D308" w14:textId="5D3FA13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Yuen et al. 2007</w:t>
            </w:r>
          </w:p>
        </w:tc>
        <w:tc>
          <w:tcPr>
            <w:tcW w:w="1967" w:type="dxa"/>
          </w:tcPr>
          <w:p w14:paraId="08824AC1" w14:textId="6C0185B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670780CB" w14:textId="3424132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25E4D001" w14:textId="66FFCC6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60C8231" w14:textId="7E519AA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38EB64BF" w14:textId="1BA7EA7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11.58 ± 111.38</w:t>
            </w:r>
          </w:p>
        </w:tc>
        <w:tc>
          <w:tcPr>
            <w:tcW w:w="520" w:type="dxa"/>
          </w:tcPr>
          <w:p w14:paraId="3984D026" w14:textId="13D9B3D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306" w:type="dxa"/>
          </w:tcPr>
          <w:p w14:paraId="373216B3" w14:textId="21D4065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19.5 ± 51.91</w:t>
            </w:r>
          </w:p>
        </w:tc>
        <w:tc>
          <w:tcPr>
            <w:tcW w:w="2168" w:type="dxa"/>
          </w:tcPr>
          <w:p w14:paraId="179DA327" w14:textId="5E03C79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-0.08 (-1.1 to 0.93)</w:t>
            </w:r>
          </w:p>
        </w:tc>
      </w:tr>
      <w:tr w:rsidR="00212480" w:rsidRPr="00CC1A04" w14:paraId="15A64A43" w14:textId="77777777" w:rsidTr="004A471F">
        <w:trPr>
          <w:jc w:val="center"/>
        </w:trPr>
        <w:tc>
          <w:tcPr>
            <w:tcW w:w="3980" w:type="dxa"/>
          </w:tcPr>
          <w:p w14:paraId="3B130071" w14:textId="6D19C5C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Yuen et al. 2007</w:t>
            </w:r>
          </w:p>
        </w:tc>
        <w:tc>
          <w:tcPr>
            <w:tcW w:w="1967" w:type="dxa"/>
          </w:tcPr>
          <w:p w14:paraId="3CF26235" w14:textId="1174A5F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6304BD0D" w14:textId="3498E82E"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7D578EF" w14:textId="2AC1913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638D412A" w14:textId="5EEBBAE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w:t>
            </w:r>
          </w:p>
        </w:tc>
        <w:tc>
          <w:tcPr>
            <w:tcW w:w="1286" w:type="dxa"/>
          </w:tcPr>
          <w:p w14:paraId="3D09C804" w14:textId="146DE8F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36.15 ± 79.31</w:t>
            </w:r>
          </w:p>
        </w:tc>
        <w:tc>
          <w:tcPr>
            <w:tcW w:w="520" w:type="dxa"/>
          </w:tcPr>
          <w:p w14:paraId="3B4B208A" w14:textId="578E21C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306" w:type="dxa"/>
          </w:tcPr>
          <w:p w14:paraId="4C2C14DD" w14:textId="02B3441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11.58 ± 111.38</w:t>
            </w:r>
          </w:p>
        </w:tc>
        <w:tc>
          <w:tcPr>
            <w:tcW w:w="2168" w:type="dxa"/>
          </w:tcPr>
          <w:p w14:paraId="52294E1B" w14:textId="3247C39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0.24 (-0.78 to 1.26)</w:t>
            </w:r>
          </w:p>
        </w:tc>
      </w:tr>
      <w:tr w:rsidR="00212480" w:rsidRPr="00CC1A04" w14:paraId="3771C431" w14:textId="77777777" w:rsidTr="004A471F">
        <w:trPr>
          <w:jc w:val="center"/>
        </w:trPr>
        <w:tc>
          <w:tcPr>
            <w:tcW w:w="3980" w:type="dxa"/>
          </w:tcPr>
          <w:p w14:paraId="7563DAE9" w14:textId="10C53F9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Portela et al. 2008</w:t>
            </w:r>
          </w:p>
        </w:tc>
        <w:tc>
          <w:tcPr>
            <w:tcW w:w="1967" w:type="dxa"/>
          </w:tcPr>
          <w:p w14:paraId="12D22072" w14:textId="430FA36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(feet)</w:t>
            </w:r>
          </w:p>
        </w:tc>
        <w:tc>
          <w:tcPr>
            <w:tcW w:w="870" w:type="dxa"/>
          </w:tcPr>
          <w:p w14:paraId="22337C60" w14:textId="0626D87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2C3722E0" w14:textId="1B4B139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A41C776" w14:textId="2A3B50D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286" w:type="dxa"/>
          </w:tcPr>
          <w:p w14:paraId="288DDCC6" w14:textId="4098F86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267.7 ± 726.63</w:t>
            </w:r>
          </w:p>
        </w:tc>
        <w:tc>
          <w:tcPr>
            <w:tcW w:w="520" w:type="dxa"/>
          </w:tcPr>
          <w:p w14:paraId="655B68C6" w14:textId="477F9A3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7ECF73C1" w14:textId="054CB67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-54.6 ± 700.97</w:t>
            </w:r>
          </w:p>
        </w:tc>
        <w:tc>
          <w:tcPr>
            <w:tcW w:w="2168" w:type="dxa"/>
          </w:tcPr>
          <w:p w14:paraId="7798AEAB" w14:textId="6B0064F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0.43 (-0.44 to 1.31)</w:t>
            </w:r>
          </w:p>
        </w:tc>
      </w:tr>
      <w:tr w:rsidR="00212480" w:rsidRPr="00CC1A04" w14:paraId="42A525C3" w14:textId="77777777" w:rsidTr="004A471F">
        <w:trPr>
          <w:jc w:val="center"/>
        </w:trPr>
        <w:tc>
          <w:tcPr>
            <w:tcW w:w="3980" w:type="dxa"/>
          </w:tcPr>
          <w:p w14:paraId="22805F33" w14:textId="7A25EEC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Portela et al. 2008</w:t>
            </w:r>
          </w:p>
        </w:tc>
        <w:tc>
          <w:tcPr>
            <w:tcW w:w="1967" w:type="dxa"/>
          </w:tcPr>
          <w:p w14:paraId="31D0E160" w14:textId="49FCD33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(feet)</w:t>
            </w:r>
          </w:p>
        </w:tc>
        <w:tc>
          <w:tcPr>
            <w:tcW w:w="870" w:type="dxa"/>
          </w:tcPr>
          <w:p w14:paraId="3562DC0B" w14:textId="092F50D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2CA0665E" w14:textId="773D4FF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083EBDB" w14:textId="0631032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286" w:type="dxa"/>
          </w:tcPr>
          <w:p w14:paraId="7FFC03E0" w14:textId="2153D6C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380.5 ± 464.41</w:t>
            </w:r>
          </w:p>
        </w:tc>
        <w:tc>
          <w:tcPr>
            <w:tcW w:w="520" w:type="dxa"/>
          </w:tcPr>
          <w:p w14:paraId="022DA7FB" w14:textId="286251D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C92088C" w14:textId="5EE9EFD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-54.6 ± 700.97</w:t>
            </w:r>
          </w:p>
        </w:tc>
        <w:tc>
          <w:tcPr>
            <w:tcW w:w="2168" w:type="dxa"/>
          </w:tcPr>
          <w:p w14:paraId="795EBDD2" w14:textId="4FA2929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0.73 (-0.15 to 1.62)</w:t>
            </w:r>
          </w:p>
        </w:tc>
      </w:tr>
      <w:tr w:rsidR="00212480" w:rsidRPr="00CC1A04" w14:paraId="206772F2" w14:textId="77777777" w:rsidTr="004A471F">
        <w:trPr>
          <w:jc w:val="center"/>
        </w:trPr>
        <w:tc>
          <w:tcPr>
            <w:tcW w:w="3980" w:type="dxa"/>
          </w:tcPr>
          <w:p w14:paraId="54A68913" w14:textId="1BAC55C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Winters-Stone et al. 2011 &amp; Winters-Stone et al. 2012</w:t>
            </w:r>
          </w:p>
        </w:tc>
        <w:tc>
          <w:tcPr>
            <w:tcW w:w="1967" w:type="dxa"/>
          </w:tcPr>
          <w:p w14:paraId="13E57293" w14:textId="033F467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64692E9E" w14:textId="2659A696"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22E4C99" w14:textId="4206630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53D6452" w14:textId="0A12757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0F3E765C" w14:textId="013203B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 ± 2.29</w:t>
            </w:r>
          </w:p>
        </w:tc>
        <w:tc>
          <w:tcPr>
            <w:tcW w:w="520" w:type="dxa"/>
          </w:tcPr>
          <w:p w14:paraId="6A4F4F5B" w14:textId="76C666D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7FA44F24" w14:textId="34651A2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 ± 3.24</w:t>
            </w:r>
          </w:p>
        </w:tc>
        <w:tc>
          <w:tcPr>
            <w:tcW w:w="2168" w:type="dxa"/>
          </w:tcPr>
          <w:p w14:paraId="5D7D064C" w14:textId="25A8544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0.11 (-0.59 to 0.37)</w:t>
            </w:r>
          </w:p>
        </w:tc>
      </w:tr>
      <w:tr w:rsidR="00212480" w:rsidRPr="00CC1A04" w14:paraId="164590E7" w14:textId="77777777" w:rsidTr="004A471F">
        <w:trPr>
          <w:jc w:val="center"/>
        </w:trPr>
        <w:tc>
          <w:tcPr>
            <w:tcW w:w="3980" w:type="dxa"/>
          </w:tcPr>
          <w:p w14:paraId="3BB15F84" w14:textId="29A6541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Anderson et al. 2012</w:t>
            </w:r>
          </w:p>
        </w:tc>
        <w:tc>
          <w:tcPr>
            <w:tcW w:w="1967" w:type="dxa"/>
          </w:tcPr>
          <w:p w14:paraId="1EAA2E3C" w14:textId="2D7FDFA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01BC8121" w14:textId="45B718E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7B26D7C" w14:textId="1C42B38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31F051D" w14:textId="45EE0D9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43</w:t>
            </w:r>
          </w:p>
        </w:tc>
        <w:tc>
          <w:tcPr>
            <w:tcW w:w="1286" w:type="dxa"/>
          </w:tcPr>
          <w:p w14:paraId="68141CEC" w14:textId="588B777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54 ± 95.94</w:t>
            </w:r>
          </w:p>
        </w:tc>
        <w:tc>
          <w:tcPr>
            <w:tcW w:w="520" w:type="dxa"/>
          </w:tcPr>
          <w:p w14:paraId="66A67F72" w14:textId="79734A3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35</w:t>
            </w:r>
          </w:p>
        </w:tc>
        <w:tc>
          <w:tcPr>
            <w:tcW w:w="1306" w:type="dxa"/>
          </w:tcPr>
          <w:p w14:paraId="1C741FF8" w14:textId="56F2804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20.9 ± 86.81</w:t>
            </w:r>
          </w:p>
        </w:tc>
        <w:tc>
          <w:tcPr>
            <w:tcW w:w="2168" w:type="dxa"/>
          </w:tcPr>
          <w:p w14:paraId="2DFB219F" w14:textId="303050C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0.36 (-0.09 to 0.81)</w:t>
            </w:r>
          </w:p>
        </w:tc>
      </w:tr>
      <w:tr w:rsidR="00212480" w:rsidRPr="00CC1A04" w14:paraId="7BCA30E4" w14:textId="77777777" w:rsidTr="004A471F">
        <w:trPr>
          <w:jc w:val="center"/>
        </w:trPr>
        <w:tc>
          <w:tcPr>
            <w:tcW w:w="3980" w:type="dxa"/>
          </w:tcPr>
          <w:p w14:paraId="05D4B3FB" w14:textId="6CF5685F"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Milecki</w:t>
            </w:r>
            <w:proofErr w:type="spellEnd"/>
            <w:r w:rsidRPr="00CC1A04">
              <w:rPr>
                <w:rFonts w:ascii="Times New Roman" w:hAnsi="Times New Roman" w:cs="Times New Roman"/>
                <w:sz w:val="16"/>
                <w:szCs w:val="16"/>
              </w:rPr>
              <w:t xml:space="preserve"> et al. 2013</w:t>
            </w:r>
          </w:p>
        </w:tc>
        <w:tc>
          <w:tcPr>
            <w:tcW w:w="1967" w:type="dxa"/>
          </w:tcPr>
          <w:p w14:paraId="4C09514A" w14:textId="1DB41D5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1C806B10" w14:textId="4898B1F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597FCDD" w14:textId="24F06DB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2CC58AB" w14:textId="36AD80D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35</w:t>
            </w:r>
          </w:p>
        </w:tc>
        <w:tc>
          <w:tcPr>
            <w:tcW w:w="1286" w:type="dxa"/>
          </w:tcPr>
          <w:p w14:paraId="64725C4E" w14:textId="3934618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23.95 ± 36.1</w:t>
            </w:r>
          </w:p>
        </w:tc>
        <w:tc>
          <w:tcPr>
            <w:tcW w:w="520" w:type="dxa"/>
          </w:tcPr>
          <w:p w14:paraId="124C016B" w14:textId="298ED62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08DF1AA0" w14:textId="67B9988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-9.4 ± 32.6</w:t>
            </w:r>
          </w:p>
        </w:tc>
        <w:tc>
          <w:tcPr>
            <w:tcW w:w="2168" w:type="dxa"/>
          </w:tcPr>
          <w:p w14:paraId="720D1ACD" w14:textId="561CC25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0.96 (0.44 to 1.47)</w:t>
            </w:r>
          </w:p>
        </w:tc>
      </w:tr>
      <w:tr w:rsidR="00212480" w:rsidRPr="00CC1A04" w14:paraId="20835D0E" w14:textId="77777777" w:rsidTr="004A471F">
        <w:trPr>
          <w:jc w:val="center"/>
        </w:trPr>
        <w:tc>
          <w:tcPr>
            <w:tcW w:w="3980" w:type="dxa"/>
          </w:tcPr>
          <w:p w14:paraId="16C295F0" w14:textId="1DB1F92D"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Husebo</w:t>
            </w:r>
            <w:proofErr w:type="spellEnd"/>
            <w:r w:rsidRPr="00CC1A04">
              <w:rPr>
                <w:rFonts w:ascii="Times New Roman" w:hAnsi="Times New Roman" w:cs="Times New Roman"/>
                <w:sz w:val="16"/>
                <w:szCs w:val="16"/>
              </w:rPr>
              <w:t xml:space="preserve"> et al. 2014</w:t>
            </w:r>
          </w:p>
        </w:tc>
        <w:tc>
          <w:tcPr>
            <w:tcW w:w="1967" w:type="dxa"/>
          </w:tcPr>
          <w:p w14:paraId="41FEDC73" w14:textId="21D6F71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695BED75" w14:textId="28585AE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06B19EDD" w14:textId="60A3F47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7283357" w14:textId="0CE7051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286" w:type="dxa"/>
          </w:tcPr>
          <w:p w14:paraId="0C466D25" w14:textId="15BB77F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-12.87 ± 63.3</w:t>
            </w:r>
          </w:p>
        </w:tc>
        <w:tc>
          <w:tcPr>
            <w:tcW w:w="520" w:type="dxa"/>
          </w:tcPr>
          <w:p w14:paraId="04D5E46F" w14:textId="53F4DC3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1CA92E73" w14:textId="73B14CB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-10.31 ± 59</w:t>
            </w:r>
          </w:p>
        </w:tc>
        <w:tc>
          <w:tcPr>
            <w:tcW w:w="2168" w:type="dxa"/>
          </w:tcPr>
          <w:p w14:paraId="2167A721" w14:textId="73D9432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-0.04 (-0.55 to 0.47)</w:t>
            </w:r>
          </w:p>
        </w:tc>
      </w:tr>
      <w:tr w:rsidR="00212480" w:rsidRPr="00CC1A04" w14:paraId="693AA9AD" w14:textId="77777777" w:rsidTr="004A471F">
        <w:trPr>
          <w:jc w:val="center"/>
        </w:trPr>
        <w:tc>
          <w:tcPr>
            <w:tcW w:w="3980" w:type="dxa"/>
          </w:tcPr>
          <w:p w14:paraId="6A95A12C" w14:textId="4FB10625"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Murtezani</w:t>
            </w:r>
            <w:proofErr w:type="spellEnd"/>
            <w:r w:rsidRPr="00CC1A04">
              <w:rPr>
                <w:rFonts w:ascii="Times New Roman" w:hAnsi="Times New Roman" w:cs="Times New Roman"/>
                <w:sz w:val="16"/>
                <w:szCs w:val="16"/>
              </w:rPr>
              <w:t xml:space="preserve"> et al. 2014</w:t>
            </w:r>
          </w:p>
        </w:tc>
        <w:tc>
          <w:tcPr>
            <w:tcW w:w="1967" w:type="dxa"/>
          </w:tcPr>
          <w:p w14:paraId="095512F1" w14:textId="4ED0F3D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12-min walking test (m)</w:t>
            </w:r>
          </w:p>
        </w:tc>
        <w:tc>
          <w:tcPr>
            <w:tcW w:w="870" w:type="dxa"/>
          </w:tcPr>
          <w:p w14:paraId="1FC467FE" w14:textId="70F10E7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4CD636D7" w14:textId="6AC413F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102BF74" w14:textId="7F3DC70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286" w:type="dxa"/>
          </w:tcPr>
          <w:p w14:paraId="7177ADD0" w14:textId="00089C5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75.5 ± 84</w:t>
            </w:r>
          </w:p>
        </w:tc>
        <w:tc>
          <w:tcPr>
            <w:tcW w:w="520" w:type="dxa"/>
          </w:tcPr>
          <w:p w14:paraId="1753FB40" w14:textId="6562EFA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0BDA954E" w14:textId="1F90B40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9.1 ± 87.81</w:t>
            </w:r>
          </w:p>
        </w:tc>
        <w:tc>
          <w:tcPr>
            <w:tcW w:w="2168" w:type="dxa"/>
          </w:tcPr>
          <w:p w14:paraId="5B9E76A6" w14:textId="0D5780A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0.76 (0.25 to 1.28)</w:t>
            </w:r>
          </w:p>
        </w:tc>
      </w:tr>
      <w:tr w:rsidR="00212480" w:rsidRPr="00CC1A04" w14:paraId="41FE2C73" w14:textId="77777777" w:rsidTr="004A471F">
        <w:trPr>
          <w:jc w:val="center"/>
        </w:trPr>
        <w:tc>
          <w:tcPr>
            <w:tcW w:w="3980" w:type="dxa"/>
          </w:tcPr>
          <w:p w14:paraId="0A8C36DB" w14:textId="5545884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 xml:space="preserve">van </w:t>
            </w:r>
            <w:proofErr w:type="spellStart"/>
            <w:r w:rsidRPr="00CC1A04">
              <w:rPr>
                <w:rFonts w:ascii="Times New Roman" w:hAnsi="Times New Roman" w:cs="Times New Roman"/>
                <w:sz w:val="16"/>
                <w:szCs w:val="16"/>
              </w:rPr>
              <w:t>Waart</w:t>
            </w:r>
            <w:proofErr w:type="spellEnd"/>
            <w:r w:rsidRPr="00CC1A04">
              <w:rPr>
                <w:rFonts w:ascii="Times New Roman" w:hAnsi="Times New Roman" w:cs="Times New Roman"/>
                <w:sz w:val="16"/>
                <w:szCs w:val="16"/>
              </w:rPr>
              <w:t xml:space="preserve"> et al. 2015</w:t>
            </w:r>
          </w:p>
        </w:tc>
        <w:tc>
          <w:tcPr>
            <w:tcW w:w="1967" w:type="dxa"/>
          </w:tcPr>
          <w:p w14:paraId="40211D57" w14:textId="4127161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516F6BC5" w14:textId="70EE85A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A864440" w14:textId="0989C6A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BF5235E" w14:textId="0597126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76</w:t>
            </w:r>
          </w:p>
        </w:tc>
        <w:tc>
          <w:tcPr>
            <w:tcW w:w="1286" w:type="dxa"/>
          </w:tcPr>
          <w:p w14:paraId="165A9801" w14:textId="0FA96DB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-0.2 ± 5.27</w:t>
            </w:r>
          </w:p>
        </w:tc>
        <w:tc>
          <w:tcPr>
            <w:tcW w:w="520" w:type="dxa"/>
          </w:tcPr>
          <w:p w14:paraId="2C862373" w14:textId="71E36BE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310AB863" w14:textId="3CAEABD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-0.8 ± 4.88</w:t>
            </w:r>
          </w:p>
        </w:tc>
        <w:tc>
          <w:tcPr>
            <w:tcW w:w="2168" w:type="dxa"/>
          </w:tcPr>
          <w:p w14:paraId="03507DFE" w14:textId="1403694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0.12 (-0.2 to 0.43)</w:t>
            </w:r>
          </w:p>
        </w:tc>
      </w:tr>
      <w:tr w:rsidR="00212480" w:rsidRPr="00CC1A04" w14:paraId="1EFDD550" w14:textId="77777777" w:rsidTr="004A471F">
        <w:trPr>
          <w:jc w:val="center"/>
        </w:trPr>
        <w:tc>
          <w:tcPr>
            <w:tcW w:w="3980" w:type="dxa"/>
          </w:tcPr>
          <w:p w14:paraId="4EFC13F1" w14:textId="678975D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Buchan et al. 2016</w:t>
            </w:r>
          </w:p>
        </w:tc>
        <w:tc>
          <w:tcPr>
            <w:tcW w:w="1967" w:type="dxa"/>
          </w:tcPr>
          <w:p w14:paraId="3795DF11" w14:textId="138800F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0B9B52D7" w14:textId="59B4BB6E"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60C5B667" w14:textId="14DDB2A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1BF38561" w14:textId="181BD8C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6850ACA8" w14:textId="7F5947C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14.4 ± 32.02</w:t>
            </w:r>
          </w:p>
        </w:tc>
        <w:tc>
          <w:tcPr>
            <w:tcW w:w="520" w:type="dxa"/>
          </w:tcPr>
          <w:p w14:paraId="79FCA1BD" w14:textId="1F2286B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6BD5C166" w14:textId="0A95E42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14.7 ± 52.14</w:t>
            </w:r>
          </w:p>
        </w:tc>
        <w:tc>
          <w:tcPr>
            <w:tcW w:w="2168" w:type="dxa"/>
          </w:tcPr>
          <w:p w14:paraId="02695C12" w14:textId="335F952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-0.01 (-0.63 to 0.62)</w:t>
            </w:r>
          </w:p>
        </w:tc>
      </w:tr>
      <w:tr w:rsidR="00212480" w:rsidRPr="00CC1A04" w14:paraId="03B31AAF" w14:textId="77777777" w:rsidTr="004A471F">
        <w:trPr>
          <w:jc w:val="center"/>
        </w:trPr>
        <w:tc>
          <w:tcPr>
            <w:tcW w:w="3980" w:type="dxa"/>
          </w:tcPr>
          <w:p w14:paraId="0AED2F71" w14:textId="1F7A8A7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Cornette et al. 2016</w:t>
            </w:r>
          </w:p>
        </w:tc>
        <w:tc>
          <w:tcPr>
            <w:tcW w:w="1967" w:type="dxa"/>
          </w:tcPr>
          <w:p w14:paraId="4841B035" w14:textId="6399166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1B11B6E6" w14:textId="74EA985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1A260A3" w14:textId="66E430C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D6200D8" w14:textId="5B2F377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53C717B7" w14:textId="3D6F20B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21.7 ± 49.91</w:t>
            </w:r>
          </w:p>
        </w:tc>
        <w:tc>
          <w:tcPr>
            <w:tcW w:w="520" w:type="dxa"/>
          </w:tcPr>
          <w:p w14:paraId="17E598A1" w14:textId="6B47534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5E1D2776" w14:textId="2A522D6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-9.6 ± 65.75</w:t>
            </w:r>
          </w:p>
        </w:tc>
        <w:tc>
          <w:tcPr>
            <w:tcW w:w="2168" w:type="dxa"/>
          </w:tcPr>
          <w:p w14:paraId="1F7FC4F1" w14:textId="2DA55A4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0.53 (-0.08 to 1.13)</w:t>
            </w:r>
          </w:p>
        </w:tc>
      </w:tr>
      <w:tr w:rsidR="00212480" w:rsidRPr="00CC1A04" w14:paraId="382CB9CA" w14:textId="77777777" w:rsidTr="004A471F">
        <w:trPr>
          <w:jc w:val="center"/>
        </w:trPr>
        <w:tc>
          <w:tcPr>
            <w:tcW w:w="3980" w:type="dxa"/>
          </w:tcPr>
          <w:p w14:paraId="139651DB" w14:textId="22F65C2F" w:rsidR="00212480" w:rsidRPr="00CC1A04" w:rsidRDefault="00212480" w:rsidP="00212480">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Galiano-Castillo et al. 2016 &amp; Ariza-Garcia et al. 2019</w:t>
            </w:r>
          </w:p>
        </w:tc>
        <w:tc>
          <w:tcPr>
            <w:tcW w:w="1967" w:type="dxa"/>
          </w:tcPr>
          <w:p w14:paraId="08CEF1F7" w14:textId="02FD937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06253513" w14:textId="3B85520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5C71D10C" w14:textId="04A8902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56DAD93" w14:textId="51AF68E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2BA8AFAE" w14:textId="515786D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-4.28 ± 8.23</w:t>
            </w:r>
          </w:p>
        </w:tc>
        <w:tc>
          <w:tcPr>
            <w:tcW w:w="520" w:type="dxa"/>
          </w:tcPr>
          <w:p w14:paraId="0168606F" w14:textId="25DC865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306" w:type="dxa"/>
          </w:tcPr>
          <w:p w14:paraId="1C483AF9" w14:textId="1819FC0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1.27 ± 8.46</w:t>
            </w:r>
          </w:p>
        </w:tc>
        <w:tc>
          <w:tcPr>
            <w:tcW w:w="2168" w:type="dxa"/>
          </w:tcPr>
          <w:p w14:paraId="1A0B223A" w14:textId="37E6D5F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0.66 (-1.13 to -0.18)</w:t>
            </w:r>
          </w:p>
        </w:tc>
      </w:tr>
      <w:tr w:rsidR="00212480" w:rsidRPr="00CC1A04" w14:paraId="69EE3544" w14:textId="77777777" w:rsidTr="004A471F">
        <w:trPr>
          <w:jc w:val="center"/>
        </w:trPr>
        <w:tc>
          <w:tcPr>
            <w:tcW w:w="3980" w:type="dxa"/>
          </w:tcPr>
          <w:p w14:paraId="26E04ABF" w14:textId="6ACF6803" w:rsidR="00212480" w:rsidRPr="00CC1A04" w:rsidRDefault="00212480" w:rsidP="00212480">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Galiano-Castillo et al. 2016 &amp; Ariza-Garcia et al. 2019</w:t>
            </w:r>
          </w:p>
        </w:tc>
        <w:tc>
          <w:tcPr>
            <w:tcW w:w="1967" w:type="dxa"/>
          </w:tcPr>
          <w:p w14:paraId="05A040C8" w14:textId="550EDD1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6FE1DF64" w14:textId="2DAB1F6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743FC02" w14:textId="18E06E8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627BC29" w14:textId="74FC64F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0D6A25CC" w14:textId="11BB301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62.07 ± 130.09</w:t>
            </w:r>
          </w:p>
        </w:tc>
        <w:tc>
          <w:tcPr>
            <w:tcW w:w="520" w:type="dxa"/>
          </w:tcPr>
          <w:p w14:paraId="3C38BFBA" w14:textId="5531286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68201A62" w14:textId="59E7611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-26.34 ± 82.21</w:t>
            </w:r>
          </w:p>
        </w:tc>
        <w:tc>
          <w:tcPr>
            <w:tcW w:w="2168" w:type="dxa"/>
          </w:tcPr>
          <w:p w14:paraId="32A11D4F" w14:textId="1C84844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0.8 (0.15 to 1.46)</w:t>
            </w:r>
          </w:p>
        </w:tc>
      </w:tr>
      <w:tr w:rsidR="00212480" w:rsidRPr="00CC1A04" w14:paraId="008CD13F" w14:textId="77777777" w:rsidTr="004A471F">
        <w:trPr>
          <w:jc w:val="center"/>
        </w:trPr>
        <w:tc>
          <w:tcPr>
            <w:tcW w:w="3980" w:type="dxa"/>
          </w:tcPr>
          <w:p w14:paraId="727E5C2C" w14:textId="7FCD9F19" w:rsidR="00212480" w:rsidRPr="00CC1A04" w:rsidRDefault="00212480" w:rsidP="00212480">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Galiano-Castillo et al. 2016 &amp; Ariza-Garcia et al. 2019</w:t>
            </w:r>
          </w:p>
        </w:tc>
        <w:tc>
          <w:tcPr>
            <w:tcW w:w="1967" w:type="dxa"/>
          </w:tcPr>
          <w:p w14:paraId="74A30874" w14:textId="3645E48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10-times sit-to-stand (sec)</w:t>
            </w:r>
          </w:p>
        </w:tc>
        <w:tc>
          <w:tcPr>
            <w:tcW w:w="870" w:type="dxa"/>
          </w:tcPr>
          <w:p w14:paraId="2D884FBD" w14:textId="22D25D6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167DA67" w14:textId="7B54E25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8328BF7" w14:textId="027C4C3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763067CE" w14:textId="7583E85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-2.82 ± 3.75</w:t>
            </w:r>
          </w:p>
        </w:tc>
        <w:tc>
          <w:tcPr>
            <w:tcW w:w="520" w:type="dxa"/>
          </w:tcPr>
          <w:p w14:paraId="3A0B4B50" w14:textId="6074303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5E55111B" w14:textId="646A6EC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1.26 ± 2.84</w:t>
            </w:r>
          </w:p>
        </w:tc>
        <w:tc>
          <w:tcPr>
            <w:tcW w:w="2168" w:type="dxa"/>
          </w:tcPr>
          <w:p w14:paraId="007E18DF" w14:textId="6229402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1.21 (-1.89 to -0.52)</w:t>
            </w:r>
          </w:p>
        </w:tc>
      </w:tr>
      <w:tr w:rsidR="00212480" w:rsidRPr="00CC1A04" w14:paraId="1CD6675F" w14:textId="77777777" w:rsidTr="004A471F">
        <w:trPr>
          <w:jc w:val="center"/>
        </w:trPr>
        <w:tc>
          <w:tcPr>
            <w:tcW w:w="3980" w:type="dxa"/>
          </w:tcPr>
          <w:p w14:paraId="35441423" w14:textId="3EC6939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Scott et al. 2018</w:t>
            </w:r>
          </w:p>
        </w:tc>
        <w:tc>
          <w:tcPr>
            <w:tcW w:w="1967" w:type="dxa"/>
          </w:tcPr>
          <w:p w14:paraId="0FC5552D" w14:textId="325BE51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20614AFF" w14:textId="638F134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4F86D7D7" w14:textId="02E34EF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31321F9" w14:textId="6559B1E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286" w:type="dxa"/>
          </w:tcPr>
          <w:p w14:paraId="100AF493" w14:textId="3D0A9FA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 ± 93.15</w:t>
            </w:r>
          </w:p>
        </w:tc>
        <w:tc>
          <w:tcPr>
            <w:tcW w:w="520" w:type="dxa"/>
          </w:tcPr>
          <w:p w14:paraId="0F5557D7" w14:textId="5B9C4F2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58179292" w14:textId="1695FB9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 ± 100.59</w:t>
            </w:r>
          </w:p>
        </w:tc>
        <w:tc>
          <w:tcPr>
            <w:tcW w:w="2168" w:type="dxa"/>
          </w:tcPr>
          <w:p w14:paraId="1B5EBF1C" w14:textId="12E28B7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 (-0.49 to 0.49)</w:t>
            </w:r>
          </w:p>
        </w:tc>
      </w:tr>
      <w:tr w:rsidR="00212480" w:rsidRPr="00CC1A04" w14:paraId="2C4C1550" w14:textId="77777777" w:rsidTr="004A471F">
        <w:trPr>
          <w:jc w:val="center"/>
        </w:trPr>
        <w:tc>
          <w:tcPr>
            <w:tcW w:w="3980" w:type="dxa"/>
          </w:tcPr>
          <w:p w14:paraId="684864F3" w14:textId="63182E9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Scott et al. 2018</w:t>
            </w:r>
          </w:p>
        </w:tc>
        <w:tc>
          <w:tcPr>
            <w:tcW w:w="1967" w:type="dxa"/>
          </w:tcPr>
          <w:p w14:paraId="3C55BC62" w14:textId="0A71182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4028C9FA" w14:textId="180CBDA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77D95582" w14:textId="3BD57C3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7B24653" w14:textId="080A8F0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286" w:type="dxa"/>
          </w:tcPr>
          <w:p w14:paraId="3D40BFC9" w14:textId="181D41C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 ± 3.61</w:t>
            </w:r>
          </w:p>
        </w:tc>
        <w:tc>
          <w:tcPr>
            <w:tcW w:w="520" w:type="dxa"/>
          </w:tcPr>
          <w:p w14:paraId="780A4F7E" w14:textId="35723BE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3E988DEF" w14:textId="7A70CC0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 ± 4</w:t>
            </w:r>
          </w:p>
        </w:tc>
        <w:tc>
          <w:tcPr>
            <w:tcW w:w="2168" w:type="dxa"/>
          </w:tcPr>
          <w:p w14:paraId="7D89D8B8" w14:textId="544F405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-0.26 (-0.75 to 0.23)</w:t>
            </w:r>
          </w:p>
        </w:tc>
      </w:tr>
      <w:tr w:rsidR="00212480" w:rsidRPr="00CC1A04" w14:paraId="70AB09D0" w14:textId="77777777" w:rsidTr="004A471F">
        <w:trPr>
          <w:jc w:val="center"/>
        </w:trPr>
        <w:tc>
          <w:tcPr>
            <w:tcW w:w="3980" w:type="dxa"/>
          </w:tcPr>
          <w:p w14:paraId="7DDA6B4F" w14:textId="31C1306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Scott et al. 2018</w:t>
            </w:r>
          </w:p>
        </w:tc>
        <w:tc>
          <w:tcPr>
            <w:tcW w:w="1967" w:type="dxa"/>
          </w:tcPr>
          <w:p w14:paraId="3F53C051" w14:textId="2FB82D6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Timed-up and go (sec)</w:t>
            </w:r>
          </w:p>
        </w:tc>
        <w:tc>
          <w:tcPr>
            <w:tcW w:w="870" w:type="dxa"/>
          </w:tcPr>
          <w:p w14:paraId="0B05BEC4" w14:textId="7F634A4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767428C9" w14:textId="1F2654E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14DA113" w14:textId="1C92D43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286" w:type="dxa"/>
          </w:tcPr>
          <w:p w14:paraId="7A29520E" w14:textId="47E5113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 ± 2</w:t>
            </w:r>
          </w:p>
        </w:tc>
        <w:tc>
          <w:tcPr>
            <w:tcW w:w="520" w:type="dxa"/>
          </w:tcPr>
          <w:p w14:paraId="1E3DE277" w14:textId="39D2116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306" w:type="dxa"/>
          </w:tcPr>
          <w:p w14:paraId="4725C0FA" w14:textId="4AF316A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 ± 2</w:t>
            </w:r>
          </w:p>
        </w:tc>
        <w:tc>
          <w:tcPr>
            <w:tcW w:w="2168" w:type="dxa"/>
          </w:tcPr>
          <w:p w14:paraId="0E69172E" w14:textId="6AB9DEC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 (-0.49 to 0.49)</w:t>
            </w:r>
          </w:p>
        </w:tc>
      </w:tr>
      <w:tr w:rsidR="000F55C9" w:rsidRPr="00CC1A04" w14:paraId="10CF069C" w14:textId="77777777" w:rsidTr="004A471F">
        <w:trPr>
          <w:jc w:val="center"/>
        </w:trPr>
        <w:tc>
          <w:tcPr>
            <w:tcW w:w="3980" w:type="dxa"/>
          </w:tcPr>
          <w:p w14:paraId="6CA4630D" w14:textId="2DFB9202" w:rsidR="000F55C9" w:rsidRPr="00CC1A04" w:rsidRDefault="000F55C9" w:rsidP="000F55C9">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Ceseiko et al. 2019 &amp; Ceseiko et al. 2020</w:t>
            </w:r>
          </w:p>
        </w:tc>
        <w:tc>
          <w:tcPr>
            <w:tcW w:w="1967" w:type="dxa"/>
          </w:tcPr>
          <w:p w14:paraId="7978D88A" w14:textId="47B2290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2C1818D9" w14:textId="2273908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37E1A45" w14:textId="5EEDDD0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7C28FF4" w14:textId="664499A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4E1930AC" w14:textId="70C856A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46.45 ± 55.86</w:t>
            </w:r>
          </w:p>
        </w:tc>
        <w:tc>
          <w:tcPr>
            <w:tcW w:w="520" w:type="dxa"/>
          </w:tcPr>
          <w:p w14:paraId="376D16B1" w14:textId="50B1A94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6F0C66D4" w14:textId="4AB7C37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-23.46 ± 68.56</w:t>
            </w:r>
          </w:p>
        </w:tc>
        <w:tc>
          <w:tcPr>
            <w:tcW w:w="2168" w:type="dxa"/>
          </w:tcPr>
          <w:p w14:paraId="49D1CDBF" w14:textId="06D2685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 (0.53 to 1.67)</w:t>
            </w:r>
          </w:p>
        </w:tc>
      </w:tr>
      <w:tr w:rsidR="000F55C9" w:rsidRPr="00CC1A04" w14:paraId="7220C896" w14:textId="77777777" w:rsidTr="004A471F">
        <w:trPr>
          <w:jc w:val="center"/>
        </w:trPr>
        <w:tc>
          <w:tcPr>
            <w:tcW w:w="3980" w:type="dxa"/>
          </w:tcPr>
          <w:p w14:paraId="713D4990" w14:textId="150B5C7B" w:rsidR="000F55C9" w:rsidRPr="00CC1A04" w:rsidRDefault="000F55C9" w:rsidP="000F55C9">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Ceseiko et al. 2019 &amp; Ceseiko et al. 2020</w:t>
            </w:r>
          </w:p>
        </w:tc>
        <w:tc>
          <w:tcPr>
            <w:tcW w:w="1967" w:type="dxa"/>
          </w:tcPr>
          <w:p w14:paraId="573C10AC" w14:textId="18DCA0E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36587DF6" w14:textId="2A93822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7BE51A49" w14:textId="7C56E46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F2E4D25" w14:textId="2C85897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4E524A33" w14:textId="19F703F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4.38 ± 4.39</w:t>
            </w:r>
          </w:p>
        </w:tc>
        <w:tc>
          <w:tcPr>
            <w:tcW w:w="520" w:type="dxa"/>
          </w:tcPr>
          <w:p w14:paraId="45F5647D" w14:textId="346069A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721CE0B4" w14:textId="71C32C9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-2.22 ± 4.21</w:t>
            </w:r>
          </w:p>
        </w:tc>
        <w:tc>
          <w:tcPr>
            <w:tcW w:w="2168" w:type="dxa"/>
          </w:tcPr>
          <w:p w14:paraId="58E55CAA" w14:textId="6791E09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1.51 (0.91 to 2.12)</w:t>
            </w:r>
          </w:p>
        </w:tc>
      </w:tr>
      <w:tr w:rsidR="00212480" w:rsidRPr="00CC1A04" w14:paraId="3FA34CD9" w14:textId="77777777" w:rsidTr="004A471F">
        <w:trPr>
          <w:jc w:val="center"/>
        </w:trPr>
        <w:tc>
          <w:tcPr>
            <w:tcW w:w="3980" w:type="dxa"/>
          </w:tcPr>
          <w:p w14:paraId="6EBC12BB" w14:textId="6818831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Dong et al. 2019 &amp; 2020</w:t>
            </w:r>
          </w:p>
        </w:tc>
        <w:tc>
          <w:tcPr>
            <w:tcW w:w="1967" w:type="dxa"/>
          </w:tcPr>
          <w:p w14:paraId="40279408" w14:textId="6315699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4966D9BD" w14:textId="6262BF6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09BBF18B" w14:textId="0154A5A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A2E18B9" w14:textId="276316F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286" w:type="dxa"/>
          </w:tcPr>
          <w:p w14:paraId="25771FAA" w14:textId="1F73BBE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4.5 ± 3.82</w:t>
            </w:r>
          </w:p>
        </w:tc>
        <w:tc>
          <w:tcPr>
            <w:tcW w:w="520" w:type="dxa"/>
          </w:tcPr>
          <w:p w14:paraId="660687E9" w14:textId="35FD1DB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24</w:t>
            </w:r>
          </w:p>
        </w:tc>
        <w:tc>
          <w:tcPr>
            <w:tcW w:w="1306" w:type="dxa"/>
          </w:tcPr>
          <w:p w14:paraId="2398D69B" w14:textId="4A69066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0.5 ± 3.56</w:t>
            </w:r>
          </w:p>
        </w:tc>
        <w:tc>
          <w:tcPr>
            <w:tcW w:w="2168" w:type="dxa"/>
          </w:tcPr>
          <w:p w14:paraId="396DAD6F" w14:textId="3A27593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1.07 (0.47 to 1.66)</w:t>
            </w:r>
          </w:p>
        </w:tc>
      </w:tr>
      <w:tr w:rsidR="00212480" w:rsidRPr="00CC1A04" w14:paraId="29589989" w14:textId="77777777" w:rsidTr="004A471F">
        <w:trPr>
          <w:jc w:val="center"/>
        </w:trPr>
        <w:tc>
          <w:tcPr>
            <w:tcW w:w="3980" w:type="dxa"/>
          </w:tcPr>
          <w:p w14:paraId="76C7EC48" w14:textId="47E3956D"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Hiraoui</w:t>
            </w:r>
            <w:proofErr w:type="spellEnd"/>
            <w:r w:rsidRPr="00CC1A04">
              <w:rPr>
                <w:rFonts w:ascii="Times New Roman" w:hAnsi="Times New Roman" w:cs="Times New Roman"/>
                <w:sz w:val="16"/>
                <w:szCs w:val="16"/>
              </w:rPr>
              <w:t xml:space="preserve"> et al. 2019 &amp; </w:t>
            </w:r>
            <w:proofErr w:type="spellStart"/>
            <w:r w:rsidRPr="00CC1A04">
              <w:rPr>
                <w:rFonts w:ascii="Times New Roman" w:hAnsi="Times New Roman" w:cs="Times New Roman"/>
                <w:sz w:val="16"/>
                <w:szCs w:val="16"/>
              </w:rPr>
              <w:t>Hiraoui</w:t>
            </w:r>
            <w:proofErr w:type="spellEnd"/>
            <w:r w:rsidRPr="00CC1A04">
              <w:rPr>
                <w:rFonts w:ascii="Times New Roman" w:hAnsi="Times New Roman" w:cs="Times New Roman"/>
                <w:sz w:val="16"/>
                <w:szCs w:val="16"/>
              </w:rPr>
              <w:t xml:space="preserve"> et al. 2023</w:t>
            </w:r>
          </w:p>
        </w:tc>
        <w:tc>
          <w:tcPr>
            <w:tcW w:w="1967" w:type="dxa"/>
          </w:tcPr>
          <w:p w14:paraId="6EC082FC" w14:textId="47810ED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6A6DEF10" w14:textId="1296448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67919D9" w14:textId="29CF0B8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EE155ED" w14:textId="06FA7E9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65AA327F" w14:textId="52D6DE9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90.31 ± 56.22</w:t>
            </w:r>
          </w:p>
        </w:tc>
        <w:tc>
          <w:tcPr>
            <w:tcW w:w="520" w:type="dxa"/>
          </w:tcPr>
          <w:p w14:paraId="4D602454" w14:textId="182707A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306" w:type="dxa"/>
          </w:tcPr>
          <w:p w14:paraId="7C5E7D75" w14:textId="2C5C4FC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-21.57 ± 47.12</w:t>
            </w:r>
          </w:p>
        </w:tc>
        <w:tc>
          <w:tcPr>
            <w:tcW w:w="2168" w:type="dxa"/>
          </w:tcPr>
          <w:p w14:paraId="4FFFF4A1" w14:textId="6C6C75A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2.06 (1.16 to 2.95)</w:t>
            </w:r>
          </w:p>
        </w:tc>
      </w:tr>
      <w:tr w:rsidR="00212480" w:rsidRPr="00CC1A04" w14:paraId="6B551E5F" w14:textId="77777777" w:rsidTr="004A471F">
        <w:trPr>
          <w:jc w:val="center"/>
        </w:trPr>
        <w:tc>
          <w:tcPr>
            <w:tcW w:w="3980" w:type="dxa"/>
          </w:tcPr>
          <w:p w14:paraId="79B5F9CD" w14:textId="1661C17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Souza Filho et al. 2019</w:t>
            </w:r>
          </w:p>
        </w:tc>
        <w:tc>
          <w:tcPr>
            <w:tcW w:w="1967" w:type="dxa"/>
          </w:tcPr>
          <w:p w14:paraId="553D1D57" w14:textId="3D22218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249B73CA" w14:textId="1CA4245E"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7AB5D669" w14:textId="1A3D756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CEF65AB" w14:textId="42CE2F2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38</w:t>
            </w:r>
          </w:p>
        </w:tc>
        <w:tc>
          <w:tcPr>
            <w:tcW w:w="1286" w:type="dxa"/>
          </w:tcPr>
          <w:p w14:paraId="771C1DC5" w14:textId="7AF5097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2.52 ± 2.99</w:t>
            </w:r>
          </w:p>
        </w:tc>
        <w:tc>
          <w:tcPr>
            <w:tcW w:w="520" w:type="dxa"/>
          </w:tcPr>
          <w:p w14:paraId="0CAF07CE" w14:textId="25783F6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37</w:t>
            </w:r>
          </w:p>
        </w:tc>
        <w:tc>
          <w:tcPr>
            <w:tcW w:w="1306" w:type="dxa"/>
          </w:tcPr>
          <w:p w14:paraId="31CB196B" w14:textId="1125C00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-1.65 ± 2.73</w:t>
            </w:r>
          </w:p>
        </w:tc>
        <w:tc>
          <w:tcPr>
            <w:tcW w:w="2168" w:type="dxa"/>
          </w:tcPr>
          <w:p w14:paraId="579ADE75" w14:textId="7044329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1.44 (0.93 to 1.95)</w:t>
            </w:r>
          </w:p>
        </w:tc>
      </w:tr>
      <w:tr w:rsidR="00212480" w:rsidRPr="00CC1A04" w14:paraId="70D0F70B" w14:textId="77777777" w:rsidTr="004A471F">
        <w:trPr>
          <w:jc w:val="center"/>
        </w:trPr>
        <w:tc>
          <w:tcPr>
            <w:tcW w:w="3980" w:type="dxa"/>
          </w:tcPr>
          <w:p w14:paraId="3B7B039F" w14:textId="3F4838C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Yee et al. 2019</w:t>
            </w:r>
          </w:p>
        </w:tc>
        <w:tc>
          <w:tcPr>
            <w:tcW w:w="1967" w:type="dxa"/>
          </w:tcPr>
          <w:p w14:paraId="7946ADD2" w14:textId="616DC57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278740EF" w14:textId="0356B71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0AD2DD2E" w14:textId="30BA78D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67BE4B5" w14:textId="7CB9E21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w:t>
            </w:r>
          </w:p>
        </w:tc>
        <w:tc>
          <w:tcPr>
            <w:tcW w:w="1286" w:type="dxa"/>
          </w:tcPr>
          <w:p w14:paraId="6A01DA07" w14:textId="0224338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40 ± 23</w:t>
            </w:r>
          </w:p>
        </w:tc>
        <w:tc>
          <w:tcPr>
            <w:tcW w:w="520" w:type="dxa"/>
          </w:tcPr>
          <w:p w14:paraId="64163C6C" w14:textId="41D87B8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Pr>
          <w:p w14:paraId="4418DB11" w14:textId="2908F06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-46 ± 56</w:t>
            </w:r>
          </w:p>
        </w:tc>
        <w:tc>
          <w:tcPr>
            <w:tcW w:w="2168" w:type="dxa"/>
          </w:tcPr>
          <w:p w14:paraId="0899013B" w14:textId="56FC370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 (0.64 to 3.37)</w:t>
            </w:r>
          </w:p>
        </w:tc>
      </w:tr>
      <w:tr w:rsidR="00212480" w:rsidRPr="00CC1A04" w14:paraId="1E50CFA5" w14:textId="77777777" w:rsidTr="004A471F">
        <w:trPr>
          <w:jc w:val="center"/>
        </w:trPr>
        <w:tc>
          <w:tcPr>
            <w:tcW w:w="3980" w:type="dxa"/>
          </w:tcPr>
          <w:p w14:paraId="1BA24D32" w14:textId="50B7848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Hojan et al. 2020</w:t>
            </w:r>
          </w:p>
        </w:tc>
        <w:tc>
          <w:tcPr>
            <w:tcW w:w="1967" w:type="dxa"/>
          </w:tcPr>
          <w:p w14:paraId="3C7835BB" w14:textId="4B3E06C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6AB2141C" w14:textId="24D8C31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CBA5375" w14:textId="2AC038B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3208ED1" w14:textId="2B4DBB8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286" w:type="dxa"/>
          </w:tcPr>
          <w:p w14:paraId="33139D33" w14:textId="601ED53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0.9 ± 52.89</w:t>
            </w:r>
          </w:p>
        </w:tc>
        <w:tc>
          <w:tcPr>
            <w:tcW w:w="520" w:type="dxa"/>
          </w:tcPr>
          <w:p w14:paraId="12828CFD" w14:textId="19E7B12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306" w:type="dxa"/>
          </w:tcPr>
          <w:p w14:paraId="3567891F" w14:textId="6882C6E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-25.6 ± 28.89</w:t>
            </w:r>
          </w:p>
        </w:tc>
        <w:tc>
          <w:tcPr>
            <w:tcW w:w="2168" w:type="dxa"/>
          </w:tcPr>
          <w:p w14:paraId="6004417A" w14:textId="7C167C0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0.59 (0.01 to 1.18)</w:t>
            </w:r>
          </w:p>
        </w:tc>
      </w:tr>
      <w:tr w:rsidR="00212480" w:rsidRPr="00CC1A04" w14:paraId="70AE1B27" w14:textId="77777777" w:rsidTr="004A471F">
        <w:trPr>
          <w:jc w:val="center"/>
        </w:trPr>
        <w:tc>
          <w:tcPr>
            <w:tcW w:w="3980" w:type="dxa"/>
          </w:tcPr>
          <w:p w14:paraId="1D3ABD1E" w14:textId="2B65405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Nouri et al. 2020</w:t>
            </w:r>
          </w:p>
        </w:tc>
        <w:tc>
          <w:tcPr>
            <w:tcW w:w="1967" w:type="dxa"/>
          </w:tcPr>
          <w:p w14:paraId="7175E902" w14:textId="2596ED3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Timed-up and go (sec)</w:t>
            </w:r>
          </w:p>
        </w:tc>
        <w:tc>
          <w:tcPr>
            <w:tcW w:w="870" w:type="dxa"/>
          </w:tcPr>
          <w:p w14:paraId="5378EC02" w14:textId="05A174D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102F359" w14:textId="1E0BEA1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93E8961" w14:textId="4A21597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7F29253A" w14:textId="7C71F88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-1.3 ± 1.14</w:t>
            </w:r>
          </w:p>
        </w:tc>
        <w:tc>
          <w:tcPr>
            <w:tcW w:w="520" w:type="dxa"/>
          </w:tcPr>
          <w:p w14:paraId="68861DDA" w14:textId="3B584C2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306" w:type="dxa"/>
          </w:tcPr>
          <w:p w14:paraId="7C3410BA" w14:textId="456D55D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-0.8 ± 0.98</w:t>
            </w:r>
          </w:p>
        </w:tc>
        <w:tc>
          <w:tcPr>
            <w:tcW w:w="2168" w:type="dxa"/>
          </w:tcPr>
          <w:p w14:paraId="7472BC48" w14:textId="0E8320B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0.46 (-1.09 to 0.17)</w:t>
            </w:r>
          </w:p>
        </w:tc>
      </w:tr>
      <w:tr w:rsidR="00212480" w:rsidRPr="00CC1A04" w14:paraId="66F2BD3C" w14:textId="77777777" w:rsidTr="004A471F">
        <w:trPr>
          <w:jc w:val="center"/>
        </w:trPr>
        <w:tc>
          <w:tcPr>
            <w:tcW w:w="3980" w:type="dxa"/>
          </w:tcPr>
          <w:p w14:paraId="625490E4" w14:textId="6662DE2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Nouri et al. 2020</w:t>
            </w:r>
          </w:p>
        </w:tc>
        <w:tc>
          <w:tcPr>
            <w:tcW w:w="1967" w:type="dxa"/>
          </w:tcPr>
          <w:p w14:paraId="6147600E" w14:textId="2A181B0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Timed-up and go (sec)</w:t>
            </w:r>
          </w:p>
        </w:tc>
        <w:tc>
          <w:tcPr>
            <w:tcW w:w="870" w:type="dxa"/>
          </w:tcPr>
          <w:p w14:paraId="0A3CE224" w14:textId="765AC716"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5CBC2584" w14:textId="169EB21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8F819C3" w14:textId="6122763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17</w:t>
            </w:r>
          </w:p>
        </w:tc>
        <w:tc>
          <w:tcPr>
            <w:tcW w:w="1286" w:type="dxa"/>
          </w:tcPr>
          <w:p w14:paraId="21011B65" w14:textId="021E0AB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 ± 0.87</w:t>
            </w:r>
          </w:p>
        </w:tc>
        <w:tc>
          <w:tcPr>
            <w:tcW w:w="520" w:type="dxa"/>
          </w:tcPr>
          <w:p w14:paraId="4284A518" w14:textId="558E46E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306" w:type="dxa"/>
          </w:tcPr>
          <w:p w14:paraId="75BE546B" w14:textId="4E42004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-0.8 ± 0.98</w:t>
            </w:r>
          </w:p>
        </w:tc>
        <w:tc>
          <w:tcPr>
            <w:tcW w:w="2168" w:type="dxa"/>
          </w:tcPr>
          <w:p w14:paraId="21B990BF" w14:textId="5510984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0.42 (-1.07 to 0.23)</w:t>
            </w:r>
          </w:p>
        </w:tc>
      </w:tr>
      <w:tr w:rsidR="00212480" w:rsidRPr="00CC1A04" w14:paraId="08D3EF62" w14:textId="77777777" w:rsidTr="004A471F">
        <w:trPr>
          <w:jc w:val="center"/>
        </w:trPr>
        <w:tc>
          <w:tcPr>
            <w:tcW w:w="3980" w:type="dxa"/>
          </w:tcPr>
          <w:p w14:paraId="09529C70" w14:textId="79F1DBC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Nouri et al. 2020</w:t>
            </w:r>
          </w:p>
        </w:tc>
        <w:tc>
          <w:tcPr>
            <w:tcW w:w="1967" w:type="dxa"/>
          </w:tcPr>
          <w:p w14:paraId="41482EE8" w14:textId="79D265A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Timed-up and go (sec)</w:t>
            </w:r>
          </w:p>
        </w:tc>
        <w:tc>
          <w:tcPr>
            <w:tcW w:w="870" w:type="dxa"/>
          </w:tcPr>
          <w:p w14:paraId="093C594B" w14:textId="78AEAD6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B3A5202" w14:textId="603EA7B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RET</w:t>
            </w:r>
          </w:p>
        </w:tc>
        <w:tc>
          <w:tcPr>
            <w:tcW w:w="520" w:type="dxa"/>
          </w:tcPr>
          <w:p w14:paraId="376906AC" w14:textId="5EB6431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286" w:type="dxa"/>
          </w:tcPr>
          <w:p w14:paraId="5331B658" w14:textId="1138E17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-1.3 ± 1.14</w:t>
            </w:r>
          </w:p>
        </w:tc>
        <w:tc>
          <w:tcPr>
            <w:tcW w:w="520" w:type="dxa"/>
          </w:tcPr>
          <w:p w14:paraId="352D4136" w14:textId="4E2E3B5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17</w:t>
            </w:r>
          </w:p>
        </w:tc>
        <w:tc>
          <w:tcPr>
            <w:tcW w:w="1306" w:type="dxa"/>
          </w:tcPr>
          <w:p w14:paraId="242B7608" w14:textId="5EA8544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 ± 0.87</w:t>
            </w:r>
          </w:p>
        </w:tc>
        <w:tc>
          <w:tcPr>
            <w:tcW w:w="2168" w:type="dxa"/>
          </w:tcPr>
          <w:p w14:paraId="325BDA56" w14:textId="7AB5D41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 (-0.75 to 0.56)</w:t>
            </w:r>
          </w:p>
        </w:tc>
      </w:tr>
      <w:tr w:rsidR="00212480" w:rsidRPr="00CC1A04" w14:paraId="3BC6AD7A" w14:textId="77777777" w:rsidTr="004A471F">
        <w:trPr>
          <w:jc w:val="center"/>
        </w:trPr>
        <w:tc>
          <w:tcPr>
            <w:tcW w:w="3980" w:type="dxa"/>
          </w:tcPr>
          <w:p w14:paraId="459349C9" w14:textId="4E8A52E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Pereira-Rodriguez et al. 2020</w:t>
            </w:r>
          </w:p>
        </w:tc>
        <w:tc>
          <w:tcPr>
            <w:tcW w:w="1967" w:type="dxa"/>
          </w:tcPr>
          <w:p w14:paraId="3E826CED" w14:textId="1793F1F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2C998FD3" w14:textId="2C95C42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A2F4F52" w14:textId="0892F1B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402C313" w14:textId="084F183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80</w:t>
            </w:r>
          </w:p>
        </w:tc>
        <w:tc>
          <w:tcPr>
            <w:tcW w:w="1286" w:type="dxa"/>
          </w:tcPr>
          <w:p w14:paraId="190271EB" w14:textId="5D61256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53 ± 36.29</w:t>
            </w:r>
          </w:p>
        </w:tc>
        <w:tc>
          <w:tcPr>
            <w:tcW w:w="520" w:type="dxa"/>
          </w:tcPr>
          <w:p w14:paraId="0DD8F8D3" w14:textId="72E4294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66</w:t>
            </w:r>
          </w:p>
        </w:tc>
        <w:tc>
          <w:tcPr>
            <w:tcW w:w="1306" w:type="dxa"/>
          </w:tcPr>
          <w:p w14:paraId="57CE6FD2" w14:textId="361021E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 ± 16.17</w:t>
            </w:r>
          </w:p>
        </w:tc>
        <w:tc>
          <w:tcPr>
            <w:tcW w:w="2168" w:type="dxa"/>
          </w:tcPr>
          <w:p w14:paraId="25A4BBD5" w14:textId="23F1225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1.78 (1.4 to 2.17)</w:t>
            </w:r>
          </w:p>
        </w:tc>
      </w:tr>
      <w:tr w:rsidR="00212480" w:rsidRPr="00CC1A04" w14:paraId="1BF3E709" w14:textId="77777777" w:rsidTr="004A471F">
        <w:trPr>
          <w:jc w:val="center"/>
        </w:trPr>
        <w:tc>
          <w:tcPr>
            <w:tcW w:w="3980" w:type="dxa"/>
          </w:tcPr>
          <w:p w14:paraId="4FF9E5A7" w14:textId="2B9BB63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Pereira-Rodriguez et al. 2020</w:t>
            </w:r>
          </w:p>
        </w:tc>
        <w:tc>
          <w:tcPr>
            <w:tcW w:w="1967" w:type="dxa"/>
          </w:tcPr>
          <w:p w14:paraId="40EC2AAF" w14:textId="21B699A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3F2E4E72" w14:textId="74BF166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E844134" w14:textId="61CB737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2C66744" w14:textId="5519746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286" w:type="dxa"/>
          </w:tcPr>
          <w:p w14:paraId="707493CF" w14:textId="4C94250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98 ± 12.05</w:t>
            </w:r>
          </w:p>
        </w:tc>
        <w:tc>
          <w:tcPr>
            <w:tcW w:w="520" w:type="dxa"/>
          </w:tcPr>
          <w:p w14:paraId="435772EC" w14:textId="6A5E716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66</w:t>
            </w:r>
          </w:p>
        </w:tc>
        <w:tc>
          <w:tcPr>
            <w:tcW w:w="1306" w:type="dxa"/>
          </w:tcPr>
          <w:p w14:paraId="0CE091FE" w14:textId="4431B57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 ± 16.17</w:t>
            </w:r>
          </w:p>
        </w:tc>
        <w:tc>
          <w:tcPr>
            <w:tcW w:w="2168" w:type="dxa"/>
          </w:tcPr>
          <w:p w14:paraId="1E4D70FA" w14:textId="420C6F4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6.79 (5.91 to 7.68)</w:t>
            </w:r>
          </w:p>
        </w:tc>
      </w:tr>
      <w:tr w:rsidR="000F55C9" w:rsidRPr="00CC1A04" w14:paraId="44F62AFC" w14:textId="77777777" w:rsidTr="004A471F">
        <w:trPr>
          <w:jc w:val="center"/>
        </w:trPr>
        <w:tc>
          <w:tcPr>
            <w:tcW w:w="3980" w:type="dxa"/>
          </w:tcPr>
          <w:p w14:paraId="76F3114B" w14:textId="0FA9782E"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1967" w:type="dxa"/>
          </w:tcPr>
          <w:p w14:paraId="65EB5FF5" w14:textId="7530637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11CD21A2" w14:textId="02DAA6D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058FFF59" w14:textId="46CFAC9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043B55B" w14:textId="281D8EA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40910421" w14:textId="10F6561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-1.8 ± 0.28</w:t>
            </w:r>
          </w:p>
        </w:tc>
        <w:tc>
          <w:tcPr>
            <w:tcW w:w="520" w:type="dxa"/>
          </w:tcPr>
          <w:p w14:paraId="165835F1" w14:textId="555082E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511A1925" w14:textId="0CBA784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0.16 ± 0.31</w:t>
            </w:r>
          </w:p>
        </w:tc>
        <w:tc>
          <w:tcPr>
            <w:tcW w:w="2168" w:type="dxa"/>
          </w:tcPr>
          <w:p w14:paraId="71437BED" w14:textId="68A5745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6.39 (-8.76 to -4.02)</w:t>
            </w:r>
          </w:p>
        </w:tc>
      </w:tr>
      <w:tr w:rsidR="000F55C9" w:rsidRPr="00CC1A04" w14:paraId="59C4D4BC" w14:textId="77777777" w:rsidTr="004A471F">
        <w:trPr>
          <w:jc w:val="center"/>
        </w:trPr>
        <w:tc>
          <w:tcPr>
            <w:tcW w:w="3980" w:type="dxa"/>
          </w:tcPr>
          <w:p w14:paraId="32DBD100" w14:textId="73743248"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1967" w:type="dxa"/>
          </w:tcPr>
          <w:p w14:paraId="35EDC378" w14:textId="5C65C6D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7D709D98" w14:textId="59CACF5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645AC99A" w14:textId="29F3F8D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9F4FCAE" w14:textId="0F9F381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168E49A0" w14:textId="6A36885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3.5 ± 0.64</w:t>
            </w:r>
          </w:p>
        </w:tc>
        <w:tc>
          <w:tcPr>
            <w:tcW w:w="520" w:type="dxa"/>
          </w:tcPr>
          <w:p w14:paraId="6BAB2B41" w14:textId="491A4DB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0A75C4B" w14:textId="1124884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0.52 ± 0.71</w:t>
            </w:r>
          </w:p>
        </w:tc>
        <w:tc>
          <w:tcPr>
            <w:tcW w:w="2168" w:type="dxa"/>
          </w:tcPr>
          <w:p w14:paraId="4F8C7081" w14:textId="418DC07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4.25 (2.54 to 5.95)</w:t>
            </w:r>
          </w:p>
        </w:tc>
      </w:tr>
      <w:tr w:rsidR="000F55C9" w:rsidRPr="00CC1A04" w14:paraId="7BBCB7A6" w14:textId="77777777" w:rsidTr="004A471F">
        <w:trPr>
          <w:jc w:val="center"/>
        </w:trPr>
        <w:tc>
          <w:tcPr>
            <w:tcW w:w="3980" w:type="dxa"/>
          </w:tcPr>
          <w:p w14:paraId="3632BF11" w14:textId="4BB9EF7D"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1967" w:type="dxa"/>
          </w:tcPr>
          <w:p w14:paraId="53D8B755" w14:textId="478A1FD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3BFE0EA5" w14:textId="03FCD2B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C84B6D2" w14:textId="1249ADB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A6658D4" w14:textId="2F99683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336A7BE2" w14:textId="2B3F1A8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40.8 ± 7.1</w:t>
            </w:r>
          </w:p>
        </w:tc>
        <w:tc>
          <w:tcPr>
            <w:tcW w:w="520" w:type="dxa"/>
          </w:tcPr>
          <w:p w14:paraId="171F4FCA" w14:textId="2EE9C17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744C530" w14:textId="58B038A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-15.1 ± 7.9</w:t>
            </w:r>
          </w:p>
        </w:tc>
        <w:tc>
          <w:tcPr>
            <w:tcW w:w="2168" w:type="dxa"/>
          </w:tcPr>
          <w:p w14:paraId="144D7CE2" w14:textId="7B79C4D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7.17 (4.55 to 9.79)</w:t>
            </w:r>
          </w:p>
        </w:tc>
      </w:tr>
      <w:tr w:rsidR="000F55C9" w:rsidRPr="00CC1A04" w14:paraId="7CFA3245" w14:textId="77777777" w:rsidTr="004A471F">
        <w:trPr>
          <w:jc w:val="center"/>
        </w:trPr>
        <w:tc>
          <w:tcPr>
            <w:tcW w:w="3980" w:type="dxa"/>
          </w:tcPr>
          <w:p w14:paraId="11DE5B6F" w14:textId="372567A7"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1967" w:type="dxa"/>
          </w:tcPr>
          <w:p w14:paraId="1A667C2E" w14:textId="18F5417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400-m walking test (sec)</w:t>
            </w:r>
          </w:p>
        </w:tc>
        <w:tc>
          <w:tcPr>
            <w:tcW w:w="870" w:type="dxa"/>
          </w:tcPr>
          <w:p w14:paraId="68B6B5CB" w14:textId="43A4615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46918B8" w14:textId="1ED23DE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EE61ADF" w14:textId="029DECD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2CA19030" w14:textId="7F92A0E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-15.6 ± 4.2</w:t>
            </w:r>
          </w:p>
        </w:tc>
        <w:tc>
          <w:tcPr>
            <w:tcW w:w="520" w:type="dxa"/>
          </w:tcPr>
          <w:p w14:paraId="4D255D99" w14:textId="3732D63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2D84A075" w14:textId="3451044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9.35 ± 4.6</w:t>
            </w:r>
          </w:p>
        </w:tc>
        <w:tc>
          <w:tcPr>
            <w:tcW w:w="2168" w:type="dxa"/>
          </w:tcPr>
          <w:p w14:paraId="540C753B" w14:textId="231DDAC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5.45 (-7.52 to -3.38)</w:t>
            </w:r>
          </w:p>
        </w:tc>
      </w:tr>
      <w:tr w:rsidR="000F55C9" w:rsidRPr="00CC1A04" w14:paraId="79AA6A0C" w14:textId="77777777" w:rsidTr="004A471F">
        <w:trPr>
          <w:jc w:val="center"/>
        </w:trPr>
        <w:tc>
          <w:tcPr>
            <w:tcW w:w="3980" w:type="dxa"/>
          </w:tcPr>
          <w:p w14:paraId="2567791A" w14:textId="310631F5"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1967" w:type="dxa"/>
          </w:tcPr>
          <w:p w14:paraId="0D9DB3FD" w14:textId="13DE614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Timed-up and go (sec)</w:t>
            </w:r>
          </w:p>
        </w:tc>
        <w:tc>
          <w:tcPr>
            <w:tcW w:w="870" w:type="dxa"/>
          </w:tcPr>
          <w:p w14:paraId="760EA6B5" w14:textId="3D054EA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2B1E57A1" w14:textId="13B5B66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614884A" w14:textId="3D23F5E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1CBD5FB1" w14:textId="279E2A6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 ± 1.2</w:t>
            </w:r>
          </w:p>
        </w:tc>
        <w:tc>
          <w:tcPr>
            <w:tcW w:w="520" w:type="dxa"/>
          </w:tcPr>
          <w:p w14:paraId="280CD6DA" w14:textId="79CDE98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0F9B42F6" w14:textId="6B8451F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0.13 ± 0.19</w:t>
            </w:r>
          </w:p>
        </w:tc>
        <w:tc>
          <w:tcPr>
            <w:tcW w:w="2168" w:type="dxa"/>
          </w:tcPr>
          <w:p w14:paraId="5264A212" w14:textId="4E48F82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1.3 (-2.29 to -0.32)</w:t>
            </w:r>
          </w:p>
        </w:tc>
      </w:tr>
      <w:tr w:rsidR="00212480" w:rsidRPr="00CC1A04" w14:paraId="3C7E4AB9" w14:textId="77777777" w:rsidTr="004A471F">
        <w:trPr>
          <w:jc w:val="center"/>
        </w:trPr>
        <w:tc>
          <w:tcPr>
            <w:tcW w:w="3980" w:type="dxa"/>
          </w:tcPr>
          <w:p w14:paraId="19B34293" w14:textId="55B757F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Lee et al. 2021</w:t>
            </w:r>
          </w:p>
        </w:tc>
        <w:tc>
          <w:tcPr>
            <w:tcW w:w="1967" w:type="dxa"/>
          </w:tcPr>
          <w:p w14:paraId="0D0DD0C1" w14:textId="5547C1B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Timed-up and go (sec)</w:t>
            </w:r>
          </w:p>
        </w:tc>
        <w:tc>
          <w:tcPr>
            <w:tcW w:w="870" w:type="dxa"/>
          </w:tcPr>
          <w:p w14:paraId="660E3D4D" w14:textId="6064A30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4B528DDC" w14:textId="0FCFC3A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919176D" w14:textId="30918B4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12A476A9" w14:textId="5A99D43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0.06 ± 1.31</w:t>
            </w:r>
          </w:p>
        </w:tc>
        <w:tc>
          <w:tcPr>
            <w:tcW w:w="520" w:type="dxa"/>
          </w:tcPr>
          <w:p w14:paraId="4A68DE80" w14:textId="5A6E907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342CBBAD" w14:textId="5EA8898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0.25 ± 1.89</w:t>
            </w:r>
          </w:p>
        </w:tc>
        <w:tc>
          <w:tcPr>
            <w:tcW w:w="2168" w:type="dxa"/>
          </w:tcPr>
          <w:p w14:paraId="3328BA42" w14:textId="02B0122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0.11 (-0.83 to 0.6)</w:t>
            </w:r>
          </w:p>
        </w:tc>
      </w:tr>
      <w:tr w:rsidR="00212480" w:rsidRPr="00CC1A04" w14:paraId="73A9C624" w14:textId="77777777" w:rsidTr="004A471F">
        <w:trPr>
          <w:jc w:val="center"/>
        </w:trPr>
        <w:tc>
          <w:tcPr>
            <w:tcW w:w="3980" w:type="dxa"/>
          </w:tcPr>
          <w:p w14:paraId="54055F64" w14:textId="75B7C33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lastRenderedPageBreak/>
              <w:t>Lee et al. 2021</w:t>
            </w:r>
          </w:p>
        </w:tc>
        <w:tc>
          <w:tcPr>
            <w:tcW w:w="1967" w:type="dxa"/>
          </w:tcPr>
          <w:p w14:paraId="6D296467" w14:textId="3CDF047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67FDC4E4" w14:textId="37B41D8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D775A3D" w14:textId="13DEB8D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6CD8FDB" w14:textId="6264E77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07149928" w14:textId="540FB8C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0.14 ± 2.99</w:t>
            </w:r>
          </w:p>
        </w:tc>
        <w:tc>
          <w:tcPr>
            <w:tcW w:w="520" w:type="dxa"/>
          </w:tcPr>
          <w:p w14:paraId="3C4449C8" w14:textId="7A2FDB1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22CF449E" w14:textId="18F501C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-0.37 ± 1.87</w:t>
            </w:r>
          </w:p>
        </w:tc>
        <w:tc>
          <w:tcPr>
            <w:tcW w:w="2168" w:type="dxa"/>
          </w:tcPr>
          <w:p w14:paraId="04881567" w14:textId="0A523C6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0.2 (-0.52 to 0.92)</w:t>
            </w:r>
          </w:p>
        </w:tc>
      </w:tr>
      <w:tr w:rsidR="00212480" w:rsidRPr="00CC1A04" w14:paraId="0D3370F3" w14:textId="77777777" w:rsidTr="004A471F">
        <w:trPr>
          <w:jc w:val="center"/>
        </w:trPr>
        <w:tc>
          <w:tcPr>
            <w:tcW w:w="3980" w:type="dxa"/>
          </w:tcPr>
          <w:p w14:paraId="532335FC" w14:textId="25C96FF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Lee et al. 2021</w:t>
            </w:r>
          </w:p>
        </w:tc>
        <w:tc>
          <w:tcPr>
            <w:tcW w:w="1967" w:type="dxa"/>
          </w:tcPr>
          <w:p w14:paraId="08DAD566" w14:textId="52BAF63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4E395D28" w14:textId="0FE3569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9B79CBA" w14:textId="1F7CBFC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4045333" w14:textId="0FD643F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14F8BE3F" w14:textId="29F9E1D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51 ± 64.62</w:t>
            </w:r>
          </w:p>
        </w:tc>
        <w:tc>
          <w:tcPr>
            <w:tcW w:w="520" w:type="dxa"/>
          </w:tcPr>
          <w:p w14:paraId="25A72DE3" w14:textId="725A257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19981D62" w14:textId="075CF63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-6.59 ± 87.3</w:t>
            </w:r>
          </w:p>
        </w:tc>
        <w:tc>
          <w:tcPr>
            <w:tcW w:w="2168" w:type="dxa"/>
          </w:tcPr>
          <w:p w14:paraId="7BABE9C0" w14:textId="145E72A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0.73 (-0.01 to 1.47)</w:t>
            </w:r>
          </w:p>
        </w:tc>
      </w:tr>
      <w:tr w:rsidR="00212480" w:rsidRPr="00CC1A04" w14:paraId="544DCBC5" w14:textId="77777777" w:rsidTr="004A471F">
        <w:trPr>
          <w:jc w:val="center"/>
        </w:trPr>
        <w:tc>
          <w:tcPr>
            <w:tcW w:w="3980" w:type="dxa"/>
          </w:tcPr>
          <w:p w14:paraId="0980DA0C" w14:textId="3BDA611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Ortiz et al. 2021</w:t>
            </w:r>
          </w:p>
        </w:tc>
        <w:tc>
          <w:tcPr>
            <w:tcW w:w="1967" w:type="dxa"/>
          </w:tcPr>
          <w:p w14:paraId="2F39A194" w14:textId="698368A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50F86C7A" w14:textId="0662106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566699F" w14:textId="7B1BB95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4EEE8C8" w14:textId="71A2702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61</w:t>
            </w:r>
          </w:p>
        </w:tc>
        <w:tc>
          <w:tcPr>
            <w:tcW w:w="1286" w:type="dxa"/>
          </w:tcPr>
          <w:p w14:paraId="7C650955" w14:textId="7FB6A7C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23.76 ± 102.6</w:t>
            </w:r>
          </w:p>
        </w:tc>
        <w:tc>
          <w:tcPr>
            <w:tcW w:w="520" w:type="dxa"/>
          </w:tcPr>
          <w:p w14:paraId="4B24096D" w14:textId="1D50062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306" w:type="dxa"/>
          </w:tcPr>
          <w:p w14:paraId="408A64B4" w14:textId="220956F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6.3 ± 86.98</w:t>
            </w:r>
          </w:p>
        </w:tc>
        <w:tc>
          <w:tcPr>
            <w:tcW w:w="2168" w:type="dxa"/>
          </w:tcPr>
          <w:p w14:paraId="18461985" w14:textId="5B5B310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0.18 (-0.25 to 0.6)</w:t>
            </w:r>
          </w:p>
        </w:tc>
      </w:tr>
      <w:tr w:rsidR="00212480" w:rsidRPr="00CC1A04" w14:paraId="09B63222" w14:textId="77777777" w:rsidTr="004A471F">
        <w:trPr>
          <w:jc w:val="center"/>
        </w:trPr>
        <w:tc>
          <w:tcPr>
            <w:tcW w:w="3980" w:type="dxa"/>
          </w:tcPr>
          <w:p w14:paraId="478F3735" w14:textId="43CB152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Ortiz et al. 2021</w:t>
            </w:r>
          </w:p>
        </w:tc>
        <w:tc>
          <w:tcPr>
            <w:tcW w:w="1967" w:type="dxa"/>
          </w:tcPr>
          <w:p w14:paraId="5C45C2A5" w14:textId="71539B7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7B491E56" w14:textId="5474C2D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F1DC6BF" w14:textId="1E62ADA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45E70D0" w14:textId="4AABF44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61</w:t>
            </w:r>
          </w:p>
        </w:tc>
        <w:tc>
          <w:tcPr>
            <w:tcW w:w="1286" w:type="dxa"/>
          </w:tcPr>
          <w:p w14:paraId="661ADD30" w14:textId="41C7D64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0.8 ± 3.41</w:t>
            </w:r>
          </w:p>
        </w:tc>
        <w:tc>
          <w:tcPr>
            <w:tcW w:w="520" w:type="dxa"/>
          </w:tcPr>
          <w:p w14:paraId="2FA45D92" w14:textId="2A747DB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33</w:t>
            </w:r>
          </w:p>
        </w:tc>
        <w:tc>
          <w:tcPr>
            <w:tcW w:w="1306" w:type="dxa"/>
          </w:tcPr>
          <w:p w14:paraId="4FA6696E" w14:textId="5207D57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0.17 ± 3</w:t>
            </w:r>
          </w:p>
        </w:tc>
        <w:tc>
          <w:tcPr>
            <w:tcW w:w="2168" w:type="dxa"/>
          </w:tcPr>
          <w:p w14:paraId="3E276E10" w14:textId="1194CCA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0.19 (-0.23 to 0.62)</w:t>
            </w:r>
          </w:p>
        </w:tc>
      </w:tr>
      <w:tr w:rsidR="00212480" w:rsidRPr="00CC1A04" w14:paraId="57077A0B" w14:textId="77777777" w:rsidTr="004A471F">
        <w:trPr>
          <w:jc w:val="center"/>
        </w:trPr>
        <w:tc>
          <w:tcPr>
            <w:tcW w:w="3980" w:type="dxa"/>
          </w:tcPr>
          <w:p w14:paraId="2DADFF6B" w14:textId="60F67D29"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Charati</w:t>
            </w:r>
            <w:proofErr w:type="spellEnd"/>
            <w:r w:rsidRPr="00CC1A04">
              <w:rPr>
                <w:rFonts w:ascii="Times New Roman" w:hAnsi="Times New Roman" w:cs="Times New Roman"/>
                <w:sz w:val="16"/>
                <w:szCs w:val="16"/>
              </w:rPr>
              <w:t xml:space="preserve"> et al. 2022</w:t>
            </w:r>
          </w:p>
        </w:tc>
        <w:tc>
          <w:tcPr>
            <w:tcW w:w="1967" w:type="dxa"/>
          </w:tcPr>
          <w:p w14:paraId="072C8723" w14:textId="2F81517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52490655" w14:textId="147B489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5684C2B2" w14:textId="589D2F6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E2DFC02" w14:textId="2130A57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35</w:t>
            </w:r>
          </w:p>
        </w:tc>
        <w:tc>
          <w:tcPr>
            <w:tcW w:w="1286" w:type="dxa"/>
          </w:tcPr>
          <w:p w14:paraId="0529AE4C" w14:textId="6248834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7.43 ± 43.04</w:t>
            </w:r>
          </w:p>
        </w:tc>
        <w:tc>
          <w:tcPr>
            <w:tcW w:w="520" w:type="dxa"/>
          </w:tcPr>
          <w:p w14:paraId="2B105DB9" w14:textId="12E1D5E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35</w:t>
            </w:r>
          </w:p>
        </w:tc>
        <w:tc>
          <w:tcPr>
            <w:tcW w:w="1306" w:type="dxa"/>
          </w:tcPr>
          <w:p w14:paraId="2DE839F5" w14:textId="7CD6AEF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-29.72 ± 69.02</w:t>
            </w:r>
          </w:p>
        </w:tc>
        <w:tc>
          <w:tcPr>
            <w:tcW w:w="2168" w:type="dxa"/>
          </w:tcPr>
          <w:p w14:paraId="410424E0" w14:textId="53041E1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0.64 (0.16 to 1.12)</w:t>
            </w:r>
          </w:p>
        </w:tc>
      </w:tr>
      <w:tr w:rsidR="00212480" w:rsidRPr="00CC1A04" w14:paraId="270CFCCC" w14:textId="77777777" w:rsidTr="004A471F">
        <w:trPr>
          <w:jc w:val="center"/>
        </w:trPr>
        <w:tc>
          <w:tcPr>
            <w:tcW w:w="3980" w:type="dxa"/>
          </w:tcPr>
          <w:p w14:paraId="54E1DB93" w14:textId="6B2C767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Lee et al. 2022</w:t>
            </w:r>
          </w:p>
        </w:tc>
        <w:tc>
          <w:tcPr>
            <w:tcW w:w="1967" w:type="dxa"/>
          </w:tcPr>
          <w:p w14:paraId="77B17F99" w14:textId="0F20407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6F7911AE" w14:textId="02C4D7B7"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2A83F38" w14:textId="74FD019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B8DF653" w14:textId="29330EB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286" w:type="dxa"/>
          </w:tcPr>
          <w:p w14:paraId="702FA3B8" w14:textId="26C77A7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2.3 ± 5.3</w:t>
            </w:r>
          </w:p>
        </w:tc>
        <w:tc>
          <w:tcPr>
            <w:tcW w:w="520" w:type="dxa"/>
          </w:tcPr>
          <w:p w14:paraId="6EA8B450" w14:textId="4DB2CD4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15</w:t>
            </w:r>
          </w:p>
        </w:tc>
        <w:tc>
          <w:tcPr>
            <w:tcW w:w="1306" w:type="dxa"/>
          </w:tcPr>
          <w:p w14:paraId="591A659C" w14:textId="5F78E0C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 ± 4.31</w:t>
            </w:r>
          </w:p>
        </w:tc>
        <w:tc>
          <w:tcPr>
            <w:tcW w:w="2168" w:type="dxa"/>
          </w:tcPr>
          <w:p w14:paraId="64B8F7F2" w14:textId="3B54D61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0.44 (-0.28 to 1.17)</w:t>
            </w:r>
          </w:p>
        </w:tc>
      </w:tr>
      <w:tr w:rsidR="00212480" w:rsidRPr="00CC1A04" w14:paraId="2EC58CD6" w14:textId="77777777" w:rsidTr="004A471F">
        <w:trPr>
          <w:jc w:val="center"/>
        </w:trPr>
        <w:tc>
          <w:tcPr>
            <w:tcW w:w="3980" w:type="dxa"/>
          </w:tcPr>
          <w:p w14:paraId="63B9A0F3" w14:textId="23CAAF7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Owusu et al. 2022</w:t>
            </w:r>
          </w:p>
        </w:tc>
        <w:tc>
          <w:tcPr>
            <w:tcW w:w="1967" w:type="dxa"/>
          </w:tcPr>
          <w:p w14:paraId="636073D9" w14:textId="6354F79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0649496A" w14:textId="40A5097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4922B78" w14:textId="1669ECE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69A6AC5" w14:textId="78B25AB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91</w:t>
            </w:r>
          </w:p>
        </w:tc>
        <w:tc>
          <w:tcPr>
            <w:tcW w:w="1286" w:type="dxa"/>
          </w:tcPr>
          <w:p w14:paraId="5CFEC8AD" w14:textId="6D4F27E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34.5 ± 64.49</w:t>
            </w:r>
          </w:p>
        </w:tc>
        <w:tc>
          <w:tcPr>
            <w:tcW w:w="520" w:type="dxa"/>
          </w:tcPr>
          <w:p w14:paraId="35658F22" w14:textId="10BA817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306" w:type="dxa"/>
          </w:tcPr>
          <w:p w14:paraId="1430CF9D" w14:textId="5E0677A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12.9 ± 64.24</w:t>
            </w:r>
          </w:p>
        </w:tc>
        <w:tc>
          <w:tcPr>
            <w:tcW w:w="2168" w:type="dxa"/>
          </w:tcPr>
          <w:p w14:paraId="2F997FB8" w14:textId="3928C99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0.33 (0.04 to 0.63)</w:t>
            </w:r>
          </w:p>
        </w:tc>
      </w:tr>
      <w:tr w:rsidR="00212480" w:rsidRPr="00CC1A04" w14:paraId="7566CD4D" w14:textId="77777777" w:rsidTr="004A471F">
        <w:trPr>
          <w:jc w:val="center"/>
        </w:trPr>
        <w:tc>
          <w:tcPr>
            <w:tcW w:w="3980" w:type="dxa"/>
          </w:tcPr>
          <w:p w14:paraId="6BB8C328" w14:textId="31BB480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1967" w:type="dxa"/>
          </w:tcPr>
          <w:p w14:paraId="2A23D86F" w14:textId="4DAAE26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3C32DA63" w14:textId="6CCB494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RET</w:t>
            </w:r>
          </w:p>
        </w:tc>
        <w:tc>
          <w:tcPr>
            <w:tcW w:w="870" w:type="dxa"/>
          </w:tcPr>
          <w:p w14:paraId="05F0ED6C" w14:textId="4DC6057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6D0F977" w14:textId="40CBE78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19FF0AAC" w14:textId="697D8B8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-2.3 ± 2.6</w:t>
            </w:r>
          </w:p>
        </w:tc>
        <w:tc>
          <w:tcPr>
            <w:tcW w:w="520" w:type="dxa"/>
          </w:tcPr>
          <w:p w14:paraId="6849240D" w14:textId="105E3B9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58F8F012" w14:textId="0A21EF1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 ± 2.75</w:t>
            </w:r>
          </w:p>
        </w:tc>
        <w:tc>
          <w:tcPr>
            <w:tcW w:w="2168" w:type="dxa"/>
          </w:tcPr>
          <w:p w14:paraId="611ECB36" w14:textId="52DF401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0.07 (-0.58 to 0.43)</w:t>
            </w:r>
          </w:p>
        </w:tc>
      </w:tr>
      <w:tr w:rsidR="00212480" w:rsidRPr="00CC1A04" w14:paraId="11886924" w14:textId="77777777" w:rsidTr="004A471F">
        <w:trPr>
          <w:jc w:val="center"/>
        </w:trPr>
        <w:tc>
          <w:tcPr>
            <w:tcW w:w="3980" w:type="dxa"/>
          </w:tcPr>
          <w:p w14:paraId="03DEF864" w14:textId="78C6BA1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1967" w:type="dxa"/>
          </w:tcPr>
          <w:p w14:paraId="1BEBB9B8" w14:textId="2FBB4F2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3D4093D2" w14:textId="59ABA02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7173C02B" w14:textId="282BEF8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0A02C82" w14:textId="3890F572"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1BD82682" w14:textId="2C24E35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-1.2 ± 2.78</w:t>
            </w:r>
          </w:p>
        </w:tc>
        <w:tc>
          <w:tcPr>
            <w:tcW w:w="520" w:type="dxa"/>
          </w:tcPr>
          <w:p w14:paraId="4E4A144E" w14:textId="1E33558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0AF9D9D4" w14:textId="326507B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-2.1 ± 2.75</w:t>
            </w:r>
          </w:p>
        </w:tc>
        <w:tc>
          <w:tcPr>
            <w:tcW w:w="2168" w:type="dxa"/>
          </w:tcPr>
          <w:p w14:paraId="2E2661F3" w14:textId="68E5D1F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-0.32 (-0.21 to 0.85)</w:t>
            </w:r>
          </w:p>
        </w:tc>
      </w:tr>
      <w:tr w:rsidR="000F55C9" w:rsidRPr="00CC1A04" w14:paraId="3BD3580C" w14:textId="77777777" w:rsidTr="004A471F">
        <w:trPr>
          <w:jc w:val="center"/>
        </w:trPr>
        <w:tc>
          <w:tcPr>
            <w:tcW w:w="3980" w:type="dxa"/>
          </w:tcPr>
          <w:p w14:paraId="393656F5" w14:textId="7ADDC8C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1967" w:type="dxa"/>
          </w:tcPr>
          <w:p w14:paraId="74B2B66A" w14:textId="3FD8293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5-times sit-to-stand (sec)</w:t>
            </w:r>
          </w:p>
        </w:tc>
        <w:tc>
          <w:tcPr>
            <w:tcW w:w="870" w:type="dxa"/>
          </w:tcPr>
          <w:p w14:paraId="070CF04E" w14:textId="133D4D7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66B941D" w14:textId="0477294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381DE3B8" w14:textId="6A77340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6DB5D2BF" w14:textId="7A13C2F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 ± 2.6</w:t>
            </w:r>
          </w:p>
        </w:tc>
        <w:tc>
          <w:tcPr>
            <w:tcW w:w="520" w:type="dxa"/>
          </w:tcPr>
          <w:p w14:paraId="7362DF79" w14:textId="632B501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306" w:type="dxa"/>
          </w:tcPr>
          <w:p w14:paraId="332408FD" w14:textId="0FABDAB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 ± 2.78</w:t>
            </w:r>
          </w:p>
        </w:tc>
        <w:tc>
          <w:tcPr>
            <w:tcW w:w="2168" w:type="dxa"/>
          </w:tcPr>
          <w:p w14:paraId="08799846" w14:textId="4EF29B4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0.4 (-0.92 to 0.11)</w:t>
            </w:r>
          </w:p>
        </w:tc>
      </w:tr>
      <w:tr w:rsidR="000F55C9" w:rsidRPr="00CC1A04" w14:paraId="2ED2B981" w14:textId="77777777" w:rsidTr="004A471F">
        <w:trPr>
          <w:jc w:val="center"/>
        </w:trPr>
        <w:tc>
          <w:tcPr>
            <w:tcW w:w="3980" w:type="dxa"/>
          </w:tcPr>
          <w:p w14:paraId="35E59B0D" w14:textId="296BDAE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1967" w:type="dxa"/>
          </w:tcPr>
          <w:p w14:paraId="447A21A2" w14:textId="62B1F69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1C690A83" w14:textId="3DB4635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04C50215" w14:textId="5EAABA3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4EDA5D7" w14:textId="56B5F3E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7BFFE425" w14:textId="1D5A68F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57.3 ± 72.73</w:t>
            </w:r>
          </w:p>
        </w:tc>
        <w:tc>
          <w:tcPr>
            <w:tcW w:w="520" w:type="dxa"/>
          </w:tcPr>
          <w:p w14:paraId="22E064BE" w14:textId="30799E3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158585E6" w14:textId="44B7F06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20.4 ± 71.71</w:t>
            </w:r>
          </w:p>
        </w:tc>
        <w:tc>
          <w:tcPr>
            <w:tcW w:w="2168" w:type="dxa"/>
          </w:tcPr>
          <w:p w14:paraId="3E6E76DC" w14:textId="5F8DCD3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 (-0.01 to 1.02)</w:t>
            </w:r>
          </w:p>
        </w:tc>
      </w:tr>
      <w:tr w:rsidR="00212480" w:rsidRPr="00CC1A04" w14:paraId="36C18D7D" w14:textId="77777777" w:rsidTr="004A471F">
        <w:trPr>
          <w:jc w:val="center"/>
        </w:trPr>
        <w:tc>
          <w:tcPr>
            <w:tcW w:w="3980" w:type="dxa"/>
          </w:tcPr>
          <w:p w14:paraId="65234CB3" w14:textId="29B97F5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1967" w:type="dxa"/>
          </w:tcPr>
          <w:p w14:paraId="164249C5" w14:textId="604E40B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0814BCC6" w14:textId="5E06D39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1E9A9FDE" w14:textId="46EFC6B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CF3DA5F" w14:textId="77A7D85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220D365F" w14:textId="7D23445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31.1 ± 71.84</w:t>
            </w:r>
          </w:p>
        </w:tc>
        <w:tc>
          <w:tcPr>
            <w:tcW w:w="520" w:type="dxa"/>
          </w:tcPr>
          <w:p w14:paraId="6FEB9567" w14:textId="4D029DF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3BCF87C8" w14:textId="7873FD0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20.4 ± 71.71</w:t>
            </w:r>
          </w:p>
        </w:tc>
        <w:tc>
          <w:tcPr>
            <w:tcW w:w="2168" w:type="dxa"/>
          </w:tcPr>
          <w:p w14:paraId="2398C4C5" w14:textId="14BDE02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0.15 (-0.38 to 0.67)</w:t>
            </w:r>
          </w:p>
        </w:tc>
      </w:tr>
      <w:tr w:rsidR="00212480" w:rsidRPr="00CC1A04" w14:paraId="5C74A169" w14:textId="77777777" w:rsidTr="004A471F">
        <w:trPr>
          <w:jc w:val="center"/>
        </w:trPr>
        <w:tc>
          <w:tcPr>
            <w:tcW w:w="3980" w:type="dxa"/>
          </w:tcPr>
          <w:p w14:paraId="3A5DB8AC" w14:textId="4C57525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1967" w:type="dxa"/>
          </w:tcPr>
          <w:p w14:paraId="3882642B" w14:textId="3514C2D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Pr>
          <w:p w14:paraId="7D499C9C" w14:textId="5ABEE077" w:rsidR="00212480" w:rsidRPr="00CC1A04" w:rsidRDefault="000F55C9" w:rsidP="00212480">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0C0A0875" w14:textId="36A5BDA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77F326AD" w14:textId="0F6A54D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461FA133" w14:textId="7D4672E8"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57.3 ± 72.73</w:t>
            </w:r>
          </w:p>
        </w:tc>
        <w:tc>
          <w:tcPr>
            <w:tcW w:w="520" w:type="dxa"/>
          </w:tcPr>
          <w:p w14:paraId="46780029" w14:textId="12B3193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306" w:type="dxa"/>
          </w:tcPr>
          <w:p w14:paraId="04AB0E8C" w14:textId="7BDAC18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31.1 ± 71.84</w:t>
            </w:r>
          </w:p>
        </w:tc>
        <w:tc>
          <w:tcPr>
            <w:tcW w:w="2168" w:type="dxa"/>
          </w:tcPr>
          <w:p w14:paraId="3159C8AF" w14:textId="123EFF29"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0.36 (-0.16 to 0.87)</w:t>
            </w:r>
          </w:p>
        </w:tc>
      </w:tr>
      <w:tr w:rsidR="00212480" w:rsidRPr="00CC1A04" w14:paraId="297E3871" w14:textId="77777777" w:rsidTr="004A471F">
        <w:trPr>
          <w:jc w:val="center"/>
        </w:trPr>
        <w:tc>
          <w:tcPr>
            <w:tcW w:w="3980" w:type="dxa"/>
          </w:tcPr>
          <w:p w14:paraId="0161300F" w14:textId="4CFEF21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Antunes et al. 2023</w:t>
            </w:r>
          </w:p>
        </w:tc>
        <w:tc>
          <w:tcPr>
            <w:tcW w:w="1967" w:type="dxa"/>
          </w:tcPr>
          <w:p w14:paraId="087D6D0B" w14:textId="78833AD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4ECCFE50" w14:textId="15CF747B"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294514B3" w14:textId="52B4491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A37D9B6" w14:textId="69647F8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40</w:t>
            </w:r>
          </w:p>
        </w:tc>
        <w:tc>
          <w:tcPr>
            <w:tcW w:w="1286" w:type="dxa"/>
          </w:tcPr>
          <w:p w14:paraId="2BA80E49" w14:textId="4F7D09CD"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2.5 ± 3.94</w:t>
            </w:r>
          </w:p>
        </w:tc>
        <w:tc>
          <w:tcPr>
            <w:tcW w:w="520" w:type="dxa"/>
          </w:tcPr>
          <w:p w14:paraId="6938C0F6" w14:textId="0AEDDA5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38</w:t>
            </w:r>
          </w:p>
        </w:tc>
        <w:tc>
          <w:tcPr>
            <w:tcW w:w="1306" w:type="dxa"/>
          </w:tcPr>
          <w:p w14:paraId="414F9148" w14:textId="61DCE48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-1.13 ± 3.59</w:t>
            </w:r>
          </w:p>
        </w:tc>
        <w:tc>
          <w:tcPr>
            <w:tcW w:w="2168" w:type="dxa"/>
          </w:tcPr>
          <w:p w14:paraId="248550EC" w14:textId="7239364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0.95 (0.48 to 1.42)</w:t>
            </w:r>
          </w:p>
        </w:tc>
      </w:tr>
      <w:tr w:rsidR="00212480" w:rsidRPr="00CC1A04" w14:paraId="6522F3E3" w14:textId="77777777" w:rsidTr="004A471F">
        <w:trPr>
          <w:jc w:val="center"/>
        </w:trPr>
        <w:tc>
          <w:tcPr>
            <w:tcW w:w="3980" w:type="dxa"/>
          </w:tcPr>
          <w:p w14:paraId="6A47FE32" w14:textId="6B99C99F"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Isanejad</w:t>
            </w:r>
            <w:proofErr w:type="spellEnd"/>
            <w:r w:rsidRPr="00CC1A04">
              <w:rPr>
                <w:rFonts w:ascii="Times New Roman" w:hAnsi="Times New Roman" w:cs="Times New Roman"/>
                <w:sz w:val="16"/>
                <w:szCs w:val="16"/>
              </w:rPr>
              <w:t xml:space="preserve"> et al. 2023</w:t>
            </w:r>
          </w:p>
        </w:tc>
        <w:tc>
          <w:tcPr>
            <w:tcW w:w="1967" w:type="dxa"/>
          </w:tcPr>
          <w:p w14:paraId="66EFB860" w14:textId="5D76608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15813084" w14:textId="17E57847"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182EF22D" w14:textId="5943EDC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C0D60FE" w14:textId="1E057E5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084ED668" w14:textId="53CC153C"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4.1 ± 5.45</w:t>
            </w:r>
          </w:p>
        </w:tc>
        <w:tc>
          <w:tcPr>
            <w:tcW w:w="520" w:type="dxa"/>
          </w:tcPr>
          <w:p w14:paraId="5383F6FF" w14:textId="57578BE4"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08A77CB7" w14:textId="549E95A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 ± 4.58</w:t>
            </w:r>
          </w:p>
        </w:tc>
        <w:tc>
          <w:tcPr>
            <w:tcW w:w="2168" w:type="dxa"/>
          </w:tcPr>
          <w:p w14:paraId="1C68376C" w14:textId="62DFE9C1"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0.72 (-0.19 to 1.63)</w:t>
            </w:r>
          </w:p>
        </w:tc>
      </w:tr>
      <w:tr w:rsidR="00212480" w:rsidRPr="00CC1A04" w14:paraId="01D2E64F" w14:textId="77777777" w:rsidTr="0035217E">
        <w:trPr>
          <w:jc w:val="center"/>
        </w:trPr>
        <w:tc>
          <w:tcPr>
            <w:tcW w:w="3980" w:type="dxa"/>
          </w:tcPr>
          <w:p w14:paraId="08F33A83" w14:textId="05D8C93C" w:rsidR="00212480" w:rsidRPr="00CC1A04" w:rsidRDefault="00212480" w:rsidP="00212480">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Isanejad</w:t>
            </w:r>
            <w:proofErr w:type="spellEnd"/>
            <w:r w:rsidRPr="00CC1A04">
              <w:rPr>
                <w:rFonts w:ascii="Times New Roman" w:hAnsi="Times New Roman" w:cs="Times New Roman"/>
                <w:sz w:val="16"/>
                <w:szCs w:val="16"/>
              </w:rPr>
              <w:t xml:space="preserve"> et al. 2023</w:t>
            </w:r>
          </w:p>
        </w:tc>
        <w:tc>
          <w:tcPr>
            <w:tcW w:w="1967" w:type="dxa"/>
          </w:tcPr>
          <w:p w14:paraId="76186E68" w14:textId="21618A30"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22507C2D" w14:textId="431772E5"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4B88F83" w14:textId="759F969A"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7663ACE" w14:textId="066182DE"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67EABCBC" w14:textId="65E627E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4 ± 5.88</w:t>
            </w:r>
          </w:p>
        </w:tc>
        <w:tc>
          <w:tcPr>
            <w:tcW w:w="520" w:type="dxa"/>
          </w:tcPr>
          <w:p w14:paraId="33577893" w14:textId="4996D8E3"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3DB9780B" w14:textId="3B0B46DF"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0.3 ± 4.58</w:t>
            </w:r>
          </w:p>
        </w:tc>
        <w:tc>
          <w:tcPr>
            <w:tcW w:w="2168" w:type="dxa"/>
          </w:tcPr>
          <w:p w14:paraId="0F3F1345" w14:textId="3AAA9AA6" w:rsidR="00212480" w:rsidRPr="00CC1A04" w:rsidRDefault="00212480" w:rsidP="00212480">
            <w:pPr>
              <w:jc w:val="center"/>
              <w:rPr>
                <w:rFonts w:ascii="Times New Roman" w:hAnsi="Times New Roman" w:cs="Times New Roman"/>
                <w:sz w:val="16"/>
                <w:szCs w:val="16"/>
              </w:rPr>
            </w:pPr>
            <w:r w:rsidRPr="00CC1A04">
              <w:rPr>
                <w:rFonts w:ascii="Times New Roman" w:hAnsi="Times New Roman" w:cs="Times New Roman"/>
                <w:sz w:val="16"/>
                <w:szCs w:val="16"/>
              </w:rPr>
              <w:t>0.67 (-0.23 to 1.58)</w:t>
            </w:r>
          </w:p>
        </w:tc>
      </w:tr>
      <w:tr w:rsidR="0035217E" w:rsidRPr="00CC1A04" w14:paraId="7F90479A" w14:textId="77777777" w:rsidTr="0035217E">
        <w:trPr>
          <w:jc w:val="center"/>
        </w:trPr>
        <w:tc>
          <w:tcPr>
            <w:tcW w:w="3980" w:type="dxa"/>
          </w:tcPr>
          <w:p w14:paraId="037D3C31" w14:textId="0367E060"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Garcia-Roca et al. 2024 &amp; Suárez-Alcázar et al. 2024</w:t>
            </w:r>
          </w:p>
        </w:tc>
        <w:tc>
          <w:tcPr>
            <w:tcW w:w="1967" w:type="dxa"/>
          </w:tcPr>
          <w:p w14:paraId="767ADD91" w14:textId="6EA320BB"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30-sec chair rise (reps)</w:t>
            </w:r>
          </w:p>
        </w:tc>
        <w:tc>
          <w:tcPr>
            <w:tcW w:w="870" w:type="dxa"/>
          </w:tcPr>
          <w:p w14:paraId="6293059A" w14:textId="6537C645"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D4ABD96" w14:textId="27BE1EC2"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CONT</w:t>
            </w:r>
          </w:p>
        </w:tc>
        <w:tc>
          <w:tcPr>
            <w:tcW w:w="520" w:type="dxa"/>
          </w:tcPr>
          <w:p w14:paraId="7757F8C2" w14:textId="5FECE607"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04EF1F72" w14:textId="1E417C2D"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15 ± 6.56</w:t>
            </w:r>
          </w:p>
        </w:tc>
        <w:tc>
          <w:tcPr>
            <w:tcW w:w="520" w:type="dxa"/>
          </w:tcPr>
          <w:p w14:paraId="6495FA5B" w14:textId="514597D3"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68B259C3" w14:textId="75DE4C72"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4 ± 5</w:t>
            </w:r>
          </w:p>
        </w:tc>
        <w:tc>
          <w:tcPr>
            <w:tcW w:w="2168" w:type="dxa"/>
          </w:tcPr>
          <w:p w14:paraId="1D2A6C7A" w14:textId="6C27A69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1.89 (1.21 to 2.58)</w:t>
            </w:r>
          </w:p>
        </w:tc>
      </w:tr>
      <w:tr w:rsidR="0035217E" w:rsidRPr="00CC1A04" w14:paraId="0B377927" w14:textId="77777777" w:rsidTr="004A471F">
        <w:trPr>
          <w:jc w:val="center"/>
        </w:trPr>
        <w:tc>
          <w:tcPr>
            <w:tcW w:w="3980" w:type="dxa"/>
            <w:tcBorders>
              <w:bottom w:val="single" w:sz="4" w:space="0" w:color="auto"/>
            </w:tcBorders>
          </w:tcPr>
          <w:p w14:paraId="7090139A" w14:textId="706E7E22"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Garcia-Roca et al. 2024 &amp; Suárez-Alcázar et al. 2024</w:t>
            </w:r>
          </w:p>
        </w:tc>
        <w:tc>
          <w:tcPr>
            <w:tcW w:w="1967" w:type="dxa"/>
            <w:tcBorders>
              <w:bottom w:val="single" w:sz="4" w:space="0" w:color="auto"/>
            </w:tcBorders>
          </w:tcPr>
          <w:p w14:paraId="624CE8A3" w14:textId="032B9249"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6-min walking test (m)</w:t>
            </w:r>
          </w:p>
        </w:tc>
        <w:tc>
          <w:tcPr>
            <w:tcW w:w="870" w:type="dxa"/>
            <w:tcBorders>
              <w:bottom w:val="single" w:sz="4" w:space="0" w:color="auto"/>
            </w:tcBorders>
          </w:tcPr>
          <w:p w14:paraId="3B85B26C" w14:textId="43AEBC3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Borders>
              <w:bottom w:val="single" w:sz="4" w:space="0" w:color="auto"/>
            </w:tcBorders>
          </w:tcPr>
          <w:p w14:paraId="131AA0B8" w14:textId="21774540"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CONT</w:t>
            </w:r>
          </w:p>
        </w:tc>
        <w:tc>
          <w:tcPr>
            <w:tcW w:w="520" w:type="dxa"/>
            <w:tcBorders>
              <w:bottom w:val="single" w:sz="4" w:space="0" w:color="auto"/>
            </w:tcBorders>
          </w:tcPr>
          <w:p w14:paraId="7F947141" w14:textId="482F3F15"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286" w:type="dxa"/>
            <w:tcBorders>
              <w:bottom w:val="single" w:sz="4" w:space="0" w:color="auto"/>
            </w:tcBorders>
          </w:tcPr>
          <w:p w14:paraId="7CC9D693" w14:textId="5793DA13"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177.5 ± 171.82</w:t>
            </w:r>
          </w:p>
        </w:tc>
        <w:tc>
          <w:tcPr>
            <w:tcW w:w="520" w:type="dxa"/>
            <w:tcBorders>
              <w:bottom w:val="single" w:sz="4" w:space="0" w:color="auto"/>
            </w:tcBorders>
          </w:tcPr>
          <w:p w14:paraId="6639D14B" w14:textId="5E21F5C0"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Borders>
              <w:bottom w:val="single" w:sz="4" w:space="0" w:color="auto"/>
            </w:tcBorders>
          </w:tcPr>
          <w:p w14:paraId="531F08E1" w14:textId="57DDA156"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6.8 ± 81.82</w:t>
            </w:r>
          </w:p>
        </w:tc>
        <w:tc>
          <w:tcPr>
            <w:tcW w:w="2168" w:type="dxa"/>
            <w:tcBorders>
              <w:bottom w:val="single" w:sz="4" w:space="0" w:color="auto"/>
            </w:tcBorders>
          </w:tcPr>
          <w:p w14:paraId="68A48963" w14:textId="6C83513B"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1.23 (0.67 to 1.79)</w:t>
            </w:r>
          </w:p>
        </w:tc>
      </w:tr>
    </w:tbl>
    <w:p w14:paraId="31B308EB" w14:textId="77777777" w:rsidR="00212480" w:rsidRPr="00CC1A04" w:rsidRDefault="00212480" w:rsidP="00212480">
      <w:pPr>
        <w:spacing w:line="240" w:lineRule="auto"/>
        <w:jc w:val="both"/>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MD, within-group mean difference; RE, resistance exercise; SMD, standardised mean difference.</w:t>
      </w:r>
    </w:p>
    <w:p w14:paraId="046DFA6E" w14:textId="77777777" w:rsidR="00225A3C" w:rsidRPr="00CC1A04" w:rsidRDefault="00225A3C" w:rsidP="00D67B91">
      <w:pPr>
        <w:spacing w:line="240" w:lineRule="auto"/>
        <w:jc w:val="both"/>
        <w:rPr>
          <w:rFonts w:ascii="Times New Roman" w:hAnsi="Times New Roman" w:cs="Times New Roman"/>
          <w:sz w:val="20"/>
          <w:szCs w:val="20"/>
        </w:rPr>
      </w:pPr>
    </w:p>
    <w:p w14:paraId="3E667409" w14:textId="77777777" w:rsidR="00D67B91" w:rsidRPr="00CC1A04" w:rsidRDefault="00D67B91" w:rsidP="00D67B91">
      <w:pPr>
        <w:spacing w:line="240" w:lineRule="auto"/>
        <w:jc w:val="both"/>
        <w:rPr>
          <w:rFonts w:ascii="Times New Roman" w:hAnsi="Times New Roman" w:cs="Times New Roman"/>
          <w:sz w:val="20"/>
          <w:szCs w:val="20"/>
        </w:rPr>
      </w:pPr>
    </w:p>
    <w:p w14:paraId="47064FBF" w14:textId="77777777" w:rsidR="00212480" w:rsidRPr="00CC1A04" w:rsidRDefault="00212480" w:rsidP="00D67B91">
      <w:pPr>
        <w:spacing w:line="240" w:lineRule="auto"/>
        <w:jc w:val="both"/>
        <w:rPr>
          <w:rFonts w:ascii="Times New Roman" w:hAnsi="Times New Roman" w:cs="Times New Roman"/>
          <w:sz w:val="20"/>
          <w:szCs w:val="20"/>
        </w:rPr>
      </w:pPr>
    </w:p>
    <w:p w14:paraId="0134FE49" w14:textId="77777777" w:rsidR="00212480" w:rsidRPr="00CC1A04" w:rsidRDefault="00212480" w:rsidP="00D67B91">
      <w:pPr>
        <w:spacing w:line="240" w:lineRule="auto"/>
        <w:jc w:val="both"/>
        <w:rPr>
          <w:rFonts w:ascii="Times New Roman" w:hAnsi="Times New Roman" w:cs="Times New Roman"/>
          <w:sz w:val="20"/>
          <w:szCs w:val="20"/>
        </w:rPr>
      </w:pPr>
    </w:p>
    <w:p w14:paraId="09420BA2" w14:textId="77777777" w:rsidR="00212480" w:rsidRPr="00CC1A04" w:rsidRDefault="00212480" w:rsidP="00D67B91">
      <w:pPr>
        <w:spacing w:line="240" w:lineRule="auto"/>
        <w:jc w:val="both"/>
        <w:rPr>
          <w:rFonts w:ascii="Times New Roman" w:hAnsi="Times New Roman" w:cs="Times New Roman"/>
          <w:sz w:val="20"/>
          <w:szCs w:val="20"/>
        </w:rPr>
      </w:pPr>
    </w:p>
    <w:p w14:paraId="2FFCE46E" w14:textId="77777777" w:rsidR="00212480" w:rsidRPr="00CC1A04" w:rsidRDefault="00212480" w:rsidP="00D67B91">
      <w:pPr>
        <w:spacing w:line="240" w:lineRule="auto"/>
        <w:jc w:val="both"/>
        <w:rPr>
          <w:rFonts w:ascii="Times New Roman" w:hAnsi="Times New Roman" w:cs="Times New Roman"/>
          <w:sz w:val="20"/>
          <w:szCs w:val="20"/>
        </w:rPr>
      </w:pPr>
    </w:p>
    <w:p w14:paraId="4D5A2EE3" w14:textId="77777777" w:rsidR="00212480" w:rsidRPr="00CC1A04" w:rsidRDefault="00212480" w:rsidP="00D67B91">
      <w:pPr>
        <w:spacing w:line="240" w:lineRule="auto"/>
        <w:jc w:val="both"/>
        <w:rPr>
          <w:rFonts w:ascii="Times New Roman" w:hAnsi="Times New Roman" w:cs="Times New Roman"/>
          <w:sz w:val="20"/>
          <w:szCs w:val="20"/>
        </w:rPr>
      </w:pPr>
    </w:p>
    <w:p w14:paraId="1089D503" w14:textId="77777777" w:rsidR="00212480" w:rsidRPr="00CC1A04" w:rsidRDefault="00212480" w:rsidP="00D67B91">
      <w:pPr>
        <w:spacing w:line="240" w:lineRule="auto"/>
        <w:jc w:val="both"/>
        <w:rPr>
          <w:rFonts w:ascii="Times New Roman" w:hAnsi="Times New Roman" w:cs="Times New Roman"/>
          <w:sz w:val="20"/>
          <w:szCs w:val="20"/>
        </w:rPr>
      </w:pPr>
    </w:p>
    <w:p w14:paraId="0E9BB99B" w14:textId="77777777" w:rsidR="00212480" w:rsidRPr="00CC1A04" w:rsidRDefault="00212480" w:rsidP="00D67B91">
      <w:pPr>
        <w:spacing w:line="240" w:lineRule="auto"/>
        <w:jc w:val="both"/>
        <w:rPr>
          <w:rFonts w:ascii="Times New Roman" w:hAnsi="Times New Roman" w:cs="Times New Roman"/>
          <w:sz w:val="20"/>
          <w:szCs w:val="20"/>
        </w:rPr>
      </w:pPr>
    </w:p>
    <w:p w14:paraId="44DD3812" w14:textId="77777777" w:rsidR="00212480" w:rsidRPr="00CC1A04" w:rsidRDefault="00212480" w:rsidP="00D67B91">
      <w:pPr>
        <w:spacing w:line="240" w:lineRule="auto"/>
        <w:jc w:val="both"/>
        <w:rPr>
          <w:rFonts w:ascii="Times New Roman" w:hAnsi="Times New Roman" w:cs="Times New Roman"/>
          <w:sz w:val="20"/>
          <w:szCs w:val="20"/>
        </w:rPr>
      </w:pPr>
    </w:p>
    <w:p w14:paraId="67CF0EB9" w14:textId="77777777" w:rsidR="00212480" w:rsidRPr="00CC1A04" w:rsidRDefault="00212480" w:rsidP="00D67B91">
      <w:pPr>
        <w:spacing w:line="240" w:lineRule="auto"/>
        <w:jc w:val="both"/>
        <w:rPr>
          <w:rFonts w:ascii="Times New Roman" w:hAnsi="Times New Roman" w:cs="Times New Roman"/>
          <w:sz w:val="20"/>
          <w:szCs w:val="20"/>
        </w:rPr>
      </w:pPr>
    </w:p>
    <w:p w14:paraId="514D6D9A" w14:textId="77777777" w:rsidR="004A471F" w:rsidRPr="00CC1A04" w:rsidRDefault="004A471F" w:rsidP="00D67B91">
      <w:pPr>
        <w:spacing w:line="240" w:lineRule="auto"/>
        <w:jc w:val="both"/>
        <w:rPr>
          <w:rFonts w:ascii="Times New Roman" w:hAnsi="Times New Roman" w:cs="Times New Roman"/>
          <w:sz w:val="20"/>
          <w:szCs w:val="20"/>
        </w:rPr>
      </w:pPr>
    </w:p>
    <w:p w14:paraId="1F789562" w14:textId="77777777" w:rsidR="004A471F" w:rsidRPr="00CC1A04" w:rsidRDefault="004A471F" w:rsidP="00D67B91">
      <w:pPr>
        <w:spacing w:line="240" w:lineRule="auto"/>
        <w:jc w:val="both"/>
        <w:rPr>
          <w:rFonts w:ascii="Times New Roman" w:hAnsi="Times New Roman" w:cs="Times New Roman"/>
          <w:sz w:val="20"/>
          <w:szCs w:val="20"/>
        </w:rPr>
      </w:pPr>
    </w:p>
    <w:p w14:paraId="2C7C9000" w14:textId="0EAB648D" w:rsidR="00212480" w:rsidRPr="00CC1A04" w:rsidRDefault="00212480" w:rsidP="00212480">
      <w:pPr>
        <w:spacing w:line="240" w:lineRule="auto"/>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S4.</w:t>
      </w:r>
      <w:r w:rsidRPr="00CC1A04">
        <w:rPr>
          <w:rFonts w:ascii="Times New Roman" w:hAnsi="Times New Roman" w:cs="Times New Roman"/>
          <w:sz w:val="20"/>
          <w:szCs w:val="20"/>
        </w:rPr>
        <w:t xml:space="preserve"> Pairwise meta-analysis on muscle strength.</w:t>
      </w:r>
    </w:p>
    <w:tbl>
      <w:tblPr>
        <w:tblStyle w:val="TableGrid"/>
        <w:tblW w:w="153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80"/>
        <w:gridCol w:w="3721"/>
        <w:gridCol w:w="870"/>
        <w:gridCol w:w="870"/>
        <w:gridCol w:w="520"/>
        <w:gridCol w:w="1286"/>
        <w:gridCol w:w="520"/>
        <w:gridCol w:w="1306"/>
        <w:gridCol w:w="1647"/>
      </w:tblGrid>
      <w:tr w:rsidR="00212480" w:rsidRPr="00CC1A04" w14:paraId="24251234" w14:textId="77777777" w:rsidTr="004A471F">
        <w:trPr>
          <w:jc w:val="center"/>
        </w:trPr>
        <w:tc>
          <w:tcPr>
            <w:tcW w:w="4580" w:type="dxa"/>
            <w:vMerge w:val="restart"/>
            <w:tcBorders>
              <w:top w:val="single" w:sz="4" w:space="0" w:color="auto"/>
            </w:tcBorders>
            <w:vAlign w:val="center"/>
          </w:tcPr>
          <w:p w14:paraId="41AD23C5"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Authors</w:t>
            </w:r>
          </w:p>
        </w:tc>
        <w:tc>
          <w:tcPr>
            <w:tcW w:w="3721" w:type="dxa"/>
            <w:vMerge w:val="restart"/>
            <w:tcBorders>
              <w:top w:val="single" w:sz="4" w:space="0" w:color="auto"/>
            </w:tcBorders>
            <w:vAlign w:val="center"/>
          </w:tcPr>
          <w:p w14:paraId="2A421941"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Method</w:t>
            </w:r>
          </w:p>
        </w:tc>
        <w:tc>
          <w:tcPr>
            <w:tcW w:w="870" w:type="dxa"/>
            <w:vMerge w:val="restart"/>
            <w:tcBorders>
              <w:top w:val="single" w:sz="4" w:space="0" w:color="auto"/>
            </w:tcBorders>
            <w:vAlign w:val="center"/>
          </w:tcPr>
          <w:p w14:paraId="44CFA08A"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870" w:type="dxa"/>
            <w:vMerge w:val="restart"/>
            <w:tcBorders>
              <w:top w:val="single" w:sz="4" w:space="0" w:color="auto"/>
            </w:tcBorders>
            <w:vAlign w:val="center"/>
          </w:tcPr>
          <w:p w14:paraId="6C4EA45F"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1806" w:type="dxa"/>
            <w:gridSpan w:val="2"/>
            <w:tcBorders>
              <w:top w:val="single" w:sz="4" w:space="0" w:color="auto"/>
            </w:tcBorders>
            <w:vAlign w:val="center"/>
          </w:tcPr>
          <w:p w14:paraId="2004D357"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1</w:t>
            </w:r>
          </w:p>
        </w:tc>
        <w:tc>
          <w:tcPr>
            <w:tcW w:w="1826" w:type="dxa"/>
            <w:gridSpan w:val="2"/>
            <w:tcBorders>
              <w:top w:val="single" w:sz="4" w:space="0" w:color="auto"/>
            </w:tcBorders>
            <w:vAlign w:val="center"/>
          </w:tcPr>
          <w:p w14:paraId="742C69C6"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Group 2</w:t>
            </w:r>
          </w:p>
        </w:tc>
        <w:tc>
          <w:tcPr>
            <w:tcW w:w="1647" w:type="dxa"/>
            <w:tcBorders>
              <w:top w:val="single" w:sz="4" w:space="0" w:color="auto"/>
            </w:tcBorders>
            <w:vAlign w:val="center"/>
          </w:tcPr>
          <w:p w14:paraId="66E2C178"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 xml:space="preserve">Between-group </w:t>
            </w:r>
          </w:p>
        </w:tc>
      </w:tr>
      <w:tr w:rsidR="00212480" w:rsidRPr="00CC1A04" w14:paraId="79DD81F7" w14:textId="77777777" w:rsidTr="004A471F">
        <w:trPr>
          <w:jc w:val="center"/>
        </w:trPr>
        <w:tc>
          <w:tcPr>
            <w:tcW w:w="4580" w:type="dxa"/>
            <w:vMerge/>
            <w:tcBorders>
              <w:bottom w:val="single" w:sz="4" w:space="0" w:color="auto"/>
            </w:tcBorders>
            <w:vAlign w:val="center"/>
          </w:tcPr>
          <w:p w14:paraId="3D38272A" w14:textId="77777777" w:rsidR="00212480" w:rsidRPr="00CC1A04" w:rsidRDefault="00212480" w:rsidP="001C7843">
            <w:pPr>
              <w:jc w:val="center"/>
              <w:rPr>
                <w:rFonts w:ascii="Times New Roman" w:hAnsi="Times New Roman" w:cs="Times New Roman"/>
                <w:b/>
                <w:bCs/>
                <w:sz w:val="16"/>
                <w:szCs w:val="16"/>
              </w:rPr>
            </w:pPr>
          </w:p>
        </w:tc>
        <w:tc>
          <w:tcPr>
            <w:tcW w:w="3721" w:type="dxa"/>
            <w:vMerge/>
            <w:tcBorders>
              <w:bottom w:val="single" w:sz="4" w:space="0" w:color="auto"/>
            </w:tcBorders>
          </w:tcPr>
          <w:p w14:paraId="2E433AAB" w14:textId="77777777" w:rsidR="00212480" w:rsidRPr="00CC1A04" w:rsidRDefault="00212480"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642E85BD" w14:textId="77777777" w:rsidR="00212480" w:rsidRPr="00CC1A04" w:rsidRDefault="00212480" w:rsidP="001C7843">
            <w:pPr>
              <w:jc w:val="center"/>
              <w:rPr>
                <w:rFonts w:ascii="Times New Roman" w:hAnsi="Times New Roman" w:cs="Times New Roman"/>
                <w:b/>
                <w:bCs/>
                <w:sz w:val="16"/>
                <w:szCs w:val="16"/>
              </w:rPr>
            </w:pPr>
          </w:p>
        </w:tc>
        <w:tc>
          <w:tcPr>
            <w:tcW w:w="870" w:type="dxa"/>
            <w:vMerge/>
            <w:tcBorders>
              <w:bottom w:val="single" w:sz="4" w:space="0" w:color="auto"/>
            </w:tcBorders>
          </w:tcPr>
          <w:p w14:paraId="67CD98C5" w14:textId="77777777" w:rsidR="00212480" w:rsidRPr="00CC1A04" w:rsidRDefault="00212480" w:rsidP="001C7843">
            <w:pPr>
              <w:jc w:val="center"/>
              <w:rPr>
                <w:rFonts w:ascii="Times New Roman" w:hAnsi="Times New Roman" w:cs="Times New Roman"/>
                <w:b/>
                <w:bCs/>
                <w:sz w:val="16"/>
                <w:szCs w:val="16"/>
              </w:rPr>
            </w:pPr>
          </w:p>
        </w:tc>
        <w:tc>
          <w:tcPr>
            <w:tcW w:w="520" w:type="dxa"/>
            <w:tcBorders>
              <w:bottom w:val="single" w:sz="4" w:space="0" w:color="auto"/>
            </w:tcBorders>
            <w:vAlign w:val="center"/>
          </w:tcPr>
          <w:p w14:paraId="556ABA19"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286" w:type="dxa"/>
            <w:tcBorders>
              <w:bottom w:val="single" w:sz="4" w:space="0" w:color="auto"/>
            </w:tcBorders>
            <w:vAlign w:val="center"/>
          </w:tcPr>
          <w:p w14:paraId="7A722692"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520" w:type="dxa"/>
            <w:tcBorders>
              <w:bottom w:val="single" w:sz="4" w:space="0" w:color="auto"/>
            </w:tcBorders>
            <w:vAlign w:val="center"/>
          </w:tcPr>
          <w:p w14:paraId="083EB8E9"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n</w:t>
            </w:r>
          </w:p>
        </w:tc>
        <w:tc>
          <w:tcPr>
            <w:tcW w:w="1306" w:type="dxa"/>
            <w:tcBorders>
              <w:bottom w:val="single" w:sz="4" w:space="0" w:color="auto"/>
            </w:tcBorders>
            <w:vAlign w:val="center"/>
          </w:tcPr>
          <w:p w14:paraId="69487E83"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MD ± SD</w:t>
            </w:r>
          </w:p>
        </w:tc>
        <w:tc>
          <w:tcPr>
            <w:tcW w:w="1647" w:type="dxa"/>
            <w:tcBorders>
              <w:bottom w:val="single" w:sz="4" w:space="0" w:color="auto"/>
            </w:tcBorders>
            <w:vAlign w:val="center"/>
          </w:tcPr>
          <w:p w14:paraId="1D2A4674" w14:textId="77777777" w:rsidR="00212480" w:rsidRPr="00CC1A04" w:rsidRDefault="00212480" w:rsidP="001C7843">
            <w:pPr>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r>
      <w:tr w:rsidR="000F55C9" w:rsidRPr="00CC1A04" w14:paraId="55D39A81" w14:textId="77777777" w:rsidTr="004A471F">
        <w:trPr>
          <w:jc w:val="center"/>
        </w:trPr>
        <w:tc>
          <w:tcPr>
            <w:tcW w:w="4580" w:type="dxa"/>
            <w:tcBorders>
              <w:top w:val="single" w:sz="4" w:space="0" w:color="auto"/>
            </w:tcBorders>
          </w:tcPr>
          <w:p w14:paraId="41CFD8EA" w14:textId="62F10FD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Nieman et al. 1995</w:t>
            </w:r>
          </w:p>
        </w:tc>
        <w:tc>
          <w:tcPr>
            <w:tcW w:w="3721" w:type="dxa"/>
            <w:tcBorders>
              <w:top w:val="single" w:sz="4" w:space="0" w:color="auto"/>
            </w:tcBorders>
          </w:tcPr>
          <w:p w14:paraId="5DC17055" w14:textId="05F69E9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extension (N)</w:t>
            </w:r>
          </w:p>
        </w:tc>
        <w:tc>
          <w:tcPr>
            <w:tcW w:w="870" w:type="dxa"/>
            <w:tcBorders>
              <w:top w:val="single" w:sz="4" w:space="0" w:color="auto"/>
            </w:tcBorders>
          </w:tcPr>
          <w:p w14:paraId="60FF5939" w14:textId="1A2BE82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Borders>
              <w:top w:val="single" w:sz="4" w:space="0" w:color="auto"/>
            </w:tcBorders>
          </w:tcPr>
          <w:p w14:paraId="3F0ED293" w14:textId="2B5723A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Borders>
              <w:top w:val="single" w:sz="4" w:space="0" w:color="auto"/>
            </w:tcBorders>
          </w:tcPr>
          <w:p w14:paraId="36B11656" w14:textId="26D028E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286" w:type="dxa"/>
            <w:tcBorders>
              <w:top w:val="single" w:sz="4" w:space="0" w:color="auto"/>
            </w:tcBorders>
          </w:tcPr>
          <w:p w14:paraId="42B2BF47" w14:textId="1ABE73D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28.9 ± 33.56</w:t>
            </w:r>
          </w:p>
        </w:tc>
        <w:tc>
          <w:tcPr>
            <w:tcW w:w="520" w:type="dxa"/>
            <w:tcBorders>
              <w:top w:val="single" w:sz="4" w:space="0" w:color="auto"/>
            </w:tcBorders>
          </w:tcPr>
          <w:p w14:paraId="5E60DF0F" w14:textId="176E1ED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w:t>
            </w:r>
          </w:p>
        </w:tc>
        <w:tc>
          <w:tcPr>
            <w:tcW w:w="1306" w:type="dxa"/>
            <w:tcBorders>
              <w:top w:val="single" w:sz="4" w:space="0" w:color="auto"/>
            </w:tcBorders>
          </w:tcPr>
          <w:p w14:paraId="455A1B3D" w14:textId="76A14ED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3.5 ± 55.11</w:t>
            </w:r>
          </w:p>
        </w:tc>
        <w:tc>
          <w:tcPr>
            <w:tcW w:w="1647" w:type="dxa"/>
            <w:tcBorders>
              <w:top w:val="single" w:sz="4" w:space="0" w:color="auto"/>
            </w:tcBorders>
          </w:tcPr>
          <w:p w14:paraId="2CD3D65E" w14:textId="255A147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0.51 (-0.64 to 1.67)</w:t>
            </w:r>
          </w:p>
        </w:tc>
      </w:tr>
      <w:tr w:rsidR="000F55C9" w:rsidRPr="00CC1A04" w14:paraId="57B148E1" w14:textId="77777777" w:rsidTr="004A471F">
        <w:trPr>
          <w:jc w:val="center"/>
        </w:trPr>
        <w:tc>
          <w:tcPr>
            <w:tcW w:w="4580" w:type="dxa"/>
          </w:tcPr>
          <w:p w14:paraId="31DB3635" w14:textId="54FAAC0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Schmitz et al. &amp; Ahmed et al. 2005 &amp; 2006</w:t>
            </w:r>
          </w:p>
        </w:tc>
        <w:tc>
          <w:tcPr>
            <w:tcW w:w="3721" w:type="dxa"/>
          </w:tcPr>
          <w:p w14:paraId="41BB65F2" w14:textId="612DA26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(Pounds)</w:t>
            </w:r>
          </w:p>
        </w:tc>
        <w:tc>
          <w:tcPr>
            <w:tcW w:w="870" w:type="dxa"/>
          </w:tcPr>
          <w:p w14:paraId="4D42D4D2" w14:textId="342A4BD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7EB6950" w14:textId="756CE72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D33E08E" w14:textId="4ACDBB5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286" w:type="dxa"/>
          </w:tcPr>
          <w:p w14:paraId="0A3A6DCC" w14:textId="5198A86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81.8 ± 48.92</w:t>
            </w:r>
          </w:p>
        </w:tc>
        <w:tc>
          <w:tcPr>
            <w:tcW w:w="520" w:type="dxa"/>
          </w:tcPr>
          <w:p w14:paraId="7E92E626" w14:textId="688199A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306" w:type="dxa"/>
          </w:tcPr>
          <w:p w14:paraId="6494451A" w14:textId="4EEFE5B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20.3 ± 47</w:t>
            </w:r>
          </w:p>
        </w:tc>
        <w:tc>
          <w:tcPr>
            <w:tcW w:w="1647" w:type="dxa"/>
          </w:tcPr>
          <w:p w14:paraId="272BD5AE" w14:textId="644CA61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1.26 (0.62 to 1.9)</w:t>
            </w:r>
          </w:p>
        </w:tc>
      </w:tr>
      <w:tr w:rsidR="000F55C9" w:rsidRPr="00CC1A04" w14:paraId="3353A7BF" w14:textId="77777777" w:rsidTr="004A471F">
        <w:trPr>
          <w:jc w:val="center"/>
        </w:trPr>
        <w:tc>
          <w:tcPr>
            <w:tcW w:w="4580" w:type="dxa"/>
          </w:tcPr>
          <w:p w14:paraId="4745C351" w14:textId="2FA5CC4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3721" w:type="dxa"/>
          </w:tcPr>
          <w:p w14:paraId="5A62E3A0" w14:textId="2EBC03B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Extension 1-RM (kg)</w:t>
            </w:r>
          </w:p>
        </w:tc>
        <w:tc>
          <w:tcPr>
            <w:tcW w:w="870" w:type="dxa"/>
          </w:tcPr>
          <w:p w14:paraId="1EC34BDE" w14:textId="2A475C5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54235DA" w14:textId="610817D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818BA80" w14:textId="437D1EC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286" w:type="dxa"/>
          </w:tcPr>
          <w:p w14:paraId="07B76CDC" w14:textId="32138CD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 ± 8.28</w:t>
            </w:r>
          </w:p>
        </w:tc>
        <w:tc>
          <w:tcPr>
            <w:tcW w:w="520" w:type="dxa"/>
          </w:tcPr>
          <w:p w14:paraId="22D7FBC8" w14:textId="330F034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73</w:t>
            </w:r>
          </w:p>
        </w:tc>
        <w:tc>
          <w:tcPr>
            <w:tcW w:w="1306" w:type="dxa"/>
          </w:tcPr>
          <w:p w14:paraId="52E2E28D" w14:textId="61FE69B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 ± 7.63</w:t>
            </w:r>
          </w:p>
        </w:tc>
        <w:tc>
          <w:tcPr>
            <w:tcW w:w="1647" w:type="dxa"/>
          </w:tcPr>
          <w:p w14:paraId="651A0C38" w14:textId="782AECB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0.85 (0.51 to 1.18)</w:t>
            </w:r>
          </w:p>
        </w:tc>
      </w:tr>
      <w:tr w:rsidR="000F55C9" w:rsidRPr="00CC1A04" w14:paraId="217E133A" w14:textId="77777777" w:rsidTr="004A471F">
        <w:trPr>
          <w:jc w:val="center"/>
        </w:trPr>
        <w:tc>
          <w:tcPr>
            <w:tcW w:w="4580" w:type="dxa"/>
          </w:tcPr>
          <w:p w14:paraId="2B571757" w14:textId="069B7E5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3721" w:type="dxa"/>
          </w:tcPr>
          <w:p w14:paraId="47272CFC" w14:textId="7DE7431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Extension 1-RM (kg)</w:t>
            </w:r>
          </w:p>
        </w:tc>
        <w:tc>
          <w:tcPr>
            <w:tcW w:w="870" w:type="dxa"/>
          </w:tcPr>
          <w:p w14:paraId="44F5AB38" w14:textId="7A5A696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1FB65DDC" w14:textId="308BC71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23B8495" w14:textId="5F43524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71</w:t>
            </w:r>
          </w:p>
        </w:tc>
        <w:tc>
          <w:tcPr>
            <w:tcW w:w="1286" w:type="dxa"/>
          </w:tcPr>
          <w:p w14:paraId="305A22CB" w14:textId="34B73AC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3.3 ± 8.38</w:t>
            </w:r>
          </w:p>
        </w:tc>
        <w:tc>
          <w:tcPr>
            <w:tcW w:w="520" w:type="dxa"/>
          </w:tcPr>
          <w:p w14:paraId="0CF59759" w14:textId="7457338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73</w:t>
            </w:r>
          </w:p>
        </w:tc>
        <w:tc>
          <w:tcPr>
            <w:tcW w:w="1306" w:type="dxa"/>
          </w:tcPr>
          <w:p w14:paraId="44BBDD64" w14:textId="5061455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 ± 7.63</w:t>
            </w:r>
          </w:p>
        </w:tc>
        <w:tc>
          <w:tcPr>
            <w:tcW w:w="1647" w:type="dxa"/>
          </w:tcPr>
          <w:p w14:paraId="762917AC" w14:textId="3EAF1A5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0.24 (-0.09 to 0.56)</w:t>
            </w:r>
          </w:p>
        </w:tc>
      </w:tr>
      <w:tr w:rsidR="000F55C9" w:rsidRPr="00CC1A04" w14:paraId="730CF456" w14:textId="77777777" w:rsidTr="004A471F">
        <w:trPr>
          <w:trHeight w:val="56"/>
          <w:jc w:val="center"/>
        </w:trPr>
        <w:tc>
          <w:tcPr>
            <w:tcW w:w="4580" w:type="dxa"/>
          </w:tcPr>
          <w:p w14:paraId="7CB467B7" w14:textId="1649A2D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Courneya et al. 2007</w:t>
            </w:r>
          </w:p>
        </w:tc>
        <w:tc>
          <w:tcPr>
            <w:tcW w:w="3721" w:type="dxa"/>
          </w:tcPr>
          <w:p w14:paraId="2FFBDAE8" w14:textId="2C05D1B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Extension 1-RM (kg)</w:t>
            </w:r>
          </w:p>
        </w:tc>
        <w:tc>
          <w:tcPr>
            <w:tcW w:w="870" w:type="dxa"/>
          </w:tcPr>
          <w:p w14:paraId="6C09C0D5" w14:textId="2802BC0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D37A151" w14:textId="2753A8F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6A3476AA" w14:textId="4FA6CD1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286" w:type="dxa"/>
          </w:tcPr>
          <w:p w14:paraId="79B95A94" w14:textId="4D1642F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 ± 8.28</w:t>
            </w:r>
          </w:p>
        </w:tc>
        <w:tc>
          <w:tcPr>
            <w:tcW w:w="520" w:type="dxa"/>
          </w:tcPr>
          <w:p w14:paraId="56D4E583" w14:textId="6A14019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71</w:t>
            </w:r>
          </w:p>
        </w:tc>
        <w:tc>
          <w:tcPr>
            <w:tcW w:w="1306" w:type="dxa"/>
          </w:tcPr>
          <w:p w14:paraId="4075B545" w14:textId="1C8E652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3.3 ± 8.38</w:t>
            </w:r>
          </w:p>
        </w:tc>
        <w:tc>
          <w:tcPr>
            <w:tcW w:w="1647" w:type="dxa"/>
          </w:tcPr>
          <w:p w14:paraId="7EB7FA5E" w14:textId="1DCBA52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0.59 (0.26 to 0.91)</w:t>
            </w:r>
          </w:p>
        </w:tc>
      </w:tr>
      <w:tr w:rsidR="000F55C9" w:rsidRPr="00CC1A04" w14:paraId="5888A935" w14:textId="77777777" w:rsidTr="004A471F">
        <w:trPr>
          <w:trHeight w:val="56"/>
          <w:jc w:val="center"/>
        </w:trPr>
        <w:tc>
          <w:tcPr>
            <w:tcW w:w="4580" w:type="dxa"/>
          </w:tcPr>
          <w:p w14:paraId="530681C0" w14:textId="21F8316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Nikander et al. 2007</w:t>
            </w:r>
          </w:p>
        </w:tc>
        <w:tc>
          <w:tcPr>
            <w:tcW w:w="3721" w:type="dxa"/>
          </w:tcPr>
          <w:p w14:paraId="3BAC7BFD" w14:textId="764B968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(N)</w:t>
            </w:r>
          </w:p>
        </w:tc>
        <w:tc>
          <w:tcPr>
            <w:tcW w:w="870" w:type="dxa"/>
          </w:tcPr>
          <w:p w14:paraId="631D7F8F" w14:textId="7254426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DB38B4E" w14:textId="7FC488B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6BF420ED" w14:textId="635E5DA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286" w:type="dxa"/>
          </w:tcPr>
          <w:p w14:paraId="0FA00C07" w14:textId="363CCC2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59 ± 177</w:t>
            </w:r>
          </w:p>
        </w:tc>
        <w:tc>
          <w:tcPr>
            <w:tcW w:w="520" w:type="dxa"/>
          </w:tcPr>
          <w:p w14:paraId="09FA19A0" w14:textId="5570DC3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306" w:type="dxa"/>
          </w:tcPr>
          <w:p w14:paraId="5AB5C1A0" w14:textId="65BE1BD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 ± 279.61</w:t>
            </w:r>
          </w:p>
        </w:tc>
        <w:tc>
          <w:tcPr>
            <w:tcW w:w="1647" w:type="dxa"/>
          </w:tcPr>
          <w:p w14:paraId="09D2014D" w14:textId="493E5DA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 (-0.54 to 0.95)</w:t>
            </w:r>
          </w:p>
        </w:tc>
      </w:tr>
      <w:tr w:rsidR="000F55C9" w:rsidRPr="00CC1A04" w14:paraId="6B114B36" w14:textId="77777777" w:rsidTr="004A471F">
        <w:trPr>
          <w:jc w:val="center"/>
        </w:trPr>
        <w:tc>
          <w:tcPr>
            <w:tcW w:w="4580" w:type="dxa"/>
          </w:tcPr>
          <w:p w14:paraId="0DD045FA" w14:textId="498AF69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Schwartz et al. 2007</w:t>
            </w:r>
          </w:p>
        </w:tc>
        <w:tc>
          <w:tcPr>
            <w:tcW w:w="3721" w:type="dxa"/>
          </w:tcPr>
          <w:p w14:paraId="0A1934A2" w14:textId="4CDA773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Knee Extension 1-RM (kg)</w:t>
            </w:r>
          </w:p>
        </w:tc>
        <w:tc>
          <w:tcPr>
            <w:tcW w:w="870" w:type="dxa"/>
          </w:tcPr>
          <w:p w14:paraId="0404CFCC" w14:textId="0246663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7A46747" w14:textId="049C6B9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91AE20B" w14:textId="1155CD2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675E6BE7" w14:textId="23AC43A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14.9 ± 33.23</w:t>
            </w:r>
          </w:p>
        </w:tc>
        <w:tc>
          <w:tcPr>
            <w:tcW w:w="520" w:type="dxa"/>
          </w:tcPr>
          <w:p w14:paraId="2C5E67B1" w14:textId="22AC72D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306" w:type="dxa"/>
          </w:tcPr>
          <w:p w14:paraId="3CBCC4EC" w14:textId="4CBEE17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 ± 27.9</w:t>
            </w:r>
          </w:p>
        </w:tc>
        <w:tc>
          <w:tcPr>
            <w:tcW w:w="1647" w:type="dxa"/>
          </w:tcPr>
          <w:p w14:paraId="30DB607C" w14:textId="51DCB55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0.33 (-0.26 to 0.93)</w:t>
            </w:r>
          </w:p>
        </w:tc>
      </w:tr>
      <w:tr w:rsidR="000F55C9" w:rsidRPr="00CC1A04" w14:paraId="30553E59" w14:textId="77777777" w:rsidTr="004A471F">
        <w:trPr>
          <w:jc w:val="center"/>
        </w:trPr>
        <w:tc>
          <w:tcPr>
            <w:tcW w:w="4580" w:type="dxa"/>
          </w:tcPr>
          <w:p w14:paraId="117F527A" w14:textId="7323842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Schwartz et al. 2007</w:t>
            </w:r>
          </w:p>
        </w:tc>
        <w:tc>
          <w:tcPr>
            <w:tcW w:w="3721" w:type="dxa"/>
          </w:tcPr>
          <w:p w14:paraId="5C8BCF89" w14:textId="741D09A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Knee Extension 1-RM (kg)</w:t>
            </w:r>
          </w:p>
        </w:tc>
        <w:tc>
          <w:tcPr>
            <w:tcW w:w="870" w:type="dxa"/>
          </w:tcPr>
          <w:p w14:paraId="7AA5A3F7" w14:textId="1D06685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3F903BD5" w14:textId="49CCE23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B543306" w14:textId="2849CE4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08361C17" w14:textId="327A8E4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14.6 ± 28.52</w:t>
            </w:r>
          </w:p>
        </w:tc>
        <w:tc>
          <w:tcPr>
            <w:tcW w:w="520" w:type="dxa"/>
          </w:tcPr>
          <w:p w14:paraId="1EE04698" w14:textId="22B0D42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w:t>
            </w:r>
          </w:p>
        </w:tc>
        <w:tc>
          <w:tcPr>
            <w:tcW w:w="1306" w:type="dxa"/>
          </w:tcPr>
          <w:p w14:paraId="1D00FD74" w14:textId="74C84D0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 ± 27.9</w:t>
            </w:r>
          </w:p>
        </w:tc>
        <w:tc>
          <w:tcPr>
            <w:tcW w:w="1647" w:type="dxa"/>
          </w:tcPr>
          <w:p w14:paraId="4A080283" w14:textId="434137A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0.35 (-0.24 to 0.94)</w:t>
            </w:r>
          </w:p>
        </w:tc>
      </w:tr>
      <w:tr w:rsidR="000F55C9" w:rsidRPr="00CC1A04" w14:paraId="2090BEFE" w14:textId="77777777" w:rsidTr="004A471F">
        <w:trPr>
          <w:jc w:val="center"/>
        </w:trPr>
        <w:tc>
          <w:tcPr>
            <w:tcW w:w="4580" w:type="dxa"/>
          </w:tcPr>
          <w:p w14:paraId="51459F3E" w14:textId="3490CE7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Schwartz et al. 2007</w:t>
            </w:r>
          </w:p>
        </w:tc>
        <w:tc>
          <w:tcPr>
            <w:tcW w:w="3721" w:type="dxa"/>
          </w:tcPr>
          <w:p w14:paraId="76FAEF3A" w14:textId="1907D86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Knee Extension 1-RM (kg)</w:t>
            </w:r>
          </w:p>
        </w:tc>
        <w:tc>
          <w:tcPr>
            <w:tcW w:w="870" w:type="dxa"/>
          </w:tcPr>
          <w:p w14:paraId="13B87EE1" w14:textId="7DED42F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27E84C7D" w14:textId="3F9FD57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15CB2D95" w14:textId="5207900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2EA05C43" w14:textId="072C70A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14.9 ± 33.23</w:t>
            </w:r>
          </w:p>
        </w:tc>
        <w:tc>
          <w:tcPr>
            <w:tcW w:w="520" w:type="dxa"/>
          </w:tcPr>
          <w:p w14:paraId="5900337B" w14:textId="4EEA549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77C3D7E9" w14:textId="0EBB045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14.6 ± 28.52</w:t>
            </w:r>
          </w:p>
        </w:tc>
        <w:tc>
          <w:tcPr>
            <w:tcW w:w="1647" w:type="dxa"/>
          </w:tcPr>
          <w:p w14:paraId="2F3F0ADE" w14:textId="37A3146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0.01 (-0.59 to 0.61)</w:t>
            </w:r>
          </w:p>
        </w:tc>
      </w:tr>
      <w:tr w:rsidR="000F55C9" w:rsidRPr="00CC1A04" w14:paraId="622B490E" w14:textId="77777777" w:rsidTr="004A471F">
        <w:trPr>
          <w:jc w:val="center"/>
        </w:trPr>
        <w:tc>
          <w:tcPr>
            <w:tcW w:w="4580" w:type="dxa"/>
          </w:tcPr>
          <w:p w14:paraId="6BFBCFAB" w14:textId="324C809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Milne et al. 2008</w:t>
            </w:r>
          </w:p>
        </w:tc>
        <w:tc>
          <w:tcPr>
            <w:tcW w:w="3721" w:type="dxa"/>
          </w:tcPr>
          <w:p w14:paraId="365AB235" w14:textId="5D05E32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5073620F" w14:textId="797770A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585CC3D" w14:textId="35DE42D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8F9247E" w14:textId="296E203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286" w:type="dxa"/>
          </w:tcPr>
          <w:p w14:paraId="78F9B1A3" w14:textId="00D6496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23.8 ± 9.87</w:t>
            </w:r>
          </w:p>
        </w:tc>
        <w:tc>
          <w:tcPr>
            <w:tcW w:w="520" w:type="dxa"/>
          </w:tcPr>
          <w:p w14:paraId="1E20BF71" w14:textId="37C9C39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695D0407" w14:textId="526137E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 ± 9.85</w:t>
            </w:r>
          </w:p>
        </w:tc>
        <w:tc>
          <w:tcPr>
            <w:tcW w:w="1647" w:type="dxa"/>
          </w:tcPr>
          <w:p w14:paraId="3070604D" w14:textId="76AB234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0.28 (-0.24 to 0.8)</w:t>
            </w:r>
          </w:p>
        </w:tc>
      </w:tr>
      <w:tr w:rsidR="000F55C9" w:rsidRPr="00CC1A04" w14:paraId="456F8AD8" w14:textId="77777777" w:rsidTr="004A471F">
        <w:trPr>
          <w:jc w:val="center"/>
        </w:trPr>
        <w:tc>
          <w:tcPr>
            <w:tcW w:w="4580" w:type="dxa"/>
          </w:tcPr>
          <w:p w14:paraId="2E49495B" w14:textId="3BEF16C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Schmitz et al. 2009</w:t>
            </w:r>
          </w:p>
        </w:tc>
        <w:tc>
          <w:tcPr>
            <w:tcW w:w="3721" w:type="dxa"/>
          </w:tcPr>
          <w:p w14:paraId="4C90026C" w14:textId="45E7183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(Pounds)</w:t>
            </w:r>
          </w:p>
        </w:tc>
        <w:tc>
          <w:tcPr>
            <w:tcW w:w="870" w:type="dxa"/>
          </w:tcPr>
          <w:p w14:paraId="4BB9C552" w14:textId="598930D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0D3BDB2" w14:textId="2CF0280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6212683" w14:textId="5966E6D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59</w:t>
            </w:r>
          </w:p>
        </w:tc>
        <w:tc>
          <w:tcPr>
            <w:tcW w:w="1286" w:type="dxa"/>
          </w:tcPr>
          <w:p w14:paraId="00CF490F" w14:textId="5BB2F23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50 ± 65.02</w:t>
            </w:r>
          </w:p>
        </w:tc>
        <w:tc>
          <w:tcPr>
            <w:tcW w:w="520" w:type="dxa"/>
          </w:tcPr>
          <w:p w14:paraId="2B327348" w14:textId="7B030A9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63</w:t>
            </w:r>
          </w:p>
        </w:tc>
        <w:tc>
          <w:tcPr>
            <w:tcW w:w="1306" w:type="dxa"/>
          </w:tcPr>
          <w:p w14:paraId="497D58CA" w14:textId="3EB9F7D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 ± 57.51</w:t>
            </w:r>
          </w:p>
        </w:tc>
        <w:tc>
          <w:tcPr>
            <w:tcW w:w="1647" w:type="dxa"/>
          </w:tcPr>
          <w:p w14:paraId="68C4153C" w14:textId="7F656A0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0.76 (0.39 to 1.13)</w:t>
            </w:r>
          </w:p>
        </w:tc>
      </w:tr>
      <w:tr w:rsidR="000F55C9" w:rsidRPr="00CC1A04" w14:paraId="0179CAD6" w14:textId="77777777" w:rsidTr="004A471F">
        <w:trPr>
          <w:jc w:val="center"/>
        </w:trPr>
        <w:tc>
          <w:tcPr>
            <w:tcW w:w="4580" w:type="dxa"/>
          </w:tcPr>
          <w:p w14:paraId="632E5775" w14:textId="5E48860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Schmitz et al. 2010</w:t>
            </w:r>
          </w:p>
        </w:tc>
        <w:tc>
          <w:tcPr>
            <w:tcW w:w="3721" w:type="dxa"/>
          </w:tcPr>
          <w:p w14:paraId="03DE1F4A" w14:textId="4D97FA4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(Pounds)</w:t>
            </w:r>
          </w:p>
        </w:tc>
        <w:tc>
          <w:tcPr>
            <w:tcW w:w="870" w:type="dxa"/>
          </w:tcPr>
          <w:p w14:paraId="7B63100D" w14:textId="6FD05B5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226BCF71" w14:textId="4CC19F6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D01DA53" w14:textId="1D45807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61</w:t>
            </w:r>
          </w:p>
        </w:tc>
        <w:tc>
          <w:tcPr>
            <w:tcW w:w="1286" w:type="dxa"/>
          </w:tcPr>
          <w:p w14:paraId="6B216570" w14:textId="0E5F32D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43 ± 49.03</w:t>
            </w:r>
          </w:p>
        </w:tc>
        <w:tc>
          <w:tcPr>
            <w:tcW w:w="520" w:type="dxa"/>
          </w:tcPr>
          <w:p w14:paraId="7B3D57DE" w14:textId="752E76D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63</w:t>
            </w:r>
          </w:p>
        </w:tc>
        <w:tc>
          <w:tcPr>
            <w:tcW w:w="1306" w:type="dxa"/>
          </w:tcPr>
          <w:p w14:paraId="7B60EC49" w14:textId="1291DEF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 ± 53.51</w:t>
            </w:r>
          </w:p>
        </w:tc>
        <w:tc>
          <w:tcPr>
            <w:tcW w:w="1647" w:type="dxa"/>
          </w:tcPr>
          <w:p w14:paraId="5055AA79" w14:textId="012265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0.62 (0.26 to 0.98)</w:t>
            </w:r>
          </w:p>
        </w:tc>
      </w:tr>
      <w:tr w:rsidR="000F55C9" w:rsidRPr="00CC1A04" w14:paraId="0D1F9FD1" w14:textId="77777777" w:rsidTr="004A471F">
        <w:trPr>
          <w:jc w:val="center"/>
        </w:trPr>
        <w:tc>
          <w:tcPr>
            <w:tcW w:w="4580" w:type="dxa"/>
          </w:tcPr>
          <w:p w14:paraId="38673648" w14:textId="1F4BE42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Winters-Stone et al. &amp; Winters-Stone et al. 2011 &amp; 2012</w:t>
            </w:r>
          </w:p>
        </w:tc>
        <w:tc>
          <w:tcPr>
            <w:tcW w:w="3721" w:type="dxa"/>
          </w:tcPr>
          <w:p w14:paraId="6A9A2705" w14:textId="5A692D8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(Pounds)</w:t>
            </w:r>
          </w:p>
        </w:tc>
        <w:tc>
          <w:tcPr>
            <w:tcW w:w="870" w:type="dxa"/>
          </w:tcPr>
          <w:p w14:paraId="36D7DF55" w14:textId="6788FB6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129F84AB" w14:textId="67D0383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CB13DDC" w14:textId="47A4A40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36</w:t>
            </w:r>
          </w:p>
        </w:tc>
        <w:tc>
          <w:tcPr>
            <w:tcW w:w="1286" w:type="dxa"/>
          </w:tcPr>
          <w:p w14:paraId="069EDB12" w14:textId="1234B86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33.4 ± 50.85</w:t>
            </w:r>
          </w:p>
        </w:tc>
        <w:tc>
          <w:tcPr>
            <w:tcW w:w="520" w:type="dxa"/>
          </w:tcPr>
          <w:p w14:paraId="1746F338" w14:textId="0B92C21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31</w:t>
            </w:r>
          </w:p>
        </w:tc>
        <w:tc>
          <w:tcPr>
            <w:tcW w:w="1306" w:type="dxa"/>
          </w:tcPr>
          <w:p w14:paraId="17ED6F3B" w14:textId="182D16E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17 ± 49.91</w:t>
            </w:r>
          </w:p>
        </w:tc>
        <w:tc>
          <w:tcPr>
            <w:tcW w:w="1647" w:type="dxa"/>
          </w:tcPr>
          <w:p w14:paraId="0AD0F3A4" w14:textId="14D4128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0.32 (-0.16 to 0.81)</w:t>
            </w:r>
          </w:p>
        </w:tc>
      </w:tr>
      <w:tr w:rsidR="000F55C9" w:rsidRPr="00CC1A04" w14:paraId="458E88DF" w14:textId="77777777" w:rsidTr="004A471F">
        <w:trPr>
          <w:jc w:val="center"/>
        </w:trPr>
        <w:tc>
          <w:tcPr>
            <w:tcW w:w="4580" w:type="dxa"/>
          </w:tcPr>
          <w:p w14:paraId="1142C21C" w14:textId="3D7BE1C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Naumann et al. 2012</w:t>
            </w:r>
          </w:p>
        </w:tc>
        <w:tc>
          <w:tcPr>
            <w:tcW w:w="3721" w:type="dxa"/>
          </w:tcPr>
          <w:p w14:paraId="491D73F4" w14:textId="1004E65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09F631EF" w14:textId="0769B16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4E64C94" w14:textId="60F56FD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214B0CB" w14:textId="528A4BE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7ECF2C37" w14:textId="1E8FA38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7.7 ± 12.6</w:t>
            </w:r>
          </w:p>
        </w:tc>
        <w:tc>
          <w:tcPr>
            <w:tcW w:w="520" w:type="dxa"/>
          </w:tcPr>
          <w:p w14:paraId="6CE03D54" w14:textId="0781697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719DA963" w14:textId="0AB85BB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3.5 ± 13.91</w:t>
            </w:r>
          </w:p>
        </w:tc>
        <w:tc>
          <w:tcPr>
            <w:tcW w:w="1647" w:type="dxa"/>
          </w:tcPr>
          <w:p w14:paraId="48782E21" w14:textId="5DA25E2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 (-0.56 to 1.17)</w:t>
            </w:r>
          </w:p>
        </w:tc>
      </w:tr>
      <w:tr w:rsidR="000F55C9" w:rsidRPr="00CC1A04" w14:paraId="3010553D" w14:textId="77777777" w:rsidTr="004A471F">
        <w:trPr>
          <w:jc w:val="center"/>
        </w:trPr>
        <w:tc>
          <w:tcPr>
            <w:tcW w:w="4580" w:type="dxa"/>
          </w:tcPr>
          <w:p w14:paraId="0825A789" w14:textId="5490E7E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 xml:space="preserve">Nikander et al. &amp;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Saarto</w:t>
            </w:r>
            <w:proofErr w:type="spellEnd"/>
            <w:r w:rsidRPr="00CC1A04">
              <w:rPr>
                <w:rFonts w:ascii="Times New Roman" w:hAnsi="Times New Roman" w:cs="Times New Roman"/>
                <w:sz w:val="16"/>
                <w:szCs w:val="16"/>
              </w:rPr>
              <w:t xml:space="preserve"> et al. 2012 &amp; 2012 &amp; 2012</w:t>
            </w:r>
          </w:p>
        </w:tc>
        <w:tc>
          <w:tcPr>
            <w:tcW w:w="3721" w:type="dxa"/>
          </w:tcPr>
          <w:p w14:paraId="2798E20D" w14:textId="270678D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(N)</w:t>
            </w:r>
          </w:p>
        </w:tc>
        <w:tc>
          <w:tcPr>
            <w:tcW w:w="870" w:type="dxa"/>
          </w:tcPr>
          <w:p w14:paraId="2F24D7CD" w14:textId="53B6FBC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377AD76" w14:textId="0E192C1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146677B" w14:textId="6F2E694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286" w:type="dxa"/>
          </w:tcPr>
          <w:p w14:paraId="54FC8477" w14:textId="62898E5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 ± 23</w:t>
            </w:r>
          </w:p>
        </w:tc>
        <w:tc>
          <w:tcPr>
            <w:tcW w:w="520" w:type="dxa"/>
          </w:tcPr>
          <w:p w14:paraId="7672BE91" w14:textId="5225F59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37</w:t>
            </w:r>
          </w:p>
        </w:tc>
        <w:tc>
          <w:tcPr>
            <w:tcW w:w="1306" w:type="dxa"/>
          </w:tcPr>
          <w:p w14:paraId="2B05ABC0" w14:textId="154ABFB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 ± 27.22</w:t>
            </w:r>
          </w:p>
        </w:tc>
        <w:tc>
          <w:tcPr>
            <w:tcW w:w="1647" w:type="dxa"/>
          </w:tcPr>
          <w:p w14:paraId="139AADF5" w14:textId="6FA911D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-0.08 (-0.56 to 0.4)</w:t>
            </w:r>
          </w:p>
        </w:tc>
      </w:tr>
      <w:tr w:rsidR="000F55C9" w:rsidRPr="00CC1A04" w14:paraId="25887CA6" w14:textId="77777777" w:rsidTr="004A471F">
        <w:trPr>
          <w:jc w:val="center"/>
        </w:trPr>
        <w:tc>
          <w:tcPr>
            <w:tcW w:w="4580" w:type="dxa"/>
          </w:tcPr>
          <w:p w14:paraId="7DA2D8B4" w14:textId="561C8E1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Cormie et al. 2013</w:t>
            </w:r>
          </w:p>
        </w:tc>
        <w:tc>
          <w:tcPr>
            <w:tcW w:w="3721" w:type="dxa"/>
          </w:tcPr>
          <w:p w14:paraId="6B605F88" w14:textId="3E55CD8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6B3DE535" w14:textId="6E4FA5E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08F0562" w14:textId="2ADC421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9CE666E" w14:textId="6A9A203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0E3C5E09" w14:textId="35D2748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38.4 ± 25.8</w:t>
            </w:r>
          </w:p>
        </w:tc>
        <w:tc>
          <w:tcPr>
            <w:tcW w:w="520" w:type="dxa"/>
          </w:tcPr>
          <w:p w14:paraId="3CF02B1A" w14:textId="65CD791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306" w:type="dxa"/>
          </w:tcPr>
          <w:p w14:paraId="64B2683F" w14:textId="16AB78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6.7 ± 25.72</w:t>
            </w:r>
          </w:p>
        </w:tc>
        <w:tc>
          <w:tcPr>
            <w:tcW w:w="1647" w:type="dxa"/>
          </w:tcPr>
          <w:p w14:paraId="2B5636FE" w14:textId="4B4B8C9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1.21 (0.53 to 1.88)</w:t>
            </w:r>
          </w:p>
        </w:tc>
      </w:tr>
      <w:tr w:rsidR="000F55C9" w:rsidRPr="00CC1A04" w14:paraId="48EE9186" w14:textId="77777777" w:rsidTr="004A471F">
        <w:trPr>
          <w:jc w:val="center"/>
        </w:trPr>
        <w:tc>
          <w:tcPr>
            <w:tcW w:w="4580" w:type="dxa"/>
          </w:tcPr>
          <w:p w14:paraId="0022C600" w14:textId="2084AD2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Cormie et al. 2013</w:t>
            </w:r>
          </w:p>
        </w:tc>
        <w:tc>
          <w:tcPr>
            <w:tcW w:w="3721" w:type="dxa"/>
          </w:tcPr>
          <w:p w14:paraId="51128B5F" w14:textId="7CB9B70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4F799D25" w14:textId="7BEC848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078E704F" w14:textId="4549F82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E772E55" w14:textId="3C11910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3D397674" w14:textId="08F67AB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36.7 ± 25.66</w:t>
            </w:r>
          </w:p>
        </w:tc>
        <w:tc>
          <w:tcPr>
            <w:tcW w:w="520" w:type="dxa"/>
          </w:tcPr>
          <w:p w14:paraId="6082187B" w14:textId="72CD790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306" w:type="dxa"/>
          </w:tcPr>
          <w:p w14:paraId="79F20670" w14:textId="4FA9834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6.7 ± 25.72</w:t>
            </w:r>
          </w:p>
        </w:tc>
        <w:tc>
          <w:tcPr>
            <w:tcW w:w="1647" w:type="dxa"/>
          </w:tcPr>
          <w:p w14:paraId="54EDFC22" w14:textId="351ECE7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1.14 (0.47 to 1.82)</w:t>
            </w:r>
          </w:p>
        </w:tc>
      </w:tr>
      <w:tr w:rsidR="000F55C9" w:rsidRPr="00CC1A04" w14:paraId="330F52F7" w14:textId="77777777" w:rsidTr="004A471F">
        <w:trPr>
          <w:jc w:val="center"/>
        </w:trPr>
        <w:tc>
          <w:tcPr>
            <w:tcW w:w="4580" w:type="dxa"/>
          </w:tcPr>
          <w:p w14:paraId="03518E1C" w14:textId="1CF46B7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3721" w:type="dxa"/>
          </w:tcPr>
          <w:p w14:paraId="6AC58623" w14:textId="7BB0BB8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36B7CEE0" w14:textId="4FB8076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44882FFB" w14:textId="5A145D8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37A58A66" w14:textId="6CB129B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95</w:t>
            </w:r>
          </w:p>
        </w:tc>
        <w:tc>
          <w:tcPr>
            <w:tcW w:w="1286" w:type="dxa"/>
          </w:tcPr>
          <w:p w14:paraId="64BB3934" w14:textId="639997E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2.5 ± 16.16</w:t>
            </w:r>
          </w:p>
        </w:tc>
        <w:tc>
          <w:tcPr>
            <w:tcW w:w="520" w:type="dxa"/>
          </w:tcPr>
          <w:p w14:paraId="7D8E6B09" w14:textId="166698D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5BAD2EBB" w14:textId="79027B5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8.6 ± 16.83</w:t>
            </w:r>
          </w:p>
        </w:tc>
        <w:tc>
          <w:tcPr>
            <w:tcW w:w="1647" w:type="dxa"/>
          </w:tcPr>
          <w:p w14:paraId="1DE69C85" w14:textId="6F41E55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-0.37 (-0.65 to -0.09)</w:t>
            </w:r>
          </w:p>
        </w:tc>
      </w:tr>
      <w:tr w:rsidR="000F55C9" w:rsidRPr="00CC1A04" w14:paraId="4457DB65" w14:textId="77777777" w:rsidTr="004A471F">
        <w:trPr>
          <w:jc w:val="center"/>
        </w:trPr>
        <w:tc>
          <w:tcPr>
            <w:tcW w:w="4580" w:type="dxa"/>
          </w:tcPr>
          <w:p w14:paraId="6DEE8D7E" w14:textId="67CC99F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Courneya et al. 2013</w:t>
            </w:r>
          </w:p>
        </w:tc>
        <w:tc>
          <w:tcPr>
            <w:tcW w:w="3721" w:type="dxa"/>
          </w:tcPr>
          <w:p w14:paraId="73B70AB7" w14:textId="4617E8D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5022F6B4" w14:textId="6E089F2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685F4AB4" w14:textId="3C9C759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520" w:type="dxa"/>
          </w:tcPr>
          <w:p w14:paraId="2AC1CA23" w14:textId="3C86BD3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100</w:t>
            </w:r>
          </w:p>
        </w:tc>
        <w:tc>
          <w:tcPr>
            <w:tcW w:w="1286" w:type="dxa"/>
          </w:tcPr>
          <w:p w14:paraId="67746605" w14:textId="1815177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2.5 ± 16.33</w:t>
            </w:r>
          </w:p>
        </w:tc>
        <w:tc>
          <w:tcPr>
            <w:tcW w:w="520" w:type="dxa"/>
          </w:tcPr>
          <w:p w14:paraId="777ACEB1" w14:textId="7C32AE3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103</w:t>
            </w:r>
          </w:p>
        </w:tc>
        <w:tc>
          <w:tcPr>
            <w:tcW w:w="1306" w:type="dxa"/>
          </w:tcPr>
          <w:p w14:paraId="3D584653" w14:textId="3F532AD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8.6 ± 16.83</w:t>
            </w:r>
          </w:p>
        </w:tc>
        <w:tc>
          <w:tcPr>
            <w:tcW w:w="1647" w:type="dxa"/>
          </w:tcPr>
          <w:p w14:paraId="7E8EB8E3" w14:textId="74A0058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-0.37 (-0.64 to -0.09)</w:t>
            </w:r>
          </w:p>
        </w:tc>
      </w:tr>
      <w:tr w:rsidR="000F55C9" w:rsidRPr="00CC1A04" w14:paraId="511927AB" w14:textId="77777777" w:rsidTr="004A471F">
        <w:trPr>
          <w:jc w:val="center"/>
        </w:trPr>
        <w:tc>
          <w:tcPr>
            <w:tcW w:w="4580" w:type="dxa"/>
          </w:tcPr>
          <w:p w14:paraId="79888023" w14:textId="2F3A6BD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 xml:space="preserve">Steindorf et al. &amp; </w:t>
            </w:r>
            <w:proofErr w:type="spellStart"/>
            <w:r w:rsidRPr="00CC1A04">
              <w:rPr>
                <w:rFonts w:ascii="Times New Roman" w:hAnsi="Times New Roman" w:cs="Times New Roman"/>
                <w:sz w:val="16"/>
                <w:szCs w:val="16"/>
              </w:rPr>
              <w:t>Wiskemann</w:t>
            </w:r>
            <w:proofErr w:type="spellEnd"/>
            <w:r w:rsidRPr="00CC1A04">
              <w:rPr>
                <w:rFonts w:ascii="Times New Roman" w:hAnsi="Times New Roman" w:cs="Times New Roman"/>
                <w:sz w:val="16"/>
                <w:szCs w:val="16"/>
              </w:rPr>
              <w:t xml:space="preserve"> et al. 2014 &amp; 2017</w:t>
            </w:r>
          </w:p>
        </w:tc>
        <w:tc>
          <w:tcPr>
            <w:tcW w:w="3721" w:type="dxa"/>
          </w:tcPr>
          <w:p w14:paraId="04A8C5BD" w14:textId="1E4D3BA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Isokinetic knee extension at 60 degrees (N.kg-1)</w:t>
            </w:r>
          </w:p>
        </w:tc>
        <w:tc>
          <w:tcPr>
            <w:tcW w:w="870" w:type="dxa"/>
          </w:tcPr>
          <w:p w14:paraId="59B6A36C" w14:textId="2FFB0E1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EA8562D" w14:textId="2B2191F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AFEE46D" w14:textId="27D36FE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72</w:t>
            </w:r>
          </w:p>
        </w:tc>
        <w:tc>
          <w:tcPr>
            <w:tcW w:w="1286" w:type="dxa"/>
          </w:tcPr>
          <w:p w14:paraId="0F8DE88A" w14:textId="75780DC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0.04 ± 0.13</w:t>
            </w:r>
          </w:p>
        </w:tc>
        <w:tc>
          <w:tcPr>
            <w:tcW w:w="520" w:type="dxa"/>
          </w:tcPr>
          <w:p w14:paraId="521EBFC9" w14:textId="19B5CC5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71</w:t>
            </w:r>
          </w:p>
        </w:tc>
        <w:tc>
          <w:tcPr>
            <w:tcW w:w="1306" w:type="dxa"/>
          </w:tcPr>
          <w:p w14:paraId="00B07111" w14:textId="6E6BC8F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0.02 ± 0.15</w:t>
            </w:r>
          </w:p>
        </w:tc>
        <w:tc>
          <w:tcPr>
            <w:tcW w:w="1647" w:type="dxa"/>
          </w:tcPr>
          <w:p w14:paraId="0BEE53FF" w14:textId="3808A20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0.14 (-0.19 to 0.47)</w:t>
            </w:r>
          </w:p>
        </w:tc>
      </w:tr>
      <w:tr w:rsidR="000F55C9" w:rsidRPr="00CC1A04" w14:paraId="30DC98FB" w14:textId="77777777" w:rsidTr="004A471F">
        <w:trPr>
          <w:jc w:val="center"/>
        </w:trPr>
        <w:tc>
          <w:tcPr>
            <w:tcW w:w="4580" w:type="dxa"/>
          </w:tcPr>
          <w:p w14:paraId="333B0B75" w14:textId="6F49222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 xml:space="preserve">Steindorf et al. &amp; </w:t>
            </w:r>
            <w:proofErr w:type="spellStart"/>
            <w:r w:rsidRPr="00CC1A04">
              <w:rPr>
                <w:rFonts w:ascii="Times New Roman" w:hAnsi="Times New Roman" w:cs="Times New Roman"/>
                <w:sz w:val="16"/>
                <w:szCs w:val="16"/>
              </w:rPr>
              <w:t>Wiskemann</w:t>
            </w:r>
            <w:proofErr w:type="spellEnd"/>
            <w:r w:rsidRPr="00CC1A04">
              <w:rPr>
                <w:rFonts w:ascii="Times New Roman" w:hAnsi="Times New Roman" w:cs="Times New Roman"/>
                <w:sz w:val="16"/>
                <w:szCs w:val="16"/>
              </w:rPr>
              <w:t xml:space="preserve"> et al. 2014 &amp; 2017</w:t>
            </w:r>
          </w:p>
        </w:tc>
        <w:tc>
          <w:tcPr>
            <w:tcW w:w="3721" w:type="dxa"/>
          </w:tcPr>
          <w:p w14:paraId="7B3344B8" w14:textId="13F5650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w:t>
            </w:r>
          </w:p>
        </w:tc>
        <w:tc>
          <w:tcPr>
            <w:tcW w:w="870" w:type="dxa"/>
          </w:tcPr>
          <w:p w14:paraId="78E0300A" w14:textId="3C6F3B6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4B9FF0BC" w14:textId="5763CA4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1E334F0" w14:textId="0A46436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72</w:t>
            </w:r>
          </w:p>
        </w:tc>
        <w:tc>
          <w:tcPr>
            <w:tcW w:w="1286" w:type="dxa"/>
          </w:tcPr>
          <w:p w14:paraId="1472B075" w14:textId="4495BDA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0.13 ± 0.28</w:t>
            </w:r>
          </w:p>
        </w:tc>
        <w:tc>
          <w:tcPr>
            <w:tcW w:w="520" w:type="dxa"/>
          </w:tcPr>
          <w:p w14:paraId="0EE8471B" w14:textId="3F99C90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70</w:t>
            </w:r>
          </w:p>
        </w:tc>
        <w:tc>
          <w:tcPr>
            <w:tcW w:w="1306" w:type="dxa"/>
          </w:tcPr>
          <w:p w14:paraId="7FFC9F09" w14:textId="09C2A43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0.05 ± 0.26</w:t>
            </w:r>
          </w:p>
        </w:tc>
        <w:tc>
          <w:tcPr>
            <w:tcW w:w="1647" w:type="dxa"/>
          </w:tcPr>
          <w:p w14:paraId="196E205F" w14:textId="0B23413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 (-0.04 to 0.63)</w:t>
            </w:r>
          </w:p>
        </w:tc>
      </w:tr>
      <w:tr w:rsidR="000F55C9" w:rsidRPr="00CC1A04" w14:paraId="7D113957" w14:textId="77777777" w:rsidTr="004A471F">
        <w:trPr>
          <w:jc w:val="center"/>
        </w:trPr>
        <w:tc>
          <w:tcPr>
            <w:tcW w:w="4580" w:type="dxa"/>
          </w:tcPr>
          <w:p w14:paraId="19E59F11" w14:textId="63AF16D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Do et al. 2015</w:t>
            </w:r>
          </w:p>
        </w:tc>
        <w:tc>
          <w:tcPr>
            <w:tcW w:w="3721" w:type="dxa"/>
          </w:tcPr>
          <w:p w14:paraId="19140667" w14:textId="4832B48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(kg.m.s-2) - Right</w:t>
            </w:r>
          </w:p>
        </w:tc>
        <w:tc>
          <w:tcPr>
            <w:tcW w:w="870" w:type="dxa"/>
          </w:tcPr>
          <w:p w14:paraId="30464BE0" w14:textId="6E863DB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3D99B88" w14:textId="62FBD65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E306B01" w14:textId="4A955B0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4285BA7D" w14:textId="5ED198E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0.9 ± 0.6</w:t>
            </w:r>
          </w:p>
        </w:tc>
        <w:tc>
          <w:tcPr>
            <w:tcW w:w="520" w:type="dxa"/>
          </w:tcPr>
          <w:p w14:paraId="1F501EEF" w14:textId="29E461D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5FBF8247" w14:textId="398B23B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0.9 ± 0.5</w:t>
            </w:r>
          </w:p>
        </w:tc>
        <w:tc>
          <w:tcPr>
            <w:tcW w:w="1647" w:type="dxa"/>
          </w:tcPr>
          <w:p w14:paraId="50F5B442" w14:textId="29E6FC4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 (-0.5 to 0.5)</w:t>
            </w:r>
          </w:p>
        </w:tc>
      </w:tr>
      <w:tr w:rsidR="000F55C9" w:rsidRPr="00CC1A04" w14:paraId="7BD6B87C" w14:textId="77777777" w:rsidTr="004A471F">
        <w:trPr>
          <w:jc w:val="center"/>
        </w:trPr>
        <w:tc>
          <w:tcPr>
            <w:tcW w:w="4580" w:type="dxa"/>
          </w:tcPr>
          <w:p w14:paraId="18D1B7FE" w14:textId="4F0C21A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Do et al. 2015</w:t>
            </w:r>
          </w:p>
        </w:tc>
        <w:tc>
          <w:tcPr>
            <w:tcW w:w="3721" w:type="dxa"/>
          </w:tcPr>
          <w:p w14:paraId="408C48A4" w14:textId="5C45B00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(kg.m.s-2) - Left</w:t>
            </w:r>
          </w:p>
        </w:tc>
        <w:tc>
          <w:tcPr>
            <w:tcW w:w="870" w:type="dxa"/>
          </w:tcPr>
          <w:p w14:paraId="60CB8C59" w14:textId="788E849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BD42B30" w14:textId="7BCCE7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589D01E" w14:textId="4F97603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6301D627" w14:textId="7D53015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0.9 ± 0.8</w:t>
            </w:r>
          </w:p>
        </w:tc>
        <w:tc>
          <w:tcPr>
            <w:tcW w:w="520" w:type="dxa"/>
          </w:tcPr>
          <w:p w14:paraId="58818C67" w14:textId="7467148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7CF43D61" w14:textId="318BB2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 ± 0.7</w:t>
            </w:r>
          </w:p>
        </w:tc>
        <w:tc>
          <w:tcPr>
            <w:tcW w:w="1647" w:type="dxa"/>
          </w:tcPr>
          <w:p w14:paraId="40E3BD01" w14:textId="575CCC6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-0.13 (-0.63 to 0.37)</w:t>
            </w:r>
          </w:p>
        </w:tc>
      </w:tr>
      <w:tr w:rsidR="000F55C9" w:rsidRPr="00CC1A04" w14:paraId="151FD50E" w14:textId="77777777" w:rsidTr="004A471F">
        <w:trPr>
          <w:jc w:val="center"/>
        </w:trPr>
        <w:tc>
          <w:tcPr>
            <w:tcW w:w="4580" w:type="dxa"/>
          </w:tcPr>
          <w:p w14:paraId="7770672D" w14:textId="1F72EA1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3721" w:type="dxa"/>
          </w:tcPr>
          <w:p w14:paraId="2E332C8C" w14:textId="78800EA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w:t>
            </w:r>
          </w:p>
        </w:tc>
        <w:tc>
          <w:tcPr>
            <w:tcW w:w="870" w:type="dxa"/>
          </w:tcPr>
          <w:p w14:paraId="7C40D2CB" w14:textId="1D4ADCC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5DE3B114" w14:textId="48305F8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30D2582" w14:textId="039A56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2A64AC84" w14:textId="5306334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4.44 ± 31.28</w:t>
            </w:r>
          </w:p>
        </w:tc>
        <w:tc>
          <w:tcPr>
            <w:tcW w:w="520" w:type="dxa"/>
          </w:tcPr>
          <w:p w14:paraId="733B17F3" w14:textId="2FEA929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3D12A782" w14:textId="5507B77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0.32 ± 25.56</w:t>
            </w:r>
          </w:p>
        </w:tc>
        <w:tc>
          <w:tcPr>
            <w:tcW w:w="1647" w:type="dxa"/>
          </w:tcPr>
          <w:p w14:paraId="0FB1052A" w14:textId="2415A0E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0.14 (-0.43 to 0.72)</w:t>
            </w:r>
          </w:p>
        </w:tc>
      </w:tr>
      <w:tr w:rsidR="000F55C9" w:rsidRPr="00CC1A04" w14:paraId="2AA1FD18" w14:textId="77777777" w:rsidTr="004A471F">
        <w:trPr>
          <w:jc w:val="center"/>
        </w:trPr>
        <w:tc>
          <w:tcPr>
            <w:tcW w:w="4580" w:type="dxa"/>
          </w:tcPr>
          <w:p w14:paraId="013D47CA" w14:textId="168A5A1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3721" w:type="dxa"/>
          </w:tcPr>
          <w:p w14:paraId="26F7D1B9" w14:textId="63C0243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w:t>
            </w:r>
          </w:p>
        </w:tc>
        <w:tc>
          <w:tcPr>
            <w:tcW w:w="870" w:type="dxa"/>
          </w:tcPr>
          <w:p w14:paraId="0C3568AC" w14:textId="157BF53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77FD51E1" w14:textId="4F3AEEC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C3B208F" w14:textId="497E7AD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135CDAE7" w14:textId="143B408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 ± 20.81</w:t>
            </w:r>
          </w:p>
        </w:tc>
        <w:tc>
          <w:tcPr>
            <w:tcW w:w="520" w:type="dxa"/>
          </w:tcPr>
          <w:p w14:paraId="6C46984C" w14:textId="402669C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26</w:t>
            </w:r>
          </w:p>
        </w:tc>
        <w:tc>
          <w:tcPr>
            <w:tcW w:w="1306" w:type="dxa"/>
          </w:tcPr>
          <w:p w14:paraId="6B4D8747" w14:textId="1CB4099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0.32 ± 25.56</w:t>
            </w:r>
          </w:p>
        </w:tc>
        <w:tc>
          <w:tcPr>
            <w:tcW w:w="1647" w:type="dxa"/>
          </w:tcPr>
          <w:p w14:paraId="184BAFBF" w14:textId="41E10F6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0.08 (-0.5 to 0.67)</w:t>
            </w:r>
          </w:p>
        </w:tc>
      </w:tr>
      <w:tr w:rsidR="000F55C9" w:rsidRPr="00CC1A04" w14:paraId="43AB1B9B" w14:textId="77777777" w:rsidTr="004A471F">
        <w:trPr>
          <w:jc w:val="center"/>
        </w:trPr>
        <w:tc>
          <w:tcPr>
            <w:tcW w:w="4580" w:type="dxa"/>
          </w:tcPr>
          <w:p w14:paraId="237738DE" w14:textId="54AE8B2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Schmidt et al. 2015</w:t>
            </w:r>
          </w:p>
        </w:tc>
        <w:tc>
          <w:tcPr>
            <w:tcW w:w="3721" w:type="dxa"/>
          </w:tcPr>
          <w:p w14:paraId="2FCD6A80" w14:textId="5D3B424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w:t>
            </w:r>
          </w:p>
        </w:tc>
        <w:tc>
          <w:tcPr>
            <w:tcW w:w="870" w:type="dxa"/>
          </w:tcPr>
          <w:p w14:paraId="767B7FC5" w14:textId="0ECC0EF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7AE1AF82" w14:textId="29DA5E9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3F1713AD" w14:textId="423761E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286" w:type="dxa"/>
          </w:tcPr>
          <w:p w14:paraId="735A9AA7" w14:textId="61B36D8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4.44 ± 31.28</w:t>
            </w:r>
          </w:p>
        </w:tc>
        <w:tc>
          <w:tcPr>
            <w:tcW w:w="520" w:type="dxa"/>
          </w:tcPr>
          <w:p w14:paraId="75EBEB75" w14:textId="3B7CA32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306" w:type="dxa"/>
          </w:tcPr>
          <w:p w14:paraId="76B4CBD4" w14:textId="378B552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2.3 ± 20.81</w:t>
            </w:r>
          </w:p>
        </w:tc>
        <w:tc>
          <w:tcPr>
            <w:tcW w:w="1647" w:type="dxa"/>
          </w:tcPr>
          <w:p w14:paraId="10FC8C9D" w14:textId="774F628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0.08 (-0.53 to 0.69)</w:t>
            </w:r>
          </w:p>
        </w:tc>
      </w:tr>
      <w:tr w:rsidR="000F55C9" w:rsidRPr="00CC1A04" w14:paraId="73E5D430" w14:textId="77777777" w:rsidTr="004A471F">
        <w:trPr>
          <w:jc w:val="center"/>
        </w:trPr>
        <w:tc>
          <w:tcPr>
            <w:tcW w:w="4580" w:type="dxa"/>
          </w:tcPr>
          <w:p w14:paraId="164EE878" w14:textId="471E3C5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Travier et al. 2015</w:t>
            </w:r>
          </w:p>
        </w:tc>
        <w:tc>
          <w:tcPr>
            <w:tcW w:w="3721" w:type="dxa"/>
          </w:tcPr>
          <w:p w14:paraId="6C39114B" w14:textId="4569886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Isokinetic knee extension at 60 degrees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 - Right</w:t>
            </w:r>
          </w:p>
        </w:tc>
        <w:tc>
          <w:tcPr>
            <w:tcW w:w="870" w:type="dxa"/>
          </w:tcPr>
          <w:p w14:paraId="645951F2" w14:textId="5D2962D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51A999BD" w14:textId="11CAD8C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27BC5EB" w14:textId="7FF17C4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1164B58B" w14:textId="6E3A7D9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4.4 ± 23.08</w:t>
            </w:r>
          </w:p>
        </w:tc>
        <w:tc>
          <w:tcPr>
            <w:tcW w:w="520" w:type="dxa"/>
          </w:tcPr>
          <w:p w14:paraId="5F9561FF" w14:textId="54F1388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00DD5EF0" w14:textId="4511E30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-4.3 ± 23.73</w:t>
            </w:r>
          </w:p>
        </w:tc>
        <w:tc>
          <w:tcPr>
            <w:tcW w:w="1647" w:type="dxa"/>
          </w:tcPr>
          <w:p w14:paraId="478FD4DC" w14:textId="5A3ED9B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0.37 (0.06 to 0.68)</w:t>
            </w:r>
          </w:p>
        </w:tc>
      </w:tr>
      <w:tr w:rsidR="000F55C9" w:rsidRPr="00CC1A04" w14:paraId="4878C405" w14:textId="77777777" w:rsidTr="004A471F">
        <w:trPr>
          <w:jc w:val="center"/>
        </w:trPr>
        <w:tc>
          <w:tcPr>
            <w:tcW w:w="4580" w:type="dxa"/>
          </w:tcPr>
          <w:p w14:paraId="530A19B1" w14:textId="6DFE1DF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Travier et al. 2015</w:t>
            </w:r>
          </w:p>
        </w:tc>
        <w:tc>
          <w:tcPr>
            <w:tcW w:w="3721" w:type="dxa"/>
          </w:tcPr>
          <w:p w14:paraId="458876A3" w14:textId="7CA2107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Isokinetic knee extension at 60 degrees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 - Left</w:t>
            </w:r>
          </w:p>
        </w:tc>
        <w:tc>
          <w:tcPr>
            <w:tcW w:w="870" w:type="dxa"/>
          </w:tcPr>
          <w:p w14:paraId="1F3C352A" w14:textId="4126A21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3D05FF3" w14:textId="0828B6E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BFDE95C" w14:textId="07622A4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87</w:t>
            </w:r>
          </w:p>
        </w:tc>
        <w:tc>
          <w:tcPr>
            <w:tcW w:w="1286" w:type="dxa"/>
          </w:tcPr>
          <w:p w14:paraId="66EE4077" w14:textId="5BFBD66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6.7 ± 27.36</w:t>
            </w:r>
          </w:p>
        </w:tc>
        <w:tc>
          <w:tcPr>
            <w:tcW w:w="520" w:type="dxa"/>
          </w:tcPr>
          <w:p w14:paraId="5D2C1176" w14:textId="675C2E1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7EA6BBD9" w14:textId="5661F76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-4.2 ± 28.65</w:t>
            </w:r>
          </w:p>
        </w:tc>
        <w:tc>
          <w:tcPr>
            <w:tcW w:w="1647" w:type="dxa"/>
          </w:tcPr>
          <w:p w14:paraId="5D8167D2" w14:textId="075E428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0.39 (0.08 to 0.7)</w:t>
            </w:r>
          </w:p>
        </w:tc>
      </w:tr>
      <w:tr w:rsidR="000F55C9" w:rsidRPr="00CC1A04" w14:paraId="2ABB2CF0" w14:textId="77777777" w:rsidTr="004A471F">
        <w:trPr>
          <w:jc w:val="center"/>
        </w:trPr>
        <w:tc>
          <w:tcPr>
            <w:tcW w:w="4580" w:type="dxa"/>
          </w:tcPr>
          <w:p w14:paraId="5C04E0C3" w14:textId="48D05B5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 xml:space="preserve">van </w:t>
            </w:r>
            <w:proofErr w:type="spellStart"/>
            <w:r w:rsidRPr="00CC1A04">
              <w:rPr>
                <w:rFonts w:ascii="Times New Roman" w:hAnsi="Times New Roman" w:cs="Times New Roman"/>
                <w:sz w:val="16"/>
                <w:szCs w:val="16"/>
              </w:rPr>
              <w:t>Waart</w:t>
            </w:r>
            <w:proofErr w:type="spellEnd"/>
            <w:r w:rsidRPr="00CC1A04">
              <w:rPr>
                <w:rFonts w:ascii="Times New Roman" w:hAnsi="Times New Roman" w:cs="Times New Roman"/>
                <w:sz w:val="16"/>
                <w:szCs w:val="16"/>
              </w:rPr>
              <w:t xml:space="preserve"> et al. 2015</w:t>
            </w:r>
          </w:p>
        </w:tc>
        <w:tc>
          <w:tcPr>
            <w:tcW w:w="3721" w:type="dxa"/>
          </w:tcPr>
          <w:p w14:paraId="422F76BA" w14:textId="705E582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w:t>
            </w:r>
            <w:proofErr w:type="spellStart"/>
            <w:r w:rsidRPr="00CC1A04">
              <w:rPr>
                <w:rFonts w:ascii="Times New Roman" w:hAnsi="Times New Roman" w:cs="Times New Roman"/>
                <w:sz w:val="16"/>
                <w:szCs w:val="16"/>
              </w:rPr>
              <w:t>N.m</w:t>
            </w:r>
            <w:proofErr w:type="spellEnd"/>
            <w:r w:rsidRPr="00CC1A04">
              <w:rPr>
                <w:rFonts w:ascii="Times New Roman" w:hAnsi="Times New Roman" w:cs="Times New Roman"/>
                <w:sz w:val="16"/>
                <w:szCs w:val="16"/>
              </w:rPr>
              <w:t>)</w:t>
            </w:r>
          </w:p>
        </w:tc>
        <w:tc>
          <w:tcPr>
            <w:tcW w:w="870" w:type="dxa"/>
          </w:tcPr>
          <w:p w14:paraId="31EA87E6" w14:textId="2C1B368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0D6C6397" w14:textId="6A01A6A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23553F3" w14:textId="7B0ABE3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76</w:t>
            </w:r>
          </w:p>
        </w:tc>
        <w:tc>
          <w:tcPr>
            <w:tcW w:w="1286" w:type="dxa"/>
          </w:tcPr>
          <w:p w14:paraId="22E25EAE" w14:textId="66311E1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 ± 18.12</w:t>
            </w:r>
          </w:p>
        </w:tc>
        <w:tc>
          <w:tcPr>
            <w:tcW w:w="520" w:type="dxa"/>
          </w:tcPr>
          <w:p w14:paraId="61570509" w14:textId="055B98B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77</w:t>
            </w:r>
          </w:p>
        </w:tc>
        <w:tc>
          <w:tcPr>
            <w:tcW w:w="1306" w:type="dxa"/>
          </w:tcPr>
          <w:p w14:paraId="62692394" w14:textId="25FF82B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-3.4 ± 21.43</w:t>
            </w:r>
          </w:p>
        </w:tc>
        <w:tc>
          <w:tcPr>
            <w:tcW w:w="1647" w:type="dxa"/>
          </w:tcPr>
          <w:p w14:paraId="7686C186" w14:textId="5645C00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0.23 (-0.09 to 0.55)</w:t>
            </w:r>
          </w:p>
        </w:tc>
      </w:tr>
      <w:tr w:rsidR="000F55C9" w:rsidRPr="00CC1A04" w14:paraId="513F206F" w14:textId="77777777" w:rsidTr="004A471F">
        <w:trPr>
          <w:jc w:val="center"/>
        </w:trPr>
        <w:tc>
          <w:tcPr>
            <w:tcW w:w="4580" w:type="dxa"/>
          </w:tcPr>
          <w:p w14:paraId="69B7C562" w14:textId="7C4C942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Cornette et al. 2016</w:t>
            </w:r>
          </w:p>
        </w:tc>
        <w:tc>
          <w:tcPr>
            <w:tcW w:w="3721" w:type="dxa"/>
          </w:tcPr>
          <w:p w14:paraId="4A1C2468" w14:textId="6E69CA5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w:t>
            </w:r>
          </w:p>
        </w:tc>
        <w:tc>
          <w:tcPr>
            <w:tcW w:w="870" w:type="dxa"/>
          </w:tcPr>
          <w:p w14:paraId="34AD8186" w14:textId="59586D6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7F4EC00D" w14:textId="6182A71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B2AB2C7" w14:textId="2677E4E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0019401B" w14:textId="609552C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-1.3 ± 7.62</w:t>
            </w:r>
          </w:p>
        </w:tc>
        <w:tc>
          <w:tcPr>
            <w:tcW w:w="520" w:type="dxa"/>
          </w:tcPr>
          <w:p w14:paraId="63BD0E0B" w14:textId="5B9656F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66D0ABB7" w14:textId="319423E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 ± 8.35</w:t>
            </w:r>
          </w:p>
        </w:tc>
        <w:tc>
          <w:tcPr>
            <w:tcW w:w="1647" w:type="dxa"/>
          </w:tcPr>
          <w:p w14:paraId="6E586C49" w14:textId="1B32B97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 (-0.69 to 0.49)</w:t>
            </w:r>
          </w:p>
        </w:tc>
      </w:tr>
      <w:tr w:rsidR="000F55C9" w:rsidRPr="00CC1A04" w14:paraId="17921659" w14:textId="77777777" w:rsidTr="004A471F">
        <w:trPr>
          <w:jc w:val="center"/>
        </w:trPr>
        <w:tc>
          <w:tcPr>
            <w:tcW w:w="4580" w:type="dxa"/>
          </w:tcPr>
          <w:p w14:paraId="7DCC1C29" w14:textId="20DDB3C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de Luca et al. 2016</w:t>
            </w:r>
          </w:p>
        </w:tc>
        <w:tc>
          <w:tcPr>
            <w:tcW w:w="3721" w:type="dxa"/>
          </w:tcPr>
          <w:p w14:paraId="1A6148EF" w14:textId="6B83EED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2137AC01" w14:textId="5FE46DD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FCE5829" w14:textId="4E5E375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5A1906C4" w14:textId="0D5D9CB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0D25805F" w14:textId="5B51C11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31.1 ± 37.19</w:t>
            </w:r>
          </w:p>
        </w:tc>
        <w:tc>
          <w:tcPr>
            <w:tcW w:w="520" w:type="dxa"/>
          </w:tcPr>
          <w:p w14:paraId="72BA76F4" w14:textId="6A697A6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7672628D" w14:textId="6B8A971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-6.5 ± 19.54</w:t>
            </w:r>
          </w:p>
        </w:tc>
        <w:tc>
          <w:tcPr>
            <w:tcW w:w="1647" w:type="dxa"/>
          </w:tcPr>
          <w:p w14:paraId="1D3BBB6D" w14:textId="3ED331F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1.21 (0.24 to 2.18)</w:t>
            </w:r>
          </w:p>
        </w:tc>
      </w:tr>
      <w:tr w:rsidR="000F55C9" w:rsidRPr="00CC1A04" w14:paraId="534C8A1C" w14:textId="77777777" w:rsidTr="004A471F">
        <w:trPr>
          <w:jc w:val="center"/>
        </w:trPr>
        <w:tc>
          <w:tcPr>
            <w:tcW w:w="4580" w:type="dxa"/>
          </w:tcPr>
          <w:p w14:paraId="5A700E53" w14:textId="7446B7E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de Luca et al. 2016</w:t>
            </w:r>
          </w:p>
        </w:tc>
        <w:tc>
          <w:tcPr>
            <w:tcW w:w="3721" w:type="dxa"/>
          </w:tcPr>
          <w:p w14:paraId="17E2769F" w14:textId="3F6E0DA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Knee Extension 1-RM (kg)</w:t>
            </w:r>
          </w:p>
        </w:tc>
        <w:tc>
          <w:tcPr>
            <w:tcW w:w="870" w:type="dxa"/>
          </w:tcPr>
          <w:p w14:paraId="65ED7DE3" w14:textId="7D0D7AC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3035C48" w14:textId="1C170D9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2F828CD" w14:textId="765596A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286" w:type="dxa"/>
          </w:tcPr>
          <w:p w14:paraId="5541F080" w14:textId="4C81E1D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9.4 ± 11.62</w:t>
            </w:r>
          </w:p>
        </w:tc>
        <w:tc>
          <w:tcPr>
            <w:tcW w:w="520" w:type="dxa"/>
          </w:tcPr>
          <w:p w14:paraId="5DB448E6" w14:textId="2DC2703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685D76B2" w14:textId="1756D54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 ± 12.44</w:t>
            </w:r>
          </w:p>
        </w:tc>
        <w:tc>
          <w:tcPr>
            <w:tcW w:w="1647" w:type="dxa"/>
          </w:tcPr>
          <w:p w14:paraId="649F6E04" w14:textId="7940D79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0.76 (-0.16 to 1.67)</w:t>
            </w:r>
          </w:p>
        </w:tc>
      </w:tr>
      <w:tr w:rsidR="000F55C9" w:rsidRPr="00CC1A04" w14:paraId="1EDBC812" w14:textId="77777777" w:rsidTr="004A471F">
        <w:trPr>
          <w:jc w:val="center"/>
        </w:trPr>
        <w:tc>
          <w:tcPr>
            <w:tcW w:w="4580" w:type="dxa"/>
          </w:tcPr>
          <w:p w14:paraId="3A5B3B46" w14:textId="580AE8B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Dolan et al. 2016</w:t>
            </w:r>
          </w:p>
        </w:tc>
        <w:tc>
          <w:tcPr>
            <w:tcW w:w="3721" w:type="dxa"/>
          </w:tcPr>
          <w:p w14:paraId="58FDC3DF" w14:textId="7C0EF3B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w:t>
            </w:r>
          </w:p>
        </w:tc>
        <w:tc>
          <w:tcPr>
            <w:tcW w:w="870" w:type="dxa"/>
          </w:tcPr>
          <w:p w14:paraId="1A501AE1" w14:textId="0F85FC4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0E23ED8D" w14:textId="3A19C71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35CFC76" w14:textId="43E0B1B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714E0438" w14:textId="1E0E2A4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13.28 ± 7.9</w:t>
            </w:r>
          </w:p>
        </w:tc>
        <w:tc>
          <w:tcPr>
            <w:tcW w:w="520" w:type="dxa"/>
          </w:tcPr>
          <w:p w14:paraId="5904D1E0" w14:textId="207877C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28F47031" w14:textId="4897D78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0.34 ± 11.1</w:t>
            </w:r>
          </w:p>
        </w:tc>
        <w:tc>
          <w:tcPr>
            <w:tcW w:w="1647" w:type="dxa"/>
          </w:tcPr>
          <w:p w14:paraId="4480DE45" w14:textId="0434EFE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1.3 (0.34 to 2.26)</w:t>
            </w:r>
          </w:p>
        </w:tc>
      </w:tr>
      <w:tr w:rsidR="000F55C9" w:rsidRPr="00CC1A04" w14:paraId="17FA3DDB" w14:textId="77777777" w:rsidTr="004A471F">
        <w:trPr>
          <w:jc w:val="center"/>
        </w:trPr>
        <w:tc>
          <w:tcPr>
            <w:tcW w:w="4580" w:type="dxa"/>
          </w:tcPr>
          <w:p w14:paraId="70972D8F" w14:textId="358FC5B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Dolan et al. 2016</w:t>
            </w:r>
          </w:p>
        </w:tc>
        <w:tc>
          <w:tcPr>
            <w:tcW w:w="3721" w:type="dxa"/>
          </w:tcPr>
          <w:p w14:paraId="72BBAAAD" w14:textId="64A8C63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w:t>
            </w:r>
          </w:p>
        </w:tc>
        <w:tc>
          <w:tcPr>
            <w:tcW w:w="870" w:type="dxa"/>
          </w:tcPr>
          <w:p w14:paraId="248FA610" w14:textId="7E331F8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35E266FD" w14:textId="3D35338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995D412" w14:textId="44E7B2B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286" w:type="dxa"/>
          </w:tcPr>
          <w:p w14:paraId="13F5A06A" w14:textId="07BF8AF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10.26 ± 10</w:t>
            </w:r>
          </w:p>
        </w:tc>
        <w:tc>
          <w:tcPr>
            <w:tcW w:w="520" w:type="dxa"/>
          </w:tcPr>
          <w:p w14:paraId="5117CF3C" w14:textId="5A421A7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10</w:t>
            </w:r>
          </w:p>
        </w:tc>
        <w:tc>
          <w:tcPr>
            <w:tcW w:w="1306" w:type="dxa"/>
          </w:tcPr>
          <w:p w14:paraId="19760AA3" w14:textId="34FD213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0.34 ± 11.1</w:t>
            </w:r>
          </w:p>
        </w:tc>
        <w:tc>
          <w:tcPr>
            <w:tcW w:w="1647" w:type="dxa"/>
          </w:tcPr>
          <w:p w14:paraId="6082E0E3" w14:textId="6DEF1AD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0.91 (0.02 to 1.8)</w:t>
            </w:r>
          </w:p>
        </w:tc>
      </w:tr>
      <w:tr w:rsidR="000F55C9" w:rsidRPr="00CC1A04" w14:paraId="623A30F4" w14:textId="77777777" w:rsidTr="004A471F">
        <w:trPr>
          <w:jc w:val="center"/>
        </w:trPr>
        <w:tc>
          <w:tcPr>
            <w:tcW w:w="4580" w:type="dxa"/>
          </w:tcPr>
          <w:p w14:paraId="7623C8C8" w14:textId="67A117F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Hagstrom et al. 2016</w:t>
            </w:r>
          </w:p>
        </w:tc>
        <w:tc>
          <w:tcPr>
            <w:tcW w:w="3721" w:type="dxa"/>
          </w:tcPr>
          <w:p w14:paraId="55DA92C5" w14:textId="39C8127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3D3D81FB" w14:textId="1E6933F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7BB06208" w14:textId="676B4BB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8ADC3AB" w14:textId="12C84F0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7D384D36" w14:textId="298C18F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40.04 ± 43.76</w:t>
            </w:r>
          </w:p>
        </w:tc>
        <w:tc>
          <w:tcPr>
            <w:tcW w:w="520" w:type="dxa"/>
          </w:tcPr>
          <w:p w14:paraId="73F70581" w14:textId="7EA633E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19</w:t>
            </w:r>
          </w:p>
        </w:tc>
        <w:tc>
          <w:tcPr>
            <w:tcW w:w="1306" w:type="dxa"/>
          </w:tcPr>
          <w:p w14:paraId="669B0D7D" w14:textId="49235C3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4.08 ± 43.92</w:t>
            </w:r>
          </w:p>
        </w:tc>
        <w:tc>
          <w:tcPr>
            <w:tcW w:w="1647" w:type="dxa"/>
          </w:tcPr>
          <w:p w14:paraId="65615657" w14:textId="6C95CF0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0.8 (0.15 to 1.46)</w:t>
            </w:r>
          </w:p>
        </w:tc>
      </w:tr>
      <w:tr w:rsidR="000F55C9" w:rsidRPr="00CC1A04" w14:paraId="606F30DD" w14:textId="77777777" w:rsidTr="004A471F">
        <w:trPr>
          <w:jc w:val="center"/>
        </w:trPr>
        <w:tc>
          <w:tcPr>
            <w:tcW w:w="4580" w:type="dxa"/>
          </w:tcPr>
          <w:p w14:paraId="6D74E950" w14:textId="2A21E6D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Dieli-Conwright et al. &amp; Dieli-Conwright et al. [2] 2018 &amp; 2018</w:t>
            </w:r>
          </w:p>
        </w:tc>
        <w:tc>
          <w:tcPr>
            <w:tcW w:w="3721" w:type="dxa"/>
          </w:tcPr>
          <w:p w14:paraId="392798C0" w14:textId="4B78BF0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Knee Extension 1-RM (kg)</w:t>
            </w:r>
          </w:p>
        </w:tc>
        <w:tc>
          <w:tcPr>
            <w:tcW w:w="870" w:type="dxa"/>
          </w:tcPr>
          <w:p w14:paraId="3F1BCCCD" w14:textId="010F6B5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288CA027" w14:textId="69BE6CD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5E8BD2E" w14:textId="317B2A0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w:t>
            </w:r>
          </w:p>
        </w:tc>
        <w:tc>
          <w:tcPr>
            <w:tcW w:w="1286" w:type="dxa"/>
          </w:tcPr>
          <w:p w14:paraId="3CAE4C5A" w14:textId="5D07E56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30.3 ± 10.7</w:t>
            </w:r>
          </w:p>
        </w:tc>
        <w:tc>
          <w:tcPr>
            <w:tcW w:w="520" w:type="dxa"/>
          </w:tcPr>
          <w:p w14:paraId="05B3ECD8" w14:textId="12F83CE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45</w:t>
            </w:r>
          </w:p>
        </w:tc>
        <w:tc>
          <w:tcPr>
            <w:tcW w:w="1306" w:type="dxa"/>
          </w:tcPr>
          <w:p w14:paraId="6291CD45" w14:textId="5844D19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 ± 9.05</w:t>
            </w:r>
          </w:p>
        </w:tc>
        <w:tc>
          <w:tcPr>
            <w:tcW w:w="1647" w:type="dxa"/>
          </w:tcPr>
          <w:p w14:paraId="0E7CAFC1" w14:textId="6328803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3.23 (2.6 to 3.86)</w:t>
            </w:r>
          </w:p>
        </w:tc>
      </w:tr>
      <w:tr w:rsidR="000F55C9" w:rsidRPr="00CC1A04" w14:paraId="43F0F491" w14:textId="77777777" w:rsidTr="004A471F">
        <w:trPr>
          <w:jc w:val="center"/>
        </w:trPr>
        <w:tc>
          <w:tcPr>
            <w:tcW w:w="4580" w:type="dxa"/>
          </w:tcPr>
          <w:p w14:paraId="24B27F81" w14:textId="71A21DE5"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2018</w:t>
            </w:r>
          </w:p>
        </w:tc>
        <w:tc>
          <w:tcPr>
            <w:tcW w:w="3721" w:type="dxa"/>
          </w:tcPr>
          <w:p w14:paraId="6ED23CF2" w14:textId="7244ABE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[taxanes]</w:t>
            </w:r>
          </w:p>
        </w:tc>
        <w:tc>
          <w:tcPr>
            <w:tcW w:w="870" w:type="dxa"/>
          </w:tcPr>
          <w:p w14:paraId="1278FBE4" w14:textId="7DDF00C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6640390" w14:textId="4967811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5E98BD3" w14:textId="22E18FB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38</w:t>
            </w:r>
          </w:p>
        </w:tc>
        <w:tc>
          <w:tcPr>
            <w:tcW w:w="1286" w:type="dxa"/>
          </w:tcPr>
          <w:p w14:paraId="6BA5CF54" w14:textId="4253DA4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16.32 ± 33.34</w:t>
            </w:r>
          </w:p>
        </w:tc>
        <w:tc>
          <w:tcPr>
            <w:tcW w:w="520" w:type="dxa"/>
          </w:tcPr>
          <w:p w14:paraId="530FB3C3" w14:textId="25E93AA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1C702F8F" w14:textId="7F7C956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 ± 21.06</w:t>
            </w:r>
          </w:p>
        </w:tc>
        <w:tc>
          <w:tcPr>
            <w:tcW w:w="1647" w:type="dxa"/>
          </w:tcPr>
          <w:p w14:paraId="16DD541F" w14:textId="697C5DB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0.72 (0.23 to 1.22)</w:t>
            </w:r>
          </w:p>
        </w:tc>
      </w:tr>
      <w:tr w:rsidR="000F55C9" w:rsidRPr="00CC1A04" w14:paraId="38F5CB4F" w14:textId="77777777" w:rsidTr="004A471F">
        <w:trPr>
          <w:jc w:val="center"/>
        </w:trPr>
        <w:tc>
          <w:tcPr>
            <w:tcW w:w="4580" w:type="dxa"/>
          </w:tcPr>
          <w:p w14:paraId="0DE32736" w14:textId="7361DF30"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2018</w:t>
            </w:r>
          </w:p>
        </w:tc>
        <w:tc>
          <w:tcPr>
            <w:tcW w:w="3721" w:type="dxa"/>
          </w:tcPr>
          <w:p w14:paraId="5E63EF7F" w14:textId="4F82D61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[taxanes]</w:t>
            </w:r>
          </w:p>
        </w:tc>
        <w:tc>
          <w:tcPr>
            <w:tcW w:w="870" w:type="dxa"/>
          </w:tcPr>
          <w:p w14:paraId="3AE7D3C6" w14:textId="461D0C0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6AB41756" w14:textId="62552F4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9F0383A" w14:textId="1E3C8D0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w:t>
            </w:r>
          </w:p>
        </w:tc>
        <w:tc>
          <w:tcPr>
            <w:tcW w:w="1286" w:type="dxa"/>
          </w:tcPr>
          <w:p w14:paraId="2FA9D7D2" w14:textId="13FB1DF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8.26 ± 22.74</w:t>
            </w:r>
          </w:p>
        </w:tc>
        <w:tc>
          <w:tcPr>
            <w:tcW w:w="520" w:type="dxa"/>
          </w:tcPr>
          <w:p w14:paraId="21C96975" w14:textId="23B926B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30</w:t>
            </w:r>
          </w:p>
        </w:tc>
        <w:tc>
          <w:tcPr>
            <w:tcW w:w="1306" w:type="dxa"/>
          </w:tcPr>
          <w:p w14:paraId="46DF82FF" w14:textId="110FAEE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 ± 21.06</w:t>
            </w:r>
          </w:p>
        </w:tc>
        <w:tc>
          <w:tcPr>
            <w:tcW w:w="1647" w:type="dxa"/>
          </w:tcPr>
          <w:p w14:paraId="07B15425" w14:textId="21B574A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0.58 (0.09 to 1.06)</w:t>
            </w:r>
          </w:p>
        </w:tc>
      </w:tr>
      <w:tr w:rsidR="000F55C9" w:rsidRPr="00CC1A04" w14:paraId="60743F0F" w14:textId="77777777" w:rsidTr="004A471F">
        <w:trPr>
          <w:jc w:val="center"/>
        </w:trPr>
        <w:tc>
          <w:tcPr>
            <w:tcW w:w="4580" w:type="dxa"/>
          </w:tcPr>
          <w:p w14:paraId="4885748F" w14:textId="0CBC1E2A"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2018</w:t>
            </w:r>
          </w:p>
        </w:tc>
        <w:tc>
          <w:tcPr>
            <w:tcW w:w="3721" w:type="dxa"/>
          </w:tcPr>
          <w:p w14:paraId="42D56A24" w14:textId="695D0EA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[taxanes]</w:t>
            </w:r>
          </w:p>
        </w:tc>
        <w:tc>
          <w:tcPr>
            <w:tcW w:w="870" w:type="dxa"/>
          </w:tcPr>
          <w:p w14:paraId="1055B8E7" w14:textId="32CBFD4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43A336E2" w14:textId="199093F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677D4215" w14:textId="6C3875E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38</w:t>
            </w:r>
          </w:p>
        </w:tc>
        <w:tc>
          <w:tcPr>
            <w:tcW w:w="1286" w:type="dxa"/>
          </w:tcPr>
          <w:p w14:paraId="4B5D127E" w14:textId="4D0F28E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16.32 ± 33.34</w:t>
            </w:r>
          </w:p>
        </w:tc>
        <w:tc>
          <w:tcPr>
            <w:tcW w:w="520" w:type="dxa"/>
          </w:tcPr>
          <w:p w14:paraId="4C9B5712" w14:textId="59A122F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w:t>
            </w:r>
          </w:p>
        </w:tc>
        <w:tc>
          <w:tcPr>
            <w:tcW w:w="1306" w:type="dxa"/>
          </w:tcPr>
          <w:p w14:paraId="7E682B92" w14:textId="15C78A5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8.26 ± 22.74</w:t>
            </w:r>
          </w:p>
        </w:tc>
        <w:tc>
          <w:tcPr>
            <w:tcW w:w="1647" w:type="dxa"/>
          </w:tcPr>
          <w:p w14:paraId="7D5C7EAA" w14:textId="2313FEC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0.28 (-0.17 to 0.73)</w:t>
            </w:r>
          </w:p>
        </w:tc>
      </w:tr>
      <w:tr w:rsidR="000F55C9" w:rsidRPr="00CC1A04" w14:paraId="668BA922" w14:textId="77777777" w:rsidTr="004A471F">
        <w:trPr>
          <w:jc w:val="center"/>
        </w:trPr>
        <w:tc>
          <w:tcPr>
            <w:tcW w:w="4580" w:type="dxa"/>
          </w:tcPr>
          <w:p w14:paraId="66A413AA" w14:textId="27DDF020"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2018</w:t>
            </w:r>
          </w:p>
        </w:tc>
        <w:tc>
          <w:tcPr>
            <w:tcW w:w="3721" w:type="dxa"/>
          </w:tcPr>
          <w:p w14:paraId="3F934C35" w14:textId="3207B04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[non-taxanes]</w:t>
            </w:r>
          </w:p>
        </w:tc>
        <w:tc>
          <w:tcPr>
            <w:tcW w:w="870" w:type="dxa"/>
          </w:tcPr>
          <w:p w14:paraId="10DF52DE" w14:textId="6054987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27AB84F" w14:textId="1F8E18C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8FD883E" w14:textId="16D609A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51606852" w14:textId="2C3C6AC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12.01 ± 28.88</w:t>
            </w:r>
          </w:p>
        </w:tc>
        <w:tc>
          <w:tcPr>
            <w:tcW w:w="520" w:type="dxa"/>
          </w:tcPr>
          <w:p w14:paraId="7A8EFBA9" w14:textId="24D9802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306" w:type="dxa"/>
          </w:tcPr>
          <w:p w14:paraId="5A59757C" w14:textId="4717326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-2.29 ± 31.44</w:t>
            </w:r>
          </w:p>
        </w:tc>
        <w:tc>
          <w:tcPr>
            <w:tcW w:w="1647" w:type="dxa"/>
          </w:tcPr>
          <w:p w14:paraId="34FCEFE3" w14:textId="5FF5CDD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0.47 (-0.11 to 1.05)</w:t>
            </w:r>
          </w:p>
        </w:tc>
      </w:tr>
      <w:tr w:rsidR="000F55C9" w:rsidRPr="00CC1A04" w14:paraId="13CDAF85" w14:textId="77777777" w:rsidTr="004A471F">
        <w:trPr>
          <w:jc w:val="center"/>
        </w:trPr>
        <w:tc>
          <w:tcPr>
            <w:tcW w:w="4580" w:type="dxa"/>
          </w:tcPr>
          <w:p w14:paraId="5CAF2829" w14:textId="0851BE51"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2018</w:t>
            </w:r>
          </w:p>
        </w:tc>
        <w:tc>
          <w:tcPr>
            <w:tcW w:w="3721" w:type="dxa"/>
          </w:tcPr>
          <w:p w14:paraId="46A48BAE" w14:textId="6C03441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[non-taxanes]</w:t>
            </w:r>
          </w:p>
        </w:tc>
        <w:tc>
          <w:tcPr>
            <w:tcW w:w="870" w:type="dxa"/>
          </w:tcPr>
          <w:p w14:paraId="318F636F" w14:textId="45F867E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64E66F44" w14:textId="0F1828E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77476AA7" w14:textId="22D0D13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286" w:type="dxa"/>
          </w:tcPr>
          <w:p w14:paraId="09D3788A" w14:textId="3FF5D28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8.76 ± 26.06</w:t>
            </w:r>
          </w:p>
        </w:tc>
        <w:tc>
          <w:tcPr>
            <w:tcW w:w="520" w:type="dxa"/>
          </w:tcPr>
          <w:p w14:paraId="10C400F4" w14:textId="5499CEA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21</w:t>
            </w:r>
          </w:p>
        </w:tc>
        <w:tc>
          <w:tcPr>
            <w:tcW w:w="1306" w:type="dxa"/>
          </w:tcPr>
          <w:p w14:paraId="4A655AAB" w14:textId="2B996EB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-2.29 ± 31.44</w:t>
            </w:r>
          </w:p>
        </w:tc>
        <w:tc>
          <w:tcPr>
            <w:tcW w:w="1647" w:type="dxa"/>
          </w:tcPr>
          <w:p w14:paraId="2D543DA5" w14:textId="3839A6C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0.38 (-0.23 to 0.98)</w:t>
            </w:r>
          </w:p>
        </w:tc>
      </w:tr>
      <w:tr w:rsidR="000F55C9" w:rsidRPr="00CC1A04" w14:paraId="3A7CC699" w14:textId="77777777" w:rsidTr="004A471F">
        <w:trPr>
          <w:jc w:val="center"/>
        </w:trPr>
        <w:tc>
          <w:tcPr>
            <w:tcW w:w="4580" w:type="dxa"/>
          </w:tcPr>
          <w:p w14:paraId="54D34D38" w14:textId="42FECFDD"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Mijwel</w:t>
            </w:r>
            <w:proofErr w:type="spellEnd"/>
            <w:r w:rsidRPr="00CC1A04">
              <w:rPr>
                <w:rFonts w:ascii="Times New Roman" w:hAnsi="Times New Roman" w:cs="Times New Roman"/>
                <w:sz w:val="16"/>
                <w:szCs w:val="16"/>
              </w:rPr>
              <w:t xml:space="preserve"> et al. 2018 &amp; 2018</w:t>
            </w:r>
          </w:p>
        </w:tc>
        <w:tc>
          <w:tcPr>
            <w:tcW w:w="3721" w:type="dxa"/>
          </w:tcPr>
          <w:p w14:paraId="49463742" w14:textId="54577F6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[non-taxanes]</w:t>
            </w:r>
          </w:p>
        </w:tc>
        <w:tc>
          <w:tcPr>
            <w:tcW w:w="870" w:type="dxa"/>
          </w:tcPr>
          <w:p w14:paraId="25C2B79E" w14:textId="2E135C4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3A0AFDAB" w14:textId="71D7E35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52B257B8" w14:textId="049AA95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1EDC1C71" w14:textId="3C5F031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12.01 ± 28.88</w:t>
            </w:r>
          </w:p>
        </w:tc>
        <w:tc>
          <w:tcPr>
            <w:tcW w:w="520" w:type="dxa"/>
          </w:tcPr>
          <w:p w14:paraId="7D3BD26B" w14:textId="240546D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w:t>
            </w:r>
          </w:p>
        </w:tc>
        <w:tc>
          <w:tcPr>
            <w:tcW w:w="1306" w:type="dxa"/>
          </w:tcPr>
          <w:p w14:paraId="7B045BFD" w14:textId="797B91A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8.76 ± 26.06</w:t>
            </w:r>
          </w:p>
        </w:tc>
        <w:tc>
          <w:tcPr>
            <w:tcW w:w="1647" w:type="dxa"/>
          </w:tcPr>
          <w:p w14:paraId="7149E255" w14:textId="148E9A1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0.12 (-0.45 to 0.68)</w:t>
            </w:r>
          </w:p>
        </w:tc>
      </w:tr>
      <w:tr w:rsidR="000F55C9" w:rsidRPr="00CC1A04" w14:paraId="0533C094" w14:textId="77777777" w:rsidTr="004A471F">
        <w:trPr>
          <w:jc w:val="center"/>
        </w:trPr>
        <w:tc>
          <w:tcPr>
            <w:tcW w:w="4580" w:type="dxa"/>
          </w:tcPr>
          <w:p w14:paraId="5FDBAED3" w14:textId="44793218" w:rsidR="000F55C9" w:rsidRPr="00CC1A04" w:rsidRDefault="000F55C9" w:rsidP="000F55C9">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Ceseiko et al. &amp; Ceseiko et al. 2019 &amp; 2020</w:t>
            </w:r>
          </w:p>
        </w:tc>
        <w:tc>
          <w:tcPr>
            <w:tcW w:w="3721" w:type="dxa"/>
          </w:tcPr>
          <w:p w14:paraId="09CECD4A" w14:textId="3BBF0E2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5DA6544A" w14:textId="7ED98F2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50FC94DE" w14:textId="21D2ED8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4E7D767" w14:textId="1EB5802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4D3F3A39" w14:textId="34016E5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20.4 ± 8.35</w:t>
            </w:r>
          </w:p>
        </w:tc>
        <w:tc>
          <w:tcPr>
            <w:tcW w:w="520" w:type="dxa"/>
          </w:tcPr>
          <w:p w14:paraId="0DA97234" w14:textId="35F3FA1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388EF208" w14:textId="6BCD49E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-8.9 ± 5.53</w:t>
            </w:r>
          </w:p>
        </w:tc>
        <w:tc>
          <w:tcPr>
            <w:tcW w:w="1647" w:type="dxa"/>
          </w:tcPr>
          <w:p w14:paraId="5EE7FF23" w14:textId="3D99C43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4.09 (3.14 to 5.04)</w:t>
            </w:r>
          </w:p>
        </w:tc>
      </w:tr>
      <w:tr w:rsidR="000F55C9" w:rsidRPr="00CC1A04" w14:paraId="5210AAAC" w14:textId="77777777" w:rsidTr="004A471F">
        <w:trPr>
          <w:jc w:val="center"/>
        </w:trPr>
        <w:tc>
          <w:tcPr>
            <w:tcW w:w="4580" w:type="dxa"/>
          </w:tcPr>
          <w:p w14:paraId="2D6F9F98" w14:textId="78839044" w:rsidR="000F55C9" w:rsidRPr="00CC1A04" w:rsidRDefault="000F55C9" w:rsidP="000F55C9">
            <w:pPr>
              <w:jc w:val="center"/>
              <w:rPr>
                <w:rFonts w:ascii="Times New Roman" w:hAnsi="Times New Roman" w:cs="Times New Roman"/>
                <w:sz w:val="16"/>
                <w:szCs w:val="16"/>
                <w:lang w:val="pt-BR"/>
              </w:rPr>
            </w:pPr>
            <w:r w:rsidRPr="00CC1A04">
              <w:rPr>
                <w:rFonts w:ascii="Times New Roman" w:hAnsi="Times New Roman" w:cs="Times New Roman"/>
                <w:sz w:val="16"/>
                <w:szCs w:val="16"/>
                <w:lang w:val="pt-BR"/>
              </w:rPr>
              <w:t>dos Santos et al. &amp; Moraes et al. 2019 &amp; 2021</w:t>
            </w:r>
          </w:p>
        </w:tc>
        <w:tc>
          <w:tcPr>
            <w:tcW w:w="3721" w:type="dxa"/>
          </w:tcPr>
          <w:p w14:paraId="2E4A5C0B" w14:textId="2B8E941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10-RM (kg)</w:t>
            </w:r>
          </w:p>
        </w:tc>
        <w:tc>
          <w:tcPr>
            <w:tcW w:w="870" w:type="dxa"/>
          </w:tcPr>
          <w:p w14:paraId="75B9D2F5" w14:textId="69ABC1F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74DEED59" w14:textId="2C170EA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27446259" w14:textId="3558210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286" w:type="dxa"/>
          </w:tcPr>
          <w:p w14:paraId="057DC348" w14:textId="10F8878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33.75 ± 11.51</w:t>
            </w:r>
          </w:p>
        </w:tc>
        <w:tc>
          <w:tcPr>
            <w:tcW w:w="520" w:type="dxa"/>
          </w:tcPr>
          <w:p w14:paraId="44B9578E" w14:textId="2974FCE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13</w:t>
            </w:r>
          </w:p>
        </w:tc>
        <w:tc>
          <w:tcPr>
            <w:tcW w:w="1306" w:type="dxa"/>
          </w:tcPr>
          <w:p w14:paraId="1560B77C" w14:textId="0817B54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-1.54 ± 6.58</w:t>
            </w:r>
          </w:p>
        </w:tc>
        <w:tc>
          <w:tcPr>
            <w:tcW w:w="1647" w:type="dxa"/>
          </w:tcPr>
          <w:p w14:paraId="3A6BBBCE" w14:textId="1091A8C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3.68 (2.32 to 5.04)</w:t>
            </w:r>
          </w:p>
        </w:tc>
      </w:tr>
      <w:tr w:rsidR="000F55C9" w:rsidRPr="00CC1A04" w14:paraId="2E620FE9" w14:textId="77777777" w:rsidTr="004A471F">
        <w:trPr>
          <w:jc w:val="center"/>
        </w:trPr>
        <w:tc>
          <w:tcPr>
            <w:tcW w:w="4580" w:type="dxa"/>
          </w:tcPr>
          <w:p w14:paraId="64706458" w14:textId="6A4280D4"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lastRenderedPageBreak/>
              <w:t>Hiraoui</w:t>
            </w:r>
            <w:proofErr w:type="spellEnd"/>
            <w:r w:rsidRPr="00CC1A04">
              <w:rPr>
                <w:rFonts w:ascii="Times New Roman" w:hAnsi="Times New Roman" w:cs="Times New Roman"/>
                <w:sz w:val="16"/>
                <w:szCs w:val="16"/>
              </w:rPr>
              <w:t xml:space="preserve"> et al. &amp; </w:t>
            </w:r>
            <w:proofErr w:type="spellStart"/>
            <w:r w:rsidRPr="00CC1A04">
              <w:rPr>
                <w:rFonts w:ascii="Times New Roman" w:hAnsi="Times New Roman" w:cs="Times New Roman"/>
                <w:sz w:val="16"/>
                <w:szCs w:val="16"/>
              </w:rPr>
              <w:t>Hiraoui</w:t>
            </w:r>
            <w:proofErr w:type="spellEnd"/>
            <w:r w:rsidRPr="00CC1A04">
              <w:rPr>
                <w:rFonts w:ascii="Times New Roman" w:hAnsi="Times New Roman" w:cs="Times New Roman"/>
                <w:sz w:val="16"/>
                <w:szCs w:val="16"/>
              </w:rPr>
              <w:t xml:space="preserve"> et al. 2019 &amp; 2023</w:t>
            </w:r>
          </w:p>
        </w:tc>
        <w:tc>
          <w:tcPr>
            <w:tcW w:w="3721" w:type="dxa"/>
          </w:tcPr>
          <w:p w14:paraId="46C67855" w14:textId="17D3C00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w:t>
            </w:r>
          </w:p>
        </w:tc>
        <w:tc>
          <w:tcPr>
            <w:tcW w:w="870" w:type="dxa"/>
          </w:tcPr>
          <w:p w14:paraId="47033217" w14:textId="2D11253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60A574B2" w14:textId="2F08651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67AB06C" w14:textId="5D4A6F3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20</w:t>
            </w:r>
          </w:p>
        </w:tc>
        <w:tc>
          <w:tcPr>
            <w:tcW w:w="1286" w:type="dxa"/>
          </w:tcPr>
          <w:p w14:paraId="6BCEFE51" w14:textId="0B9A0CF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2.27 ± 2.6</w:t>
            </w:r>
          </w:p>
        </w:tc>
        <w:tc>
          <w:tcPr>
            <w:tcW w:w="520" w:type="dxa"/>
          </w:tcPr>
          <w:p w14:paraId="7EFF5685" w14:textId="2FF0341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12</w:t>
            </w:r>
          </w:p>
        </w:tc>
        <w:tc>
          <w:tcPr>
            <w:tcW w:w="1306" w:type="dxa"/>
          </w:tcPr>
          <w:p w14:paraId="24A71824" w14:textId="2D0B912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-0.73 ± 1.3</w:t>
            </w:r>
          </w:p>
        </w:tc>
        <w:tc>
          <w:tcPr>
            <w:tcW w:w="1647" w:type="dxa"/>
          </w:tcPr>
          <w:p w14:paraId="3955DF3E" w14:textId="2FCC587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1.32 (0.53 to 2.12)</w:t>
            </w:r>
          </w:p>
        </w:tc>
      </w:tr>
      <w:tr w:rsidR="000F55C9" w:rsidRPr="00CC1A04" w14:paraId="1495537B" w14:textId="77777777" w:rsidTr="004A471F">
        <w:trPr>
          <w:jc w:val="center"/>
        </w:trPr>
        <w:tc>
          <w:tcPr>
            <w:tcW w:w="4580" w:type="dxa"/>
          </w:tcPr>
          <w:p w14:paraId="030934F1" w14:textId="1455363C" w:rsidR="000F55C9" w:rsidRPr="00CC1A04" w:rsidRDefault="000F55C9" w:rsidP="000F55C9">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Santagnello</w:t>
            </w:r>
            <w:proofErr w:type="spellEnd"/>
            <w:r w:rsidRPr="00CC1A04">
              <w:rPr>
                <w:rFonts w:ascii="Times New Roman" w:hAnsi="Times New Roman" w:cs="Times New Roman"/>
                <w:sz w:val="16"/>
                <w:szCs w:val="16"/>
              </w:rPr>
              <w:t xml:space="preserve"> et al. 2020</w:t>
            </w:r>
          </w:p>
        </w:tc>
        <w:tc>
          <w:tcPr>
            <w:tcW w:w="3721" w:type="dxa"/>
          </w:tcPr>
          <w:p w14:paraId="1340A61E" w14:textId="317A6A3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323198F4" w14:textId="2BDC233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3C5A122" w14:textId="4A5AFC6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3FC35CAF" w14:textId="371B650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w:t>
            </w:r>
          </w:p>
        </w:tc>
        <w:tc>
          <w:tcPr>
            <w:tcW w:w="1286" w:type="dxa"/>
          </w:tcPr>
          <w:p w14:paraId="44C77C6B" w14:textId="30FE7C3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40.1 ± 5</w:t>
            </w:r>
          </w:p>
        </w:tc>
        <w:tc>
          <w:tcPr>
            <w:tcW w:w="520" w:type="dxa"/>
          </w:tcPr>
          <w:p w14:paraId="33FCDC5B" w14:textId="2DF0A4F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9</w:t>
            </w:r>
          </w:p>
        </w:tc>
        <w:tc>
          <w:tcPr>
            <w:tcW w:w="1306" w:type="dxa"/>
          </w:tcPr>
          <w:p w14:paraId="069E4D7A" w14:textId="03F6A20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-1.8 ± 5.5</w:t>
            </w:r>
          </w:p>
        </w:tc>
        <w:tc>
          <w:tcPr>
            <w:tcW w:w="1647" w:type="dxa"/>
          </w:tcPr>
          <w:p w14:paraId="020F0090" w14:textId="27B1D24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7.67 (4.89 to 10.46)</w:t>
            </w:r>
          </w:p>
        </w:tc>
      </w:tr>
      <w:tr w:rsidR="000F55C9" w:rsidRPr="00CC1A04" w14:paraId="65EC498A" w14:textId="77777777" w:rsidTr="004A471F">
        <w:trPr>
          <w:jc w:val="center"/>
        </w:trPr>
        <w:tc>
          <w:tcPr>
            <w:tcW w:w="4580" w:type="dxa"/>
          </w:tcPr>
          <w:p w14:paraId="65642297" w14:textId="7374AD2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Owusu et al. 2022</w:t>
            </w:r>
          </w:p>
        </w:tc>
        <w:tc>
          <w:tcPr>
            <w:tcW w:w="3721" w:type="dxa"/>
          </w:tcPr>
          <w:p w14:paraId="4D8FD5BE" w14:textId="01F578B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(lbs)</w:t>
            </w:r>
          </w:p>
        </w:tc>
        <w:tc>
          <w:tcPr>
            <w:tcW w:w="870" w:type="dxa"/>
          </w:tcPr>
          <w:p w14:paraId="2207C087" w14:textId="7CD19EE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COMB</w:t>
            </w:r>
          </w:p>
        </w:tc>
        <w:tc>
          <w:tcPr>
            <w:tcW w:w="870" w:type="dxa"/>
          </w:tcPr>
          <w:p w14:paraId="1E71C11A" w14:textId="4684F3B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D09D5EB" w14:textId="11AEC01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w:t>
            </w:r>
          </w:p>
        </w:tc>
        <w:tc>
          <w:tcPr>
            <w:tcW w:w="1286" w:type="dxa"/>
          </w:tcPr>
          <w:p w14:paraId="4D60592F" w14:textId="780B01B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26.1 ± 41.35</w:t>
            </w:r>
          </w:p>
        </w:tc>
        <w:tc>
          <w:tcPr>
            <w:tcW w:w="520" w:type="dxa"/>
          </w:tcPr>
          <w:p w14:paraId="044A3E7D" w14:textId="594EF7B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78</w:t>
            </w:r>
          </w:p>
        </w:tc>
        <w:tc>
          <w:tcPr>
            <w:tcW w:w="1306" w:type="dxa"/>
          </w:tcPr>
          <w:p w14:paraId="2F4BEFCB" w14:textId="4582271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8.1 ± 33.12</w:t>
            </w:r>
          </w:p>
        </w:tc>
        <w:tc>
          <w:tcPr>
            <w:tcW w:w="1647" w:type="dxa"/>
          </w:tcPr>
          <w:p w14:paraId="0F3B02EF" w14:textId="2D22374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0.48 (0.16 to 0.79)</w:t>
            </w:r>
          </w:p>
        </w:tc>
      </w:tr>
      <w:tr w:rsidR="000F55C9" w:rsidRPr="00CC1A04" w14:paraId="6A7A1656" w14:textId="77777777" w:rsidTr="004A471F">
        <w:trPr>
          <w:jc w:val="center"/>
        </w:trPr>
        <w:tc>
          <w:tcPr>
            <w:tcW w:w="4580" w:type="dxa"/>
          </w:tcPr>
          <w:p w14:paraId="34CE0E3F" w14:textId="5E23179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3721" w:type="dxa"/>
          </w:tcPr>
          <w:p w14:paraId="60055BEE" w14:textId="4124056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48A49985" w14:textId="6721F5C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6DA257E8" w14:textId="31E1F60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8136242" w14:textId="3DE7629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6AAD44EE" w14:textId="70BF1EC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 ± 9.96</w:t>
            </w:r>
          </w:p>
        </w:tc>
        <w:tc>
          <w:tcPr>
            <w:tcW w:w="520" w:type="dxa"/>
          </w:tcPr>
          <w:p w14:paraId="143A5F31" w14:textId="6F0C171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1E629087" w14:textId="3DDF087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5.4 ± 10.23</w:t>
            </w:r>
          </w:p>
        </w:tc>
        <w:tc>
          <w:tcPr>
            <w:tcW w:w="1647" w:type="dxa"/>
          </w:tcPr>
          <w:p w14:paraId="464F4796" w14:textId="3054130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0.27 (-0.23 to 0.78)</w:t>
            </w:r>
          </w:p>
        </w:tc>
      </w:tr>
      <w:tr w:rsidR="000F55C9" w:rsidRPr="00CC1A04" w14:paraId="71DE1AF6" w14:textId="77777777" w:rsidTr="004A471F">
        <w:trPr>
          <w:jc w:val="center"/>
        </w:trPr>
        <w:tc>
          <w:tcPr>
            <w:tcW w:w="4580" w:type="dxa"/>
          </w:tcPr>
          <w:p w14:paraId="68B7E111" w14:textId="034DE4A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3721" w:type="dxa"/>
          </w:tcPr>
          <w:p w14:paraId="714244BB" w14:textId="1DF017D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1653A7EE" w14:textId="33BCAA4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870" w:type="dxa"/>
          </w:tcPr>
          <w:p w14:paraId="225E21D1" w14:textId="312C158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104405ED" w14:textId="067039A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286" w:type="dxa"/>
          </w:tcPr>
          <w:p w14:paraId="1CA41504" w14:textId="1A618A3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 ± 10.21</w:t>
            </w:r>
          </w:p>
        </w:tc>
        <w:tc>
          <w:tcPr>
            <w:tcW w:w="520" w:type="dxa"/>
          </w:tcPr>
          <w:p w14:paraId="5DC6EB9B" w14:textId="2B00878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29</w:t>
            </w:r>
          </w:p>
        </w:tc>
        <w:tc>
          <w:tcPr>
            <w:tcW w:w="1306" w:type="dxa"/>
          </w:tcPr>
          <w:p w14:paraId="33497925" w14:textId="4E5BD8D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5.4 ± 10.23</w:t>
            </w:r>
          </w:p>
        </w:tc>
        <w:tc>
          <w:tcPr>
            <w:tcW w:w="1647" w:type="dxa"/>
          </w:tcPr>
          <w:p w14:paraId="24B94022" w14:textId="349AED6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-0.26 (-0.79 to 0.27)</w:t>
            </w:r>
          </w:p>
        </w:tc>
      </w:tr>
      <w:tr w:rsidR="000F55C9" w:rsidRPr="00CC1A04" w14:paraId="28052053" w14:textId="77777777" w:rsidTr="004A471F">
        <w:trPr>
          <w:jc w:val="center"/>
        </w:trPr>
        <w:tc>
          <w:tcPr>
            <w:tcW w:w="4580" w:type="dxa"/>
          </w:tcPr>
          <w:p w14:paraId="70BD3B90" w14:textId="5E490BB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Winters-Stone et al. 2022</w:t>
            </w:r>
          </w:p>
        </w:tc>
        <w:tc>
          <w:tcPr>
            <w:tcW w:w="3721" w:type="dxa"/>
          </w:tcPr>
          <w:p w14:paraId="26A2E83E" w14:textId="1ED042C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Pr>
          <w:p w14:paraId="52B45FC6" w14:textId="0B60256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6CCB132E" w14:textId="0777C379"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Pr>
          <w:p w14:paraId="45ABCD43" w14:textId="3C00BA6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6AEE5F6D" w14:textId="02FBAE0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8.2 ± 9.96</w:t>
            </w:r>
          </w:p>
        </w:tc>
        <w:tc>
          <w:tcPr>
            <w:tcW w:w="520" w:type="dxa"/>
          </w:tcPr>
          <w:p w14:paraId="55CFBB81" w14:textId="0C4F12C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w:t>
            </w:r>
          </w:p>
        </w:tc>
        <w:tc>
          <w:tcPr>
            <w:tcW w:w="1306" w:type="dxa"/>
          </w:tcPr>
          <w:p w14:paraId="1D5914B7" w14:textId="508F97BC"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2.7 ± 10.21</w:t>
            </w:r>
          </w:p>
        </w:tc>
        <w:tc>
          <w:tcPr>
            <w:tcW w:w="1647" w:type="dxa"/>
          </w:tcPr>
          <w:p w14:paraId="7D7C6394" w14:textId="2FBCF06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0.54 (0.02 to 1.06)</w:t>
            </w:r>
          </w:p>
        </w:tc>
      </w:tr>
      <w:tr w:rsidR="000F55C9" w:rsidRPr="00CC1A04" w14:paraId="09831AA7" w14:textId="77777777" w:rsidTr="004A471F">
        <w:trPr>
          <w:jc w:val="center"/>
        </w:trPr>
        <w:tc>
          <w:tcPr>
            <w:tcW w:w="4580" w:type="dxa"/>
          </w:tcPr>
          <w:p w14:paraId="67B5D7DB" w14:textId="3352744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Damato et al. 2023</w:t>
            </w:r>
          </w:p>
        </w:tc>
        <w:tc>
          <w:tcPr>
            <w:tcW w:w="3721" w:type="dxa"/>
          </w:tcPr>
          <w:p w14:paraId="4626E63E" w14:textId="369F207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 left</w:t>
            </w:r>
          </w:p>
        </w:tc>
        <w:tc>
          <w:tcPr>
            <w:tcW w:w="870" w:type="dxa"/>
          </w:tcPr>
          <w:p w14:paraId="5D5BB1C3" w14:textId="4D62414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21BF6C7E" w14:textId="3B87C52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7B1F1C5" w14:textId="2FA5F0F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286" w:type="dxa"/>
          </w:tcPr>
          <w:p w14:paraId="1094DDCC" w14:textId="0C1AF76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3.17 ± 8.99</w:t>
            </w:r>
          </w:p>
        </w:tc>
        <w:tc>
          <w:tcPr>
            <w:tcW w:w="520" w:type="dxa"/>
          </w:tcPr>
          <w:p w14:paraId="3A0D9CAC" w14:textId="0192B81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17</w:t>
            </w:r>
          </w:p>
        </w:tc>
        <w:tc>
          <w:tcPr>
            <w:tcW w:w="1306" w:type="dxa"/>
          </w:tcPr>
          <w:p w14:paraId="374049DA" w14:textId="74ACF34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-5.98 ± 7.02</w:t>
            </w:r>
          </w:p>
        </w:tc>
        <w:tc>
          <w:tcPr>
            <w:tcW w:w="1647" w:type="dxa"/>
          </w:tcPr>
          <w:p w14:paraId="385E0218" w14:textId="29FD584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1.1 (0.39 to 1.82)</w:t>
            </w:r>
          </w:p>
        </w:tc>
      </w:tr>
      <w:tr w:rsidR="000F55C9" w:rsidRPr="00CC1A04" w14:paraId="43C97F4B" w14:textId="77777777" w:rsidTr="004A471F">
        <w:trPr>
          <w:jc w:val="center"/>
        </w:trPr>
        <w:tc>
          <w:tcPr>
            <w:tcW w:w="4580" w:type="dxa"/>
          </w:tcPr>
          <w:p w14:paraId="05A23A89" w14:textId="7D436C48"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Damato et al. 2023</w:t>
            </w:r>
          </w:p>
        </w:tc>
        <w:tc>
          <w:tcPr>
            <w:tcW w:w="3721" w:type="dxa"/>
          </w:tcPr>
          <w:p w14:paraId="3BAC4049" w14:textId="11AE44D6"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Isometric knee extension (kg) - right</w:t>
            </w:r>
          </w:p>
        </w:tc>
        <w:tc>
          <w:tcPr>
            <w:tcW w:w="870" w:type="dxa"/>
          </w:tcPr>
          <w:p w14:paraId="5A2AF1EE" w14:textId="036C6C47"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C902741" w14:textId="39FC685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013EC2C2" w14:textId="36DBBAC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18</w:t>
            </w:r>
          </w:p>
        </w:tc>
        <w:tc>
          <w:tcPr>
            <w:tcW w:w="1286" w:type="dxa"/>
          </w:tcPr>
          <w:p w14:paraId="5FC22D4B" w14:textId="2698D48F"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2.45 ± 8.66</w:t>
            </w:r>
          </w:p>
        </w:tc>
        <w:tc>
          <w:tcPr>
            <w:tcW w:w="520" w:type="dxa"/>
          </w:tcPr>
          <w:p w14:paraId="37508584" w14:textId="501F463E"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17</w:t>
            </w:r>
          </w:p>
        </w:tc>
        <w:tc>
          <w:tcPr>
            <w:tcW w:w="1306" w:type="dxa"/>
          </w:tcPr>
          <w:p w14:paraId="271EF425" w14:textId="5AD69FA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-4.63 ± 8.63</w:t>
            </w:r>
          </w:p>
        </w:tc>
        <w:tc>
          <w:tcPr>
            <w:tcW w:w="1647" w:type="dxa"/>
          </w:tcPr>
          <w:p w14:paraId="6988E516" w14:textId="76B6949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0.8 (0.11 to 1.49)</w:t>
            </w:r>
          </w:p>
        </w:tc>
      </w:tr>
      <w:tr w:rsidR="000F55C9" w:rsidRPr="00CC1A04" w14:paraId="11D2196D" w14:textId="77777777" w:rsidTr="0035217E">
        <w:trPr>
          <w:jc w:val="center"/>
        </w:trPr>
        <w:tc>
          <w:tcPr>
            <w:tcW w:w="4580" w:type="dxa"/>
          </w:tcPr>
          <w:p w14:paraId="24253538" w14:textId="1E9DF19B"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Soriano-Maldonado et al. 2023</w:t>
            </w:r>
          </w:p>
        </w:tc>
        <w:tc>
          <w:tcPr>
            <w:tcW w:w="3721" w:type="dxa"/>
          </w:tcPr>
          <w:p w14:paraId="42775812" w14:textId="65938F05"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Lower body muscular strength (z-score)</w:t>
            </w:r>
          </w:p>
        </w:tc>
        <w:tc>
          <w:tcPr>
            <w:tcW w:w="870" w:type="dxa"/>
          </w:tcPr>
          <w:p w14:paraId="777A8340" w14:textId="6AA7BF60"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Pr>
          <w:p w14:paraId="320A30DA" w14:textId="175C2DC2"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Controls</w:t>
            </w:r>
          </w:p>
        </w:tc>
        <w:tc>
          <w:tcPr>
            <w:tcW w:w="520" w:type="dxa"/>
          </w:tcPr>
          <w:p w14:paraId="4C00E5C0" w14:textId="65BFDFAD"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32</w:t>
            </w:r>
          </w:p>
        </w:tc>
        <w:tc>
          <w:tcPr>
            <w:tcW w:w="1286" w:type="dxa"/>
          </w:tcPr>
          <w:p w14:paraId="597AC653" w14:textId="0CF4D754"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0.33 ± 0.74</w:t>
            </w:r>
          </w:p>
        </w:tc>
        <w:tc>
          <w:tcPr>
            <w:tcW w:w="520" w:type="dxa"/>
          </w:tcPr>
          <w:p w14:paraId="5617343E" w14:textId="27F55F13"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28</w:t>
            </w:r>
          </w:p>
        </w:tc>
        <w:tc>
          <w:tcPr>
            <w:tcW w:w="1306" w:type="dxa"/>
          </w:tcPr>
          <w:p w14:paraId="533C2369" w14:textId="0B4D202A"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-0.38 ± 0.74</w:t>
            </w:r>
          </w:p>
        </w:tc>
        <w:tc>
          <w:tcPr>
            <w:tcW w:w="1647" w:type="dxa"/>
          </w:tcPr>
          <w:p w14:paraId="45275AC5" w14:textId="28D7B0F1" w:rsidR="000F55C9" w:rsidRPr="00CC1A04" w:rsidRDefault="000F55C9" w:rsidP="000F55C9">
            <w:pPr>
              <w:jc w:val="center"/>
              <w:rPr>
                <w:rFonts w:ascii="Times New Roman" w:hAnsi="Times New Roman" w:cs="Times New Roman"/>
                <w:sz w:val="16"/>
                <w:szCs w:val="16"/>
              </w:rPr>
            </w:pPr>
            <w:r w:rsidRPr="00CC1A04">
              <w:rPr>
                <w:rFonts w:ascii="Times New Roman" w:hAnsi="Times New Roman" w:cs="Times New Roman"/>
                <w:sz w:val="16"/>
                <w:szCs w:val="16"/>
              </w:rPr>
              <w:t>0.94 (0.41 to 1.48)</w:t>
            </w:r>
          </w:p>
        </w:tc>
      </w:tr>
      <w:tr w:rsidR="0035217E" w:rsidRPr="00CC1A04" w14:paraId="08A807FB" w14:textId="77777777" w:rsidTr="004A471F">
        <w:trPr>
          <w:jc w:val="center"/>
        </w:trPr>
        <w:tc>
          <w:tcPr>
            <w:tcW w:w="4580" w:type="dxa"/>
            <w:tcBorders>
              <w:bottom w:val="single" w:sz="4" w:space="0" w:color="auto"/>
            </w:tcBorders>
          </w:tcPr>
          <w:p w14:paraId="401E6D33" w14:textId="5E87D16D" w:rsidR="0035217E" w:rsidRPr="00CC1A04" w:rsidRDefault="0035217E" w:rsidP="0035217E">
            <w:pPr>
              <w:jc w:val="center"/>
              <w:rPr>
                <w:rFonts w:ascii="Times New Roman" w:hAnsi="Times New Roman" w:cs="Times New Roman"/>
                <w:sz w:val="16"/>
                <w:szCs w:val="16"/>
              </w:rPr>
            </w:pPr>
            <w:proofErr w:type="spellStart"/>
            <w:r w:rsidRPr="00CC1A04">
              <w:rPr>
                <w:rFonts w:ascii="Times New Roman" w:hAnsi="Times New Roman" w:cs="Times New Roman"/>
                <w:sz w:val="16"/>
                <w:szCs w:val="16"/>
              </w:rPr>
              <w:t>Bettariga</w:t>
            </w:r>
            <w:proofErr w:type="spellEnd"/>
            <w:r w:rsidRPr="00CC1A04">
              <w:rPr>
                <w:rFonts w:ascii="Times New Roman" w:hAnsi="Times New Roman" w:cs="Times New Roman"/>
                <w:sz w:val="16"/>
                <w:szCs w:val="16"/>
              </w:rPr>
              <w:t xml:space="preserve"> et al. 2025</w:t>
            </w:r>
          </w:p>
        </w:tc>
        <w:tc>
          <w:tcPr>
            <w:tcW w:w="3721" w:type="dxa"/>
            <w:tcBorders>
              <w:bottom w:val="single" w:sz="4" w:space="0" w:color="auto"/>
            </w:tcBorders>
          </w:tcPr>
          <w:p w14:paraId="6A502513" w14:textId="19564527"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Leg Press 1-RM (kg)</w:t>
            </w:r>
          </w:p>
        </w:tc>
        <w:tc>
          <w:tcPr>
            <w:tcW w:w="870" w:type="dxa"/>
            <w:tcBorders>
              <w:bottom w:val="single" w:sz="4" w:space="0" w:color="auto"/>
            </w:tcBorders>
          </w:tcPr>
          <w:p w14:paraId="1FAB4B28" w14:textId="2C9916E8"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RE</w:t>
            </w:r>
          </w:p>
        </w:tc>
        <w:tc>
          <w:tcPr>
            <w:tcW w:w="870" w:type="dxa"/>
            <w:tcBorders>
              <w:bottom w:val="single" w:sz="4" w:space="0" w:color="auto"/>
            </w:tcBorders>
          </w:tcPr>
          <w:p w14:paraId="096EFDAC" w14:textId="0810874B"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AE</w:t>
            </w:r>
          </w:p>
        </w:tc>
        <w:tc>
          <w:tcPr>
            <w:tcW w:w="520" w:type="dxa"/>
            <w:tcBorders>
              <w:bottom w:val="single" w:sz="4" w:space="0" w:color="auto"/>
            </w:tcBorders>
          </w:tcPr>
          <w:p w14:paraId="0206758C" w14:textId="7D2306E2"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286" w:type="dxa"/>
            <w:tcBorders>
              <w:bottom w:val="single" w:sz="4" w:space="0" w:color="auto"/>
            </w:tcBorders>
          </w:tcPr>
          <w:p w14:paraId="4CD828F7" w14:textId="43CC069C"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24.1 ± 17.47</w:t>
            </w:r>
          </w:p>
        </w:tc>
        <w:tc>
          <w:tcPr>
            <w:tcW w:w="520" w:type="dxa"/>
            <w:tcBorders>
              <w:bottom w:val="single" w:sz="4" w:space="0" w:color="auto"/>
            </w:tcBorders>
          </w:tcPr>
          <w:p w14:paraId="1BA872E9" w14:textId="052667EA"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14</w:t>
            </w:r>
          </w:p>
        </w:tc>
        <w:tc>
          <w:tcPr>
            <w:tcW w:w="1306" w:type="dxa"/>
            <w:tcBorders>
              <w:bottom w:val="single" w:sz="4" w:space="0" w:color="auto"/>
            </w:tcBorders>
          </w:tcPr>
          <w:p w14:paraId="284D23B2" w14:textId="2D6D3C4C"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16.1 ± 5.15</w:t>
            </w:r>
          </w:p>
        </w:tc>
        <w:tc>
          <w:tcPr>
            <w:tcW w:w="1647" w:type="dxa"/>
            <w:tcBorders>
              <w:bottom w:val="single" w:sz="4" w:space="0" w:color="auto"/>
            </w:tcBorders>
          </w:tcPr>
          <w:p w14:paraId="325F2F58" w14:textId="52AF039A" w:rsidR="0035217E" w:rsidRPr="00CC1A04" w:rsidRDefault="0035217E" w:rsidP="0035217E">
            <w:pPr>
              <w:jc w:val="center"/>
              <w:rPr>
                <w:rFonts w:ascii="Times New Roman" w:hAnsi="Times New Roman" w:cs="Times New Roman"/>
                <w:sz w:val="16"/>
                <w:szCs w:val="16"/>
              </w:rPr>
            </w:pPr>
            <w:r w:rsidRPr="00CC1A04">
              <w:rPr>
                <w:rFonts w:ascii="Times New Roman" w:hAnsi="Times New Roman" w:cs="Times New Roman"/>
                <w:sz w:val="16"/>
                <w:szCs w:val="16"/>
              </w:rPr>
              <w:t>0.6 (-0.16 to 1.36)</w:t>
            </w:r>
          </w:p>
        </w:tc>
      </w:tr>
    </w:tbl>
    <w:p w14:paraId="12B7F59E" w14:textId="77777777" w:rsidR="000F55C9" w:rsidRPr="00CC1A04" w:rsidRDefault="000F55C9" w:rsidP="000F55C9">
      <w:pPr>
        <w:spacing w:line="240" w:lineRule="auto"/>
        <w:jc w:val="both"/>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MD, within-group mean difference; RE, resistance exercise; SMD, standardised mean difference.</w:t>
      </w:r>
    </w:p>
    <w:p w14:paraId="5D9C53D2" w14:textId="77777777" w:rsidR="00212480" w:rsidRPr="00CC1A04" w:rsidRDefault="00212480" w:rsidP="00D67B91">
      <w:pPr>
        <w:spacing w:line="240" w:lineRule="auto"/>
        <w:jc w:val="both"/>
        <w:rPr>
          <w:rFonts w:ascii="Times New Roman" w:hAnsi="Times New Roman" w:cs="Times New Roman"/>
          <w:sz w:val="20"/>
          <w:szCs w:val="20"/>
        </w:rPr>
      </w:pPr>
    </w:p>
    <w:p w14:paraId="6558AD47" w14:textId="77777777" w:rsidR="00212480" w:rsidRPr="00CC1A04" w:rsidRDefault="00212480" w:rsidP="00D67B91">
      <w:pPr>
        <w:spacing w:line="240" w:lineRule="auto"/>
        <w:jc w:val="both"/>
        <w:rPr>
          <w:rFonts w:ascii="Times New Roman" w:hAnsi="Times New Roman" w:cs="Times New Roman"/>
          <w:sz w:val="20"/>
          <w:szCs w:val="20"/>
        </w:rPr>
      </w:pPr>
    </w:p>
    <w:p w14:paraId="37E969F7" w14:textId="77777777" w:rsidR="00D67B91" w:rsidRPr="00CC1A04" w:rsidRDefault="00D67B91" w:rsidP="00D67B91">
      <w:pPr>
        <w:spacing w:line="240" w:lineRule="auto"/>
        <w:jc w:val="both"/>
        <w:rPr>
          <w:rFonts w:ascii="Times New Roman" w:hAnsi="Times New Roman" w:cs="Times New Roman"/>
          <w:sz w:val="20"/>
          <w:szCs w:val="20"/>
        </w:rPr>
      </w:pPr>
    </w:p>
    <w:p w14:paraId="7423DDB5" w14:textId="77777777" w:rsidR="00D67B91" w:rsidRPr="00CC1A04" w:rsidRDefault="00D67B91" w:rsidP="00D67B91">
      <w:pPr>
        <w:spacing w:line="240" w:lineRule="auto"/>
        <w:jc w:val="both"/>
        <w:rPr>
          <w:rFonts w:ascii="Times New Roman" w:hAnsi="Times New Roman" w:cs="Times New Roman"/>
          <w:sz w:val="20"/>
          <w:szCs w:val="20"/>
        </w:rPr>
      </w:pPr>
    </w:p>
    <w:p w14:paraId="77F8B00B" w14:textId="77777777" w:rsidR="00D67B91" w:rsidRPr="00CC1A04" w:rsidRDefault="00D67B91" w:rsidP="00D67B91">
      <w:pPr>
        <w:spacing w:line="240" w:lineRule="auto"/>
        <w:jc w:val="both"/>
        <w:rPr>
          <w:rFonts w:ascii="Times New Roman" w:hAnsi="Times New Roman" w:cs="Times New Roman"/>
          <w:sz w:val="20"/>
          <w:szCs w:val="20"/>
        </w:rPr>
      </w:pPr>
    </w:p>
    <w:p w14:paraId="39314935" w14:textId="77777777" w:rsidR="00D67B91" w:rsidRPr="00CC1A04" w:rsidRDefault="00D67B91" w:rsidP="00D67B91">
      <w:pPr>
        <w:spacing w:line="240" w:lineRule="auto"/>
        <w:jc w:val="both"/>
        <w:rPr>
          <w:rFonts w:ascii="Times New Roman" w:hAnsi="Times New Roman" w:cs="Times New Roman"/>
          <w:sz w:val="20"/>
          <w:szCs w:val="20"/>
        </w:rPr>
      </w:pPr>
    </w:p>
    <w:p w14:paraId="4885A3D5" w14:textId="77777777" w:rsidR="00D67B91" w:rsidRPr="00CC1A04" w:rsidRDefault="00D67B91" w:rsidP="00D67B91">
      <w:pPr>
        <w:spacing w:line="240" w:lineRule="auto"/>
        <w:jc w:val="both"/>
        <w:rPr>
          <w:rFonts w:ascii="Times New Roman" w:hAnsi="Times New Roman" w:cs="Times New Roman"/>
          <w:sz w:val="20"/>
          <w:szCs w:val="20"/>
        </w:rPr>
      </w:pPr>
    </w:p>
    <w:p w14:paraId="55E0AD44" w14:textId="77777777" w:rsidR="00D67B91" w:rsidRPr="00CC1A04" w:rsidRDefault="00D67B91" w:rsidP="00D67B91">
      <w:pPr>
        <w:spacing w:line="240" w:lineRule="auto"/>
        <w:jc w:val="both"/>
        <w:rPr>
          <w:rFonts w:ascii="Times New Roman" w:hAnsi="Times New Roman" w:cs="Times New Roman"/>
          <w:sz w:val="20"/>
          <w:szCs w:val="20"/>
        </w:rPr>
      </w:pPr>
    </w:p>
    <w:p w14:paraId="4008A70E" w14:textId="77777777" w:rsidR="00D67B91" w:rsidRPr="00CC1A04" w:rsidRDefault="00D67B91" w:rsidP="00D67B91">
      <w:pPr>
        <w:spacing w:line="240" w:lineRule="auto"/>
        <w:jc w:val="both"/>
        <w:rPr>
          <w:rFonts w:ascii="Times New Roman" w:hAnsi="Times New Roman" w:cs="Times New Roman"/>
          <w:sz w:val="20"/>
          <w:szCs w:val="20"/>
        </w:rPr>
      </w:pPr>
    </w:p>
    <w:p w14:paraId="686FD7FC" w14:textId="77777777" w:rsidR="00D67B91" w:rsidRPr="00CC1A04" w:rsidRDefault="00D67B91" w:rsidP="00D67B91">
      <w:pPr>
        <w:spacing w:line="240" w:lineRule="auto"/>
        <w:jc w:val="both"/>
        <w:rPr>
          <w:rFonts w:ascii="Times New Roman" w:hAnsi="Times New Roman" w:cs="Times New Roman"/>
          <w:sz w:val="20"/>
          <w:szCs w:val="20"/>
        </w:rPr>
      </w:pPr>
    </w:p>
    <w:p w14:paraId="1109F3C9" w14:textId="77777777" w:rsidR="00D67B91" w:rsidRPr="00CC1A04" w:rsidRDefault="00D67B91" w:rsidP="00D67B91">
      <w:pPr>
        <w:spacing w:line="240" w:lineRule="auto"/>
        <w:jc w:val="both"/>
        <w:rPr>
          <w:rFonts w:ascii="Times New Roman" w:hAnsi="Times New Roman" w:cs="Times New Roman"/>
          <w:sz w:val="20"/>
          <w:szCs w:val="20"/>
        </w:rPr>
      </w:pPr>
    </w:p>
    <w:p w14:paraId="76B5ABF1" w14:textId="058A571D" w:rsidR="00D67B91" w:rsidRPr="00CC1A04" w:rsidRDefault="00D67B91" w:rsidP="00D67B91">
      <w:pPr>
        <w:spacing w:line="240" w:lineRule="auto"/>
        <w:jc w:val="both"/>
        <w:rPr>
          <w:rFonts w:ascii="Times New Roman" w:hAnsi="Times New Roman" w:cs="Times New Roman"/>
          <w:sz w:val="20"/>
          <w:szCs w:val="20"/>
        </w:rPr>
        <w:sectPr w:rsidR="00D67B91" w:rsidRPr="00CC1A04" w:rsidSect="00016C13">
          <w:pgSz w:w="16838" w:h="11906" w:orient="landscape"/>
          <w:pgMar w:top="1440" w:right="1440" w:bottom="1440" w:left="1440" w:header="709" w:footer="709" w:gutter="0"/>
          <w:cols w:space="708"/>
          <w:docGrid w:linePitch="360"/>
        </w:sectPr>
      </w:pPr>
    </w:p>
    <w:p w14:paraId="4250D54A" w14:textId="65603FCC" w:rsidR="00BC449A" w:rsidRPr="00CC1A04" w:rsidRDefault="00BC449A" w:rsidP="00BC449A">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w:t>
      </w:r>
      <w:r w:rsidR="001D4A97" w:rsidRPr="00CC1A04">
        <w:rPr>
          <w:rFonts w:ascii="Times New Roman" w:hAnsi="Times New Roman" w:cs="Times New Roman"/>
          <w:b/>
          <w:bCs/>
          <w:sz w:val="20"/>
          <w:szCs w:val="20"/>
        </w:rPr>
        <w:t>5</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Characteristics of studies examining the effects of aerobic exercise, resistance exercise and combined resistance and aerobic exercise on lean body mass, lower-limb muscle hypertrophy, lower-limb muscle strength</w:t>
      </w:r>
      <w:r w:rsidR="006A57C7" w:rsidRPr="00CC1A04">
        <w:rPr>
          <w:rFonts w:ascii="Times New Roman" w:hAnsi="Times New Roman" w:cs="Times New Roman"/>
          <w:sz w:val="20"/>
          <w:szCs w:val="20"/>
        </w:rPr>
        <w:t>, physical function</w:t>
      </w:r>
      <w:r w:rsidRPr="00CC1A04">
        <w:rPr>
          <w:rFonts w:ascii="Times New Roman" w:hAnsi="Times New Roman" w:cs="Times New Roman"/>
          <w:sz w:val="20"/>
          <w:szCs w:val="20"/>
        </w:rPr>
        <w:t xml:space="preserve"> and fatigue in women diagnosed with breast cancer.</w:t>
      </w:r>
    </w:p>
    <w:p w14:paraId="7B723BE0" w14:textId="77777777" w:rsidR="00BC449A" w:rsidRPr="00CC1A04" w:rsidRDefault="00BC449A" w:rsidP="00BC449A">
      <w:pPr>
        <w:spacing w:after="0"/>
        <w:jc w:val="both"/>
        <w:rPr>
          <w:rFonts w:ascii="Times New Roman" w:hAnsi="Times New Roman" w:cs="Times New Roman"/>
          <w:sz w:val="20"/>
          <w:szCs w:val="20"/>
        </w:rPr>
      </w:pPr>
    </w:p>
    <w:tbl>
      <w:tblPr>
        <w:tblStyle w:val="TableGrid"/>
        <w:tblW w:w="117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2272"/>
        <w:gridCol w:w="1536"/>
        <w:gridCol w:w="1536"/>
        <w:gridCol w:w="1866"/>
        <w:gridCol w:w="1425"/>
        <w:gridCol w:w="1027"/>
      </w:tblGrid>
      <w:tr w:rsidR="00FA5424" w:rsidRPr="00CC1A04" w14:paraId="74E88899" w14:textId="77777777" w:rsidTr="00BB54E6">
        <w:trPr>
          <w:jc w:val="center"/>
        </w:trPr>
        <w:tc>
          <w:tcPr>
            <w:tcW w:w="2070" w:type="dxa"/>
            <w:tcBorders>
              <w:top w:val="single" w:sz="4" w:space="0" w:color="auto"/>
              <w:bottom w:val="single" w:sz="4" w:space="0" w:color="auto"/>
            </w:tcBorders>
            <w:vAlign w:val="center"/>
          </w:tcPr>
          <w:p w14:paraId="4DAF8710" w14:textId="0AD485DD"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Author</w:t>
            </w:r>
          </w:p>
        </w:tc>
        <w:tc>
          <w:tcPr>
            <w:tcW w:w="2272" w:type="dxa"/>
            <w:tcBorders>
              <w:top w:val="single" w:sz="4" w:space="0" w:color="auto"/>
              <w:bottom w:val="single" w:sz="4" w:space="0" w:color="auto"/>
            </w:tcBorders>
            <w:vAlign w:val="center"/>
          </w:tcPr>
          <w:p w14:paraId="61DD4029" w14:textId="315CB3DC"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Participant characteristics</w:t>
            </w:r>
          </w:p>
        </w:tc>
        <w:tc>
          <w:tcPr>
            <w:tcW w:w="1536" w:type="dxa"/>
            <w:tcBorders>
              <w:top w:val="single" w:sz="4" w:space="0" w:color="auto"/>
              <w:bottom w:val="single" w:sz="4" w:space="0" w:color="auto"/>
            </w:tcBorders>
            <w:vAlign w:val="center"/>
          </w:tcPr>
          <w:p w14:paraId="47C2279D" w14:textId="22989998"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Treatment characteristics</w:t>
            </w:r>
          </w:p>
        </w:tc>
        <w:tc>
          <w:tcPr>
            <w:tcW w:w="1536" w:type="dxa"/>
            <w:tcBorders>
              <w:top w:val="single" w:sz="4" w:space="0" w:color="auto"/>
              <w:bottom w:val="single" w:sz="4" w:space="0" w:color="auto"/>
            </w:tcBorders>
            <w:vAlign w:val="center"/>
          </w:tcPr>
          <w:p w14:paraId="7FF34C71" w14:textId="497C2527"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Study design</w:t>
            </w:r>
          </w:p>
        </w:tc>
        <w:tc>
          <w:tcPr>
            <w:tcW w:w="1866" w:type="dxa"/>
            <w:tcBorders>
              <w:top w:val="single" w:sz="4" w:space="0" w:color="auto"/>
              <w:bottom w:val="single" w:sz="4" w:space="0" w:color="auto"/>
            </w:tcBorders>
            <w:vAlign w:val="center"/>
          </w:tcPr>
          <w:p w14:paraId="33C88C4E" w14:textId="01B39C9D"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Intervention characteristics</w:t>
            </w:r>
          </w:p>
        </w:tc>
        <w:tc>
          <w:tcPr>
            <w:tcW w:w="1425" w:type="dxa"/>
            <w:tcBorders>
              <w:top w:val="single" w:sz="4" w:space="0" w:color="auto"/>
              <w:bottom w:val="single" w:sz="4" w:space="0" w:color="auto"/>
            </w:tcBorders>
            <w:vAlign w:val="center"/>
          </w:tcPr>
          <w:p w14:paraId="2FBB4C8D" w14:textId="542E5117"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Retention</w:t>
            </w:r>
          </w:p>
        </w:tc>
        <w:tc>
          <w:tcPr>
            <w:tcW w:w="1027" w:type="dxa"/>
            <w:tcBorders>
              <w:top w:val="single" w:sz="4" w:space="0" w:color="auto"/>
              <w:bottom w:val="single" w:sz="4" w:space="0" w:color="auto"/>
            </w:tcBorders>
            <w:vAlign w:val="center"/>
          </w:tcPr>
          <w:p w14:paraId="3F748A40" w14:textId="3628C38C" w:rsidR="00FA5424" w:rsidRPr="00CC1A04" w:rsidRDefault="00FA5424"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Outcomes</w:t>
            </w:r>
          </w:p>
        </w:tc>
      </w:tr>
      <w:tr w:rsidR="00FA5424" w:rsidRPr="00CC1A04" w14:paraId="75224BDE" w14:textId="77777777" w:rsidTr="00BB54E6">
        <w:trPr>
          <w:jc w:val="center"/>
        </w:trPr>
        <w:tc>
          <w:tcPr>
            <w:tcW w:w="2070" w:type="dxa"/>
            <w:tcBorders>
              <w:top w:val="single" w:sz="4" w:space="0" w:color="auto"/>
            </w:tcBorders>
            <w:vAlign w:val="center"/>
          </w:tcPr>
          <w:p w14:paraId="17CD3D23" w14:textId="1E8E7EB5"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Nieman et al. 1995</w:t>
            </w:r>
          </w:p>
        </w:tc>
        <w:tc>
          <w:tcPr>
            <w:tcW w:w="2272" w:type="dxa"/>
            <w:tcBorders>
              <w:top w:val="single" w:sz="4" w:space="0" w:color="auto"/>
            </w:tcBorders>
            <w:vAlign w:val="center"/>
          </w:tcPr>
          <w:p w14:paraId="22AA1048" w14:textId="2630307D"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16 women previously treated for breast cancer</w:t>
            </w:r>
          </w:p>
          <w:p w14:paraId="5590C233" w14:textId="7FD46910"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Age: range of 35 to 72 years</w:t>
            </w:r>
          </w:p>
          <w:p w14:paraId="65059358" w14:textId="2D76F3CC"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BMI: NR</w:t>
            </w:r>
          </w:p>
          <w:p w14:paraId="37AF1C64" w14:textId="4773A7B6"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Stage 3-4: NR</w:t>
            </w:r>
          </w:p>
        </w:tc>
        <w:tc>
          <w:tcPr>
            <w:tcW w:w="1536" w:type="dxa"/>
            <w:tcBorders>
              <w:top w:val="single" w:sz="4" w:space="0" w:color="auto"/>
            </w:tcBorders>
            <w:vAlign w:val="center"/>
          </w:tcPr>
          <w:p w14:paraId="250080A0" w14:textId="5B49F9F5"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 xml:space="preserve">Surgery: 100%; </w:t>
            </w:r>
            <w:r w:rsidR="00194EA1" w:rsidRPr="00CC1A04">
              <w:rPr>
                <w:rFonts w:ascii="Times New Roman" w:hAnsi="Times New Roman" w:cs="Times New Roman"/>
                <w:sz w:val="12"/>
                <w:szCs w:val="12"/>
              </w:rPr>
              <w:t>Radiotherapy: NR;</w:t>
            </w:r>
            <w:r w:rsidRPr="00CC1A04">
              <w:rPr>
                <w:rFonts w:ascii="Times New Roman" w:hAnsi="Times New Roman" w:cs="Times New Roman"/>
                <w:sz w:val="12"/>
                <w:szCs w:val="12"/>
              </w:rPr>
              <w:t xml:space="preserve"> Chemotherapy: 100%; Hormone therapy: 0%</w:t>
            </w:r>
          </w:p>
        </w:tc>
        <w:tc>
          <w:tcPr>
            <w:tcW w:w="1536" w:type="dxa"/>
            <w:tcBorders>
              <w:top w:val="single" w:sz="4" w:space="0" w:color="auto"/>
            </w:tcBorders>
            <w:vAlign w:val="center"/>
          </w:tcPr>
          <w:p w14:paraId="53E0F667" w14:textId="62008FB3"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Combined resistance and aerobic exercise vs.</w:t>
            </w:r>
            <w:r w:rsidR="00BB54E6" w:rsidRPr="00CC1A04">
              <w:rPr>
                <w:rFonts w:ascii="Times New Roman" w:hAnsi="Times New Roman" w:cs="Times New Roman"/>
                <w:sz w:val="12"/>
                <w:szCs w:val="12"/>
              </w:rPr>
              <w:t xml:space="preserve"> </w:t>
            </w:r>
            <w:r w:rsidRPr="00CC1A04">
              <w:rPr>
                <w:rFonts w:ascii="Times New Roman" w:hAnsi="Times New Roman" w:cs="Times New Roman"/>
                <w:sz w:val="12"/>
                <w:szCs w:val="12"/>
              </w:rPr>
              <w:t>Control group</w:t>
            </w:r>
          </w:p>
        </w:tc>
        <w:tc>
          <w:tcPr>
            <w:tcW w:w="1866" w:type="dxa"/>
            <w:tcBorders>
              <w:top w:val="single" w:sz="4" w:space="0" w:color="auto"/>
            </w:tcBorders>
            <w:vAlign w:val="center"/>
          </w:tcPr>
          <w:p w14:paraId="273C0DF2" w14:textId="4CE6EC0F"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b/>
                <w:bCs/>
                <w:sz w:val="12"/>
                <w:szCs w:val="12"/>
              </w:rPr>
              <w:t>Combined resistance and aerobic exercise</w:t>
            </w:r>
          </w:p>
          <w:p w14:paraId="7859B198" w14:textId="0B68321C"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3 sessions per week for 12 weeks performing a supervised program undertaking 2 sets per exercise in 7 resistance exercises, in addition to 3 sessions per week performing continuous aerobic exercise for 30 min per session at 75% of HR maximum</w:t>
            </w:r>
          </w:p>
        </w:tc>
        <w:tc>
          <w:tcPr>
            <w:tcW w:w="1425" w:type="dxa"/>
            <w:tcBorders>
              <w:top w:val="single" w:sz="4" w:space="0" w:color="auto"/>
            </w:tcBorders>
            <w:vAlign w:val="center"/>
          </w:tcPr>
          <w:p w14:paraId="23FF0ECE" w14:textId="39C36BC1"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12 out of 16 participants completed the study (75</w:t>
            </w:r>
            <w:r w:rsidR="00D42A0F" w:rsidRPr="00CC1A04">
              <w:rPr>
                <w:rFonts w:ascii="Times New Roman" w:hAnsi="Times New Roman" w:cs="Times New Roman"/>
                <w:sz w:val="12"/>
                <w:szCs w:val="12"/>
              </w:rPr>
              <w:t>.0</w:t>
            </w:r>
            <w:r w:rsidRPr="00CC1A04">
              <w:rPr>
                <w:rFonts w:ascii="Times New Roman" w:hAnsi="Times New Roman" w:cs="Times New Roman"/>
                <w:sz w:val="12"/>
                <w:szCs w:val="12"/>
              </w:rPr>
              <w:t>%)</w:t>
            </w:r>
          </w:p>
        </w:tc>
        <w:tc>
          <w:tcPr>
            <w:tcW w:w="1027" w:type="dxa"/>
            <w:tcBorders>
              <w:top w:val="single" w:sz="4" w:space="0" w:color="auto"/>
            </w:tcBorders>
            <w:vAlign w:val="center"/>
          </w:tcPr>
          <w:p w14:paraId="6027F465" w14:textId="77777777" w:rsidR="00FA5424"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0AE7AE9C" w14:textId="0C275971"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FA5424" w:rsidRPr="00CC1A04" w14:paraId="3A768867" w14:textId="77777777" w:rsidTr="00BB54E6">
        <w:trPr>
          <w:jc w:val="center"/>
        </w:trPr>
        <w:tc>
          <w:tcPr>
            <w:tcW w:w="2070" w:type="dxa"/>
            <w:vAlign w:val="center"/>
          </w:tcPr>
          <w:p w14:paraId="3FC58281" w14:textId="5B9FBA7F"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Segal et al. 2001</w:t>
            </w:r>
          </w:p>
        </w:tc>
        <w:tc>
          <w:tcPr>
            <w:tcW w:w="2272" w:type="dxa"/>
            <w:vAlign w:val="center"/>
          </w:tcPr>
          <w:p w14:paraId="63279FBE" w14:textId="3593C2AE"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123 women undergoing treatment for breast cancer</w:t>
            </w:r>
          </w:p>
          <w:p w14:paraId="1D56490B" w14:textId="3DDFB09D"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Age: Mean of 50.9 years</w:t>
            </w:r>
          </w:p>
          <w:p w14:paraId="2151524A" w14:textId="123CE166"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BMI: NR</w:t>
            </w:r>
          </w:p>
          <w:p w14:paraId="172C5646" w14:textId="2121F00F"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Stage 3-4: 0%</w:t>
            </w:r>
          </w:p>
        </w:tc>
        <w:tc>
          <w:tcPr>
            <w:tcW w:w="1536" w:type="dxa"/>
            <w:vAlign w:val="center"/>
          </w:tcPr>
          <w:p w14:paraId="59AF4913" w14:textId="2FE19951" w:rsidR="00FA5424" w:rsidRPr="00CC1A04" w:rsidRDefault="00FA5424" w:rsidP="00BB54E6">
            <w:pPr>
              <w:jc w:val="center"/>
              <w:rPr>
                <w:rFonts w:ascii="Times New Roman" w:hAnsi="Times New Roman" w:cs="Times New Roman"/>
                <w:sz w:val="12"/>
                <w:szCs w:val="12"/>
              </w:rPr>
            </w:pPr>
            <w:r w:rsidRPr="00CC1A04">
              <w:rPr>
                <w:rFonts w:ascii="Times New Roman" w:hAnsi="Times New Roman" w:cs="Times New Roman"/>
                <w:sz w:val="12"/>
                <w:szCs w:val="12"/>
              </w:rPr>
              <w:t xml:space="preserve">Surgery: </w:t>
            </w:r>
            <w:r w:rsidR="00D42A0F" w:rsidRPr="00CC1A04">
              <w:rPr>
                <w:rFonts w:ascii="Times New Roman" w:hAnsi="Times New Roman" w:cs="Times New Roman"/>
                <w:sz w:val="12"/>
                <w:szCs w:val="12"/>
              </w:rPr>
              <w:t>NR</w:t>
            </w:r>
            <w:r w:rsidRPr="00CC1A04">
              <w:rPr>
                <w:rFonts w:ascii="Times New Roman" w:hAnsi="Times New Roman" w:cs="Times New Roman"/>
                <w:sz w:val="12"/>
                <w:szCs w:val="12"/>
              </w:rPr>
              <w:t xml:space="preserve">; Radiotherapy: </w:t>
            </w:r>
            <w:r w:rsidR="00D42A0F" w:rsidRPr="00CC1A04">
              <w:rPr>
                <w:rFonts w:ascii="Times New Roman" w:hAnsi="Times New Roman" w:cs="Times New Roman"/>
                <w:sz w:val="12"/>
                <w:szCs w:val="12"/>
              </w:rPr>
              <w:t>NR</w:t>
            </w:r>
            <w:r w:rsidRPr="00CC1A04">
              <w:rPr>
                <w:rFonts w:ascii="Times New Roman" w:hAnsi="Times New Roman" w:cs="Times New Roman"/>
                <w:sz w:val="12"/>
                <w:szCs w:val="12"/>
              </w:rPr>
              <w:t>; Chemotherapy: 78.1%</w:t>
            </w:r>
          </w:p>
        </w:tc>
        <w:tc>
          <w:tcPr>
            <w:tcW w:w="1536" w:type="dxa"/>
            <w:vAlign w:val="center"/>
          </w:tcPr>
          <w:p w14:paraId="1AF672E1" w14:textId="48B5B35E" w:rsidR="00FA5424" w:rsidRPr="00CC1A04" w:rsidRDefault="00D42A0F" w:rsidP="00BB54E6">
            <w:pPr>
              <w:jc w:val="center"/>
              <w:rPr>
                <w:rFonts w:ascii="Times New Roman" w:hAnsi="Times New Roman" w:cs="Times New Roman"/>
                <w:sz w:val="12"/>
                <w:szCs w:val="12"/>
              </w:rPr>
            </w:pPr>
            <w:r w:rsidRPr="00CC1A04">
              <w:rPr>
                <w:rFonts w:ascii="Times New Roman" w:hAnsi="Times New Roman" w:cs="Times New Roman"/>
                <w:sz w:val="12"/>
                <w:szCs w:val="12"/>
              </w:rPr>
              <w:t>Aerobic exercise vs. Usual care</w:t>
            </w:r>
          </w:p>
        </w:tc>
        <w:tc>
          <w:tcPr>
            <w:tcW w:w="1866" w:type="dxa"/>
            <w:vAlign w:val="center"/>
          </w:tcPr>
          <w:p w14:paraId="343419A9" w14:textId="51FACBFF" w:rsidR="00D42A0F" w:rsidRPr="00CC1A04" w:rsidRDefault="00D42A0F" w:rsidP="00BB54E6">
            <w:pPr>
              <w:jc w:val="center"/>
              <w:rPr>
                <w:rFonts w:ascii="Times New Roman" w:hAnsi="Times New Roman" w:cs="Times New Roman"/>
                <w:b/>
                <w:bCs/>
                <w:sz w:val="12"/>
                <w:szCs w:val="12"/>
              </w:rPr>
            </w:pPr>
            <w:r w:rsidRPr="00CC1A04">
              <w:rPr>
                <w:rFonts w:ascii="Times New Roman" w:hAnsi="Times New Roman" w:cs="Times New Roman"/>
                <w:b/>
                <w:bCs/>
                <w:sz w:val="12"/>
                <w:szCs w:val="12"/>
              </w:rPr>
              <w:t>Aerobic exercise</w:t>
            </w:r>
          </w:p>
          <w:p w14:paraId="7BA1E518" w14:textId="532C9DA8" w:rsidR="00FA5424" w:rsidRPr="00CC1A04" w:rsidRDefault="00D42A0F" w:rsidP="00BB54E6">
            <w:pPr>
              <w:jc w:val="center"/>
              <w:rPr>
                <w:rFonts w:ascii="Times New Roman" w:hAnsi="Times New Roman" w:cs="Times New Roman"/>
                <w:sz w:val="12"/>
                <w:szCs w:val="12"/>
              </w:rPr>
            </w:pPr>
            <w:r w:rsidRPr="00CC1A04">
              <w:rPr>
                <w:rFonts w:ascii="Times New Roman" w:hAnsi="Times New Roman" w:cs="Times New Roman"/>
                <w:sz w:val="12"/>
                <w:szCs w:val="12"/>
              </w:rPr>
              <w:t>5 sessions per week for 26 weeks performing supervised or non-supervised aerobic exercise at 60% of predicted VO2 max</w:t>
            </w:r>
          </w:p>
        </w:tc>
        <w:tc>
          <w:tcPr>
            <w:tcW w:w="1425" w:type="dxa"/>
            <w:vAlign w:val="center"/>
          </w:tcPr>
          <w:p w14:paraId="0CDED53D" w14:textId="58382DCB" w:rsidR="00FA5424" w:rsidRPr="00CC1A04" w:rsidRDefault="00D42A0F" w:rsidP="00BB54E6">
            <w:pPr>
              <w:jc w:val="center"/>
              <w:rPr>
                <w:rFonts w:ascii="Times New Roman" w:hAnsi="Times New Roman" w:cs="Times New Roman"/>
                <w:sz w:val="12"/>
                <w:szCs w:val="12"/>
              </w:rPr>
            </w:pPr>
            <w:r w:rsidRPr="00CC1A04">
              <w:rPr>
                <w:rFonts w:ascii="Times New Roman" w:hAnsi="Times New Roman" w:cs="Times New Roman"/>
                <w:sz w:val="12"/>
                <w:szCs w:val="12"/>
              </w:rPr>
              <w:t>99 out of 123 participants completed the study (80.5%)</w:t>
            </w:r>
          </w:p>
        </w:tc>
        <w:tc>
          <w:tcPr>
            <w:tcW w:w="1027" w:type="dxa"/>
            <w:vAlign w:val="center"/>
          </w:tcPr>
          <w:p w14:paraId="5BA74107" w14:textId="77ECB29D" w:rsidR="00FA5424"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04E744B" w14:textId="77777777" w:rsidTr="00BB54E6">
        <w:trPr>
          <w:jc w:val="center"/>
        </w:trPr>
        <w:tc>
          <w:tcPr>
            <w:tcW w:w="2070" w:type="dxa"/>
            <w:vAlign w:val="center"/>
          </w:tcPr>
          <w:p w14:paraId="705BAF9B" w14:textId="6D092E5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Burnham et al. 2002</w:t>
            </w:r>
          </w:p>
        </w:tc>
        <w:tc>
          <w:tcPr>
            <w:tcW w:w="2272" w:type="dxa"/>
            <w:vAlign w:val="center"/>
          </w:tcPr>
          <w:p w14:paraId="1443A62F" w14:textId="1D70D99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21 women previously treated for breast cancer</w:t>
            </w:r>
          </w:p>
          <w:p w14:paraId="024B262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53.6 years</w:t>
            </w:r>
          </w:p>
          <w:p w14:paraId="180462AB"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B49F730"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0%</w:t>
            </w:r>
          </w:p>
          <w:p w14:paraId="086CC57F" w14:textId="0D585B89" w:rsidR="00366B1C" w:rsidRPr="00CC1A04" w:rsidRDefault="00366B1C" w:rsidP="00BB54E6">
            <w:pPr>
              <w:jc w:val="center"/>
              <w:rPr>
                <w:rFonts w:ascii="Times New Roman" w:hAnsi="Times New Roman" w:cs="Times New Roman"/>
                <w:sz w:val="12"/>
                <w:szCs w:val="12"/>
              </w:rPr>
            </w:pPr>
          </w:p>
        </w:tc>
        <w:tc>
          <w:tcPr>
            <w:tcW w:w="1536" w:type="dxa"/>
            <w:vAlign w:val="center"/>
          </w:tcPr>
          <w:p w14:paraId="11C5238E" w14:textId="2018796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52.4%; Radiotherapy: 47.6%; Chemotherapy: 90.5%; Hormone therapy: NR</w:t>
            </w:r>
          </w:p>
        </w:tc>
        <w:tc>
          <w:tcPr>
            <w:tcW w:w="1536" w:type="dxa"/>
            <w:vAlign w:val="center"/>
          </w:tcPr>
          <w:p w14:paraId="4FE15A19" w14:textId="65F55DD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111E1EFC" w14:textId="11BC5CE8"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134A5D6E" w14:textId="4B97522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10 weeks performing a supervised aerobic exercise at 60% of HR max</w:t>
            </w:r>
          </w:p>
        </w:tc>
        <w:tc>
          <w:tcPr>
            <w:tcW w:w="1425" w:type="dxa"/>
            <w:vAlign w:val="center"/>
          </w:tcPr>
          <w:p w14:paraId="26EF1177" w14:textId="0737B39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18 out of 21 participants completed the study (85.7%)</w:t>
            </w:r>
          </w:p>
        </w:tc>
        <w:tc>
          <w:tcPr>
            <w:tcW w:w="1027" w:type="dxa"/>
            <w:vAlign w:val="center"/>
          </w:tcPr>
          <w:p w14:paraId="3C7DC72A" w14:textId="31F595D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DE4EA26" w14:textId="77777777" w:rsidTr="00BB54E6">
        <w:trPr>
          <w:jc w:val="center"/>
        </w:trPr>
        <w:tc>
          <w:tcPr>
            <w:tcW w:w="2070" w:type="dxa"/>
            <w:vAlign w:val="center"/>
          </w:tcPr>
          <w:p w14:paraId="1CD03984" w14:textId="26874F5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Courneya et al. 2003</w:t>
            </w:r>
          </w:p>
        </w:tc>
        <w:tc>
          <w:tcPr>
            <w:tcW w:w="2272" w:type="dxa"/>
            <w:vAlign w:val="center"/>
          </w:tcPr>
          <w:p w14:paraId="2FFAAE2B" w14:textId="0244E45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53 women previously treated for breast cancer</w:t>
            </w:r>
          </w:p>
          <w:p w14:paraId="3EF875F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59 years</w:t>
            </w:r>
          </w:p>
          <w:p w14:paraId="5CD39153" w14:textId="528C17E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29.2</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3B7B0740"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6%</w:t>
            </w:r>
          </w:p>
          <w:p w14:paraId="7B3B2F60" w14:textId="27F95A1E" w:rsidR="00366B1C" w:rsidRPr="00CC1A04" w:rsidRDefault="00366B1C" w:rsidP="00BB54E6">
            <w:pPr>
              <w:jc w:val="center"/>
              <w:rPr>
                <w:rFonts w:ascii="Times New Roman" w:hAnsi="Times New Roman" w:cs="Times New Roman"/>
                <w:sz w:val="12"/>
                <w:szCs w:val="12"/>
              </w:rPr>
            </w:pPr>
          </w:p>
        </w:tc>
        <w:tc>
          <w:tcPr>
            <w:tcW w:w="1536" w:type="dxa"/>
            <w:vAlign w:val="center"/>
          </w:tcPr>
          <w:p w14:paraId="20E677D8" w14:textId="08EBC29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71%; Chemotherapy: 40%; Hormone therapy: 46%</w:t>
            </w:r>
          </w:p>
        </w:tc>
        <w:tc>
          <w:tcPr>
            <w:tcW w:w="1536" w:type="dxa"/>
            <w:vAlign w:val="center"/>
          </w:tcPr>
          <w:p w14:paraId="28957F72" w14:textId="57947AB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Waitlist Control group</w:t>
            </w:r>
          </w:p>
        </w:tc>
        <w:tc>
          <w:tcPr>
            <w:tcW w:w="1866" w:type="dxa"/>
            <w:vAlign w:val="center"/>
          </w:tcPr>
          <w:p w14:paraId="763474E0" w14:textId="2402E953"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0A46FEC6" w14:textId="5574B0A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15 weeks performing supervised continuous aerobic exercise for 15 to 35 min at 75% of predicted VO2 max</w:t>
            </w:r>
          </w:p>
        </w:tc>
        <w:tc>
          <w:tcPr>
            <w:tcW w:w="1425" w:type="dxa"/>
            <w:vAlign w:val="center"/>
          </w:tcPr>
          <w:p w14:paraId="60A8BAE8" w14:textId="78A9090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52 out of 53 participants completed the study (98.1%)</w:t>
            </w:r>
          </w:p>
        </w:tc>
        <w:tc>
          <w:tcPr>
            <w:tcW w:w="1027" w:type="dxa"/>
            <w:vAlign w:val="center"/>
          </w:tcPr>
          <w:p w14:paraId="44175356" w14:textId="1B347CD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ADB651B" w14:textId="77777777" w:rsidTr="00BB54E6">
        <w:trPr>
          <w:jc w:val="center"/>
        </w:trPr>
        <w:tc>
          <w:tcPr>
            <w:tcW w:w="2070" w:type="dxa"/>
            <w:vAlign w:val="center"/>
          </w:tcPr>
          <w:p w14:paraId="61F7A0D3" w14:textId="5CE623F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Pinto et al. 2003</w:t>
            </w:r>
          </w:p>
        </w:tc>
        <w:tc>
          <w:tcPr>
            <w:tcW w:w="2272" w:type="dxa"/>
            <w:vAlign w:val="center"/>
          </w:tcPr>
          <w:p w14:paraId="03FFE261" w14:textId="1EBDD70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24 women previously treated for breast cancer</w:t>
            </w:r>
          </w:p>
          <w:p w14:paraId="0A9C5691"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52.5 years</w:t>
            </w:r>
          </w:p>
          <w:p w14:paraId="2AB1BC6A" w14:textId="61EB5B3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26.8</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7F95E9C6"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0%</w:t>
            </w:r>
          </w:p>
          <w:p w14:paraId="73E1A381" w14:textId="73EE8154" w:rsidR="00366B1C" w:rsidRPr="00CC1A04" w:rsidRDefault="00366B1C" w:rsidP="00BB54E6">
            <w:pPr>
              <w:jc w:val="center"/>
              <w:rPr>
                <w:rFonts w:ascii="Times New Roman" w:hAnsi="Times New Roman" w:cs="Times New Roman"/>
                <w:sz w:val="12"/>
                <w:szCs w:val="12"/>
              </w:rPr>
            </w:pPr>
          </w:p>
        </w:tc>
        <w:tc>
          <w:tcPr>
            <w:tcW w:w="1536" w:type="dxa"/>
            <w:vAlign w:val="center"/>
          </w:tcPr>
          <w:p w14:paraId="712F1733" w14:textId="7DF90C8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96%; Radiotherapy: 65%; Chemotherapy: 30%; Hormone therapy: 61%</w:t>
            </w:r>
          </w:p>
        </w:tc>
        <w:tc>
          <w:tcPr>
            <w:tcW w:w="1536" w:type="dxa"/>
            <w:vAlign w:val="center"/>
          </w:tcPr>
          <w:p w14:paraId="324A786F" w14:textId="5661DA5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030283BE" w14:textId="1FE45B4B"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6DFB1BCE" w14:textId="1284C9B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supervised continuous aerobic exercise for 30 min at 70% of HR peak</w:t>
            </w:r>
          </w:p>
        </w:tc>
        <w:tc>
          <w:tcPr>
            <w:tcW w:w="1425" w:type="dxa"/>
            <w:vAlign w:val="center"/>
          </w:tcPr>
          <w:p w14:paraId="556693BD" w14:textId="0B3B6C7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21 out of 24 participants completed the study (87.5%)</w:t>
            </w:r>
          </w:p>
        </w:tc>
        <w:tc>
          <w:tcPr>
            <w:tcW w:w="1027" w:type="dxa"/>
            <w:vAlign w:val="center"/>
          </w:tcPr>
          <w:p w14:paraId="5B3E94B2" w14:textId="2BB54D2F"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6A27E4B0" w14:textId="77777777" w:rsidTr="00BB54E6">
        <w:trPr>
          <w:jc w:val="center"/>
        </w:trPr>
        <w:tc>
          <w:tcPr>
            <w:tcW w:w="2070" w:type="dxa"/>
            <w:vAlign w:val="center"/>
          </w:tcPr>
          <w:p w14:paraId="1DC27AA0" w14:textId="2331863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Campbell et al. 2005</w:t>
            </w:r>
          </w:p>
        </w:tc>
        <w:tc>
          <w:tcPr>
            <w:tcW w:w="2272" w:type="dxa"/>
            <w:vAlign w:val="center"/>
          </w:tcPr>
          <w:p w14:paraId="3DF73A43" w14:textId="168F15C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22 women undergoing treatment for breast cancer</w:t>
            </w:r>
          </w:p>
          <w:p w14:paraId="5082E8F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47.5 years</w:t>
            </w:r>
          </w:p>
          <w:p w14:paraId="49312B2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E51003B"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NR</w:t>
            </w:r>
          </w:p>
          <w:p w14:paraId="48E72058" w14:textId="0A4247DC" w:rsidR="00366B1C" w:rsidRPr="00CC1A04" w:rsidRDefault="00366B1C" w:rsidP="00BB54E6">
            <w:pPr>
              <w:jc w:val="center"/>
              <w:rPr>
                <w:rFonts w:ascii="Times New Roman" w:hAnsi="Times New Roman" w:cs="Times New Roman"/>
                <w:sz w:val="12"/>
                <w:szCs w:val="12"/>
              </w:rPr>
            </w:pPr>
          </w:p>
        </w:tc>
        <w:tc>
          <w:tcPr>
            <w:tcW w:w="1536" w:type="dxa"/>
            <w:vAlign w:val="center"/>
          </w:tcPr>
          <w:p w14:paraId="4D61B5C4" w14:textId="2A77BB5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72.7%; Chemotherapy: 72.7%; Hormone therapy: NR</w:t>
            </w:r>
          </w:p>
        </w:tc>
        <w:tc>
          <w:tcPr>
            <w:tcW w:w="1536" w:type="dxa"/>
            <w:vAlign w:val="center"/>
          </w:tcPr>
          <w:p w14:paraId="65D0B01A" w14:textId="6C5EB41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Usual care</w:t>
            </w:r>
          </w:p>
        </w:tc>
        <w:tc>
          <w:tcPr>
            <w:tcW w:w="1866" w:type="dxa"/>
            <w:vAlign w:val="center"/>
          </w:tcPr>
          <w:p w14:paraId="6044578D"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200B103" w14:textId="2CE2456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a supervised program, in addition to 2 sessions per week performing continuous aerobic exercise</w:t>
            </w:r>
          </w:p>
        </w:tc>
        <w:tc>
          <w:tcPr>
            <w:tcW w:w="1425" w:type="dxa"/>
            <w:vAlign w:val="center"/>
          </w:tcPr>
          <w:p w14:paraId="3F937238" w14:textId="783E6AE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19 out of 22 participants completed the study (86.4%)</w:t>
            </w:r>
          </w:p>
        </w:tc>
        <w:tc>
          <w:tcPr>
            <w:tcW w:w="1027" w:type="dxa"/>
            <w:vAlign w:val="center"/>
          </w:tcPr>
          <w:p w14:paraId="6BC5DEC5"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169195AE" w14:textId="490B312C"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2D4279EC" w14:textId="77777777" w:rsidTr="00BB54E6">
        <w:trPr>
          <w:jc w:val="center"/>
        </w:trPr>
        <w:tc>
          <w:tcPr>
            <w:tcW w:w="2070" w:type="dxa"/>
            <w:vAlign w:val="center"/>
          </w:tcPr>
          <w:p w14:paraId="177D21C9" w14:textId="4C0ABCC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Drouin et al. 2005</w:t>
            </w:r>
          </w:p>
        </w:tc>
        <w:tc>
          <w:tcPr>
            <w:tcW w:w="2272" w:type="dxa"/>
            <w:vAlign w:val="center"/>
          </w:tcPr>
          <w:p w14:paraId="52F8C9E7" w14:textId="2BCB85F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23 women undergoing treatment for breast cancer</w:t>
            </w:r>
          </w:p>
          <w:p w14:paraId="2D6671D2"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 years</w:t>
            </w:r>
          </w:p>
          <w:p w14:paraId="4E29430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1FFD572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38.1%</w:t>
            </w:r>
          </w:p>
          <w:p w14:paraId="3685DA70" w14:textId="39DFDDD4" w:rsidR="00366B1C" w:rsidRPr="00CC1A04" w:rsidRDefault="00366B1C" w:rsidP="00BB54E6">
            <w:pPr>
              <w:jc w:val="center"/>
              <w:rPr>
                <w:rFonts w:ascii="Times New Roman" w:hAnsi="Times New Roman" w:cs="Times New Roman"/>
                <w:sz w:val="12"/>
                <w:szCs w:val="12"/>
              </w:rPr>
            </w:pPr>
          </w:p>
        </w:tc>
        <w:tc>
          <w:tcPr>
            <w:tcW w:w="1536" w:type="dxa"/>
            <w:vAlign w:val="center"/>
          </w:tcPr>
          <w:p w14:paraId="2DB4A3DA" w14:textId="4EB7633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100%; Chemotherapy: 76.2%; Hormone therapy: NR</w:t>
            </w:r>
          </w:p>
        </w:tc>
        <w:tc>
          <w:tcPr>
            <w:tcW w:w="1536" w:type="dxa"/>
            <w:vAlign w:val="center"/>
          </w:tcPr>
          <w:p w14:paraId="4819B9ED" w14:textId="6C65C44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Stretching control group</w:t>
            </w:r>
          </w:p>
        </w:tc>
        <w:tc>
          <w:tcPr>
            <w:tcW w:w="1866" w:type="dxa"/>
            <w:vAlign w:val="center"/>
          </w:tcPr>
          <w:p w14:paraId="172740A5" w14:textId="5C4DDA3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1DFE9EA1" w14:textId="7A17CE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to 5 sessions per week for 7 weeks performing non</w:t>
            </w:r>
            <w:r w:rsidR="00BB54E6" w:rsidRPr="00CC1A04">
              <w:rPr>
                <w:rFonts w:ascii="Times New Roman" w:eastAsia="Times New Roman" w:hAnsi="Times New Roman" w:cs="Times New Roman"/>
                <w:sz w:val="12"/>
                <w:szCs w:val="12"/>
              </w:rPr>
              <w:t>-</w:t>
            </w:r>
            <w:r w:rsidRPr="00CC1A04">
              <w:rPr>
                <w:rFonts w:ascii="Times New Roman" w:eastAsia="Times New Roman" w:hAnsi="Times New Roman" w:cs="Times New Roman"/>
                <w:sz w:val="12"/>
                <w:szCs w:val="12"/>
              </w:rPr>
              <w:t>supervised continuous aerobic exercise for 20 to 45 min at 70% of HR maximum.</w:t>
            </w:r>
          </w:p>
        </w:tc>
        <w:tc>
          <w:tcPr>
            <w:tcW w:w="1425" w:type="dxa"/>
            <w:vAlign w:val="center"/>
          </w:tcPr>
          <w:p w14:paraId="4C183EAF" w14:textId="6D3CBBD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21 out of 23 participants completed the study (91.3%)</w:t>
            </w:r>
          </w:p>
        </w:tc>
        <w:tc>
          <w:tcPr>
            <w:tcW w:w="1027" w:type="dxa"/>
            <w:vAlign w:val="center"/>
          </w:tcPr>
          <w:p w14:paraId="5929A241" w14:textId="68CCD4A8"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7A7D8B77" w14:textId="77777777" w:rsidTr="00BB54E6">
        <w:trPr>
          <w:jc w:val="center"/>
        </w:trPr>
        <w:tc>
          <w:tcPr>
            <w:tcW w:w="2070" w:type="dxa"/>
            <w:vAlign w:val="center"/>
          </w:tcPr>
          <w:p w14:paraId="02CA61F8" w14:textId="2D4C29C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Mock et al. 2005</w:t>
            </w:r>
          </w:p>
        </w:tc>
        <w:tc>
          <w:tcPr>
            <w:tcW w:w="2272" w:type="dxa"/>
            <w:vAlign w:val="center"/>
          </w:tcPr>
          <w:p w14:paraId="5DEBF84F" w14:textId="31B965C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119 women undergoing treatment for breast cancer</w:t>
            </w:r>
          </w:p>
          <w:p w14:paraId="40A1C4F1"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51.5 years</w:t>
            </w:r>
          </w:p>
          <w:p w14:paraId="190D2E04" w14:textId="3BD07C2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25.7</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29AB087A"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3.4%</w:t>
            </w:r>
          </w:p>
          <w:p w14:paraId="291D2510" w14:textId="3081FEB9" w:rsidR="00366B1C" w:rsidRPr="00CC1A04" w:rsidRDefault="00366B1C" w:rsidP="00BB54E6">
            <w:pPr>
              <w:jc w:val="center"/>
              <w:rPr>
                <w:rFonts w:ascii="Times New Roman" w:hAnsi="Times New Roman" w:cs="Times New Roman"/>
                <w:sz w:val="12"/>
                <w:szCs w:val="12"/>
              </w:rPr>
            </w:pPr>
          </w:p>
        </w:tc>
        <w:tc>
          <w:tcPr>
            <w:tcW w:w="1536" w:type="dxa"/>
            <w:vAlign w:val="center"/>
          </w:tcPr>
          <w:p w14:paraId="13A3CEF1" w14:textId="04302BA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58%; Chemotherapy: 42%; Hormone therapy: NR</w:t>
            </w:r>
          </w:p>
        </w:tc>
        <w:tc>
          <w:tcPr>
            <w:tcW w:w="1536" w:type="dxa"/>
            <w:vAlign w:val="center"/>
          </w:tcPr>
          <w:p w14:paraId="5E23929B" w14:textId="4707694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025DB650" w14:textId="0615D5FA"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6027CA6A"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 to 6 sessions per week during</w:t>
            </w:r>
          </w:p>
          <w:p w14:paraId="15BC3335" w14:textId="7FD23EC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cancer treatment, performing non</w:t>
            </w:r>
            <w:r w:rsidR="00BB54E6" w:rsidRPr="00CC1A04">
              <w:rPr>
                <w:rFonts w:ascii="Times New Roman" w:eastAsia="Times New Roman" w:hAnsi="Times New Roman" w:cs="Times New Roman"/>
                <w:sz w:val="12"/>
                <w:szCs w:val="12"/>
              </w:rPr>
              <w:t>-</w:t>
            </w:r>
            <w:r w:rsidRPr="00CC1A04">
              <w:rPr>
                <w:rFonts w:ascii="Times New Roman" w:eastAsia="Times New Roman" w:hAnsi="Times New Roman" w:cs="Times New Roman"/>
                <w:sz w:val="12"/>
                <w:szCs w:val="12"/>
              </w:rPr>
              <w:t>supervised continuous aerobic exercise for 15 to 30 min at 70% of HR maximum.</w:t>
            </w:r>
          </w:p>
        </w:tc>
        <w:tc>
          <w:tcPr>
            <w:tcW w:w="1425" w:type="dxa"/>
            <w:vAlign w:val="center"/>
          </w:tcPr>
          <w:p w14:paraId="70052522" w14:textId="5266F03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108 out of 119 participants completed the study (90.8%)</w:t>
            </w:r>
          </w:p>
        </w:tc>
        <w:tc>
          <w:tcPr>
            <w:tcW w:w="1027" w:type="dxa"/>
            <w:vAlign w:val="center"/>
          </w:tcPr>
          <w:p w14:paraId="106E81FD" w14:textId="73C44EF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16424CCF" w14:textId="77777777" w:rsidTr="00BB54E6">
        <w:trPr>
          <w:jc w:val="center"/>
        </w:trPr>
        <w:tc>
          <w:tcPr>
            <w:tcW w:w="2070" w:type="dxa"/>
            <w:vAlign w:val="center"/>
          </w:tcPr>
          <w:p w14:paraId="3D5C5C27" w14:textId="7D130A5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Pinto et al. 2005</w:t>
            </w:r>
          </w:p>
        </w:tc>
        <w:tc>
          <w:tcPr>
            <w:tcW w:w="2272" w:type="dxa"/>
            <w:vAlign w:val="center"/>
          </w:tcPr>
          <w:p w14:paraId="5E81BB0C" w14:textId="0EBE985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86 women previously treated for breast cancer</w:t>
            </w:r>
          </w:p>
          <w:p w14:paraId="31F1A1CA"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53.1 years</w:t>
            </w:r>
          </w:p>
          <w:p w14:paraId="1DD8817A" w14:textId="0B61B52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28</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15EBD68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0%</w:t>
            </w:r>
          </w:p>
          <w:p w14:paraId="1B480AD4" w14:textId="40E6DDC7" w:rsidR="00366B1C" w:rsidRPr="00CC1A04" w:rsidRDefault="00366B1C" w:rsidP="00BB54E6">
            <w:pPr>
              <w:jc w:val="center"/>
              <w:rPr>
                <w:rFonts w:ascii="Times New Roman" w:hAnsi="Times New Roman" w:cs="Times New Roman"/>
                <w:sz w:val="12"/>
                <w:szCs w:val="12"/>
              </w:rPr>
            </w:pPr>
          </w:p>
        </w:tc>
        <w:tc>
          <w:tcPr>
            <w:tcW w:w="1536" w:type="dxa"/>
            <w:vAlign w:val="center"/>
          </w:tcPr>
          <w:p w14:paraId="4A6547FA" w14:textId="7B03F85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27.9%; Radiotherapy: 68.6%; Chemotherapy: 55.8%; Hormone therapy: 61.6%</w:t>
            </w:r>
          </w:p>
        </w:tc>
        <w:tc>
          <w:tcPr>
            <w:tcW w:w="1536" w:type="dxa"/>
            <w:vAlign w:val="center"/>
          </w:tcPr>
          <w:p w14:paraId="35D42582" w14:textId="625A718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42C12453" w14:textId="73D70085"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26AFB270" w14:textId="2A34579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to 5 sessions per week for 12 weeks performing non</w:t>
            </w:r>
            <w:r w:rsidR="00BB54E6" w:rsidRPr="00CC1A04">
              <w:rPr>
                <w:rFonts w:ascii="Times New Roman" w:eastAsia="Times New Roman" w:hAnsi="Times New Roman" w:cs="Times New Roman"/>
                <w:sz w:val="12"/>
                <w:szCs w:val="12"/>
              </w:rPr>
              <w:t>-</w:t>
            </w:r>
            <w:r w:rsidRPr="00CC1A04">
              <w:rPr>
                <w:rFonts w:ascii="Times New Roman" w:eastAsia="Times New Roman" w:hAnsi="Times New Roman" w:cs="Times New Roman"/>
                <w:sz w:val="12"/>
                <w:szCs w:val="12"/>
              </w:rPr>
              <w:t>supervised continuous aerobic exercise for 10 to 30 min at 65% of HR maximum.</w:t>
            </w:r>
          </w:p>
        </w:tc>
        <w:tc>
          <w:tcPr>
            <w:tcW w:w="1425" w:type="dxa"/>
            <w:vAlign w:val="center"/>
          </w:tcPr>
          <w:p w14:paraId="3D5D2DBB" w14:textId="121B435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82 out of 86 participants completed the study (95.3%)</w:t>
            </w:r>
          </w:p>
        </w:tc>
        <w:tc>
          <w:tcPr>
            <w:tcW w:w="1027" w:type="dxa"/>
            <w:vAlign w:val="center"/>
          </w:tcPr>
          <w:p w14:paraId="3AB03DDE" w14:textId="0989E65F"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36489333" w14:textId="77777777" w:rsidTr="00BB54E6">
        <w:trPr>
          <w:jc w:val="center"/>
        </w:trPr>
        <w:tc>
          <w:tcPr>
            <w:tcW w:w="2070" w:type="dxa"/>
            <w:vAlign w:val="center"/>
          </w:tcPr>
          <w:p w14:paraId="08896EE7" w14:textId="7B94FD8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Schmitz et al. 2005 &amp; Ahmed et al. 2006</w:t>
            </w:r>
          </w:p>
        </w:tc>
        <w:tc>
          <w:tcPr>
            <w:tcW w:w="2272" w:type="dxa"/>
            <w:vAlign w:val="center"/>
          </w:tcPr>
          <w:p w14:paraId="1DCEDFD7" w14:textId="1A3BD75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85 women previously treated for breast cancer</w:t>
            </w:r>
          </w:p>
          <w:p w14:paraId="246DECC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 years</w:t>
            </w:r>
          </w:p>
          <w:p w14:paraId="28219EE8" w14:textId="3439DA6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25.8</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2CD9F37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4.9%</w:t>
            </w:r>
          </w:p>
          <w:p w14:paraId="1B705542" w14:textId="04C1FE1B" w:rsidR="00366B1C" w:rsidRPr="00CC1A04" w:rsidRDefault="00366B1C" w:rsidP="00BB54E6">
            <w:pPr>
              <w:jc w:val="center"/>
              <w:rPr>
                <w:rFonts w:ascii="Times New Roman" w:hAnsi="Times New Roman" w:cs="Times New Roman"/>
                <w:sz w:val="12"/>
                <w:szCs w:val="12"/>
              </w:rPr>
            </w:pPr>
          </w:p>
        </w:tc>
        <w:tc>
          <w:tcPr>
            <w:tcW w:w="1536" w:type="dxa"/>
            <w:vAlign w:val="center"/>
          </w:tcPr>
          <w:p w14:paraId="0F1DD87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Surgery: NR</w:t>
            </w:r>
          </w:p>
          <w:p w14:paraId="1E6D7ADA" w14:textId="213DF3D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Radiotherapy: 50.6%; Chemotherapy: 67.9%; Hormone therapy: 81.5%</w:t>
            </w:r>
          </w:p>
        </w:tc>
        <w:tc>
          <w:tcPr>
            <w:tcW w:w="1536" w:type="dxa"/>
            <w:vAlign w:val="center"/>
          </w:tcPr>
          <w:p w14:paraId="3F838770" w14:textId="31DF611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Delayed intervention group</w:t>
            </w:r>
          </w:p>
        </w:tc>
        <w:tc>
          <w:tcPr>
            <w:tcW w:w="1866" w:type="dxa"/>
            <w:vAlign w:val="center"/>
          </w:tcPr>
          <w:p w14:paraId="619C8479"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33EFB1F3" w14:textId="4C92FCF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26 weeks performing a supervised and a non-supervised program undertaking 1 to 3 sets per exercise in 9 resistance exercises. The peak intensity exercise is 10RM, with 75% of peak 1RM.</w:t>
            </w:r>
          </w:p>
        </w:tc>
        <w:tc>
          <w:tcPr>
            <w:tcW w:w="1425" w:type="dxa"/>
            <w:vAlign w:val="center"/>
          </w:tcPr>
          <w:p w14:paraId="0D8A7E17" w14:textId="3E00200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69 out of 85 participants completed the study (81.2%)</w:t>
            </w:r>
          </w:p>
        </w:tc>
        <w:tc>
          <w:tcPr>
            <w:tcW w:w="1027" w:type="dxa"/>
            <w:vAlign w:val="center"/>
          </w:tcPr>
          <w:p w14:paraId="2D973B10"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1513DE6C" w14:textId="1DC195A1"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C460257" w14:textId="77777777" w:rsidTr="00BB54E6">
        <w:trPr>
          <w:jc w:val="center"/>
        </w:trPr>
        <w:tc>
          <w:tcPr>
            <w:tcW w:w="2070" w:type="dxa"/>
            <w:vAlign w:val="center"/>
          </w:tcPr>
          <w:p w14:paraId="1FA7F74F" w14:textId="19FE6E4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Battaglini et al. 2006</w:t>
            </w:r>
          </w:p>
        </w:tc>
        <w:tc>
          <w:tcPr>
            <w:tcW w:w="2272" w:type="dxa"/>
            <w:vAlign w:val="center"/>
          </w:tcPr>
          <w:p w14:paraId="50D93930" w14:textId="60BFD15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 women undergoing treatment for breast cancer</w:t>
            </w:r>
          </w:p>
          <w:p w14:paraId="3873C466"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53.6 years</w:t>
            </w:r>
          </w:p>
          <w:p w14:paraId="4C424E5A"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26C4AF9C"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3-4:NR</w:t>
            </w:r>
          </w:p>
          <w:p w14:paraId="09C75A62" w14:textId="39CE37AB" w:rsidR="00366B1C" w:rsidRPr="00CC1A04" w:rsidRDefault="00366B1C" w:rsidP="00BB54E6">
            <w:pPr>
              <w:jc w:val="center"/>
              <w:rPr>
                <w:rFonts w:ascii="Times New Roman" w:hAnsi="Times New Roman" w:cs="Times New Roman"/>
                <w:sz w:val="12"/>
                <w:szCs w:val="12"/>
              </w:rPr>
            </w:pPr>
          </w:p>
        </w:tc>
        <w:tc>
          <w:tcPr>
            <w:tcW w:w="1536" w:type="dxa"/>
            <w:vAlign w:val="center"/>
          </w:tcPr>
          <w:p w14:paraId="0A1F1EF6"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Surgery: NR</w:t>
            </w:r>
          </w:p>
          <w:p w14:paraId="73D8E570" w14:textId="373A5EC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Radiotherapy: 100%; Chemotherapy: 100%; Hormone therapy: 81.5%</w:t>
            </w:r>
          </w:p>
        </w:tc>
        <w:tc>
          <w:tcPr>
            <w:tcW w:w="1536" w:type="dxa"/>
            <w:vAlign w:val="center"/>
          </w:tcPr>
          <w:p w14:paraId="3FE31C6C" w14:textId="25B2C7A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56A3030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06C62544" w14:textId="11D3056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20 weeks performing a supervised program undertaking 1 to 3 sets per exercise in 11 resistance exercises, 60% of 1 RM,</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 addition to 2 sessions per week performing continuous aerobic exercise for 6 to 12 min per session.</w:t>
            </w:r>
          </w:p>
        </w:tc>
        <w:tc>
          <w:tcPr>
            <w:tcW w:w="1425" w:type="dxa"/>
            <w:vAlign w:val="center"/>
          </w:tcPr>
          <w:p w14:paraId="7A9066DC" w14:textId="74534D7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20 out of 20 participants completed the study (100%)</w:t>
            </w:r>
          </w:p>
        </w:tc>
        <w:tc>
          <w:tcPr>
            <w:tcW w:w="1027" w:type="dxa"/>
            <w:vAlign w:val="center"/>
          </w:tcPr>
          <w:p w14:paraId="10C6F8DD" w14:textId="33C584CB"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2765162F" w14:textId="77777777" w:rsidTr="00BB54E6">
        <w:trPr>
          <w:jc w:val="center"/>
        </w:trPr>
        <w:tc>
          <w:tcPr>
            <w:tcW w:w="2070" w:type="dxa"/>
            <w:vAlign w:val="center"/>
          </w:tcPr>
          <w:p w14:paraId="64D48517" w14:textId="726EAB0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Herrero et al. 2006</w:t>
            </w:r>
          </w:p>
        </w:tc>
        <w:tc>
          <w:tcPr>
            <w:tcW w:w="2272" w:type="dxa"/>
            <w:vAlign w:val="center"/>
          </w:tcPr>
          <w:p w14:paraId="1AA55B48" w14:textId="5552F95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 women previously treated for breast cancer</w:t>
            </w:r>
          </w:p>
          <w:p w14:paraId="54ABA44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50.5 years</w:t>
            </w:r>
          </w:p>
          <w:p w14:paraId="57CB4BA8" w14:textId="5B2281D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24.6</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2D22478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0%</w:t>
            </w:r>
          </w:p>
          <w:p w14:paraId="4802BA1E" w14:textId="6B339062" w:rsidR="00366B1C" w:rsidRPr="00CC1A04" w:rsidRDefault="00366B1C" w:rsidP="00BB54E6">
            <w:pPr>
              <w:jc w:val="center"/>
              <w:rPr>
                <w:rFonts w:ascii="Times New Roman" w:hAnsi="Times New Roman" w:cs="Times New Roman"/>
                <w:sz w:val="12"/>
                <w:szCs w:val="12"/>
              </w:rPr>
            </w:pPr>
          </w:p>
        </w:tc>
        <w:tc>
          <w:tcPr>
            <w:tcW w:w="1536" w:type="dxa"/>
            <w:vAlign w:val="center"/>
          </w:tcPr>
          <w:p w14:paraId="09C12590"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Surgery: 100%</w:t>
            </w:r>
          </w:p>
          <w:p w14:paraId="5083A35E" w14:textId="3436F86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Radiotherapy: 100%; Chemotherapy: 100%; Hormone therapy: 0%</w:t>
            </w:r>
          </w:p>
        </w:tc>
        <w:tc>
          <w:tcPr>
            <w:tcW w:w="1536" w:type="dxa"/>
            <w:vAlign w:val="center"/>
          </w:tcPr>
          <w:p w14:paraId="2BAAE6EB" w14:textId="689E94D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26C22866"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56698CED" w14:textId="71963B0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8 weeks performing a supervised program undertaking 1 to 3 sets per exercise </w:t>
            </w:r>
            <w:r w:rsidR="00BB54E6" w:rsidRPr="00CC1A04">
              <w:rPr>
                <w:rFonts w:ascii="Times New Roman" w:eastAsia="Times New Roman" w:hAnsi="Times New Roman" w:cs="Times New Roman"/>
                <w:sz w:val="12"/>
                <w:szCs w:val="12"/>
              </w:rPr>
              <w:t xml:space="preserve">of 8RM in </w:t>
            </w:r>
            <w:r w:rsidRPr="00CC1A04">
              <w:rPr>
                <w:rFonts w:ascii="Times New Roman" w:eastAsia="Times New Roman" w:hAnsi="Times New Roman" w:cs="Times New Roman"/>
                <w:sz w:val="12"/>
                <w:szCs w:val="12"/>
              </w:rPr>
              <w:t>11 resistance exercises,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 addition to 3 sessions per week performing continuous aerobic exercise for 20 to 30 min per session at 80% of HR maximum</w:t>
            </w:r>
          </w:p>
        </w:tc>
        <w:tc>
          <w:tcPr>
            <w:tcW w:w="1425" w:type="dxa"/>
            <w:vAlign w:val="center"/>
          </w:tcPr>
          <w:p w14:paraId="2A504BD9" w14:textId="3B28960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16 out of 20 participants completed the study (80%)</w:t>
            </w:r>
          </w:p>
        </w:tc>
        <w:tc>
          <w:tcPr>
            <w:tcW w:w="1027" w:type="dxa"/>
            <w:vAlign w:val="center"/>
          </w:tcPr>
          <w:p w14:paraId="5571B4CD"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657A7EF3" w14:textId="4EB66DB1"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6276B339" w14:textId="77777777" w:rsidTr="00BB54E6">
        <w:trPr>
          <w:jc w:val="center"/>
        </w:trPr>
        <w:tc>
          <w:tcPr>
            <w:tcW w:w="2070" w:type="dxa"/>
            <w:vAlign w:val="center"/>
          </w:tcPr>
          <w:p w14:paraId="6C10BDBF" w14:textId="350F787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Courneya et al. 2007</w:t>
            </w:r>
          </w:p>
        </w:tc>
        <w:tc>
          <w:tcPr>
            <w:tcW w:w="2272" w:type="dxa"/>
            <w:vAlign w:val="center"/>
          </w:tcPr>
          <w:p w14:paraId="2D8E12A7" w14:textId="3BE3C05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242 women undergoing treatment for breast cancer</w:t>
            </w:r>
          </w:p>
          <w:p w14:paraId="3E6E4FD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49.2 years</w:t>
            </w:r>
          </w:p>
          <w:p w14:paraId="28F97CF1" w14:textId="105127A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lastRenderedPageBreak/>
              <w:t>BMI: Mean of 26.6</w:t>
            </w:r>
            <w:r w:rsidR="0089696A" w:rsidRPr="00CC1A04">
              <w:rPr>
                <w:rFonts w:ascii="Times New Roman" w:eastAsia="Times New Roman" w:hAnsi="Times New Roman" w:cs="Times New Roman"/>
                <w:sz w:val="12"/>
                <w:szCs w:val="12"/>
              </w:rPr>
              <w:t xml:space="preserve"> kg.m</w:t>
            </w:r>
            <w:r w:rsidR="0089696A" w:rsidRPr="00CC1A04">
              <w:rPr>
                <w:rFonts w:ascii="Times New Roman" w:eastAsia="Times New Roman" w:hAnsi="Times New Roman" w:cs="Times New Roman"/>
                <w:sz w:val="12"/>
                <w:szCs w:val="12"/>
                <w:vertAlign w:val="superscript"/>
              </w:rPr>
              <w:t>-2</w:t>
            </w:r>
          </w:p>
          <w:p w14:paraId="594C3CD3" w14:textId="2273C7C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14.5%</w:t>
            </w:r>
          </w:p>
        </w:tc>
        <w:tc>
          <w:tcPr>
            <w:tcW w:w="1536" w:type="dxa"/>
            <w:vAlign w:val="center"/>
          </w:tcPr>
          <w:p w14:paraId="0EE8117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lastRenderedPageBreak/>
              <w:t>Surgery: 59.1%</w:t>
            </w:r>
          </w:p>
          <w:p w14:paraId="778C250D" w14:textId="2B55887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Radiotherapy: NR Chemotherapy:100%; Hormone therapy: NR</w:t>
            </w:r>
          </w:p>
        </w:tc>
        <w:tc>
          <w:tcPr>
            <w:tcW w:w="1536" w:type="dxa"/>
            <w:vAlign w:val="center"/>
          </w:tcPr>
          <w:p w14:paraId="5CC64EFB" w14:textId="3FD3D7F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Resistance exercise vs Usual care</w:t>
            </w:r>
          </w:p>
        </w:tc>
        <w:tc>
          <w:tcPr>
            <w:tcW w:w="1866" w:type="dxa"/>
            <w:vAlign w:val="center"/>
          </w:tcPr>
          <w:p w14:paraId="3D108F85"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3BCEED33" w14:textId="44D5BB16" w:rsidR="00366B1C"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w:t>
            </w:r>
            <w:r w:rsidR="00B4225F" w:rsidRPr="00CC1A04">
              <w:rPr>
                <w:rFonts w:ascii="Times New Roman" w:eastAsia="Times New Roman" w:hAnsi="Times New Roman" w:cs="Times New Roman"/>
                <w:sz w:val="12"/>
                <w:szCs w:val="12"/>
              </w:rPr>
              <w:t>for</w:t>
            </w:r>
            <w:r w:rsidRPr="00CC1A04">
              <w:rPr>
                <w:rFonts w:ascii="Times New Roman" w:eastAsia="Times New Roman" w:hAnsi="Times New Roman" w:cs="Times New Roman"/>
                <w:sz w:val="12"/>
                <w:szCs w:val="12"/>
              </w:rPr>
              <w:t xml:space="preserve"> the completion chemotherapy </w:t>
            </w:r>
            <w:r w:rsidRPr="00CC1A04">
              <w:rPr>
                <w:rFonts w:ascii="Times New Roman" w:eastAsia="Times New Roman" w:hAnsi="Times New Roman" w:cs="Times New Roman"/>
                <w:sz w:val="12"/>
                <w:szCs w:val="12"/>
              </w:rPr>
              <w:lastRenderedPageBreak/>
              <w:t>performing a supervised program undertaking 2 sets per exercise in 9 resistance exercises with 70% of peak 1RM</w:t>
            </w:r>
          </w:p>
          <w:p w14:paraId="798CE2EE" w14:textId="77777777" w:rsidR="00B4225F" w:rsidRPr="00CC1A04" w:rsidRDefault="00B4225F" w:rsidP="00B4225F">
            <w:pPr>
              <w:jc w:val="center"/>
              <w:rPr>
                <w:sz w:val="12"/>
                <w:szCs w:val="12"/>
              </w:rPr>
            </w:pPr>
            <w:r w:rsidRPr="00CC1A04">
              <w:rPr>
                <w:rFonts w:ascii="Times New Roman" w:eastAsia="Times New Roman" w:hAnsi="Times New Roman" w:cs="Times New Roman"/>
                <w:b/>
                <w:bCs/>
                <w:sz w:val="12"/>
                <w:szCs w:val="12"/>
              </w:rPr>
              <w:t>Aerobic exercise</w:t>
            </w:r>
          </w:p>
          <w:p w14:paraId="3ED0D557" w14:textId="0192FB37" w:rsidR="00B4225F" w:rsidRPr="00CC1A04" w:rsidRDefault="00B4225F" w:rsidP="00B4225F">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the completion chemotherapy performing supervised continuous aerobic exercise for 15 to 45 min at 80% of VO</w:t>
            </w:r>
            <w:r w:rsidRPr="00CC1A04">
              <w:rPr>
                <w:rFonts w:ascii="Times New Roman" w:eastAsia="Times New Roman" w:hAnsi="Times New Roman" w:cs="Times New Roman"/>
                <w:sz w:val="12"/>
                <w:szCs w:val="12"/>
                <w:vertAlign w:val="subscript"/>
              </w:rPr>
              <w:t>2</w:t>
            </w:r>
            <w:r w:rsidRPr="00CC1A04">
              <w:rPr>
                <w:rFonts w:ascii="Times New Roman" w:eastAsia="Times New Roman" w:hAnsi="Times New Roman" w:cs="Times New Roman"/>
                <w:sz w:val="12"/>
                <w:szCs w:val="12"/>
              </w:rPr>
              <w:t xml:space="preserve"> max.</w:t>
            </w:r>
          </w:p>
        </w:tc>
        <w:tc>
          <w:tcPr>
            <w:tcW w:w="1425" w:type="dxa"/>
            <w:vAlign w:val="center"/>
          </w:tcPr>
          <w:p w14:paraId="6C95427E" w14:textId="30F996C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224 out of 242 participants completed the study (92.6%)</w:t>
            </w:r>
          </w:p>
        </w:tc>
        <w:tc>
          <w:tcPr>
            <w:tcW w:w="1027" w:type="dxa"/>
            <w:vAlign w:val="center"/>
          </w:tcPr>
          <w:p w14:paraId="1084CFE9"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08401DA8"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3524DE73" w14:textId="4DBA5A2E"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lastRenderedPageBreak/>
              <w:t>Lower-body muscle strength</w:t>
            </w:r>
          </w:p>
        </w:tc>
      </w:tr>
      <w:tr w:rsidR="00366B1C" w:rsidRPr="00CC1A04" w14:paraId="5E5B6338" w14:textId="77777777" w:rsidTr="00BB54E6">
        <w:trPr>
          <w:jc w:val="center"/>
        </w:trPr>
        <w:tc>
          <w:tcPr>
            <w:tcW w:w="2070" w:type="dxa"/>
            <w:vAlign w:val="center"/>
          </w:tcPr>
          <w:p w14:paraId="7EC67C8D" w14:textId="0D96809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Daley et al. 2007</w:t>
            </w:r>
          </w:p>
        </w:tc>
        <w:tc>
          <w:tcPr>
            <w:tcW w:w="2272" w:type="dxa"/>
            <w:vAlign w:val="center"/>
          </w:tcPr>
          <w:p w14:paraId="61CEE169" w14:textId="0B60268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72 women previously treated for breast cancer</w:t>
            </w:r>
          </w:p>
          <w:p w14:paraId="58AA75D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51.3 years</w:t>
            </w:r>
          </w:p>
          <w:p w14:paraId="1E770316" w14:textId="00299F5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w:t>
            </w:r>
            <w:r w:rsidR="0089696A" w:rsidRPr="00CC1A04">
              <w:rPr>
                <w:rFonts w:ascii="Times New Roman" w:eastAsia="Times New Roman" w:hAnsi="Times New Roman" w:cs="Times New Roman"/>
                <w:sz w:val="12"/>
                <w:szCs w:val="12"/>
              </w:rPr>
              <w:t xml:space="preserve">Mean of </w:t>
            </w:r>
            <w:r w:rsidRPr="00CC1A04">
              <w:rPr>
                <w:rFonts w:ascii="Times New Roman" w:eastAsia="Times New Roman" w:hAnsi="Times New Roman" w:cs="Times New Roman"/>
                <w:sz w:val="12"/>
                <w:szCs w:val="12"/>
              </w:rPr>
              <w:t>29</w:t>
            </w:r>
            <w:r w:rsidR="0089696A" w:rsidRPr="00CC1A04">
              <w:rPr>
                <w:rFonts w:ascii="Times New Roman" w:eastAsia="Times New Roman" w:hAnsi="Times New Roman" w:cs="Times New Roman"/>
                <w:sz w:val="12"/>
                <w:szCs w:val="12"/>
              </w:rPr>
              <w:t>.0 kg.m</w:t>
            </w:r>
            <w:r w:rsidR="0089696A" w:rsidRPr="00CC1A04">
              <w:rPr>
                <w:rFonts w:ascii="Times New Roman" w:eastAsia="Times New Roman" w:hAnsi="Times New Roman" w:cs="Times New Roman"/>
                <w:sz w:val="12"/>
                <w:szCs w:val="12"/>
                <w:vertAlign w:val="superscript"/>
              </w:rPr>
              <w:t>-2</w:t>
            </w:r>
          </w:p>
          <w:p w14:paraId="56BE17E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0%</w:t>
            </w:r>
          </w:p>
          <w:p w14:paraId="1FA52E2D" w14:textId="02B3BE5A" w:rsidR="00366B1C" w:rsidRPr="00CC1A04" w:rsidRDefault="00366B1C" w:rsidP="00BB54E6">
            <w:pPr>
              <w:jc w:val="center"/>
              <w:rPr>
                <w:rFonts w:ascii="Times New Roman" w:hAnsi="Times New Roman" w:cs="Times New Roman"/>
                <w:sz w:val="12"/>
                <w:szCs w:val="12"/>
              </w:rPr>
            </w:pPr>
          </w:p>
        </w:tc>
        <w:tc>
          <w:tcPr>
            <w:tcW w:w="1536" w:type="dxa"/>
            <w:vAlign w:val="center"/>
          </w:tcPr>
          <w:p w14:paraId="18349DA4" w14:textId="09732F5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79.2%; Chemotherapy: 77.8%; </w:t>
            </w:r>
            <w:r w:rsidR="00194EA1" w:rsidRPr="00CC1A04">
              <w:rPr>
                <w:rFonts w:ascii="Times New Roman" w:eastAsia="Times New Roman" w:hAnsi="Times New Roman" w:cs="Times New Roman"/>
                <w:sz w:val="12"/>
                <w:szCs w:val="12"/>
              </w:rPr>
              <w:t>Hormone therapy: NR;</w:t>
            </w:r>
          </w:p>
        </w:tc>
        <w:tc>
          <w:tcPr>
            <w:tcW w:w="1536" w:type="dxa"/>
            <w:vAlign w:val="center"/>
          </w:tcPr>
          <w:p w14:paraId="1EE93F0E" w14:textId="6D035FC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357EEAAE" w14:textId="6A091412"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7524B33B" w14:textId="60FDD97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8 weeks performing supervised continuous aerobic exercise for 50 min at 85% of HR maximum.</w:t>
            </w:r>
          </w:p>
        </w:tc>
        <w:tc>
          <w:tcPr>
            <w:tcW w:w="1425" w:type="dxa"/>
            <w:vAlign w:val="center"/>
          </w:tcPr>
          <w:p w14:paraId="1BFCD2A6" w14:textId="058CBCA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62 out of 72 participants completed the study (86.1%)</w:t>
            </w:r>
          </w:p>
        </w:tc>
        <w:tc>
          <w:tcPr>
            <w:tcW w:w="1027" w:type="dxa"/>
            <w:vAlign w:val="center"/>
          </w:tcPr>
          <w:p w14:paraId="4D29F9A7" w14:textId="6797987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5E92BFC7" w14:textId="77777777" w:rsidTr="00BB54E6">
        <w:trPr>
          <w:jc w:val="center"/>
        </w:trPr>
        <w:tc>
          <w:tcPr>
            <w:tcW w:w="2070" w:type="dxa"/>
            <w:vAlign w:val="center"/>
          </w:tcPr>
          <w:p w14:paraId="72FA363B" w14:textId="0BC1D47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Matthews et al. 2007</w:t>
            </w:r>
          </w:p>
        </w:tc>
        <w:tc>
          <w:tcPr>
            <w:tcW w:w="2272" w:type="dxa"/>
            <w:vAlign w:val="center"/>
          </w:tcPr>
          <w:p w14:paraId="2600690B" w14:textId="7953F2E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36 women previously treatment for breast cancer;</w:t>
            </w:r>
          </w:p>
          <w:p w14:paraId="78CAA1FA" w14:textId="249B0F4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53.5 years;</w:t>
            </w:r>
          </w:p>
          <w:p w14:paraId="10B4E05B" w14:textId="38AB7FA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3FF5BF1" w14:textId="060FCDE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3-4:NR;</w:t>
            </w:r>
          </w:p>
        </w:tc>
        <w:tc>
          <w:tcPr>
            <w:tcW w:w="1536" w:type="dxa"/>
            <w:vAlign w:val="center"/>
          </w:tcPr>
          <w:p w14:paraId="7EC5FEF3" w14:textId="6BA675B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22.2%; Radiotherapy: 63.9%; Chemotherapy: 30.6%; Hormone therapy: 52.8%;</w:t>
            </w:r>
          </w:p>
        </w:tc>
        <w:tc>
          <w:tcPr>
            <w:tcW w:w="1536" w:type="dxa"/>
            <w:vAlign w:val="center"/>
          </w:tcPr>
          <w:p w14:paraId="7676CC3E" w14:textId="74F6115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Waitlist control group</w:t>
            </w:r>
          </w:p>
        </w:tc>
        <w:tc>
          <w:tcPr>
            <w:tcW w:w="1866" w:type="dxa"/>
            <w:vAlign w:val="center"/>
          </w:tcPr>
          <w:p w14:paraId="1F03938B" w14:textId="6BFE62D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4686605B" w14:textId="673FEEA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to 5 sessions per week for 12 weeks performing non-supervised continuous aerobic exercise for 20 to 40 min at 11-13 out of 20 RPE</w:t>
            </w:r>
          </w:p>
        </w:tc>
        <w:tc>
          <w:tcPr>
            <w:tcW w:w="1425" w:type="dxa"/>
            <w:vAlign w:val="center"/>
          </w:tcPr>
          <w:p w14:paraId="2C2B6A63" w14:textId="1AB418A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36 out of 36 participants completed the study (100%)</w:t>
            </w:r>
          </w:p>
        </w:tc>
        <w:tc>
          <w:tcPr>
            <w:tcW w:w="1027" w:type="dxa"/>
            <w:vAlign w:val="center"/>
          </w:tcPr>
          <w:p w14:paraId="189D1DF3" w14:textId="7F7F3C3E"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1BF9A70A" w14:textId="77777777" w:rsidTr="00BB54E6">
        <w:trPr>
          <w:jc w:val="center"/>
        </w:trPr>
        <w:tc>
          <w:tcPr>
            <w:tcW w:w="2070" w:type="dxa"/>
            <w:vAlign w:val="center"/>
          </w:tcPr>
          <w:p w14:paraId="3ED42097" w14:textId="63292DA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Mutrie et al. 2007</w:t>
            </w:r>
          </w:p>
        </w:tc>
        <w:tc>
          <w:tcPr>
            <w:tcW w:w="2272" w:type="dxa"/>
            <w:vAlign w:val="center"/>
          </w:tcPr>
          <w:p w14:paraId="3DC93982"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203 women undergoing treatment for breast cancer;</w:t>
            </w:r>
          </w:p>
          <w:p w14:paraId="6BB001E5" w14:textId="1922B40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51.6 years;</w:t>
            </w:r>
          </w:p>
          <w:p w14:paraId="5A45ADF1" w14:textId="69BD502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AF31EE3" w14:textId="3E2EEB3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3-4:NR</w:t>
            </w:r>
          </w:p>
        </w:tc>
        <w:tc>
          <w:tcPr>
            <w:tcW w:w="1536" w:type="dxa"/>
            <w:vAlign w:val="center"/>
          </w:tcPr>
          <w:p w14:paraId="092B1779" w14:textId="4A2D77B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92.5%; Chemotherapy: 71.6%; </w:t>
            </w:r>
            <w:r w:rsidR="00194EA1" w:rsidRPr="00CC1A04">
              <w:rPr>
                <w:rFonts w:ascii="Times New Roman" w:eastAsia="Times New Roman" w:hAnsi="Times New Roman" w:cs="Times New Roman"/>
                <w:sz w:val="12"/>
                <w:szCs w:val="12"/>
              </w:rPr>
              <w:t>Hormone therapy: NR;</w:t>
            </w:r>
          </w:p>
        </w:tc>
        <w:tc>
          <w:tcPr>
            <w:tcW w:w="1536" w:type="dxa"/>
            <w:vAlign w:val="center"/>
          </w:tcPr>
          <w:p w14:paraId="0BF4E919" w14:textId="5D84143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2F099625"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D9F16A8" w14:textId="19CF2DD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a supervised program,</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 addition to 2 sessions per week performing continuous aerobic at 75% of HR maximum</w:t>
            </w:r>
          </w:p>
        </w:tc>
        <w:tc>
          <w:tcPr>
            <w:tcW w:w="1425" w:type="dxa"/>
            <w:vAlign w:val="center"/>
          </w:tcPr>
          <w:p w14:paraId="6B351C2C" w14:textId="16B5E21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174 out of 203 participants completed the study (85.7%)</w:t>
            </w:r>
          </w:p>
        </w:tc>
        <w:tc>
          <w:tcPr>
            <w:tcW w:w="1027" w:type="dxa"/>
            <w:vAlign w:val="center"/>
          </w:tcPr>
          <w:p w14:paraId="2894690E"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6F86A876" w14:textId="57B662C8"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5BE4F27E" w14:textId="77777777" w:rsidTr="00BB54E6">
        <w:trPr>
          <w:jc w:val="center"/>
        </w:trPr>
        <w:tc>
          <w:tcPr>
            <w:tcW w:w="2070" w:type="dxa"/>
            <w:vAlign w:val="center"/>
          </w:tcPr>
          <w:p w14:paraId="5389DAF6" w14:textId="1401F41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Nikander et al. 2007</w:t>
            </w:r>
          </w:p>
        </w:tc>
        <w:tc>
          <w:tcPr>
            <w:tcW w:w="2272" w:type="dxa"/>
            <w:vAlign w:val="center"/>
          </w:tcPr>
          <w:p w14:paraId="29FD8EF0" w14:textId="3444C3F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 women with undergoing treatment for breast cancer;</w:t>
            </w:r>
          </w:p>
          <w:p w14:paraId="7F6167B3" w14:textId="4D1DE71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51.9 years;</w:t>
            </w:r>
          </w:p>
          <w:p w14:paraId="56D4280D" w14:textId="224B79F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AA1EF46" w14:textId="2411557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0 %;</w:t>
            </w:r>
          </w:p>
        </w:tc>
        <w:tc>
          <w:tcPr>
            <w:tcW w:w="1536" w:type="dxa"/>
            <w:vAlign w:val="center"/>
          </w:tcPr>
          <w:p w14:paraId="34268ADA" w14:textId="6CFA41F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78.6%; Hormone therapy: 75%;</w:t>
            </w:r>
          </w:p>
        </w:tc>
        <w:tc>
          <w:tcPr>
            <w:tcW w:w="1536" w:type="dxa"/>
            <w:vAlign w:val="center"/>
          </w:tcPr>
          <w:p w14:paraId="61653D73" w14:textId="7580DD0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Control Group</w:t>
            </w:r>
          </w:p>
        </w:tc>
        <w:tc>
          <w:tcPr>
            <w:tcW w:w="1866" w:type="dxa"/>
            <w:vAlign w:val="center"/>
          </w:tcPr>
          <w:p w14:paraId="2ED824D9"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03F349A3" w14:textId="394339E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 session per week for 12 weeks performing a supervised program,</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 addition to 1 session per week performing continuous aerobic at 14-16 out of 20 RPE</w:t>
            </w:r>
          </w:p>
        </w:tc>
        <w:tc>
          <w:tcPr>
            <w:tcW w:w="1425" w:type="dxa"/>
            <w:vAlign w:val="center"/>
          </w:tcPr>
          <w:p w14:paraId="275C9210" w14:textId="6A2C213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28 out of 30 participants completed the study (93.3%)</w:t>
            </w:r>
          </w:p>
        </w:tc>
        <w:tc>
          <w:tcPr>
            <w:tcW w:w="1027" w:type="dxa"/>
            <w:vAlign w:val="center"/>
          </w:tcPr>
          <w:p w14:paraId="255C2ADC" w14:textId="5411A934"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08C7C6DD" w14:textId="77777777" w:rsidTr="00BB54E6">
        <w:trPr>
          <w:jc w:val="center"/>
        </w:trPr>
        <w:tc>
          <w:tcPr>
            <w:tcW w:w="2070" w:type="dxa"/>
            <w:vAlign w:val="center"/>
          </w:tcPr>
          <w:p w14:paraId="7937AAEE" w14:textId="0530A84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Schwartz et al. 2007</w:t>
            </w:r>
          </w:p>
        </w:tc>
        <w:tc>
          <w:tcPr>
            <w:tcW w:w="2272" w:type="dxa"/>
            <w:vAlign w:val="center"/>
          </w:tcPr>
          <w:p w14:paraId="36B53890" w14:textId="7AFBED4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72 women undergoing treatment for breast cancer;</w:t>
            </w:r>
          </w:p>
          <w:p w14:paraId="6147B4B1" w14:textId="2DCBC67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49.1 years;</w:t>
            </w:r>
          </w:p>
          <w:p w14:paraId="16EBD5FA" w14:textId="7D89AA4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67A56086" w14:textId="707C8BF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15.9%</w:t>
            </w:r>
          </w:p>
        </w:tc>
        <w:tc>
          <w:tcPr>
            <w:tcW w:w="1536" w:type="dxa"/>
            <w:vAlign w:val="center"/>
          </w:tcPr>
          <w:p w14:paraId="16A54B06" w14:textId="19CBEA4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64.7%;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4E74DC74" w14:textId="1A86708C"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Resistance exercise vs. Aerobic exercise vs</w:t>
            </w:r>
            <w:r w:rsidR="00233953" w:rsidRPr="00CC1A04">
              <w:rPr>
                <w:rFonts w:ascii="Times New Roman" w:eastAsia="Times New Roman" w:hAnsi="Times New Roman" w:cs="Times New Roman"/>
                <w:sz w:val="12"/>
                <w:szCs w:val="12"/>
                <w:lang w:val="pt-BR"/>
              </w:rPr>
              <w:t>.</w:t>
            </w:r>
            <w:r w:rsidRPr="00CC1A04">
              <w:rPr>
                <w:rFonts w:ascii="Times New Roman" w:eastAsia="Times New Roman" w:hAnsi="Times New Roman" w:cs="Times New Roman"/>
                <w:sz w:val="12"/>
                <w:szCs w:val="12"/>
                <w:lang w:val="pt-BR"/>
              </w:rPr>
              <w:t xml:space="preserve"> Control group</w:t>
            </w:r>
          </w:p>
        </w:tc>
        <w:tc>
          <w:tcPr>
            <w:tcW w:w="1866" w:type="dxa"/>
            <w:vAlign w:val="center"/>
          </w:tcPr>
          <w:p w14:paraId="52C505DB" w14:textId="67736E18"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11BE15D4" w14:textId="742714DA" w:rsidR="00366B1C"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4 sessions per week for 26 weeks performing a non-supervised program undertaking 2 sets per exercise </w:t>
            </w:r>
            <w:r w:rsidR="00BB54E6" w:rsidRPr="00CC1A04">
              <w:rPr>
                <w:rFonts w:ascii="Times New Roman" w:eastAsia="Times New Roman" w:hAnsi="Times New Roman" w:cs="Times New Roman"/>
                <w:sz w:val="12"/>
                <w:szCs w:val="12"/>
              </w:rPr>
              <w:t xml:space="preserve">at 75% of 1-RM </w:t>
            </w:r>
            <w:r w:rsidRPr="00CC1A04">
              <w:rPr>
                <w:rFonts w:ascii="Times New Roman" w:eastAsia="Times New Roman" w:hAnsi="Times New Roman" w:cs="Times New Roman"/>
                <w:sz w:val="12"/>
                <w:szCs w:val="12"/>
              </w:rPr>
              <w:t>in 8 resistance exercises</w:t>
            </w:r>
            <w:r w:rsidR="00EF14D5" w:rsidRPr="00CC1A04">
              <w:rPr>
                <w:rFonts w:ascii="Times New Roman" w:eastAsia="Times New Roman" w:hAnsi="Times New Roman" w:cs="Times New Roman"/>
                <w:sz w:val="12"/>
                <w:szCs w:val="12"/>
              </w:rPr>
              <w:t>.</w:t>
            </w:r>
          </w:p>
          <w:p w14:paraId="4458131F" w14:textId="69DB6533" w:rsidR="00EF14D5" w:rsidRPr="00CC1A04" w:rsidRDefault="00EF14D5" w:rsidP="00EF14D5">
            <w:pPr>
              <w:jc w:val="center"/>
              <w:rPr>
                <w:sz w:val="12"/>
                <w:szCs w:val="12"/>
              </w:rPr>
            </w:pPr>
            <w:r w:rsidRPr="00CC1A04">
              <w:rPr>
                <w:rFonts w:ascii="Times New Roman" w:eastAsia="Times New Roman" w:hAnsi="Times New Roman" w:cs="Times New Roman"/>
                <w:b/>
                <w:bCs/>
                <w:sz w:val="12"/>
                <w:szCs w:val="12"/>
              </w:rPr>
              <w:t>Aerobic exercise</w:t>
            </w:r>
          </w:p>
          <w:p w14:paraId="743A3DEE" w14:textId="2AB8E352" w:rsidR="00EF14D5" w:rsidRPr="00CC1A04" w:rsidRDefault="00EF14D5" w:rsidP="00EF14D5">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 sessions per week for 26 weeks performing a non-supervised program undertaking continuous aerobic exercise at 15 to 30 min.</w:t>
            </w:r>
          </w:p>
        </w:tc>
        <w:tc>
          <w:tcPr>
            <w:tcW w:w="1425" w:type="dxa"/>
            <w:vAlign w:val="center"/>
          </w:tcPr>
          <w:p w14:paraId="7966D3F6" w14:textId="6DC7CE9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66 out of 72 participants completed the study (91.6%)</w:t>
            </w:r>
          </w:p>
        </w:tc>
        <w:tc>
          <w:tcPr>
            <w:tcW w:w="1027" w:type="dxa"/>
            <w:vAlign w:val="center"/>
          </w:tcPr>
          <w:p w14:paraId="33E2A52F"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78DE71FC" w14:textId="6B180825"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000D233" w14:textId="77777777" w:rsidTr="00BB54E6">
        <w:trPr>
          <w:jc w:val="center"/>
        </w:trPr>
        <w:tc>
          <w:tcPr>
            <w:tcW w:w="2070" w:type="dxa"/>
            <w:vAlign w:val="center"/>
          </w:tcPr>
          <w:p w14:paraId="7324B891" w14:textId="47BB1D2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Yuen et al. 2007</w:t>
            </w:r>
          </w:p>
        </w:tc>
        <w:tc>
          <w:tcPr>
            <w:tcW w:w="2272" w:type="dxa"/>
            <w:vAlign w:val="center"/>
          </w:tcPr>
          <w:p w14:paraId="705AE039" w14:textId="5AADF6E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22 women previously treatment for breast cancer;</w:t>
            </w:r>
          </w:p>
          <w:p w14:paraId="6958D03C" w14:textId="5EE6406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53.8 years;</w:t>
            </w:r>
          </w:p>
          <w:p w14:paraId="0F396C6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2901A19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NR</w:t>
            </w:r>
          </w:p>
          <w:p w14:paraId="62C979ED" w14:textId="4240AD1E" w:rsidR="00366B1C" w:rsidRPr="00CC1A04" w:rsidRDefault="00366B1C" w:rsidP="00BB54E6">
            <w:pPr>
              <w:jc w:val="center"/>
              <w:rPr>
                <w:rFonts w:ascii="Times New Roman" w:hAnsi="Times New Roman" w:cs="Times New Roman"/>
                <w:sz w:val="12"/>
                <w:szCs w:val="12"/>
              </w:rPr>
            </w:pPr>
          </w:p>
        </w:tc>
        <w:tc>
          <w:tcPr>
            <w:tcW w:w="1536" w:type="dxa"/>
            <w:vAlign w:val="center"/>
          </w:tcPr>
          <w:p w14:paraId="3BD075BA" w14:textId="3705D35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77.3%; Chemotherapy: 81.8%; </w:t>
            </w:r>
            <w:r w:rsidR="00194EA1" w:rsidRPr="00CC1A04">
              <w:rPr>
                <w:rFonts w:ascii="Times New Roman" w:eastAsia="Times New Roman" w:hAnsi="Times New Roman" w:cs="Times New Roman"/>
                <w:sz w:val="12"/>
                <w:szCs w:val="12"/>
              </w:rPr>
              <w:t>Hormone therapy: NR;</w:t>
            </w:r>
          </w:p>
        </w:tc>
        <w:tc>
          <w:tcPr>
            <w:tcW w:w="1536" w:type="dxa"/>
            <w:vAlign w:val="center"/>
          </w:tcPr>
          <w:p w14:paraId="66575EA0" w14:textId="5CFA576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Aerobic exercise vs. Usual care</w:t>
            </w:r>
          </w:p>
        </w:tc>
        <w:tc>
          <w:tcPr>
            <w:tcW w:w="1866" w:type="dxa"/>
            <w:vAlign w:val="center"/>
          </w:tcPr>
          <w:p w14:paraId="0AF754EC" w14:textId="691F9198"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64CDAFDE" w14:textId="6519432F" w:rsidR="00366B1C"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non-supervised program undertaking 1 to 2 sets</w:t>
            </w:r>
            <w:r w:rsidR="00BB54E6" w:rsidRPr="00CC1A04">
              <w:rPr>
                <w:rFonts w:ascii="Times New Roman" w:eastAsia="Times New Roman" w:hAnsi="Times New Roman" w:cs="Times New Roman"/>
                <w:sz w:val="12"/>
                <w:szCs w:val="12"/>
              </w:rPr>
              <w:t xml:space="preserve"> at 70% of 1-RM</w:t>
            </w:r>
            <w:r w:rsidRPr="00CC1A04">
              <w:rPr>
                <w:rFonts w:ascii="Times New Roman" w:eastAsia="Times New Roman" w:hAnsi="Times New Roman" w:cs="Times New Roman"/>
                <w:sz w:val="12"/>
                <w:szCs w:val="12"/>
              </w:rPr>
              <w:t xml:space="preserve"> per exercise in 8 resistance exercises</w:t>
            </w:r>
            <w:r w:rsidR="00EF14D5" w:rsidRPr="00CC1A04">
              <w:rPr>
                <w:rFonts w:ascii="Times New Roman" w:eastAsia="Times New Roman" w:hAnsi="Times New Roman" w:cs="Times New Roman"/>
                <w:sz w:val="12"/>
                <w:szCs w:val="12"/>
              </w:rPr>
              <w:t>.</w:t>
            </w:r>
          </w:p>
          <w:p w14:paraId="41E0B276" w14:textId="3CF8AF76" w:rsidR="00EF14D5" w:rsidRPr="00CC1A04" w:rsidRDefault="00EF14D5" w:rsidP="00EF14D5">
            <w:pPr>
              <w:jc w:val="center"/>
              <w:rPr>
                <w:sz w:val="12"/>
                <w:szCs w:val="12"/>
              </w:rPr>
            </w:pPr>
            <w:r w:rsidRPr="00CC1A04">
              <w:rPr>
                <w:rFonts w:ascii="Times New Roman" w:eastAsia="Times New Roman" w:hAnsi="Times New Roman" w:cs="Times New Roman"/>
                <w:b/>
                <w:bCs/>
                <w:sz w:val="12"/>
                <w:szCs w:val="12"/>
              </w:rPr>
              <w:t>Aerobic exercise</w:t>
            </w:r>
          </w:p>
          <w:p w14:paraId="40D5FEAF" w14:textId="501C1A0F" w:rsidR="00EF14D5" w:rsidRPr="00CC1A04" w:rsidRDefault="00EF14D5" w:rsidP="00EF14D5">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non-supervised program undertaking continuous aerobic exercise at 15 to 30 min.</w:t>
            </w:r>
          </w:p>
        </w:tc>
        <w:tc>
          <w:tcPr>
            <w:tcW w:w="1425" w:type="dxa"/>
            <w:vAlign w:val="center"/>
          </w:tcPr>
          <w:p w14:paraId="6C986241" w14:textId="010C35D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22 out of 22 participants completed the study (100%)</w:t>
            </w:r>
          </w:p>
        </w:tc>
        <w:tc>
          <w:tcPr>
            <w:tcW w:w="1027" w:type="dxa"/>
            <w:vAlign w:val="center"/>
          </w:tcPr>
          <w:p w14:paraId="19D9ADFC"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2CFE39EC" w14:textId="7C6894DF"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31F72D89" w14:textId="77777777" w:rsidTr="00BB54E6">
        <w:trPr>
          <w:jc w:val="center"/>
        </w:trPr>
        <w:tc>
          <w:tcPr>
            <w:tcW w:w="2070" w:type="dxa"/>
            <w:vAlign w:val="center"/>
          </w:tcPr>
          <w:p w14:paraId="2A8CC299" w14:textId="22E2D5B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Hwang et al. 2008</w:t>
            </w:r>
          </w:p>
        </w:tc>
        <w:tc>
          <w:tcPr>
            <w:tcW w:w="2272" w:type="dxa"/>
            <w:vAlign w:val="center"/>
          </w:tcPr>
          <w:p w14:paraId="732CD18C" w14:textId="0C0CFEB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40 women undergoing treatment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breast cancer;</w:t>
            </w:r>
          </w:p>
          <w:p w14:paraId="196FD76E" w14:textId="3446062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46.3 years;</w:t>
            </w:r>
          </w:p>
          <w:p w14:paraId="72A85C44" w14:textId="7D67397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51239C7" w14:textId="3FE89D9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w:t>
            </w:r>
          </w:p>
        </w:tc>
        <w:tc>
          <w:tcPr>
            <w:tcW w:w="1536" w:type="dxa"/>
            <w:vAlign w:val="center"/>
          </w:tcPr>
          <w:p w14:paraId="2A179A97" w14:textId="2737F0E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100%;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Hormone therapy: NR;</w:t>
            </w:r>
          </w:p>
        </w:tc>
        <w:tc>
          <w:tcPr>
            <w:tcW w:w="1536" w:type="dxa"/>
            <w:vAlign w:val="center"/>
          </w:tcPr>
          <w:p w14:paraId="573F6B19" w14:textId="38E0C00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21345DF5"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36FC75D3" w14:textId="7105526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5 weeks performing a supervised program in addition to 3 sessions per week performing continuous aerobic exercise.</w:t>
            </w:r>
          </w:p>
        </w:tc>
        <w:tc>
          <w:tcPr>
            <w:tcW w:w="1425" w:type="dxa"/>
            <w:vAlign w:val="center"/>
          </w:tcPr>
          <w:p w14:paraId="0E40EE08" w14:textId="7437F1F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37 out of 40 participants completed the study (92.5%)</w:t>
            </w:r>
          </w:p>
        </w:tc>
        <w:tc>
          <w:tcPr>
            <w:tcW w:w="1027" w:type="dxa"/>
            <w:vAlign w:val="center"/>
          </w:tcPr>
          <w:p w14:paraId="6BF85C3B" w14:textId="5A28101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184B1181" w14:textId="77777777" w:rsidTr="00BB54E6">
        <w:trPr>
          <w:jc w:val="center"/>
        </w:trPr>
        <w:tc>
          <w:tcPr>
            <w:tcW w:w="2070" w:type="dxa"/>
            <w:vAlign w:val="center"/>
          </w:tcPr>
          <w:p w14:paraId="3BC97133" w14:textId="200098B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Milne et al. 2008</w:t>
            </w:r>
          </w:p>
        </w:tc>
        <w:tc>
          <w:tcPr>
            <w:tcW w:w="2272" w:type="dxa"/>
            <w:vAlign w:val="center"/>
          </w:tcPr>
          <w:p w14:paraId="51EE9046" w14:textId="3EE3C9E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58 women previously treatment for breast cancer;</w:t>
            </w:r>
          </w:p>
          <w:p w14:paraId="48219C5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55.1 years;</w:t>
            </w:r>
          </w:p>
          <w:p w14:paraId="4C77269F" w14:textId="68241FD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26.3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2116F0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3.4%;</w:t>
            </w:r>
          </w:p>
          <w:p w14:paraId="3A088D64" w14:textId="00E15CC9" w:rsidR="00366B1C" w:rsidRPr="00CC1A04" w:rsidRDefault="00366B1C" w:rsidP="00BB54E6">
            <w:pPr>
              <w:jc w:val="center"/>
              <w:rPr>
                <w:rFonts w:ascii="Times New Roman" w:hAnsi="Times New Roman" w:cs="Times New Roman"/>
                <w:sz w:val="12"/>
                <w:szCs w:val="12"/>
              </w:rPr>
            </w:pPr>
          </w:p>
        </w:tc>
        <w:tc>
          <w:tcPr>
            <w:tcW w:w="1536" w:type="dxa"/>
            <w:vAlign w:val="center"/>
          </w:tcPr>
          <w:p w14:paraId="15EB8DAE" w14:textId="60B1470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51.7%; Radiotherapy: 60.3%; Chemotherapy: 70.7%; Hormone therapy: 74.1%;</w:t>
            </w:r>
          </w:p>
        </w:tc>
        <w:tc>
          <w:tcPr>
            <w:tcW w:w="1536" w:type="dxa"/>
            <w:vAlign w:val="center"/>
          </w:tcPr>
          <w:p w14:paraId="75250353" w14:textId="1FCA6A1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Delayed intervention group</w:t>
            </w:r>
          </w:p>
        </w:tc>
        <w:tc>
          <w:tcPr>
            <w:tcW w:w="1866" w:type="dxa"/>
            <w:vAlign w:val="center"/>
          </w:tcPr>
          <w:p w14:paraId="4007D76F"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27FD8ABA" w14:textId="32B3681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supervised program undertaking 2 sets per exercise in 12 resistance exercise</w:t>
            </w:r>
            <w:r w:rsidR="00BB54E6" w:rsidRPr="00CC1A04">
              <w:rPr>
                <w:rFonts w:ascii="Times New Roman" w:eastAsia="Times New Roman" w:hAnsi="Times New Roman" w:cs="Times New Roman"/>
                <w:sz w:val="12"/>
                <w:szCs w:val="12"/>
              </w:rPr>
              <w:t xml:space="preserve">s, </w:t>
            </w:r>
            <w:r w:rsidRPr="00CC1A04">
              <w:rPr>
                <w:rFonts w:ascii="Times New Roman" w:eastAsia="Times New Roman" w:hAnsi="Times New Roman" w:cs="Times New Roman"/>
                <w:sz w:val="12"/>
                <w:szCs w:val="12"/>
              </w:rPr>
              <w:t>in addition to 3 sessions per week performing continuous aerobic exercise.</w:t>
            </w:r>
          </w:p>
        </w:tc>
        <w:tc>
          <w:tcPr>
            <w:tcW w:w="1425" w:type="dxa"/>
            <w:vAlign w:val="center"/>
          </w:tcPr>
          <w:p w14:paraId="44BFD9E9" w14:textId="4D59205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58 out of 58 participants completed the study (100%)</w:t>
            </w:r>
          </w:p>
        </w:tc>
        <w:tc>
          <w:tcPr>
            <w:tcW w:w="1027" w:type="dxa"/>
            <w:vAlign w:val="center"/>
          </w:tcPr>
          <w:p w14:paraId="105EAAF6"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0F179F68" w14:textId="1AD14EE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A29D570" w14:textId="77777777" w:rsidTr="00BB54E6">
        <w:trPr>
          <w:jc w:val="center"/>
        </w:trPr>
        <w:tc>
          <w:tcPr>
            <w:tcW w:w="2070" w:type="dxa"/>
            <w:vAlign w:val="center"/>
          </w:tcPr>
          <w:p w14:paraId="12EB4899" w14:textId="2CE6A23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Portela et al. 2008</w:t>
            </w:r>
          </w:p>
        </w:tc>
        <w:tc>
          <w:tcPr>
            <w:tcW w:w="2272" w:type="dxa"/>
            <w:vAlign w:val="center"/>
          </w:tcPr>
          <w:p w14:paraId="26EAEF14" w14:textId="0BFF111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44 women previously treatment for breast cancer; </w:t>
            </w:r>
            <w:r w:rsidRPr="00CC1A04">
              <w:rPr>
                <w:sz w:val="12"/>
                <w:szCs w:val="12"/>
              </w:rPr>
              <w:br/>
            </w:r>
            <w:r w:rsidRPr="00CC1A04">
              <w:rPr>
                <w:rFonts w:ascii="Times New Roman" w:eastAsia="Times New Roman" w:hAnsi="Times New Roman" w:cs="Times New Roman"/>
                <w:sz w:val="12"/>
                <w:szCs w:val="12"/>
              </w:rPr>
              <w:t>Age: Mean of 52.9 years;</w:t>
            </w:r>
          </w:p>
          <w:p w14:paraId="1DE2A1D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674CDB0A" w14:textId="1A678B3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29.4%;</w:t>
            </w:r>
          </w:p>
        </w:tc>
        <w:tc>
          <w:tcPr>
            <w:tcW w:w="1536" w:type="dxa"/>
            <w:vAlign w:val="center"/>
          </w:tcPr>
          <w:p w14:paraId="0D520A95" w14:textId="226ED66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Hormone therapy: NR;</w:t>
            </w:r>
          </w:p>
        </w:tc>
        <w:tc>
          <w:tcPr>
            <w:tcW w:w="1536" w:type="dxa"/>
            <w:vAlign w:val="center"/>
          </w:tcPr>
          <w:p w14:paraId="0A7BF716" w14:textId="29C9B3E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Combined resistance and 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Control Group</w:t>
            </w:r>
          </w:p>
        </w:tc>
        <w:tc>
          <w:tcPr>
            <w:tcW w:w="1866" w:type="dxa"/>
            <w:vAlign w:val="center"/>
          </w:tcPr>
          <w:p w14:paraId="466E6C3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w:t>
            </w:r>
          </w:p>
          <w:p w14:paraId="50C2C269" w14:textId="597E864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26 weeks performing a </w:t>
            </w:r>
            <w:r w:rsidR="00BB54E6"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w:t>
            </w:r>
            <w:r w:rsidR="00EF14D5" w:rsidRPr="00CC1A04">
              <w:rPr>
                <w:rFonts w:ascii="Times New Roman" w:eastAsia="Times New Roman" w:hAnsi="Times New Roman" w:cs="Times New Roman"/>
                <w:sz w:val="12"/>
                <w:szCs w:val="12"/>
              </w:rPr>
              <w:t xml:space="preserve">or non-supervised </w:t>
            </w:r>
            <w:r w:rsidRPr="00CC1A04">
              <w:rPr>
                <w:rFonts w:ascii="Times New Roman" w:eastAsia="Times New Roman" w:hAnsi="Times New Roman" w:cs="Times New Roman"/>
                <w:sz w:val="12"/>
                <w:szCs w:val="12"/>
              </w:rPr>
              <w:t xml:space="preserve">program undertaking 2 sets at 13-15 out of 20 RPE in 5 resistance exercises and 3 sessions per week performing </w:t>
            </w:r>
            <w:r w:rsidR="00EF14D5" w:rsidRPr="00CC1A04">
              <w:rPr>
                <w:rFonts w:ascii="Times New Roman" w:eastAsia="Times New Roman" w:hAnsi="Times New Roman" w:cs="Times New Roman"/>
                <w:sz w:val="12"/>
                <w:szCs w:val="12"/>
              </w:rPr>
              <w:t>a t</w:t>
            </w:r>
            <w:r w:rsidRPr="00CC1A04">
              <w:rPr>
                <w:rFonts w:ascii="Times New Roman" w:eastAsia="Times New Roman" w:hAnsi="Times New Roman" w:cs="Times New Roman"/>
                <w:sz w:val="12"/>
                <w:szCs w:val="12"/>
              </w:rPr>
              <w:t xml:space="preserve">readmill </w:t>
            </w:r>
            <w:r w:rsidR="00EF14D5"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ontinuous aerobic exercise for 30 min per session at 80% of HR maximum</w:t>
            </w:r>
            <w:r w:rsidR="00EF14D5" w:rsidRPr="00CC1A04">
              <w:rPr>
                <w:rFonts w:ascii="Times New Roman" w:eastAsia="Times New Roman" w:hAnsi="Times New Roman" w:cs="Times New Roman"/>
                <w:sz w:val="12"/>
                <w:szCs w:val="12"/>
              </w:rPr>
              <w:t>.</w:t>
            </w:r>
          </w:p>
        </w:tc>
        <w:tc>
          <w:tcPr>
            <w:tcW w:w="1425" w:type="dxa"/>
            <w:vAlign w:val="center"/>
          </w:tcPr>
          <w:p w14:paraId="5AA9118E" w14:textId="52B7F1B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34 out of 44 participants completed the study (77.3%)</w:t>
            </w:r>
          </w:p>
        </w:tc>
        <w:tc>
          <w:tcPr>
            <w:tcW w:w="1027" w:type="dxa"/>
            <w:vAlign w:val="center"/>
          </w:tcPr>
          <w:p w14:paraId="23136581" w14:textId="54B6A765"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0E0488B6" w14:textId="77777777" w:rsidTr="00BB54E6">
        <w:trPr>
          <w:jc w:val="center"/>
        </w:trPr>
        <w:tc>
          <w:tcPr>
            <w:tcW w:w="2070" w:type="dxa"/>
            <w:vAlign w:val="center"/>
          </w:tcPr>
          <w:p w14:paraId="71EDFFC7" w14:textId="0B7BCF1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Cadmus et al. 2009</w:t>
            </w:r>
          </w:p>
        </w:tc>
        <w:tc>
          <w:tcPr>
            <w:tcW w:w="2272" w:type="dxa"/>
            <w:vAlign w:val="center"/>
          </w:tcPr>
          <w:p w14:paraId="27C4F8E1" w14:textId="3BF0D4C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105 women undergoing and previously treatment (mixed), with 47.6% currently tr</w:t>
            </w:r>
            <w:r w:rsidR="00BB54E6" w:rsidRPr="00CC1A04">
              <w:rPr>
                <w:rFonts w:ascii="Times New Roman" w:eastAsia="Times New Roman" w:hAnsi="Times New Roman" w:cs="Times New Roman"/>
                <w:sz w:val="12"/>
                <w:szCs w:val="12"/>
              </w:rPr>
              <w:t>e</w:t>
            </w:r>
            <w:r w:rsidRPr="00CC1A04">
              <w:rPr>
                <w:rFonts w:ascii="Times New Roman" w:eastAsia="Times New Roman" w:hAnsi="Times New Roman" w:cs="Times New Roman"/>
                <w:sz w:val="12"/>
                <w:szCs w:val="12"/>
              </w:rPr>
              <w:t>ated for breast cancer;</w:t>
            </w:r>
          </w:p>
          <w:p w14:paraId="4A8CA0CF" w14:textId="22D72F6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55.1 years;</w:t>
            </w:r>
          </w:p>
          <w:p w14:paraId="10021392" w14:textId="29DEFFE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527A6A2E" w14:textId="3AB590D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6% and 12%</w:t>
            </w:r>
          </w:p>
        </w:tc>
        <w:tc>
          <w:tcPr>
            <w:tcW w:w="1536" w:type="dxa"/>
            <w:vAlign w:val="center"/>
          </w:tcPr>
          <w:p w14:paraId="628383C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Surgery: 100% and 100%</w:t>
            </w:r>
          </w:p>
          <w:p w14:paraId="6A62DE5A"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Radiotherapy: 66% and 72%</w:t>
            </w:r>
          </w:p>
          <w:p w14:paraId="6DF90EF7"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Chemotherapy: 64% and 58%</w:t>
            </w:r>
          </w:p>
          <w:p w14:paraId="27238BF0" w14:textId="06C005A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Hormone therapy: 62% and 63.5%</w:t>
            </w:r>
          </w:p>
        </w:tc>
        <w:tc>
          <w:tcPr>
            <w:tcW w:w="1536" w:type="dxa"/>
            <w:vAlign w:val="center"/>
          </w:tcPr>
          <w:p w14:paraId="3D484E56" w14:textId="0FA4BA8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3D954428" w14:textId="7ACFCEEF"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19F21B1A" w14:textId="17BC965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5 sessions per week for 26 weeks performing </w:t>
            </w:r>
            <w:r w:rsidR="00EF14D5" w:rsidRPr="00CC1A04">
              <w:rPr>
                <w:rFonts w:ascii="Times New Roman" w:eastAsia="Times New Roman" w:hAnsi="Times New Roman" w:cs="Times New Roman"/>
                <w:sz w:val="12"/>
                <w:szCs w:val="12"/>
              </w:rPr>
              <w:t xml:space="preserve">supervised or </w:t>
            </w:r>
            <w:r w:rsidRPr="00CC1A04">
              <w:rPr>
                <w:rFonts w:ascii="Times New Roman" w:eastAsia="Times New Roman" w:hAnsi="Times New Roman" w:cs="Times New Roman"/>
                <w:sz w:val="12"/>
                <w:szCs w:val="12"/>
              </w:rPr>
              <w:t>non-supervised continuous aerobic exercise.</w:t>
            </w:r>
          </w:p>
        </w:tc>
        <w:tc>
          <w:tcPr>
            <w:tcW w:w="1425" w:type="dxa"/>
            <w:vAlign w:val="center"/>
          </w:tcPr>
          <w:p w14:paraId="78067076" w14:textId="06B4A6D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105 out of 105 participants completed the study (100%)</w:t>
            </w:r>
          </w:p>
        </w:tc>
        <w:tc>
          <w:tcPr>
            <w:tcW w:w="1027" w:type="dxa"/>
            <w:vAlign w:val="center"/>
          </w:tcPr>
          <w:p w14:paraId="2A154BAA" w14:textId="08441F94"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71418ADE" w14:textId="77777777" w:rsidTr="00BB54E6">
        <w:trPr>
          <w:jc w:val="center"/>
        </w:trPr>
        <w:tc>
          <w:tcPr>
            <w:tcW w:w="2070" w:type="dxa"/>
            <w:vAlign w:val="center"/>
          </w:tcPr>
          <w:p w14:paraId="5EFD5A53" w14:textId="0BDB56B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Cadmus et al. 2009 &amp; Irwin et al. 2009</w:t>
            </w:r>
          </w:p>
        </w:tc>
        <w:tc>
          <w:tcPr>
            <w:tcW w:w="2272" w:type="dxa"/>
            <w:vAlign w:val="center"/>
          </w:tcPr>
          <w:p w14:paraId="789B00D9" w14:textId="11429BB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75 women previously treatment for breast cancer;</w:t>
            </w:r>
          </w:p>
          <w:p w14:paraId="6D7C7885" w14:textId="435C7CB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55.7 years;</w:t>
            </w:r>
          </w:p>
          <w:p w14:paraId="5B28718A" w14:textId="6C532A7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387F0270" w14:textId="3998924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12.05%;</w:t>
            </w:r>
          </w:p>
        </w:tc>
        <w:tc>
          <w:tcPr>
            <w:tcW w:w="1536" w:type="dxa"/>
            <w:vAlign w:val="center"/>
          </w:tcPr>
          <w:p w14:paraId="672EDB89" w14:textId="7F8AF947"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71.4%; Chemotherapy: 58.1%; Hormone therapy: 63.6%;</w:t>
            </w:r>
          </w:p>
        </w:tc>
        <w:tc>
          <w:tcPr>
            <w:tcW w:w="1536" w:type="dxa"/>
            <w:vAlign w:val="center"/>
          </w:tcPr>
          <w:p w14:paraId="7B8D45D2" w14:textId="367325F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w:t>
            </w:r>
            <w:r w:rsidR="00233953" w:rsidRPr="00CC1A04">
              <w:rPr>
                <w:rFonts w:ascii="Times New Roman" w:eastAsia="Times New Roman" w:hAnsi="Times New Roman" w:cs="Times New Roman"/>
                <w:sz w:val="12"/>
                <w:szCs w:val="12"/>
              </w:rPr>
              <w:t xml:space="preserve"> vs. Usual care</w:t>
            </w:r>
          </w:p>
        </w:tc>
        <w:tc>
          <w:tcPr>
            <w:tcW w:w="1866" w:type="dxa"/>
            <w:vAlign w:val="center"/>
          </w:tcPr>
          <w:p w14:paraId="290A652A" w14:textId="2C7373B2"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75BC7FE6" w14:textId="0ED7D3B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 sessions per week for 26 weeks performing supervised continuous aerobic exercise.</w:t>
            </w:r>
          </w:p>
        </w:tc>
        <w:tc>
          <w:tcPr>
            <w:tcW w:w="1425" w:type="dxa"/>
            <w:vAlign w:val="center"/>
          </w:tcPr>
          <w:p w14:paraId="5B838913" w14:textId="08E152E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75 out of 75 participants completed the study (100%)</w:t>
            </w:r>
          </w:p>
        </w:tc>
        <w:tc>
          <w:tcPr>
            <w:tcW w:w="1027" w:type="dxa"/>
            <w:vAlign w:val="center"/>
          </w:tcPr>
          <w:p w14:paraId="26705DFA"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602E74BE" w14:textId="0577C143"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43DD9547" w14:textId="77777777" w:rsidTr="00BB54E6">
        <w:trPr>
          <w:jc w:val="center"/>
        </w:trPr>
        <w:tc>
          <w:tcPr>
            <w:tcW w:w="2070" w:type="dxa"/>
            <w:vAlign w:val="center"/>
          </w:tcPr>
          <w:p w14:paraId="7A794B6C" w14:textId="78B8EB9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Schmitz et al. 2009</w:t>
            </w:r>
          </w:p>
        </w:tc>
        <w:tc>
          <w:tcPr>
            <w:tcW w:w="2272" w:type="dxa"/>
            <w:vAlign w:val="center"/>
          </w:tcPr>
          <w:p w14:paraId="69333C4C"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141 women previously treatment for breast cancer;</w:t>
            </w:r>
          </w:p>
          <w:p w14:paraId="6D9D2937" w14:textId="4470B09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56.9 years;</w:t>
            </w:r>
          </w:p>
          <w:p w14:paraId="41431B9E" w14:textId="1D7F80B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30.4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A4F7A47" w14:textId="468740F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Stage 3-4: 31%</w:t>
            </w:r>
          </w:p>
        </w:tc>
        <w:tc>
          <w:tcPr>
            <w:tcW w:w="1536" w:type="dxa"/>
            <w:vAlign w:val="center"/>
          </w:tcPr>
          <w:p w14:paraId="6B70FED9" w14:textId="32340A9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Surgery: 100%; Radiotherapy: 79.5%; Chemotherapy: 81.5%; Hormone therapy: 12.6%;</w:t>
            </w:r>
          </w:p>
        </w:tc>
        <w:tc>
          <w:tcPr>
            <w:tcW w:w="1536" w:type="dxa"/>
            <w:vAlign w:val="center"/>
          </w:tcPr>
          <w:p w14:paraId="7612BBFF" w14:textId="7A77D9B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Control Group</w:t>
            </w:r>
          </w:p>
        </w:tc>
        <w:tc>
          <w:tcPr>
            <w:tcW w:w="1866" w:type="dxa"/>
            <w:vAlign w:val="center"/>
          </w:tcPr>
          <w:p w14:paraId="39CF9935"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47C32D68" w14:textId="50211B9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52 weeks performing a supervised and a non-supervised program </w:t>
            </w:r>
            <w:r w:rsidRPr="00CC1A04">
              <w:rPr>
                <w:rFonts w:ascii="Times New Roman" w:eastAsia="Times New Roman" w:hAnsi="Times New Roman" w:cs="Times New Roman"/>
                <w:sz w:val="12"/>
                <w:szCs w:val="12"/>
              </w:rPr>
              <w:lastRenderedPageBreak/>
              <w:t xml:space="preserve">undertaking 2 to 3 sets </w:t>
            </w:r>
            <w:r w:rsidR="00BB54E6" w:rsidRPr="00CC1A04">
              <w:rPr>
                <w:rFonts w:ascii="Times New Roman" w:eastAsia="Times New Roman" w:hAnsi="Times New Roman" w:cs="Times New Roman"/>
                <w:sz w:val="12"/>
                <w:szCs w:val="12"/>
              </w:rPr>
              <w:t xml:space="preserve">of 10RM </w:t>
            </w:r>
            <w:r w:rsidRPr="00CC1A04">
              <w:rPr>
                <w:rFonts w:ascii="Times New Roman" w:eastAsia="Times New Roman" w:hAnsi="Times New Roman" w:cs="Times New Roman"/>
                <w:sz w:val="12"/>
                <w:szCs w:val="12"/>
              </w:rPr>
              <w:t>per exercise in 9 resistance exercises.</w:t>
            </w:r>
          </w:p>
        </w:tc>
        <w:tc>
          <w:tcPr>
            <w:tcW w:w="1425" w:type="dxa"/>
            <w:vAlign w:val="center"/>
          </w:tcPr>
          <w:p w14:paraId="25B1CDB8" w14:textId="54FF5E0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130 out of 141 participants completed the study (92.2%)</w:t>
            </w:r>
          </w:p>
        </w:tc>
        <w:tc>
          <w:tcPr>
            <w:tcW w:w="1027" w:type="dxa"/>
            <w:vAlign w:val="center"/>
          </w:tcPr>
          <w:p w14:paraId="1AA5C36C"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312DC4A4" w14:textId="6446D07D"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2F2162CA" w14:textId="77777777" w:rsidTr="00BB54E6">
        <w:trPr>
          <w:jc w:val="center"/>
        </w:trPr>
        <w:tc>
          <w:tcPr>
            <w:tcW w:w="2070" w:type="dxa"/>
            <w:vAlign w:val="center"/>
          </w:tcPr>
          <w:p w14:paraId="26B4AC7F" w14:textId="04C8FCF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Moros et al. 2010</w:t>
            </w:r>
          </w:p>
        </w:tc>
        <w:tc>
          <w:tcPr>
            <w:tcW w:w="2272" w:type="dxa"/>
            <w:vAlign w:val="center"/>
          </w:tcPr>
          <w:p w14:paraId="2D9E5DFD" w14:textId="11872C5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22 women undergoing treatment for breast cancer;</w:t>
            </w:r>
          </w:p>
          <w:p w14:paraId="2F8871DA" w14:textId="09BD6F4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 years;</w:t>
            </w:r>
          </w:p>
          <w:p w14:paraId="208481DA" w14:textId="5E4452A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27.8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7C4A4698" w14:textId="167650E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9%</w:t>
            </w:r>
          </w:p>
        </w:tc>
        <w:tc>
          <w:tcPr>
            <w:tcW w:w="1536" w:type="dxa"/>
            <w:vAlign w:val="center"/>
          </w:tcPr>
          <w:p w14:paraId="06144420" w14:textId="4CFB5E4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488339D7" w14:textId="0BE271F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41A835BC" w14:textId="77777777" w:rsidR="004A471F" w:rsidRPr="00CC1A04" w:rsidRDefault="00366B1C" w:rsidP="004A471F">
            <w:pPr>
              <w:jc w:val="center"/>
              <w:rPr>
                <w:rFonts w:ascii="Times New Roman" w:eastAsia="Times New Roman" w:hAnsi="Times New Roman" w:cs="Times New Roman"/>
                <w:b/>
                <w:bCs/>
                <w:sz w:val="12"/>
                <w:szCs w:val="12"/>
              </w:rPr>
            </w:pPr>
            <w:r w:rsidRPr="00CC1A04">
              <w:rPr>
                <w:rFonts w:ascii="Times New Roman" w:eastAsia="Times New Roman" w:hAnsi="Times New Roman" w:cs="Times New Roman"/>
                <w:b/>
                <w:bCs/>
                <w:sz w:val="12"/>
                <w:szCs w:val="12"/>
              </w:rPr>
              <w:t>Combined resistance and aerobic exercise</w:t>
            </w:r>
          </w:p>
          <w:p w14:paraId="6D4EDA6C" w14:textId="221CB067" w:rsidR="00366B1C" w:rsidRPr="00CC1A04" w:rsidRDefault="00366B1C" w:rsidP="004A471F">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18 to 22 weeks performing a </w:t>
            </w:r>
            <w:r w:rsidR="00BB54E6"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resistance exercise</w:t>
            </w:r>
            <w:r w:rsidR="00BB54E6" w:rsidRPr="00CC1A04">
              <w:rPr>
                <w:rFonts w:ascii="Times New Roman" w:eastAsia="Times New Roman" w:hAnsi="Times New Roman" w:cs="Times New Roman"/>
                <w:sz w:val="12"/>
                <w:szCs w:val="12"/>
              </w:rPr>
              <w:t xml:space="preserve"> program</w:t>
            </w:r>
            <w:r w:rsidRPr="00CC1A04">
              <w:rPr>
                <w:rFonts w:ascii="Times New Roman" w:eastAsia="Times New Roman" w:hAnsi="Times New Roman" w:cs="Times New Roman"/>
                <w:sz w:val="12"/>
                <w:szCs w:val="12"/>
              </w:rPr>
              <w:t xml:space="preserve"> &amp; 3 sessions per week performing </w:t>
            </w:r>
            <w:r w:rsidR="00BB54E6"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 xml:space="preserve">ycle </w:t>
            </w:r>
            <w:r w:rsidR="00BB54E6"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ontinuous aerobic exercise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per session at 70% of HR maximum</w:t>
            </w:r>
          </w:p>
        </w:tc>
        <w:tc>
          <w:tcPr>
            <w:tcW w:w="1425" w:type="dxa"/>
            <w:vAlign w:val="center"/>
          </w:tcPr>
          <w:p w14:paraId="051E61F7" w14:textId="409779C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22 out of 22 participants completed the study (100%)</w:t>
            </w:r>
          </w:p>
        </w:tc>
        <w:tc>
          <w:tcPr>
            <w:tcW w:w="1027" w:type="dxa"/>
            <w:vAlign w:val="center"/>
          </w:tcPr>
          <w:p w14:paraId="79A0F69A" w14:textId="0AAFABB4"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D844B99" w14:textId="77777777" w:rsidTr="00BB54E6">
        <w:trPr>
          <w:jc w:val="center"/>
        </w:trPr>
        <w:tc>
          <w:tcPr>
            <w:tcW w:w="2070" w:type="dxa"/>
            <w:vAlign w:val="center"/>
          </w:tcPr>
          <w:p w14:paraId="2ED7A824" w14:textId="0A614FC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Schmitz et al. 2010</w:t>
            </w:r>
          </w:p>
        </w:tc>
        <w:tc>
          <w:tcPr>
            <w:tcW w:w="2272" w:type="dxa"/>
            <w:vAlign w:val="center"/>
          </w:tcPr>
          <w:p w14:paraId="523D7462" w14:textId="6C3F557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154 women previously treatment for breast cancer;</w:t>
            </w:r>
          </w:p>
          <w:p w14:paraId="1AA6A234" w14:textId="54BE2E2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 years;</w:t>
            </w:r>
          </w:p>
          <w:p w14:paraId="05A96D20" w14:textId="5DE819A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28.0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25A2EDE" w14:textId="4FCC1BF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34.5%</w:t>
            </w:r>
          </w:p>
        </w:tc>
        <w:tc>
          <w:tcPr>
            <w:tcW w:w="1536" w:type="dxa"/>
            <w:vAlign w:val="center"/>
          </w:tcPr>
          <w:p w14:paraId="024653E8" w14:textId="1EFCDD3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76%; Chemotherapy: 71%; Hormone therapy: 20.5%;</w:t>
            </w:r>
          </w:p>
        </w:tc>
        <w:tc>
          <w:tcPr>
            <w:tcW w:w="1536" w:type="dxa"/>
            <w:vAlign w:val="center"/>
          </w:tcPr>
          <w:p w14:paraId="78C4C08E" w14:textId="727E4C7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Control Group</w:t>
            </w:r>
          </w:p>
        </w:tc>
        <w:tc>
          <w:tcPr>
            <w:tcW w:w="1866" w:type="dxa"/>
            <w:vAlign w:val="center"/>
          </w:tcPr>
          <w:p w14:paraId="18EC4EA8"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2F1BF37C" w14:textId="3C92311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52 weeks performing a supervised and a non-supervised program undertaking 3 sets per exercise in 9 resistance exercises. The peak intensity exercise is 10RM, with 75% of peak 1RM</w:t>
            </w:r>
          </w:p>
        </w:tc>
        <w:tc>
          <w:tcPr>
            <w:tcW w:w="1425" w:type="dxa"/>
            <w:vAlign w:val="center"/>
          </w:tcPr>
          <w:p w14:paraId="5E58A51A" w14:textId="4F72F43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134 out of 154 participants completed the study (87%)</w:t>
            </w:r>
          </w:p>
        </w:tc>
        <w:tc>
          <w:tcPr>
            <w:tcW w:w="1027" w:type="dxa"/>
            <w:vAlign w:val="center"/>
          </w:tcPr>
          <w:p w14:paraId="30CA3A4C"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09C2B41C" w14:textId="592B38E5"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9314B4C" w14:textId="77777777" w:rsidTr="00BB54E6">
        <w:trPr>
          <w:jc w:val="center"/>
        </w:trPr>
        <w:tc>
          <w:tcPr>
            <w:tcW w:w="2070" w:type="dxa"/>
            <w:vAlign w:val="center"/>
          </w:tcPr>
          <w:p w14:paraId="2754F39E" w14:textId="574D4D8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Cantarero-Villanueva et al. 2011</w:t>
            </w:r>
          </w:p>
        </w:tc>
        <w:tc>
          <w:tcPr>
            <w:tcW w:w="2272" w:type="dxa"/>
            <w:vAlign w:val="center"/>
          </w:tcPr>
          <w:p w14:paraId="4BA48A4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78 women previously treatment for breast cancer;</w:t>
            </w:r>
          </w:p>
          <w:p w14:paraId="02591219" w14:textId="65C055E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48.4 years;</w:t>
            </w:r>
          </w:p>
          <w:p w14:paraId="2E17EFD2" w14:textId="421FED8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0112AF5F" w14:textId="6758219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17.8%</w:t>
            </w:r>
          </w:p>
        </w:tc>
        <w:tc>
          <w:tcPr>
            <w:tcW w:w="1536" w:type="dxa"/>
            <w:vAlign w:val="center"/>
          </w:tcPr>
          <w:p w14:paraId="25B34B21" w14:textId="31BD5B7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91.1%; Chemotherapy: 97.1%; </w:t>
            </w:r>
            <w:r w:rsidR="00194EA1" w:rsidRPr="00CC1A04">
              <w:rPr>
                <w:rFonts w:ascii="Times New Roman" w:eastAsia="Times New Roman" w:hAnsi="Times New Roman" w:cs="Times New Roman"/>
                <w:sz w:val="12"/>
                <w:szCs w:val="12"/>
              </w:rPr>
              <w:t>Hormone therapy: NR;</w:t>
            </w:r>
          </w:p>
        </w:tc>
        <w:tc>
          <w:tcPr>
            <w:tcW w:w="1536" w:type="dxa"/>
            <w:vAlign w:val="center"/>
          </w:tcPr>
          <w:p w14:paraId="44DE811D" w14:textId="2A97183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270C18D1" w14:textId="30A07A5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b/>
                <w:bCs/>
                <w:sz w:val="12"/>
                <w:szCs w:val="12"/>
              </w:rPr>
              <w:t>Combined resistance and aerobic exercise</w:t>
            </w:r>
            <w:r w:rsidRPr="00CC1A04">
              <w:rPr>
                <w:sz w:val="12"/>
                <w:szCs w:val="12"/>
              </w:rPr>
              <w:br/>
            </w:r>
            <w:r w:rsidRPr="00CC1A04">
              <w:rPr>
                <w:rFonts w:ascii="Times New Roman" w:eastAsia="Times New Roman" w:hAnsi="Times New Roman" w:cs="Times New Roman"/>
                <w:sz w:val="12"/>
                <w:szCs w:val="12"/>
              </w:rPr>
              <w:t xml:space="preserve">3 sessions per week for 8 weeks performing a Supervised program undertaking 2 to 3 sets at 75% of 1-RM in 10 resistance exercises and 3 sessions per week </w:t>
            </w:r>
            <w:r w:rsidR="00BB54E6" w:rsidRPr="00CC1A04">
              <w:rPr>
                <w:rFonts w:ascii="Times New Roman" w:eastAsia="Times New Roman" w:hAnsi="Times New Roman" w:cs="Times New Roman"/>
                <w:sz w:val="12"/>
                <w:szCs w:val="12"/>
              </w:rPr>
              <w:t>performing aerobic</w:t>
            </w:r>
            <w:r w:rsidRPr="00CC1A04">
              <w:rPr>
                <w:rFonts w:ascii="Times New Roman" w:eastAsia="Times New Roman" w:hAnsi="Times New Roman" w:cs="Times New Roman"/>
                <w:sz w:val="12"/>
                <w:szCs w:val="12"/>
              </w:rPr>
              <w:t xml:space="preserve"> exercise for 10 to 25 min per session at</w:t>
            </w:r>
          </w:p>
        </w:tc>
        <w:tc>
          <w:tcPr>
            <w:tcW w:w="1425" w:type="dxa"/>
            <w:vAlign w:val="center"/>
          </w:tcPr>
          <w:p w14:paraId="1620E2B8" w14:textId="7FD7898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67 out of 78 participants completed the study (85.9)</w:t>
            </w:r>
          </w:p>
        </w:tc>
        <w:tc>
          <w:tcPr>
            <w:tcW w:w="1027" w:type="dxa"/>
            <w:vAlign w:val="center"/>
          </w:tcPr>
          <w:p w14:paraId="06A669B0" w14:textId="6B16BCDB"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DD0BCCC" w14:textId="77777777" w:rsidTr="00BB54E6">
        <w:trPr>
          <w:jc w:val="center"/>
        </w:trPr>
        <w:tc>
          <w:tcPr>
            <w:tcW w:w="2070" w:type="dxa"/>
            <w:vAlign w:val="center"/>
          </w:tcPr>
          <w:p w14:paraId="33226B97" w14:textId="31917907"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DeNysschen</w:t>
            </w:r>
            <w:proofErr w:type="spellEnd"/>
            <w:r w:rsidRPr="00CC1A04">
              <w:rPr>
                <w:rFonts w:ascii="Times New Roman" w:eastAsia="Times New Roman" w:hAnsi="Times New Roman" w:cs="Times New Roman"/>
                <w:sz w:val="12"/>
                <w:szCs w:val="12"/>
              </w:rPr>
              <w:t xml:space="preserve"> et al. 2011</w:t>
            </w:r>
          </w:p>
        </w:tc>
        <w:tc>
          <w:tcPr>
            <w:tcW w:w="2272" w:type="dxa"/>
            <w:vAlign w:val="center"/>
          </w:tcPr>
          <w:p w14:paraId="34DCC43B" w14:textId="15E6B02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70 women undergoing treatment for breast cancer;</w:t>
            </w:r>
          </w:p>
          <w:p w14:paraId="1460D83D" w14:textId="4DFFB26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49.9 years;</w:t>
            </w:r>
          </w:p>
          <w:p w14:paraId="6254569A" w14:textId="525ABED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4A86568C" w14:textId="588B45D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14.9%;</w:t>
            </w:r>
          </w:p>
        </w:tc>
        <w:tc>
          <w:tcPr>
            <w:tcW w:w="1536" w:type="dxa"/>
            <w:vAlign w:val="center"/>
          </w:tcPr>
          <w:p w14:paraId="01CD79FC" w14:textId="486B40C1"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68%; Chemotherapy: 100%; </w:t>
            </w:r>
            <w:r w:rsidRPr="00CC1A04">
              <w:rPr>
                <w:rFonts w:ascii="Times New Roman" w:eastAsia="Times New Roman" w:hAnsi="Times New Roman" w:cs="Times New Roman"/>
                <w:sz w:val="12"/>
                <w:szCs w:val="12"/>
              </w:rPr>
              <w:t>Hormone therapy: NR;</w:t>
            </w:r>
          </w:p>
        </w:tc>
        <w:tc>
          <w:tcPr>
            <w:tcW w:w="1536" w:type="dxa"/>
            <w:vAlign w:val="center"/>
          </w:tcPr>
          <w:p w14:paraId="1EB318C5" w14:textId="54E1D90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Usual care</w:t>
            </w:r>
          </w:p>
        </w:tc>
        <w:tc>
          <w:tcPr>
            <w:tcW w:w="1866" w:type="dxa"/>
            <w:vAlign w:val="center"/>
          </w:tcPr>
          <w:p w14:paraId="4982252A" w14:textId="61CE6C1A"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57CA0439" w14:textId="20D8911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to 5 sessions per week after the completion chemotherapy performing supervised and non-supervised continuous aerobic exercise for 20 to 30 min at 12-14 out of 20 RPE</w:t>
            </w:r>
          </w:p>
        </w:tc>
        <w:tc>
          <w:tcPr>
            <w:tcW w:w="1425" w:type="dxa"/>
            <w:vAlign w:val="center"/>
          </w:tcPr>
          <w:p w14:paraId="7C10E38F" w14:textId="2F42776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70 out of 70 participants completed the study (100%)</w:t>
            </w:r>
          </w:p>
        </w:tc>
        <w:tc>
          <w:tcPr>
            <w:tcW w:w="1027" w:type="dxa"/>
            <w:vAlign w:val="center"/>
          </w:tcPr>
          <w:p w14:paraId="2EF6D186" w14:textId="204E22C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083547D9" w14:textId="77777777" w:rsidTr="00BB54E6">
        <w:trPr>
          <w:jc w:val="center"/>
        </w:trPr>
        <w:tc>
          <w:tcPr>
            <w:tcW w:w="2070" w:type="dxa"/>
            <w:vAlign w:val="center"/>
          </w:tcPr>
          <w:p w14:paraId="5BE7C403" w14:textId="354DB48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Winters-Stone et al. 2011 &amp; Winters-Stone et al. 2012</w:t>
            </w:r>
          </w:p>
        </w:tc>
        <w:tc>
          <w:tcPr>
            <w:tcW w:w="2272" w:type="dxa"/>
            <w:vAlign w:val="center"/>
          </w:tcPr>
          <w:p w14:paraId="01128A6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106 women previously treatment for breast cancer;</w:t>
            </w:r>
          </w:p>
          <w:p w14:paraId="3F53C36B" w14:textId="47160D3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62.2 years;</w:t>
            </w:r>
          </w:p>
          <w:p w14:paraId="0B7CB658" w14:textId="14F48C9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5578220" w14:textId="4A6BFE1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5.6 %</w:t>
            </w:r>
          </w:p>
        </w:tc>
        <w:tc>
          <w:tcPr>
            <w:tcW w:w="1536" w:type="dxa"/>
            <w:vAlign w:val="center"/>
          </w:tcPr>
          <w:p w14:paraId="5E11EFB7" w14:textId="734CA02F"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87.7%; Chemotherapy: 60.4%; Hormone therapy: 56.6%;</w:t>
            </w:r>
          </w:p>
        </w:tc>
        <w:tc>
          <w:tcPr>
            <w:tcW w:w="1536" w:type="dxa"/>
            <w:vAlign w:val="center"/>
          </w:tcPr>
          <w:p w14:paraId="6927FA10" w14:textId="3298F05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Stretching control group</w:t>
            </w:r>
          </w:p>
        </w:tc>
        <w:tc>
          <w:tcPr>
            <w:tcW w:w="1866" w:type="dxa"/>
            <w:vAlign w:val="center"/>
          </w:tcPr>
          <w:p w14:paraId="1FF639B4"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3DB11BFE" w14:textId="44107F3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52 weeks performing a supervised and a non-supervised program undertaking 1 to 3 sets per exercise in 9 resistance exercises. The peak intensity exercise is 10RM, with 70% of 1RM</w:t>
            </w:r>
          </w:p>
        </w:tc>
        <w:tc>
          <w:tcPr>
            <w:tcW w:w="1425" w:type="dxa"/>
            <w:vAlign w:val="center"/>
          </w:tcPr>
          <w:p w14:paraId="4E8BB37E" w14:textId="47EE20A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67 out of 106 participants completed the study (63.2%)</w:t>
            </w:r>
          </w:p>
        </w:tc>
        <w:tc>
          <w:tcPr>
            <w:tcW w:w="1027" w:type="dxa"/>
            <w:vAlign w:val="center"/>
          </w:tcPr>
          <w:p w14:paraId="703EAAB9"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681DE398"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5D30B4F1"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6071C8E8" w14:textId="309A797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F275862" w14:textId="77777777" w:rsidTr="00BB54E6">
        <w:trPr>
          <w:jc w:val="center"/>
        </w:trPr>
        <w:tc>
          <w:tcPr>
            <w:tcW w:w="2070" w:type="dxa"/>
            <w:vAlign w:val="center"/>
          </w:tcPr>
          <w:p w14:paraId="7F1201F5" w14:textId="15C9646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Anderson et al. 2012</w:t>
            </w:r>
          </w:p>
        </w:tc>
        <w:tc>
          <w:tcPr>
            <w:tcW w:w="2272" w:type="dxa"/>
            <w:vAlign w:val="center"/>
          </w:tcPr>
          <w:p w14:paraId="6A1E4F96"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104 women undergoing treatment for breast cancer;</w:t>
            </w:r>
          </w:p>
          <w:p w14:paraId="27E00ADB"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NR</w:t>
            </w:r>
          </w:p>
          <w:p w14:paraId="590D337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0E201B2" w14:textId="6A7C807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11.5%;</w:t>
            </w:r>
          </w:p>
        </w:tc>
        <w:tc>
          <w:tcPr>
            <w:tcW w:w="1536" w:type="dxa"/>
            <w:vAlign w:val="center"/>
          </w:tcPr>
          <w:p w14:paraId="5E838680" w14:textId="3CCF9A0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64.5%; Chemotherapy: 60%; Hormone therapy: 47%;</w:t>
            </w:r>
          </w:p>
        </w:tc>
        <w:tc>
          <w:tcPr>
            <w:tcW w:w="1536" w:type="dxa"/>
            <w:vAlign w:val="center"/>
          </w:tcPr>
          <w:p w14:paraId="296806DF" w14:textId="15D5087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28B1734D"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6DC6092" w14:textId="55F2870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39 weeks performing a </w:t>
            </w:r>
            <w:r w:rsidR="00BB54E6" w:rsidRPr="00CC1A04">
              <w:rPr>
                <w:rFonts w:ascii="Times New Roman" w:eastAsia="Times New Roman" w:hAnsi="Times New Roman" w:cs="Times New Roman"/>
                <w:sz w:val="12"/>
                <w:szCs w:val="12"/>
              </w:rPr>
              <w:t>hybrid</w:t>
            </w:r>
            <w:r w:rsidRPr="00CC1A04">
              <w:rPr>
                <w:rFonts w:ascii="Times New Roman" w:eastAsia="Times New Roman" w:hAnsi="Times New Roman" w:cs="Times New Roman"/>
                <w:sz w:val="12"/>
                <w:szCs w:val="12"/>
              </w:rPr>
              <w:t xml:space="preserve"> program undertaking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sets at 50% of 1-RM in 9 resistance exercises and 2 sessions per week performing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Continuous aerobic exercise for 20 to 30 min per session at 14-16 out of 20 RPE</w:t>
            </w:r>
          </w:p>
        </w:tc>
        <w:tc>
          <w:tcPr>
            <w:tcW w:w="1425" w:type="dxa"/>
            <w:vAlign w:val="center"/>
          </w:tcPr>
          <w:p w14:paraId="1F71866D" w14:textId="50F4C1C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78 out of 104 participants completed the study (75%)</w:t>
            </w:r>
          </w:p>
        </w:tc>
        <w:tc>
          <w:tcPr>
            <w:tcW w:w="1027" w:type="dxa"/>
            <w:vAlign w:val="center"/>
          </w:tcPr>
          <w:p w14:paraId="613EBEB7" w14:textId="6E619FD4"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28927EE7" w14:textId="77777777" w:rsidTr="00BB54E6">
        <w:trPr>
          <w:jc w:val="center"/>
        </w:trPr>
        <w:tc>
          <w:tcPr>
            <w:tcW w:w="2070" w:type="dxa"/>
            <w:vAlign w:val="center"/>
          </w:tcPr>
          <w:p w14:paraId="637682A3" w14:textId="7D9DEB85"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Duijtis</w:t>
            </w:r>
            <w:proofErr w:type="spellEnd"/>
            <w:r w:rsidRPr="00CC1A04">
              <w:rPr>
                <w:rFonts w:ascii="Times New Roman" w:eastAsia="Times New Roman" w:hAnsi="Times New Roman" w:cs="Times New Roman"/>
                <w:sz w:val="12"/>
                <w:szCs w:val="12"/>
              </w:rPr>
              <w:t xml:space="preserve"> et al. 2012</w:t>
            </w:r>
          </w:p>
        </w:tc>
        <w:tc>
          <w:tcPr>
            <w:tcW w:w="2272" w:type="dxa"/>
            <w:vAlign w:val="center"/>
          </w:tcPr>
          <w:p w14:paraId="2E6152F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207 women previously treatment for breast cancer;</w:t>
            </w:r>
          </w:p>
          <w:p w14:paraId="66B98F8C" w14:textId="03560C7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47.7 years;</w:t>
            </w:r>
          </w:p>
          <w:p w14:paraId="77C4CD51" w14:textId="1B51597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547E9BA7" w14:textId="5405860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0 %;</w:t>
            </w:r>
          </w:p>
        </w:tc>
        <w:tc>
          <w:tcPr>
            <w:tcW w:w="1536" w:type="dxa"/>
            <w:vAlign w:val="center"/>
          </w:tcPr>
          <w:p w14:paraId="0440C9B0" w14:textId="18BDDB7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47.8%;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88.4%; Hormone therapy: 86.5%;</w:t>
            </w:r>
          </w:p>
        </w:tc>
        <w:tc>
          <w:tcPr>
            <w:tcW w:w="1536" w:type="dxa"/>
            <w:vAlign w:val="center"/>
          </w:tcPr>
          <w:p w14:paraId="182639DA" w14:textId="5CF0592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0B99DF67" w14:textId="3D55AA3A"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0D860E0E" w14:textId="291C33E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to 5 sessions per week for 12 weeks performing supervised continuous aerobic exercise for 150 to 180 min per week at 80% HR maximum</w:t>
            </w:r>
          </w:p>
        </w:tc>
        <w:tc>
          <w:tcPr>
            <w:tcW w:w="1425" w:type="dxa"/>
            <w:vAlign w:val="center"/>
          </w:tcPr>
          <w:p w14:paraId="6AD5E8DA" w14:textId="3A001BA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176 out of 207 participants completed the study (85%)</w:t>
            </w:r>
          </w:p>
        </w:tc>
        <w:tc>
          <w:tcPr>
            <w:tcW w:w="1027" w:type="dxa"/>
            <w:vAlign w:val="center"/>
          </w:tcPr>
          <w:p w14:paraId="2B52F51F" w14:textId="1CAF0DA8"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6981E6C4" w14:textId="77777777" w:rsidTr="00BB54E6">
        <w:trPr>
          <w:jc w:val="center"/>
        </w:trPr>
        <w:tc>
          <w:tcPr>
            <w:tcW w:w="2070" w:type="dxa"/>
            <w:vAlign w:val="center"/>
          </w:tcPr>
          <w:p w14:paraId="171B3930" w14:textId="01D276F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Naumann et al. 2012</w:t>
            </w:r>
          </w:p>
        </w:tc>
        <w:tc>
          <w:tcPr>
            <w:tcW w:w="2272" w:type="dxa"/>
            <w:vAlign w:val="center"/>
          </w:tcPr>
          <w:p w14:paraId="022BB3A9" w14:textId="1A70474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23 women previously treatment for breast cancer;</w:t>
            </w:r>
          </w:p>
          <w:p w14:paraId="61981583" w14:textId="606BC20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50.3 years;</w:t>
            </w:r>
          </w:p>
          <w:p w14:paraId="227E3F7E" w14:textId="06AA425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0A6DB50A" w14:textId="60568F1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6A09CDA8" w14:textId="20FEEF0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94.8%; Radiotherapy: 71%; Chemotherapy: 66.8%; Hormone therapy: 100%;</w:t>
            </w:r>
          </w:p>
        </w:tc>
        <w:tc>
          <w:tcPr>
            <w:tcW w:w="1536" w:type="dxa"/>
            <w:vAlign w:val="center"/>
          </w:tcPr>
          <w:p w14:paraId="2DC708DD" w14:textId="2A245FC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507B22D8"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7ABE405" w14:textId="2B416D2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8 weeks performing a supervised program at 14-16 out of 20 RPE in resistance exercises &amp; 3 sessions per week performing continuous aerobic exercise for 50 min per session at moderate </w:t>
            </w:r>
            <w:r w:rsidR="00BB54E6" w:rsidRPr="00CC1A04">
              <w:rPr>
                <w:rFonts w:ascii="Times New Roman" w:eastAsia="Times New Roman" w:hAnsi="Times New Roman" w:cs="Times New Roman"/>
                <w:sz w:val="12"/>
                <w:szCs w:val="12"/>
              </w:rPr>
              <w:t>intensity</w:t>
            </w:r>
          </w:p>
        </w:tc>
        <w:tc>
          <w:tcPr>
            <w:tcW w:w="1425" w:type="dxa"/>
            <w:vAlign w:val="center"/>
          </w:tcPr>
          <w:p w14:paraId="28577693" w14:textId="279AD28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21 out of 23 participants completed the study (91.3%)</w:t>
            </w:r>
          </w:p>
        </w:tc>
        <w:tc>
          <w:tcPr>
            <w:tcW w:w="1027" w:type="dxa"/>
            <w:vAlign w:val="center"/>
          </w:tcPr>
          <w:p w14:paraId="74DBA9A3"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3E6CA850" w14:textId="2A07D950"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514EAC48" w14:textId="77777777" w:rsidTr="00BB54E6">
        <w:trPr>
          <w:jc w:val="center"/>
        </w:trPr>
        <w:tc>
          <w:tcPr>
            <w:tcW w:w="2070" w:type="dxa"/>
            <w:vAlign w:val="center"/>
          </w:tcPr>
          <w:p w14:paraId="377EE803" w14:textId="4B127EF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Nikander et al. 2012 &amp; </w:t>
            </w:r>
            <w:proofErr w:type="spellStart"/>
            <w:r w:rsidRPr="00CC1A04">
              <w:rPr>
                <w:rFonts w:ascii="Times New Roman" w:eastAsia="Times New Roman" w:hAnsi="Times New Roman" w:cs="Times New Roman"/>
                <w:sz w:val="12"/>
                <w:szCs w:val="12"/>
              </w:rPr>
              <w:t>Saarto</w:t>
            </w:r>
            <w:proofErr w:type="spellEnd"/>
            <w:r w:rsidRPr="00CC1A04">
              <w:rPr>
                <w:rFonts w:ascii="Times New Roman" w:eastAsia="Times New Roman" w:hAnsi="Times New Roman" w:cs="Times New Roman"/>
                <w:sz w:val="12"/>
                <w:szCs w:val="12"/>
              </w:rPr>
              <w:t xml:space="preserve"> et al. 2012 &amp; </w:t>
            </w:r>
            <w:proofErr w:type="spellStart"/>
            <w:r w:rsidRPr="00CC1A04">
              <w:rPr>
                <w:rFonts w:ascii="Times New Roman" w:eastAsia="Times New Roman" w:hAnsi="Times New Roman" w:cs="Times New Roman"/>
                <w:sz w:val="12"/>
                <w:szCs w:val="12"/>
              </w:rPr>
              <w:t>Saarto</w:t>
            </w:r>
            <w:proofErr w:type="spellEnd"/>
            <w:r w:rsidRPr="00CC1A04">
              <w:rPr>
                <w:rFonts w:ascii="Times New Roman" w:eastAsia="Times New Roman" w:hAnsi="Times New Roman" w:cs="Times New Roman"/>
                <w:sz w:val="12"/>
                <w:szCs w:val="12"/>
              </w:rPr>
              <w:t xml:space="preserve"> et al. 2012</w:t>
            </w:r>
          </w:p>
        </w:tc>
        <w:tc>
          <w:tcPr>
            <w:tcW w:w="2272" w:type="dxa"/>
            <w:vAlign w:val="center"/>
          </w:tcPr>
          <w:p w14:paraId="1F9CB2E7"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86 women undergoing treatment for breast cancer;</w:t>
            </w:r>
          </w:p>
          <w:p w14:paraId="5988091B" w14:textId="5D75BF3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53.1 years;</w:t>
            </w:r>
          </w:p>
          <w:p w14:paraId="52D22BB2"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1A9789C4" w14:textId="63E3322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24.3%</w:t>
            </w:r>
          </w:p>
        </w:tc>
        <w:tc>
          <w:tcPr>
            <w:tcW w:w="1536" w:type="dxa"/>
            <w:vAlign w:val="center"/>
          </w:tcPr>
          <w:p w14:paraId="11967587" w14:textId="0936AAB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78.5%; Chemotherapy: 89%; Hormone therapy: 88%;</w:t>
            </w:r>
          </w:p>
        </w:tc>
        <w:tc>
          <w:tcPr>
            <w:tcW w:w="1536" w:type="dxa"/>
            <w:vAlign w:val="center"/>
          </w:tcPr>
          <w:p w14:paraId="428CF367" w14:textId="429823A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619DB16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34629009" w14:textId="2668BDC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1 session per week for 52 weeks performing a </w:t>
            </w:r>
            <w:r w:rsidR="00BB54E6"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sets at 14-16 out of 20 RPE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resistance exercises &amp; 1 sessions per week </w:t>
            </w:r>
            <w:r w:rsidR="00BB54E6" w:rsidRPr="00CC1A04">
              <w:rPr>
                <w:rFonts w:ascii="Times New Roman" w:eastAsia="Times New Roman" w:hAnsi="Times New Roman" w:cs="Times New Roman"/>
                <w:sz w:val="12"/>
                <w:szCs w:val="12"/>
              </w:rPr>
              <w:t>performing aerobic</w:t>
            </w:r>
            <w:r w:rsidRPr="00CC1A04">
              <w:rPr>
                <w:rFonts w:ascii="Times New Roman" w:eastAsia="Times New Roman" w:hAnsi="Times New Roman" w:cs="Times New Roman"/>
                <w:sz w:val="12"/>
                <w:szCs w:val="12"/>
              </w:rPr>
              <w:t xml:space="preserve"> exercise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per session</w:t>
            </w:r>
          </w:p>
        </w:tc>
        <w:tc>
          <w:tcPr>
            <w:tcW w:w="1425" w:type="dxa"/>
            <w:vAlign w:val="center"/>
          </w:tcPr>
          <w:p w14:paraId="443C6609" w14:textId="3060949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67 out of 86 participants completed the study (77.9%)</w:t>
            </w:r>
          </w:p>
        </w:tc>
        <w:tc>
          <w:tcPr>
            <w:tcW w:w="1027" w:type="dxa"/>
            <w:vAlign w:val="center"/>
          </w:tcPr>
          <w:p w14:paraId="214D1004"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67B6745B"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5C234D05" w14:textId="5D9AC829"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5DB7AC8" w14:textId="77777777" w:rsidTr="00BB54E6">
        <w:trPr>
          <w:jc w:val="center"/>
        </w:trPr>
        <w:tc>
          <w:tcPr>
            <w:tcW w:w="2070" w:type="dxa"/>
            <w:vAlign w:val="center"/>
          </w:tcPr>
          <w:p w14:paraId="52341C79" w14:textId="1B0117D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Cormie et al. 2013</w:t>
            </w:r>
          </w:p>
        </w:tc>
        <w:tc>
          <w:tcPr>
            <w:tcW w:w="2272" w:type="dxa"/>
            <w:vAlign w:val="center"/>
          </w:tcPr>
          <w:p w14:paraId="13FD504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62 women previously treatment for breast cancer;</w:t>
            </w:r>
          </w:p>
          <w:p w14:paraId="77FD8935" w14:textId="74CABA4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57.1 years;</w:t>
            </w:r>
          </w:p>
          <w:p w14:paraId="5485B927" w14:textId="00DA05C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29.8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4353163" w14:textId="291CF39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19.3%</w:t>
            </w:r>
          </w:p>
        </w:tc>
        <w:tc>
          <w:tcPr>
            <w:tcW w:w="1536" w:type="dxa"/>
            <w:vAlign w:val="center"/>
          </w:tcPr>
          <w:p w14:paraId="07C01510" w14:textId="2059682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93.6%; Radiotherapy: 82.3%; Chemotherapy: 82.3%; Hormone therapy: 62.9%;</w:t>
            </w:r>
          </w:p>
        </w:tc>
        <w:tc>
          <w:tcPr>
            <w:tcW w:w="1536" w:type="dxa"/>
            <w:vAlign w:val="center"/>
          </w:tcPr>
          <w:p w14:paraId="77B47E39" w14:textId="2E9ABCC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Control Group</w:t>
            </w:r>
          </w:p>
        </w:tc>
        <w:tc>
          <w:tcPr>
            <w:tcW w:w="1866" w:type="dxa"/>
            <w:vAlign w:val="center"/>
          </w:tcPr>
          <w:p w14:paraId="60F1F0B4"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 xml:space="preserve">Resistance exercise </w:t>
            </w:r>
            <w:r w:rsidRPr="00CC1A04">
              <w:rPr>
                <w:rFonts w:ascii="Times New Roman" w:eastAsia="Times New Roman" w:hAnsi="Times New Roman" w:cs="Times New Roman"/>
                <w:sz w:val="12"/>
                <w:szCs w:val="12"/>
              </w:rPr>
              <w:t xml:space="preserve">&amp; </w:t>
            </w:r>
            <w:r w:rsidRPr="00CC1A04">
              <w:rPr>
                <w:rFonts w:ascii="Times New Roman" w:eastAsia="Times New Roman" w:hAnsi="Times New Roman" w:cs="Times New Roman"/>
                <w:b/>
                <w:bCs/>
                <w:sz w:val="12"/>
                <w:szCs w:val="12"/>
              </w:rPr>
              <w:t>resistance exercise</w:t>
            </w:r>
          </w:p>
          <w:p w14:paraId="625B5A0C" w14:textId="658EECB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12 weeks </w:t>
            </w:r>
            <w:r w:rsidR="00BB54E6" w:rsidRPr="00CC1A04">
              <w:rPr>
                <w:rFonts w:ascii="Times New Roman" w:eastAsia="Times New Roman" w:hAnsi="Times New Roman" w:cs="Times New Roman"/>
                <w:sz w:val="12"/>
                <w:szCs w:val="12"/>
              </w:rPr>
              <w:t>performing</w:t>
            </w:r>
            <w:r w:rsidRPr="00CC1A04">
              <w:rPr>
                <w:rFonts w:ascii="Times New Roman" w:eastAsia="Times New Roman" w:hAnsi="Times New Roman" w:cs="Times New Roman"/>
                <w:sz w:val="12"/>
                <w:szCs w:val="12"/>
              </w:rPr>
              <w:t xml:space="preserve"> a supervised program undertaking 1 to 4 sets per exercise in 8 exercises at 85% of 1-RM </w:t>
            </w:r>
            <w:r w:rsidR="004A471F" w:rsidRPr="00CC1A04">
              <w:rPr>
                <w:rFonts w:ascii="Times New Roman" w:eastAsia="Times New Roman" w:hAnsi="Times New Roman" w:cs="Times New Roman"/>
                <w:sz w:val="12"/>
                <w:szCs w:val="12"/>
              </w:rPr>
              <w:t xml:space="preserve">or </w:t>
            </w:r>
            <w:r w:rsidRPr="00CC1A04">
              <w:rPr>
                <w:rFonts w:ascii="Times New Roman" w:eastAsia="Times New Roman" w:hAnsi="Times New Roman" w:cs="Times New Roman"/>
                <w:sz w:val="12"/>
                <w:szCs w:val="12"/>
              </w:rPr>
              <w:t>65% of 1-RM</w:t>
            </w:r>
          </w:p>
        </w:tc>
        <w:tc>
          <w:tcPr>
            <w:tcW w:w="1425" w:type="dxa"/>
            <w:vAlign w:val="center"/>
          </w:tcPr>
          <w:p w14:paraId="659A7C9D" w14:textId="0CFF516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57 out of 62 participants completed the study (91.9%)</w:t>
            </w:r>
          </w:p>
        </w:tc>
        <w:tc>
          <w:tcPr>
            <w:tcW w:w="1027" w:type="dxa"/>
            <w:vAlign w:val="center"/>
          </w:tcPr>
          <w:p w14:paraId="44B57921"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72AB6F58" w14:textId="13EF3869"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48A59CC8" w14:textId="77777777" w:rsidTr="00BB54E6">
        <w:trPr>
          <w:jc w:val="center"/>
        </w:trPr>
        <w:tc>
          <w:tcPr>
            <w:tcW w:w="2070" w:type="dxa"/>
            <w:vAlign w:val="center"/>
          </w:tcPr>
          <w:p w14:paraId="40020F37" w14:textId="36CA8AB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Courneya et al. 2013</w:t>
            </w:r>
          </w:p>
        </w:tc>
        <w:tc>
          <w:tcPr>
            <w:tcW w:w="2272" w:type="dxa"/>
            <w:vAlign w:val="center"/>
          </w:tcPr>
          <w:p w14:paraId="13388086"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301 women undergoing treatment for breast cancer;</w:t>
            </w:r>
          </w:p>
          <w:p w14:paraId="79A759AF" w14:textId="3DB5193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50.1 years;</w:t>
            </w:r>
          </w:p>
          <w:p w14:paraId="242899F1" w14:textId="2EED258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26.5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A0E928A" w14:textId="44A686B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10.3%</w:t>
            </w:r>
          </w:p>
        </w:tc>
        <w:tc>
          <w:tcPr>
            <w:tcW w:w="1536" w:type="dxa"/>
            <w:vAlign w:val="center"/>
          </w:tcPr>
          <w:p w14:paraId="3BEC4DF4" w14:textId="76E8F51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0C187EA5" w14:textId="79290E7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Aerobic exercise vs. Combined resistance and aerobic exercise</w:t>
            </w:r>
          </w:p>
        </w:tc>
        <w:tc>
          <w:tcPr>
            <w:tcW w:w="1866" w:type="dxa"/>
            <w:vAlign w:val="center"/>
          </w:tcPr>
          <w:p w14:paraId="0712C28A" w14:textId="0CEA0084" w:rsidR="00EF14D5" w:rsidRPr="00CC1A04" w:rsidRDefault="00EF14D5" w:rsidP="00EF14D5">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45B2122" w14:textId="0C67CB68" w:rsidR="00EF14D5" w:rsidRPr="00CC1A04" w:rsidRDefault="00EF14D5" w:rsidP="00EF14D5">
            <w:pPr>
              <w:jc w:val="center"/>
              <w:rPr>
                <w:rFonts w:ascii="Times New Roman" w:eastAsia="Times New Roman" w:hAnsi="Times New Roman" w:cs="Times New Roman"/>
                <w:b/>
                <w:bCs/>
                <w:sz w:val="12"/>
                <w:szCs w:val="12"/>
              </w:rPr>
            </w:pPr>
            <w:r w:rsidRPr="00CC1A04">
              <w:rPr>
                <w:rFonts w:ascii="Times New Roman" w:eastAsia="Times New Roman" w:hAnsi="Times New Roman" w:cs="Times New Roman"/>
                <w:sz w:val="12"/>
                <w:szCs w:val="12"/>
              </w:rPr>
              <w:t>3 sessions per week for the completion of chemotherapy performing a supervised program undertaking 2 sets per exercise in 9 exercises at 75% of 1 RM, in addition and a supervised continuous aerobic exercise for 15 to 30 min at 75% of VO2 peak.</w:t>
            </w:r>
          </w:p>
          <w:p w14:paraId="36E04A25" w14:textId="73BA3D60"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22BF307F" w14:textId="68B5401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w:t>
            </w:r>
            <w:r w:rsidR="00EF14D5" w:rsidRPr="00CC1A04">
              <w:rPr>
                <w:rFonts w:ascii="Times New Roman" w:eastAsia="Times New Roman" w:hAnsi="Times New Roman" w:cs="Times New Roman"/>
                <w:sz w:val="12"/>
                <w:szCs w:val="12"/>
              </w:rPr>
              <w:t xml:space="preserve">for </w:t>
            </w:r>
            <w:r w:rsidRPr="00CC1A04">
              <w:rPr>
                <w:rFonts w:ascii="Times New Roman" w:eastAsia="Times New Roman" w:hAnsi="Times New Roman" w:cs="Times New Roman"/>
                <w:sz w:val="12"/>
                <w:szCs w:val="12"/>
              </w:rPr>
              <w:t xml:space="preserve">the completion </w:t>
            </w:r>
            <w:r w:rsidR="00EF14D5" w:rsidRPr="00CC1A04">
              <w:rPr>
                <w:rFonts w:ascii="Times New Roman" w:eastAsia="Times New Roman" w:hAnsi="Times New Roman" w:cs="Times New Roman"/>
                <w:sz w:val="12"/>
                <w:szCs w:val="12"/>
              </w:rPr>
              <w:t xml:space="preserve">of </w:t>
            </w:r>
            <w:r w:rsidRPr="00CC1A04">
              <w:rPr>
                <w:rFonts w:ascii="Times New Roman" w:eastAsia="Times New Roman" w:hAnsi="Times New Roman" w:cs="Times New Roman"/>
                <w:sz w:val="12"/>
                <w:szCs w:val="12"/>
              </w:rPr>
              <w:t xml:space="preserve">chemotherapy performing a supervised continuous aerobic exercise for </w:t>
            </w:r>
            <w:r w:rsidRPr="00CC1A04">
              <w:rPr>
                <w:rFonts w:ascii="Times New Roman" w:eastAsia="Times New Roman" w:hAnsi="Times New Roman" w:cs="Times New Roman"/>
                <w:sz w:val="12"/>
                <w:szCs w:val="12"/>
              </w:rPr>
              <w:lastRenderedPageBreak/>
              <w:t xml:space="preserve">15 to 30 min </w:t>
            </w:r>
            <w:r w:rsidR="00EF14D5" w:rsidRPr="00CC1A04">
              <w:rPr>
                <w:rFonts w:ascii="Times New Roman" w:eastAsia="Times New Roman" w:hAnsi="Times New Roman" w:cs="Times New Roman"/>
                <w:sz w:val="12"/>
                <w:szCs w:val="12"/>
              </w:rPr>
              <w:t xml:space="preserve">or 15 to 60 min </w:t>
            </w:r>
            <w:r w:rsidRPr="00CC1A04">
              <w:rPr>
                <w:rFonts w:ascii="Times New Roman" w:eastAsia="Times New Roman" w:hAnsi="Times New Roman" w:cs="Times New Roman"/>
                <w:sz w:val="12"/>
                <w:szCs w:val="12"/>
              </w:rPr>
              <w:t>at 75% of VO2 peak</w:t>
            </w:r>
            <w:r w:rsidR="00EF14D5" w:rsidRPr="00CC1A04">
              <w:rPr>
                <w:rFonts w:ascii="Times New Roman" w:eastAsia="Times New Roman" w:hAnsi="Times New Roman" w:cs="Times New Roman"/>
                <w:sz w:val="12"/>
                <w:szCs w:val="12"/>
              </w:rPr>
              <w:t>.</w:t>
            </w:r>
          </w:p>
        </w:tc>
        <w:tc>
          <w:tcPr>
            <w:tcW w:w="1425" w:type="dxa"/>
            <w:vAlign w:val="center"/>
          </w:tcPr>
          <w:p w14:paraId="1BB44697" w14:textId="0C4180B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298 out of 301 participants completed the study (99%)</w:t>
            </w:r>
          </w:p>
        </w:tc>
        <w:tc>
          <w:tcPr>
            <w:tcW w:w="1027" w:type="dxa"/>
            <w:vAlign w:val="center"/>
          </w:tcPr>
          <w:p w14:paraId="214A8AD7"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212D4DCD" w14:textId="7777777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6E04C926" w14:textId="620E7847"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21A823A4" w14:textId="77777777" w:rsidTr="00BB54E6">
        <w:trPr>
          <w:jc w:val="center"/>
        </w:trPr>
        <w:tc>
          <w:tcPr>
            <w:tcW w:w="2070" w:type="dxa"/>
            <w:vAlign w:val="center"/>
          </w:tcPr>
          <w:p w14:paraId="147C86BE" w14:textId="4E45377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Ergun et al. 2013</w:t>
            </w:r>
          </w:p>
        </w:tc>
        <w:tc>
          <w:tcPr>
            <w:tcW w:w="2272" w:type="dxa"/>
            <w:vAlign w:val="center"/>
          </w:tcPr>
          <w:p w14:paraId="506D36A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60 women previously treatment for breast cancer;</w:t>
            </w:r>
          </w:p>
          <w:p w14:paraId="08D78D60" w14:textId="371DA57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51.6 years;</w:t>
            </w:r>
          </w:p>
          <w:p w14:paraId="50575F62" w14:textId="412A50D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849D196" w14:textId="42F325B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w:t>
            </w:r>
          </w:p>
        </w:tc>
        <w:tc>
          <w:tcPr>
            <w:tcW w:w="1536" w:type="dxa"/>
            <w:vAlign w:val="center"/>
          </w:tcPr>
          <w:p w14:paraId="46C5B0A1" w14:textId="30E3969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100%;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12FA2191" w14:textId="7ED923B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Aerobic exercise vs. Education control group</w:t>
            </w:r>
          </w:p>
        </w:tc>
        <w:tc>
          <w:tcPr>
            <w:tcW w:w="1866" w:type="dxa"/>
            <w:vAlign w:val="center"/>
          </w:tcPr>
          <w:p w14:paraId="6B3D562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E426B32" w14:textId="5959B279" w:rsidR="00366B1C"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12 weeks performing a </w:t>
            </w:r>
            <w:r w:rsidR="00BB54E6"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program in resistance exercises and 3 sessions per week </w:t>
            </w:r>
            <w:r w:rsidR="00471634" w:rsidRPr="00CC1A04">
              <w:rPr>
                <w:rFonts w:ascii="Times New Roman" w:eastAsia="Times New Roman" w:hAnsi="Times New Roman" w:cs="Times New Roman"/>
                <w:sz w:val="12"/>
                <w:szCs w:val="12"/>
              </w:rPr>
              <w:t>walking</w:t>
            </w:r>
            <w:r w:rsidRPr="00CC1A04">
              <w:rPr>
                <w:rFonts w:ascii="Times New Roman" w:eastAsia="Times New Roman" w:hAnsi="Times New Roman" w:cs="Times New Roman"/>
                <w:sz w:val="12"/>
                <w:szCs w:val="12"/>
              </w:rPr>
              <w:t xml:space="preserve"> for 30 min per session</w:t>
            </w:r>
          </w:p>
          <w:p w14:paraId="1554B2AF" w14:textId="77777777" w:rsidR="00471634" w:rsidRPr="00CC1A04" w:rsidRDefault="00471634" w:rsidP="00471634">
            <w:pPr>
              <w:jc w:val="center"/>
              <w:rPr>
                <w:sz w:val="12"/>
                <w:szCs w:val="12"/>
              </w:rPr>
            </w:pPr>
            <w:r w:rsidRPr="00CC1A04">
              <w:rPr>
                <w:rFonts w:ascii="Times New Roman" w:eastAsia="Times New Roman" w:hAnsi="Times New Roman" w:cs="Times New Roman"/>
                <w:b/>
                <w:bCs/>
                <w:sz w:val="12"/>
                <w:szCs w:val="12"/>
              </w:rPr>
              <w:t>Aerobic exercise</w:t>
            </w:r>
          </w:p>
          <w:p w14:paraId="20E66263" w14:textId="5C4A918A" w:rsidR="00471634" w:rsidRPr="00CC1A04" w:rsidRDefault="00471634" w:rsidP="00471634">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non-supervised walking for 30 min.</w:t>
            </w:r>
          </w:p>
        </w:tc>
        <w:tc>
          <w:tcPr>
            <w:tcW w:w="1425" w:type="dxa"/>
            <w:vAlign w:val="center"/>
          </w:tcPr>
          <w:p w14:paraId="415937F9" w14:textId="49F0690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58 out of 60 participants completed the study (96.7%)</w:t>
            </w:r>
          </w:p>
        </w:tc>
        <w:tc>
          <w:tcPr>
            <w:tcW w:w="1027" w:type="dxa"/>
            <w:vAlign w:val="center"/>
          </w:tcPr>
          <w:p w14:paraId="16C5144A" w14:textId="6091B893"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288B951E" w14:textId="77777777" w:rsidTr="00BB54E6">
        <w:trPr>
          <w:jc w:val="center"/>
        </w:trPr>
        <w:tc>
          <w:tcPr>
            <w:tcW w:w="2070" w:type="dxa"/>
            <w:vAlign w:val="center"/>
          </w:tcPr>
          <w:p w14:paraId="4A6C0C5D" w14:textId="6B6C6ED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Fernandez-Lao 2013</w:t>
            </w:r>
          </w:p>
        </w:tc>
        <w:tc>
          <w:tcPr>
            <w:tcW w:w="2272" w:type="dxa"/>
            <w:vAlign w:val="center"/>
          </w:tcPr>
          <w:p w14:paraId="39E598EE" w14:textId="5D26284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65 women previously treatment for breast cancer;</w:t>
            </w:r>
          </w:p>
          <w:p w14:paraId="3828C67E" w14:textId="1BE4480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48.4 years;</w:t>
            </w:r>
          </w:p>
          <w:p w14:paraId="0F53960F" w14:textId="52F4B39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E23380F" w14:textId="14B07F7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25%;</w:t>
            </w:r>
          </w:p>
        </w:tc>
        <w:tc>
          <w:tcPr>
            <w:tcW w:w="1536" w:type="dxa"/>
            <w:vAlign w:val="center"/>
          </w:tcPr>
          <w:p w14:paraId="4B214F4A" w14:textId="7726F94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Hormone therapy: 100%;</w:t>
            </w:r>
          </w:p>
        </w:tc>
        <w:tc>
          <w:tcPr>
            <w:tcW w:w="1536" w:type="dxa"/>
            <w:vAlign w:val="center"/>
          </w:tcPr>
          <w:p w14:paraId="182A5CFC" w14:textId="0304616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45045F91"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2C3DF89A" w14:textId="1DB6AB7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8 weeks performing a supervised program undertaking 2 to 3 sets in resistance exercises &amp; 3 sessions per week </w:t>
            </w:r>
            <w:r w:rsidR="00BB54E6" w:rsidRPr="00CC1A04">
              <w:rPr>
                <w:rFonts w:ascii="Times New Roman" w:eastAsia="Times New Roman" w:hAnsi="Times New Roman" w:cs="Times New Roman"/>
                <w:sz w:val="12"/>
                <w:szCs w:val="12"/>
              </w:rPr>
              <w:t>performing aerobic</w:t>
            </w:r>
            <w:r w:rsidRPr="00CC1A04">
              <w:rPr>
                <w:rFonts w:ascii="Times New Roman" w:eastAsia="Times New Roman" w:hAnsi="Times New Roman" w:cs="Times New Roman"/>
                <w:sz w:val="12"/>
                <w:szCs w:val="12"/>
              </w:rPr>
              <w:t xml:space="preserve"> exercise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per session at 60% of HR maximum</w:t>
            </w:r>
          </w:p>
        </w:tc>
        <w:tc>
          <w:tcPr>
            <w:tcW w:w="1425" w:type="dxa"/>
            <w:vAlign w:val="center"/>
          </w:tcPr>
          <w:p w14:paraId="6077099B" w14:textId="6337404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65 out of 65 participants completed the study (100%)</w:t>
            </w:r>
          </w:p>
        </w:tc>
        <w:tc>
          <w:tcPr>
            <w:tcW w:w="1027" w:type="dxa"/>
            <w:vAlign w:val="center"/>
          </w:tcPr>
          <w:p w14:paraId="51B85B18" w14:textId="25FA69D1" w:rsidR="00366B1C" w:rsidRPr="00CC1A04" w:rsidRDefault="00366B1C"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6FDB1BEF" w14:textId="77777777" w:rsidTr="00BB54E6">
        <w:trPr>
          <w:jc w:val="center"/>
        </w:trPr>
        <w:tc>
          <w:tcPr>
            <w:tcW w:w="2070" w:type="dxa"/>
            <w:vAlign w:val="center"/>
          </w:tcPr>
          <w:p w14:paraId="0DE45ADF" w14:textId="4CA39EE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Hayes et al. 2013</w:t>
            </w:r>
          </w:p>
        </w:tc>
        <w:tc>
          <w:tcPr>
            <w:tcW w:w="2272" w:type="dxa"/>
            <w:vAlign w:val="center"/>
          </w:tcPr>
          <w:p w14:paraId="3C14E641" w14:textId="19960E3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194 women undergoing treatment for breast cancer;</w:t>
            </w:r>
          </w:p>
          <w:p w14:paraId="47E11EDB" w14:textId="77777777" w:rsidR="0089696A"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Age: Mean of 52.3 years; </w:t>
            </w:r>
          </w:p>
          <w:p w14:paraId="08D224A2" w14:textId="5E7EF74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0C7ECE9E" w14:textId="00D4063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03E9996C" w14:textId="2CAB7B6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38.6%; Chemotherapy: 60.3%; Hormone therapy: 58.8%;</w:t>
            </w:r>
          </w:p>
        </w:tc>
        <w:tc>
          <w:tcPr>
            <w:tcW w:w="1536" w:type="dxa"/>
            <w:vAlign w:val="center"/>
          </w:tcPr>
          <w:p w14:paraId="77C94050" w14:textId="33FE76E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608D58CE" w14:textId="49AA76E3"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EB530C0" w14:textId="6067A3D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1 per week to 1 per month sessions for 35 weeks performing a </w:t>
            </w:r>
            <w:r w:rsidR="00BB54E6"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w:t>
            </w:r>
            <w:r w:rsidR="004A471F" w:rsidRPr="00CC1A04">
              <w:rPr>
                <w:rFonts w:ascii="Times New Roman" w:eastAsia="Times New Roman" w:hAnsi="Times New Roman" w:cs="Times New Roman"/>
                <w:sz w:val="12"/>
                <w:szCs w:val="12"/>
              </w:rPr>
              <w:t xml:space="preserve">or non-supervised </w:t>
            </w:r>
            <w:r w:rsidRPr="00CC1A04">
              <w:rPr>
                <w:rFonts w:ascii="Times New Roman" w:eastAsia="Times New Roman" w:hAnsi="Times New Roman" w:cs="Times New Roman"/>
                <w:sz w:val="12"/>
                <w:szCs w:val="12"/>
              </w:rPr>
              <w:t>program undertaking resistance exercises and aerobic exercise</w:t>
            </w:r>
          </w:p>
        </w:tc>
        <w:tc>
          <w:tcPr>
            <w:tcW w:w="1425" w:type="dxa"/>
            <w:vAlign w:val="center"/>
          </w:tcPr>
          <w:p w14:paraId="081C20FA" w14:textId="4A3BF82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180 out of 194 participants completed the study (92.8%)</w:t>
            </w:r>
          </w:p>
        </w:tc>
        <w:tc>
          <w:tcPr>
            <w:tcW w:w="1027" w:type="dxa"/>
            <w:vAlign w:val="center"/>
          </w:tcPr>
          <w:p w14:paraId="3A29C799" w14:textId="5B949020"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28CAD026" w14:textId="77777777" w:rsidTr="00BB54E6">
        <w:trPr>
          <w:jc w:val="center"/>
        </w:trPr>
        <w:tc>
          <w:tcPr>
            <w:tcW w:w="2070" w:type="dxa"/>
            <w:vAlign w:val="center"/>
          </w:tcPr>
          <w:p w14:paraId="43CB9A7B" w14:textId="45450A0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Kulkarni et al. 2013</w:t>
            </w:r>
          </w:p>
        </w:tc>
        <w:tc>
          <w:tcPr>
            <w:tcW w:w="2272" w:type="dxa"/>
            <w:vAlign w:val="center"/>
          </w:tcPr>
          <w:p w14:paraId="049FB1DA" w14:textId="28A63DE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60 women undergoing treatment for breast cancer;</w:t>
            </w:r>
          </w:p>
          <w:p w14:paraId="7D76A7D9" w14:textId="0CA21B9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45.5 years;</w:t>
            </w:r>
          </w:p>
          <w:p w14:paraId="4C121DC0" w14:textId="48B953A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20.1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74F247DB" w14:textId="6E0C3A9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6AE9F14F" w14:textId="1F67691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100%;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Hormone therapy: NR;</w:t>
            </w:r>
          </w:p>
        </w:tc>
        <w:tc>
          <w:tcPr>
            <w:tcW w:w="1536" w:type="dxa"/>
            <w:vAlign w:val="center"/>
          </w:tcPr>
          <w:p w14:paraId="0DBBA156" w14:textId="55042C5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Conventional physiotherapy</w:t>
            </w:r>
          </w:p>
        </w:tc>
        <w:tc>
          <w:tcPr>
            <w:tcW w:w="1866" w:type="dxa"/>
            <w:vAlign w:val="center"/>
          </w:tcPr>
          <w:p w14:paraId="1C25EEF5" w14:textId="53F8F1FD"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72290E9F" w14:textId="764CEF5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 sessions per week for 6 weeks performing supervised program, with treadmill continuous aerobic exercise for 30 to 50 min at 60% of HR reserve</w:t>
            </w:r>
          </w:p>
        </w:tc>
        <w:tc>
          <w:tcPr>
            <w:tcW w:w="1425" w:type="dxa"/>
            <w:vAlign w:val="center"/>
          </w:tcPr>
          <w:p w14:paraId="2C22D450" w14:textId="0085C6C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54 out of 60 participants completed the study (90%)</w:t>
            </w:r>
          </w:p>
        </w:tc>
        <w:tc>
          <w:tcPr>
            <w:tcW w:w="1027" w:type="dxa"/>
            <w:vAlign w:val="center"/>
          </w:tcPr>
          <w:p w14:paraId="4F37BFED" w14:textId="0C6B7225"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0B62F39" w14:textId="77777777" w:rsidTr="00BB54E6">
        <w:trPr>
          <w:jc w:val="center"/>
        </w:trPr>
        <w:tc>
          <w:tcPr>
            <w:tcW w:w="2070" w:type="dxa"/>
            <w:vAlign w:val="center"/>
          </w:tcPr>
          <w:p w14:paraId="0E170445" w14:textId="0B74BE28"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Milecki</w:t>
            </w:r>
            <w:proofErr w:type="spellEnd"/>
            <w:r w:rsidRPr="00CC1A04">
              <w:rPr>
                <w:rFonts w:ascii="Times New Roman" w:eastAsia="Times New Roman" w:hAnsi="Times New Roman" w:cs="Times New Roman"/>
                <w:sz w:val="12"/>
                <w:szCs w:val="12"/>
              </w:rPr>
              <w:t xml:space="preserve"> et al. 2013</w:t>
            </w:r>
          </w:p>
        </w:tc>
        <w:tc>
          <w:tcPr>
            <w:tcW w:w="2272" w:type="dxa"/>
            <w:vAlign w:val="center"/>
          </w:tcPr>
          <w:p w14:paraId="18AFAEAE" w14:textId="10686BB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66 women undergoing treatment breast cancer;</w:t>
            </w:r>
          </w:p>
          <w:p w14:paraId="26CD1680" w14:textId="10F978D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52.4 years;</w:t>
            </w:r>
          </w:p>
          <w:p w14:paraId="24E5010F" w14:textId="1A1B520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40B8BBB" w14:textId="0066626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16C8D261" w14:textId="3BAC58D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100%;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Hormone therapy: NR;</w:t>
            </w:r>
          </w:p>
        </w:tc>
        <w:tc>
          <w:tcPr>
            <w:tcW w:w="1536" w:type="dxa"/>
            <w:vAlign w:val="center"/>
          </w:tcPr>
          <w:p w14:paraId="69FC5568" w14:textId="20CB3D0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2FF03BA3" w14:textId="58DD9858"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106553C5" w14:textId="2E2CA1C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 sessions per week for 6 weeks performing supervised program, with cycle continuous aerobic exercise for 40 to 45 min at 70% of HR maximum</w:t>
            </w:r>
          </w:p>
        </w:tc>
        <w:tc>
          <w:tcPr>
            <w:tcW w:w="1425" w:type="dxa"/>
            <w:vAlign w:val="center"/>
          </w:tcPr>
          <w:p w14:paraId="1A4B7001" w14:textId="01460BC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66 out of 66 participants completed the study (100%)</w:t>
            </w:r>
          </w:p>
        </w:tc>
        <w:tc>
          <w:tcPr>
            <w:tcW w:w="1027" w:type="dxa"/>
            <w:vAlign w:val="center"/>
          </w:tcPr>
          <w:p w14:paraId="5B149C1F" w14:textId="3439BBD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3AD93384" w14:textId="77777777" w:rsidTr="00BB54E6">
        <w:trPr>
          <w:jc w:val="center"/>
        </w:trPr>
        <w:tc>
          <w:tcPr>
            <w:tcW w:w="2070" w:type="dxa"/>
            <w:vAlign w:val="center"/>
          </w:tcPr>
          <w:p w14:paraId="283E6F02" w14:textId="6308D2E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Rogers et al. 2013</w:t>
            </w:r>
          </w:p>
        </w:tc>
        <w:tc>
          <w:tcPr>
            <w:tcW w:w="2272" w:type="dxa"/>
            <w:vAlign w:val="center"/>
          </w:tcPr>
          <w:p w14:paraId="6490A0B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28 women previously treatment for breast cancer;</w:t>
            </w:r>
          </w:p>
          <w:p w14:paraId="1B738047" w14:textId="482A584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56 years;</w:t>
            </w:r>
          </w:p>
          <w:p w14:paraId="390CE2CF" w14:textId="4F1CFAE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32.2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7E355645" w14:textId="3E65EFD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14%</w:t>
            </w:r>
          </w:p>
        </w:tc>
        <w:tc>
          <w:tcPr>
            <w:tcW w:w="1536" w:type="dxa"/>
            <w:vAlign w:val="center"/>
          </w:tcPr>
          <w:p w14:paraId="566C2C77" w14:textId="1B89CD1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79%; Chemotherapy: 75%; Hormone therapy: 50%;</w:t>
            </w:r>
          </w:p>
        </w:tc>
        <w:tc>
          <w:tcPr>
            <w:tcW w:w="1536" w:type="dxa"/>
            <w:vAlign w:val="center"/>
          </w:tcPr>
          <w:p w14:paraId="5F3B9E42" w14:textId="2162972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5E4E5FDB"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0D333A4C" w14:textId="4028C39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12 weeks performing a </w:t>
            </w:r>
            <w:r w:rsidR="00BB54E6"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 1 set at in 8 resistance exercises &amp; performing Mixed Continuous aerobic exercise for 150 min per week per session at Moderate intensity</w:t>
            </w:r>
          </w:p>
        </w:tc>
        <w:tc>
          <w:tcPr>
            <w:tcW w:w="1425" w:type="dxa"/>
            <w:vAlign w:val="center"/>
          </w:tcPr>
          <w:p w14:paraId="015033CE" w14:textId="0A50B5C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20 out of 28 participants completed the study (71.4%)</w:t>
            </w:r>
          </w:p>
        </w:tc>
        <w:tc>
          <w:tcPr>
            <w:tcW w:w="1027" w:type="dxa"/>
            <w:vAlign w:val="center"/>
          </w:tcPr>
          <w:p w14:paraId="7CE0102B" w14:textId="5A33475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775C442F" w14:textId="77777777" w:rsidTr="00BB54E6">
        <w:trPr>
          <w:jc w:val="center"/>
        </w:trPr>
        <w:tc>
          <w:tcPr>
            <w:tcW w:w="2070" w:type="dxa"/>
            <w:vAlign w:val="center"/>
          </w:tcPr>
          <w:p w14:paraId="399A1191" w14:textId="7EA27B8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Hornsby et al. 2014</w:t>
            </w:r>
          </w:p>
        </w:tc>
        <w:tc>
          <w:tcPr>
            <w:tcW w:w="2272" w:type="dxa"/>
            <w:vAlign w:val="center"/>
          </w:tcPr>
          <w:p w14:paraId="3A6AD479" w14:textId="1175397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 women undergoing treatment for breast cancer;</w:t>
            </w:r>
          </w:p>
          <w:p w14:paraId="2F65F05D" w14:textId="592AB46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48.5 years;</w:t>
            </w:r>
          </w:p>
          <w:p w14:paraId="74C2E16B" w14:textId="3BF547D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6A0AD82" w14:textId="734ECA9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127396DB" w14:textId="1255AE51"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100%; </w:t>
            </w:r>
            <w:r w:rsidRPr="00CC1A04">
              <w:rPr>
                <w:rFonts w:ascii="Times New Roman" w:eastAsia="Times New Roman" w:hAnsi="Times New Roman" w:cs="Times New Roman"/>
                <w:sz w:val="12"/>
                <w:szCs w:val="12"/>
              </w:rPr>
              <w:t>Hormone therapy: NR;</w:t>
            </w:r>
          </w:p>
        </w:tc>
        <w:tc>
          <w:tcPr>
            <w:tcW w:w="1536" w:type="dxa"/>
            <w:vAlign w:val="center"/>
          </w:tcPr>
          <w:p w14:paraId="3D2D3928" w14:textId="069ACA2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7B4B07E5" w14:textId="6E47D3CC"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0AF680B6" w14:textId="087ADD7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supervised program, with cycle interval aerobic exercise for 15 to 45 min at 100% of peak workload</w:t>
            </w:r>
          </w:p>
        </w:tc>
        <w:tc>
          <w:tcPr>
            <w:tcW w:w="1425" w:type="dxa"/>
            <w:vAlign w:val="center"/>
          </w:tcPr>
          <w:p w14:paraId="2DB47D0B" w14:textId="6C8E1EA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19 out of 20 participants completed the study (95%)</w:t>
            </w:r>
          </w:p>
        </w:tc>
        <w:tc>
          <w:tcPr>
            <w:tcW w:w="1027" w:type="dxa"/>
            <w:vAlign w:val="center"/>
          </w:tcPr>
          <w:p w14:paraId="002DC7F2" w14:textId="27B4C194"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176F49B2" w14:textId="77777777" w:rsidTr="00BB54E6">
        <w:trPr>
          <w:jc w:val="center"/>
        </w:trPr>
        <w:tc>
          <w:tcPr>
            <w:tcW w:w="2070" w:type="dxa"/>
            <w:vAlign w:val="center"/>
          </w:tcPr>
          <w:p w14:paraId="29B0C4E6" w14:textId="7C743E4C"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Husebo</w:t>
            </w:r>
            <w:proofErr w:type="spellEnd"/>
            <w:r w:rsidRPr="00CC1A04">
              <w:rPr>
                <w:rFonts w:ascii="Times New Roman" w:eastAsia="Times New Roman" w:hAnsi="Times New Roman" w:cs="Times New Roman"/>
                <w:sz w:val="12"/>
                <w:szCs w:val="12"/>
              </w:rPr>
              <w:t xml:space="preserve"> et al. 2014</w:t>
            </w:r>
          </w:p>
        </w:tc>
        <w:tc>
          <w:tcPr>
            <w:tcW w:w="2272" w:type="dxa"/>
            <w:vAlign w:val="center"/>
          </w:tcPr>
          <w:p w14:paraId="1286F787" w14:textId="5495195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67 women undergoing treatment for breast cancer;</w:t>
            </w:r>
          </w:p>
          <w:p w14:paraId="5ED2AAB7" w14:textId="76F91AF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52.2 years;</w:t>
            </w:r>
          </w:p>
          <w:p w14:paraId="52EC22EB"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D7E7D26" w14:textId="4804758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11.6%</w:t>
            </w:r>
          </w:p>
        </w:tc>
        <w:tc>
          <w:tcPr>
            <w:tcW w:w="1536" w:type="dxa"/>
            <w:vAlign w:val="center"/>
          </w:tcPr>
          <w:p w14:paraId="79A6187F" w14:textId="1F947EF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71.7%;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78941396" w14:textId="21B2AD3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5EAABFB6"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3C05A33" w14:textId="40CC8F0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completion of chemotherapy weeks performing a non-supervised program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resistance exercises &amp; 3 sessions per week performing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continuous aerobic exercise</w:t>
            </w:r>
          </w:p>
        </w:tc>
        <w:tc>
          <w:tcPr>
            <w:tcW w:w="1425" w:type="dxa"/>
            <w:vAlign w:val="center"/>
          </w:tcPr>
          <w:p w14:paraId="65514857" w14:textId="524958F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60 out of 67 participants completed the study (89.6)</w:t>
            </w:r>
          </w:p>
        </w:tc>
        <w:tc>
          <w:tcPr>
            <w:tcW w:w="1027" w:type="dxa"/>
            <w:vAlign w:val="center"/>
          </w:tcPr>
          <w:p w14:paraId="390E4CAA"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7A512E6F" w14:textId="04067640"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4E68CE83" w14:textId="77777777" w:rsidTr="00BB54E6">
        <w:trPr>
          <w:jc w:val="center"/>
        </w:trPr>
        <w:tc>
          <w:tcPr>
            <w:tcW w:w="2070" w:type="dxa"/>
            <w:vAlign w:val="center"/>
          </w:tcPr>
          <w:p w14:paraId="236ADE66" w14:textId="5D76B197"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Murtezani</w:t>
            </w:r>
            <w:proofErr w:type="spellEnd"/>
            <w:r w:rsidRPr="00CC1A04">
              <w:rPr>
                <w:rFonts w:ascii="Times New Roman" w:eastAsia="Times New Roman" w:hAnsi="Times New Roman" w:cs="Times New Roman"/>
                <w:sz w:val="12"/>
                <w:szCs w:val="12"/>
              </w:rPr>
              <w:t xml:space="preserve"> et al. 2014</w:t>
            </w:r>
          </w:p>
        </w:tc>
        <w:tc>
          <w:tcPr>
            <w:tcW w:w="2272" w:type="dxa"/>
            <w:vAlign w:val="center"/>
          </w:tcPr>
          <w:p w14:paraId="2D87E465" w14:textId="1FF3FEC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73 women previously treatment for breast cancer;</w:t>
            </w:r>
          </w:p>
          <w:p w14:paraId="5151B7CE" w14:textId="6E82BF9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 years;</w:t>
            </w:r>
          </w:p>
          <w:p w14:paraId="47052DC1" w14:textId="61F5B12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26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55E2B363" w14:textId="2CB92FB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8%</w:t>
            </w:r>
          </w:p>
        </w:tc>
        <w:tc>
          <w:tcPr>
            <w:tcW w:w="1536" w:type="dxa"/>
            <w:vAlign w:val="center"/>
          </w:tcPr>
          <w:p w14:paraId="42E81186" w14:textId="28FCB16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60%; Chemotherapy: 58%; Hormone therapy: 55%;</w:t>
            </w:r>
          </w:p>
        </w:tc>
        <w:tc>
          <w:tcPr>
            <w:tcW w:w="1536" w:type="dxa"/>
            <w:vAlign w:val="center"/>
          </w:tcPr>
          <w:p w14:paraId="7508CFFA" w14:textId="78B0A5F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2BDBA3C9" w14:textId="012EF3C6"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6E1FA30D" w14:textId="2427328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10 weeks performing supervised program, with mixed continuous aerobic exercise for 15 to 35 min at 75% HR reserve</w:t>
            </w:r>
          </w:p>
        </w:tc>
        <w:tc>
          <w:tcPr>
            <w:tcW w:w="1425" w:type="dxa"/>
            <w:vAlign w:val="center"/>
          </w:tcPr>
          <w:p w14:paraId="4EBF2607" w14:textId="1BE4D7F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62 out of</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73 participants completed the study (84.9%)</w:t>
            </w:r>
          </w:p>
        </w:tc>
        <w:tc>
          <w:tcPr>
            <w:tcW w:w="1027" w:type="dxa"/>
            <w:vAlign w:val="center"/>
          </w:tcPr>
          <w:p w14:paraId="1622C192" w14:textId="2877D81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794D32C0" w14:textId="77777777" w:rsidTr="00BB54E6">
        <w:trPr>
          <w:jc w:val="center"/>
        </w:trPr>
        <w:tc>
          <w:tcPr>
            <w:tcW w:w="2070" w:type="dxa"/>
            <w:vAlign w:val="center"/>
          </w:tcPr>
          <w:p w14:paraId="25C75494" w14:textId="6164523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Rogers et al. 2014</w:t>
            </w:r>
          </w:p>
        </w:tc>
        <w:tc>
          <w:tcPr>
            <w:tcW w:w="2272" w:type="dxa"/>
            <w:vAlign w:val="center"/>
          </w:tcPr>
          <w:p w14:paraId="60B22E97" w14:textId="014A924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46 women previously treatment for breast cancer;</w:t>
            </w:r>
          </w:p>
          <w:p w14:paraId="2EB23C4F" w14:textId="24D9783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56.2 years;</w:t>
            </w:r>
          </w:p>
          <w:p w14:paraId="06C07A4B" w14:textId="2C84054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B047533" w14:textId="21204FB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65390E78" w14:textId="45E6C37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63.6%; Chemotherapy: 40.9%; Hormone therapy: 52.3%;</w:t>
            </w:r>
          </w:p>
        </w:tc>
        <w:tc>
          <w:tcPr>
            <w:tcW w:w="1536" w:type="dxa"/>
            <w:vAlign w:val="center"/>
          </w:tcPr>
          <w:p w14:paraId="251111A7" w14:textId="1408143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14FC4472"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ADEEB58" w14:textId="7C48EB8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12 weeks performing a </w:t>
            </w:r>
            <w:r w:rsidR="00BB54E6" w:rsidRPr="00CC1A04">
              <w:rPr>
                <w:rFonts w:ascii="Times New Roman" w:eastAsia="Times New Roman" w:hAnsi="Times New Roman" w:cs="Times New Roman"/>
                <w:sz w:val="12"/>
                <w:szCs w:val="12"/>
              </w:rPr>
              <w:t>hybrid</w:t>
            </w:r>
            <w:r w:rsidRPr="00CC1A04">
              <w:rPr>
                <w:rFonts w:ascii="Times New Roman" w:eastAsia="Times New Roman" w:hAnsi="Times New Roman" w:cs="Times New Roman"/>
                <w:sz w:val="12"/>
                <w:szCs w:val="12"/>
              </w:rPr>
              <w:t xml:space="preserve"> program undertaking 2 sets 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in 8 resistance exercises &amp; 4 sessions per week performing </w:t>
            </w:r>
            <w:r w:rsidR="00BB54E6" w:rsidRPr="00CC1A04">
              <w:rPr>
                <w:rFonts w:ascii="Times New Roman" w:eastAsia="Times New Roman" w:hAnsi="Times New Roman" w:cs="Times New Roman"/>
                <w:sz w:val="12"/>
                <w:szCs w:val="12"/>
              </w:rPr>
              <w:t>m</w:t>
            </w:r>
            <w:r w:rsidRPr="00CC1A04">
              <w:rPr>
                <w:rFonts w:ascii="Times New Roman" w:eastAsia="Times New Roman" w:hAnsi="Times New Roman" w:cs="Times New Roman"/>
                <w:sz w:val="12"/>
                <w:szCs w:val="12"/>
              </w:rPr>
              <w:t xml:space="preserve">ixed </w:t>
            </w:r>
            <w:r w:rsidR="00BB54E6"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ontinuous aerobic exercise for 40 min per session at 52% of HR reserve</w:t>
            </w:r>
          </w:p>
        </w:tc>
        <w:tc>
          <w:tcPr>
            <w:tcW w:w="1425" w:type="dxa"/>
            <w:vAlign w:val="center"/>
          </w:tcPr>
          <w:p w14:paraId="74F740DE" w14:textId="559FA0D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42 out of 46 participants completed the study (91.3%)</w:t>
            </w:r>
          </w:p>
        </w:tc>
        <w:tc>
          <w:tcPr>
            <w:tcW w:w="1027" w:type="dxa"/>
            <w:vAlign w:val="center"/>
          </w:tcPr>
          <w:p w14:paraId="4C8083CD" w14:textId="7799A0B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6BB5D48" w14:textId="77777777" w:rsidTr="00BB54E6">
        <w:trPr>
          <w:jc w:val="center"/>
        </w:trPr>
        <w:tc>
          <w:tcPr>
            <w:tcW w:w="2070" w:type="dxa"/>
            <w:vAlign w:val="center"/>
          </w:tcPr>
          <w:p w14:paraId="21A0E371" w14:textId="4A86480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Steindorf et al. 2014 &amp; </w:t>
            </w:r>
            <w:proofErr w:type="spellStart"/>
            <w:r w:rsidRPr="00CC1A04">
              <w:rPr>
                <w:rFonts w:ascii="Times New Roman" w:eastAsia="Times New Roman" w:hAnsi="Times New Roman" w:cs="Times New Roman"/>
                <w:sz w:val="12"/>
                <w:szCs w:val="12"/>
              </w:rPr>
              <w:t>Wiskemann</w:t>
            </w:r>
            <w:proofErr w:type="spellEnd"/>
            <w:r w:rsidRPr="00CC1A04">
              <w:rPr>
                <w:rFonts w:ascii="Times New Roman" w:eastAsia="Times New Roman" w:hAnsi="Times New Roman" w:cs="Times New Roman"/>
                <w:sz w:val="12"/>
                <w:szCs w:val="12"/>
              </w:rPr>
              <w:t xml:space="preserve"> et al. 2017</w:t>
            </w:r>
          </w:p>
        </w:tc>
        <w:tc>
          <w:tcPr>
            <w:tcW w:w="2272" w:type="dxa"/>
            <w:vAlign w:val="center"/>
          </w:tcPr>
          <w:p w14:paraId="1C85A39D" w14:textId="40E49A3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160 women undergoing treatment for breast cancer;</w:t>
            </w:r>
          </w:p>
          <w:p w14:paraId="4DE26F90"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55.8 years;</w:t>
            </w:r>
          </w:p>
          <w:p w14:paraId="02DEC3A1" w14:textId="09FB141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4422AE9" w14:textId="3703A29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9.6%;</w:t>
            </w:r>
          </w:p>
        </w:tc>
        <w:tc>
          <w:tcPr>
            <w:tcW w:w="1536" w:type="dxa"/>
            <w:vAlign w:val="center"/>
          </w:tcPr>
          <w:p w14:paraId="1746EE03" w14:textId="4CB7C03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100%; Chemotherapy: 35.5%; Hormone therapy: 48.4%;</w:t>
            </w:r>
          </w:p>
        </w:tc>
        <w:tc>
          <w:tcPr>
            <w:tcW w:w="1536" w:type="dxa"/>
            <w:vAlign w:val="center"/>
          </w:tcPr>
          <w:p w14:paraId="697503B6" w14:textId="792B221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Relaxation control</w:t>
            </w:r>
          </w:p>
        </w:tc>
        <w:tc>
          <w:tcPr>
            <w:tcW w:w="1866" w:type="dxa"/>
            <w:vAlign w:val="center"/>
          </w:tcPr>
          <w:p w14:paraId="5674EC0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491C3981" w14:textId="5E8F067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a supervised program undertaking 3 sets per exercise in 8 resistance exercises at 80% of 1RM</w:t>
            </w:r>
          </w:p>
        </w:tc>
        <w:tc>
          <w:tcPr>
            <w:tcW w:w="1425" w:type="dxa"/>
            <w:vAlign w:val="center"/>
          </w:tcPr>
          <w:p w14:paraId="5AD6E247" w14:textId="2FF7886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155 out of 160 participants completed the study (96.9%)</w:t>
            </w:r>
          </w:p>
        </w:tc>
        <w:tc>
          <w:tcPr>
            <w:tcW w:w="1027" w:type="dxa"/>
            <w:vAlign w:val="center"/>
          </w:tcPr>
          <w:p w14:paraId="431C9C59"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00B3A486" w14:textId="3BA6E83C"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07438966" w14:textId="77777777" w:rsidTr="00BB54E6">
        <w:trPr>
          <w:jc w:val="center"/>
        </w:trPr>
        <w:tc>
          <w:tcPr>
            <w:tcW w:w="2070" w:type="dxa"/>
            <w:vAlign w:val="center"/>
          </w:tcPr>
          <w:p w14:paraId="5CF65A43" w14:textId="0546019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Al-Majid et al. 2015</w:t>
            </w:r>
          </w:p>
        </w:tc>
        <w:tc>
          <w:tcPr>
            <w:tcW w:w="2272" w:type="dxa"/>
            <w:vAlign w:val="center"/>
          </w:tcPr>
          <w:p w14:paraId="69B697D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14 women undergoing treatment for breast cancer;</w:t>
            </w:r>
          </w:p>
          <w:p w14:paraId="1CEB616E" w14:textId="40559EC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50.3 years;</w:t>
            </w:r>
          </w:p>
          <w:p w14:paraId="0D05826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1F1B024" w14:textId="2768107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1A7B26C3" w14:textId="5CC2E9EF"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100%; </w:t>
            </w:r>
            <w:r w:rsidRPr="00CC1A04">
              <w:rPr>
                <w:rFonts w:ascii="Times New Roman" w:eastAsia="Times New Roman" w:hAnsi="Times New Roman" w:cs="Times New Roman"/>
                <w:sz w:val="12"/>
                <w:szCs w:val="12"/>
              </w:rPr>
              <w:t>Hormone therapy: NR;</w:t>
            </w:r>
          </w:p>
        </w:tc>
        <w:tc>
          <w:tcPr>
            <w:tcW w:w="1536" w:type="dxa"/>
            <w:vAlign w:val="center"/>
          </w:tcPr>
          <w:p w14:paraId="5FFF3788" w14:textId="15E01BD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Usual care</w:t>
            </w:r>
          </w:p>
        </w:tc>
        <w:tc>
          <w:tcPr>
            <w:tcW w:w="1866" w:type="dxa"/>
            <w:vAlign w:val="center"/>
          </w:tcPr>
          <w:p w14:paraId="4C796540" w14:textId="09EE43F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5D025052" w14:textId="682E2C4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to 3 sessions per week for 12 weeks performing supervised program, with treadmill continuous aerobic exercise for 20 to 40 min at 80% HR reserve</w:t>
            </w:r>
          </w:p>
        </w:tc>
        <w:tc>
          <w:tcPr>
            <w:tcW w:w="1425" w:type="dxa"/>
            <w:vAlign w:val="center"/>
          </w:tcPr>
          <w:p w14:paraId="3CD0338E" w14:textId="4E658C7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14 out of 14 participants completed the study (100%)</w:t>
            </w:r>
          </w:p>
        </w:tc>
        <w:tc>
          <w:tcPr>
            <w:tcW w:w="1027" w:type="dxa"/>
            <w:vAlign w:val="center"/>
          </w:tcPr>
          <w:p w14:paraId="1A56994B" w14:textId="136D91C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243E55D1" w14:textId="77777777" w:rsidTr="00BB54E6">
        <w:trPr>
          <w:jc w:val="center"/>
        </w:trPr>
        <w:tc>
          <w:tcPr>
            <w:tcW w:w="2070" w:type="dxa"/>
            <w:vAlign w:val="center"/>
          </w:tcPr>
          <w:p w14:paraId="44FAB58B" w14:textId="573579A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Do et al. 2015 [1]</w:t>
            </w:r>
          </w:p>
        </w:tc>
        <w:tc>
          <w:tcPr>
            <w:tcW w:w="2272" w:type="dxa"/>
            <w:vAlign w:val="center"/>
          </w:tcPr>
          <w:p w14:paraId="3987CEA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212 women undergoing treatment for breast cancer;</w:t>
            </w:r>
          </w:p>
          <w:p w14:paraId="2A0FF393" w14:textId="0F5EC75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47.6 years;</w:t>
            </w:r>
          </w:p>
          <w:p w14:paraId="41002180"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611364C5" w14:textId="3D11EFD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11.2%</w:t>
            </w:r>
          </w:p>
        </w:tc>
        <w:tc>
          <w:tcPr>
            <w:tcW w:w="1536" w:type="dxa"/>
            <w:vAlign w:val="center"/>
          </w:tcPr>
          <w:p w14:paraId="44482E02" w14:textId="4212169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100%; Chemotherapy: 46.8%; Hormone therapy: 56.5%;</w:t>
            </w:r>
          </w:p>
        </w:tc>
        <w:tc>
          <w:tcPr>
            <w:tcW w:w="1536" w:type="dxa"/>
            <w:vAlign w:val="center"/>
          </w:tcPr>
          <w:p w14:paraId="400DBA26" w14:textId="24E4429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Delayed intervention group</w:t>
            </w:r>
          </w:p>
        </w:tc>
        <w:tc>
          <w:tcPr>
            <w:tcW w:w="1866" w:type="dxa"/>
            <w:vAlign w:val="center"/>
          </w:tcPr>
          <w:p w14:paraId="63DA6441"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9AB22D0" w14:textId="18B956B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5 sessions per week for 4 weeks performing a </w:t>
            </w:r>
            <w:r w:rsidR="00BB54E6"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program undertaking 2 sets at 80% of 1-RM in 6 resistance exercises &amp; 5 sessions per week performing </w:t>
            </w:r>
            <w:r w:rsidR="00BB54E6" w:rsidRPr="00CC1A04">
              <w:rPr>
                <w:rFonts w:ascii="Times New Roman" w:eastAsia="Times New Roman" w:hAnsi="Times New Roman" w:cs="Times New Roman"/>
                <w:sz w:val="12"/>
                <w:szCs w:val="12"/>
              </w:rPr>
              <w:t>m</w:t>
            </w:r>
            <w:r w:rsidRPr="00CC1A04">
              <w:rPr>
                <w:rFonts w:ascii="Times New Roman" w:eastAsia="Times New Roman" w:hAnsi="Times New Roman" w:cs="Times New Roman"/>
                <w:sz w:val="12"/>
                <w:szCs w:val="12"/>
              </w:rPr>
              <w:t xml:space="preserve">ixed </w:t>
            </w:r>
            <w:r w:rsidR="00BB54E6"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 xml:space="preserve">ontinuous aerobic </w:t>
            </w:r>
            <w:r w:rsidRPr="00CC1A04">
              <w:rPr>
                <w:rFonts w:ascii="Times New Roman" w:eastAsia="Times New Roman" w:hAnsi="Times New Roman" w:cs="Times New Roman"/>
                <w:sz w:val="12"/>
                <w:szCs w:val="12"/>
              </w:rPr>
              <w:lastRenderedPageBreak/>
              <w:t>exercise for 40 min per session at 75% of VO2 max</w:t>
            </w:r>
          </w:p>
        </w:tc>
        <w:tc>
          <w:tcPr>
            <w:tcW w:w="1425" w:type="dxa"/>
            <w:vAlign w:val="center"/>
          </w:tcPr>
          <w:p w14:paraId="65636BB0" w14:textId="0D009C2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62 out of 212 participants completed the study (29.2%)</w:t>
            </w:r>
          </w:p>
        </w:tc>
        <w:tc>
          <w:tcPr>
            <w:tcW w:w="1027" w:type="dxa"/>
            <w:vAlign w:val="center"/>
          </w:tcPr>
          <w:p w14:paraId="3813B682"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32272EE2" w14:textId="674D5BB0"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EC50FF0" w14:textId="77777777" w:rsidTr="00BB54E6">
        <w:trPr>
          <w:jc w:val="center"/>
        </w:trPr>
        <w:tc>
          <w:tcPr>
            <w:tcW w:w="2070" w:type="dxa"/>
            <w:vAlign w:val="center"/>
          </w:tcPr>
          <w:p w14:paraId="066EF1DF" w14:textId="6D3F485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Do et al. 2015 [2]</w:t>
            </w:r>
          </w:p>
        </w:tc>
        <w:tc>
          <w:tcPr>
            <w:tcW w:w="2272" w:type="dxa"/>
            <w:vAlign w:val="center"/>
          </w:tcPr>
          <w:p w14:paraId="2FC76E0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46 women previously treatment for breast cancer;</w:t>
            </w:r>
          </w:p>
          <w:p w14:paraId="10D5BBF9" w14:textId="07FBA52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49.6 years;</w:t>
            </w:r>
          </w:p>
          <w:p w14:paraId="7298EB5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69419B4D" w14:textId="6F8A398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18.1%</w:t>
            </w:r>
          </w:p>
        </w:tc>
        <w:tc>
          <w:tcPr>
            <w:tcW w:w="1536" w:type="dxa"/>
            <w:vAlign w:val="center"/>
          </w:tcPr>
          <w:p w14:paraId="1C09F9FC" w14:textId="681A61B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77.3%; Hormone therapy: 79.5%;</w:t>
            </w:r>
          </w:p>
        </w:tc>
        <w:tc>
          <w:tcPr>
            <w:tcW w:w="1536" w:type="dxa"/>
            <w:vAlign w:val="center"/>
          </w:tcPr>
          <w:p w14:paraId="14EFC805" w14:textId="4851E9E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Control group</w:t>
            </w:r>
          </w:p>
        </w:tc>
        <w:tc>
          <w:tcPr>
            <w:tcW w:w="1866" w:type="dxa"/>
            <w:vAlign w:val="center"/>
          </w:tcPr>
          <w:p w14:paraId="47251E5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4DD922A2" w14:textId="7608B4C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 sessions per week for 8 weeks performing a supervised program undertaking 3 sets per exercise in 8 resistance exercises at 6 out of 10 RPE</w:t>
            </w:r>
          </w:p>
        </w:tc>
        <w:tc>
          <w:tcPr>
            <w:tcW w:w="1425" w:type="dxa"/>
            <w:vAlign w:val="center"/>
          </w:tcPr>
          <w:p w14:paraId="1E12913F" w14:textId="470D498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44 out of 46 participants completed the study (95.7%)</w:t>
            </w:r>
          </w:p>
        </w:tc>
        <w:tc>
          <w:tcPr>
            <w:tcW w:w="1027" w:type="dxa"/>
            <w:vAlign w:val="center"/>
          </w:tcPr>
          <w:p w14:paraId="495AE30C" w14:textId="6E7886AE"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32C7C034" w14:textId="77777777" w:rsidTr="00BB54E6">
        <w:trPr>
          <w:jc w:val="center"/>
        </w:trPr>
        <w:tc>
          <w:tcPr>
            <w:tcW w:w="2070" w:type="dxa"/>
            <w:vAlign w:val="center"/>
          </w:tcPr>
          <w:p w14:paraId="29013617" w14:textId="1A264DF5"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Naraphong</w:t>
            </w:r>
            <w:proofErr w:type="spellEnd"/>
            <w:r w:rsidRPr="00CC1A04">
              <w:rPr>
                <w:rFonts w:ascii="Times New Roman" w:eastAsia="Times New Roman" w:hAnsi="Times New Roman" w:cs="Times New Roman"/>
                <w:sz w:val="12"/>
                <w:szCs w:val="12"/>
              </w:rPr>
              <w:t xml:space="preserve"> et al. 2015</w:t>
            </w:r>
          </w:p>
        </w:tc>
        <w:tc>
          <w:tcPr>
            <w:tcW w:w="2272" w:type="dxa"/>
            <w:vAlign w:val="center"/>
          </w:tcPr>
          <w:p w14:paraId="4A89703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23 women undergoing treatment for breast cancer;</w:t>
            </w:r>
          </w:p>
          <w:p w14:paraId="15A2E15F" w14:textId="76C1904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46.7 years;</w:t>
            </w:r>
          </w:p>
          <w:p w14:paraId="24ACC8DD"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2E84EA45" w14:textId="13A2877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26%</w:t>
            </w:r>
          </w:p>
        </w:tc>
        <w:tc>
          <w:tcPr>
            <w:tcW w:w="1536" w:type="dxa"/>
            <w:vAlign w:val="center"/>
          </w:tcPr>
          <w:p w14:paraId="253FEB1E" w14:textId="4C0905C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3C1C31B5" w14:textId="76F2421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Usual care</w:t>
            </w:r>
          </w:p>
        </w:tc>
        <w:tc>
          <w:tcPr>
            <w:tcW w:w="1866" w:type="dxa"/>
            <w:vAlign w:val="center"/>
          </w:tcPr>
          <w:p w14:paraId="02C04985" w14:textId="1F4A5D4A"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20ABC206" w14:textId="25D1206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 session per week for 12 weeks performing non-supervised program, with continuous aerobic exercise for 20 to 30 min at 60% HR maximum</w:t>
            </w:r>
          </w:p>
        </w:tc>
        <w:tc>
          <w:tcPr>
            <w:tcW w:w="1425" w:type="dxa"/>
            <w:vAlign w:val="center"/>
          </w:tcPr>
          <w:p w14:paraId="783F2EC7" w14:textId="62D5B66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21 out of 23 participants completed the study (91.3%)</w:t>
            </w:r>
          </w:p>
        </w:tc>
        <w:tc>
          <w:tcPr>
            <w:tcW w:w="1027" w:type="dxa"/>
            <w:vAlign w:val="center"/>
          </w:tcPr>
          <w:p w14:paraId="2AF276E4" w14:textId="11ADDAA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B9DD1CF" w14:textId="77777777" w:rsidTr="00BB54E6">
        <w:trPr>
          <w:jc w:val="center"/>
        </w:trPr>
        <w:tc>
          <w:tcPr>
            <w:tcW w:w="2070" w:type="dxa"/>
            <w:vAlign w:val="center"/>
          </w:tcPr>
          <w:p w14:paraId="34254749" w14:textId="61FE6CA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Schmidt et al. 2015 [1]</w:t>
            </w:r>
          </w:p>
        </w:tc>
        <w:tc>
          <w:tcPr>
            <w:tcW w:w="2272" w:type="dxa"/>
            <w:vAlign w:val="center"/>
          </w:tcPr>
          <w:p w14:paraId="789A217E" w14:textId="02E9965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81 women undergoing treatment for breast cancer; </w:t>
            </w:r>
            <w:r w:rsidRPr="00CC1A04">
              <w:rPr>
                <w:sz w:val="12"/>
                <w:szCs w:val="12"/>
              </w:rPr>
              <w:br/>
            </w:r>
            <w:r w:rsidRPr="00CC1A04">
              <w:rPr>
                <w:rFonts w:ascii="Times New Roman" w:eastAsia="Times New Roman" w:hAnsi="Times New Roman" w:cs="Times New Roman"/>
                <w:sz w:val="12"/>
                <w:szCs w:val="12"/>
              </w:rPr>
              <w:t>Age: Mean of 54.3 years;</w:t>
            </w:r>
          </w:p>
          <w:p w14:paraId="4C03EA2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152C7E6F" w14:textId="4D3A3B3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43523797" w14:textId="7103D2B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43EC94B2" w14:textId="77777777" w:rsidR="00366B1C" w:rsidRPr="00CC1A04" w:rsidRDefault="00366B1C" w:rsidP="00BB54E6">
            <w:pPr>
              <w:jc w:val="center"/>
              <w:rPr>
                <w:sz w:val="12"/>
                <w:szCs w:val="12"/>
                <w:lang w:val="pt-BR"/>
              </w:rPr>
            </w:pPr>
            <w:r w:rsidRPr="00CC1A04">
              <w:rPr>
                <w:rFonts w:ascii="Times New Roman" w:eastAsia="Times New Roman" w:hAnsi="Times New Roman" w:cs="Times New Roman"/>
                <w:sz w:val="12"/>
                <w:szCs w:val="12"/>
                <w:lang w:val="pt-BR"/>
              </w:rPr>
              <w:t>Resistance exercise vs. Aerobic exercise vs.</w:t>
            </w:r>
          </w:p>
          <w:p w14:paraId="66FB23AA" w14:textId="661148C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Usual care</w:t>
            </w:r>
          </w:p>
        </w:tc>
        <w:tc>
          <w:tcPr>
            <w:tcW w:w="1866" w:type="dxa"/>
            <w:vAlign w:val="center"/>
          </w:tcPr>
          <w:p w14:paraId="4021EB8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2711CA6C" w14:textId="321F822B" w:rsidR="00471634"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a supervised program undertaking 1 set per exercise in 10 resistance exercises at 50% of 1RM</w:t>
            </w:r>
            <w:r w:rsidR="00471634" w:rsidRPr="00CC1A04">
              <w:rPr>
                <w:rFonts w:ascii="Times New Roman" w:eastAsia="Times New Roman" w:hAnsi="Times New Roman" w:cs="Times New Roman"/>
                <w:sz w:val="12"/>
                <w:szCs w:val="12"/>
              </w:rPr>
              <w:t>.</w:t>
            </w:r>
          </w:p>
          <w:p w14:paraId="450F177C" w14:textId="1C3FDBD9" w:rsidR="00471634" w:rsidRPr="00CC1A04" w:rsidRDefault="00471634" w:rsidP="00BB54E6">
            <w:pPr>
              <w:jc w:val="center"/>
              <w:rPr>
                <w:rFonts w:ascii="Times New Roman" w:eastAsia="Times New Roman" w:hAnsi="Times New Roman" w:cs="Times New Roman"/>
                <w:b/>
                <w:bCs/>
                <w:sz w:val="12"/>
                <w:szCs w:val="12"/>
              </w:rPr>
            </w:pPr>
            <w:r w:rsidRPr="00CC1A04">
              <w:rPr>
                <w:rFonts w:ascii="Times New Roman" w:eastAsia="Times New Roman" w:hAnsi="Times New Roman" w:cs="Times New Roman"/>
                <w:b/>
                <w:bCs/>
                <w:sz w:val="12"/>
                <w:szCs w:val="12"/>
              </w:rPr>
              <w:t>Aerobic exercise</w:t>
            </w:r>
          </w:p>
          <w:p w14:paraId="4B942B91" w14:textId="58E1CAC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supervised program, with cycle continuous aerobic exercise for 25 to 30 min at 11-14 out 20 RPE</w:t>
            </w:r>
            <w:r w:rsidR="00471634" w:rsidRPr="00CC1A04">
              <w:rPr>
                <w:rFonts w:ascii="Times New Roman" w:eastAsia="Times New Roman" w:hAnsi="Times New Roman" w:cs="Times New Roman"/>
                <w:sz w:val="12"/>
                <w:szCs w:val="12"/>
              </w:rPr>
              <w:t>.</w:t>
            </w:r>
          </w:p>
        </w:tc>
        <w:tc>
          <w:tcPr>
            <w:tcW w:w="1425" w:type="dxa"/>
            <w:vAlign w:val="center"/>
          </w:tcPr>
          <w:p w14:paraId="0E58285B" w14:textId="7F30437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67 out of 81 participants completed the study (82.7%)</w:t>
            </w:r>
          </w:p>
        </w:tc>
        <w:tc>
          <w:tcPr>
            <w:tcW w:w="1027" w:type="dxa"/>
            <w:vAlign w:val="center"/>
          </w:tcPr>
          <w:p w14:paraId="2D8EC515"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6710D3E4" w14:textId="592B8CF2"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6C83D971" w14:textId="77777777" w:rsidTr="00BB54E6">
        <w:trPr>
          <w:jc w:val="center"/>
        </w:trPr>
        <w:tc>
          <w:tcPr>
            <w:tcW w:w="2070" w:type="dxa"/>
            <w:vAlign w:val="center"/>
          </w:tcPr>
          <w:p w14:paraId="4086AEF7" w14:textId="719587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Schmidt et al. 2015 [2]</w:t>
            </w:r>
          </w:p>
        </w:tc>
        <w:tc>
          <w:tcPr>
            <w:tcW w:w="2272" w:type="dxa"/>
            <w:vAlign w:val="center"/>
          </w:tcPr>
          <w:p w14:paraId="107D2521" w14:textId="09A8B7B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101 women undergoing treatment for breast cancer;</w:t>
            </w:r>
          </w:p>
          <w:p w14:paraId="2C0629CC" w14:textId="289D9B8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52.7 years;</w:t>
            </w:r>
          </w:p>
          <w:p w14:paraId="037E438A" w14:textId="232AB34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26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9F31F7D" w14:textId="1DF1C31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17.9%;</w:t>
            </w:r>
          </w:p>
        </w:tc>
        <w:tc>
          <w:tcPr>
            <w:tcW w:w="1536" w:type="dxa"/>
            <w:vAlign w:val="center"/>
          </w:tcPr>
          <w:p w14:paraId="50AE3216" w14:textId="489A067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4F0BA526" w14:textId="64CF940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Relaxation control</w:t>
            </w:r>
          </w:p>
        </w:tc>
        <w:tc>
          <w:tcPr>
            <w:tcW w:w="1866" w:type="dxa"/>
            <w:vAlign w:val="center"/>
          </w:tcPr>
          <w:p w14:paraId="0A6F930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0CCB7920" w14:textId="756891B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a supervised program undertaking 3 sets per exercise in 8 resistance exercises at 80% of 1RM</w:t>
            </w:r>
          </w:p>
        </w:tc>
        <w:tc>
          <w:tcPr>
            <w:tcW w:w="1425" w:type="dxa"/>
            <w:vAlign w:val="center"/>
          </w:tcPr>
          <w:p w14:paraId="74F27DB0" w14:textId="47AB045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95 out of 101 participants completed the study (94%)</w:t>
            </w:r>
          </w:p>
        </w:tc>
        <w:tc>
          <w:tcPr>
            <w:tcW w:w="1027" w:type="dxa"/>
            <w:vAlign w:val="center"/>
          </w:tcPr>
          <w:p w14:paraId="15CCCA91" w14:textId="4CF43A61"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1B26FBC7" w14:textId="77777777" w:rsidTr="00BB54E6">
        <w:trPr>
          <w:jc w:val="center"/>
        </w:trPr>
        <w:tc>
          <w:tcPr>
            <w:tcW w:w="2070" w:type="dxa"/>
            <w:vAlign w:val="center"/>
          </w:tcPr>
          <w:p w14:paraId="1939A9CE" w14:textId="3D54C72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Travier et al. 2015</w:t>
            </w:r>
          </w:p>
        </w:tc>
        <w:tc>
          <w:tcPr>
            <w:tcW w:w="2272" w:type="dxa"/>
            <w:vAlign w:val="center"/>
          </w:tcPr>
          <w:p w14:paraId="7869FE02" w14:textId="2AC461D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204 women undergoing treatment for breast cancer;</w:t>
            </w:r>
          </w:p>
          <w:p w14:paraId="15428BD0" w14:textId="4AEB60A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49.6 years;</w:t>
            </w:r>
          </w:p>
          <w:p w14:paraId="34FA726B" w14:textId="49CACD0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26.2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7045422" w14:textId="42E7F32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Stage 3-4: 0%;</w:t>
            </w:r>
          </w:p>
          <w:p w14:paraId="54341116" w14:textId="57683579" w:rsidR="00366B1C" w:rsidRPr="00CC1A04" w:rsidRDefault="00366B1C" w:rsidP="00BB54E6">
            <w:pPr>
              <w:jc w:val="center"/>
              <w:rPr>
                <w:rFonts w:ascii="Times New Roman" w:hAnsi="Times New Roman" w:cs="Times New Roman"/>
                <w:sz w:val="12"/>
                <w:szCs w:val="12"/>
              </w:rPr>
            </w:pPr>
          </w:p>
        </w:tc>
        <w:tc>
          <w:tcPr>
            <w:tcW w:w="1536" w:type="dxa"/>
            <w:vAlign w:val="center"/>
          </w:tcPr>
          <w:p w14:paraId="1A762AAE" w14:textId="4FDD728F"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30.4%; Chemotherapy: 100%; </w:t>
            </w:r>
            <w:r w:rsidRPr="00CC1A04">
              <w:rPr>
                <w:rFonts w:ascii="Times New Roman" w:eastAsia="Times New Roman" w:hAnsi="Times New Roman" w:cs="Times New Roman"/>
                <w:sz w:val="12"/>
                <w:szCs w:val="12"/>
              </w:rPr>
              <w:t>Hormone therapy: NR;</w:t>
            </w:r>
          </w:p>
        </w:tc>
        <w:tc>
          <w:tcPr>
            <w:tcW w:w="1536" w:type="dxa"/>
            <w:vAlign w:val="center"/>
          </w:tcPr>
          <w:p w14:paraId="6C805D3E" w14:textId="5DB5EF3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27A772E4"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3861514" w14:textId="7D22EE9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18 weeks performing a Supervised program undertaking 2 sets at 75% of 1-RM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resistance exercises &amp; 2 sessions per week performing Cycle Interval aerobic exercise for 3 bouts of 2 min per session</w:t>
            </w:r>
          </w:p>
        </w:tc>
        <w:tc>
          <w:tcPr>
            <w:tcW w:w="1425" w:type="dxa"/>
            <w:vAlign w:val="center"/>
          </w:tcPr>
          <w:p w14:paraId="19E355FE" w14:textId="436D1F3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164 out of 204 participants completed the study (80.3%)</w:t>
            </w:r>
          </w:p>
        </w:tc>
        <w:tc>
          <w:tcPr>
            <w:tcW w:w="1027" w:type="dxa"/>
            <w:vAlign w:val="center"/>
          </w:tcPr>
          <w:p w14:paraId="73455ADC"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4166ADD1" w14:textId="46BBA0E8"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2389689B" w14:textId="77777777" w:rsidTr="00BB54E6">
        <w:trPr>
          <w:jc w:val="center"/>
        </w:trPr>
        <w:tc>
          <w:tcPr>
            <w:tcW w:w="2070" w:type="dxa"/>
            <w:vAlign w:val="center"/>
          </w:tcPr>
          <w:p w14:paraId="4195B465" w14:textId="204C483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van </w:t>
            </w:r>
            <w:proofErr w:type="spellStart"/>
            <w:r w:rsidRPr="00CC1A04">
              <w:rPr>
                <w:rFonts w:ascii="Times New Roman" w:eastAsia="Times New Roman" w:hAnsi="Times New Roman" w:cs="Times New Roman"/>
                <w:sz w:val="12"/>
                <w:szCs w:val="12"/>
              </w:rPr>
              <w:t>Waart</w:t>
            </w:r>
            <w:proofErr w:type="spellEnd"/>
            <w:r w:rsidRPr="00CC1A04">
              <w:rPr>
                <w:rFonts w:ascii="Times New Roman" w:eastAsia="Times New Roman" w:hAnsi="Times New Roman" w:cs="Times New Roman"/>
                <w:sz w:val="12"/>
                <w:szCs w:val="12"/>
              </w:rPr>
              <w:t xml:space="preserve"> et al. 2015</w:t>
            </w:r>
          </w:p>
        </w:tc>
        <w:tc>
          <w:tcPr>
            <w:tcW w:w="2272" w:type="dxa"/>
            <w:vAlign w:val="center"/>
          </w:tcPr>
          <w:p w14:paraId="297C2F8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153 women undergoing treatment for breast cancer;</w:t>
            </w:r>
          </w:p>
          <w:p w14:paraId="1C37AF40" w14:textId="7FF57C4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50.7 years;</w:t>
            </w:r>
          </w:p>
          <w:p w14:paraId="1F4AEAF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27365BE3" w14:textId="1825C35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48%</w:t>
            </w:r>
          </w:p>
        </w:tc>
        <w:tc>
          <w:tcPr>
            <w:tcW w:w="1536" w:type="dxa"/>
            <w:vAlign w:val="center"/>
          </w:tcPr>
          <w:p w14:paraId="1316BD5D" w14:textId="50D1DA4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75.8%; Radiotherapy: 78.4%;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6B6FDB18" w14:textId="2FEE542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651E11EF"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3D351A6F" w14:textId="4DA2F48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completion of chemotherapy weeks performing a supervised program undertaking 2 sets at 80% of 1-RM in 6 resistance exercises &amp; 2 sessions per week performing continuous aerobic exercise for 30 min per session at 80% of maximal workload</w:t>
            </w:r>
          </w:p>
        </w:tc>
        <w:tc>
          <w:tcPr>
            <w:tcW w:w="1425" w:type="dxa"/>
            <w:vAlign w:val="center"/>
          </w:tcPr>
          <w:p w14:paraId="3943F1C3" w14:textId="7F8B14A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140 out of 153 participants completed the study (91.5%)</w:t>
            </w:r>
          </w:p>
        </w:tc>
        <w:tc>
          <w:tcPr>
            <w:tcW w:w="1027" w:type="dxa"/>
            <w:vAlign w:val="center"/>
          </w:tcPr>
          <w:p w14:paraId="52E7B144"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5C7508E1"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7E9E8CB8" w14:textId="10E276BC"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634BA628" w14:textId="77777777" w:rsidTr="00BB54E6">
        <w:trPr>
          <w:jc w:val="center"/>
        </w:trPr>
        <w:tc>
          <w:tcPr>
            <w:tcW w:w="2070" w:type="dxa"/>
            <w:vAlign w:val="center"/>
          </w:tcPr>
          <w:p w14:paraId="697EBC3A" w14:textId="41BAE02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Bruno et al. 2016</w:t>
            </w:r>
          </w:p>
        </w:tc>
        <w:tc>
          <w:tcPr>
            <w:tcW w:w="2272" w:type="dxa"/>
            <w:vAlign w:val="center"/>
          </w:tcPr>
          <w:p w14:paraId="39356B4B" w14:textId="1F33DD8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38 women previously treatment for breast cancer;</w:t>
            </w:r>
          </w:p>
          <w:p w14:paraId="5161E826" w14:textId="23C575D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56.4 years;</w:t>
            </w:r>
          </w:p>
          <w:p w14:paraId="3413D3B8" w14:textId="0870442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24.9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E07E692" w14:textId="77AE127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12.9%</w:t>
            </w:r>
          </w:p>
        </w:tc>
        <w:tc>
          <w:tcPr>
            <w:tcW w:w="1536" w:type="dxa"/>
            <w:vAlign w:val="center"/>
          </w:tcPr>
          <w:p w14:paraId="31F1D129" w14:textId="31C845E6"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Chemotherapy: NR;</w:t>
            </w:r>
            <w:r w:rsidR="00366B1C" w:rsidRPr="00CC1A04">
              <w:rPr>
                <w:rFonts w:ascii="Times New Roman" w:eastAsia="Times New Roman" w:hAnsi="Times New Roman" w:cs="Times New Roman"/>
                <w:sz w:val="12"/>
                <w:szCs w:val="12"/>
              </w:rPr>
              <w:t xml:space="preserve"> Hormone therapy: 51.6%;</w:t>
            </w:r>
          </w:p>
        </w:tc>
        <w:tc>
          <w:tcPr>
            <w:tcW w:w="1536" w:type="dxa"/>
            <w:vAlign w:val="center"/>
          </w:tcPr>
          <w:p w14:paraId="50253F49" w14:textId="0834962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Recommendation</w:t>
            </w:r>
          </w:p>
        </w:tc>
        <w:tc>
          <w:tcPr>
            <w:tcW w:w="1866" w:type="dxa"/>
            <w:vAlign w:val="center"/>
          </w:tcPr>
          <w:p w14:paraId="64721297" w14:textId="43AB15EF"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3FF9C1F7" w14:textId="0740075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supervised and non-supervised program, with mixed continuous aerobic exercise for 50 min at moderate intensity</w:t>
            </w:r>
          </w:p>
        </w:tc>
        <w:tc>
          <w:tcPr>
            <w:tcW w:w="1425" w:type="dxa"/>
            <w:vAlign w:val="center"/>
          </w:tcPr>
          <w:p w14:paraId="6B92F087" w14:textId="3E658DC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38 out of 38 participants completed the study (100%)</w:t>
            </w:r>
          </w:p>
        </w:tc>
        <w:tc>
          <w:tcPr>
            <w:tcW w:w="1027" w:type="dxa"/>
            <w:vAlign w:val="center"/>
          </w:tcPr>
          <w:p w14:paraId="7F225609" w14:textId="6E9F37F3"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63771690" w14:textId="77777777" w:rsidTr="00BB54E6">
        <w:trPr>
          <w:jc w:val="center"/>
        </w:trPr>
        <w:tc>
          <w:tcPr>
            <w:tcW w:w="2070" w:type="dxa"/>
            <w:vAlign w:val="center"/>
          </w:tcPr>
          <w:p w14:paraId="6832355B" w14:textId="283D5A2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Buchan et al. 2016</w:t>
            </w:r>
          </w:p>
        </w:tc>
        <w:tc>
          <w:tcPr>
            <w:tcW w:w="2272" w:type="dxa"/>
            <w:vAlign w:val="center"/>
          </w:tcPr>
          <w:p w14:paraId="54B933E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41 women previously treatment for breast cancer;</w:t>
            </w:r>
          </w:p>
          <w:p w14:paraId="600A2B84" w14:textId="15755D0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56 years;</w:t>
            </w:r>
          </w:p>
          <w:p w14:paraId="0134630A" w14:textId="5E3F598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935C251" w14:textId="527F6C6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6BDFABA7" w14:textId="189527C8"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87.8%; Chemotherapy: 92.7%; Hormone therapy: 58.5%;</w:t>
            </w:r>
          </w:p>
        </w:tc>
        <w:tc>
          <w:tcPr>
            <w:tcW w:w="1536" w:type="dxa"/>
            <w:vAlign w:val="center"/>
          </w:tcPr>
          <w:p w14:paraId="4E6C8A99" w14:textId="36DB34F7"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Resistance exercise vs. Aerobic exercise</w:t>
            </w:r>
          </w:p>
        </w:tc>
        <w:tc>
          <w:tcPr>
            <w:tcW w:w="1866" w:type="dxa"/>
            <w:vAlign w:val="center"/>
          </w:tcPr>
          <w:p w14:paraId="7FC72545" w14:textId="28323F22"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69953610" w14:textId="77777777" w:rsidR="00471634"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1 to 2 sessions per week for 12 weeks performing a supervised and non-supervised program undertaking 2 sets per exercise in 6 to 12 resistance exercises at 12-14 out of 20 RPE </w:t>
            </w:r>
          </w:p>
          <w:p w14:paraId="105EEFAF" w14:textId="08C16552" w:rsidR="00471634" w:rsidRPr="00CC1A04" w:rsidRDefault="00471634" w:rsidP="00BB54E6">
            <w:pPr>
              <w:jc w:val="center"/>
              <w:rPr>
                <w:rFonts w:ascii="Times New Roman" w:eastAsia="Times New Roman" w:hAnsi="Times New Roman" w:cs="Times New Roman"/>
                <w:b/>
                <w:bCs/>
                <w:sz w:val="12"/>
                <w:szCs w:val="12"/>
              </w:rPr>
            </w:pPr>
            <w:r w:rsidRPr="00CC1A04">
              <w:rPr>
                <w:rFonts w:ascii="Times New Roman" w:eastAsia="Times New Roman" w:hAnsi="Times New Roman" w:cs="Times New Roman"/>
                <w:b/>
                <w:bCs/>
                <w:sz w:val="12"/>
                <w:szCs w:val="12"/>
              </w:rPr>
              <w:t>Aerobic exercise</w:t>
            </w:r>
          </w:p>
          <w:p w14:paraId="350DDC03" w14:textId="2A0B64E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 to 2 sessions per week for 12 weeks performing a supervised and non-supervised program with mixed continuous aerobic exercise for 50 min</w:t>
            </w:r>
          </w:p>
        </w:tc>
        <w:tc>
          <w:tcPr>
            <w:tcW w:w="1425" w:type="dxa"/>
            <w:vAlign w:val="center"/>
          </w:tcPr>
          <w:p w14:paraId="6FBE1D0E" w14:textId="5CB321A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39 out of 41 participants completed the study (95.1%)</w:t>
            </w:r>
          </w:p>
        </w:tc>
        <w:tc>
          <w:tcPr>
            <w:tcW w:w="1027" w:type="dxa"/>
            <w:vAlign w:val="center"/>
          </w:tcPr>
          <w:p w14:paraId="478FF5AB"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6B6D843D" w14:textId="28825958"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06C76679" w14:textId="77777777" w:rsidTr="00BB54E6">
        <w:trPr>
          <w:jc w:val="center"/>
        </w:trPr>
        <w:tc>
          <w:tcPr>
            <w:tcW w:w="2070" w:type="dxa"/>
            <w:vAlign w:val="center"/>
          </w:tcPr>
          <w:p w14:paraId="6AA97CA2" w14:textId="16ACBC7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Cornette et al. 2016</w:t>
            </w:r>
          </w:p>
        </w:tc>
        <w:tc>
          <w:tcPr>
            <w:tcW w:w="2272" w:type="dxa"/>
            <w:vAlign w:val="center"/>
          </w:tcPr>
          <w:p w14:paraId="7BC78443" w14:textId="128BA81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44 women undergoing treatment for breast cancer; </w:t>
            </w:r>
            <w:r w:rsidRPr="00CC1A04">
              <w:rPr>
                <w:sz w:val="12"/>
                <w:szCs w:val="12"/>
              </w:rPr>
              <w:br/>
            </w:r>
            <w:r w:rsidRPr="00CC1A04">
              <w:rPr>
                <w:rFonts w:ascii="Times New Roman" w:eastAsia="Times New Roman" w:hAnsi="Times New Roman" w:cs="Times New Roman"/>
                <w:sz w:val="12"/>
                <w:szCs w:val="12"/>
              </w:rPr>
              <w:t>Age: Median of 50.4 years;</w:t>
            </w:r>
          </w:p>
          <w:p w14:paraId="3029E66B" w14:textId="07EDD3B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31F4964" w14:textId="527955E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23.8%</w:t>
            </w:r>
          </w:p>
        </w:tc>
        <w:tc>
          <w:tcPr>
            <w:tcW w:w="1536" w:type="dxa"/>
            <w:vAlign w:val="center"/>
          </w:tcPr>
          <w:p w14:paraId="04689D14" w14:textId="7F6095E8"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100%; Chemotherapy: 100%; </w:t>
            </w:r>
            <w:r w:rsidRPr="00CC1A04">
              <w:rPr>
                <w:rFonts w:ascii="Times New Roman" w:eastAsia="Times New Roman" w:hAnsi="Times New Roman" w:cs="Times New Roman"/>
                <w:sz w:val="12"/>
                <w:szCs w:val="12"/>
              </w:rPr>
              <w:t>Hormone therapy: NR;</w:t>
            </w:r>
          </w:p>
        </w:tc>
        <w:tc>
          <w:tcPr>
            <w:tcW w:w="1536" w:type="dxa"/>
            <w:vAlign w:val="center"/>
          </w:tcPr>
          <w:p w14:paraId="624F4270" w14:textId="2EB654E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23E47691"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5B4BCFA" w14:textId="1002151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1 session per week for 27 weeks performing a </w:t>
            </w:r>
            <w:r w:rsidR="00233953" w:rsidRPr="00CC1A04">
              <w:rPr>
                <w:rFonts w:ascii="Times New Roman" w:eastAsia="Times New Roman" w:hAnsi="Times New Roman" w:cs="Times New Roman"/>
                <w:sz w:val="12"/>
                <w:szCs w:val="12"/>
              </w:rPr>
              <w:t>non-supervised</w:t>
            </w:r>
            <w:r w:rsidRPr="00CC1A04">
              <w:rPr>
                <w:rFonts w:ascii="Times New Roman" w:eastAsia="Times New Roman" w:hAnsi="Times New Roman" w:cs="Times New Roman"/>
                <w:sz w:val="12"/>
                <w:szCs w:val="12"/>
              </w:rPr>
              <w:t xml:space="preserve"> program undertaking 2 sets at in 5 resistance exercises &amp; 2 sessions per week performing Mixed Continuous aerobic exercise for 20 to 40 min per session</w:t>
            </w:r>
          </w:p>
        </w:tc>
        <w:tc>
          <w:tcPr>
            <w:tcW w:w="1425" w:type="dxa"/>
            <w:vAlign w:val="center"/>
          </w:tcPr>
          <w:p w14:paraId="51C277B8" w14:textId="794164F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30 out of 44 participants completed the study (68.1%)</w:t>
            </w:r>
          </w:p>
        </w:tc>
        <w:tc>
          <w:tcPr>
            <w:tcW w:w="1027" w:type="dxa"/>
            <w:vAlign w:val="center"/>
          </w:tcPr>
          <w:p w14:paraId="086E34BD"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54C47310"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2C77B0D3" w14:textId="0F7F1D22"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73E364F7" w14:textId="77777777" w:rsidTr="00BB54E6">
        <w:trPr>
          <w:jc w:val="center"/>
        </w:trPr>
        <w:tc>
          <w:tcPr>
            <w:tcW w:w="2070" w:type="dxa"/>
            <w:vAlign w:val="center"/>
          </w:tcPr>
          <w:p w14:paraId="2AB2DEF0" w14:textId="20C2C3F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de Luca et al. 2016</w:t>
            </w:r>
          </w:p>
        </w:tc>
        <w:tc>
          <w:tcPr>
            <w:tcW w:w="2272" w:type="dxa"/>
            <w:vAlign w:val="center"/>
          </w:tcPr>
          <w:p w14:paraId="6AE3BB22" w14:textId="63E1AFA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20 women previously treatment for breast cancer;</w:t>
            </w:r>
          </w:p>
          <w:p w14:paraId="3D8EE53D" w14:textId="641D8E8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45.6 years;</w:t>
            </w:r>
          </w:p>
          <w:p w14:paraId="2DFD1F91" w14:textId="7EB0FC8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B1F72C2" w14:textId="62B0BF5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30%</w:t>
            </w:r>
          </w:p>
        </w:tc>
        <w:tc>
          <w:tcPr>
            <w:tcW w:w="1536" w:type="dxa"/>
            <w:vAlign w:val="center"/>
          </w:tcPr>
          <w:p w14:paraId="1807C8B3" w14:textId="5CF10B6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60%; Chemotherapy: 100%; Hormone therapy: 50%;</w:t>
            </w:r>
          </w:p>
        </w:tc>
        <w:tc>
          <w:tcPr>
            <w:tcW w:w="1536" w:type="dxa"/>
            <w:vAlign w:val="center"/>
          </w:tcPr>
          <w:p w14:paraId="70824095" w14:textId="1E6E9CD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14835FB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FF4989A" w14:textId="7BB11B5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24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2 to 4 sets at 60% of 1-RM in 5 resistance exercises &amp; 2 sessions per week performing cycle continuous aerobic exercise for 20 to 30 min per session at 80% HR maximum</w:t>
            </w:r>
          </w:p>
        </w:tc>
        <w:tc>
          <w:tcPr>
            <w:tcW w:w="1425" w:type="dxa"/>
            <w:vAlign w:val="center"/>
          </w:tcPr>
          <w:p w14:paraId="758F2B2D" w14:textId="4009FF6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20 out of 20 participants completed the study (100%)</w:t>
            </w:r>
          </w:p>
        </w:tc>
        <w:tc>
          <w:tcPr>
            <w:tcW w:w="1027" w:type="dxa"/>
            <w:vAlign w:val="center"/>
          </w:tcPr>
          <w:p w14:paraId="5A98967E"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10785862" w14:textId="2AD23DCF"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6AC12CDB" w14:textId="77777777" w:rsidTr="00BB54E6">
        <w:trPr>
          <w:jc w:val="center"/>
        </w:trPr>
        <w:tc>
          <w:tcPr>
            <w:tcW w:w="2070" w:type="dxa"/>
            <w:vAlign w:val="center"/>
          </w:tcPr>
          <w:p w14:paraId="75A54EDD" w14:textId="362C691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Dolan et al. 2016</w:t>
            </w:r>
          </w:p>
        </w:tc>
        <w:tc>
          <w:tcPr>
            <w:tcW w:w="2272" w:type="dxa"/>
            <w:vAlign w:val="center"/>
          </w:tcPr>
          <w:p w14:paraId="60C7BDBD" w14:textId="265084F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36 women previously treatment for breast cancer;</w:t>
            </w:r>
          </w:p>
          <w:p w14:paraId="69C6F292" w14:textId="7A0A5AF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57.2 years;</w:t>
            </w:r>
          </w:p>
          <w:p w14:paraId="1054AEFF" w14:textId="2BF57C9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24.9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1CF6D4B" w14:textId="1BCA2BF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33.3%;</w:t>
            </w:r>
          </w:p>
        </w:tc>
        <w:tc>
          <w:tcPr>
            <w:tcW w:w="1536" w:type="dxa"/>
            <w:vAlign w:val="center"/>
          </w:tcPr>
          <w:p w14:paraId="2DB8FECB" w14:textId="7A5172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63.6%; Chemotherapy: 66.7%; Hormone therapy: 63.6%;</w:t>
            </w:r>
          </w:p>
        </w:tc>
        <w:tc>
          <w:tcPr>
            <w:tcW w:w="1536" w:type="dxa"/>
            <w:vAlign w:val="center"/>
          </w:tcPr>
          <w:p w14:paraId="7755875D" w14:textId="34A09DB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Aerobic exercise vs.</w:t>
            </w:r>
          </w:p>
          <w:p w14:paraId="6DA0BD92" w14:textId="2737043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Delayed intervention group</w:t>
            </w:r>
          </w:p>
        </w:tc>
        <w:tc>
          <w:tcPr>
            <w:tcW w:w="1866" w:type="dxa"/>
            <w:vAlign w:val="center"/>
          </w:tcPr>
          <w:p w14:paraId="04A91DD4" w14:textId="6AAA17B1"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4A957663" w14:textId="59B5F17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6 weeks performing a supervised program, at treadmill continuous aerobic exercise for 60% of VO2 peak </w:t>
            </w:r>
            <w:r w:rsidR="004A471F" w:rsidRPr="00CC1A04">
              <w:rPr>
                <w:rFonts w:ascii="Times New Roman" w:eastAsia="Times New Roman" w:hAnsi="Times New Roman" w:cs="Times New Roman"/>
                <w:sz w:val="12"/>
                <w:szCs w:val="12"/>
              </w:rPr>
              <w:t>or</w:t>
            </w:r>
            <w:r w:rsidRPr="00CC1A04">
              <w:rPr>
                <w:rFonts w:ascii="Times New Roman" w:eastAsia="Times New Roman" w:hAnsi="Times New Roman" w:cs="Times New Roman"/>
                <w:sz w:val="12"/>
                <w:szCs w:val="12"/>
              </w:rPr>
              <w:t xml:space="preserve"> interval treadmill aerobic exercise at 95% of VO2 peak</w:t>
            </w:r>
          </w:p>
        </w:tc>
        <w:tc>
          <w:tcPr>
            <w:tcW w:w="1425" w:type="dxa"/>
            <w:vAlign w:val="center"/>
          </w:tcPr>
          <w:p w14:paraId="62EB809D" w14:textId="3B14274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33 out of 36 participants completed the study (91.6%)</w:t>
            </w:r>
          </w:p>
        </w:tc>
        <w:tc>
          <w:tcPr>
            <w:tcW w:w="1027" w:type="dxa"/>
            <w:vAlign w:val="center"/>
          </w:tcPr>
          <w:p w14:paraId="7FB20044" w14:textId="5E9A06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7BA9EEB0" w14:textId="77777777" w:rsidTr="00BB54E6">
        <w:trPr>
          <w:jc w:val="center"/>
        </w:trPr>
        <w:tc>
          <w:tcPr>
            <w:tcW w:w="2070" w:type="dxa"/>
            <w:vAlign w:val="center"/>
          </w:tcPr>
          <w:p w14:paraId="0FE2CD04" w14:textId="36EDF175"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Galiano-Castillo et al. 2016 &amp; Ariza-Garcia et al. 2019</w:t>
            </w:r>
          </w:p>
        </w:tc>
        <w:tc>
          <w:tcPr>
            <w:tcW w:w="2272" w:type="dxa"/>
            <w:vAlign w:val="center"/>
          </w:tcPr>
          <w:p w14:paraId="6154F3C3" w14:textId="1BB938A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81 women previously treatment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breast cancer;</w:t>
            </w:r>
          </w:p>
          <w:p w14:paraId="13186D03" w14:textId="2C77ED7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48.3 years;</w:t>
            </w:r>
          </w:p>
          <w:p w14:paraId="2B1AD88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0ADFC4CF" w14:textId="3FF1244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Stage 3-4: 13.5%</w:t>
            </w:r>
          </w:p>
        </w:tc>
        <w:tc>
          <w:tcPr>
            <w:tcW w:w="1536" w:type="dxa"/>
            <w:vAlign w:val="center"/>
          </w:tcPr>
          <w:p w14:paraId="5DBCFAC1" w14:textId="0DAFA01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 xml:space="preserve">Surgery: 100%; Radiotherapy: 95.1%; Chemotherapy: 95.1%; </w:t>
            </w:r>
            <w:r w:rsidR="00194EA1" w:rsidRPr="00CC1A04">
              <w:rPr>
                <w:rFonts w:ascii="Times New Roman" w:eastAsia="Times New Roman" w:hAnsi="Times New Roman" w:cs="Times New Roman"/>
                <w:sz w:val="12"/>
                <w:szCs w:val="12"/>
              </w:rPr>
              <w:t>Hormone therapy: NR;</w:t>
            </w:r>
          </w:p>
        </w:tc>
        <w:tc>
          <w:tcPr>
            <w:tcW w:w="1536" w:type="dxa"/>
            <w:vAlign w:val="center"/>
          </w:tcPr>
          <w:p w14:paraId="458DEF13" w14:textId="4BFEFD8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Delayed intervention group</w:t>
            </w:r>
          </w:p>
        </w:tc>
        <w:tc>
          <w:tcPr>
            <w:tcW w:w="1866" w:type="dxa"/>
            <w:vAlign w:val="center"/>
          </w:tcPr>
          <w:p w14:paraId="061630F5"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1197661" w14:textId="7CC5445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8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program </w:t>
            </w:r>
            <w:r w:rsidRPr="00CC1A04">
              <w:rPr>
                <w:rFonts w:ascii="Times New Roman" w:eastAsia="Times New Roman" w:hAnsi="Times New Roman" w:cs="Times New Roman"/>
                <w:sz w:val="12"/>
                <w:szCs w:val="12"/>
              </w:rPr>
              <w:lastRenderedPageBreak/>
              <w:t>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 resistance exercises &amp; 3 sessions per week performing aerobic exercise</w:t>
            </w:r>
          </w:p>
        </w:tc>
        <w:tc>
          <w:tcPr>
            <w:tcW w:w="1425" w:type="dxa"/>
            <w:vAlign w:val="center"/>
          </w:tcPr>
          <w:p w14:paraId="78DF5634" w14:textId="496880D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76 out of 81 participants completed the study (93.8%)</w:t>
            </w:r>
          </w:p>
        </w:tc>
        <w:tc>
          <w:tcPr>
            <w:tcW w:w="1027" w:type="dxa"/>
            <w:vAlign w:val="center"/>
          </w:tcPr>
          <w:p w14:paraId="7B0F3353"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51257EE1"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2AFB098B" w14:textId="268159E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lastRenderedPageBreak/>
              <w:t>Lower-body muscle strength</w:t>
            </w:r>
          </w:p>
        </w:tc>
      </w:tr>
      <w:tr w:rsidR="00366B1C" w:rsidRPr="00CC1A04" w14:paraId="3AC583A3" w14:textId="77777777" w:rsidTr="00BB54E6">
        <w:trPr>
          <w:jc w:val="center"/>
        </w:trPr>
        <w:tc>
          <w:tcPr>
            <w:tcW w:w="2070" w:type="dxa"/>
            <w:vAlign w:val="center"/>
          </w:tcPr>
          <w:p w14:paraId="4136C3EF" w14:textId="74BF814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Hagstrom et al. 2016</w:t>
            </w:r>
          </w:p>
        </w:tc>
        <w:tc>
          <w:tcPr>
            <w:tcW w:w="2272" w:type="dxa"/>
            <w:vAlign w:val="center"/>
          </w:tcPr>
          <w:p w14:paraId="71CFF0C9" w14:textId="52B94D5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39 women previously treatment for breast cancer;</w:t>
            </w:r>
          </w:p>
          <w:p w14:paraId="5155476E" w14:textId="29D9F90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51.9 years;</w:t>
            </w:r>
          </w:p>
          <w:p w14:paraId="4FA21CE7" w14:textId="02652A5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28.7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D07742C" w14:textId="193BB0D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538ADAE9" w14:textId="2A3327E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100%; Chemotherapy: 97.1%; Hormone therapy: 85.3%;</w:t>
            </w:r>
          </w:p>
        </w:tc>
        <w:tc>
          <w:tcPr>
            <w:tcW w:w="1536" w:type="dxa"/>
            <w:vAlign w:val="center"/>
          </w:tcPr>
          <w:p w14:paraId="5200BFB5" w14:textId="2AFABC2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Delayed intervention group</w:t>
            </w:r>
          </w:p>
        </w:tc>
        <w:tc>
          <w:tcPr>
            <w:tcW w:w="1866" w:type="dxa"/>
            <w:vAlign w:val="center"/>
          </w:tcPr>
          <w:p w14:paraId="3E57D1E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01C7692F" w14:textId="4A1B47A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16 weeks performing a supervised program undertaking 3 sets per exercise in 8 resistance exercises at 75% of 1RM</w:t>
            </w:r>
          </w:p>
        </w:tc>
        <w:tc>
          <w:tcPr>
            <w:tcW w:w="1425" w:type="dxa"/>
            <w:vAlign w:val="center"/>
          </w:tcPr>
          <w:p w14:paraId="5A1AEF2A" w14:textId="1398C43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34 out of 39 participants completed the study (87.1%)</w:t>
            </w:r>
          </w:p>
        </w:tc>
        <w:tc>
          <w:tcPr>
            <w:tcW w:w="1027" w:type="dxa"/>
            <w:vAlign w:val="center"/>
          </w:tcPr>
          <w:p w14:paraId="78E9853A"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5655F5DA" w14:textId="31A90CBA"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40B559B" w14:textId="77777777" w:rsidTr="00BB54E6">
        <w:trPr>
          <w:jc w:val="center"/>
        </w:trPr>
        <w:tc>
          <w:tcPr>
            <w:tcW w:w="2070" w:type="dxa"/>
            <w:vAlign w:val="center"/>
          </w:tcPr>
          <w:p w14:paraId="4657DD14" w14:textId="1614AFDE"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Shobeiri</w:t>
            </w:r>
            <w:proofErr w:type="spellEnd"/>
            <w:r w:rsidRPr="00CC1A04">
              <w:rPr>
                <w:rFonts w:ascii="Times New Roman" w:eastAsia="Times New Roman" w:hAnsi="Times New Roman" w:cs="Times New Roman"/>
                <w:sz w:val="12"/>
                <w:szCs w:val="12"/>
              </w:rPr>
              <w:t xml:space="preserve"> et al. 2016</w:t>
            </w:r>
          </w:p>
        </w:tc>
        <w:tc>
          <w:tcPr>
            <w:tcW w:w="2272" w:type="dxa"/>
            <w:vAlign w:val="center"/>
          </w:tcPr>
          <w:p w14:paraId="32AB880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60 women previously treatment for breast cancer;</w:t>
            </w:r>
          </w:p>
          <w:p w14:paraId="798F4199" w14:textId="0BC67BF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43 years;</w:t>
            </w:r>
          </w:p>
          <w:p w14:paraId="07D4737C" w14:textId="1A24526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27.4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3C93271" w14:textId="7C5F1AE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55EA294D" w14:textId="588D593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45.3%; Chemotherapy: 94.3%; Hormone therapy: 49.1%;</w:t>
            </w:r>
          </w:p>
        </w:tc>
        <w:tc>
          <w:tcPr>
            <w:tcW w:w="1536" w:type="dxa"/>
            <w:vAlign w:val="center"/>
          </w:tcPr>
          <w:p w14:paraId="48A0DB4A" w14:textId="57B68A9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10F097C8" w14:textId="41A46135"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5E096F3C" w14:textId="78FB98F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10 weeks performing supervised program, with mixed continuous aerobic exercise for 15 to 35 min at 75% of HR maximum</w:t>
            </w:r>
          </w:p>
        </w:tc>
        <w:tc>
          <w:tcPr>
            <w:tcW w:w="1425" w:type="dxa"/>
            <w:vAlign w:val="center"/>
          </w:tcPr>
          <w:p w14:paraId="2AFD4A55" w14:textId="6728163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53 out of 60 participants completed the study (88.3%)</w:t>
            </w:r>
          </w:p>
        </w:tc>
        <w:tc>
          <w:tcPr>
            <w:tcW w:w="1027" w:type="dxa"/>
            <w:vAlign w:val="center"/>
          </w:tcPr>
          <w:p w14:paraId="52196A2E" w14:textId="4D2AD22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5AC91BA4" w14:textId="77777777" w:rsidTr="00BB54E6">
        <w:trPr>
          <w:jc w:val="center"/>
        </w:trPr>
        <w:tc>
          <w:tcPr>
            <w:tcW w:w="2070" w:type="dxa"/>
            <w:vAlign w:val="center"/>
          </w:tcPr>
          <w:p w14:paraId="31DFEE8E" w14:textId="3EA1FF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Waked et al. 2016</w:t>
            </w:r>
          </w:p>
        </w:tc>
        <w:tc>
          <w:tcPr>
            <w:tcW w:w="2272" w:type="dxa"/>
            <w:vAlign w:val="center"/>
          </w:tcPr>
          <w:p w14:paraId="67D48946" w14:textId="5A31FA0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52 women previously treatment for breast cancer;</w:t>
            </w:r>
          </w:p>
          <w:p w14:paraId="5FA33B36" w14:textId="4A50EAB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 years;</w:t>
            </w:r>
          </w:p>
          <w:p w14:paraId="14237F5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6CF8FDB" w14:textId="30D884E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7F155701" w14:textId="06CFF3F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52.2%; Radiotherapy: 10.9%; Chemotherapy: 37%; </w:t>
            </w:r>
            <w:r w:rsidR="00194EA1" w:rsidRPr="00CC1A04">
              <w:rPr>
                <w:rFonts w:ascii="Times New Roman" w:eastAsia="Times New Roman" w:hAnsi="Times New Roman" w:cs="Times New Roman"/>
                <w:sz w:val="12"/>
                <w:szCs w:val="12"/>
              </w:rPr>
              <w:t>Hormone therapy: NR;</w:t>
            </w:r>
          </w:p>
        </w:tc>
        <w:tc>
          <w:tcPr>
            <w:tcW w:w="1536" w:type="dxa"/>
            <w:vAlign w:val="center"/>
          </w:tcPr>
          <w:p w14:paraId="13CEAF56" w14:textId="5E610B6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38FFBD3F"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B292392" w14:textId="39BF888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8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3 sets at 100% of 1-RM in 6 resistance exercises &amp; 3 sessions per week performing Cycle Interval aerobic exercise for 15 min per session at 95% HR maximum</w:t>
            </w:r>
          </w:p>
        </w:tc>
        <w:tc>
          <w:tcPr>
            <w:tcW w:w="1425" w:type="dxa"/>
            <w:vAlign w:val="center"/>
          </w:tcPr>
          <w:p w14:paraId="7446941E" w14:textId="4FD4C34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46 out of 52 participants completed the study (88.4%)</w:t>
            </w:r>
          </w:p>
        </w:tc>
        <w:tc>
          <w:tcPr>
            <w:tcW w:w="1027" w:type="dxa"/>
            <w:vAlign w:val="center"/>
          </w:tcPr>
          <w:p w14:paraId="52AD3B4F" w14:textId="7A1A6136"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6E9614D" w14:textId="77777777" w:rsidTr="00BB54E6">
        <w:trPr>
          <w:jc w:val="center"/>
        </w:trPr>
        <w:tc>
          <w:tcPr>
            <w:tcW w:w="2070" w:type="dxa"/>
            <w:vAlign w:val="center"/>
          </w:tcPr>
          <w:p w14:paraId="70364987" w14:textId="5ADBFAB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Thomas et al. 2017</w:t>
            </w:r>
          </w:p>
        </w:tc>
        <w:tc>
          <w:tcPr>
            <w:tcW w:w="2272" w:type="dxa"/>
            <w:vAlign w:val="center"/>
          </w:tcPr>
          <w:p w14:paraId="442DF9AD" w14:textId="0F373DF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121 women previously treatment for breast cancer;</w:t>
            </w:r>
          </w:p>
          <w:p w14:paraId="32D0285B" w14:textId="555068E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61.2 years;</w:t>
            </w:r>
          </w:p>
          <w:p w14:paraId="76A901F9" w14:textId="3285947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DAFAFE9" w14:textId="4CBDA24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8.5%</w:t>
            </w:r>
          </w:p>
        </w:tc>
        <w:tc>
          <w:tcPr>
            <w:tcW w:w="1536" w:type="dxa"/>
            <w:vAlign w:val="center"/>
          </w:tcPr>
          <w:p w14:paraId="55869E0A" w14:textId="5EAC49E1"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78.5%; Chemotherapy: 48.5%; Hormone therapy: 100%;</w:t>
            </w:r>
          </w:p>
        </w:tc>
        <w:tc>
          <w:tcPr>
            <w:tcW w:w="1536" w:type="dxa"/>
            <w:vAlign w:val="center"/>
          </w:tcPr>
          <w:p w14:paraId="07FC5ED5" w14:textId="647101D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0CCF72F9"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7CEB51E" w14:textId="21EC851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52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 3 sets at 12RM in 6 resistance exercises &amp;</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performing </w:t>
            </w:r>
            <w:r w:rsidR="00233953"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 xml:space="preserve">ontinuous aerobic exercise for 150 min per week at </w:t>
            </w:r>
            <w:r w:rsidR="00233953" w:rsidRPr="00CC1A04">
              <w:rPr>
                <w:rFonts w:ascii="Times New Roman" w:eastAsia="Times New Roman" w:hAnsi="Times New Roman" w:cs="Times New Roman"/>
                <w:sz w:val="12"/>
                <w:szCs w:val="12"/>
              </w:rPr>
              <w:t>m</w:t>
            </w:r>
            <w:r w:rsidRPr="00CC1A04">
              <w:rPr>
                <w:rFonts w:ascii="Times New Roman" w:eastAsia="Times New Roman" w:hAnsi="Times New Roman" w:cs="Times New Roman"/>
                <w:sz w:val="12"/>
                <w:szCs w:val="12"/>
              </w:rPr>
              <w:t>oderate intensity</w:t>
            </w:r>
          </w:p>
        </w:tc>
        <w:tc>
          <w:tcPr>
            <w:tcW w:w="1425" w:type="dxa"/>
            <w:vAlign w:val="center"/>
          </w:tcPr>
          <w:p w14:paraId="50073263" w14:textId="3044F40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84 out of 121 participants completed the study (69.4%)</w:t>
            </w:r>
          </w:p>
        </w:tc>
        <w:tc>
          <w:tcPr>
            <w:tcW w:w="1027" w:type="dxa"/>
            <w:vAlign w:val="center"/>
          </w:tcPr>
          <w:p w14:paraId="3F24EEC9" w14:textId="755A0BF0"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0C36E660" w14:textId="77777777" w:rsidTr="00BB54E6">
        <w:trPr>
          <w:jc w:val="center"/>
        </w:trPr>
        <w:tc>
          <w:tcPr>
            <w:tcW w:w="2070" w:type="dxa"/>
            <w:vAlign w:val="center"/>
          </w:tcPr>
          <w:p w14:paraId="42467700" w14:textId="7D5CA71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Campbell et al. 2018</w:t>
            </w:r>
          </w:p>
        </w:tc>
        <w:tc>
          <w:tcPr>
            <w:tcW w:w="2272" w:type="dxa"/>
            <w:vAlign w:val="center"/>
          </w:tcPr>
          <w:p w14:paraId="5557FD08" w14:textId="77777777" w:rsidR="0089696A"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19 women with breast cancer; Stage 3-4: 10%; Age: Mean of 52.4 years; </w:t>
            </w:r>
          </w:p>
          <w:p w14:paraId="24502566" w14:textId="499E34A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BMI: Mean of 26.4 kg.m-2</w:t>
            </w:r>
          </w:p>
        </w:tc>
        <w:tc>
          <w:tcPr>
            <w:tcW w:w="1536" w:type="dxa"/>
            <w:vAlign w:val="center"/>
          </w:tcPr>
          <w:p w14:paraId="0005270B" w14:textId="64B69628"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90%; Chemotherapy: 84.2%; </w:t>
            </w:r>
            <w:r w:rsidRPr="00CC1A04">
              <w:rPr>
                <w:rFonts w:ascii="Times New Roman" w:eastAsia="Times New Roman" w:hAnsi="Times New Roman" w:cs="Times New Roman"/>
                <w:sz w:val="12"/>
                <w:szCs w:val="12"/>
              </w:rPr>
              <w:t>Hormone therapy: NR;</w:t>
            </w:r>
          </w:p>
        </w:tc>
        <w:tc>
          <w:tcPr>
            <w:tcW w:w="1536" w:type="dxa"/>
            <w:vAlign w:val="center"/>
          </w:tcPr>
          <w:p w14:paraId="31B79133" w14:textId="7F2909F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Delayed intervention group</w:t>
            </w:r>
          </w:p>
        </w:tc>
        <w:tc>
          <w:tcPr>
            <w:tcW w:w="1866" w:type="dxa"/>
            <w:vAlign w:val="center"/>
          </w:tcPr>
          <w:p w14:paraId="6914F88E"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A4A0E84" w14:textId="6662C86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24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resistance exercises &amp;</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sessions per week performing Treadmill Continuous aerobic exercise for 150 min per week per session at </w:t>
            </w:r>
            <w:r w:rsidR="00685B47" w:rsidRPr="00CC1A04">
              <w:rPr>
                <w:rFonts w:ascii="Times New Roman" w:eastAsia="Times New Roman" w:hAnsi="Times New Roman" w:cs="Times New Roman"/>
                <w:sz w:val="12"/>
                <w:szCs w:val="12"/>
              </w:rPr>
              <w:t>m</w:t>
            </w:r>
            <w:r w:rsidRPr="00CC1A04">
              <w:rPr>
                <w:rFonts w:ascii="Times New Roman" w:eastAsia="Times New Roman" w:hAnsi="Times New Roman" w:cs="Times New Roman"/>
                <w:sz w:val="12"/>
                <w:szCs w:val="12"/>
              </w:rPr>
              <w:t>oderate intensity</w:t>
            </w:r>
          </w:p>
        </w:tc>
        <w:tc>
          <w:tcPr>
            <w:tcW w:w="1425" w:type="dxa"/>
            <w:vAlign w:val="center"/>
          </w:tcPr>
          <w:p w14:paraId="361BD89D" w14:textId="108F876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19 out of 19 participants completed the study (100%)</w:t>
            </w:r>
          </w:p>
        </w:tc>
        <w:tc>
          <w:tcPr>
            <w:tcW w:w="1027" w:type="dxa"/>
            <w:vAlign w:val="center"/>
          </w:tcPr>
          <w:p w14:paraId="6551BFC5" w14:textId="41A6F2B9"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59D07307" w14:textId="77777777" w:rsidTr="00BB54E6">
        <w:trPr>
          <w:jc w:val="center"/>
        </w:trPr>
        <w:tc>
          <w:tcPr>
            <w:tcW w:w="2070" w:type="dxa"/>
            <w:vAlign w:val="center"/>
          </w:tcPr>
          <w:p w14:paraId="3130A361" w14:textId="2F9EA5A9"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de Paulo et al. 2018 &amp; de Paulo et al. 2019</w:t>
            </w:r>
          </w:p>
        </w:tc>
        <w:tc>
          <w:tcPr>
            <w:tcW w:w="2272" w:type="dxa"/>
            <w:vAlign w:val="center"/>
          </w:tcPr>
          <w:p w14:paraId="744621AD" w14:textId="3275598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36 women previously treatment for breast cancer;</w:t>
            </w:r>
          </w:p>
          <w:p w14:paraId="4186EF85" w14:textId="5AF85F1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64.9 years;</w:t>
            </w:r>
          </w:p>
          <w:p w14:paraId="709F9CF3" w14:textId="424616E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30.2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1F8840D" w14:textId="36551C1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17.6%;</w:t>
            </w:r>
          </w:p>
        </w:tc>
        <w:tc>
          <w:tcPr>
            <w:tcW w:w="1536" w:type="dxa"/>
            <w:vAlign w:val="center"/>
          </w:tcPr>
          <w:p w14:paraId="7842CB94" w14:textId="0564E76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76.5%; Chemotherapy: 68%; Hormone therapy: 100%;</w:t>
            </w:r>
          </w:p>
        </w:tc>
        <w:tc>
          <w:tcPr>
            <w:tcW w:w="1536" w:type="dxa"/>
            <w:vAlign w:val="center"/>
          </w:tcPr>
          <w:p w14:paraId="25EEA8F6" w14:textId="1DB9E23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Stretching control group</w:t>
            </w:r>
          </w:p>
        </w:tc>
        <w:tc>
          <w:tcPr>
            <w:tcW w:w="1866" w:type="dxa"/>
            <w:vAlign w:val="center"/>
          </w:tcPr>
          <w:p w14:paraId="7EB0172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FD4AEB9" w14:textId="1DD91C2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36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1 to 3 sets at 75% of 1-RM in 8 resistance exercises &amp; 3 sessions per week performing Treadmill Continuous aerobic exercise for 20 to 30 min per session at 80% HR maximum</w:t>
            </w:r>
          </w:p>
        </w:tc>
        <w:tc>
          <w:tcPr>
            <w:tcW w:w="1425" w:type="dxa"/>
            <w:vAlign w:val="center"/>
          </w:tcPr>
          <w:p w14:paraId="2D3FC261" w14:textId="4902358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29 out of 36 participants completed the study (80.5%)</w:t>
            </w:r>
          </w:p>
        </w:tc>
        <w:tc>
          <w:tcPr>
            <w:tcW w:w="1027" w:type="dxa"/>
            <w:vAlign w:val="center"/>
          </w:tcPr>
          <w:p w14:paraId="049D9346"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0210CE8C" w14:textId="5090ADBF"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195EC581" w14:textId="77777777" w:rsidTr="00BB54E6">
        <w:trPr>
          <w:jc w:val="center"/>
        </w:trPr>
        <w:tc>
          <w:tcPr>
            <w:tcW w:w="2070" w:type="dxa"/>
            <w:vAlign w:val="center"/>
          </w:tcPr>
          <w:p w14:paraId="2CD9A6CB" w14:textId="5EEAA68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Dieli-Conwright et al. 2018 [1] &amp; Dieli-Conwright et al. 2018 [2]</w:t>
            </w:r>
          </w:p>
        </w:tc>
        <w:tc>
          <w:tcPr>
            <w:tcW w:w="2272" w:type="dxa"/>
            <w:vAlign w:val="center"/>
          </w:tcPr>
          <w:p w14:paraId="6B0482C1" w14:textId="3218BFD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100 women previously treatment for breast cancer;</w:t>
            </w:r>
          </w:p>
          <w:p w14:paraId="271918E8" w14:textId="7A83891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53.5 years;</w:t>
            </w:r>
          </w:p>
          <w:p w14:paraId="08DD3A40" w14:textId="35100AE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33.2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4E07CA8" w14:textId="2A10650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22%;</w:t>
            </w:r>
          </w:p>
        </w:tc>
        <w:tc>
          <w:tcPr>
            <w:tcW w:w="1536" w:type="dxa"/>
            <w:vAlign w:val="center"/>
          </w:tcPr>
          <w:p w14:paraId="623109AB" w14:textId="232E50B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11%; Chemotherapy: 13%; Hormone therapy: 84%;</w:t>
            </w:r>
          </w:p>
        </w:tc>
        <w:tc>
          <w:tcPr>
            <w:tcW w:w="1536" w:type="dxa"/>
            <w:vAlign w:val="center"/>
          </w:tcPr>
          <w:p w14:paraId="231B1ABD" w14:textId="2CB7AEC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045521BE"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1DD991A" w14:textId="27F2A46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16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3 sets at 80% of 1-RM in 8 resistance exercises &amp; 3 sessions per week performing Mixed Continuous aerobic exercise for 30 to 50 min per session at 85% HR maximum</w:t>
            </w:r>
          </w:p>
        </w:tc>
        <w:tc>
          <w:tcPr>
            <w:tcW w:w="1425" w:type="dxa"/>
            <w:vAlign w:val="center"/>
          </w:tcPr>
          <w:p w14:paraId="0D476F7D" w14:textId="775D67D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91 out of 100 participants completed the study (91%)</w:t>
            </w:r>
          </w:p>
        </w:tc>
        <w:tc>
          <w:tcPr>
            <w:tcW w:w="1027" w:type="dxa"/>
            <w:vAlign w:val="center"/>
          </w:tcPr>
          <w:p w14:paraId="21343F38"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5E0E49BD"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088CB740" w14:textId="652FB65E"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738BC4E4" w14:textId="77777777" w:rsidTr="00BB54E6">
        <w:trPr>
          <w:jc w:val="center"/>
        </w:trPr>
        <w:tc>
          <w:tcPr>
            <w:tcW w:w="2070" w:type="dxa"/>
            <w:vAlign w:val="center"/>
          </w:tcPr>
          <w:p w14:paraId="63CBA2A1" w14:textId="0CB1292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Dieli-Conwright et al. [3] 2018</w:t>
            </w:r>
          </w:p>
        </w:tc>
        <w:tc>
          <w:tcPr>
            <w:tcW w:w="2272" w:type="dxa"/>
            <w:vAlign w:val="center"/>
          </w:tcPr>
          <w:p w14:paraId="0383A8F7" w14:textId="18240AA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21 women previously treatment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breast cancer;</w:t>
            </w:r>
          </w:p>
          <w:p w14:paraId="6CF5B444" w14:textId="633215C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54 years;</w:t>
            </w:r>
          </w:p>
          <w:p w14:paraId="291178CF" w14:textId="0B969D2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33.4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62AE03E" w14:textId="1E546A7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30%;</w:t>
            </w:r>
          </w:p>
        </w:tc>
        <w:tc>
          <w:tcPr>
            <w:tcW w:w="1536" w:type="dxa"/>
            <w:vAlign w:val="center"/>
          </w:tcPr>
          <w:p w14:paraId="32E1C28C" w14:textId="0A1FA98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55%; Chemotherapy: 75%; </w:t>
            </w:r>
            <w:r w:rsidR="00194EA1" w:rsidRPr="00CC1A04">
              <w:rPr>
                <w:rFonts w:ascii="Times New Roman" w:eastAsia="Times New Roman" w:hAnsi="Times New Roman" w:cs="Times New Roman"/>
                <w:sz w:val="12"/>
                <w:szCs w:val="12"/>
              </w:rPr>
              <w:t>Hormone therapy: NR;</w:t>
            </w:r>
          </w:p>
        </w:tc>
        <w:tc>
          <w:tcPr>
            <w:tcW w:w="1536" w:type="dxa"/>
            <w:vAlign w:val="center"/>
          </w:tcPr>
          <w:p w14:paraId="05E977A1" w14:textId="5017662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Delayed intervention group</w:t>
            </w:r>
          </w:p>
        </w:tc>
        <w:tc>
          <w:tcPr>
            <w:tcW w:w="1866" w:type="dxa"/>
            <w:vAlign w:val="center"/>
          </w:tcPr>
          <w:p w14:paraId="55FCBCBB"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89F0B71" w14:textId="0C26C70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16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program undertaking 3 sets at 80% of 1-RM in 8 resistance exercises &amp; 3 sessions per week performing </w:t>
            </w:r>
            <w:r w:rsidR="00233953" w:rsidRPr="00CC1A04">
              <w:rPr>
                <w:rFonts w:ascii="Times New Roman" w:eastAsia="Times New Roman" w:hAnsi="Times New Roman" w:cs="Times New Roman"/>
                <w:sz w:val="12"/>
                <w:szCs w:val="12"/>
              </w:rPr>
              <w:t>m</w:t>
            </w:r>
            <w:r w:rsidRPr="00CC1A04">
              <w:rPr>
                <w:rFonts w:ascii="Times New Roman" w:eastAsia="Times New Roman" w:hAnsi="Times New Roman" w:cs="Times New Roman"/>
                <w:sz w:val="12"/>
                <w:szCs w:val="12"/>
              </w:rPr>
              <w:t xml:space="preserve">ixed </w:t>
            </w:r>
            <w:r w:rsidR="00233953"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ontinuous aerobic exercise for 30 to 50 min per session at 80% HR maximum</w:t>
            </w:r>
          </w:p>
        </w:tc>
        <w:tc>
          <w:tcPr>
            <w:tcW w:w="1425" w:type="dxa"/>
            <w:vAlign w:val="center"/>
          </w:tcPr>
          <w:p w14:paraId="3886D17B" w14:textId="68A998F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20 out of 21 participants completed the study (95.2%)</w:t>
            </w:r>
          </w:p>
        </w:tc>
        <w:tc>
          <w:tcPr>
            <w:tcW w:w="1027" w:type="dxa"/>
            <w:vAlign w:val="center"/>
          </w:tcPr>
          <w:p w14:paraId="271F36F3" w14:textId="6FF1182E"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024F8BDC" w14:textId="77777777" w:rsidTr="00BB54E6">
        <w:trPr>
          <w:jc w:val="center"/>
        </w:trPr>
        <w:tc>
          <w:tcPr>
            <w:tcW w:w="2070" w:type="dxa"/>
            <w:vAlign w:val="center"/>
          </w:tcPr>
          <w:p w14:paraId="540D5D02" w14:textId="44508C25"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Mijwel</w:t>
            </w:r>
            <w:proofErr w:type="spellEnd"/>
            <w:r w:rsidRPr="00CC1A04">
              <w:rPr>
                <w:rFonts w:ascii="Times New Roman" w:eastAsia="Times New Roman" w:hAnsi="Times New Roman" w:cs="Times New Roman"/>
                <w:sz w:val="12"/>
                <w:szCs w:val="12"/>
              </w:rPr>
              <w:t xml:space="preserve"> et al. 2018 [1] &amp; </w:t>
            </w:r>
            <w:proofErr w:type="spellStart"/>
            <w:r w:rsidRPr="00CC1A04">
              <w:rPr>
                <w:rFonts w:ascii="Times New Roman" w:eastAsia="Times New Roman" w:hAnsi="Times New Roman" w:cs="Times New Roman"/>
                <w:sz w:val="12"/>
                <w:szCs w:val="12"/>
              </w:rPr>
              <w:t>Mijwel</w:t>
            </w:r>
            <w:proofErr w:type="spellEnd"/>
            <w:r w:rsidRPr="00CC1A04">
              <w:rPr>
                <w:rFonts w:ascii="Times New Roman" w:eastAsia="Times New Roman" w:hAnsi="Times New Roman" w:cs="Times New Roman"/>
                <w:sz w:val="12"/>
                <w:szCs w:val="12"/>
              </w:rPr>
              <w:t xml:space="preserve"> et al. 2018 [2]</w:t>
            </w:r>
          </w:p>
        </w:tc>
        <w:tc>
          <w:tcPr>
            <w:tcW w:w="2272" w:type="dxa"/>
            <w:vAlign w:val="center"/>
          </w:tcPr>
          <w:p w14:paraId="611D43AD" w14:textId="464E473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240 women undergoing treatment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breast cancer;</w:t>
            </w:r>
          </w:p>
          <w:p w14:paraId="3ABA34B1" w14:textId="2C18D85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53.3</w:t>
            </w:r>
            <w:r w:rsidR="0089696A"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years;</w:t>
            </w:r>
          </w:p>
          <w:p w14:paraId="148432E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1FB5EB12" w14:textId="2EA1C87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573FF366" w14:textId="443119CC"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100%; </w:t>
            </w:r>
            <w:r w:rsidRPr="00CC1A04">
              <w:rPr>
                <w:rFonts w:ascii="Times New Roman" w:eastAsia="Times New Roman" w:hAnsi="Times New Roman" w:cs="Times New Roman"/>
                <w:sz w:val="12"/>
                <w:szCs w:val="12"/>
              </w:rPr>
              <w:t>Hormone therapy: NR;</w:t>
            </w:r>
          </w:p>
        </w:tc>
        <w:tc>
          <w:tcPr>
            <w:tcW w:w="1536" w:type="dxa"/>
            <w:vAlign w:val="center"/>
          </w:tcPr>
          <w:p w14:paraId="2107E71C" w14:textId="0FBCE41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Aerobic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Usual care</w:t>
            </w:r>
          </w:p>
        </w:tc>
        <w:tc>
          <w:tcPr>
            <w:tcW w:w="1866" w:type="dxa"/>
            <w:vAlign w:val="center"/>
          </w:tcPr>
          <w:p w14:paraId="19B8ED39"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034303C" w14:textId="77777777" w:rsidR="00471634"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16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program undertaking 2 to 3 sets at 70% of 1-RM in 10 resistance exercises </w:t>
            </w:r>
          </w:p>
          <w:p w14:paraId="72733259" w14:textId="7007F2D7" w:rsidR="00471634" w:rsidRPr="00CC1A04" w:rsidRDefault="00471634" w:rsidP="00BB54E6">
            <w:pPr>
              <w:jc w:val="center"/>
              <w:rPr>
                <w:rFonts w:ascii="Times New Roman" w:eastAsia="Times New Roman" w:hAnsi="Times New Roman" w:cs="Times New Roman"/>
                <w:b/>
                <w:bCs/>
                <w:sz w:val="12"/>
                <w:szCs w:val="12"/>
              </w:rPr>
            </w:pPr>
            <w:r w:rsidRPr="00CC1A04">
              <w:rPr>
                <w:rFonts w:ascii="Times New Roman" w:eastAsia="Times New Roman" w:hAnsi="Times New Roman" w:cs="Times New Roman"/>
                <w:b/>
                <w:bCs/>
                <w:sz w:val="12"/>
                <w:szCs w:val="12"/>
              </w:rPr>
              <w:t>Aerobic exercise</w:t>
            </w:r>
          </w:p>
          <w:p w14:paraId="4739E148" w14:textId="537ABAF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performing </w:t>
            </w:r>
            <w:r w:rsidR="00471634" w:rsidRPr="00CC1A04">
              <w:rPr>
                <w:rFonts w:ascii="Times New Roman" w:eastAsia="Times New Roman" w:hAnsi="Times New Roman" w:cs="Times New Roman"/>
                <w:sz w:val="12"/>
                <w:szCs w:val="12"/>
              </w:rPr>
              <w:t>a c</w:t>
            </w:r>
            <w:r w:rsidRPr="00CC1A04">
              <w:rPr>
                <w:rFonts w:ascii="Times New Roman" w:eastAsia="Times New Roman" w:hAnsi="Times New Roman" w:cs="Times New Roman"/>
                <w:sz w:val="12"/>
                <w:szCs w:val="12"/>
              </w:rPr>
              <w:t xml:space="preserve">ycle </w:t>
            </w:r>
            <w:r w:rsidR="00471634" w:rsidRPr="00CC1A04">
              <w:rPr>
                <w:rFonts w:ascii="Times New Roman" w:eastAsia="Times New Roman" w:hAnsi="Times New Roman" w:cs="Times New Roman"/>
                <w:sz w:val="12"/>
                <w:szCs w:val="12"/>
              </w:rPr>
              <w:t>i</w:t>
            </w:r>
            <w:r w:rsidRPr="00CC1A04">
              <w:rPr>
                <w:rFonts w:ascii="Times New Roman" w:eastAsia="Times New Roman" w:hAnsi="Times New Roman" w:cs="Times New Roman"/>
                <w:sz w:val="12"/>
                <w:szCs w:val="12"/>
              </w:rPr>
              <w:t>nterval aerobic exercise for 3 bouts of 3 min per session at 16-18 out 20 RPE</w:t>
            </w:r>
          </w:p>
        </w:tc>
        <w:tc>
          <w:tcPr>
            <w:tcW w:w="1425" w:type="dxa"/>
            <w:vAlign w:val="center"/>
          </w:tcPr>
          <w:p w14:paraId="12846545" w14:textId="262D2C1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182 out of 240 participants completed the study (75.8%)</w:t>
            </w:r>
          </w:p>
        </w:tc>
        <w:tc>
          <w:tcPr>
            <w:tcW w:w="1027" w:type="dxa"/>
            <w:vAlign w:val="center"/>
          </w:tcPr>
          <w:p w14:paraId="3BD59CA1"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7C2DC0EF" w14:textId="0CE68FED"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26FB6350" w14:textId="77777777" w:rsidTr="00BB54E6">
        <w:trPr>
          <w:jc w:val="center"/>
        </w:trPr>
        <w:tc>
          <w:tcPr>
            <w:tcW w:w="2070" w:type="dxa"/>
            <w:vAlign w:val="center"/>
          </w:tcPr>
          <w:p w14:paraId="40B5344A" w14:textId="1B11D9C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Reis et al. 2018</w:t>
            </w:r>
          </w:p>
        </w:tc>
        <w:tc>
          <w:tcPr>
            <w:tcW w:w="2272" w:type="dxa"/>
            <w:vAlign w:val="center"/>
          </w:tcPr>
          <w:p w14:paraId="16DC1C4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31 women undergoing treatment for breast cancer;</w:t>
            </w:r>
          </w:p>
          <w:p w14:paraId="1535B519" w14:textId="13F6355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46.7 years;</w:t>
            </w:r>
          </w:p>
          <w:p w14:paraId="487149BD" w14:textId="616BFB1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25.6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2A3CBA9" w14:textId="6AF8445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39.2%</w:t>
            </w:r>
          </w:p>
        </w:tc>
        <w:tc>
          <w:tcPr>
            <w:tcW w:w="1536" w:type="dxa"/>
            <w:vAlign w:val="center"/>
          </w:tcPr>
          <w:p w14:paraId="28F8C65F" w14:textId="5D08B9E1"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21.4%; Chemotherapy: 50%; </w:t>
            </w:r>
            <w:r w:rsidRPr="00CC1A04">
              <w:rPr>
                <w:rFonts w:ascii="Times New Roman" w:eastAsia="Times New Roman" w:hAnsi="Times New Roman" w:cs="Times New Roman"/>
                <w:sz w:val="12"/>
                <w:szCs w:val="12"/>
              </w:rPr>
              <w:t>Hormone therapy: NR;</w:t>
            </w:r>
          </w:p>
        </w:tc>
        <w:tc>
          <w:tcPr>
            <w:tcW w:w="1536" w:type="dxa"/>
            <w:vAlign w:val="center"/>
          </w:tcPr>
          <w:p w14:paraId="60C8D587" w14:textId="19488FA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1BD6F4AB"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3B492A9" w14:textId="07A8747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12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 3 sets at 12RM, 70% of 1RM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resistance exercises &amp; 3 sessions per week performing Cycle Interval aerobic exercise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per session at 90% of target HR</w:t>
            </w:r>
          </w:p>
        </w:tc>
        <w:tc>
          <w:tcPr>
            <w:tcW w:w="1425" w:type="dxa"/>
            <w:vAlign w:val="center"/>
          </w:tcPr>
          <w:p w14:paraId="116B161E" w14:textId="460E6EE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28 out of 31 participants completed the study (90.3%)</w:t>
            </w:r>
          </w:p>
        </w:tc>
        <w:tc>
          <w:tcPr>
            <w:tcW w:w="1027" w:type="dxa"/>
            <w:vAlign w:val="center"/>
          </w:tcPr>
          <w:p w14:paraId="543C43A1" w14:textId="08E0C64B"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1980CA17" w14:textId="77777777" w:rsidTr="00BB54E6">
        <w:trPr>
          <w:jc w:val="center"/>
        </w:trPr>
        <w:tc>
          <w:tcPr>
            <w:tcW w:w="2070" w:type="dxa"/>
            <w:vAlign w:val="center"/>
          </w:tcPr>
          <w:p w14:paraId="151DB627" w14:textId="69DD8D83"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Uludag</w:t>
            </w:r>
            <w:proofErr w:type="spellEnd"/>
            <w:r w:rsidRPr="00CC1A04">
              <w:rPr>
                <w:rFonts w:ascii="Times New Roman" w:eastAsia="Times New Roman" w:hAnsi="Times New Roman" w:cs="Times New Roman"/>
                <w:sz w:val="12"/>
                <w:szCs w:val="12"/>
              </w:rPr>
              <w:t xml:space="preserve"> et al. 2018</w:t>
            </w:r>
          </w:p>
        </w:tc>
        <w:tc>
          <w:tcPr>
            <w:tcW w:w="2272" w:type="dxa"/>
            <w:vAlign w:val="center"/>
          </w:tcPr>
          <w:p w14:paraId="738AD638" w14:textId="662F4FA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 women undergoing treatment for breast cancer;</w:t>
            </w:r>
          </w:p>
          <w:p w14:paraId="3049174F" w14:textId="4010850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53.1 years;</w:t>
            </w:r>
          </w:p>
          <w:p w14:paraId="7F0FFA00" w14:textId="55B566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29.7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FE1B196" w14:textId="22F6DD1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03EB5998" w14:textId="698E9B97"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Chemotherapy: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Hormone therapy: NR;</w:t>
            </w:r>
          </w:p>
        </w:tc>
        <w:tc>
          <w:tcPr>
            <w:tcW w:w="1536" w:type="dxa"/>
            <w:vAlign w:val="center"/>
          </w:tcPr>
          <w:p w14:paraId="0066A2E9" w14:textId="12737D8E"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Resistance exercise vs. Aerobic exercise</w:t>
            </w:r>
          </w:p>
        </w:tc>
        <w:tc>
          <w:tcPr>
            <w:tcW w:w="1866" w:type="dxa"/>
            <w:vAlign w:val="center"/>
          </w:tcPr>
          <w:p w14:paraId="684D642A" w14:textId="5BA9E5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5C450CE7" w14:textId="1FD4FE0B" w:rsidR="00366B1C"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supervised program undertaking 4 resistance exercises at 70% of HR</w:t>
            </w:r>
            <w:r w:rsidR="00471634" w:rsidRPr="00CC1A04">
              <w:rPr>
                <w:rFonts w:ascii="Times New Roman" w:eastAsia="Times New Roman" w:hAnsi="Times New Roman" w:cs="Times New Roman"/>
                <w:sz w:val="12"/>
                <w:szCs w:val="12"/>
              </w:rPr>
              <w:t>.</w:t>
            </w:r>
          </w:p>
          <w:p w14:paraId="600CE716" w14:textId="2FABC2B4" w:rsidR="00471634" w:rsidRPr="00CC1A04" w:rsidRDefault="00471634" w:rsidP="00471634">
            <w:pPr>
              <w:jc w:val="center"/>
              <w:rPr>
                <w:sz w:val="12"/>
                <w:szCs w:val="12"/>
              </w:rPr>
            </w:pPr>
            <w:r w:rsidRPr="00CC1A04">
              <w:rPr>
                <w:rFonts w:ascii="Times New Roman" w:eastAsia="Times New Roman" w:hAnsi="Times New Roman" w:cs="Times New Roman"/>
                <w:b/>
                <w:bCs/>
                <w:sz w:val="12"/>
                <w:szCs w:val="12"/>
              </w:rPr>
              <w:t>Aerobic exercise</w:t>
            </w:r>
          </w:p>
          <w:p w14:paraId="7C8468D5" w14:textId="4922B07B" w:rsidR="00471634" w:rsidRPr="00CC1A04" w:rsidRDefault="00471634" w:rsidP="00471634">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3 sessions per week for 12 weeks performing a supervised program with aerobic exercise at 70% of HR</w:t>
            </w:r>
          </w:p>
        </w:tc>
        <w:tc>
          <w:tcPr>
            <w:tcW w:w="1425" w:type="dxa"/>
            <w:vAlign w:val="center"/>
          </w:tcPr>
          <w:p w14:paraId="7EB6A950" w14:textId="700B785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30 out of 30 participants completed the study (100%)</w:t>
            </w:r>
          </w:p>
        </w:tc>
        <w:tc>
          <w:tcPr>
            <w:tcW w:w="1027" w:type="dxa"/>
            <w:vAlign w:val="center"/>
          </w:tcPr>
          <w:p w14:paraId="408A6CE8" w14:textId="66EE5E40"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5F67A06D" w14:textId="77777777" w:rsidTr="00BB54E6">
        <w:trPr>
          <w:jc w:val="center"/>
        </w:trPr>
        <w:tc>
          <w:tcPr>
            <w:tcW w:w="2070" w:type="dxa"/>
            <w:vAlign w:val="center"/>
          </w:tcPr>
          <w:p w14:paraId="7CD5849B" w14:textId="6232F83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Scott et al. 2018</w:t>
            </w:r>
          </w:p>
        </w:tc>
        <w:tc>
          <w:tcPr>
            <w:tcW w:w="2272" w:type="dxa"/>
            <w:vAlign w:val="center"/>
          </w:tcPr>
          <w:p w14:paraId="5868CF6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65 women undergoing and previously treatment (mixed) for breast cancer;</w:t>
            </w:r>
          </w:p>
          <w:p w14:paraId="47E8FA68" w14:textId="059C801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54 years;</w:t>
            </w:r>
          </w:p>
          <w:p w14:paraId="4FDB41C5" w14:textId="56CA379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64D2D9D" w14:textId="2977022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100%</w:t>
            </w:r>
          </w:p>
        </w:tc>
        <w:tc>
          <w:tcPr>
            <w:tcW w:w="1536" w:type="dxa"/>
            <w:vAlign w:val="center"/>
          </w:tcPr>
          <w:p w14:paraId="75D5BAA5" w14:textId="18CD801B" w:rsidR="00366B1C" w:rsidRPr="00CC1A04" w:rsidRDefault="00471634"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NR; </w:t>
            </w:r>
            <w:r w:rsidR="00194EA1" w:rsidRPr="00CC1A04">
              <w:rPr>
                <w:rFonts w:ascii="Times New Roman" w:eastAsia="Times New Roman" w:hAnsi="Times New Roman" w:cs="Times New Roman"/>
                <w:sz w:val="12"/>
                <w:szCs w:val="12"/>
              </w:rPr>
              <w:t>Radiotherapy: NR;</w:t>
            </w:r>
            <w:r w:rsidRPr="00CC1A04">
              <w:rPr>
                <w:rFonts w:ascii="Times New Roman" w:eastAsia="Times New Roman" w:hAnsi="Times New Roman" w:cs="Times New Roman"/>
                <w:sz w:val="12"/>
                <w:szCs w:val="12"/>
              </w:rPr>
              <w:t xml:space="preserve"> Chemotherapy: </w:t>
            </w:r>
            <w:r w:rsidR="00194EA1" w:rsidRPr="00CC1A04">
              <w:rPr>
                <w:rFonts w:ascii="Times New Roman" w:eastAsia="Times New Roman" w:hAnsi="Times New Roman" w:cs="Times New Roman"/>
                <w:sz w:val="12"/>
                <w:szCs w:val="12"/>
              </w:rPr>
              <w:t>56.0</w:t>
            </w:r>
            <w:r w:rsidRPr="00CC1A04">
              <w:rPr>
                <w:rFonts w:ascii="Times New Roman" w:eastAsia="Times New Roman" w:hAnsi="Times New Roman" w:cs="Times New Roman"/>
                <w:sz w:val="12"/>
                <w:szCs w:val="12"/>
              </w:rPr>
              <w:t xml:space="preserve">%; Hormone therapy: </w:t>
            </w:r>
            <w:r w:rsidR="00194EA1" w:rsidRPr="00CC1A04">
              <w:rPr>
                <w:rFonts w:ascii="Times New Roman" w:eastAsia="Times New Roman" w:hAnsi="Times New Roman" w:cs="Times New Roman"/>
                <w:sz w:val="12"/>
                <w:szCs w:val="12"/>
              </w:rPr>
              <w:t>32</w:t>
            </w:r>
            <w:r w:rsidRPr="00CC1A04">
              <w:rPr>
                <w:rFonts w:ascii="Times New Roman" w:eastAsia="Times New Roman" w:hAnsi="Times New Roman" w:cs="Times New Roman"/>
                <w:sz w:val="12"/>
                <w:szCs w:val="12"/>
              </w:rPr>
              <w:t>%;</w:t>
            </w:r>
          </w:p>
        </w:tc>
        <w:tc>
          <w:tcPr>
            <w:tcW w:w="1536" w:type="dxa"/>
            <w:vAlign w:val="center"/>
          </w:tcPr>
          <w:p w14:paraId="79DBAAE3" w14:textId="415F5C1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Stretching control group</w:t>
            </w:r>
          </w:p>
        </w:tc>
        <w:tc>
          <w:tcPr>
            <w:tcW w:w="1866" w:type="dxa"/>
            <w:vAlign w:val="center"/>
          </w:tcPr>
          <w:p w14:paraId="025D8940" w14:textId="5FEB53F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7B37B1E9" w14:textId="5966FF0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supervised program, with treadmill continuous aerobic exercise for 30 to 50 min at 80% of VO2 peak</w:t>
            </w:r>
          </w:p>
        </w:tc>
        <w:tc>
          <w:tcPr>
            <w:tcW w:w="1425" w:type="dxa"/>
            <w:vAlign w:val="center"/>
          </w:tcPr>
          <w:p w14:paraId="22B123C5" w14:textId="5F52211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47 out of 65 participants completed the study (72.3%)</w:t>
            </w:r>
          </w:p>
        </w:tc>
        <w:tc>
          <w:tcPr>
            <w:tcW w:w="1027" w:type="dxa"/>
            <w:vAlign w:val="center"/>
          </w:tcPr>
          <w:p w14:paraId="4F5339C6"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00B5F43E" w14:textId="14530288"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3389AEBF" w14:textId="77777777" w:rsidTr="00BB54E6">
        <w:trPr>
          <w:jc w:val="center"/>
        </w:trPr>
        <w:tc>
          <w:tcPr>
            <w:tcW w:w="2070" w:type="dxa"/>
            <w:vAlign w:val="center"/>
          </w:tcPr>
          <w:p w14:paraId="25824E64" w14:textId="6BC0755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Ammitzboll et al. 2019</w:t>
            </w:r>
          </w:p>
        </w:tc>
        <w:tc>
          <w:tcPr>
            <w:tcW w:w="2272" w:type="dxa"/>
            <w:vAlign w:val="center"/>
          </w:tcPr>
          <w:p w14:paraId="51615CB2" w14:textId="6201017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158 women undergoing treatment for breast cancer;</w:t>
            </w:r>
          </w:p>
          <w:p w14:paraId="1F2E0264" w14:textId="5BA34C0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52.5 years;</w:t>
            </w:r>
          </w:p>
          <w:p w14:paraId="431E751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13061AA3" w14:textId="027FE1F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20.8%;</w:t>
            </w:r>
          </w:p>
        </w:tc>
        <w:tc>
          <w:tcPr>
            <w:tcW w:w="1536" w:type="dxa"/>
            <w:vAlign w:val="center"/>
          </w:tcPr>
          <w:p w14:paraId="24F18B4C" w14:textId="1EB8464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Radiotherapy: NR;</w:t>
            </w:r>
            <w:r w:rsidRPr="00CC1A04">
              <w:rPr>
                <w:rFonts w:ascii="Times New Roman" w:eastAsia="Times New Roman" w:hAnsi="Times New Roman" w:cs="Times New Roman"/>
                <w:sz w:val="12"/>
                <w:szCs w:val="12"/>
              </w:rPr>
              <w:t xml:space="preserve"> Chemotherapy: 94.3%; Hormone therapy: 72.8%;</w:t>
            </w:r>
          </w:p>
        </w:tc>
        <w:tc>
          <w:tcPr>
            <w:tcW w:w="1536" w:type="dxa"/>
            <w:vAlign w:val="center"/>
          </w:tcPr>
          <w:p w14:paraId="6C389D8E" w14:textId="64230EE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Usual care</w:t>
            </w:r>
          </w:p>
        </w:tc>
        <w:tc>
          <w:tcPr>
            <w:tcW w:w="1866" w:type="dxa"/>
            <w:vAlign w:val="center"/>
          </w:tcPr>
          <w:p w14:paraId="0259B19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53012F38" w14:textId="45FF1FE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20 weeks performing a supervised and non-supervised program</w:t>
            </w:r>
          </w:p>
        </w:tc>
        <w:tc>
          <w:tcPr>
            <w:tcW w:w="1425" w:type="dxa"/>
            <w:vAlign w:val="center"/>
          </w:tcPr>
          <w:p w14:paraId="6F7D6111" w14:textId="6777111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113 out of 158 participants completed the study (71.5%)</w:t>
            </w:r>
          </w:p>
        </w:tc>
        <w:tc>
          <w:tcPr>
            <w:tcW w:w="1027" w:type="dxa"/>
            <w:vAlign w:val="center"/>
          </w:tcPr>
          <w:p w14:paraId="3801AE54" w14:textId="46B189B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25F24F00" w14:textId="77777777" w:rsidTr="00BB54E6">
        <w:trPr>
          <w:jc w:val="center"/>
        </w:trPr>
        <w:tc>
          <w:tcPr>
            <w:tcW w:w="2070" w:type="dxa"/>
            <w:vAlign w:val="center"/>
          </w:tcPr>
          <w:p w14:paraId="4401B43F" w14:textId="5D2F690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Baglia et al. 2019</w:t>
            </w:r>
          </w:p>
        </w:tc>
        <w:tc>
          <w:tcPr>
            <w:tcW w:w="2272" w:type="dxa"/>
            <w:vAlign w:val="center"/>
          </w:tcPr>
          <w:p w14:paraId="7EDD22C2"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121 women previously treatment for breast cancer;</w:t>
            </w:r>
          </w:p>
          <w:p w14:paraId="048B57ED" w14:textId="077D49C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61.2 years;</w:t>
            </w:r>
          </w:p>
          <w:p w14:paraId="70B8E4DA" w14:textId="564D4ED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06CAD15" w14:textId="003083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8.5%</w:t>
            </w:r>
          </w:p>
        </w:tc>
        <w:tc>
          <w:tcPr>
            <w:tcW w:w="1536" w:type="dxa"/>
            <w:vAlign w:val="center"/>
          </w:tcPr>
          <w:p w14:paraId="11B32DD4" w14:textId="4D8D1AA0"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78.5%; Chemotherapy: 48.5%; Hormone therapy: 100%;</w:t>
            </w:r>
          </w:p>
        </w:tc>
        <w:tc>
          <w:tcPr>
            <w:tcW w:w="1536" w:type="dxa"/>
            <w:vAlign w:val="center"/>
          </w:tcPr>
          <w:p w14:paraId="3438AA17" w14:textId="063761B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15AB85E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CE1F551" w14:textId="35F98C0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52 weeks performing a supervised and non</w:t>
            </w:r>
            <w:r w:rsidR="00233953" w:rsidRPr="00CC1A04">
              <w:rPr>
                <w:rFonts w:ascii="Times New Roman" w:eastAsia="Times New Roman" w:hAnsi="Times New Roman" w:cs="Times New Roman"/>
                <w:sz w:val="12"/>
                <w:szCs w:val="12"/>
              </w:rPr>
              <w:t>-</w:t>
            </w:r>
            <w:r w:rsidRPr="00CC1A04">
              <w:rPr>
                <w:rFonts w:ascii="Times New Roman" w:eastAsia="Times New Roman" w:hAnsi="Times New Roman" w:cs="Times New Roman"/>
                <w:sz w:val="12"/>
                <w:szCs w:val="12"/>
              </w:rPr>
              <w:t>supervised program undertaking 3 sets 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 6 resistance exercises &amp; 3 or 5 sessions per week performing supervised and non</w:t>
            </w:r>
            <w:r w:rsidR="00233953" w:rsidRPr="00CC1A04">
              <w:rPr>
                <w:rFonts w:ascii="Times New Roman" w:eastAsia="Times New Roman" w:hAnsi="Times New Roman" w:cs="Times New Roman"/>
                <w:sz w:val="12"/>
                <w:szCs w:val="12"/>
              </w:rPr>
              <w:t>-</w:t>
            </w:r>
            <w:r w:rsidRPr="00CC1A04">
              <w:rPr>
                <w:rFonts w:ascii="Times New Roman" w:eastAsia="Times New Roman" w:hAnsi="Times New Roman" w:cs="Times New Roman"/>
                <w:sz w:val="12"/>
                <w:szCs w:val="12"/>
              </w:rPr>
              <w:t>supervised continuous aerobic exercise for 50 or 30 per session at 80% HR maximum</w:t>
            </w:r>
          </w:p>
        </w:tc>
        <w:tc>
          <w:tcPr>
            <w:tcW w:w="1425" w:type="dxa"/>
            <w:vAlign w:val="center"/>
          </w:tcPr>
          <w:p w14:paraId="038D10C7" w14:textId="752E480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83 out of 121 participants completed the study (68.6%)</w:t>
            </w:r>
          </w:p>
        </w:tc>
        <w:tc>
          <w:tcPr>
            <w:tcW w:w="1027" w:type="dxa"/>
            <w:vAlign w:val="center"/>
          </w:tcPr>
          <w:p w14:paraId="55C94895" w14:textId="4E1CF48C"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31F3411B" w14:textId="77777777" w:rsidTr="00BB54E6">
        <w:trPr>
          <w:jc w:val="center"/>
        </w:trPr>
        <w:tc>
          <w:tcPr>
            <w:tcW w:w="2070" w:type="dxa"/>
            <w:vAlign w:val="center"/>
          </w:tcPr>
          <w:p w14:paraId="5BCD88CB" w14:textId="6D6728A5"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Ceseiko et al. 2019 &amp; Ceseiko et al. 2020</w:t>
            </w:r>
          </w:p>
        </w:tc>
        <w:tc>
          <w:tcPr>
            <w:tcW w:w="2272" w:type="dxa"/>
            <w:vAlign w:val="center"/>
          </w:tcPr>
          <w:p w14:paraId="298F2419"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55 women undergoing treatment for breast cancer;</w:t>
            </w:r>
          </w:p>
          <w:p w14:paraId="7368AB1F" w14:textId="4A6B068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48.6 years;</w:t>
            </w:r>
          </w:p>
          <w:p w14:paraId="1179AE8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705ACC2" w14:textId="0428A0F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21.8%</w:t>
            </w:r>
          </w:p>
        </w:tc>
        <w:tc>
          <w:tcPr>
            <w:tcW w:w="1536" w:type="dxa"/>
            <w:vAlign w:val="center"/>
          </w:tcPr>
          <w:p w14:paraId="57D5DFBA" w14:textId="06E6807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89.1%; Chemotherapy: 85.5%; Hormone therapy: 69.1%;</w:t>
            </w:r>
          </w:p>
        </w:tc>
        <w:tc>
          <w:tcPr>
            <w:tcW w:w="1536" w:type="dxa"/>
            <w:vAlign w:val="center"/>
          </w:tcPr>
          <w:p w14:paraId="2FC18697" w14:textId="1770884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Chair rise</w:t>
            </w:r>
          </w:p>
        </w:tc>
        <w:tc>
          <w:tcPr>
            <w:tcW w:w="1866" w:type="dxa"/>
            <w:vAlign w:val="center"/>
          </w:tcPr>
          <w:p w14:paraId="45ABB624" w14:textId="53DB7F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2E5508ED" w14:textId="0768462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12 weeks performing a supervised program undertaking 1 set at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4 resistance exercises at 90% of 1 RM</w:t>
            </w:r>
          </w:p>
        </w:tc>
        <w:tc>
          <w:tcPr>
            <w:tcW w:w="1425" w:type="dxa"/>
            <w:vAlign w:val="center"/>
          </w:tcPr>
          <w:p w14:paraId="0F443D2C" w14:textId="6837806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55 out of 55 participants completed the study (100%)</w:t>
            </w:r>
          </w:p>
        </w:tc>
        <w:tc>
          <w:tcPr>
            <w:tcW w:w="1027" w:type="dxa"/>
            <w:vAlign w:val="center"/>
          </w:tcPr>
          <w:p w14:paraId="0F0C8DFF"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70A36566"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47EB88FE" w14:textId="4775FB88"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2DD9671D" w14:textId="77777777" w:rsidTr="00BB54E6">
        <w:trPr>
          <w:jc w:val="center"/>
        </w:trPr>
        <w:tc>
          <w:tcPr>
            <w:tcW w:w="2070" w:type="dxa"/>
            <w:vAlign w:val="center"/>
          </w:tcPr>
          <w:p w14:paraId="5C157190" w14:textId="138F125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Dong et al. 2019</w:t>
            </w:r>
          </w:p>
        </w:tc>
        <w:tc>
          <w:tcPr>
            <w:tcW w:w="2272" w:type="dxa"/>
            <w:vAlign w:val="center"/>
          </w:tcPr>
          <w:p w14:paraId="72BFAF1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60 women previously treatment for breast cancer;</w:t>
            </w:r>
          </w:p>
          <w:p w14:paraId="3EAC8ECC" w14:textId="26B5EC7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49.7 years;</w:t>
            </w:r>
          </w:p>
          <w:p w14:paraId="7CEEFDC0" w14:textId="0BDDDC0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24.6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DB28977" w14:textId="7789A03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12%;</w:t>
            </w:r>
          </w:p>
        </w:tc>
        <w:tc>
          <w:tcPr>
            <w:tcW w:w="1536" w:type="dxa"/>
            <w:vAlign w:val="center"/>
          </w:tcPr>
          <w:p w14:paraId="40D6065C" w14:textId="0A7EF87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100%;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05506024" w14:textId="46FB51C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327E4226"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7850A9C" w14:textId="417D484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Supervised program undertaking sets 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resistance exercises &amp; 4 sessions per week performing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aerobic exercise</w:t>
            </w:r>
          </w:p>
        </w:tc>
        <w:tc>
          <w:tcPr>
            <w:tcW w:w="1425" w:type="dxa"/>
            <w:vAlign w:val="center"/>
          </w:tcPr>
          <w:p w14:paraId="45F4F217" w14:textId="4A49092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50 out of 60 participants completed the study (83.3%)</w:t>
            </w:r>
          </w:p>
        </w:tc>
        <w:tc>
          <w:tcPr>
            <w:tcW w:w="1027" w:type="dxa"/>
            <w:vAlign w:val="center"/>
          </w:tcPr>
          <w:p w14:paraId="0ECD5662"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60F83A17" w14:textId="0393CD1D"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301FB75C" w14:textId="77777777" w:rsidTr="00BB54E6">
        <w:trPr>
          <w:jc w:val="center"/>
        </w:trPr>
        <w:tc>
          <w:tcPr>
            <w:tcW w:w="2070" w:type="dxa"/>
            <w:vAlign w:val="center"/>
          </w:tcPr>
          <w:p w14:paraId="08558673" w14:textId="35595C28" w:rsidR="00366B1C" w:rsidRPr="00CC1A04" w:rsidRDefault="00366B1C" w:rsidP="00BB54E6">
            <w:pPr>
              <w:jc w:val="center"/>
              <w:rPr>
                <w:rFonts w:ascii="Times New Roman" w:hAnsi="Times New Roman" w:cs="Times New Roman"/>
                <w:sz w:val="12"/>
                <w:szCs w:val="12"/>
                <w:lang w:val="pt-BR"/>
              </w:rPr>
            </w:pPr>
            <w:r w:rsidRPr="00CC1A04">
              <w:rPr>
                <w:rFonts w:ascii="Times New Roman" w:eastAsia="Times New Roman" w:hAnsi="Times New Roman" w:cs="Times New Roman"/>
                <w:sz w:val="12"/>
                <w:szCs w:val="12"/>
                <w:lang w:val="pt-BR"/>
              </w:rPr>
              <w:t>dos Santos et al. 2019 &amp; Moraes et al. 2021</w:t>
            </w:r>
          </w:p>
        </w:tc>
        <w:tc>
          <w:tcPr>
            <w:tcW w:w="2272" w:type="dxa"/>
            <w:vAlign w:val="center"/>
          </w:tcPr>
          <w:p w14:paraId="403132B0" w14:textId="7AB22F4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26 women previously treatment for breast cancer;</w:t>
            </w:r>
          </w:p>
          <w:p w14:paraId="3A7260B5" w14:textId="20CCA6B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54.6 years;</w:t>
            </w:r>
          </w:p>
          <w:p w14:paraId="50F4C044" w14:textId="58DCEBE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27.4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5413A51F" w14:textId="5880D99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8%;</w:t>
            </w:r>
          </w:p>
        </w:tc>
        <w:tc>
          <w:tcPr>
            <w:tcW w:w="1536" w:type="dxa"/>
            <w:vAlign w:val="center"/>
          </w:tcPr>
          <w:p w14:paraId="4EC78DFB" w14:textId="6625628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88%; Chemotherapy: 84%; Hormone therapy: 100%;</w:t>
            </w:r>
          </w:p>
        </w:tc>
        <w:tc>
          <w:tcPr>
            <w:tcW w:w="1536" w:type="dxa"/>
            <w:vAlign w:val="center"/>
          </w:tcPr>
          <w:p w14:paraId="10B26AB6" w14:textId="7C4BEEA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Control group</w:t>
            </w:r>
          </w:p>
        </w:tc>
        <w:tc>
          <w:tcPr>
            <w:tcW w:w="1866" w:type="dxa"/>
            <w:vAlign w:val="center"/>
          </w:tcPr>
          <w:p w14:paraId="3A69C112" w14:textId="43417B8E"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27B4706E" w14:textId="7E498E1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 session per week for 8 weeks performing a supervised program undertaking 3 sets at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5 resistance exercises at 10RM,</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75% of 1 RM</w:t>
            </w:r>
          </w:p>
        </w:tc>
        <w:tc>
          <w:tcPr>
            <w:tcW w:w="1425" w:type="dxa"/>
            <w:vAlign w:val="center"/>
          </w:tcPr>
          <w:p w14:paraId="5049FB29" w14:textId="2F1A13E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25 out of 26 participants completed the study (96.1%)</w:t>
            </w:r>
          </w:p>
        </w:tc>
        <w:tc>
          <w:tcPr>
            <w:tcW w:w="1027" w:type="dxa"/>
            <w:vAlign w:val="center"/>
          </w:tcPr>
          <w:p w14:paraId="4F81BAAB"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75425B42"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41352D82" w14:textId="0DB3DEF4"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0587644" w14:textId="77777777" w:rsidTr="00BB54E6">
        <w:trPr>
          <w:jc w:val="center"/>
        </w:trPr>
        <w:tc>
          <w:tcPr>
            <w:tcW w:w="2070" w:type="dxa"/>
            <w:vAlign w:val="center"/>
          </w:tcPr>
          <w:p w14:paraId="4BCA03D0" w14:textId="52D0755A"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Hiraoui</w:t>
            </w:r>
            <w:proofErr w:type="spellEnd"/>
            <w:r w:rsidRPr="00CC1A04">
              <w:rPr>
                <w:rFonts w:ascii="Times New Roman" w:eastAsia="Times New Roman" w:hAnsi="Times New Roman" w:cs="Times New Roman"/>
                <w:sz w:val="12"/>
                <w:szCs w:val="12"/>
              </w:rPr>
              <w:t xml:space="preserve"> et al. 2019 &amp; </w:t>
            </w:r>
            <w:proofErr w:type="spellStart"/>
            <w:r w:rsidRPr="00CC1A04">
              <w:rPr>
                <w:rFonts w:ascii="Times New Roman" w:eastAsia="Times New Roman" w:hAnsi="Times New Roman" w:cs="Times New Roman"/>
                <w:sz w:val="12"/>
                <w:szCs w:val="12"/>
              </w:rPr>
              <w:t>Hiraoui</w:t>
            </w:r>
            <w:proofErr w:type="spellEnd"/>
            <w:r w:rsidRPr="00CC1A04">
              <w:rPr>
                <w:rFonts w:ascii="Times New Roman" w:eastAsia="Times New Roman" w:hAnsi="Times New Roman" w:cs="Times New Roman"/>
                <w:sz w:val="12"/>
                <w:szCs w:val="12"/>
              </w:rPr>
              <w:t xml:space="preserve"> et al. 2023</w:t>
            </w:r>
          </w:p>
        </w:tc>
        <w:tc>
          <w:tcPr>
            <w:tcW w:w="2272" w:type="dxa"/>
            <w:vAlign w:val="center"/>
          </w:tcPr>
          <w:p w14:paraId="2232DB35" w14:textId="422DDE5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39 women undergoing treatment for breast cancer;</w:t>
            </w:r>
          </w:p>
          <w:p w14:paraId="14104E1B" w14:textId="74B85F3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49.4 years;</w:t>
            </w:r>
          </w:p>
          <w:p w14:paraId="50913115" w14:textId="483A0A1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0010FAA" w14:textId="6D14D33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0 %;</w:t>
            </w:r>
          </w:p>
        </w:tc>
        <w:tc>
          <w:tcPr>
            <w:tcW w:w="1536" w:type="dxa"/>
            <w:vAlign w:val="center"/>
          </w:tcPr>
          <w:p w14:paraId="5DED0428" w14:textId="11438D1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63C2C313" w14:textId="45CB09E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070F2C32"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1C29355" w14:textId="08672D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 sessions per week for 6 weeks performing a supervised and non-supervised program undertaking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sets at in 1 resistance exercises &amp; 5 sessions per week performing Mixed Continuous aerobic exercise for 20 to 30 per session at 80% HR maximum</w:t>
            </w:r>
          </w:p>
        </w:tc>
        <w:tc>
          <w:tcPr>
            <w:tcW w:w="1425" w:type="dxa"/>
            <w:vAlign w:val="center"/>
          </w:tcPr>
          <w:p w14:paraId="609AFF24" w14:textId="0548F40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32 out of 39 participants completed the study (82%)</w:t>
            </w:r>
          </w:p>
        </w:tc>
        <w:tc>
          <w:tcPr>
            <w:tcW w:w="1027" w:type="dxa"/>
            <w:vAlign w:val="center"/>
          </w:tcPr>
          <w:p w14:paraId="057A52F6"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353AEB0F" w14:textId="40CD61D0"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2A9A48E" w14:textId="77777777" w:rsidTr="00BB54E6">
        <w:trPr>
          <w:jc w:val="center"/>
        </w:trPr>
        <w:tc>
          <w:tcPr>
            <w:tcW w:w="2070" w:type="dxa"/>
            <w:vAlign w:val="center"/>
          </w:tcPr>
          <w:p w14:paraId="4CBDE40C" w14:textId="364C0FE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McNeil et al. 2019</w:t>
            </w:r>
          </w:p>
        </w:tc>
        <w:tc>
          <w:tcPr>
            <w:tcW w:w="2272" w:type="dxa"/>
            <w:vAlign w:val="center"/>
          </w:tcPr>
          <w:p w14:paraId="1F0A6EAE" w14:textId="6396AD3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45 women undergoing treatment for breast cancer;</w:t>
            </w:r>
          </w:p>
          <w:p w14:paraId="6E44BC4F" w14:textId="267EFC6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58.7 years;</w:t>
            </w:r>
          </w:p>
          <w:p w14:paraId="5DF91E41" w14:textId="36096BD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BE275EE" w14:textId="390A91A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17.8%;</w:t>
            </w:r>
          </w:p>
        </w:tc>
        <w:tc>
          <w:tcPr>
            <w:tcW w:w="1536" w:type="dxa"/>
            <w:vAlign w:val="center"/>
          </w:tcPr>
          <w:p w14:paraId="7603D3AE" w14:textId="70A5DFD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80%; Chemotherapy: 80%; Hormone therapy: 80%;</w:t>
            </w:r>
          </w:p>
        </w:tc>
        <w:tc>
          <w:tcPr>
            <w:tcW w:w="1536" w:type="dxa"/>
            <w:vAlign w:val="center"/>
          </w:tcPr>
          <w:p w14:paraId="29D2EF93" w14:textId="289DB8E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767CE59C" w14:textId="2688646A"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1C3D9227" w14:textId="30818C0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12 weeks performing non-supervised program, with mixed continuous aerobic exercise for 60 min at 59% of HR reserve &amp; 12 weeks performing non-supervised program, with mixed continuous aerobic exercise for 30 min at 80% of HR reserve</w:t>
            </w:r>
          </w:p>
        </w:tc>
        <w:tc>
          <w:tcPr>
            <w:tcW w:w="1425" w:type="dxa"/>
            <w:vAlign w:val="center"/>
          </w:tcPr>
          <w:p w14:paraId="011C9B0B" w14:textId="74E5DA3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43 out of 45 participants completed the study (95.5%)</w:t>
            </w:r>
          </w:p>
        </w:tc>
        <w:tc>
          <w:tcPr>
            <w:tcW w:w="1027" w:type="dxa"/>
            <w:vAlign w:val="center"/>
          </w:tcPr>
          <w:p w14:paraId="4174A34D" w14:textId="6875385B"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27958A7C" w14:textId="77777777" w:rsidTr="00BB54E6">
        <w:trPr>
          <w:jc w:val="center"/>
        </w:trPr>
        <w:tc>
          <w:tcPr>
            <w:tcW w:w="2070" w:type="dxa"/>
            <w:vAlign w:val="center"/>
          </w:tcPr>
          <w:p w14:paraId="3DFCB81B" w14:textId="2B520F0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Souza Filho et al. 2019</w:t>
            </w:r>
          </w:p>
        </w:tc>
        <w:tc>
          <w:tcPr>
            <w:tcW w:w="2272" w:type="dxa"/>
            <w:vAlign w:val="center"/>
          </w:tcPr>
          <w:p w14:paraId="061837F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75 women previously treatment for breast cancer</w:t>
            </w:r>
          </w:p>
          <w:p w14:paraId="6A28F60B" w14:textId="59810A5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66.7 years;</w:t>
            </w:r>
          </w:p>
          <w:p w14:paraId="4073FDFB" w14:textId="6562989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29.7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32FAC31" w14:textId="3CE354E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17.8%;</w:t>
            </w:r>
          </w:p>
        </w:tc>
        <w:tc>
          <w:tcPr>
            <w:tcW w:w="1536" w:type="dxa"/>
            <w:vAlign w:val="center"/>
          </w:tcPr>
          <w:p w14:paraId="29DD74D0" w14:textId="4677025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58.7%; Chemotherapy: 53.3%; Hormone therapy: 100%;</w:t>
            </w:r>
          </w:p>
        </w:tc>
        <w:tc>
          <w:tcPr>
            <w:tcW w:w="1536" w:type="dxa"/>
            <w:vAlign w:val="center"/>
          </w:tcPr>
          <w:p w14:paraId="76ED991B" w14:textId="2D0C000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Education control group</w:t>
            </w:r>
          </w:p>
        </w:tc>
        <w:tc>
          <w:tcPr>
            <w:tcW w:w="1866" w:type="dxa"/>
            <w:vAlign w:val="center"/>
          </w:tcPr>
          <w:p w14:paraId="2E766DC9" w14:textId="5EA20080"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1417A1B0" w14:textId="040F2C2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 sessions per week for 12 weeks performing a non-supervised resistance exercise</w:t>
            </w:r>
            <w:r w:rsidR="00233953" w:rsidRPr="00CC1A04">
              <w:rPr>
                <w:rFonts w:ascii="Times New Roman" w:eastAsia="Times New Roman" w:hAnsi="Times New Roman" w:cs="Times New Roman"/>
                <w:sz w:val="12"/>
                <w:szCs w:val="12"/>
              </w:rPr>
              <w:t xml:space="preserve"> program</w:t>
            </w:r>
          </w:p>
        </w:tc>
        <w:tc>
          <w:tcPr>
            <w:tcW w:w="1425" w:type="dxa"/>
            <w:vAlign w:val="center"/>
          </w:tcPr>
          <w:p w14:paraId="69A2A098" w14:textId="139BFE4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75 out of 75 participants completed the study (100%)</w:t>
            </w:r>
          </w:p>
        </w:tc>
        <w:tc>
          <w:tcPr>
            <w:tcW w:w="1027" w:type="dxa"/>
            <w:vAlign w:val="center"/>
          </w:tcPr>
          <w:p w14:paraId="1EF7E83F" w14:textId="7549475E"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27C04F20" w14:textId="77777777" w:rsidTr="00BB54E6">
        <w:trPr>
          <w:jc w:val="center"/>
        </w:trPr>
        <w:tc>
          <w:tcPr>
            <w:tcW w:w="2070" w:type="dxa"/>
            <w:vAlign w:val="center"/>
          </w:tcPr>
          <w:p w14:paraId="2EEE8978" w14:textId="1DC9C6A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Yee et al. 2019</w:t>
            </w:r>
          </w:p>
        </w:tc>
        <w:tc>
          <w:tcPr>
            <w:tcW w:w="2272" w:type="dxa"/>
            <w:vAlign w:val="center"/>
          </w:tcPr>
          <w:p w14:paraId="60D6A106" w14:textId="22E7161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14 women undergoing treatment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breast cancer;</w:t>
            </w:r>
          </w:p>
          <w:p w14:paraId="24EC5167" w14:textId="1DA328D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62.2 years;</w:t>
            </w:r>
          </w:p>
          <w:p w14:paraId="18FB9750" w14:textId="7A0406E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01C92F1" w14:textId="06E8A91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100%;</w:t>
            </w:r>
          </w:p>
        </w:tc>
        <w:tc>
          <w:tcPr>
            <w:tcW w:w="1536" w:type="dxa"/>
            <w:vAlign w:val="center"/>
          </w:tcPr>
          <w:p w14:paraId="6B735090" w14:textId="6638D6E2"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36%; Hormone therapy: 50%;</w:t>
            </w:r>
          </w:p>
        </w:tc>
        <w:tc>
          <w:tcPr>
            <w:tcW w:w="1536" w:type="dxa"/>
            <w:vAlign w:val="center"/>
          </w:tcPr>
          <w:p w14:paraId="333DF2EE" w14:textId="77C3F72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33ED353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A9D63F5" w14:textId="038AD10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8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 2 sets at 6-7 out of 10 RPE in 7 resistance exercises &amp; 2 sessions per week performing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Continuous aerobic exercise for 10 to 15 per session at 11-13 out of 20 RPE</w:t>
            </w:r>
          </w:p>
        </w:tc>
        <w:tc>
          <w:tcPr>
            <w:tcW w:w="1425" w:type="dxa"/>
            <w:vAlign w:val="center"/>
          </w:tcPr>
          <w:p w14:paraId="3310A37E" w14:textId="585334A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13 out of 14 participants completed the study (83.3%)</w:t>
            </w:r>
          </w:p>
        </w:tc>
        <w:tc>
          <w:tcPr>
            <w:tcW w:w="1027" w:type="dxa"/>
            <w:vAlign w:val="center"/>
          </w:tcPr>
          <w:p w14:paraId="3220D5E9"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205CEB6C" w14:textId="269DF5E4"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6DF2A492" w14:textId="77777777" w:rsidTr="00BB54E6">
        <w:trPr>
          <w:jc w:val="center"/>
        </w:trPr>
        <w:tc>
          <w:tcPr>
            <w:tcW w:w="2070" w:type="dxa"/>
            <w:vAlign w:val="center"/>
          </w:tcPr>
          <w:p w14:paraId="17A83DA4" w14:textId="19CBF9D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Hojan et al. 2020</w:t>
            </w:r>
          </w:p>
        </w:tc>
        <w:tc>
          <w:tcPr>
            <w:tcW w:w="2272" w:type="dxa"/>
            <w:vAlign w:val="center"/>
          </w:tcPr>
          <w:p w14:paraId="413C514C"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68 women undergoing treatment for breast cancer;</w:t>
            </w:r>
          </w:p>
          <w:p w14:paraId="4207A02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54.5 years;</w:t>
            </w:r>
          </w:p>
          <w:p w14:paraId="3999012B" w14:textId="339DB09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24.8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C518D34" w14:textId="3DCE9D2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6.4%</w:t>
            </w:r>
          </w:p>
        </w:tc>
        <w:tc>
          <w:tcPr>
            <w:tcW w:w="1536" w:type="dxa"/>
            <w:vAlign w:val="center"/>
          </w:tcPr>
          <w:p w14:paraId="46792230" w14:textId="76EA549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100%; Chemotherapy: 100%; Hormone therapy: 72.3%;</w:t>
            </w:r>
          </w:p>
        </w:tc>
        <w:tc>
          <w:tcPr>
            <w:tcW w:w="1536" w:type="dxa"/>
            <w:vAlign w:val="center"/>
          </w:tcPr>
          <w:p w14:paraId="4FA2C873" w14:textId="771CD82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6E116749"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32F0C556" w14:textId="5A373FE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5 sessions per week for 9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1 to 3 sets at in 3 resistance exercises &amp; 5 sessions per week performing mixed Continuous aerobic exercise for 45 min per session</w:t>
            </w:r>
          </w:p>
        </w:tc>
        <w:tc>
          <w:tcPr>
            <w:tcW w:w="1425" w:type="dxa"/>
            <w:vAlign w:val="center"/>
          </w:tcPr>
          <w:p w14:paraId="59CF3AC0" w14:textId="1B471B6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49 out of 68 participants completed the study (96.1%)</w:t>
            </w:r>
          </w:p>
        </w:tc>
        <w:tc>
          <w:tcPr>
            <w:tcW w:w="1027" w:type="dxa"/>
            <w:vAlign w:val="center"/>
          </w:tcPr>
          <w:p w14:paraId="7E0DAEAA" w14:textId="2B791556"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5CEA7DD0" w14:textId="77777777" w:rsidTr="00BB54E6">
        <w:trPr>
          <w:jc w:val="center"/>
        </w:trPr>
        <w:tc>
          <w:tcPr>
            <w:tcW w:w="2070" w:type="dxa"/>
            <w:vAlign w:val="center"/>
          </w:tcPr>
          <w:p w14:paraId="10A055C6" w14:textId="0CA169B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Kim et al. 2020</w:t>
            </w:r>
          </w:p>
        </w:tc>
        <w:tc>
          <w:tcPr>
            <w:tcW w:w="2272" w:type="dxa"/>
            <w:vAlign w:val="center"/>
          </w:tcPr>
          <w:p w14:paraId="2760BB2A"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50 women previously treatment for breast cancer;</w:t>
            </w:r>
          </w:p>
          <w:p w14:paraId="44F90A82" w14:textId="28E689C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49.2 years;</w:t>
            </w:r>
          </w:p>
          <w:p w14:paraId="2114E54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2075396" w14:textId="39ADD78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16.7%</w:t>
            </w:r>
          </w:p>
        </w:tc>
        <w:tc>
          <w:tcPr>
            <w:tcW w:w="1536" w:type="dxa"/>
            <w:vAlign w:val="center"/>
          </w:tcPr>
          <w:p w14:paraId="0C9BC1F1" w14:textId="2F411B9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91.7%; Chemotherapy: 95.8%; Hormone therapy: 47.9%;</w:t>
            </w:r>
          </w:p>
        </w:tc>
        <w:tc>
          <w:tcPr>
            <w:tcW w:w="1536" w:type="dxa"/>
            <w:vAlign w:val="center"/>
          </w:tcPr>
          <w:p w14:paraId="1E1E8659" w14:textId="4872CC8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Control group</w:t>
            </w:r>
          </w:p>
        </w:tc>
        <w:tc>
          <w:tcPr>
            <w:tcW w:w="1866" w:type="dxa"/>
            <w:vAlign w:val="center"/>
          </w:tcPr>
          <w:p w14:paraId="7192781F"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414CAB1" w14:textId="5B613FC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1 to 2 sessions per week for 12 weeks performing a mixed program undertaking sets at in resistance exercises &amp; 1 to 2 sessions per week </w:t>
            </w:r>
            <w:r w:rsidR="00233953" w:rsidRPr="00CC1A04">
              <w:rPr>
                <w:rFonts w:ascii="Times New Roman" w:eastAsia="Times New Roman" w:hAnsi="Times New Roman" w:cs="Times New Roman"/>
                <w:sz w:val="12"/>
                <w:szCs w:val="12"/>
              </w:rPr>
              <w:t>performing aerobic</w:t>
            </w:r>
            <w:r w:rsidRPr="00CC1A04">
              <w:rPr>
                <w:rFonts w:ascii="Times New Roman" w:eastAsia="Times New Roman" w:hAnsi="Times New Roman" w:cs="Times New Roman"/>
                <w:sz w:val="12"/>
                <w:szCs w:val="12"/>
              </w:rPr>
              <w:t xml:space="preserve"> exercise</w:t>
            </w:r>
          </w:p>
        </w:tc>
        <w:tc>
          <w:tcPr>
            <w:tcW w:w="1425" w:type="dxa"/>
            <w:vAlign w:val="center"/>
          </w:tcPr>
          <w:p w14:paraId="7CB0B147" w14:textId="653C145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48 out of 50 participants completed the study (82%)</w:t>
            </w:r>
          </w:p>
        </w:tc>
        <w:tc>
          <w:tcPr>
            <w:tcW w:w="1027" w:type="dxa"/>
            <w:vAlign w:val="center"/>
          </w:tcPr>
          <w:p w14:paraId="218DEDDA" w14:textId="39AB7F7E"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11F7636" w14:textId="77777777" w:rsidTr="00BB54E6">
        <w:trPr>
          <w:jc w:val="center"/>
        </w:trPr>
        <w:tc>
          <w:tcPr>
            <w:tcW w:w="2070" w:type="dxa"/>
            <w:vAlign w:val="center"/>
          </w:tcPr>
          <w:p w14:paraId="2AE9888E" w14:textId="40DF29E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Nouri et al. 2020</w:t>
            </w:r>
          </w:p>
        </w:tc>
        <w:tc>
          <w:tcPr>
            <w:tcW w:w="2272" w:type="dxa"/>
            <w:vAlign w:val="center"/>
          </w:tcPr>
          <w:p w14:paraId="4C581382" w14:textId="6FCC70C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75 women previously treatment for breast cancer;</w:t>
            </w:r>
          </w:p>
          <w:p w14:paraId="69F134B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47 years;</w:t>
            </w:r>
          </w:p>
          <w:p w14:paraId="65807685" w14:textId="50F61A6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5C2869F4" w14:textId="0C4FB9F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1EE7A516" w14:textId="17B65AF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1575A297" w14:textId="467EBD6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Combined resistance and aerobic exercise vs. Control group</w:t>
            </w:r>
          </w:p>
        </w:tc>
        <w:tc>
          <w:tcPr>
            <w:tcW w:w="1866" w:type="dxa"/>
            <w:vAlign w:val="center"/>
          </w:tcPr>
          <w:p w14:paraId="07356FEA" w14:textId="28A476EB"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2011521A" w14:textId="5859026F" w:rsidR="004A471F"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6 weeks performing a supervised program undertaking 2 to 4 sets at in 13 </w:t>
            </w:r>
            <w:r w:rsidRPr="00CC1A04">
              <w:rPr>
                <w:rFonts w:ascii="Times New Roman" w:eastAsia="Times New Roman" w:hAnsi="Times New Roman" w:cs="Times New Roman"/>
                <w:sz w:val="12"/>
                <w:szCs w:val="12"/>
              </w:rPr>
              <w:lastRenderedPageBreak/>
              <w:t>resistance exercises for 12 out of 20 RPE</w:t>
            </w:r>
          </w:p>
          <w:p w14:paraId="267B7E23" w14:textId="512C9DA2" w:rsidR="004A471F" w:rsidRPr="00CC1A04" w:rsidRDefault="004A471F"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b/>
                <w:bCs/>
                <w:sz w:val="12"/>
                <w:szCs w:val="12"/>
              </w:rPr>
              <w:t>Combined resistance and aerobic exercise</w:t>
            </w:r>
          </w:p>
          <w:p w14:paraId="5CEB3260" w14:textId="1762058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6 weeks performing a supervised program undertaking 2 to 4 sets at in 13 resistance exercises for 12 out of 20 RPE, in addition 3 sessions per week continuous aerobic for 30 min</w:t>
            </w:r>
          </w:p>
        </w:tc>
        <w:tc>
          <w:tcPr>
            <w:tcW w:w="1425" w:type="dxa"/>
            <w:vAlign w:val="center"/>
          </w:tcPr>
          <w:p w14:paraId="45F87D91" w14:textId="01C3275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57 out of 75 participants completed the study (95.5%)</w:t>
            </w:r>
          </w:p>
        </w:tc>
        <w:tc>
          <w:tcPr>
            <w:tcW w:w="1027" w:type="dxa"/>
            <w:vAlign w:val="center"/>
          </w:tcPr>
          <w:p w14:paraId="68F604B5" w14:textId="77DD01F2"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43AD113C" w14:textId="77777777" w:rsidTr="00BB54E6">
        <w:trPr>
          <w:jc w:val="center"/>
        </w:trPr>
        <w:tc>
          <w:tcPr>
            <w:tcW w:w="2070" w:type="dxa"/>
            <w:vAlign w:val="center"/>
          </w:tcPr>
          <w:p w14:paraId="6F06C304" w14:textId="54E97A6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Pereira-Rodriguez et al. 2020</w:t>
            </w:r>
          </w:p>
        </w:tc>
        <w:tc>
          <w:tcPr>
            <w:tcW w:w="2272" w:type="dxa"/>
            <w:vAlign w:val="center"/>
          </w:tcPr>
          <w:p w14:paraId="1C091536" w14:textId="6E0F45E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216 women undergoing treatment for breast cancer;</w:t>
            </w:r>
          </w:p>
          <w:p w14:paraId="237F8C04" w14:textId="5AFA3DA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52.9 years;</w:t>
            </w:r>
          </w:p>
          <w:p w14:paraId="6F2B2F4C" w14:textId="3A8677A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717462A4" w14:textId="66C2592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35E40176" w14:textId="1B52648D"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Chemotherapy: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Hormone therapy: NR;</w:t>
            </w:r>
          </w:p>
        </w:tc>
        <w:tc>
          <w:tcPr>
            <w:tcW w:w="1536" w:type="dxa"/>
            <w:vAlign w:val="center"/>
          </w:tcPr>
          <w:p w14:paraId="18F926E4" w14:textId="5BCB10D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46766742"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2955AF4D" w14:textId="7EB69751" w:rsidR="00366B1C" w:rsidRPr="00CC1A04" w:rsidRDefault="00366B1C" w:rsidP="00233953">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36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program undertaking sets at 60% of 1-RM in resistance exercises &amp; 3 sessions per week performing treadmill Continuous aerobic exercise at 80% HR maximum </w:t>
            </w:r>
            <w:r w:rsidR="004A471F" w:rsidRPr="00CC1A04">
              <w:rPr>
                <w:rFonts w:ascii="Times New Roman" w:eastAsia="Times New Roman" w:hAnsi="Times New Roman" w:cs="Times New Roman"/>
                <w:sz w:val="12"/>
                <w:szCs w:val="12"/>
              </w:rPr>
              <w:t xml:space="preserve">or </w:t>
            </w:r>
            <w:r w:rsidRPr="00CC1A04">
              <w:rPr>
                <w:rFonts w:ascii="Times New Roman" w:eastAsia="Times New Roman" w:hAnsi="Times New Roman" w:cs="Times New Roman"/>
                <w:sz w:val="12"/>
                <w:szCs w:val="12"/>
              </w:rPr>
              <w:t>treadmill interval aerobic for 30 min at 90% of HR maximum.</w:t>
            </w:r>
          </w:p>
        </w:tc>
        <w:tc>
          <w:tcPr>
            <w:tcW w:w="1425" w:type="dxa"/>
            <w:vAlign w:val="center"/>
          </w:tcPr>
          <w:p w14:paraId="5732F8D5" w14:textId="13B6A84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216 out of 216 participants completed the study (100%)</w:t>
            </w:r>
          </w:p>
        </w:tc>
        <w:tc>
          <w:tcPr>
            <w:tcW w:w="1027" w:type="dxa"/>
            <w:vAlign w:val="center"/>
          </w:tcPr>
          <w:p w14:paraId="4D1D22F2"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5980F7BE" w14:textId="37FAD9D0"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53AAE913" w14:textId="77777777" w:rsidTr="00BB54E6">
        <w:trPr>
          <w:jc w:val="center"/>
        </w:trPr>
        <w:tc>
          <w:tcPr>
            <w:tcW w:w="2070" w:type="dxa"/>
            <w:vAlign w:val="center"/>
          </w:tcPr>
          <w:p w14:paraId="617B0323" w14:textId="3C433238"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Santagnello</w:t>
            </w:r>
            <w:proofErr w:type="spellEnd"/>
            <w:r w:rsidRPr="00CC1A04">
              <w:rPr>
                <w:rFonts w:ascii="Times New Roman" w:eastAsia="Times New Roman" w:hAnsi="Times New Roman" w:cs="Times New Roman"/>
                <w:sz w:val="12"/>
                <w:szCs w:val="12"/>
              </w:rPr>
              <w:t xml:space="preserve"> et al. 2020</w:t>
            </w:r>
          </w:p>
        </w:tc>
        <w:tc>
          <w:tcPr>
            <w:tcW w:w="2272" w:type="dxa"/>
            <w:vAlign w:val="center"/>
          </w:tcPr>
          <w:p w14:paraId="78EA71C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26 women previously treatment for breast cancer;</w:t>
            </w:r>
          </w:p>
          <w:p w14:paraId="551B9431" w14:textId="67AD2AC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55.2 years;</w:t>
            </w:r>
          </w:p>
          <w:p w14:paraId="1E10FEEF" w14:textId="189CC6E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47343579" w14:textId="794E300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60930989" w14:textId="4795C81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40%; Chemotherapy: 15%; Hormone therapy: 85%;</w:t>
            </w:r>
          </w:p>
        </w:tc>
        <w:tc>
          <w:tcPr>
            <w:tcW w:w="1536" w:type="dxa"/>
            <w:vAlign w:val="center"/>
          </w:tcPr>
          <w:p w14:paraId="38F4420B" w14:textId="6B8D00F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Control group</w:t>
            </w:r>
          </w:p>
        </w:tc>
        <w:tc>
          <w:tcPr>
            <w:tcW w:w="1866" w:type="dxa"/>
            <w:vAlign w:val="center"/>
          </w:tcPr>
          <w:p w14:paraId="1B6A2759" w14:textId="582B3B08"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0D9666BB" w14:textId="5274364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supervised program undertaking 3 sets at in 4 resistance exercises at 10RM, 80% of 1 RM</w:t>
            </w:r>
          </w:p>
        </w:tc>
        <w:tc>
          <w:tcPr>
            <w:tcW w:w="1425" w:type="dxa"/>
            <w:vAlign w:val="center"/>
          </w:tcPr>
          <w:p w14:paraId="5DEFD964" w14:textId="4F54384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20 out of 26 participants completed the study (92.8%)</w:t>
            </w:r>
          </w:p>
        </w:tc>
        <w:tc>
          <w:tcPr>
            <w:tcW w:w="1027" w:type="dxa"/>
            <w:vAlign w:val="center"/>
          </w:tcPr>
          <w:p w14:paraId="2B9225A0"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2C4E1648"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62DC9279" w14:textId="77777777"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5573B9C7" w14:textId="42EC25F1"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7ECAC77D" w14:textId="77777777" w:rsidTr="00BB54E6">
        <w:trPr>
          <w:jc w:val="center"/>
        </w:trPr>
        <w:tc>
          <w:tcPr>
            <w:tcW w:w="2070" w:type="dxa"/>
            <w:vAlign w:val="center"/>
          </w:tcPr>
          <w:p w14:paraId="5EBC5950" w14:textId="38473FB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Scott et al. 2020</w:t>
            </w:r>
          </w:p>
        </w:tc>
        <w:tc>
          <w:tcPr>
            <w:tcW w:w="2272" w:type="dxa"/>
            <w:vAlign w:val="center"/>
          </w:tcPr>
          <w:p w14:paraId="20638813" w14:textId="0D847FB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174 women previously treatment for breast cancer;</w:t>
            </w:r>
          </w:p>
          <w:p w14:paraId="256816C6" w14:textId="2F24793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58 years;</w:t>
            </w:r>
          </w:p>
          <w:p w14:paraId="253E638D" w14:textId="41C7B3E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7ABB42FA" w14:textId="657DE5D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8%;</w:t>
            </w:r>
          </w:p>
        </w:tc>
        <w:tc>
          <w:tcPr>
            <w:tcW w:w="1536" w:type="dxa"/>
            <w:vAlign w:val="center"/>
          </w:tcPr>
          <w:p w14:paraId="07E8E4FD" w14:textId="254AA50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71%; Chemotherapy: 89%; Hormone therapy: 71%;</w:t>
            </w:r>
          </w:p>
        </w:tc>
        <w:tc>
          <w:tcPr>
            <w:tcW w:w="1536" w:type="dxa"/>
            <w:vAlign w:val="center"/>
          </w:tcPr>
          <w:p w14:paraId="7D0566C1" w14:textId="5CF65EC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Stretching control group</w:t>
            </w:r>
          </w:p>
        </w:tc>
        <w:tc>
          <w:tcPr>
            <w:tcW w:w="1866" w:type="dxa"/>
            <w:vAlign w:val="center"/>
          </w:tcPr>
          <w:p w14:paraId="605864DC" w14:textId="3BAA7914"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5343F6B8" w14:textId="72B9C518" w:rsidR="00366B1C" w:rsidRPr="00CC1A04" w:rsidRDefault="00366B1C" w:rsidP="00233953">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to 4 sessions per week for 16 weeks performing supervised program, with treadmill continuous aerobic exercise for 40 min at 70% of VO2 peak </w:t>
            </w:r>
            <w:r w:rsidR="00233953" w:rsidRPr="00CC1A04">
              <w:rPr>
                <w:rFonts w:ascii="Times New Roman" w:eastAsia="Times New Roman" w:hAnsi="Times New Roman" w:cs="Times New Roman"/>
                <w:sz w:val="12"/>
                <w:szCs w:val="12"/>
              </w:rPr>
              <w:t xml:space="preserve">or </w:t>
            </w:r>
            <w:r w:rsidRPr="00CC1A04">
              <w:rPr>
                <w:rFonts w:ascii="Times New Roman" w:eastAsia="Times New Roman" w:hAnsi="Times New Roman" w:cs="Times New Roman"/>
                <w:sz w:val="12"/>
                <w:szCs w:val="12"/>
              </w:rPr>
              <w:t>treadmill continuous aerobic exercise for 20 to 45 min 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&gt;95% of VO2 peak</w:t>
            </w:r>
          </w:p>
        </w:tc>
        <w:tc>
          <w:tcPr>
            <w:tcW w:w="1425" w:type="dxa"/>
            <w:vAlign w:val="center"/>
          </w:tcPr>
          <w:p w14:paraId="715CCD61" w14:textId="0DE652A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156 out of 174 participants completed the study (72%)</w:t>
            </w:r>
          </w:p>
        </w:tc>
        <w:tc>
          <w:tcPr>
            <w:tcW w:w="1027" w:type="dxa"/>
            <w:vAlign w:val="center"/>
          </w:tcPr>
          <w:p w14:paraId="103FE898" w14:textId="159D11E4"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25ED4E7" w14:textId="77777777" w:rsidTr="00BB54E6">
        <w:trPr>
          <w:jc w:val="center"/>
        </w:trPr>
        <w:tc>
          <w:tcPr>
            <w:tcW w:w="2070" w:type="dxa"/>
            <w:vAlign w:val="center"/>
          </w:tcPr>
          <w:p w14:paraId="4453F00F" w14:textId="1AE72F7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Aydin et al. 2021</w:t>
            </w:r>
          </w:p>
        </w:tc>
        <w:tc>
          <w:tcPr>
            <w:tcW w:w="2272" w:type="dxa"/>
            <w:vAlign w:val="center"/>
          </w:tcPr>
          <w:p w14:paraId="3213D4F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48 women previously treatment for breast cancer;</w:t>
            </w:r>
          </w:p>
          <w:p w14:paraId="3DDF1766" w14:textId="43E0A2D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45 years;</w:t>
            </w:r>
          </w:p>
          <w:p w14:paraId="329178F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632D4DC8" w14:textId="11D9D46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402729B8" w14:textId="612E98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Hormone therapy: NR;</w:t>
            </w:r>
          </w:p>
        </w:tc>
        <w:tc>
          <w:tcPr>
            <w:tcW w:w="1536" w:type="dxa"/>
            <w:vAlign w:val="center"/>
          </w:tcPr>
          <w:p w14:paraId="5C0DE5CB" w14:textId="38457DC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646BB37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C358B6B" w14:textId="7E60F74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12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 in 2 resistance exercises &amp; 3 sessions per week performing Mixed Continuous aerobic exercise for 30 min per session at 60% HR maximum</w:t>
            </w:r>
          </w:p>
        </w:tc>
        <w:tc>
          <w:tcPr>
            <w:tcW w:w="1425" w:type="dxa"/>
            <w:vAlign w:val="center"/>
          </w:tcPr>
          <w:p w14:paraId="4D324636" w14:textId="577EAD3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48 out of 48 participants completed the study (100%)</w:t>
            </w:r>
          </w:p>
        </w:tc>
        <w:tc>
          <w:tcPr>
            <w:tcW w:w="1027" w:type="dxa"/>
            <w:vAlign w:val="center"/>
          </w:tcPr>
          <w:p w14:paraId="1CBC6441" w14:textId="3F6CFB8D"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02CAFC22" w14:textId="77777777" w:rsidTr="00BB54E6">
        <w:trPr>
          <w:jc w:val="center"/>
        </w:trPr>
        <w:tc>
          <w:tcPr>
            <w:tcW w:w="2070" w:type="dxa"/>
            <w:vAlign w:val="center"/>
          </w:tcPr>
          <w:p w14:paraId="0B1A59BE" w14:textId="42AF998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Brown et al. 2021 [1] &amp; Brown et al. 2021 [2]</w:t>
            </w:r>
          </w:p>
        </w:tc>
        <w:tc>
          <w:tcPr>
            <w:tcW w:w="2272" w:type="dxa"/>
            <w:vAlign w:val="center"/>
          </w:tcPr>
          <w:p w14:paraId="65A193ED" w14:textId="58BD11F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177 women previously treatment for breast cancer;</w:t>
            </w:r>
          </w:p>
          <w:p w14:paraId="02B4DAAC" w14:textId="686852D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59 years;</w:t>
            </w:r>
          </w:p>
          <w:p w14:paraId="6F35975A" w14:textId="2B85AD4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34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0CF18DDE" w14:textId="75FC519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16.4%;</w:t>
            </w:r>
          </w:p>
        </w:tc>
        <w:tc>
          <w:tcPr>
            <w:tcW w:w="1536" w:type="dxa"/>
            <w:vAlign w:val="center"/>
          </w:tcPr>
          <w:p w14:paraId="54FFB97B" w14:textId="7CD67B71"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82.5%; Chemotherapy: 78.5%; Hormone therapy: 31.6%;</w:t>
            </w:r>
          </w:p>
        </w:tc>
        <w:tc>
          <w:tcPr>
            <w:tcW w:w="1536" w:type="dxa"/>
            <w:vAlign w:val="center"/>
          </w:tcPr>
          <w:p w14:paraId="29DC3ED4" w14:textId="66C1EA4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2CC22E71"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016316A7" w14:textId="2E50FF3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52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 xml:space="preserve">program undertaking 2 to 3 sets at 10RM in 9 resistance exercises &amp; 3 to 6 sessions per week performing </w:t>
            </w:r>
            <w:r w:rsidR="00233953" w:rsidRPr="00CC1A04">
              <w:rPr>
                <w:rFonts w:ascii="Times New Roman" w:eastAsia="Times New Roman" w:hAnsi="Times New Roman" w:cs="Times New Roman"/>
                <w:sz w:val="12"/>
                <w:szCs w:val="12"/>
              </w:rPr>
              <w:t>m</w:t>
            </w:r>
            <w:r w:rsidRPr="00CC1A04">
              <w:rPr>
                <w:rFonts w:ascii="Times New Roman" w:eastAsia="Times New Roman" w:hAnsi="Times New Roman" w:cs="Times New Roman"/>
                <w:sz w:val="12"/>
                <w:szCs w:val="12"/>
              </w:rPr>
              <w:t xml:space="preserve">ixed </w:t>
            </w:r>
            <w:r w:rsidR="00233953"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ontinuous aerobic exercise for 30 min per session at Moderate intensity</w:t>
            </w:r>
          </w:p>
        </w:tc>
        <w:tc>
          <w:tcPr>
            <w:tcW w:w="1425" w:type="dxa"/>
            <w:vAlign w:val="center"/>
          </w:tcPr>
          <w:p w14:paraId="5168A3C3" w14:textId="2FC1492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137 out of 177 participants completed the study (77,4%)</w:t>
            </w:r>
          </w:p>
        </w:tc>
        <w:tc>
          <w:tcPr>
            <w:tcW w:w="1027" w:type="dxa"/>
            <w:vAlign w:val="center"/>
          </w:tcPr>
          <w:p w14:paraId="522D29AA"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365F584B" w14:textId="612101E9"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4775C19C" w14:textId="77777777" w:rsidTr="00BB54E6">
        <w:trPr>
          <w:jc w:val="center"/>
        </w:trPr>
        <w:tc>
          <w:tcPr>
            <w:tcW w:w="2070" w:type="dxa"/>
            <w:vAlign w:val="center"/>
          </w:tcPr>
          <w:p w14:paraId="13A494F3" w14:textId="7788296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Gal et al. 2021</w:t>
            </w:r>
          </w:p>
        </w:tc>
        <w:tc>
          <w:tcPr>
            <w:tcW w:w="2272" w:type="dxa"/>
            <w:vAlign w:val="center"/>
          </w:tcPr>
          <w:p w14:paraId="3DAA1782" w14:textId="4979C68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260 women previously treatment for breast cancer;</w:t>
            </w:r>
          </w:p>
          <w:p w14:paraId="4154B90F" w14:textId="5FC108C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57.7 years;</w:t>
            </w:r>
          </w:p>
          <w:p w14:paraId="6A4C3E54" w14:textId="0D18229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26.1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BF2F2B0" w14:textId="09FFFA1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4%</w:t>
            </w:r>
          </w:p>
        </w:tc>
        <w:tc>
          <w:tcPr>
            <w:tcW w:w="1536" w:type="dxa"/>
            <w:vAlign w:val="center"/>
          </w:tcPr>
          <w:p w14:paraId="2CF807E9" w14:textId="08EAF243"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34.8%; Hormone therapy: 34.8%;</w:t>
            </w:r>
          </w:p>
        </w:tc>
        <w:tc>
          <w:tcPr>
            <w:tcW w:w="1536" w:type="dxa"/>
            <w:vAlign w:val="center"/>
          </w:tcPr>
          <w:p w14:paraId="22551D8F" w14:textId="64608B0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768CCD8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365BC5B3" w14:textId="4D7B1F7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12 weeks performing a </w:t>
            </w:r>
            <w:r w:rsidR="00E00CF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 xml:space="preserve">upervised </w:t>
            </w:r>
            <w:r w:rsidR="00E00CF3" w:rsidRPr="00CC1A04">
              <w:rPr>
                <w:rFonts w:ascii="Times New Roman" w:eastAsia="Times New Roman" w:hAnsi="Times New Roman" w:cs="Times New Roman"/>
                <w:sz w:val="12"/>
                <w:szCs w:val="12"/>
              </w:rPr>
              <w:t xml:space="preserve">resistance exercises </w:t>
            </w:r>
            <w:r w:rsidRPr="00CC1A04">
              <w:rPr>
                <w:rFonts w:ascii="Times New Roman" w:eastAsia="Times New Roman" w:hAnsi="Times New Roman" w:cs="Times New Roman"/>
                <w:sz w:val="12"/>
                <w:szCs w:val="12"/>
              </w:rPr>
              <w:t>program &amp; 2 sessions per week performing</w:t>
            </w:r>
            <w:r w:rsidR="00BB54E6" w:rsidRPr="00CC1A04">
              <w:rPr>
                <w:rFonts w:ascii="Times New Roman" w:eastAsia="Times New Roman" w:hAnsi="Times New Roman" w:cs="Times New Roman"/>
                <w:sz w:val="12"/>
                <w:szCs w:val="12"/>
              </w:rPr>
              <w:t xml:space="preserve"> </w:t>
            </w:r>
            <w:r w:rsidR="00E00CF3" w:rsidRPr="00CC1A04">
              <w:rPr>
                <w:rFonts w:ascii="Times New Roman" w:eastAsia="Times New Roman" w:hAnsi="Times New Roman" w:cs="Times New Roman"/>
                <w:sz w:val="12"/>
                <w:szCs w:val="12"/>
              </w:rPr>
              <w:t xml:space="preserve">supervised </w:t>
            </w:r>
            <w:r w:rsidRPr="00CC1A04">
              <w:rPr>
                <w:rFonts w:ascii="Times New Roman" w:eastAsia="Times New Roman" w:hAnsi="Times New Roman" w:cs="Times New Roman"/>
                <w:sz w:val="12"/>
                <w:szCs w:val="12"/>
              </w:rPr>
              <w:t>aerobic exercise</w:t>
            </w:r>
          </w:p>
        </w:tc>
        <w:tc>
          <w:tcPr>
            <w:tcW w:w="1425" w:type="dxa"/>
            <w:vAlign w:val="center"/>
          </w:tcPr>
          <w:p w14:paraId="79BC3A31" w14:textId="4910ECA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176 out of 260 participants completed the study (67.6%)</w:t>
            </w:r>
          </w:p>
        </w:tc>
        <w:tc>
          <w:tcPr>
            <w:tcW w:w="1027" w:type="dxa"/>
            <w:vAlign w:val="center"/>
          </w:tcPr>
          <w:p w14:paraId="451165A8" w14:textId="3BB4DD40"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ECBE3B4" w14:textId="77777777" w:rsidTr="00BB54E6">
        <w:trPr>
          <w:jc w:val="center"/>
        </w:trPr>
        <w:tc>
          <w:tcPr>
            <w:tcW w:w="2070" w:type="dxa"/>
            <w:vAlign w:val="center"/>
          </w:tcPr>
          <w:p w14:paraId="0B9166E0" w14:textId="00CBA7E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Lee et al. 2021</w:t>
            </w:r>
          </w:p>
        </w:tc>
        <w:tc>
          <w:tcPr>
            <w:tcW w:w="2272" w:type="dxa"/>
            <w:vAlign w:val="center"/>
          </w:tcPr>
          <w:p w14:paraId="1FF5ADC0" w14:textId="6FC6F34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 women undergoing treatment for breast cancer;</w:t>
            </w:r>
          </w:p>
          <w:p w14:paraId="2F176E40" w14:textId="3E70152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46.9 years;</w:t>
            </w:r>
          </w:p>
          <w:p w14:paraId="30ED67E1" w14:textId="4A210EBE"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31.6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642453BF" w14:textId="1EB6DDA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63%;</w:t>
            </w:r>
          </w:p>
        </w:tc>
        <w:tc>
          <w:tcPr>
            <w:tcW w:w="1536" w:type="dxa"/>
            <w:vAlign w:val="center"/>
          </w:tcPr>
          <w:p w14:paraId="3307CCEF" w14:textId="768BBEB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23%;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60ADC550" w14:textId="6AB5CFD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vs. Control group</w:t>
            </w:r>
          </w:p>
        </w:tc>
        <w:tc>
          <w:tcPr>
            <w:tcW w:w="1866" w:type="dxa"/>
            <w:vAlign w:val="center"/>
          </w:tcPr>
          <w:p w14:paraId="72988EE2" w14:textId="5053F246"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057782BB" w14:textId="61AE77C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8 weeks performing supervised program, with cycle interval aerobic exercise for 20 min at 90% of peak power output</w:t>
            </w:r>
          </w:p>
        </w:tc>
        <w:tc>
          <w:tcPr>
            <w:tcW w:w="1425" w:type="dxa"/>
            <w:vAlign w:val="center"/>
          </w:tcPr>
          <w:p w14:paraId="54DEEC4A" w14:textId="7D34E02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30 out of 30 participants completed the study (100%)</w:t>
            </w:r>
          </w:p>
        </w:tc>
        <w:tc>
          <w:tcPr>
            <w:tcW w:w="1027" w:type="dxa"/>
            <w:vAlign w:val="center"/>
          </w:tcPr>
          <w:p w14:paraId="57B3B140"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071BC11B" w14:textId="53B74D52"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1633A5C9" w14:textId="77777777" w:rsidTr="00BB54E6">
        <w:trPr>
          <w:jc w:val="center"/>
        </w:trPr>
        <w:tc>
          <w:tcPr>
            <w:tcW w:w="2070" w:type="dxa"/>
            <w:vAlign w:val="center"/>
          </w:tcPr>
          <w:p w14:paraId="7EEB4162" w14:textId="13B9445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Moghadam et al. 2021</w:t>
            </w:r>
          </w:p>
        </w:tc>
        <w:tc>
          <w:tcPr>
            <w:tcW w:w="2272" w:type="dxa"/>
            <w:vAlign w:val="center"/>
          </w:tcPr>
          <w:p w14:paraId="457FA7A1" w14:textId="3F8240A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45 women previously treatment for breast cancer;</w:t>
            </w:r>
          </w:p>
          <w:p w14:paraId="4D4EA627" w14:textId="02F7C6C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57 years;</w:t>
            </w:r>
          </w:p>
          <w:p w14:paraId="5D48F7C3" w14:textId="2913F30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28.2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2385A5E" w14:textId="5355ECA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42.5%;</w:t>
            </w:r>
          </w:p>
        </w:tc>
        <w:tc>
          <w:tcPr>
            <w:tcW w:w="1536" w:type="dxa"/>
            <w:vAlign w:val="center"/>
          </w:tcPr>
          <w:p w14:paraId="391398BA" w14:textId="76916DE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20%; Radiotherapy: 25%; Chemotherapy: 32.5%; Hormone therapy: 85%;</w:t>
            </w:r>
          </w:p>
        </w:tc>
        <w:tc>
          <w:tcPr>
            <w:tcW w:w="1536" w:type="dxa"/>
            <w:vAlign w:val="center"/>
          </w:tcPr>
          <w:p w14:paraId="66EF9519" w14:textId="1B4E0D9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w:t>
            </w:r>
            <w:r w:rsidR="00233953"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Control group</w:t>
            </w:r>
          </w:p>
        </w:tc>
        <w:tc>
          <w:tcPr>
            <w:tcW w:w="1866" w:type="dxa"/>
            <w:vAlign w:val="center"/>
          </w:tcPr>
          <w:p w14:paraId="001193BF" w14:textId="4432E854"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1037CED4" w14:textId="02ED4AF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supervised program, with cycle continuo</w:t>
            </w:r>
            <w:r w:rsidR="00233953" w:rsidRPr="00CC1A04">
              <w:rPr>
                <w:rFonts w:ascii="Times New Roman" w:eastAsia="Times New Roman" w:hAnsi="Times New Roman" w:cs="Times New Roman"/>
                <w:sz w:val="12"/>
                <w:szCs w:val="12"/>
              </w:rPr>
              <w:t>u</w:t>
            </w:r>
            <w:r w:rsidRPr="00CC1A04">
              <w:rPr>
                <w:rFonts w:ascii="Times New Roman" w:eastAsia="Times New Roman" w:hAnsi="Times New Roman" w:cs="Times New Roman"/>
                <w:sz w:val="12"/>
                <w:szCs w:val="12"/>
              </w:rPr>
              <w:t xml:space="preserve">s aerobic exercise for 20 to 30 min at 65% of peak power output </w:t>
            </w:r>
            <w:r w:rsidR="00233953" w:rsidRPr="00CC1A04">
              <w:rPr>
                <w:rFonts w:ascii="Times New Roman" w:eastAsia="Times New Roman" w:hAnsi="Times New Roman" w:cs="Times New Roman"/>
                <w:sz w:val="12"/>
                <w:szCs w:val="12"/>
              </w:rPr>
              <w:t xml:space="preserve">or </w:t>
            </w:r>
            <w:r w:rsidRPr="00CC1A04">
              <w:rPr>
                <w:rFonts w:ascii="Times New Roman" w:eastAsia="Times New Roman" w:hAnsi="Times New Roman" w:cs="Times New Roman"/>
                <w:sz w:val="12"/>
                <w:szCs w:val="12"/>
              </w:rPr>
              <w:t>cycle interval aerobic exercise for 20 to 30 min at 90% HR maximum</w:t>
            </w:r>
          </w:p>
        </w:tc>
        <w:tc>
          <w:tcPr>
            <w:tcW w:w="1425" w:type="dxa"/>
            <w:vAlign w:val="center"/>
          </w:tcPr>
          <w:p w14:paraId="48066053" w14:textId="4E15177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40 out of 45 participants completed the study (88.8%)</w:t>
            </w:r>
          </w:p>
        </w:tc>
        <w:tc>
          <w:tcPr>
            <w:tcW w:w="1027" w:type="dxa"/>
            <w:vAlign w:val="center"/>
          </w:tcPr>
          <w:p w14:paraId="25CF7F22"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37AA2AAB" w14:textId="03FE9D55"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3A155117" w14:textId="77777777" w:rsidTr="00BB54E6">
        <w:trPr>
          <w:jc w:val="center"/>
        </w:trPr>
        <w:tc>
          <w:tcPr>
            <w:tcW w:w="2070" w:type="dxa"/>
            <w:vAlign w:val="center"/>
          </w:tcPr>
          <w:p w14:paraId="566BC452" w14:textId="79C7E06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Mostafaei et al. 2021</w:t>
            </w:r>
          </w:p>
        </w:tc>
        <w:tc>
          <w:tcPr>
            <w:tcW w:w="2272" w:type="dxa"/>
            <w:vAlign w:val="center"/>
          </w:tcPr>
          <w:p w14:paraId="03F7F176" w14:textId="7007B72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60 women undergoing treatment for breast cancer;</w:t>
            </w:r>
          </w:p>
          <w:p w14:paraId="59F6F809" w14:textId="730A4EC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49.03 years;</w:t>
            </w:r>
          </w:p>
          <w:p w14:paraId="729645A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F574F62" w14:textId="09FA6C4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33E11BDA" w14:textId="0727DC34"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100%; </w:t>
            </w:r>
            <w:r w:rsidRPr="00CC1A04">
              <w:rPr>
                <w:rFonts w:ascii="Times New Roman" w:eastAsia="Times New Roman" w:hAnsi="Times New Roman" w:cs="Times New Roman"/>
                <w:sz w:val="12"/>
                <w:szCs w:val="12"/>
              </w:rPr>
              <w:t>Hormone therapy: NR;</w:t>
            </w:r>
          </w:p>
        </w:tc>
        <w:tc>
          <w:tcPr>
            <w:tcW w:w="1536" w:type="dxa"/>
            <w:vAlign w:val="center"/>
          </w:tcPr>
          <w:p w14:paraId="538D5B63" w14:textId="451E943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4128E48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w:t>
            </w:r>
          </w:p>
          <w:p w14:paraId="70F7B74F" w14:textId="7FB24EA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exercise 3 sessions per week for 6 weeks performing a </w:t>
            </w:r>
            <w:r w:rsidR="00233953" w:rsidRPr="00CC1A04">
              <w:rPr>
                <w:rFonts w:ascii="Times New Roman" w:eastAsia="Times New Roman" w:hAnsi="Times New Roman" w:cs="Times New Roman"/>
                <w:sz w:val="12"/>
                <w:szCs w:val="12"/>
              </w:rPr>
              <w:t>n</w:t>
            </w:r>
            <w:r w:rsidRPr="00CC1A04">
              <w:rPr>
                <w:rFonts w:ascii="Times New Roman" w:eastAsia="Times New Roman" w:hAnsi="Times New Roman" w:cs="Times New Roman"/>
                <w:sz w:val="12"/>
                <w:szCs w:val="12"/>
              </w:rPr>
              <w:t>on-supervised program at in resistance exercises &amp; 3 sessions per week performing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aerobic exercise</w:t>
            </w:r>
          </w:p>
        </w:tc>
        <w:tc>
          <w:tcPr>
            <w:tcW w:w="1425" w:type="dxa"/>
            <w:vAlign w:val="center"/>
          </w:tcPr>
          <w:p w14:paraId="6A404370" w14:textId="3CC92A1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60 out of 60 participants completed the study (100%)</w:t>
            </w:r>
          </w:p>
        </w:tc>
        <w:tc>
          <w:tcPr>
            <w:tcW w:w="1027" w:type="dxa"/>
            <w:vAlign w:val="center"/>
          </w:tcPr>
          <w:p w14:paraId="3E6815B3" w14:textId="5D81ADC3"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9591E4F" w14:textId="77777777" w:rsidTr="00BB54E6">
        <w:trPr>
          <w:jc w:val="center"/>
        </w:trPr>
        <w:tc>
          <w:tcPr>
            <w:tcW w:w="2070" w:type="dxa"/>
            <w:vAlign w:val="center"/>
          </w:tcPr>
          <w:p w14:paraId="5ED4A9C2" w14:textId="5742D9F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Ortiz et al. 2021</w:t>
            </w:r>
          </w:p>
        </w:tc>
        <w:tc>
          <w:tcPr>
            <w:tcW w:w="2272" w:type="dxa"/>
            <w:vAlign w:val="center"/>
          </w:tcPr>
          <w:p w14:paraId="3AAFFF91" w14:textId="6530ABD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94 women previously treatment for breast cancer;</w:t>
            </w:r>
          </w:p>
          <w:p w14:paraId="0CEC31AD" w14:textId="173C30E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55.4 years;</w:t>
            </w:r>
          </w:p>
          <w:p w14:paraId="5C3A5EB6" w14:textId="5DD1D79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31.1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F815F7B" w14:textId="4650540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4D227907" w14:textId="2BDE8AFC"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Chemotherapy: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Hormone therapy: NR;</w:t>
            </w:r>
          </w:p>
        </w:tc>
        <w:tc>
          <w:tcPr>
            <w:tcW w:w="1536" w:type="dxa"/>
            <w:vAlign w:val="center"/>
          </w:tcPr>
          <w:p w14:paraId="4138A9A8" w14:textId="45021EA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Control group</w:t>
            </w:r>
          </w:p>
        </w:tc>
        <w:tc>
          <w:tcPr>
            <w:tcW w:w="1866" w:type="dxa"/>
            <w:vAlign w:val="center"/>
          </w:tcPr>
          <w:p w14:paraId="7D5FE781"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35D15FCF" w14:textId="16EFA75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16 weeks performing a </w:t>
            </w:r>
            <w:r w:rsidR="00233953" w:rsidRPr="00CC1A04">
              <w:rPr>
                <w:rFonts w:ascii="Times New Roman" w:eastAsia="Times New Roman" w:hAnsi="Times New Roman" w:cs="Times New Roman"/>
                <w:sz w:val="12"/>
                <w:szCs w:val="12"/>
              </w:rPr>
              <w:t>n</w:t>
            </w:r>
            <w:r w:rsidRPr="00CC1A04">
              <w:rPr>
                <w:rFonts w:ascii="Times New Roman" w:eastAsia="Times New Roman" w:hAnsi="Times New Roman" w:cs="Times New Roman"/>
                <w:sz w:val="12"/>
                <w:szCs w:val="12"/>
              </w:rPr>
              <w:t>on-supervised program undertaking 1 set at in 8 resistance exercises &amp;</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performing Mixed Continuous aerobic exercise for 150 min per week per session at Moderate intensity</w:t>
            </w:r>
          </w:p>
        </w:tc>
        <w:tc>
          <w:tcPr>
            <w:tcW w:w="1425" w:type="dxa"/>
            <w:vAlign w:val="center"/>
          </w:tcPr>
          <w:p w14:paraId="3C555081" w14:textId="55ABC74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89 out of 94 participants completed the study (94.6%)</w:t>
            </w:r>
          </w:p>
        </w:tc>
        <w:tc>
          <w:tcPr>
            <w:tcW w:w="1027" w:type="dxa"/>
            <w:vAlign w:val="center"/>
          </w:tcPr>
          <w:p w14:paraId="2FFE4991" w14:textId="6A32F20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0DAB13AF" w14:textId="77777777" w:rsidTr="00BB54E6">
        <w:trPr>
          <w:jc w:val="center"/>
        </w:trPr>
        <w:tc>
          <w:tcPr>
            <w:tcW w:w="2070" w:type="dxa"/>
            <w:vAlign w:val="center"/>
          </w:tcPr>
          <w:p w14:paraId="7AECA658" w14:textId="2965ECF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Samhan et al. 2021</w:t>
            </w:r>
          </w:p>
        </w:tc>
        <w:tc>
          <w:tcPr>
            <w:tcW w:w="2272" w:type="dxa"/>
            <w:vAlign w:val="center"/>
          </w:tcPr>
          <w:p w14:paraId="463F8DB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63 women previously treatment for breast cancer;</w:t>
            </w:r>
          </w:p>
          <w:p w14:paraId="0F2BF60E" w14:textId="16B5407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49.3 years;</w:t>
            </w:r>
          </w:p>
          <w:p w14:paraId="248B2B63" w14:textId="687C03C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33.3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r w:rsidRPr="00CC1A04">
              <w:rPr>
                <w:rFonts w:ascii="Times New Roman" w:eastAsia="Times New Roman" w:hAnsi="Times New Roman" w:cs="Times New Roman"/>
                <w:sz w:val="12"/>
                <w:szCs w:val="12"/>
              </w:rPr>
              <w:t>;</w:t>
            </w:r>
          </w:p>
          <w:p w14:paraId="63B68284" w14:textId="0A0C469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15%;</w:t>
            </w:r>
          </w:p>
        </w:tc>
        <w:tc>
          <w:tcPr>
            <w:tcW w:w="1536" w:type="dxa"/>
            <w:vAlign w:val="center"/>
          </w:tcPr>
          <w:p w14:paraId="4BCE77F6" w14:textId="3326ED9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33.3%; Radiotherapy: 8.3%; Chemotherapy: 41.7%; </w:t>
            </w:r>
            <w:r w:rsidR="00194EA1" w:rsidRPr="00CC1A04">
              <w:rPr>
                <w:rFonts w:ascii="Times New Roman" w:eastAsia="Times New Roman" w:hAnsi="Times New Roman" w:cs="Times New Roman"/>
                <w:sz w:val="12"/>
                <w:szCs w:val="12"/>
              </w:rPr>
              <w:t>Hormone therapy: NR;</w:t>
            </w:r>
          </w:p>
        </w:tc>
        <w:tc>
          <w:tcPr>
            <w:tcW w:w="1536" w:type="dxa"/>
            <w:vAlign w:val="center"/>
          </w:tcPr>
          <w:p w14:paraId="6BB9E83A" w14:textId="3F1D02A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56FB3F51"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560EF6F3" w14:textId="7FB8FC4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8 weeks a supervised program performing interval treadmill aerobic for 38 min at 90% of HR maximum</w:t>
            </w:r>
          </w:p>
        </w:tc>
        <w:tc>
          <w:tcPr>
            <w:tcW w:w="1425" w:type="dxa"/>
            <w:vAlign w:val="center"/>
          </w:tcPr>
          <w:p w14:paraId="1724A81D" w14:textId="76B3720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60 out of 63 participants completed the study (95.2%)</w:t>
            </w:r>
          </w:p>
        </w:tc>
        <w:tc>
          <w:tcPr>
            <w:tcW w:w="1027" w:type="dxa"/>
            <w:vAlign w:val="center"/>
          </w:tcPr>
          <w:p w14:paraId="74522039" w14:textId="6FEFDAE8"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tc>
      </w:tr>
      <w:tr w:rsidR="00366B1C" w:rsidRPr="00CC1A04" w14:paraId="2A1E43B7" w14:textId="77777777" w:rsidTr="00BB54E6">
        <w:trPr>
          <w:jc w:val="center"/>
        </w:trPr>
        <w:tc>
          <w:tcPr>
            <w:tcW w:w="2070" w:type="dxa"/>
            <w:vAlign w:val="center"/>
          </w:tcPr>
          <w:p w14:paraId="771EE67B" w14:textId="1D87E8D7"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lastRenderedPageBreak/>
              <w:t>Bringel</w:t>
            </w:r>
            <w:proofErr w:type="spellEnd"/>
            <w:r w:rsidRPr="00CC1A04">
              <w:rPr>
                <w:rFonts w:ascii="Times New Roman" w:eastAsia="Times New Roman" w:hAnsi="Times New Roman" w:cs="Times New Roman"/>
                <w:sz w:val="12"/>
                <w:szCs w:val="12"/>
              </w:rPr>
              <w:t xml:space="preserve"> et al. 2022</w:t>
            </w:r>
          </w:p>
        </w:tc>
        <w:tc>
          <w:tcPr>
            <w:tcW w:w="2272" w:type="dxa"/>
            <w:vAlign w:val="center"/>
          </w:tcPr>
          <w:p w14:paraId="01FC4618"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31 women previously treatment for breast cancer;</w:t>
            </w:r>
          </w:p>
          <w:p w14:paraId="4619ACDB" w14:textId="065FF66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46.7 years;</w:t>
            </w:r>
          </w:p>
          <w:p w14:paraId="620938DB" w14:textId="2A7CF1B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777CE894" w14:textId="16D71E9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38.5%</w:t>
            </w:r>
          </w:p>
        </w:tc>
        <w:tc>
          <w:tcPr>
            <w:tcW w:w="1536" w:type="dxa"/>
            <w:vAlign w:val="center"/>
          </w:tcPr>
          <w:p w14:paraId="1813FAA3" w14:textId="14121BE0"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19.2%; Chemotherapy: 42.3%; </w:t>
            </w:r>
            <w:r w:rsidRPr="00CC1A04">
              <w:rPr>
                <w:rFonts w:ascii="Times New Roman" w:eastAsia="Times New Roman" w:hAnsi="Times New Roman" w:cs="Times New Roman"/>
                <w:sz w:val="12"/>
                <w:szCs w:val="12"/>
              </w:rPr>
              <w:t>Hormone therapy: NR;</w:t>
            </w:r>
          </w:p>
        </w:tc>
        <w:tc>
          <w:tcPr>
            <w:tcW w:w="1536" w:type="dxa"/>
            <w:vAlign w:val="center"/>
          </w:tcPr>
          <w:p w14:paraId="0DF36530" w14:textId="671AAC4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054FB63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4D7D99CF" w14:textId="7CF887A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12 weeks performing a </w:t>
            </w:r>
            <w:r w:rsidR="00062658"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3 sets at 12RM, at 70% of 1RM in 5 resistance exercises &amp; 3 sessions per week performing Cycle Continuous aerobic exercise for 30 min per session at 90% HR training</w:t>
            </w:r>
          </w:p>
        </w:tc>
        <w:tc>
          <w:tcPr>
            <w:tcW w:w="1425" w:type="dxa"/>
            <w:vAlign w:val="center"/>
          </w:tcPr>
          <w:p w14:paraId="66827CF4" w14:textId="473DE17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26 out of 31 participants completed the study (83.8%)</w:t>
            </w:r>
          </w:p>
        </w:tc>
        <w:tc>
          <w:tcPr>
            <w:tcW w:w="1027" w:type="dxa"/>
            <w:vAlign w:val="center"/>
          </w:tcPr>
          <w:p w14:paraId="370085EA" w14:textId="5A276A4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19D0FA23" w14:textId="77777777" w:rsidTr="00BB54E6">
        <w:trPr>
          <w:jc w:val="center"/>
        </w:trPr>
        <w:tc>
          <w:tcPr>
            <w:tcW w:w="2070" w:type="dxa"/>
            <w:vAlign w:val="center"/>
          </w:tcPr>
          <w:p w14:paraId="661897EC" w14:textId="0BDA21DD"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Charati</w:t>
            </w:r>
            <w:proofErr w:type="spellEnd"/>
            <w:r w:rsidRPr="00CC1A04">
              <w:rPr>
                <w:rFonts w:ascii="Times New Roman" w:eastAsia="Times New Roman" w:hAnsi="Times New Roman" w:cs="Times New Roman"/>
                <w:sz w:val="12"/>
                <w:szCs w:val="12"/>
              </w:rPr>
              <w:t xml:space="preserve"> et al. 2022</w:t>
            </w:r>
          </w:p>
        </w:tc>
        <w:tc>
          <w:tcPr>
            <w:tcW w:w="2272" w:type="dxa"/>
            <w:vAlign w:val="center"/>
          </w:tcPr>
          <w:p w14:paraId="4A51D02F" w14:textId="7AD4C10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76 women undergoing treatment for breast cancer;</w:t>
            </w:r>
          </w:p>
          <w:p w14:paraId="3FAC7E0E" w14:textId="4EFD797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40.4 years;</w:t>
            </w:r>
          </w:p>
          <w:p w14:paraId="576CB6E7"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58892DC5" w14:textId="00B1914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29CD2925" w14:textId="1CC4B4A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21ADD422" w14:textId="2A108AC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Control group</w:t>
            </w:r>
          </w:p>
        </w:tc>
        <w:tc>
          <w:tcPr>
            <w:tcW w:w="1866" w:type="dxa"/>
            <w:vAlign w:val="center"/>
          </w:tcPr>
          <w:p w14:paraId="57A7F7B0"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24AFCF9B" w14:textId="61D5F22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5 weeks a supervised program performing aerobic exercise</w:t>
            </w:r>
          </w:p>
        </w:tc>
        <w:tc>
          <w:tcPr>
            <w:tcW w:w="1425" w:type="dxa"/>
            <w:vAlign w:val="center"/>
          </w:tcPr>
          <w:p w14:paraId="07BC2A14" w14:textId="67B7AC7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70 out of 76 participants completed the study (92.1%)</w:t>
            </w:r>
          </w:p>
        </w:tc>
        <w:tc>
          <w:tcPr>
            <w:tcW w:w="1027" w:type="dxa"/>
            <w:vAlign w:val="center"/>
          </w:tcPr>
          <w:p w14:paraId="58A700A7" w14:textId="24B41BEC"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018DD103" w14:textId="77777777" w:rsidTr="00BB54E6">
        <w:trPr>
          <w:jc w:val="center"/>
        </w:trPr>
        <w:tc>
          <w:tcPr>
            <w:tcW w:w="2070" w:type="dxa"/>
            <w:vAlign w:val="center"/>
          </w:tcPr>
          <w:p w14:paraId="0118C0AC" w14:textId="072C8465"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Knoerl</w:t>
            </w:r>
            <w:proofErr w:type="spellEnd"/>
            <w:r w:rsidRPr="00CC1A04">
              <w:rPr>
                <w:rFonts w:ascii="Times New Roman" w:eastAsia="Times New Roman" w:hAnsi="Times New Roman" w:cs="Times New Roman"/>
                <w:sz w:val="12"/>
                <w:szCs w:val="12"/>
              </w:rPr>
              <w:t xml:space="preserve"> et al. 2022</w:t>
            </w:r>
          </w:p>
        </w:tc>
        <w:tc>
          <w:tcPr>
            <w:tcW w:w="2272" w:type="dxa"/>
            <w:vAlign w:val="center"/>
          </w:tcPr>
          <w:p w14:paraId="51DFC43F" w14:textId="4B88CDD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49 women not treated for breast cancer;</w:t>
            </w:r>
          </w:p>
          <w:p w14:paraId="10788F83" w14:textId="5A4DEB2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52.8 years;</w:t>
            </w:r>
          </w:p>
          <w:p w14:paraId="7C265A45" w14:textId="33EC460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30.2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DA4438D" w14:textId="6662066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14.9%;</w:t>
            </w:r>
          </w:p>
        </w:tc>
        <w:tc>
          <w:tcPr>
            <w:tcW w:w="1536" w:type="dxa"/>
            <w:vAlign w:val="center"/>
          </w:tcPr>
          <w:p w14:paraId="087567FE" w14:textId="5A71347F"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Chemotherapy: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Hormone therapy: NR;</w:t>
            </w:r>
          </w:p>
        </w:tc>
        <w:tc>
          <w:tcPr>
            <w:tcW w:w="1536" w:type="dxa"/>
            <w:vAlign w:val="center"/>
          </w:tcPr>
          <w:p w14:paraId="11C0537D" w14:textId="7EAFED1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Mind-body</w:t>
            </w:r>
          </w:p>
        </w:tc>
        <w:tc>
          <w:tcPr>
            <w:tcW w:w="1866" w:type="dxa"/>
            <w:vAlign w:val="center"/>
          </w:tcPr>
          <w:p w14:paraId="3E26D422"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A4FAA88" w14:textId="1B5DB65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w:t>
            </w:r>
            <w:r w:rsidR="00233953" w:rsidRPr="00CC1A04">
              <w:rPr>
                <w:rFonts w:ascii="Times New Roman" w:eastAsia="Times New Roman" w:hAnsi="Times New Roman" w:cs="Times New Roman"/>
                <w:sz w:val="12"/>
                <w:szCs w:val="12"/>
              </w:rPr>
              <w:t xml:space="preserve">an average </w:t>
            </w:r>
            <w:r w:rsidRPr="00CC1A04">
              <w:rPr>
                <w:rFonts w:ascii="Times New Roman" w:eastAsia="Times New Roman" w:hAnsi="Times New Roman" w:cs="Times New Roman"/>
                <w:sz w:val="12"/>
                <w:szCs w:val="12"/>
              </w:rPr>
              <w:t>of 28.9 days weeks performing a mixed program 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resistance exercises &amp; 2 sessions per week performing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Continuous aerobic exercise for 30 to 45 min per session at moderate intensity</w:t>
            </w:r>
          </w:p>
        </w:tc>
        <w:tc>
          <w:tcPr>
            <w:tcW w:w="1425" w:type="dxa"/>
            <w:vAlign w:val="center"/>
          </w:tcPr>
          <w:p w14:paraId="7D4DE381" w14:textId="3E48FEA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46 out of 49 participants completed the study (93.8%)</w:t>
            </w:r>
          </w:p>
        </w:tc>
        <w:tc>
          <w:tcPr>
            <w:tcW w:w="1027" w:type="dxa"/>
            <w:vAlign w:val="center"/>
          </w:tcPr>
          <w:p w14:paraId="301DC7FC" w14:textId="5EF48948"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CD3A1D8" w14:textId="77777777" w:rsidTr="00BB54E6">
        <w:trPr>
          <w:jc w:val="center"/>
        </w:trPr>
        <w:tc>
          <w:tcPr>
            <w:tcW w:w="2070" w:type="dxa"/>
            <w:vAlign w:val="center"/>
          </w:tcPr>
          <w:p w14:paraId="389817FD" w14:textId="0A6A601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Lee et al. 2022</w:t>
            </w:r>
          </w:p>
        </w:tc>
        <w:tc>
          <w:tcPr>
            <w:tcW w:w="2272" w:type="dxa"/>
            <w:vAlign w:val="center"/>
          </w:tcPr>
          <w:p w14:paraId="2DF50C94"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 women previously treatment for breast cancer;</w:t>
            </w:r>
          </w:p>
          <w:p w14:paraId="2CF0426A" w14:textId="7A046A7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55 years;</w:t>
            </w:r>
          </w:p>
          <w:p w14:paraId="18309C46" w14:textId="6003A07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23.9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3DDD0BB8" w14:textId="1BE7F30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2FD0CCE8" w14:textId="167646C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100%; Chemotherapy: 100%; Hormone therapy: 70%;</w:t>
            </w:r>
          </w:p>
        </w:tc>
        <w:tc>
          <w:tcPr>
            <w:tcW w:w="1536" w:type="dxa"/>
            <w:vAlign w:val="center"/>
          </w:tcPr>
          <w:p w14:paraId="641769BC" w14:textId="0BD5959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Control group</w:t>
            </w:r>
          </w:p>
        </w:tc>
        <w:tc>
          <w:tcPr>
            <w:tcW w:w="1866" w:type="dxa"/>
            <w:vAlign w:val="center"/>
          </w:tcPr>
          <w:p w14:paraId="467237F3"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71402D9B" w14:textId="26D92DF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to 3 sessions per week for 12 weeks performing a supervised program undertaking 3 to 4 sets at in 8 resistance exercises at 10RM, 80% of 1 RM</w:t>
            </w:r>
          </w:p>
        </w:tc>
        <w:tc>
          <w:tcPr>
            <w:tcW w:w="1425" w:type="dxa"/>
            <w:vAlign w:val="center"/>
          </w:tcPr>
          <w:p w14:paraId="46228B1E" w14:textId="74C4F12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30 out of 30 participants completed the study (100%)</w:t>
            </w:r>
          </w:p>
        </w:tc>
        <w:tc>
          <w:tcPr>
            <w:tcW w:w="1027" w:type="dxa"/>
            <w:vAlign w:val="center"/>
          </w:tcPr>
          <w:p w14:paraId="0EA391CE"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363FE8D2" w14:textId="12467664"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5CCDBC6E" w14:textId="77777777" w:rsidTr="00BB54E6">
        <w:trPr>
          <w:jc w:val="center"/>
        </w:trPr>
        <w:tc>
          <w:tcPr>
            <w:tcW w:w="2070" w:type="dxa"/>
            <w:vAlign w:val="center"/>
          </w:tcPr>
          <w:p w14:paraId="00AA9432" w14:textId="4C3128C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Owusu et al. 2022</w:t>
            </w:r>
          </w:p>
        </w:tc>
        <w:tc>
          <w:tcPr>
            <w:tcW w:w="2272" w:type="dxa"/>
            <w:vAlign w:val="center"/>
          </w:tcPr>
          <w:p w14:paraId="14F540B1" w14:textId="5285320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213 women previously treatment for breast cancer;</w:t>
            </w:r>
          </w:p>
          <w:p w14:paraId="1FBF9235" w14:textId="5ADC2CAC"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71.8 years;</w:t>
            </w:r>
          </w:p>
          <w:p w14:paraId="1358AECF" w14:textId="728C7E31"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30.1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B04006E" w14:textId="4C36ED7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6FD46629" w14:textId="4BAABA4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65%; Chemotherapy: 37%; Hormone therapy: 80%;</w:t>
            </w:r>
          </w:p>
        </w:tc>
        <w:tc>
          <w:tcPr>
            <w:tcW w:w="1536" w:type="dxa"/>
            <w:vAlign w:val="center"/>
          </w:tcPr>
          <w:p w14:paraId="539153A1" w14:textId="4AD80D7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Attention control arm</w:t>
            </w:r>
          </w:p>
        </w:tc>
        <w:tc>
          <w:tcPr>
            <w:tcW w:w="1866" w:type="dxa"/>
            <w:vAlign w:val="center"/>
          </w:tcPr>
          <w:p w14:paraId="5D8909CF"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09421A66" w14:textId="6A8C121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20 weeks performing a </w:t>
            </w:r>
            <w:r w:rsidR="00233953" w:rsidRPr="00CC1A04">
              <w:rPr>
                <w:rFonts w:ascii="Times New Roman" w:eastAsia="Times New Roman" w:hAnsi="Times New Roman" w:cs="Times New Roman"/>
                <w:sz w:val="12"/>
                <w:szCs w:val="12"/>
              </w:rPr>
              <w:t xml:space="preserve">hybrid </w:t>
            </w:r>
            <w:r w:rsidRPr="00CC1A04">
              <w:rPr>
                <w:rFonts w:ascii="Times New Roman" w:eastAsia="Times New Roman" w:hAnsi="Times New Roman" w:cs="Times New Roman"/>
                <w:sz w:val="12"/>
                <w:szCs w:val="12"/>
              </w:rPr>
              <w:t>program undertaking 1 to 3 sets at 60% of 1-RM in 6 resistance exercises &amp; 3 sessions per week performing Mixed Continuous aerobic exercise for 30 min per session at 70% HR maximum</w:t>
            </w:r>
          </w:p>
        </w:tc>
        <w:tc>
          <w:tcPr>
            <w:tcW w:w="1425" w:type="dxa"/>
            <w:vAlign w:val="center"/>
          </w:tcPr>
          <w:p w14:paraId="47FB8130" w14:textId="51F6328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201 out of 213 participants completed the study (94.3%)</w:t>
            </w:r>
          </w:p>
        </w:tc>
        <w:tc>
          <w:tcPr>
            <w:tcW w:w="1027" w:type="dxa"/>
            <w:vAlign w:val="center"/>
          </w:tcPr>
          <w:p w14:paraId="06B6BCD0" w14:textId="77777777"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1697E8E1" w14:textId="2B7622F3" w:rsidR="00E00CF3"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6C25FAEC" w14:textId="77777777" w:rsidTr="00BB54E6">
        <w:trPr>
          <w:jc w:val="center"/>
        </w:trPr>
        <w:tc>
          <w:tcPr>
            <w:tcW w:w="2070" w:type="dxa"/>
            <w:vAlign w:val="center"/>
          </w:tcPr>
          <w:p w14:paraId="5BC2A6BE" w14:textId="6F420D1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Sturgeon et al. 2022</w:t>
            </w:r>
          </w:p>
        </w:tc>
        <w:tc>
          <w:tcPr>
            <w:tcW w:w="2272" w:type="dxa"/>
            <w:vAlign w:val="center"/>
          </w:tcPr>
          <w:p w14:paraId="53FC2768" w14:textId="6FB9BA1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19 women undergoing treatment for breast cancer;</w:t>
            </w:r>
          </w:p>
          <w:p w14:paraId="0B809FB8" w14:textId="4325054F"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49.4 years;</w:t>
            </w:r>
          </w:p>
          <w:p w14:paraId="607C0EA3"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5583BE9C" w14:textId="124A774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5%;</w:t>
            </w:r>
          </w:p>
        </w:tc>
        <w:tc>
          <w:tcPr>
            <w:tcW w:w="1536" w:type="dxa"/>
            <w:vAlign w:val="center"/>
          </w:tcPr>
          <w:p w14:paraId="7B5C4874" w14:textId="16B473FE"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100%; </w:t>
            </w:r>
            <w:r w:rsidRPr="00CC1A04">
              <w:rPr>
                <w:rFonts w:ascii="Times New Roman" w:eastAsia="Times New Roman" w:hAnsi="Times New Roman" w:cs="Times New Roman"/>
                <w:sz w:val="12"/>
                <w:szCs w:val="12"/>
              </w:rPr>
              <w:t>Hormone therapy: NR;</w:t>
            </w:r>
          </w:p>
        </w:tc>
        <w:tc>
          <w:tcPr>
            <w:tcW w:w="1536" w:type="dxa"/>
            <w:vAlign w:val="center"/>
          </w:tcPr>
          <w:p w14:paraId="3A343C9E" w14:textId="10A1B89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2733A3D8"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010639FE" w14:textId="03215C4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16 to 24 weeks a non-supervised program performing continuous mixed aerobic for 20 to 25 min at 60% of VO2 peak</w:t>
            </w:r>
          </w:p>
        </w:tc>
        <w:tc>
          <w:tcPr>
            <w:tcW w:w="1425" w:type="dxa"/>
            <w:vAlign w:val="center"/>
          </w:tcPr>
          <w:p w14:paraId="66EB686A" w14:textId="31DDDC3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17 out of 19 participants completed the study (89.4%)</w:t>
            </w:r>
          </w:p>
        </w:tc>
        <w:tc>
          <w:tcPr>
            <w:tcW w:w="1027" w:type="dxa"/>
            <w:vAlign w:val="center"/>
          </w:tcPr>
          <w:p w14:paraId="70118B9D" w14:textId="6039FF1A" w:rsidR="00366B1C" w:rsidRPr="00CC1A04" w:rsidRDefault="00E00CF3"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5AA2C700" w14:textId="77777777" w:rsidTr="00BB54E6">
        <w:trPr>
          <w:jc w:val="center"/>
        </w:trPr>
        <w:tc>
          <w:tcPr>
            <w:tcW w:w="2070" w:type="dxa"/>
            <w:vAlign w:val="center"/>
          </w:tcPr>
          <w:p w14:paraId="0818175D" w14:textId="312FA3A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Winters-Stone et al. 2022</w:t>
            </w:r>
          </w:p>
        </w:tc>
        <w:tc>
          <w:tcPr>
            <w:tcW w:w="2272" w:type="dxa"/>
            <w:vAlign w:val="center"/>
          </w:tcPr>
          <w:p w14:paraId="0BA5BFC5" w14:textId="62B6B6E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114 women previously treatment for breast cancer;</w:t>
            </w:r>
          </w:p>
          <w:p w14:paraId="70BA9F56" w14:textId="1694965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70.9 years;</w:t>
            </w:r>
          </w:p>
          <w:p w14:paraId="427F9DFA" w14:textId="209F6C14"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29.2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F45065B" w14:textId="34DC63D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8%;</w:t>
            </w:r>
          </w:p>
        </w:tc>
        <w:tc>
          <w:tcPr>
            <w:tcW w:w="1536" w:type="dxa"/>
            <w:vAlign w:val="center"/>
          </w:tcPr>
          <w:p w14:paraId="29C560E4" w14:textId="27AB2728"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84%; Chemotherapy: 46%; Hormone therapy: 68%;</w:t>
            </w:r>
          </w:p>
        </w:tc>
        <w:tc>
          <w:tcPr>
            <w:tcW w:w="1536" w:type="dxa"/>
            <w:vAlign w:val="center"/>
          </w:tcPr>
          <w:p w14:paraId="3611940C" w14:textId="376ABF0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Aerobic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Flexibility control group</w:t>
            </w:r>
          </w:p>
        </w:tc>
        <w:tc>
          <w:tcPr>
            <w:tcW w:w="1866" w:type="dxa"/>
            <w:vAlign w:val="center"/>
          </w:tcPr>
          <w:p w14:paraId="175C9F7B"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2444959D" w14:textId="77777777" w:rsidR="00194EA1"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52 weeks performing a supervised program undertaking 2 to 3 sets at in 10 resistance exercises at 10RM, 75% of 1 RM </w:t>
            </w:r>
          </w:p>
          <w:p w14:paraId="54C6B764" w14:textId="1CBF882A" w:rsidR="00194EA1" w:rsidRPr="00CC1A04" w:rsidRDefault="00194EA1" w:rsidP="00BB54E6">
            <w:pPr>
              <w:jc w:val="center"/>
              <w:rPr>
                <w:rFonts w:ascii="Times New Roman" w:eastAsia="Times New Roman" w:hAnsi="Times New Roman" w:cs="Times New Roman"/>
                <w:b/>
                <w:bCs/>
                <w:sz w:val="12"/>
                <w:szCs w:val="12"/>
              </w:rPr>
            </w:pPr>
            <w:r w:rsidRPr="00CC1A04">
              <w:rPr>
                <w:rFonts w:ascii="Times New Roman" w:eastAsia="Times New Roman" w:hAnsi="Times New Roman" w:cs="Times New Roman"/>
                <w:b/>
                <w:bCs/>
                <w:sz w:val="12"/>
                <w:szCs w:val="12"/>
              </w:rPr>
              <w:t>Aerobic exercise</w:t>
            </w:r>
          </w:p>
          <w:p w14:paraId="5B6952AB" w14:textId="22B354B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52 weeks performing a supervised program with continuous aerobic exercise for 20 to 45 min at 65% of estimated heart rate reserve</w:t>
            </w:r>
          </w:p>
        </w:tc>
        <w:tc>
          <w:tcPr>
            <w:tcW w:w="1425" w:type="dxa"/>
            <w:vAlign w:val="center"/>
          </w:tcPr>
          <w:p w14:paraId="729560CE" w14:textId="6F649DB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114 out of 114 participants completed the study (100%)</w:t>
            </w:r>
          </w:p>
        </w:tc>
        <w:tc>
          <w:tcPr>
            <w:tcW w:w="1027" w:type="dxa"/>
            <w:vAlign w:val="center"/>
          </w:tcPr>
          <w:p w14:paraId="7196C00F" w14:textId="77777777"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p w14:paraId="67AFB43F" w14:textId="3F52F6BC" w:rsidR="00BB54E6"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240AC3C0" w14:textId="77777777" w:rsidTr="00BB54E6">
        <w:trPr>
          <w:jc w:val="center"/>
        </w:trPr>
        <w:tc>
          <w:tcPr>
            <w:tcW w:w="2070" w:type="dxa"/>
            <w:vAlign w:val="center"/>
          </w:tcPr>
          <w:p w14:paraId="31B93D57" w14:textId="75828CE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Wonders et al. 2022</w:t>
            </w:r>
          </w:p>
        </w:tc>
        <w:tc>
          <w:tcPr>
            <w:tcW w:w="2272" w:type="dxa"/>
            <w:vAlign w:val="center"/>
          </w:tcPr>
          <w:p w14:paraId="2C63B417" w14:textId="78CBA5D2"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251 women previously treatment for breast cancer;</w:t>
            </w:r>
          </w:p>
          <w:p w14:paraId="080095D3" w14:textId="37A56EA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56.5 years;</w:t>
            </w:r>
          </w:p>
          <w:p w14:paraId="19806D5C" w14:textId="2CA02D9D"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29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2A73137D" w14:textId="6EF0349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16EB057B" w14:textId="556FB95C"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Radiotherapy: 94%; Chemotherapy: 94%; Hormone therapy: 94%;</w:t>
            </w:r>
          </w:p>
        </w:tc>
        <w:tc>
          <w:tcPr>
            <w:tcW w:w="1536" w:type="dxa"/>
            <w:vAlign w:val="center"/>
          </w:tcPr>
          <w:p w14:paraId="1BBF76EF" w14:textId="21E023A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2EC3CC3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B425E1B" w14:textId="5B7B14F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1 session per week for 12 weeks performing a </w:t>
            </w:r>
            <w:r w:rsidR="00233953" w:rsidRPr="00CC1A04">
              <w:rPr>
                <w:rFonts w:ascii="Times New Roman" w:eastAsia="Times New Roman" w:hAnsi="Times New Roman" w:cs="Times New Roman"/>
                <w:sz w:val="12"/>
                <w:szCs w:val="12"/>
              </w:rPr>
              <w:t>s</w:t>
            </w:r>
            <w:r w:rsidRPr="00CC1A04">
              <w:rPr>
                <w:rFonts w:ascii="Times New Roman" w:eastAsia="Times New Roman" w:hAnsi="Times New Roman" w:cs="Times New Roman"/>
                <w:sz w:val="12"/>
                <w:szCs w:val="12"/>
              </w:rPr>
              <w:t>upervised program undertaking 3 sets at 10RM, 75% of 1RM in 6 resistance exercises &amp; 1 sessions per week performing Treadmill Continuous aerobic exercise for 30 min per session at 30% of predicted VO2 max</w:t>
            </w:r>
          </w:p>
        </w:tc>
        <w:tc>
          <w:tcPr>
            <w:tcW w:w="1425" w:type="dxa"/>
            <w:vAlign w:val="center"/>
          </w:tcPr>
          <w:p w14:paraId="5C20FCE3" w14:textId="1DD04A9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243 out of 251 participants completed the study (96.8%)</w:t>
            </w:r>
          </w:p>
        </w:tc>
        <w:tc>
          <w:tcPr>
            <w:tcW w:w="1027" w:type="dxa"/>
            <w:vAlign w:val="center"/>
          </w:tcPr>
          <w:p w14:paraId="78926A73" w14:textId="40A8CFC6"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63A93B13" w14:textId="77777777" w:rsidTr="00BB54E6">
        <w:trPr>
          <w:jc w:val="center"/>
        </w:trPr>
        <w:tc>
          <w:tcPr>
            <w:tcW w:w="2070" w:type="dxa"/>
            <w:vAlign w:val="center"/>
          </w:tcPr>
          <w:p w14:paraId="4C046DE6" w14:textId="0A7EE5C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Adams-Campbell et al. 2023</w:t>
            </w:r>
          </w:p>
        </w:tc>
        <w:tc>
          <w:tcPr>
            <w:tcW w:w="2272" w:type="dxa"/>
            <w:vAlign w:val="center"/>
          </w:tcPr>
          <w:p w14:paraId="4140A32F"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 women undergoing treatment for breast cancer;</w:t>
            </w:r>
          </w:p>
          <w:p w14:paraId="67C110E6" w14:textId="0992F14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63.9 years;</w:t>
            </w:r>
          </w:p>
          <w:p w14:paraId="74B224B0"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Mean of 35.7 kg.m-2;</w:t>
            </w:r>
          </w:p>
          <w:p w14:paraId="60F8DF87" w14:textId="653E590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20%;</w:t>
            </w:r>
          </w:p>
        </w:tc>
        <w:tc>
          <w:tcPr>
            <w:tcW w:w="1536" w:type="dxa"/>
            <w:vAlign w:val="center"/>
          </w:tcPr>
          <w:p w14:paraId="52698943" w14:textId="5E304449"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100%; Radiotherapy: 100%; </w:t>
            </w:r>
            <w:r w:rsidR="00194EA1" w:rsidRPr="00CC1A04">
              <w:rPr>
                <w:rFonts w:ascii="Times New Roman" w:eastAsia="Times New Roman" w:hAnsi="Times New Roman" w:cs="Times New Roman"/>
                <w:sz w:val="12"/>
                <w:szCs w:val="12"/>
              </w:rPr>
              <w:t>Chemotherapy: NR;</w:t>
            </w:r>
            <w:r w:rsidRPr="00CC1A04">
              <w:rPr>
                <w:rFonts w:ascii="Times New Roman" w:eastAsia="Times New Roman" w:hAnsi="Times New Roman" w:cs="Times New Roman"/>
                <w:sz w:val="12"/>
                <w:szCs w:val="12"/>
              </w:rPr>
              <w:t xml:space="preserve"> </w:t>
            </w:r>
            <w:r w:rsidR="00194EA1" w:rsidRPr="00CC1A04">
              <w:rPr>
                <w:rFonts w:ascii="Times New Roman" w:eastAsia="Times New Roman" w:hAnsi="Times New Roman" w:cs="Times New Roman"/>
                <w:sz w:val="12"/>
                <w:szCs w:val="12"/>
              </w:rPr>
              <w:t>Hormone therapy: NR;</w:t>
            </w:r>
          </w:p>
        </w:tc>
        <w:tc>
          <w:tcPr>
            <w:tcW w:w="1536" w:type="dxa"/>
            <w:vAlign w:val="center"/>
          </w:tcPr>
          <w:p w14:paraId="46A4291E" w14:textId="1B21535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6885ED0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22CA2D08" w14:textId="74E395AF"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8 weeks performing a supervised program performing continuous cycle aerobic for 10 min at 60% of VO2 peak</w:t>
            </w:r>
          </w:p>
        </w:tc>
        <w:tc>
          <w:tcPr>
            <w:tcW w:w="1425" w:type="dxa"/>
            <w:vAlign w:val="center"/>
          </w:tcPr>
          <w:p w14:paraId="412E4A2C" w14:textId="59F260D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30 out of 30 participants completed the study (100%)</w:t>
            </w:r>
          </w:p>
        </w:tc>
        <w:tc>
          <w:tcPr>
            <w:tcW w:w="1027" w:type="dxa"/>
            <w:vAlign w:val="center"/>
          </w:tcPr>
          <w:p w14:paraId="27E051A7" w14:textId="75B3326B"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19BA390" w14:textId="77777777" w:rsidTr="00BB54E6">
        <w:trPr>
          <w:jc w:val="center"/>
        </w:trPr>
        <w:tc>
          <w:tcPr>
            <w:tcW w:w="2070" w:type="dxa"/>
            <w:vAlign w:val="center"/>
          </w:tcPr>
          <w:p w14:paraId="6E4C25B6" w14:textId="63E33F4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Antunes et al. 2023</w:t>
            </w:r>
          </w:p>
        </w:tc>
        <w:tc>
          <w:tcPr>
            <w:tcW w:w="2272" w:type="dxa"/>
            <w:vAlign w:val="center"/>
          </w:tcPr>
          <w:p w14:paraId="1FFED9EA" w14:textId="102B2F3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93 women undergoing treatment for breast cancer;</w:t>
            </w:r>
          </w:p>
          <w:p w14:paraId="0EFAA10E" w14:textId="63BE803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50.3 years;</w:t>
            </w:r>
          </w:p>
          <w:p w14:paraId="40014EA8" w14:textId="39151568"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27.8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7A4FA0D6" w14:textId="0D336232"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34.4%;</w:t>
            </w:r>
          </w:p>
        </w:tc>
        <w:tc>
          <w:tcPr>
            <w:tcW w:w="1536" w:type="dxa"/>
            <w:vAlign w:val="center"/>
          </w:tcPr>
          <w:p w14:paraId="2EF3333D" w14:textId="4CE5A05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31.2%;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5BDA3D55" w14:textId="59A1793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22B3825B"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5E6FCF00" w14:textId="64D56DD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to 4 sessions per week performing a supervised program undertaking 2 to 3 sets at 12RM, 70% of 1 RM in 10 resistance exercises &amp; 3 to 4 sessions per week performing mixed </w:t>
            </w:r>
            <w:r w:rsidR="00233953" w:rsidRPr="00CC1A04">
              <w:rPr>
                <w:rFonts w:ascii="Times New Roman" w:eastAsia="Times New Roman" w:hAnsi="Times New Roman" w:cs="Times New Roman"/>
                <w:sz w:val="12"/>
                <w:szCs w:val="12"/>
              </w:rPr>
              <w:t>c</w:t>
            </w:r>
            <w:r w:rsidRPr="00CC1A04">
              <w:rPr>
                <w:rFonts w:ascii="Times New Roman" w:eastAsia="Times New Roman" w:hAnsi="Times New Roman" w:cs="Times New Roman"/>
                <w:sz w:val="12"/>
                <w:szCs w:val="12"/>
              </w:rPr>
              <w:t>ontinuous aerobic exercise for 20 to 30 min per session at 80% of HR reserve</w:t>
            </w:r>
          </w:p>
        </w:tc>
        <w:tc>
          <w:tcPr>
            <w:tcW w:w="1425" w:type="dxa"/>
            <w:vAlign w:val="center"/>
          </w:tcPr>
          <w:p w14:paraId="02652D23" w14:textId="210B41D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85 out of 93 participants completed the study (91.4%)</w:t>
            </w:r>
          </w:p>
        </w:tc>
        <w:tc>
          <w:tcPr>
            <w:tcW w:w="1027" w:type="dxa"/>
            <w:vAlign w:val="center"/>
          </w:tcPr>
          <w:p w14:paraId="1B29D298" w14:textId="77777777"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7E814E09" w14:textId="3F86BF95" w:rsidR="00BB54E6"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5A96B248" w14:textId="77777777" w:rsidTr="00BB54E6">
        <w:trPr>
          <w:jc w:val="center"/>
        </w:trPr>
        <w:tc>
          <w:tcPr>
            <w:tcW w:w="2070" w:type="dxa"/>
            <w:vAlign w:val="center"/>
          </w:tcPr>
          <w:p w14:paraId="0ADE9246" w14:textId="40A8923D"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Damato et al. 2023</w:t>
            </w:r>
          </w:p>
        </w:tc>
        <w:tc>
          <w:tcPr>
            <w:tcW w:w="2272" w:type="dxa"/>
            <w:vAlign w:val="center"/>
          </w:tcPr>
          <w:p w14:paraId="1DFF1052" w14:textId="7DEC5CB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58 women previously treatment for breast cancer;</w:t>
            </w:r>
          </w:p>
          <w:p w14:paraId="5D21CB51" w14:textId="6FADC400"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54.3 years;</w:t>
            </w:r>
          </w:p>
          <w:p w14:paraId="7481BEBC" w14:textId="3666BEF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25.7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179E3B6F" w14:textId="307F2A1C"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0%;</w:t>
            </w:r>
          </w:p>
        </w:tc>
        <w:tc>
          <w:tcPr>
            <w:tcW w:w="1536" w:type="dxa"/>
            <w:vAlign w:val="center"/>
          </w:tcPr>
          <w:p w14:paraId="27DD3646" w14:textId="78452703"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100%; Radiotherapy: 85.7%; Chemotherapy: 91.4%; Hormone therapy: 68.6%;</w:t>
            </w:r>
          </w:p>
        </w:tc>
        <w:tc>
          <w:tcPr>
            <w:tcW w:w="1536" w:type="dxa"/>
            <w:vAlign w:val="center"/>
          </w:tcPr>
          <w:p w14:paraId="2C5AC70D" w14:textId="40B03F7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 Control group</w:t>
            </w:r>
          </w:p>
        </w:tc>
        <w:tc>
          <w:tcPr>
            <w:tcW w:w="1866" w:type="dxa"/>
            <w:vAlign w:val="center"/>
          </w:tcPr>
          <w:p w14:paraId="44808B48"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3192FA44" w14:textId="126C201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4 sessions per week for 6 weeks performing a supervised program undertaking 3 sets at in 5 to 6 resistance exercises at 7-8 out of 10 RPE</w:t>
            </w:r>
          </w:p>
        </w:tc>
        <w:tc>
          <w:tcPr>
            <w:tcW w:w="1425" w:type="dxa"/>
            <w:vAlign w:val="center"/>
          </w:tcPr>
          <w:p w14:paraId="6E97D38C" w14:textId="5917475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35 out of 58 participants completed the study (60.3%)</w:t>
            </w:r>
          </w:p>
        </w:tc>
        <w:tc>
          <w:tcPr>
            <w:tcW w:w="1027" w:type="dxa"/>
            <w:vAlign w:val="center"/>
          </w:tcPr>
          <w:p w14:paraId="519BA1B0" w14:textId="2F708E59"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366B1C" w:rsidRPr="00CC1A04" w14:paraId="75880D57" w14:textId="77777777" w:rsidTr="00BB54E6">
        <w:trPr>
          <w:jc w:val="center"/>
        </w:trPr>
        <w:tc>
          <w:tcPr>
            <w:tcW w:w="2070" w:type="dxa"/>
            <w:vAlign w:val="center"/>
          </w:tcPr>
          <w:p w14:paraId="624249B9" w14:textId="792DEAA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Darvishi et al. 2023</w:t>
            </w:r>
          </w:p>
        </w:tc>
        <w:tc>
          <w:tcPr>
            <w:tcW w:w="2272" w:type="dxa"/>
            <w:vAlign w:val="center"/>
          </w:tcPr>
          <w:p w14:paraId="00388265" w14:textId="77777777" w:rsidR="0089696A"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64 women with breast cancer; </w:t>
            </w:r>
          </w:p>
          <w:p w14:paraId="1BF8157E" w14:textId="26149F85" w:rsidR="0089696A"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Age: </w:t>
            </w:r>
            <w:r w:rsidR="0089696A" w:rsidRPr="00CC1A04">
              <w:rPr>
                <w:rFonts w:ascii="Times New Roman" w:eastAsia="Times New Roman" w:hAnsi="Times New Roman" w:cs="Times New Roman"/>
                <w:sz w:val="12"/>
                <w:szCs w:val="12"/>
              </w:rPr>
              <w:t>NR</w:t>
            </w:r>
            <w:r w:rsidRPr="00CC1A04">
              <w:rPr>
                <w:rFonts w:ascii="Times New Roman" w:eastAsia="Times New Roman" w:hAnsi="Times New Roman" w:cs="Times New Roman"/>
                <w:sz w:val="12"/>
                <w:szCs w:val="12"/>
              </w:rPr>
              <w:t xml:space="preserve">; </w:t>
            </w:r>
          </w:p>
          <w:p w14:paraId="57981D7C" w14:textId="77777777" w:rsidR="00366B1C" w:rsidRPr="00CC1A04" w:rsidRDefault="00366B1C" w:rsidP="00BB54E6">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BMI: </w:t>
            </w:r>
            <w:r w:rsidR="0089696A" w:rsidRPr="00CC1A04">
              <w:rPr>
                <w:rFonts w:ascii="Times New Roman" w:eastAsia="Times New Roman" w:hAnsi="Times New Roman" w:cs="Times New Roman"/>
                <w:sz w:val="12"/>
                <w:szCs w:val="12"/>
              </w:rPr>
              <w:t>NR;</w:t>
            </w:r>
          </w:p>
          <w:p w14:paraId="241328AF" w14:textId="686916DD" w:rsidR="0089696A" w:rsidRPr="00CC1A04" w:rsidRDefault="0089696A"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NR</w:t>
            </w:r>
          </w:p>
        </w:tc>
        <w:tc>
          <w:tcPr>
            <w:tcW w:w="1536" w:type="dxa"/>
            <w:vAlign w:val="center"/>
          </w:tcPr>
          <w:p w14:paraId="502BD3B2" w14:textId="721D749C" w:rsidR="00366B1C" w:rsidRPr="00CC1A04" w:rsidRDefault="00194EA1"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NR;</w:t>
            </w:r>
            <w:r w:rsidR="00366B1C"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Radiotherapy: NR; </w:t>
            </w:r>
            <w:r w:rsidR="00366B1C" w:rsidRPr="00CC1A04">
              <w:rPr>
                <w:rFonts w:ascii="Times New Roman" w:eastAsia="Times New Roman" w:hAnsi="Times New Roman" w:cs="Times New Roman"/>
                <w:sz w:val="12"/>
                <w:szCs w:val="12"/>
              </w:rPr>
              <w:t xml:space="preserve"> Chemotherapy: 100%; </w:t>
            </w:r>
            <w:r w:rsidRPr="00CC1A04">
              <w:rPr>
                <w:rFonts w:ascii="Times New Roman" w:eastAsia="Times New Roman" w:hAnsi="Times New Roman" w:cs="Times New Roman"/>
                <w:sz w:val="12"/>
                <w:szCs w:val="12"/>
              </w:rPr>
              <w:t>Hormone therapy: NR;</w:t>
            </w:r>
          </w:p>
        </w:tc>
        <w:tc>
          <w:tcPr>
            <w:tcW w:w="1536" w:type="dxa"/>
            <w:vAlign w:val="center"/>
          </w:tcPr>
          <w:p w14:paraId="0E0C7953" w14:textId="656CA6F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144DFF4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0F971E07" w14:textId="0F477E2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 sessions per week for 8 weeks performing a supervised program performing continuous cycle aerobic for 35 to 40 min at 75% of HR maximum</w:t>
            </w:r>
          </w:p>
        </w:tc>
        <w:tc>
          <w:tcPr>
            <w:tcW w:w="1425" w:type="dxa"/>
            <w:vAlign w:val="center"/>
          </w:tcPr>
          <w:p w14:paraId="3367A0DA" w14:textId="44BF172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64 out of 64 participants completed the study (100%)</w:t>
            </w:r>
          </w:p>
        </w:tc>
        <w:tc>
          <w:tcPr>
            <w:tcW w:w="1027" w:type="dxa"/>
            <w:vAlign w:val="center"/>
          </w:tcPr>
          <w:p w14:paraId="2992886A" w14:textId="6BC3F570"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3A0D5A97" w14:textId="77777777" w:rsidTr="00BB54E6">
        <w:trPr>
          <w:jc w:val="center"/>
        </w:trPr>
        <w:tc>
          <w:tcPr>
            <w:tcW w:w="2070" w:type="dxa"/>
            <w:vAlign w:val="center"/>
          </w:tcPr>
          <w:p w14:paraId="7F74C3B4" w14:textId="459C6BD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Han et al. 2023</w:t>
            </w:r>
          </w:p>
        </w:tc>
        <w:tc>
          <w:tcPr>
            <w:tcW w:w="2272" w:type="dxa"/>
            <w:vAlign w:val="center"/>
          </w:tcPr>
          <w:p w14:paraId="1CE10D77"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50 women previously treatment for breast cancer;</w:t>
            </w:r>
          </w:p>
          <w:p w14:paraId="00CE4E39" w14:textId="021B00E5"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48.9 years;</w:t>
            </w:r>
          </w:p>
          <w:p w14:paraId="059B98D5"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3D84CF65" w14:textId="3D42D8BB"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Stage 3-4: 17.4%;</w:t>
            </w:r>
          </w:p>
        </w:tc>
        <w:tc>
          <w:tcPr>
            <w:tcW w:w="1536" w:type="dxa"/>
            <w:vAlign w:val="center"/>
          </w:tcPr>
          <w:p w14:paraId="1210AE35" w14:textId="60FE06B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Surgery: 100%; Radiotherapy: 91.3%; Chemotherapy: 95.7%; Hormone therapy: 54.3%;</w:t>
            </w:r>
          </w:p>
        </w:tc>
        <w:tc>
          <w:tcPr>
            <w:tcW w:w="1536" w:type="dxa"/>
            <w:vAlign w:val="center"/>
          </w:tcPr>
          <w:p w14:paraId="2B152B09" w14:textId="22ED534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05A05882"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6620CDD6" w14:textId="43866C2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1 to 2 sessions per week for 12 weeks performing a mixed </w:t>
            </w:r>
            <w:r w:rsidRPr="00CC1A04">
              <w:rPr>
                <w:rFonts w:ascii="Times New Roman" w:eastAsia="Times New Roman" w:hAnsi="Times New Roman" w:cs="Times New Roman"/>
                <w:sz w:val="12"/>
                <w:szCs w:val="12"/>
              </w:rPr>
              <w:lastRenderedPageBreak/>
              <w:t>program undertaking</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sets at</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in</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 xml:space="preserve">resistance exercises &amp; 1 to 2 sessions per week </w:t>
            </w:r>
            <w:r w:rsidR="00233953" w:rsidRPr="00CC1A04">
              <w:rPr>
                <w:rFonts w:ascii="Times New Roman" w:eastAsia="Times New Roman" w:hAnsi="Times New Roman" w:cs="Times New Roman"/>
                <w:sz w:val="12"/>
                <w:szCs w:val="12"/>
              </w:rPr>
              <w:t>performing aerobic</w:t>
            </w:r>
            <w:r w:rsidRPr="00CC1A04">
              <w:rPr>
                <w:rFonts w:ascii="Times New Roman" w:eastAsia="Times New Roman" w:hAnsi="Times New Roman" w:cs="Times New Roman"/>
                <w:sz w:val="12"/>
                <w:szCs w:val="12"/>
              </w:rPr>
              <w:t xml:space="preserve"> exercise for</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per session</w:t>
            </w:r>
          </w:p>
        </w:tc>
        <w:tc>
          <w:tcPr>
            <w:tcW w:w="1425" w:type="dxa"/>
            <w:vAlign w:val="center"/>
          </w:tcPr>
          <w:p w14:paraId="13857538" w14:textId="31EB292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lastRenderedPageBreak/>
              <w:t>48 out of 50 participants completed the study (96%)</w:t>
            </w:r>
          </w:p>
        </w:tc>
        <w:tc>
          <w:tcPr>
            <w:tcW w:w="1027" w:type="dxa"/>
            <w:vAlign w:val="center"/>
          </w:tcPr>
          <w:p w14:paraId="01EE9D18" w14:textId="0BE756CF"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4460571E" w14:textId="77777777" w:rsidTr="00BB54E6">
        <w:trPr>
          <w:jc w:val="center"/>
        </w:trPr>
        <w:tc>
          <w:tcPr>
            <w:tcW w:w="2070" w:type="dxa"/>
            <w:vAlign w:val="center"/>
          </w:tcPr>
          <w:p w14:paraId="2D592787" w14:textId="21A405EE"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Isanejad</w:t>
            </w:r>
            <w:proofErr w:type="spellEnd"/>
            <w:r w:rsidRPr="00CC1A04">
              <w:rPr>
                <w:rFonts w:ascii="Times New Roman" w:eastAsia="Times New Roman" w:hAnsi="Times New Roman" w:cs="Times New Roman"/>
                <w:sz w:val="12"/>
                <w:szCs w:val="12"/>
              </w:rPr>
              <w:t xml:space="preserve"> et al. 2023</w:t>
            </w:r>
          </w:p>
        </w:tc>
        <w:tc>
          <w:tcPr>
            <w:tcW w:w="2272" w:type="dxa"/>
            <w:vAlign w:val="center"/>
          </w:tcPr>
          <w:p w14:paraId="2C8437EE" w14:textId="6838D8B6"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30 women previously treatment for breast cancer;</w:t>
            </w:r>
          </w:p>
          <w:p w14:paraId="67626F57" w14:textId="67DE9ED9"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45.1 years;</w:t>
            </w:r>
          </w:p>
          <w:p w14:paraId="46563A31" w14:textId="25041ED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 xml:space="preserve">BMI: Mean of 27.5 </w:t>
            </w:r>
            <w:r w:rsidR="0089696A" w:rsidRPr="00CC1A04">
              <w:rPr>
                <w:rFonts w:ascii="Times New Roman" w:eastAsia="Times New Roman" w:hAnsi="Times New Roman" w:cs="Times New Roman"/>
                <w:sz w:val="12"/>
                <w:szCs w:val="12"/>
              </w:rPr>
              <w:t>kg.m</w:t>
            </w:r>
            <w:r w:rsidR="0089696A" w:rsidRPr="00CC1A04">
              <w:rPr>
                <w:rFonts w:ascii="Times New Roman" w:eastAsia="Times New Roman" w:hAnsi="Times New Roman" w:cs="Times New Roman"/>
                <w:sz w:val="12"/>
                <w:szCs w:val="12"/>
                <w:vertAlign w:val="superscript"/>
              </w:rPr>
              <w:t>-2</w:t>
            </w:r>
          </w:p>
          <w:p w14:paraId="504E3A43" w14:textId="75033E9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Stage 3-4: 50%;</w:t>
            </w:r>
          </w:p>
        </w:tc>
        <w:tc>
          <w:tcPr>
            <w:tcW w:w="1536" w:type="dxa"/>
            <w:vAlign w:val="center"/>
          </w:tcPr>
          <w:p w14:paraId="56F8E24A" w14:textId="6280D7C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26.7%; Radiotherapy: 100%; Chemotherapy: 96.7%; Hormone therapy: 90%;</w:t>
            </w:r>
          </w:p>
        </w:tc>
        <w:tc>
          <w:tcPr>
            <w:tcW w:w="1536" w:type="dxa"/>
            <w:vAlign w:val="center"/>
          </w:tcPr>
          <w:p w14:paraId="641DFC79" w14:textId="40B2DC6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Aerobic exercise vs. Usual care</w:t>
            </w:r>
          </w:p>
        </w:tc>
        <w:tc>
          <w:tcPr>
            <w:tcW w:w="1866" w:type="dxa"/>
            <w:vAlign w:val="center"/>
          </w:tcPr>
          <w:p w14:paraId="3F4B9017"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Aerobic exercise</w:t>
            </w:r>
          </w:p>
          <w:p w14:paraId="6D6B8984" w14:textId="73226638" w:rsidR="00366B1C" w:rsidRPr="00CC1A04" w:rsidRDefault="00366B1C" w:rsidP="00233953">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3 sessions per week for 12 weeks performing a supervised program performing continuous treadmill aerobic for 41 min at 60% of VO2 peak </w:t>
            </w:r>
            <w:r w:rsidR="00233953" w:rsidRPr="00CC1A04">
              <w:rPr>
                <w:rFonts w:ascii="Times New Roman" w:eastAsia="Times New Roman" w:hAnsi="Times New Roman" w:cs="Times New Roman"/>
                <w:sz w:val="12"/>
                <w:szCs w:val="12"/>
              </w:rPr>
              <w:t xml:space="preserve">or </w:t>
            </w:r>
            <w:r w:rsidRPr="00CC1A04">
              <w:rPr>
                <w:rFonts w:ascii="Times New Roman" w:eastAsia="Times New Roman" w:hAnsi="Times New Roman" w:cs="Times New Roman"/>
                <w:sz w:val="12"/>
                <w:szCs w:val="12"/>
              </w:rPr>
              <w:t>interval treadmill aerobic for 33 min at 90% of VO2 peak</w:t>
            </w:r>
          </w:p>
        </w:tc>
        <w:tc>
          <w:tcPr>
            <w:tcW w:w="1425" w:type="dxa"/>
            <w:vAlign w:val="center"/>
          </w:tcPr>
          <w:p w14:paraId="51878BCE" w14:textId="410D4410"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30 out of 30 participants completed the study (100%)</w:t>
            </w:r>
          </w:p>
        </w:tc>
        <w:tc>
          <w:tcPr>
            <w:tcW w:w="1027" w:type="dxa"/>
            <w:vAlign w:val="center"/>
          </w:tcPr>
          <w:p w14:paraId="5C771E03" w14:textId="77777777"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Lean mass;</w:t>
            </w:r>
          </w:p>
          <w:p w14:paraId="580B4B9B" w14:textId="527C169C" w:rsidR="00BB54E6"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Physical function</w:t>
            </w:r>
          </w:p>
        </w:tc>
      </w:tr>
      <w:tr w:rsidR="00366B1C" w:rsidRPr="00CC1A04" w14:paraId="3C4AA263" w14:textId="77777777" w:rsidTr="00BB54E6">
        <w:trPr>
          <w:jc w:val="center"/>
        </w:trPr>
        <w:tc>
          <w:tcPr>
            <w:tcW w:w="2070" w:type="dxa"/>
            <w:vAlign w:val="center"/>
          </w:tcPr>
          <w:p w14:paraId="62BE8672" w14:textId="4E34F901" w:rsidR="00366B1C" w:rsidRPr="00CC1A04" w:rsidRDefault="00366B1C" w:rsidP="00BB54E6">
            <w:pPr>
              <w:jc w:val="center"/>
              <w:rPr>
                <w:rFonts w:ascii="Times New Roman" w:hAnsi="Times New Roman" w:cs="Times New Roman"/>
                <w:sz w:val="12"/>
                <w:szCs w:val="12"/>
              </w:rPr>
            </w:pPr>
            <w:proofErr w:type="spellStart"/>
            <w:r w:rsidRPr="00CC1A04">
              <w:rPr>
                <w:rFonts w:ascii="Times New Roman" w:eastAsia="Times New Roman" w:hAnsi="Times New Roman" w:cs="Times New Roman"/>
                <w:sz w:val="12"/>
                <w:szCs w:val="12"/>
              </w:rPr>
              <w:t>Mavropalias</w:t>
            </w:r>
            <w:proofErr w:type="spellEnd"/>
            <w:r w:rsidRPr="00CC1A04">
              <w:rPr>
                <w:rFonts w:ascii="Times New Roman" w:eastAsia="Times New Roman" w:hAnsi="Times New Roman" w:cs="Times New Roman"/>
                <w:sz w:val="12"/>
                <w:szCs w:val="12"/>
              </w:rPr>
              <w:t xml:space="preserve"> et al. 2023</w:t>
            </w:r>
          </w:p>
        </w:tc>
        <w:tc>
          <w:tcPr>
            <w:tcW w:w="2272" w:type="dxa"/>
            <w:vAlign w:val="center"/>
          </w:tcPr>
          <w:p w14:paraId="61416AA3" w14:textId="2E996E0B"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106 women undergoing treatment for breast cancer;</w:t>
            </w:r>
          </w:p>
          <w:p w14:paraId="25A4CFCD" w14:textId="4F1F56AA"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 years;</w:t>
            </w:r>
          </w:p>
          <w:p w14:paraId="3EC4A41E"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4238B29C" w14:textId="0159F25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Stage 3-4: </w:t>
            </w:r>
            <w:r w:rsidR="0089696A" w:rsidRPr="00CC1A04">
              <w:rPr>
                <w:rFonts w:ascii="Times New Roman" w:eastAsia="Times New Roman" w:hAnsi="Times New Roman" w:cs="Times New Roman"/>
                <w:sz w:val="12"/>
                <w:szCs w:val="12"/>
              </w:rPr>
              <w:t>NR</w:t>
            </w:r>
          </w:p>
        </w:tc>
        <w:tc>
          <w:tcPr>
            <w:tcW w:w="1536" w:type="dxa"/>
            <w:vAlign w:val="center"/>
          </w:tcPr>
          <w:p w14:paraId="28A6D6E5" w14:textId="004C9A38"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Surgery: 96.5%; Radiotherapy: 100%; Chemotherapy: 61.6%; Hormone therapy: 31.4%;</w:t>
            </w:r>
          </w:p>
        </w:tc>
        <w:tc>
          <w:tcPr>
            <w:tcW w:w="1536" w:type="dxa"/>
            <w:vAlign w:val="center"/>
          </w:tcPr>
          <w:p w14:paraId="1428D36E" w14:textId="760CCC56"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6407E48B"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D43E4BF" w14:textId="5BB64BB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2 to 3 sessions per week for 12 weeks performing a </w:t>
            </w:r>
            <w:r w:rsidR="00233953" w:rsidRPr="00CC1A04">
              <w:rPr>
                <w:rFonts w:ascii="Times New Roman" w:eastAsia="Times New Roman" w:hAnsi="Times New Roman" w:cs="Times New Roman"/>
                <w:sz w:val="12"/>
                <w:szCs w:val="12"/>
              </w:rPr>
              <w:t>non-supervised</w:t>
            </w:r>
            <w:r w:rsidRPr="00CC1A04">
              <w:rPr>
                <w:rFonts w:ascii="Times New Roman" w:eastAsia="Times New Roman" w:hAnsi="Times New Roman" w:cs="Times New Roman"/>
                <w:sz w:val="12"/>
                <w:szCs w:val="12"/>
              </w:rPr>
              <w:t xml:space="preserve"> program undertaking 1 sets in 8 to 10 resistance exercises &amp; 5 sessions per week performing continuous aerobic exercise for 20 to 30 min per session</w:t>
            </w:r>
          </w:p>
        </w:tc>
        <w:tc>
          <w:tcPr>
            <w:tcW w:w="1425" w:type="dxa"/>
            <w:vAlign w:val="center"/>
          </w:tcPr>
          <w:p w14:paraId="30AB5FA9" w14:textId="7302C8A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89 out of 106 participants completed the study (83.9%)</w:t>
            </w:r>
          </w:p>
        </w:tc>
        <w:tc>
          <w:tcPr>
            <w:tcW w:w="1027" w:type="dxa"/>
            <w:vAlign w:val="center"/>
          </w:tcPr>
          <w:p w14:paraId="39819C01" w14:textId="356369EF"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tc>
      </w:tr>
      <w:tr w:rsidR="00366B1C" w:rsidRPr="00CC1A04" w14:paraId="5C2EE835" w14:textId="77777777" w:rsidTr="0035217E">
        <w:trPr>
          <w:jc w:val="center"/>
        </w:trPr>
        <w:tc>
          <w:tcPr>
            <w:tcW w:w="2070" w:type="dxa"/>
            <w:vAlign w:val="center"/>
          </w:tcPr>
          <w:p w14:paraId="16448982" w14:textId="0E54B361"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Soriano-Maldonado et al. 2023</w:t>
            </w:r>
          </w:p>
        </w:tc>
        <w:tc>
          <w:tcPr>
            <w:tcW w:w="2272" w:type="dxa"/>
            <w:vAlign w:val="center"/>
          </w:tcPr>
          <w:p w14:paraId="62723600" w14:textId="412087EB" w:rsidR="00366B1C" w:rsidRPr="00CC1A04" w:rsidRDefault="0035217E" w:rsidP="00BB54E6">
            <w:pPr>
              <w:jc w:val="center"/>
              <w:rPr>
                <w:sz w:val="12"/>
                <w:szCs w:val="12"/>
              </w:rPr>
            </w:pPr>
            <w:r w:rsidRPr="00CC1A04">
              <w:rPr>
                <w:rFonts w:ascii="Times New Roman" w:eastAsia="Times New Roman" w:hAnsi="Times New Roman" w:cs="Times New Roman"/>
                <w:sz w:val="12"/>
                <w:szCs w:val="12"/>
              </w:rPr>
              <w:t>60</w:t>
            </w:r>
            <w:r w:rsidR="00366B1C" w:rsidRPr="00CC1A04">
              <w:rPr>
                <w:rFonts w:ascii="Times New Roman" w:eastAsia="Times New Roman" w:hAnsi="Times New Roman" w:cs="Times New Roman"/>
                <w:sz w:val="12"/>
                <w:szCs w:val="12"/>
              </w:rPr>
              <w:t xml:space="preserve"> women previously treatment for breast cancer;</w:t>
            </w:r>
          </w:p>
          <w:p w14:paraId="528E8CD1" w14:textId="7B3AECD3"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Age: Mean of 52</w:t>
            </w:r>
            <w:r w:rsidR="0035217E" w:rsidRPr="00CC1A04">
              <w:rPr>
                <w:rFonts w:ascii="Times New Roman" w:eastAsia="Times New Roman" w:hAnsi="Times New Roman" w:cs="Times New Roman"/>
                <w:sz w:val="12"/>
                <w:szCs w:val="12"/>
              </w:rPr>
              <w:t>.3</w:t>
            </w:r>
            <w:r w:rsidRPr="00CC1A04">
              <w:rPr>
                <w:rFonts w:ascii="Times New Roman" w:eastAsia="Times New Roman" w:hAnsi="Times New Roman" w:cs="Times New Roman"/>
                <w:sz w:val="12"/>
                <w:szCs w:val="12"/>
              </w:rPr>
              <w:t xml:space="preserve"> years;</w:t>
            </w:r>
          </w:p>
          <w:p w14:paraId="41BD2091" w14:textId="77777777" w:rsidR="00366B1C" w:rsidRPr="00CC1A04" w:rsidRDefault="00366B1C" w:rsidP="00BB54E6">
            <w:pPr>
              <w:jc w:val="center"/>
              <w:rPr>
                <w:sz w:val="12"/>
                <w:szCs w:val="12"/>
              </w:rPr>
            </w:pPr>
            <w:r w:rsidRPr="00CC1A04">
              <w:rPr>
                <w:rFonts w:ascii="Times New Roman" w:eastAsia="Times New Roman" w:hAnsi="Times New Roman" w:cs="Times New Roman"/>
                <w:sz w:val="12"/>
                <w:szCs w:val="12"/>
              </w:rPr>
              <w:t>BMI: NR</w:t>
            </w:r>
          </w:p>
          <w:p w14:paraId="5E5BF606" w14:textId="3E741D5A"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Stage 3-4: </w:t>
            </w:r>
            <w:r w:rsidR="0035217E" w:rsidRPr="00CC1A04">
              <w:rPr>
                <w:rFonts w:ascii="Times New Roman" w:eastAsia="Times New Roman" w:hAnsi="Times New Roman" w:cs="Times New Roman"/>
                <w:sz w:val="12"/>
                <w:szCs w:val="12"/>
              </w:rPr>
              <w:t>NR</w:t>
            </w:r>
          </w:p>
        </w:tc>
        <w:tc>
          <w:tcPr>
            <w:tcW w:w="1536" w:type="dxa"/>
            <w:vAlign w:val="center"/>
          </w:tcPr>
          <w:p w14:paraId="3AFC3BAF" w14:textId="36595575"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 xml:space="preserve">Surgery: 68.3%;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Hormone therapy: 86.7%;</w:t>
            </w:r>
          </w:p>
        </w:tc>
        <w:tc>
          <w:tcPr>
            <w:tcW w:w="1536" w:type="dxa"/>
            <w:vAlign w:val="center"/>
          </w:tcPr>
          <w:p w14:paraId="08FA2E0F" w14:textId="0B03953E"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Resistance exercise vs.</w:t>
            </w:r>
            <w:r w:rsidR="00BB54E6" w:rsidRPr="00CC1A04">
              <w:rPr>
                <w:rFonts w:ascii="Times New Roman" w:eastAsia="Times New Roman" w:hAnsi="Times New Roman" w:cs="Times New Roman"/>
                <w:sz w:val="12"/>
                <w:szCs w:val="12"/>
              </w:rPr>
              <w:t xml:space="preserve"> </w:t>
            </w:r>
            <w:r w:rsidRPr="00CC1A04">
              <w:rPr>
                <w:rFonts w:ascii="Times New Roman" w:eastAsia="Times New Roman" w:hAnsi="Times New Roman" w:cs="Times New Roman"/>
                <w:sz w:val="12"/>
                <w:szCs w:val="12"/>
              </w:rPr>
              <w:t>10,000 steps</w:t>
            </w:r>
          </w:p>
        </w:tc>
        <w:tc>
          <w:tcPr>
            <w:tcW w:w="1866" w:type="dxa"/>
            <w:vAlign w:val="center"/>
          </w:tcPr>
          <w:p w14:paraId="263DF8DA" w14:textId="77777777" w:rsidR="00366B1C" w:rsidRPr="00CC1A04" w:rsidRDefault="00366B1C" w:rsidP="00BB54E6">
            <w:pPr>
              <w:jc w:val="center"/>
              <w:rPr>
                <w:sz w:val="12"/>
                <w:szCs w:val="12"/>
              </w:rPr>
            </w:pPr>
            <w:r w:rsidRPr="00CC1A04">
              <w:rPr>
                <w:rFonts w:ascii="Times New Roman" w:eastAsia="Times New Roman" w:hAnsi="Times New Roman" w:cs="Times New Roman"/>
                <w:b/>
                <w:bCs/>
                <w:sz w:val="12"/>
                <w:szCs w:val="12"/>
              </w:rPr>
              <w:t>Resistance exercise</w:t>
            </w:r>
          </w:p>
          <w:p w14:paraId="00C59BD1" w14:textId="0A407D84"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2 sessions per week for 6 weeks performing a supervised program undertaking 2 to 3 sets at in 4 resistance exercises at 70% of 1 RM</w:t>
            </w:r>
          </w:p>
        </w:tc>
        <w:tc>
          <w:tcPr>
            <w:tcW w:w="1425" w:type="dxa"/>
            <w:vAlign w:val="center"/>
          </w:tcPr>
          <w:p w14:paraId="37F75467" w14:textId="671BE207" w:rsidR="00366B1C" w:rsidRPr="00CC1A04" w:rsidRDefault="00366B1C" w:rsidP="00BB54E6">
            <w:pPr>
              <w:jc w:val="center"/>
              <w:rPr>
                <w:rFonts w:ascii="Times New Roman" w:hAnsi="Times New Roman" w:cs="Times New Roman"/>
                <w:sz w:val="12"/>
                <w:szCs w:val="12"/>
              </w:rPr>
            </w:pPr>
            <w:r w:rsidRPr="00CC1A04">
              <w:rPr>
                <w:rFonts w:ascii="Times New Roman" w:eastAsia="Times New Roman" w:hAnsi="Times New Roman" w:cs="Times New Roman"/>
                <w:sz w:val="12"/>
                <w:szCs w:val="12"/>
              </w:rPr>
              <w:t>58 out of 60 participants completed the study (96.6%)</w:t>
            </w:r>
          </w:p>
        </w:tc>
        <w:tc>
          <w:tcPr>
            <w:tcW w:w="1027" w:type="dxa"/>
            <w:vAlign w:val="center"/>
          </w:tcPr>
          <w:p w14:paraId="42CDE63E" w14:textId="77777777" w:rsidR="00366B1C"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Fatigue;</w:t>
            </w:r>
          </w:p>
          <w:p w14:paraId="266DC518" w14:textId="7006B8A8" w:rsidR="00BB54E6" w:rsidRPr="00CC1A04" w:rsidRDefault="00BB54E6" w:rsidP="00BB54E6">
            <w:pPr>
              <w:jc w:val="center"/>
              <w:rPr>
                <w:rFonts w:ascii="Times New Roman" w:hAnsi="Times New Roman" w:cs="Times New Roman"/>
                <w:sz w:val="12"/>
                <w:szCs w:val="12"/>
              </w:rPr>
            </w:pPr>
            <w:r w:rsidRPr="00CC1A04">
              <w:rPr>
                <w:rFonts w:ascii="Times New Roman" w:hAnsi="Times New Roman" w:cs="Times New Roman"/>
                <w:sz w:val="12"/>
                <w:szCs w:val="12"/>
              </w:rPr>
              <w:t>Lower-body muscle strength</w:t>
            </w:r>
          </w:p>
        </w:tc>
      </w:tr>
      <w:tr w:rsidR="00685B47" w:rsidRPr="00CC1A04" w14:paraId="680AF4BD" w14:textId="77777777" w:rsidTr="0081176F">
        <w:trPr>
          <w:jc w:val="center"/>
        </w:trPr>
        <w:tc>
          <w:tcPr>
            <w:tcW w:w="2070" w:type="dxa"/>
            <w:vAlign w:val="center"/>
          </w:tcPr>
          <w:p w14:paraId="5F3F7841" w14:textId="5BED6BE4"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Casanovas-Álvarez et al. 2024</w:t>
            </w:r>
          </w:p>
        </w:tc>
        <w:tc>
          <w:tcPr>
            <w:tcW w:w="2272" w:type="dxa"/>
            <w:vAlign w:val="center"/>
          </w:tcPr>
          <w:p w14:paraId="3C711641" w14:textId="2886C495"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64 women previously treatment for breast cancer;</w:t>
            </w:r>
          </w:p>
          <w:p w14:paraId="596F839E" w14:textId="40D0F8BC"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Age: Mean of 52.0 years;</w:t>
            </w:r>
          </w:p>
          <w:p w14:paraId="26193398" w14:textId="7A8EBBD1"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BMI: Mean of 25.2 kg.m</w:t>
            </w:r>
            <w:r w:rsidRPr="00CC1A04">
              <w:rPr>
                <w:rFonts w:ascii="Times New Roman" w:eastAsia="Times New Roman" w:hAnsi="Times New Roman" w:cs="Times New Roman"/>
                <w:sz w:val="12"/>
                <w:szCs w:val="12"/>
                <w:vertAlign w:val="superscript"/>
              </w:rPr>
              <w:t>-2</w:t>
            </w:r>
          </w:p>
          <w:p w14:paraId="20F5347A" w14:textId="0DADAABD"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Stage 3-4: 35.9%</w:t>
            </w:r>
          </w:p>
        </w:tc>
        <w:tc>
          <w:tcPr>
            <w:tcW w:w="1536" w:type="dxa"/>
            <w:vAlign w:val="center"/>
          </w:tcPr>
          <w:p w14:paraId="79EADE25" w14:textId="41E211B1"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Surgery: 100%; </w:t>
            </w:r>
            <w:r w:rsidR="00194EA1" w:rsidRPr="00CC1A04">
              <w:rPr>
                <w:rFonts w:ascii="Times New Roman" w:eastAsia="Times New Roman" w:hAnsi="Times New Roman" w:cs="Times New Roman"/>
                <w:sz w:val="12"/>
                <w:szCs w:val="12"/>
              </w:rPr>
              <w:t xml:space="preserve">Radiotherapy: NR; </w:t>
            </w:r>
            <w:r w:rsidRPr="00CC1A04">
              <w:rPr>
                <w:rFonts w:ascii="Times New Roman" w:eastAsia="Times New Roman" w:hAnsi="Times New Roman" w:cs="Times New Roman"/>
                <w:sz w:val="12"/>
                <w:szCs w:val="12"/>
              </w:rPr>
              <w:t xml:space="preserve"> Chemotherapy: 100%; </w:t>
            </w:r>
            <w:r w:rsidR="00194EA1" w:rsidRPr="00CC1A04">
              <w:rPr>
                <w:rFonts w:ascii="Times New Roman" w:eastAsia="Times New Roman" w:hAnsi="Times New Roman" w:cs="Times New Roman"/>
                <w:sz w:val="12"/>
                <w:szCs w:val="12"/>
              </w:rPr>
              <w:t>Hormone therapy: NR;</w:t>
            </w:r>
          </w:p>
        </w:tc>
        <w:tc>
          <w:tcPr>
            <w:tcW w:w="1536" w:type="dxa"/>
            <w:vAlign w:val="center"/>
          </w:tcPr>
          <w:p w14:paraId="425929A0" w14:textId="2C6E59EE"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690CE0E7" w14:textId="77777777" w:rsidR="00685B47" w:rsidRPr="00CC1A04" w:rsidRDefault="00685B47" w:rsidP="0081176F">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719EC673" w14:textId="3940E3B2"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2 sessions per week for 12</w:t>
            </w:r>
            <w:r w:rsidR="00633EAE" w:rsidRPr="00CC1A04">
              <w:rPr>
                <w:rFonts w:ascii="Times New Roman" w:eastAsia="Times New Roman" w:hAnsi="Times New Roman" w:cs="Times New Roman"/>
                <w:sz w:val="12"/>
                <w:szCs w:val="12"/>
              </w:rPr>
              <w:t xml:space="preserve"> to 16</w:t>
            </w:r>
            <w:r w:rsidRPr="00CC1A04">
              <w:rPr>
                <w:rFonts w:ascii="Times New Roman" w:eastAsia="Times New Roman" w:hAnsi="Times New Roman" w:cs="Times New Roman"/>
                <w:sz w:val="12"/>
                <w:szCs w:val="12"/>
              </w:rPr>
              <w:t xml:space="preserve"> weeks performing a supervised program </w:t>
            </w:r>
            <w:r w:rsidR="00633EAE" w:rsidRPr="00CC1A04">
              <w:rPr>
                <w:rFonts w:ascii="Times New Roman" w:eastAsia="Times New Roman" w:hAnsi="Times New Roman" w:cs="Times New Roman"/>
                <w:sz w:val="12"/>
                <w:szCs w:val="12"/>
              </w:rPr>
              <w:t>comprising of</w:t>
            </w:r>
            <w:r w:rsidRPr="00CC1A04">
              <w:rPr>
                <w:rFonts w:ascii="Times New Roman" w:eastAsia="Times New Roman" w:hAnsi="Times New Roman" w:cs="Times New Roman"/>
                <w:sz w:val="12"/>
                <w:szCs w:val="12"/>
              </w:rPr>
              <w:t xml:space="preserve"> 10 resistance exercises &amp; </w:t>
            </w:r>
            <w:r w:rsidR="00633EAE" w:rsidRPr="00CC1A04">
              <w:rPr>
                <w:rFonts w:ascii="Times New Roman" w:eastAsia="Times New Roman" w:hAnsi="Times New Roman" w:cs="Times New Roman"/>
                <w:sz w:val="12"/>
                <w:szCs w:val="12"/>
              </w:rPr>
              <w:t>2</w:t>
            </w:r>
            <w:r w:rsidRPr="00CC1A04">
              <w:rPr>
                <w:rFonts w:ascii="Times New Roman" w:eastAsia="Times New Roman" w:hAnsi="Times New Roman" w:cs="Times New Roman"/>
                <w:sz w:val="12"/>
                <w:szCs w:val="12"/>
              </w:rPr>
              <w:t xml:space="preserve"> sessions per week performing continuous aerobic exercise for </w:t>
            </w:r>
            <w:r w:rsidR="00633EAE" w:rsidRPr="00CC1A04">
              <w:rPr>
                <w:rFonts w:ascii="Times New Roman" w:eastAsia="Times New Roman" w:hAnsi="Times New Roman" w:cs="Times New Roman"/>
                <w:sz w:val="12"/>
                <w:szCs w:val="12"/>
              </w:rPr>
              <w:t xml:space="preserve">50 </w:t>
            </w:r>
            <w:r w:rsidRPr="00CC1A04">
              <w:rPr>
                <w:rFonts w:ascii="Times New Roman" w:eastAsia="Times New Roman" w:hAnsi="Times New Roman" w:cs="Times New Roman"/>
                <w:sz w:val="12"/>
                <w:szCs w:val="12"/>
              </w:rPr>
              <w:t>min per session</w:t>
            </w:r>
          </w:p>
        </w:tc>
        <w:tc>
          <w:tcPr>
            <w:tcW w:w="1425" w:type="dxa"/>
            <w:vAlign w:val="center"/>
          </w:tcPr>
          <w:p w14:paraId="7330161F" w14:textId="201AC5D7"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61 out of 64 participants completed the study (95.3%)</w:t>
            </w:r>
          </w:p>
        </w:tc>
        <w:tc>
          <w:tcPr>
            <w:tcW w:w="1027" w:type="dxa"/>
            <w:vAlign w:val="center"/>
          </w:tcPr>
          <w:p w14:paraId="16CD9648" w14:textId="4B174788"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Fatigue</w:t>
            </w:r>
          </w:p>
        </w:tc>
      </w:tr>
      <w:tr w:rsidR="00685B47" w:rsidRPr="00CC1A04" w14:paraId="2204064A" w14:textId="77777777" w:rsidTr="0081176F">
        <w:trPr>
          <w:jc w:val="center"/>
        </w:trPr>
        <w:tc>
          <w:tcPr>
            <w:tcW w:w="2070" w:type="dxa"/>
            <w:vAlign w:val="center"/>
          </w:tcPr>
          <w:p w14:paraId="79331FE7" w14:textId="687D2FA3"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Garcia-Roca et al. 2024 &amp; Suárez-Alcázar et al. 2024</w:t>
            </w:r>
          </w:p>
        </w:tc>
        <w:tc>
          <w:tcPr>
            <w:tcW w:w="2272" w:type="dxa"/>
            <w:vAlign w:val="center"/>
          </w:tcPr>
          <w:p w14:paraId="6F8C83F8" w14:textId="7C2110FC"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61 women undergoing treatment for breast cancer;</w:t>
            </w:r>
          </w:p>
          <w:p w14:paraId="7CAFBBAC" w14:textId="031A89BC"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Age: Mean of 49.6 years;</w:t>
            </w:r>
          </w:p>
          <w:p w14:paraId="7CBFBBFA" w14:textId="1EB64558"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BMI: Mean of 25.4 kg.m</w:t>
            </w:r>
            <w:r w:rsidRPr="00CC1A04">
              <w:rPr>
                <w:rFonts w:ascii="Times New Roman" w:eastAsia="Times New Roman" w:hAnsi="Times New Roman" w:cs="Times New Roman"/>
                <w:sz w:val="12"/>
                <w:szCs w:val="12"/>
                <w:vertAlign w:val="superscript"/>
              </w:rPr>
              <w:t>-2</w:t>
            </w:r>
          </w:p>
          <w:p w14:paraId="395BE70A" w14:textId="665DA256"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Stage 3-4: 4.7%</w:t>
            </w:r>
          </w:p>
        </w:tc>
        <w:tc>
          <w:tcPr>
            <w:tcW w:w="1536" w:type="dxa"/>
            <w:vAlign w:val="center"/>
          </w:tcPr>
          <w:p w14:paraId="15BB49DF" w14:textId="27ABF839"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Surgery: NR; Radiotherapy: NR; Chemotherapy: NR; Hormone therapy: NR;</w:t>
            </w:r>
          </w:p>
        </w:tc>
        <w:tc>
          <w:tcPr>
            <w:tcW w:w="1536" w:type="dxa"/>
            <w:vAlign w:val="center"/>
          </w:tcPr>
          <w:p w14:paraId="4D0D9E51" w14:textId="58D8DA50"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72D7FA93" w14:textId="77777777" w:rsidR="00633EAE" w:rsidRPr="00CC1A04" w:rsidRDefault="00633EAE" w:rsidP="0081176F">
            <w:pPr>
              <w:jc w:val="center"/>
              <w:rPr>
                <w:sz w:val="12"/>
                <w:szCs w:val="12"/>
              </w:rPr>
            </w:pPr>
            <w:r w:rsidRPr="00CC1A04">
              <w:rPr>
                <w:rFonts w:ascii="Times New Roman" w:eastAsia="Times New Roman" w:hAnsi="Times New Roman" w:cs="Times New Roman"/>
                <w:b/>
                <w:bCs/>
                <w:sz w:val="12"/>
                <w:szCs w:val="12"/>
              </w:rPr>
              <w:t>Combined resistance and aerobic exercise</w:t>
            </w:r>
          </w:p>
          <w:p w14:paraId="1E7F6D02" w14:textId="716E6FA6" w:rsidR="00685B47" w:rsidRPr="00CC1A04" w:rsidRDefault="00633EAE"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2 sessions per week for 24 weeks performing a hybrid program undertaking 2 sets of 10-12 repetitions in 11 resistance exercises &amp; 2 sessions per week performing continuous aerobic exercise</w:t>
            </w:r>
          </w:p>
        </w:tc>
        <w:tc>
          <w:tcPr>
            <w:tcW w:w="1425" w:type="dxa"/>
            <w:vAlign w:val="center"/>
          </w:tcPr>
          <w:p w14:paraId="1985A891" w14:textId="551B71BA"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59 out of 61 participants completed the study (96.7%)</w:t>
            </w:r>
          </w:p>
        </w:tc>
        <w:tc>
          <w:tcPr>
            <w:tcW w:w="1027" w:type="dxa"/>
            <w:vAlign w:val="center"/>
          </w:tcPr>
          <w:p w14:paraId="5DA5605F" w14:textId="77777777"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Fatigue;</w:t>
            </w:r>
          </w:p>
          <w:p w14:paraId="37A0770D" w14:textId="0BE8FFA2"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Physical function</w:t>
            </w:r>
          </w:p>
        </w:tc>
      </w:tr>
      <w:tr w:rsidR="00685B47" w:rsidRPr="00CC1A04" w14:paraId="6ECEB8F4" w14:textId="77777777" w:rsidTr="0081176F">
        <w:trPr>
          <w:jc w:val="center"/>
        </w:trPr>
        <w:tc>
          <w:tcPr>
            <w:tcW w:w="2070" w:type="dxa"/>
            <w:vAlign w:val="center"/>
          </w:tcPr>
          <w:p w14:paraId="2BD9C36D" w14:textId="65CC7E99" w:rsidR="00685B47" w:rsidRPr="00CC1A04" w:rsidRDefault="00685B47" w:rsidP="0081176F">
            <w:pPr>
              <w:jc w:val="center"/>
              <w:rPr>
                <w:rFonts w:ascii="Times New Roman" w:eastAsia="Times New Roman" w:hAnsi="Times New Roman" w:cs="Times New Roman"/>
                <w:sz w:val="12"/>
                <w:szCs w:val="12"/>
              </w:rPr>
            </w:pPr>
            <w:proofErr w:type="spellStart"/>
            <w:r w:rsidRPr="00CC1A04">
              <w:rPr>
                <w:rFonts w:ascii="Times New Roman" w:eastAsia="Times New Roman" w:hAnsi="Times New Roman" w:cs="Times New Roman"/>
                <w:sz w:val="12"/>
                <w:szCs w:val="12"/>
              </w:rPr>
              <w:t>Vikmoen</w:t>
            </w:r>
            <w:proofErr w:type="spellEnd"/>
            <w:r w:rsidRPr="00CC1A04">
              <w:rPr>
                <w:rFonts w:ascii="Times New Roman" w:eastAsia="Times New Roman" w:hAnsi="Times New Roman" w:cs="Times New Roman"/>
                <w:sz w:val="12"/>
                <w:szCs w:val="12"/>
              </w:rPr>
              <w:t xml:space="preserve"> et al. 2024</w:t>
            </w:r>
          </w:p>
        </w:tc>
        <w:tc>
          <w:tcPr>
            <w:tcW w:w="2272" w:type="dxa"/>
            <w:vAlign w:val="center"/>
          </w:tcPr>
          <w:p w14:paraId="7EEAC2D2" w14:textId="7633E74E" w:rsidR="00685B47" w:rsidRPr="00CC1A04" w:rsidRDefault="0081176F" w:rsidP="0081176F">
            <w:pPr>
              <w:jc w:val="center"/>
              <w:rPr>
                <w:sz w:val="12"/>
                <w:szCs w:val="12"/>
              </w:rPr>
            </w:pPr>
            <w:r w:rsidRPr="00CC1A04">
              <w:rPr>
                <w:rFonts w:ascii="Times New Roman" w:eastAsia="Times New Roman" w:hAnsi="Times New Roman" w:cs="Times New Roman"/>
                <w:sz w:val="12"/>
                <w:szCs w:val="12"/>
              </w:rPr>
              <w:t xml:space="preserve">40 </w:t>
            </w:r>
            <w:r w:rsidR="00685B47" w:rsidRPr="00CC1A04">
              <w:rPr>
                <w:rFonts w:ascii="Times New Roman" w:eastAsia="Times New Roman" w:hAnsi="Times New Roman" w:cs="Times New Roman"/>
                <w:sz w:val="12"/>
                <w:szCs w:val="12"/>
              </w:rPr>
              <w:t>women undergoing treatment for breast cancer;</w:t>
            </w:r>
          </w:p>
          <w:p w14:paraId="0F40E2D6" w14:textId="1AA39C50"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Age: Mean of 5</w:t>
            </w:r>
            <w:r w:rsidR="0081176F" w:rsidRPr="00CC1A04">
              <w:rPr>
                <w:rFonts w:ascii="Times New Roman" w:eastAsia="Times New Roman" w:hAnsi="Times New Roman" w:cs="Times New Roman"/>
                <w:sz w:val="12"/>
                <w:szCs w:val="12"/>
              </w:rPr>
              <w:t>3.2</w:t>
            </w:r>
            <w:r w:rsidRPr="00CC1A04">
              <w:rPr>
                <w:rFonts w:ascii="Times New Roman" w:eastAsia="Times New Roman" w:hAnsi="Times New Roman" w:cs="Times New Roman"/>
                <w:sz w:val="12"/>
                <w:szCs w:val="12"/>
              </w:rPr>
              <w:t xml:space="preserve"> years;</w:t>
            </w:r>
          </w:p>
          <w:p w14:paraId="474AD8A0" w14:textId="524365EB"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 xml:space="preserve">BMI: </w:t>
            </w:r>
            <w:r w:rsidR="0081176F" w:rsidRPr="00CC1A04">
              <w:rPr>
                <w:rFonts w:ascii="Times New Roman" w:eastAsia="Times New Roman" w:hAnsi="Times New Roman" w:cs="Times New Roman"/>
                <w:sz w:val="12"/>
                <w:szCs w:val="12"/>
              </w:rPr>
              <w:t>Mean of 26.1 kg.m</w:t>
            </w:r>
            <w:r w:rsidR="0081176F" w:rsidRPr="00CC1A04">
              <w:rPr>
                <w:rFonts w:ascii="Times New Roman" w:eastAsia="Times New Roman" w:hAnsi="Times New Roman" w:cs="Times New Roman"/>
                <w:sz w:val="12"/>
                <w:szCs w:val="12"/>
                <w:vertAlign w:val="superscript"/>
              </w:rPr>
              <w:t>-2</w:t>
            </w:r>
          </w:p>
          <w:p w14:paraId="5C2AF1E8" w14:textId="1D654466"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Stage 3-4: NR</w:t>
            </w:r>
          </w:p>
        </w:tc>
        <w:tc>
          <w:tcPr>
            <w:tcW w:w="1536" w:type="dxa"/>
            <w:vAlign w:val="center"/>
          </w:tcPr>
          <w:p w14:paraId="768F2BCB" w14:textId="021F076F" w:rsidR="00685B47" w:rsidRPr="00CC1A04" w:rsidRDefault="0081176F"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Surgery: 100%; Radiotherapy: NR; Chemotherapy: 100%; Hormone therapy: NR;</w:t>
            </w:r>
          </w:p>
        </w:tc>
        <w:tc>
          <w:tcPr>
            <w:tcW w:w="1536" w:type="dxa"/>
            <w:vAlign w:val="center"/>
          </w:tcPr>
          <w:p w14:paraId="6D8FF4C4" w14:textId="65C3F352" w:rsidR="00685B47" w:rsidRPr="00CC1A04" w:rsidRDefault="0081176F"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Combined resistance and aerobic exercise vs. Usual care</w:t>
            </w:r>
          </w:p>
        </w:tc>
        <w:tc>
          <w:tcPr>
            <w:tcW w:w="1866" w:type="dxa"/>
            <w:vAlign w:val="center"/>
          </w:tcPr>
          <w:p w14:paraId="62BC29DE" w14:textId="77777777" w:rsidR="0081176F" w:rsidRPr="00CC1A04" w:rsidRDefault="0081176F" w:rsidP="0081176F">
            <w:pPr>
              <w:jc w:val="center"/>
              <w:rPr>
                <w:sz w:val="12"/>
                <w:szCs w:val="12"/>
              </w:rPr>
            </w:pPr>
            <w:r w:rsidRPr="00CC1A04">
              <w:rPr>
                <w:rFonts w:ascii="Times New Roman" w:eastAsia="Times New Roman" w:hAnsi="Times New Roman" w:cs="Times New Roman"/>
                <w:b/>
                <w:bCs/>
                <w:sz w:val="12"/>
                <w:szCs w:val="12"/>
              </w:rPr>
              <w:t>Resistance exercise</w:t>
            </w:r>
          </w:p>
          <w:p w14:paraId="46AE044E" w14:textId="10783F71" w:rsidR="00685B47" w:rsidRPr="00CC1A04" w:rsidRDefault="0081176F"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2 sessions per week for 16 weeks performing a supervised program undertaking </w:t>
            </w:r>
            <w:r w:rsidR="00062658" w:rsidRPr="00CC1A04">
              <w:rPr>
                <w:rFonts w:ascii="Times New Roman" w:eastAsia="Times New Roman" w:hAnsi="Times New Roman" w:cs="Times New Roman"/>
                <w:sz w:val="12"/>
                <w:szCs w:val="12"/>
              </w:rPr>
              <w:t>1</w:t>
            </w:r>
            <w:r w:rsidRPr="00CC1A04">
              <w:rPr>
                <w:rFonts w:ascii="Times New Roman" w:eastAsia="Times New Roman" w:hAnsi="Times New Roman" w:cs="Times New Roman"/>
                <w:sz w:val="12"/>
                <w:szCs w:val="12"/>
              </w:rPr>
              <w:t xml:space="preserve"> to 3 sets in 5 resistance exercises at </w:t>
            </w:r>
            <w:r w:rsidR="00062658" w:rsidRPr="00CC1A04">
              <w:rPr>
                <w:rFonts w:ascii="Times New Roman" w:eastAsia="Times New Roman" w:hAnsi="Times New Roman" w:cs="Times New Roman"/>
                <w:sz w:val="12"/>
                <w:szCs w:val="12"/>
              </w:rPr>
              <w:t>6-10RMs.</w:t>
            </w:r>
          </w:p>
        </w:tc>
        <w:tc>
          <w:tcPr>
            <w:tcW w:w="1425" w:type="dxa"/>
            <w:vAlign w:val="center"/>
          </w:tcPr>
          <w:p w14:paraId="1CE7FCFB" w14:textId="3FB7AEF4" w:rsidR="00685B47" w:rsidRPr="00CC1A04" w:rsidRDefault="00062658"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40 out of 40 participants completed the study (100%)</w:t>
            </w:r>
          </w:p>
        </w:tc>
        <w:tc>
          <w:tcPr>
            <w:tcW w:w="1027" w:type="dxa"/>
            <w:vAlign w:val="center"/>
          </w:tcPr>
          <w:p w14:paraId="0AE0D818" w14:textId="7F8E2BDD" w:rsidR="00685B47" w:rsidRPr="00CC1A04" w:rsidRDefault="00062658"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Lean mass</w:t>
            </w:r>
          </w:p>
        </w:tc>
      </w:tr>
      <w:tr w:rsidR="00685B47" w:rsidRPr="00CC1A04" w14:paraId="55D88F8C" w14:textId="77777777" w:rsidTr="0081176F">
        <w:trPr>
          <w:jc w:val="center"/>
        </w:trPr>
        <w:tc>
          <w:tcPr>
            <w:tcW w:w="2070" w:type="dxa"/>
            <w:tcBorders>
              <w:bottom w:val="single" w:sz="4" w:space="0" w:color="auto"/>
            </w:tcBorders>
            <w:vAlign w:val="center"/>
          </w:tcPr>
          <w:p w14:paraId="10949212" w14:textId="6066513D" w:rsidR="00685B47" w:rsidRPr="00CC1A04" w:rsidRDefault="00685B47" w:rsidP="0081176F">
            <w:pPr>
              <w:jc w:val="center"/>
              <w:rPr>
                <w:rFonts w:ascii="Times New Roman" w:eastAsia="Times New Roman" w:hAnsi="Times New Roman" w:cs="Times New Roman"/>
                <w:sz w:val="12"/>
                <w:szCs w:val="12"/>
              </w:rPr>
            </w:pPr>
            <w:proofErr w:type="spellStart"/>
            <w:r w:rsidRPr="00CC1A04">
              <w:rPr>
                <w:rFonts w:ascii="Times New Roman" w:eastAsia="Times New Roman" w:hAnsi="Times New Roman" w:cs="Times New Roman"/>
                <w:sz w:val="12"/>
                <w:szCs w:val="12"/>
              </w:rPr>
              <w:t>Bettariga</w:t>
            </w:r>
            <w:proofErr w:type="spellEnd"/>
            <w:r w:rsidRPr="00CC1A04">
              <w:rPr>
                <w:rFonts w:ascii="Times New Roman" w:eastAsia="Times New Roman" w:hAnsi="Times New Roman" w:cs="Times New Roman"/>
                <w:sz w:val="12"/>
                <w:szCs w:val="12"/>
              </w:rPr>
              <w:t xml:space="preserve"> et al. 2025</w:t>
            </w:r>
          </w:p>
        </w:tc>
        <w:tc>
          <w:tcPr>
            <w:tcW w:w="2272" w:type="dxa"/>
            <w:tcBorders>
              <w:bottom w:val="single" w:sz="4" w:space="0" w:color="auto"/>
            </w:tcBorders>
            <w:vAlign w:val="center"/>
          </w:tcPr>
          <w:p w14:paraId="50FDC177" w14:textId="24B21437" w:rsidR="00685B47" w:rsidRPr="00CC1A04" w:rsidRDefault="00062658" w:rsidP="0081176F">
            <w:pPr>
              <w:jc w:val="center"/>
              <w:rPr>
                <w:sz w:val="12"/>
                <w:szCs w:val="12"/>
              </w:rPr>
            </w:pPr>
            <w:r w:rsidRPr="00CC1A04">
              <w:rPr>
                <w:rFonts w:ascii="Times New Roman" w:eastAsia="Times New Roman" w:hAnsi="Times New Roman" w:cs="Times New Roman"/>
                <w:sz w:val="12"/>
                <w:szCs w:val="12"/>
              </w:rPr>
              <w:t>32</w:t>
            </w:r>
            <w:r w:rsidR="00685B47" w:rsidRPr="00CC1A04">
              <w:rPr>
                <w:rFonts w:ascii="Times New Roman" w:eastAsia="Times New Roman" w:hAnsi="Times New Roman" w:cs="Times New Roman"/>
                <w:sz w:val="12"/>
                <w:szCs w:val="12"/>
              </w:rPr>
              <w:t xml:space="preserve"> women </w:t>
            </w:r>
            <w:r w:rsidRPr="00CC1A04">
              <w:rPr>
                <w:rFonts w:ascii="Times New Roman" w:eastAsia="Times New Roman" w:hAnsi="Times New Roman" w:cs="Times New Roman"/>
                <w:sz w:val="12"/>
                <w:szCs w:val="12"/>
              </w:rPr>
              <w:t>previously treatment for breast cancer</w:t>
            </w:r>
            <w:r w:rsidR="00685B47" w:rsidRPr="00CC1A04">
              <w:rPr>
                <w:rFonts w:ascii="Times New Roman" w:eastAsia="Times New Roman" w:hAnsi="Times New Roman" w:cs="Times New Roman"/>
                <w:sz w:val="12"/>
                <w:szCs w:val="12"/>
              </w:rPr>
              <w:t>;</w:t>
            </w:r>
          </w:p>
          <w:p w14:paraId="31F3C5DA" w14:textId="282ABBDD"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Age: Mean of 5</w:t>
            </w:r>
            <w:r w:rsidR="00062658" w:rsidRPr="00CC1A04">
              <w:rPr>
                <w:rFonts w:ascii="Times New Roman" w:eastAsia="Times New Roman" w:hAnsi="Times New Roman" w:cs="Times New Roman"/>
                <w:sz w:val="12"/>
                <w:szCs w:val="12"/>
              </w:rPr>
              <w:t>9.4</w:t>
            </w:r>
            <w:r w:rsidRPr="00CC1A04">
              <w:rPr>
                <w:rFonts w:ascii="Times New Roman" w:eastAsia="Times New Roman" w:hAnsi="Times New Roman" w:cs="Times New Roman"/>
                <w:sz w:val="12"/>
                <w:szCs w:val="12"/>
              </w:rPr>
              <w:t xml:space="preserve"> years;</w:t>
            </w:r>
          </w:p>
          <w:p w14:paraId="6FFA0AF1" w14:textId="050F34C5" w:rsidR="00685B47" w:rsidRPr="00CC1A04" w:rsidRDefault="00685B47" w:rsidP="0081176F">
            <w:pPr>
              <w:jc w:val="center"/>
              <w:rPr>
                <w:sz w:val="12"/>
                <w:szCs w:val="12"/>
              </w:rPr>
            </w:pPr>
            <w:r w:rsidRPr="00CC1A04">
              <w:rPr>
                <w:rFonts w:ascii="Times New Roman" w:eastAsia="Times New Roman" w:hAnsi="Times New Roman" w:cs="Times New Roman"/>
                <w:sz w:val="12"/>
                <w:szCs w:val="12"/>
              </w:rPr>
              <w:t xml:space="preserve">BMI: </w:t>
            </w:r>
            <w:r w:rsidR="00062658" w:rsidRPr="00CC1A04">
              <w:rPr>
                <w:rFonts w:ascii="Times New Roman" w:eastAsia="Times New Roman" w:hAnsi="Times New Roman" w:cs="Times New Roman"/>
                <w:sz w:val="12"/>
                <w:szCs w:val="12"/>
              </w:rPr>
              <w:t>Mean of 28.0 kg.m</w:t>
            </w:r>
            <w:r w:rsidR="00062658" w:rsidRPr="00CC1A04">
              <w:rPr>
                <w:rFonts w:ascii="Times New Roman" w:eastAsia="Times New Roman" w:hAnsi="Times New Roman" w:cs="Times New Roman"/>
                <w:sz w:val="12"/>
                <w:szCs w:val="12"/>
                <w:vertAlign w:val="superscript"/>
              </w:rPr>
              <w:t>-2</w:t>
            </w:r>
          </w:p>
          <w:p w14:paraId="2EB46BAC" w14:textId="219863B3" w:rsidR="00685B47" w:rsidRPr="00CC1A04" w:rsidRDefault="00685B47"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 xml:space="preserve">Stage 3-4: </w:t>
            </w:r>
            <w:r w:rsidR="00062658" w:rsidRPr="00CC1A04">
              <w:rPr>
                <w:rFonts w:ascii="Times New Roman" w:eastAsia="Times New Roman" w:hAnsi="Times New Roman" w:cs="Times New Roman"/>
                <w:sz w:val="12"/>
                <w:szCs w:val="12"/>
              </w:rPr>
              <w:t>21.4%</w:t>
            </w:r>
          </w:p>
        </w:tc>
        <w:tc>
          <w:tcPr>
            <w:tcW w:w="1536" w:type="dxa"/>
            <w:tcBorders>
              <w:bottom w:val="single" w:sz="4" w:space="0" w:color="auto"/>
            </w:tcBorders>
            <w:vAlign w:val="center"/>
          </w:tcPr>
          <w:p w14:paraId="5A9362A0" w14:textId="63A1B9FD" w:rsidR="00685B47" w:rsidRPr="00CC1A04" w:rsidRDefault="00062658"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Surgery: 100%; Radiotherapy: 60.5%; Chemotherapy: 71.5%; Hormone therapy: 74%;</w:t>
            </w:r>
          </w:p>
        </w:tc>
        <w:tc>
          <w:tcPr>
            <w:tcW w:w="1536" w:type="dxa"/>
            <w:tcBorders>
              <w:bottom w:val="single" w:sz="4" w:space="0" w:color="auto"/>
            </w:tcBorders>
            <w:vAlign w:val="center"/>
          </w:tcPr>
          <w:p w14:paraId="633B765B" w14:textId="0CDAECAC" w:rsidR="00685B47" w:rsidRPr="00CC1A04" w:rsidRDefault="00062658" w:rsidP="0081176F">
            <w:pPr>
              <w:jc w:val="center"/>
              <w:rPr>
                <w:rFonts w:ascii="Times New Roman" w:eastAsia="Times New Roman" w:hAnsi="Times New Roman" w:cs="Times New Roman"/>
                <w:sz w:val="12"/>
                <w:szCs w:val="12"/>
                <w:lang w:val="pt-BR"/>
              </w:rPr>
            </w:pPr>
            <w:r w:rsidRPr="00CC1A04">
              <w:rPr>
                <w:rFonts w:ascii="Times New Roman" w:eastAsia="Times New Roman" w:hAnsi="Times New Roman" w:cs="Times New Roman"/>
                <w:sz w:val="12"/>
                <w:szCs w:val="12"/>
                <w:lang w:val="pt-BR"/>
              </w:rPr>
              <w:t>Resistance exercise vs. Aerobic exercise</w:t>
            </w:r>
          </w:p>
        </w:tc>
        <w:tc>
          <w:tcPr>
            <w:tcW w:w="1866" w:type="dxa"/>
            <w:tcBorders>
              <w:bottom w:val="single" w:sz="4" w:space="0" w:color="auto"/>
            </w:tcBorders>
            <w:vAlign w:val="center"/>
          </w:tcPr>
          <w:p w14:paraId="54FE44F7" w14:textId="77777777" w:rsidR="00062658" w:rsidRPr="00CC1A04" w:rsidRDefault="00062658" w:rsidP="00062658">
            <w:pPr>
              <w:jc w:val="center"/>
              <w:rPr>
                <w:sz w:val="12"/>
                <w:szCs w:val="12"/>
              </w:rPr>
            </w:pPr>
            <w:r w:rsidRPr="00CC1A04">
              <w:rPr>
                <w:rFonts w:ascii="Times New Roman" w:eastAsia="Times New Roman" w:hAnsi="Times New Roman" w:cs="Times New Roman"/>
                <w:b/>
                <w:bCs/>
                <w:sz w:val="12"/>
                <w:szCs w:val="12"/>
              </w:rPr>
              <w:t>Resistance exercise</w:t>
            </w:r>
          </w:p>
          <w:p w14:paraId="0656E808" w14:textId="77777777" w:rsidR="00685B47" w:rsidRPr="00CC1A04" w:rsidRDefault="00062658" w:rsidP="00062658">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a supervised program undertaking 3-5 sets of 8-12 repetitions in 8 resistance exercises at 60-80% of 1-RM.</w:t>
            </w:r>
          </w:p>
          <w:p w14:paraId="2564205D" w14:textId="77777777" w:rsidR="00062658" w:rsidRPr="00CC1A04" w:rsidRDefault="00062658" w:rsidP="00062658">
            <w:pPr>
              <w:jc w:val="center"/>
              <w:rPr>
                <w:sz w:val="12"/>
                <w:szCs w:val="12"/>
              </w:rPr>
            </w:pPr>
            <w:r w:rsidRPr="00CC1A04">
              <w:rPr>
                <w:rFonts w:ascii="Times New Roman" w:eastAsia="Times New Roman" w:hAnsi="Times New Roman" w:cs="Times New Roman"/>
                <w:b/>
                <w:bCs/>
                <w:sz w:val="12"/>
                <w:szCs w:val="12"/>
              </w:rPr>
              <w:t>Aerobic exercise</w:t>
            </w:r>
          </w:p>
          <w:p w14:paraId="7B385FEA" w14:textId="5CD2BA7E" w:rsidR="00062658" w:rsidRPr="00CC1A04" w:rsidRDefault="00062658" w:rsidP="00062658">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3 sessions per week for 12 weeks performing supervised program with interval aerobic exercise for 5-7 bouts of 30 sec at 60–90% of estimated HRmax</w:t>
            </w:r>
          </w:p>
        </w:tc>
        <w:tc>
          <w:tcPr>
            <w:tcW w:w="1425" w:type="dxa"/>
            <w:tcBorders>
              <w:bottom w:val="single" w:sz="4" w:space="0" w:color="auto"/>
            </w:tcBorders>
            <w:vAlign w:val="center"/>
          </w:tcPr>
          <w:p w14:paraId="3CC49290" w14:textId="752FAE30" w:rsidR="00685B47" w:rsidRPr="00CC1A04" w:rsidRDefault="005619FA"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28 out of 32 participants completed the study (87.5%)</w:t>
            </w:r>
          </w:p>
        </w:tc>
        <w:tc>
          <w:tcPr>
            <w:tcW w:w="1027" w:type="dxa"/>
            <w:tcBorders>
              <w:bottom w:val="single" w:sz="4" w:space="0" w:color="auto"/>
            </w:tcBorders>
            <w:vAlign w:val="center"/>
          </w:tcPr>
          <w:p w14:paraId="3D5ED0EE" w14:textId="77777777" w:rsidR="00685B47" w:rsidRPr="00CC1A04" w:rsidRDefault="005619FA"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Lean mass;</w:t>
            </w:r>
          </w:p>
          <w:p w14:paraId="5C377035" w14:textId="7A0C89D5" w:rsidR="005619FA" w:rsidRPr="00CC1A04" w:rsidRDefault="005619FA" w:rsidP="0081176F">
            <w:pPr>
              <w:jc w:val="center"/>
              <w:rPr>
                <w:rFonts w:ascii="Times New Roman" w:eastAsia="Times New Roman" w:hAnsi="Times New Roman" w:cs="Times New Roman"/>
                <w:sz w:val="12"/>
                <w:szCs w:val="12"/>
              </w:rPr>
            </w:pPr>
            <w:r w:rsidRPr="00CC1A04">
              <w:rPr>
                <w:rFonts w:ascii="Times New Roman" w:eastAsia="Times New Roman" w:hAnsi="Times New Roman" w:cs="Times New Roman"/>
                <w:sz w:val="12"/>
                <w:szCs w:val="12"/>
              </w:rPr>
              <w:t>Muscle strength</w:t>
            </w:r>
          </w:p>
        </w:tc>
      </w:tr>
    </w:tbl>
    <w:p w14:paraId="2CBBD4F7" w14:textId="39B30C81" w:rsidR="00BC449A" w:rsidRPr="00CC1A04" w:rsidRDefault="00233953" w:rsidP="00233953">
      <w:pPr>
        <w:tabs>
          <w:tab w:val="left" w:pos="3864"/>
        </w:tabs>
        <w:spacing w:after="0"/>
        <w:jc w:val="both"/>
        <w:rPr>
          <w:rFonts w:ascii="Times New Roman" w:hAnsi="Times New Roman" w:cs="Times New Roman"/>
          <w:sz w:val="20"/>
          <w:szCs w:val="20"/>
        </w:rPr>
      </w:pPr>
      <w:r w:rsidRPr="00CC1A04">
        <w:rPr>
          <w:rFonts w:ascii="Times New Roman" w:hAnsi="Times New Roman" w:cs="Times New Roman"/>
          <w:sz w:val="20"/>
          <w:szCs w:val="20"/>
        </w:rPr>
        <w:t>1-RM, one-repetition maximum; BMI, body mass index; NR, not reported; RM, maximal repetitions.</w:t>
      </w:r>
    </w:p>
    <w:p w14:paraId="32E92611" w14:textId="2D05EDB4" w:rsidR="002349E9" w:rsidRPr="00CC1A04" w:rsidRDefault="002349E9" w:rsidP="00BC449A">
      <w:pPr>
        <w:spacing w:after="0"/>
        <w:jc w:val="both"/>
        <w:rPr>
          <w:rFonts w:ascii="Times New Roman" w:hAnsi="Times New Roman" w:cs="Times New Roman"/>
          <w:sz w:val="20"/>
          <w:szCs w:val="20"/>
        </w:rPr>
      </w:pPr>
    </w:p>
    <w:p w14:paraId="264E2157" w14:textId="77777777" w:rsidR="001C7DD5" w:rsidRPr="00CC1A04" w:rsidRDefault="001C7DD5" w:rsidP="00BC449A">
      <w:pPr>
        <w:spacing w:after="0"/>
        <w:jc w:val="both"/>
        <w:rPr>
          <w:rFonts w:ascii="Times New Roman" w:hAnsi="Times New Roman" w:cs="Times New Roman"/>
          <w:sz w:val="20"/>
          <w:szCs w:val="20"/>
        </w:rPr>
      </w:pPr>
    </w:p>
    <w:p w14:paraId="2893C4A1" w14:textId="77777777" w:rsidR="009B0E22" w:rsidRPr="00CC1A04" w:rsidRDefault="009B0E22" w:rsidP="00BC449A">
      <w:pPr>
        <w:spacing w:after="0"/>
        <w:jc w:val="both"/>
        <w:rPr>
          <w:rFonts w:ascii="Times New Roman" w:hAnsi="Times New Roman" w:cs="Times New Roman"/>
          <w:sz w:val="20"/>
          <w:szCs w:val="20"/>
        </w:rPr>
      </w:pPr>
    </w:p>
    <w:p w14:paraId="23014DD7" w14:textId="77777777" w:rsidR="009B0E22" w:rsidRPr="00CC1A04" w:rsidRDefault="009B0E22" w:rsidP="00BC449A">
      <w:pPr>
        <w:spacing w:after="0"/>
        <w:jc w:val="both"/>
        <w:rPr>
          <w:rFonts w:ascii="Times New Roman" w:hAnsi="Times New Roman" w:cs="Times New Roman"/>
          <w:sz w:val="20"/>
          <w:szCs w:val="20"/>
        </w:rPr>
      </w:pPr>
    </w:p>
    <w:p w14:paraId="0A20DAB6" w14:textId="77777777" w:rsidR="009B0E22" w:rsidRPr="00CC1A04" w:rsidRDefault="009B0E22" w:rsidP="00BC449A">
      <w:pPr>
        <w:spacing w:after="0"/>
        <w:jc w:val="both"/>
        <w:rPr>
          <w:rFonts w:ascii="Times New Roman" w:hAnsi="Times New Roman" w:cs="Times New Roman"/>
          <w:sz w:val="20"/>
          <w:szCs w:val="20"/>
        </w:rPr>
      </w:pPr>
    </w:p>
    <w:p w14:paraId="40DDE917" w14:textId="77777777" w:rsidR="009B0E22" w:rsidRPr="00CC1A04" w:rsidRDefault="009B0E22" w:rsidP="00BC449A">
      <w:pPr>
        <w:spacing w:after="0"/>
        <w:jc w:val="both"/>
        <w:rPr>
          <w:rFonts w:ascii="Times New Roman" w:hAnsi="Times New Roman" w:cs="Times New Roman"/>
          <w:sz w:val="20"/>
          <w:szCs w:val="20"/>
        </w:rPr>
      </w:pPr>
    </w:p>
    <w:p w14:paraId="771E2A99" w14:textId="77777777" w:rsidR="009B0E22" w:rsidRPr="00CC1A04" w:rsidRDefault="009B0E22" w:rsidP="00BC449A">
      <w:pPr>
        <w:spacing w:after="0"/>
        <w:jc w:val="both"/>
        <w:rPr>
          <w:rFonts w:ascii="Times New Roman" w:hAnsi="Times New Roman" w:cs="Times New Roman"/>
          <w:sz w:val="20"/>
          <w:szCs w:val="20"/>
        </w:rPr>
      </w:pPr>
    </w:p>
    <w:p w14:paraId="6D2E2E50" w14:textId="77777777" w:rsidR="009B0E22" w:rsidRPr="00CC1A04" w:rsidRDefault="009B0E22" w:rsidP="00BC449A">
      <w:pPr>
        <w:spacing w:after="0"/>
        <w:jc w:val="both"/>
        <w:rPr>
          <w:rFonts w:ascii="Times New Roman" w:hAnsi="Times New Roman" w:cs="Times New Roman"/>
          <w:sz w:val="20"/>
          <w:szCs w:val="20"/>
        </w:rPr>
      </w:pPr>
    </w:p>
    <w:p w14:paraId="4C3EA608" w14:textId="77777777" w:rsidR="009B0E22" w:rsidRPr="00CC1A04" w:rsidRDefault="009B0E22" w:rsidP="00BC449A">
      <w:pPr>
        <w:spacing w:after="0"/>
        <w:jc w:val="both"/>
        <w:rPr>
          <w:rFonts w:ascii="Times New Roman" w:hAnsi="Times New Roman" w:cs="Times New Roman"/>
          <w:sz w:val="20"/>
          <w:szCs w:val="20"/>
        </w:rPr>
      </w:pPr>
    </w:p>
    <w:p w14:paraId="7F62252E" w14:textId="77777777" w:rsidR="009B0E22" w:rsidRPr="00CC1A04" w:rsidRDefault="009B0E22" w:rsidP="00BC449A">
      <w:pPr>
        <w:spacing w:after="0"/>
        <w:jc w:val="both"/>
        <w:rPr>
          <w:rFonts w:ascii="Times New Roman" w:hAnsi="Times New Roman" w:cs="Times New Roman"/>
          <w:sz w:val="20"/>
          <w:szCs w:val="20"/>
        </w:rPr>
      </w:pPr>
    </w:p>
    <w:p w14:paraId="7AA1982B" w14:textId="77777777" w:rsidR="009B0E22" w:rsidRPr="00CC1A04" w:rsidRDefault="009B0E22" w:rsidP="00BC449A">
      <w:pPr>
        <w:spacing w:after="0"/>
        <w:jc w:val="both"/>
        <w:rPr>
          <w:rFonts w:ascii="Times New Roman" w:hAnsi="Times New Roman" w:cs="Times New Roman"/>
          <w:sz w:val="20"/>
          <w:szCs w:val="20"/>
        </w:rPr>
      </w:pPr>
    </w:p>
    <w:p w14:paraId="4ED37B29" w14:textId="77777777" w:rsidR="009B0E22" w:rsidRPr="00CC1A04" w:rsidRDefault="009B0E22" w:rsidP="00BC449A">
      <w:pPr>
        <w:spacing w:after="0"/>
        <w:jc w:val="both"/>
        <w:rPr>
          <w:rFonts w:ascii="Times New Roman" w:hAnsi="Times New Roman" w:cs="Times New Roman"/>
          <w:sz w:val="20"/>
          <w:szCs w:val="20"/>
        </w:rPr>
      </w:pPr>
    </w:p>
    <w:p w14:paraId="10B45368" w14:textId="77777777" w:rsidR="009B0E22" w:rsidRPr="00CC1A04" w:rsidRDefault="009B0E22" w:rsidP="00BC449A">
      <w:pPr>
        <w:spacing w:after="0"/>
        <w:jc w:val="both"/>
        <w:rPr>
          <w:rFonts w:ascii="Times New Roman" w:hAnsi="Times New Roman" w:cs="Times New Roman"/>
          <w:sz w:val="20"/>
          <w:szCs w:val="20"/>
        </w:rPr>
      </w:pPr>
    </w:p>
    <w:p w14:paraId="55A1A808" w14:textId="77777777" w:rsidR="009B0E22" w:rsidRPr="00CC1A04" w:rsidRDefault="009B0E22" w:rsidP="00BC449A">
      <w:pPr>
        <w:spacing w:after="0"/>
        <w:jc w:val="both"/>
        <w:rPr>
          <w:rFonts w:ascii="Times New Roman" w:hAnsi="Times New Roman" w:cs="Times New Roman"/>
          <w:sz w:val="20"/>
          <w:szCs w:val="20"/>
        </w:rPr>
      </w:pPr>
    </w:p>
    <w:p w14:paraId="743F9B31" w14:textId="77777777" w:rsidR="009B0E22" w:rsidRPr="00CC1A04" w:rsidRDefault="009B0E22" w:rsidP="00BC449A">
      <w:pPr>
        <w:spacing w:after="0"/>
        <w:jc w:val="both"/>
        <w:rPr>
          <w:rFonts w:ascii="Times New Roman" w:hAnsi="Times New Roman" w:cs="Times New Roman"/>
          <w:sz w:val="20"/>
          <w:szCs w:val="20"/>
        </w:rPr>
      </w:pPr>
    </w:p>
    <w:p w14:paraId="540683F5" w14:textId="77777777" w:rsidR="009B0E22" w:rsidRPr="00CC1A04" w:rsidRDefault="009B0E22" w:rsidP="00BC449A">
      <w:pPr>
        <w:spacing w:after="0"/>
        <w:jc w:val="both"/>
        <w:rPr>
          <w:rFonts w:ascii="Times New Roman" w:hAnsi="Times New Roman" w:cs="Times New Roman"/>
          <w:sz w:val="20"/>
          <w:szCs w:val="20"/>
        </w:rPr>
      </w:pPr>
    </w:p>
    <w:p w14:paraId="5F001D02" w14:textId="77777777" w:rsidR="009B0E22" w:rsidRPr="00CC1A04" w:rsidRDefault="009B0E22" w:rsidP="00BC449A">
      <w:pPr>
        <w:spacing w:after="0"/>
        <w:jc w:val="both"/>
        <w:rPr>
          <w:rFonts w:ascii="Times New Roman" w:hAnsi="Times New Roman" w:cs="Times New Roman"/>
          <w:sz w:val="20"/>
          <w:szCs w:val="20"/>
        </w:rPr>
      </w:pPr>
    </w:p>
    <w:p w14:paraId="587FCAD5" w14:textId="77777777" w:rsidR="004A471F" w:rsidRPr="00CC1A04" w:rsidRDefault="004A471F" w:rsidP="00BC449A">
      <w:pPr>
        <w:spacing w:after="0"/>
        <w:jc w:val="both"/>
        <w:rPr>
          <w:rFonts w:ascii="Times New Roman" w:hAnsi="Times New Roman" w:cs="Times New Roman"/>
          <w:sz w:val="20"/>
          <w:szCs w:val="20"/>
        </w:rPr>
      </w:pPr>
    </w:p>
    <w:p w14:paraId="2B72D0FB" w14:textId="77777777" w:rsidR="004A471F" w:rsidRPr="00CC1A04" w:rsidRDefault="004A471F" w:rsidP="00BC449A">
      <w:pPr>
        <w:spacing w:after="0"/>
        <w:jc w:val="both"/>
        <w:rPr>
          <w:rFonts w:ascii="Times New Roman" w:hAnsi="Times New Roman" w:cs="Times New Roman"/>
          <w:sz w:val="20"/>
          <w:szCs w:val="20"/>
        </w:rPr>
      </w:pPr>
    </w:p>
    <w:p w14:paraId="08D998D7" w14:textId="77777777" w:rsidR="004A471F" w:rsidRPr="00CC1A04" w:rsidRDefault="004A471F" w:rsidP="00BC449A">
      <w:pPr>
        <w:spacing w:after="0"/>
        <w:jc w:val="both"/>
        <w:rPr>
          <w:rFonts w:ascii="Times New Roman" w:hAnsi="Times New Roman" w:cs="Times New Roman"/>
          <w:sz w:val="20"/>
          <w:szCs w:val="20"/>
        </w:rPr>
      </w:pPr>
    </w:p>
    <w:p w14:paraId="26D6CC40" w14:textId="77777777" w:rsidR="004A471F" w:rsidRPr="00CC1A04" w:rsidRDefault="004A471F" w:rsidP="00BC449A">
      <w:pPr>
        <w:spacing w:after="0"/>
        <w:jc w:val="both"/>
        <w:rPr>
          <w:rFonts w:ascii="Times New Roman" w:hAnsi="Times New Roman" w:cs="Times New Roman"/>
          <w:sz w:val="20"/>
          <w:szCs w:val="20"/>
        </w:rPr>
      </w:pPr>
    </w:p>
    <w:p w14:paraId="6ABFD5E7" w14:textId="6A1277D5" w:rsidR="004B3486" w:rsidRPr="00CC1A04" w:rsidRDefault="004B3486" w:rsidP="00BC449A">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S6.</w:t>
      </w:r>
      <w:r w:rsidRPr="00CC1A04">
        <w:rPr>
          <w:rFonts w:ascii="Times New Roman" w:hAnsi="Times New Roman" w:cs="Times New Roman"/>
          <w:sz w:val="20"/>
          <w:szCs w:val="20"/>
        </w:rPr>
        <w:t xml:space="preserve"> Individual risk of bias assessment for studies examining fatigue in women with breast cancer.</w:t>
      </w:r>
    </w:p>
    <w:tbl>
      <w:tblPr>
        <w:tblW w:w="11713" w:type="dxa"/>
        <w:jc w:val="center"/>
        <w:tblLook w:val="04A0" w:firstRow="1" w:lastRow="0" w:firstColumn="1" w:lastColumn="0" w:noHBand="0" w:noVBand="1"/>
      </w:tblPr>
      <w:tblGrid>
        <w:gridCol w:w="4580"/>
        <w:gridCol w:w="1270"/>
        <w:gridCol w:w="1270"/>
        <w:gridCol w:w="1270"/>
        <w:gridCol w:w="783"/>
        <w:gridCol w:w="1270"/>
        <w:gridCol w:w="1270"/>
      </w:tblGrid>
      <w:tr w:rsidR="004B3486" w:rsidRPr="00CC1A04" w14:paraId="7AA39213" w14:textId="77777777" w:rsidTr="004A471F">
        <w:trPr>
          <w:cantSplit/>
          <w:trHeight w:val="1969"/>
          <w:jc w:val="center"/>
        </w:trPr>
        <w:tc>
          <w:tcPr>
            <w:tcW w:w="4580" w:type="dxa"/>
            <w:tcBorders>
              <w:top w:val="single" w:sz="4" w:space="0" w:color="auto"/>
              <w:bottom w:val="single" w:sz="4" w:space="0" w:color="auto"/>
            </w:tcBorders>
            <w:noWrap/>
            <w:vAlign w:val="center"/>
            <w:hideMark/>
          </w:tcPr>
          <w:p w14:paraId="4A6B2323" w14:textId="77777777" w:rsidR="004B3486" w:rsidRPr="00CC1A04" w:rsidRDefault="004B3486" w:rsidP="004B3486">
            <w:pPr>
              <w:spacing w:after="0" w:line="240" w:lineRule="auto"/>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Study</w:t>
            </w:r>
          </w:p>
        </w:tc>
        <w:tc>
          <w:tcPr>
            <w:tcW w:w="1270" w:type="dxa"/>
            <w:tcBorders>
              <w:top w:val="single" w:sz="4" w:space="0" w:color="auto"/>
              <w:bottom w:val="single" w:sz="4" w:space="0" w:color="auto"/>
            </w:tcBorders>
            <w:noWrap/>
            <w:textDirection w:val="btLr"/>
            <w:vAlign w:val="center"/>
            <w:hideMark/>
          </w:tcPr>
          <w:p w14:paraId="4A6D477A" w14:textId="77777777"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Randomization </w:t>
            </w:r>
          </w:p>
          <w:p w14:paraId="0B2FC25F" w14:textId="61851B18"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process</w:t>
            </w:r>
          </w:p>
        </w:tc>
        <w:tc>
          <w:tcPr>
            <w:tcW w:w="1270" w:type="dxa"/>
            <w:tcBorders>
              <w:top w:val="single" w:sz="4" w:space="0" w:color="auto"/>
              <w:bottom w:val="single" w:sz="4" w:space="0" w:color="auto"/>
            </w:tcBorders>
            <w:noWrap/>
            <w:textDirection w:val="btLr"/>
            <w:vAlign w:val="center"/>
            <w:hideMark/>
          </w:tcPr>
          <w:p w14:paraId="3AD4BC07" w14:textId="77777777"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Deviations from </w:t>
            </w:r>
          </w:p>
          <w:p w14:paraId="42406305" w14:textId="768DD942"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intended interventions</w:t>
            </w:r>
          </w:p>
        </w:tc>
        <w:tc>
          <w:tcPr>
            <w:tcW w:w="1270" w:type="dxa"/>
            <w:tcBorders>
              <w:top w:val="single" w:sz="4" w:space="0" w:color="auto"/>
              <w:bottom w:val="single" w:sz="4" w:space="0" w:color="auto"/>
            </w:tcBorders>
            <w:noWrap/>
            <w:textDirection w:val="btLr"/>
            <w:vAlign w:val="center"/>
            <w:hideMark/>
          </w:tcPr>
          <w:p w14:paraId="01597FB6" w14:textId="77777777"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Missing </w:t>
            </w:r>
          </w:p>
          <w:p w14:paraId="3B238C9C" w14:textId="0E3E268C"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outcome data</w:t>
            </w:r>
          </w:p>
        </w:tc>
        <w:tc>
          <w:tcPr>
            <w:tcW w:w="783" w:type="dxa"/>
            <w:tcBorders>
              <w:top w:val="single" w:sz="4" w:space="0" w:color="auto"/>
              <w:bottom w:val="single" w:sz="4" w:space="0" w:color="auto"/>
            </w:tcBorders>
            <w:noWrap/>
            <w:textDirection w:val="btLr"/>
            <w:vAlign w:val="center"/>
            <w:hideMark/>
          </w:tcPr>
          <w:p w14:paraId="5DD615AF" w14:textId="77777777"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Measurement of the outcome</w:t>
            </w:r>
          </w:p>
        </w:tc>
        <w:tc>
          <w:tcPr>
            <w:tcW w:w="1270" w:type="dxa"/>
            <w:tcBorders>
              <w:top w:val="single" w:sz="4" w:space="0" w:color="auto"/>
              <w:bottom w:val="single" w:sz="4" w:space="0" w:color="auto"/>
            </w:tcBorders>
            <w:noWrap/>
            <w:textDirection w:val="btLr"/>
            <w:vAlign w:val="center"/>
            <w:hideMark/>
          </w:tcPr>
          <w:p w14:paraId="790AD2AE" w14:textId="77777777"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Selection of the reported result</w:t>
            </w:r>
          </w:p>
        </w:tc>
        <w:tc>
          <w:tcPr>
            <w:tcW w:w="1270" w:type="dxa"/>
            <w:tcBorders>
              <w:top w:val="single" w:sz="4" w:space="0" w:color="auto"/>
              <w:bottom w:val="single" w:sz="4" w:space="0" w:color="auto"/>
            </w:tcBorders>
            <w:noWrap/>
            <w:textDirection w:val="btLr"/>
            <w:vAlign w:val="center"/>
            <w:hideMark/>
          </w:tcPr>
          <w:p w14:paraId="2F4163EF" w14:textId="77777777" w:rsidR="004B3486" w:rsidRPr="00CC1A04" w:rsidRDefault="004B3486" w:rsidP="004B3486">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Overall Bias</w:t>
            </w:r>
          </w:p>
        </w:tc>
      </w:tr>
      <w:tr w:rsidR="004B3486" w:rsidRPr="00CC1A04" w14:paraId="5C89ED9B" w14:textId="77777777" w:rsidTr="004A471F">
        <w:trPr>
          <w:trHeight w:val="288"/>
          <w:jc w:val="center"/>
        </w:trPr>
        <w:tc>
          <w:tcPr>
            <w:tcW w:w="4580" w:type="dxa"/>
            <w:tcBorders>
              <w:top w:val="single" w:sz="4" w:space="0" w:color="auto"/>
            </w:tcBorders>
            <w:noWrap/>
            <w:vAlign w:val="center"/>
            <w:hideMark/>
          </w:tcPr>
          <w:p w14:paraId="7027E35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Segal et al. 2001</w:t>
            </w:r>
          </w:p>
        </w:tc>
        <w:tc>
          <w:tcPr>
            <w:tcW w:w="1270" w:type="dxa"/>
            <w:tcBorders>
              <w:top w:val="single" w:sz="4" w:space="0" w:color="auto"/>
            </w:tcBorders>
            <w:noWrap/>
            <w:vAlign w:val="center"/>
            <w:hideMark/>
          </w:tcPr>
          <w:p w14:paraId="4548F43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1ACEC99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0A17676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tcBorders>
              <w:top w:val="single" w:sz="4" w:space="0" w:color="auto"/>
            </w:tcBorders>
            <w:noWrap/>
            <w:vAlign w:val="center"/>
            <w:hideMark/>
          </w:tcPr>
          <w:p w14:paraId="3EE6252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top w:val="single" w:sz="4" w:space="0" w:color="auto"/>
            </w:tcBorders>
            <w:noWrap/>
            <w:vAlign w:val="center"/>
            <w:hideMark/>
          </w:tcPr>
          <w:p w14:paraId="1E2BD0A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11F0C38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0FB972FC" w14:textId="77777777" w:rsidTr="004A471F">
        <w:trPr>
          <w:trHeight w:val="288"/>
          <w:jc w:val="center"/>
        </w:trPr>
        <w:tc>
          <w:tcPr>
            <w:tcW w:w="4580" w:type="dxa"/>
            <w:noWrap/>
            <w:vAlign w:val="center"/>
            <w:hideMark/>
          </w:tcPr>
          <w:p w14:paraId="326D2BC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Burnham et al. 2002</w:t>
            </w:r>
          </w:p>
        </w:tc>
        <w:tc>
          <w:tcPr>
            <w:tcW w:w="1270" w:type="dxa"/>
            <w:noWrap/>
            <w:vAlign w:val="center"/>
            <w:hideMark/>
          </w:tcPr>
          <w:p w14:paraId="21361EC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4489BA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08929B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911501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839F4D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273CE2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C8B03AB" w14:textId="77777777" w:rsidTr="004A471F">
        <w:trPr>
          <w:trHeight w:val="288"/>
          <w:jc w:val="center"/>
        </w:trPr>
        <w:tc>
          <w:tcPr>
            <w:tcW w:w="4580" w:type="dxa"/>
            <w:noWrap/>
            <w:vAlign w:val="center"/>
            <w:hideMark/>
          </w:tcPr>
          <w:p w14:paraId="587CF0D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2003</w:t>
            </w:r>
          </w:p>
        </w:tc>
        <w:tc>
          <w:tcPr>
            <w:tcW w:w="1270" w:type="dxa"/>
            <w:noWrap/>
            <w:vAlign w:val="center"/>
            <w:hideMark/>
          </w:tcPr>
          <w:p w14:paraId="4C2FF99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785EF8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8426B8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4722F17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295D4D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912426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6DD9792F" w14:textId="77777777" w:rsidTr="004A471F">
        <w:trPr>
          <w:trHeight w:val="288"/>
          <w:jc w:val="center"/>
        </w:trPr>
        <w:tc>
          <w:tcPr>
            <w:tcW w:w="4580" w:type="dxa"/>
            <w:noWrap/>
            <w:vAlign w:val="center"/>
            <w:hideMark/>
          </w:tcPr>
          <w:p w14:paraId="7C18C08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Pinto et al. 2003</w:t>
            </w:r>
          </w:p>
        </w:tc>
        <w:tc>
          <w:tcPr>
            <w:tcW w:w="1270" w:type="dxa"/>
            <w:noWrap/>
            <w:vAlign w:val="center"/>
            <w:hideMark/>
          </w:tcPr>
          <w:p w14:paraId="5C9F4D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65C646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184E4D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24AE32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DF8C54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BB51AF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1FA5E0F" w14:textId="77777777" w:rsidTr="004A471F">
        <w:trPr>
          <w:trHeight w:val="288"/>
          <w:jc w:val="center"/>
        </w:trPr>
        <w:tc>
          <w:tcPr>
            <w:tcW w:w="4580" w:type="dxa"/>
            <w:noWrap/>
            <w:vAlign w:val="center"/>
            <w:hideMark/>
          </w:tcPr>
          <w:p w14:paraId="4B0AE41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Campbell et al. 2005</w:t>
            </w:r>
          </w:p>
        </w:tc>
        <w:tc>
          <w:tcPr>
            <w:tcW w:w="1270" w:type="dxa"/>
            <w:noWrap/>
            <w:vAlign w:val="center"/>
            <w:hideMark/>
          </w:tcPr>
          <w:p w14:paraId="7BDDA62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3C889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A5152C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CE1D6D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EFCCC9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340A4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886B203" w14:textId="77777777" w:rsidTr="004A471F">
        <w:trPr>
          <w:trHeight w:val="288"/>
          <w:jc w:val="center"/>
        </w:trPr>
        <w:tc>
          <w:tcPr>
            <w:tcW w:w="4580" w:type="dxa"/>
            <w:noWrap/>
            <w:vAlign w:val="center"/>
            <w:hideMark/>
          </w:tcPr>
          <w:p w14:paraId="0CF73DC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Drouin et al. 2005</w:t>
            </w:r>
          </w:p>
        </w:tc>
        <w:tc>
          <w:tcPr>
            <w:tcW w:w="1270" w:type="dxa"/>
            <w:noWrap/>
            <w:vAlign w:val="center"/>
            <w:hideMark/>
          </w:tcPr>
          <w:p w14:paraId="040A4E2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A649A2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207B03F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2A54ECB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70AAA6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F37536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473EB975" w14:textId="77777777" w:rsidTr="004A471F">
        <w:trPr>
          <w:trHeight w:val="288"/>
          <w:jc w:val="center"/>
        </w:trPr>
        <w:tc>
          <w:tcPr>
            <w:tcW w:w="4580" w:type="dxa"/>
            <w:noWrap/>
            <w:vAlign w:val="center"/>
            <w:hideMark/>
          </w:tcPr>
          <w:p w14:paraId="42680E0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Mock et al. 2005</w:t>
            </w:r>
          </w:p>
        </w:tc>
        <w:tc>
          <w:tcPr>
            <w:tcW w:w="1270" w:type="dxa"/>
            <w:noWrap/>
            <w:vAlign w:val="center"/>
            <w:hideMark/>
          </w:tcPr>
          <w:p w14:paraId="2CEE324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90C8A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197CB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49D1C6A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FBED68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738C08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4BEECC8D" w14:textId="77777777" w:rsidTr="004A471F">
        <w:trPr>
          <w:trHeight w:val="288"/>
          <w:jc w:val="center"/>
        </w:trPr>
        <w:tc>
          <w:tcPr>
            <w:tcW w:w="4580" w:type="dxa"/>
            <w:noWrap/>
            <w:vAlign w:val="center"/>
            <w:hideMark/>
          </w:tcPr>
          <w:p w14:paraId="4C5DA31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Pinto et al. 2005</w:t>
            </w:r>
          </w:p>
        </w:tc>
        <w:tc>
          <w:tcPr>
            <w:tcW w:w="1270" w:type="dxa"/>
            <w:noWrap/>
            <w:vAlign w:val="center"/>
            <w:hideMark/>
          </w:tcPr>
          <w:p w14:paraId="3F47285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7E349C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593202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8455A7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7ACB9C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860281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0A6D87E" w14:textId="77777777" w:rsidTr="004A471F">
        <w:trPr>
          <w:trHeight w:val="288"/>
          <w:jc w:val="center"/>
        </w:trPr>
        <w:tc>
          <w:tcPr>
            <w:tcW w:w="4580" w:type="dxa"/>
            <w:noWrap/>
            <w:vAlign w:val="center"/>
            <w:hideMark/>
          </w:tcPr>
          <w:p w14:paraId="232A210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Battaglini et al. 2006</w:t>
            </w:r>
          </w:p>
        </w:tc>
        <w:tc>
          <w:tcPr>
            <w:tcW w:w="1270" w:type="dxa"/>
            <w:noWrap/>
            <w:vAlign w:val="center"/>
            <w:hideMark/>
          </w:tcPr>
          <w:p w14:paraId="2241E14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6C7BE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0D9D9E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208876D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E43D16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AC41D5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A2D3D84" w14:textId="77777777" w:rsidTr="004A471F">
        <w:trPr>
          <w:trHeight w:val="288"/>
          <w:jc w:val="center"/>
        </w:trPr>
        <w:tc>
          <w:tcPr>
            <w:tcW w:w="4580" w:type="dxa"/>
            <w:noWrap/>
            <w:vAlign w:val="center"/>
            <w:hideMark/>
          </w:tcPr>
          <w:p w14:paraId="2BCC28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2007</w:t>
            </w:r>
          </w:p>
        </w:tc>
        <w:tc>
          <w:tcPr>
            <w:tcW w:w="1270" w:type="dxa"/>
            <w:noWrap/>
            <w:vAlign w:val="center"/>
            <w:hideMark/>
          </w:tcPr>
          <w:p w14:paraId="5241329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A3E981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E5E281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3D33C90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6B2E10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76F0C0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56FFDB32" w14:textId="77777777" w:rsidTr="004A471F">
        <w:trPr>
          <w:trHeight w:val="288"/>
          <w:jc w:val="center"/>
        </w:trPr>
        <w:tc>
          <w:tcPr>
            <w:tcW w:w="4580" w:type="dxa"/>
            <w:noWrap/>
            <w:vAlign w:val="center"/>
            <w:hideMark/>
          </w:tcPr>
          <w:p w14:paraId="549DA3A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Daley et al. 2007</w:t>
            </w:r>
          </w:p>
        </w:tc>
        <w:tc>
          <w:tcPr>
            <w:tcW w:w="1270" w:type="dxa"/>
            <w:noWrap/>
            <w:vAlign w:val="center"/>
            <w:hideMark/>
          </w:tcPr>
          <w:p w14:paraId="3E9D22E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2D51BA5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3663FB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74A764C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4D359C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B27F57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45F11885" w14:textId="77777777" w:rsidTr="004A471F">
        <w:trPr>
          <w:trHeight w:val="288"/>
          <w:jc w:val="center"/>
        </w:trPr>
        <w:tc>
          <w:tcPr>
            <w:tcW w:w="4580" w:type="dxa"/>
            <w:noWrap/>
            <w:vAlign w:val="center"/>
            <w:hideMark/>
          </w:tcPr>
          <w:p w14:paraId="308903A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Mutrie et al. 2007</w:t>
            </w:r>
          </w:p>
        </w:tc>
        <w:tc>
          <w:tcPr>
            <w:tcW w:w="1270" w:type="dxa"/>
            <w:noWrap/>
            <w:vAlign w:val="center"/>
            <w:hideMark/>
          </w:tcPr>
          <w:p w14:paraId="135CF1A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FAEABE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B05341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31ABAC9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20A22E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9EAF62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20E19775" w14:textId="77777777" w:rsidTr="004A471F">
        <w:trPr>
          <w:trHeight w:val="288"/>
          <w:jc w:val="center"/>
        </w:trPr>
        <w:tc>
          <w:tcPr>
            <w:tcW w:w="4580" w:type="dxa"/>
            <w:noWrap/>
            <w:vAlign w:val="center"/>
            <w:hideMark/>
          </w:tcPr>
          <w:p w14:paraId="4D46799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Yuen et al. 2007</w:t>
            </w:r>
          </w:p>
        </w:tc>
        <w:tc>
          <w:tcPr>
            <w:tcW w:w="1270" w:type="dxa"/>
            <w:noWrap/>
            <w:vAlign w:val="center"/>
            <w:hideMark/>
          </w:tcPr>
          <w:p w14:paraId="23B25B9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C704DE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B696A8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2628FEE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DC6FA4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57BFE9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A3203C0" w14:textId="77777777" w:rsidTr="004A471F">
        <w:trPr>
          <w:trHeight w:val="288"/>
          <w:jc w:val="center"/>
        </w:trPr>
        <w:tc>
          <w:tcPr>
            <w:tcW w:w="4580" w:type="dxa"/>
            <w:noWrap/>
            <w:vAlign w:val="center"/>
            <w:hideMark/>
          </w:tcPr>
          <w:p w14:paraId="097C1F6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Hwang et al. 2008</w:t>
            </w:r>
          </w:p>
        </w:tc>
        <w:tc>
          <w:tcPr>
            <w:tcW w:w="1270" w:type="dxa"/>
            <w:noWrap/>
            <w:vAlign w:val="center"/>
            <w:hideMark/>
          </w:tcPr>
          <w:p w14:paraId="79CC5E5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04D3AB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DD1DD4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172327D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ABB3EC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C64984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2F6CEE2B" w14:textId="77777777" w:rsidTr="004A471F">
        <w:trPr>
          <w:trHeight w:val="288"/>
          <w:jc w:val="center"/>
        </w:trPr>
        <w:tc>
          <w:tcPr>
            <w:tcW w:w="4580" w:type="dxa"/>
            <w:noWrap/>
            <w:vAlign w:val="center"/>
            <w:hideMark/>
          </w:tcPr>
          <w:p w14:paraId="6BC6CC8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Milne et al. 2008</w:t>
            </w:r>
          </w:p>
        </w:tc>
        <w:tc>
          <w:tcPr>
            <w:tcW w:w="1270" w:type="dxa"/>
            <w:noWrap/>
            <w:vAlign w:val="center"/>
            <w:hideMark/>
          </w:tcPr>
          <w:p w14:paraId="44A1CAA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DE7967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8846FD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BC309F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462C69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C69519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5F1DC285" w14:textId="77777777" w:rsidTr="004A471F">
        <w:trPr>
          <w:trHeight w:val="288"/>
          <w:jc w:val="center"/>
        </w:trPr>
        <w:tc>
          <w:tcPr>
            <w:tcW w:w="4580" w:type="dxa"/>
            <w:noWrap/>
            <w:vAlign w:val="center"/>
            <w:hideMark/>
          </w:tcPr>
          <w:p w14:paraId="00F9C45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Cadmus et al. 2009</w:t>
            </w:r>
          </w:p>
        </w:tc>
        <w:tc>
          <w:tcPr>
            <w:tcW w:w="1270" w:type="dxa"/>
            <w:noWrap/>
            <w:vAlign w:val="center"/>
            <w:hideMark/>
          </w:tcPr>
          <w:p w14:paraId="08ECD8A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3F485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3C8261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06AEE3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1412F6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CC4A5E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F11B1DF" w14:textId="77777777" w:rsidTr="004A471F">
        <w:trPr>
          <w:trHeight w:val="288"/>
          <w:jc w:val="center"/>
        </w:trPr>
        <w:tc>
          <w:tcPr>
            <w:tcW w:w="4580" w:type="dxa"/>
            <w:noWrap/>
            <w:vAlign w:val="center"/>
            <w:hideMark/>
          </w:tcPr>
          <w:p w14:paraId="13BC5CAF" w14:textId="514C8E8D"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Cadmus et al. 2009 &amp; Irwin et al. 2009</w:t>
            </w:r>
          </w:p>
        </w:tc>
        <w:tc>
          <w:tcPr>
            <w:tcW w:w="1270" w:type="dxa"/>
            <w:noWrap/>
            <w:vAlign w:val="center"/>
            <w:hideMark/>
          </w:tcPr>
          <w:p w14:paraId="3C3C5C6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2B2739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308AE2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3F0E3A2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FD8D8A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CFC889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6675EF41" w14:textId="77777777" w:rsidTr="004A471F">
        <w:trPr>
          <w:trHeight w:val="288"/>
          <w:jc w:val="center"/>
        </w:trPr>
        <w:tc>
          <w:tcPr>
            <w:tcW w:w="4580" w:type="dxa"/>
            <w:noWrap/>
            <w:vAlign w:val="center"/>
            <w:hideMark/>
          </w:tcPr>
          <w:p w14:paraId="44E192C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Moros et al. 2010</w:t>
            </w:r>
          </w:p>
        </w:tc>
        <w:tc>
          <w:tcPr>
            <w:tcW w:w="1270" w:type="dxa"/>
            <w:noWrap/>
            <w:vAlign w:val="center"/>
            <w:hideMark/>
          </w:tcPr>
          <w:p w14:paraId="1CC7A85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290F9B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EC9274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5F5301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A4336C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F99484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58A6C50" w14:textId="77777777" w:rsidTr="004A471F">
        <w:trPr>
          <w:trHeight w:val="288"/>
          <w:jc w:val="center"/>
        </w:trPr>
        <w:tc>
          <w:tcPr>
            <w:tcW w:w="4580" w:type="dxa"/>
            <w:noWrap/>
            <w:vAlign w:val="center"/>
            <w:hideMark/>
          </w:tcPr>
          <w:p w14:paraId="5568846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Cantarero-Villanueva et al. 2011</w:t>
            </w:r>
          </w:p>
        </w:tc>
        <w:tc>
          <w:tcPr>
            <w:tcW w:w="1270" w:type="dxa"/>
            <w:noWrap/>
            <w:vAlign w:val="center"/>
            <w:hideMark/>
          </w:tcPr>
          <w:p w14:paraId="25AB49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71EE4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722560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3B4AF91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642200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1D3630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34C57BFB" w14:textId="77777777" w:rsidTr="004A471F">
        <w:trPr>
          <w:trHeight w:val="288"/>
          <w:jc w:val="center"/>
        </w:trPr>
        <w:tc>
          <w:tcPr>
            <w:tcW w:w="4580" w:type="dxa"/>
            <w:noWrap/>
            <w:vAlign w:val="center"/>
            <w:hideMark/>
          </w:tcPr>
          <w:p w14:paraId="3A6A2D94" w14:textId="303E2A4B"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Winters-Stone et al. 2011 &amp; Winters-Stone et al. 2012</w:t>
            </w:r>
          </w:p>
        </w:tc>
        <w:tc>
          <w:tcPr>
            <w:tcW w:w="1270" w:type="dxa"/>
            <w:noWrap/>
            <w:vAlign w:val="center"/>
            <w:hideMark/>
          </w:tcPr>
          <w:p w14:paraId="16634B8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A56305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7889A4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2E942DA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5A8238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E68C7C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CB7B807" w14:textId="77777777" w:rsidTr="004A471F">
        <w:trPr>
          <w:trHeight w:val="288"/>
          <w:jc w:val="center"/>
        </w:trPr>
        <w:tc>
          <w:tcPr>
            <w:tcW w:w="4580" w:type="dxa"/>
            <w:noWrap/>
            <w:vAlign w:val="center"/>
            <w:hideMark/>
          </w:tcPr>
          <w:p w14:paraId="17321FB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Duijtis</w:t>
            </w:r>
            <w:proofErr w:type="spellEnd"/>
            <w:r w:rsidRPr="00CC1A04">
              <w:rPr>
                <w:rFonts w:ascii="Times New Roman" w:eastAsia="Times New Roman" w:hAnsi="Times New Roman" w:cs="Times New Roman"/>
                <w:color w:val="000000"/>
                <w:sz w:val="16"/>
                <w:szCs w:val="16"/>
                <w:lang w:eastAsia="en-AU"/>
              </w:rPr>
              <w:t xml:space="preserve"> et al. 2012</w:t>
            </w:r>
          </w:p>
        </w:tc>
        <w:tc>
          <w:tcPr>
            <w:tcW w:w="1270" w:type="dxa"/>
            <w:noWrap/>
            <w:vAlign w:val="center"/>
            <w:hideMark/>
          </w:tcPr>
          <w:p w14:paraId="78F810B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FA616C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C458C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648DF87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582065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838F91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40485B9" w14:textId="77777777" w:rsidTr="004A471F">
        <w:trPr>
          <w:trHeight w:val="288"/>
          <w:jc w:val="center"/>
        </w:trPr>
        <w:tc>
          <w:tcPr>
            <w:tcW w:w="4580" w:type="dxa"/>
            <w:noWrap/>
            <w:vAlign w:val="center"/>
            <w:hideMark/>
          </w:tcPr>
          <w:p w14:paraId="4F1B968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Naumann et al. 2012</w:t>
            </w:r>
          </w:p>
        </w:tc>
        <w:tc>
          <w:tcPr>
            <w:tcW w:w="1270" w:type="dxa"/>
            <w:noWrap/>
            <w:vAlign w:val="center"/>
            <w:hideMark/>
          </w:tcPr>
          <w:p w14:paraId="706A4C1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8F553F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6A3D7B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46977A4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C3A8D6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D4F3DD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CB9F7DC" w14:textId="77777777" w:rsidTr="004A471F">
        <w:trPr>
          <w:trHeight w:val="288"/>
          <w:jc w:val="center"/>
        </w:trPr>
        <w:tc>
          <w:tcPr>
            <w:tcW w:w="4580" w:type="dxa"/>
            <w:noWrap/>
            <w:vAlign w:val="center"/>
            <w:hideMark/>
          </w:tcPr>
          <w:p w14:paraId="4C8AE685" w14:textId="33659851"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Nikander et al. 2012 &amp; </w:t>
            </w:r>
            <w:proofErr w:type="spellStart"/>
            <w:r w:rsidRPr="00CC1A04">
              <w:rPr>
                <w:rFonts w:ascii="Times New Roman" w:eastAsia="Times New Roman" w:hAnsi="Times New Roman" w:cs="Times New Roman"/>
                <w:color w:val="000000"/>
                <w:sz w:val="16"/>
                <w:szCs w:val="16"/>
                <w:lang w:eastAsia="en-AU"/>
              </w:rPr>
              <w:t>Saarto</w:t>
            </w:r>
            <w:proofErr w:type="spellEnd"/>
            <w:r w:rsidRPr="00CC1A04">
              <w:rPr>
                <w:rFonts w:ascii="Times New Roman" w:eastAsia="Times New Roman" w:hAnsi="Times New Roman" w:cs="Times New Roman"/>
                <w:color w:val="000000"/>
                <w:sz w:val="16"/>
                <w:szCs w:val="16"/>
                <w:lang w:eastAsia="en-AU"/>
              </w:rPr>
              <w:t xml:space="preserve"> et al. 2012 &amp; </w:t>
            </w:r>
            <w:proofErr w:type="spellStart"/>
            <w:r w:rsidRPr="00CC1A04">
              <w:rPr>
                <w:rFonts w:ascii="Times New Roman" w:eastAsia="Times New Roman" w:hAnsi="Times New Roman" w:cs="Times New Roman"/>
                <w:color w:val="000000"/>
                <w:sz w:val="16"/>
                <w:szCs w:val="16"/>
                <w:lang w:eastAsia="en-AU"/>
              </w:rPr>
              <w:t>Saarto</w:t>
            </w:r>
            <w:proofErr w:type="spellEnd"/>
            <w:r w:rsidRPr="00CC1A04">
              <w:rPr>
                <w:rFonts w:ascii="Times New Roman" w:eastAsia="Times New Roman" w:hAnsi="Times New Roman" w:cs="Times New Roman"/>
                <w:color w:val="000000"/>
                <w:sz w:val="16"/>
                <w:szCs w:val="16"/>
                <w:lang w:eastAsia="en-AU"/>
              </w:rPr>
              <w:t xml:space="preserve"> et al. 2012</w:t>
            </w:r>
          </w:p>
        </w:tc>
        <w:tc>
          <w:tcPr>
            <w:tcW w:w="1270" w:type="dxa"/>
            <w:noWrap/>
            <w:vAlign w:val="center"/>
            <w:hideMark/>
          </w:tcPr>
          <w:p w14:paraId="07BA4DC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1461CB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9C7668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1B513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AC0840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695D28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2D31466F" w14:textId="77777777" w:rsidTr="004A471F">
        <w:trPr>
          <w:trHeight w:val="288"/>
          <w:jc w:val="center"/>
        </w:trPr>
        <w:tc>
          <w:tcPr>
            <w:tcW w:w="4580" w:type="dxa"/>
            <w:noWrap/>
            <w:vAlign w:val="center"/>
            <w:hideMark/>
          </w:tcPr>
          <w:p w14:paraId="2566679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Cormie et al. 2013</w:t>
            </w:r>
          </w:p>
        </w:tc>
        <w:tc>
          <w:tcPr>
            <w:tcW w:w="1270" w:type="dxa"/>
            <w:noWrap/>
            <w:vAlign w:val="center"/>
            <w:hideMark/>
          </w:tcPr>
          <w:p w14:paraId="64A126A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554DF3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403EED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5EE67E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613D80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252CA8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1AD66348" w14:textId="77777777" w:rsidTr="004A471F">
        <w:trPr>
          <w:trHeight w:val="288"/>
          <w:jc w:val="center"/>
        </w:trPr>
        <w:tc>
          <w:tcPr>
            <w:tcW w:w="4580" w:type="dxa"/>
            <w:noWrap/>
            <w:vAlign w:val="center"/>
            <w:hideMark/>
          </w:tcPr>
          <w:p w14:paraId="5667E78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2013</w:t>
            </w:r>
          </w:p>
        </w:tc>
        <w:tc>
          <w:tcPr>
            <w:tcW w:w="1270" w:type="dxa"/>
            <w:noWrap/>
            <w:vAlign w:val="center"/>
            <w:hideMark/>
          </w:tcPr>
          <w:p w14:paraId="6B2A837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901EF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A54A77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CA9AED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4A443F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CCF615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73680FC8" w14:textId="77777777" w:rsidTr="004A471F">
        <w:trPr>
          <w:trHeight w:val="288"/>
          <w:jc w:val="center"/>
        </w:trPr>
        <w:tc>
          <w:tcPr>
            <w:tcW w:w="4580" w:type="dxa"/>
            <w:noWrap/>
            <w:vAlign w:val="center"/>
            <w:hideMark/>
          </w:tcPr>
          <w:p w14:paraId="2DAB93B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Ergun et al. 2013</w:t>
            </w:r>
          </w:p>
        </w:tc>
        <w:tc>
          <w:tcPr>
            <w:tcW w:w="1270" w:type="dxa"/>
            <w:noWrap/>
            <w:vAlign w:val="center"/>
            <w:hideMark/>
          </w:tcPr>
          <w:p w14:paraId="2A4F26D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99262B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FE116E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3938D71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4A05D2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7228C2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BAE6850" w14:textId="77777777" w:rsidTr="004A471F">
        <w:trPr>
          <w:trHeight w:val="288"/>
          <w:jc w:val="center"/>
        </w:trPr>
        <w:tc>
          <w:tcPr>
            <w:tcW w:w="4580" w:type="dxa"/>
            <w:noWrap/>
            <w:vAlign w:val="center"/>
            <w:hideMark/>
          </w:tcPr>
          <w:p w14:paraId="7A32546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Hayes et al. 2013</w:t>
            </w:r>
          </w:p>
        </w:tc>
        <w:tc>
          <w:tcPr>
            <w:tcW w:w="1270" w:type="dxa"/>
            <w:noWrap/>
            <w:vAlign w:val="center"/>
            <w:hideMark/>
          </w:tcPr>
          <w:p w14:paraId="77DCF13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21EF0A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802DB2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109E790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A96DAA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84F77A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7EB97B3" w14:textId="77777777" w:rsidTr="004A471F">
        <w:trPr>
          <w:trHeight w:val="288"/>
          <w:jc w:val="center"/>
        </w:trPr>
        <w:tc>
          <w:tcPr>
            <w:tcW w:w="4580" w:type="dxa"/>
            <w:noWrap/>
            <w:vAlign w:val="center"/>
            <w:hideMark/>
          </w:tcPr>
          <w:p w14:paraId="0CE4775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Kulkarni et al. 2013</w:t>
            </w:r>
          </w:p>
        </w:tc>
        <w:tc>
          <w:tcPr>
            <w:tcW w:w="1270" w:type="dxa"/>
            <w:noWrap/>
            <w:vAlign w:val="center"/>
            <w:hideMark/>
          </w:tcPr>
          <w:p w14:paraId="33C319E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5EC474F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1C8630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F8CC77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6CCB64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678EB6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A163E75" w14:textId="77777777" w:rsidTr="004A471F">
        <w:trPr>
          <w:trHeight w:val="288"/>
          <w:jc w:val="center"/>
        </w:trPr>
        <w:tc>
          <w:tcPr>
            <w:tcW w:w="4580" w:type="dxa"/>
            <w:noWrap/>
            <w:vAlign w:val="center"/>
            <w:hideMark/>
          </w:tcPr>
          <w:p w14:paraId="44277A6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Rogers et al. 2013</w:t>
            </w:r>
          </w:p>
        </w:tc>
        <w:tc>
          <w:tcPr>
            <w:tcW w:w="1270" w:type="dxa"/>
            <w:noWrap/>
            <w:vAlign w:val="center"/>
            <w:hideMark/>
          </w:tcPr>
          <w:p w14:paraId="398EB89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34CABD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F69EE7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3DED1E8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CB8BA5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5D291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056AC723" w14:textId="77777777" w:rsidTr="004A471F">
        <w:trPr>
          <w:trHeight w:val="288"/>
          <w:jc w:val="center"/>
        </w:trPr>
        <w:tc>
          <w:tcPr>
            <w:tcW w:w="4580" w:type="dxa"/>
            <w:noWrap/>
            <w:vAlign w:val="center"/>
            <w:hideMark/>
          </w:tcPr>
          <w:p w14:paraId="2266F36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Hornsby et al. 2014</w:t>
            </w:r>
          </w:p>
        </w:tc>
        <w:tc>
          <w:tcPr>
            <w:tcW w:w="1270" w:type="dxa"/>
            <w:noWrap/>
            <w:vAlign w:val="center"/>
            <w:hideMark/>
          </w:tcPr>
          <w:p w14:paraId="6295B68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48729C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05AE35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9CFE92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8305CB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2612F9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2C19A79" w14:textId="77777777" w:rsidTr="004A471F">
        <w:trPr>
          <w:trHeight w:val="288"/>
          <w:jc w:val="center"/>
        </w:trPr>
        <w:tc>
          <w:tcPr>
            <w:tcW w:w="4580" w:type="dxa"/>
            <w:noWrap/>
            <w:vAlign w:val="center"/>
            <w:hideMark/>
          </w:tcPr>
          <w:p w14:paraId="6C664E0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Husebo</w:t>
            </w:r>
            <w:proofErr w:type="spellEnd"/>
            <w:r w:rsidRPr="00CC1A04">
              <w:rPr>
                <w:rFonts w:ascii="Times New Roman" w:eastAsia="Times New Roman" w:hAnsi="Times New Roman" w:cs="Times New Roman"/>
                <w:color w:val="000000"/>
                <w:sz w:val="16"/>
                <w:szCs w:val="16"/>
                <w:lang w:eastAsia="en-AU"/>
              </w:rPr>
              <w:t xml:space="preserve"> et al. 2014</w:t>
            </w:r>
          </w:p>
        </w:tc>
        <w:tc>
          <w:tcPr>
            <w:tcW w:w="1270" w:type="dxa"/>
            <w:noWrap/>
            <w:vAlign w:val="center"/>
            <w:hideMark/>
          </w:tcPr>
          <w:p w14:paraId="2BCD156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5B9D6D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573130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5AAEAEC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A73755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A693FC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298B3931" w14:textId="77777777" w:rsidTr="004A471F">
        <w:trPr>
          <w:trHeight w:val="288"/>
          <w:jc w:val="center"/>
        </w:trPr>
        <w:tc>
          <w:tcPr>
            <w:tcW w:w="4580" w:type="dxa"/>
            <w:noWrap/>
            <w:vAlign w:val="center"/>
            <w:hideMark/>
          </w:tcPr>
          <w:p w14:paraId="08500F9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Rogers et al. 2014</w:t>
            </w:r>
          </w:p>
        </w:tc>
        <w:tc>
          <w:tcPr>
            <w:tcW w:w="1270" w:type="dxa"/>
            <w:noWrap/>
            <w:vAlign w:val="center"/>
            <w:hideMark/>
          </w:tcPr>
          <w:p w14:paraId="0272E29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C6C2A7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CA65FD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5B6A9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B8094B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ED697D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01FDFBEE" w14:textId="77777777" w:rsidTr="004A471F">
        <w:trPr>
          <w:trHeight w:val="288"/>
          <w:jc w:val="center"/>
        </w:trPr>
        <w:tc>
          <w:tcPr>
            <w:tcW w:w="4580" w:type="dxa"/>
            <w:noWrap/>
            <w:vAlign w:val="center"/>
            <w:hideMark/>
          </w:tcPr>
          <w:p w14:paraId="5D1DE7D6" w14:textId="3F846F44"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Steindorf et al. 2014 &amp; </w:t>
            </w:r>
            <w:proofErr w:type="spellStart"/>
            <w:r w:rsidRPr="00CC1A04">
              <w:rPr>
                <w:rFonts w:ascii="Times New Roman" w:eastAsia="Times New Roman" w:hAnsi="Times New Roman" w:cs="Times New Roman"/>
                <w:color w:val="000000"/>
                <w:sz w:val="16"/>
                <w:szCs w:val="16"/>
                <w:lang w:eastAsia="en-AU"/>
              </w:rPr>
              <w:t>Wiskemann</w:t>
            </w:r>
            <w:proofErr w:type="spellEnd"/>
            <w:r w:rsidRPr="00CC1A04">
              <w:rPr>
                <w:rFonts w:ascii="Times New Roman" w:eastAsia="Times New Roman" w:hAnsi="Times New Roman" w:cs="Times New Roman"/>
                <w:color w:val="000000"/>
                <w:sz w:val="16"/>
                <w:szCs w:val="16"/>
                <w:lang w:eastAsia="en-AU"/>
              </w:rPr>
              <w:t xml:space="preserve"> et al. 2017</w:t>
            </w:r>
          </w:p>
        </w:tc>
        <w:tc>
          <w:tcPr>
            <w:tcW w:w="1270" w:type="dxa"/>
            <w:noWrap/>
            <w:vAlign w:val="center"/>
            <w:hideMark/>
          </w:tcPr>
          <w:p w14:paraId="5F53F12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25855E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E3E00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1E170C7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547195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3A3E7B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6BD0922A" w14:textId="77777777" w:rsidTr="004A471F">
        <w:trPr>
          <w:trHeight w:val="288"/>
          <w:jc w:val="center"/>
        </w:trPr>
        <w:tc>
          <w:tcPr>
            <w:tcW w:w="4580" w:type="dxa"/>
            <w:noWrap/>
            <w:vAlign w:val="center"/>
            <w:hideMark/>
          </w:tcPr>
          <w:p w14:paraId="07B68AC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Al-Majid et al. 2015</w:t>
            </w:r>
          </w:p>
        </w:tc>
        <w:tc>
          <w:tcPr>
            <w:tcW w:w="1270" w:type="dxa"/>
            <w:noWrap/>
            <w:vAlign w:val="center"/>
            <w:hideMark/>
          </w:tcPr>
          <w:p w14:paraId="00F6489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34C7D7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87682B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581C3A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E3AE44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454947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C4BD2B7" w14:textId="77777777" w:rsidTr="004A471F">
        <w:trPr>
          <w:trHeight w:val="288"/>
          <w:jc w:val="center"/>
        </w:trPr>
        <w:tc>
          <w:tcPr>
            <w:tcW w:w="4580" w:type="dxa"/>
            <w:noWrap/>
            <w:vAlign w:val="center"/>
            <w:hideMark/>
          </w:tcPr>
          <w:p w14:paraId="3B8435B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Do et al. 2015</w:t>
            </w:r>
          </w:p>
        </w:tc>
        <w:tc>
          <w:tcPr>
            <w:tcW w:w="1270" w:type="dxa"/>
            <w:noWrap/>
            <w:vAlign w:val="center"/>
            <w:hideMark/>
          </w:tcPr>
          <w:p w14:paraId="5A0C987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04142C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52AAAAD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786829C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F17C24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D85424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3DB0F849" w14:textId="77777777" w:rsidTr="004A471F">
        <w:trPr>
          <w:trHeight w:val="288"/>
          <w:jc w:val="center"/>
        </w:trPr>
        <w:tc>
          <w:tcPr>
            <w:tcW w:w="4580" w:type="dxa"/>
            <w:noWrap/>
            <w:vAlign w:val="center"/>
            <w:hideMark/>
          </w:tcPr>
          <w:p w14:paraId="63DF902B" w14:textId="3B627149"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Do et al. 2015 [2]</w:t>
            </w:r>
          </w:p>
        </w:tc>
        <w:tc>
          <w:tcPr>
            <w:tcW w:w="1270" w:type="dxa"/>
            <w:noWrap/>
            <w:vAlign w:val="center"/>
            <w:hideMark/>
          </w:tcPr>
          <w:p w14:paraId="12AAABB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88A937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7487CC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72E870E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A40431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E5B3FF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0A360093" w14:textId="77777777" w:rsidTr="004A471F">
        <w:trPr>
          <w:trHeight w:val="288"/>
          <w:jc w:val="center"/>
        </w:trPr>
        <w:tc>
          <w:tcPr>
            <w:tcW w:w="4580" w:type="dxa"/>
            <w:noWrap/>
            <w:vAlign w:val="center"/>
            <w:hideMark/>
          </w:tcPr>
          <w:p w14:paraId="4931EC8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Naraphong</w:t>
            </w:r>
            <w:proofErr w:type="spellEnd"/>
            <w:r w:rsidRPr="00CC1A04">
              <w:rPr>
                <w:rFonts w:ascii="Times New Roman" w:eastAsia="Times New Roman" w:hAnsi="Times New Roman" w:cs="Times New Roman"/>
                <w:color w:val="000000"/>
                <w:sz w:val="16"/>
                <w:szCs w:val="16"/>
                <w:lang w:eastAsia="en-AU"/>
              </w:rPr>
              <w:t xml:space="preserve"> et al. 2015</w:t>
            </w:r>
          </w:p>
        </w:tc>
        <w:tc>
          <w:tcPr>
            <w:tcW w:w="1270" w:type="dxa"/>
            <w:noWrap/>
            <w:vAlign w:val="center"/>
            <w:hideMark/>
          </w:tcPr>
          <w:p w14:paraId="1B4CA38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629743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F5D22F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131389F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FA19F7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66EF83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8178EFB" w14:textId="77777777" w:rsidTr="004A471F">
        <w:trPr>
          <w:trHeight w:val="288"/>
          <w:jc w:val="center"/>
        </w:trPr>
        <w:tc>
          <w:tcPr>
            <w:tcW w:w="4580" w:type="dxa"/>
            <w:noWrap/>
            <w:vAlign w:val="center"/>
            <w:hideMark/>
          </w:tcPr>
          <w:p w14:paraId="54C0B4A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Schmidt et al. 2015</w:t>
            </w:r>
          </w:p>
        </w:tc>
        <w:tc>
          <w:tcPr>
            <w:tcW w:w="1270" w:type="dxa"/>
            <w:noWrap/>
            <w:vAlign w:val="center"/>
            <w:hideMark/>
          </w:tcPr>
          <w:p w14:paraId="7FDF862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D2A0F9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1A5A95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1B5D538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65955D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C3F6BC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7117FFC" w14:textId="77777777" w:rsidTr="004A471F">
        <w:trPr>
          <w:trHeight w:val="288"/>
          <w:jc w:val="center"/>
        </w:trPr>
        <w:tc>
          <w:tcPr>
            <w:tcW w:w="4580" w:type="dxa"/>
            <w:noWrap/>
            <w:vAlign w:val="center"/>
            <w:hideMark/>
          </w:tcPr>
          <w:p w14:paraId="3AD52886" w14:textId="5B8B7072"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Schmidt et al. 2015 [2]</w:t>
            </w:r>
          </w:p>
        </w:tc>
        <w:tc>
          <w:tcPr>
            <w:tcW w:w="1270" w:type="dxa"/>
            <w:noWrap/>
            <w:vAlign w:val="center"/>
            <w:hideMark/>
          </w:tcPr>
          <w:p w14:paraId="1E80618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E2AC23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968FAE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1B6EBB6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21904F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4E02C5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102E38B" w14:textId="77777777" w:rsidTr="004A471F">
        <w:trPr>
          <w:trHeight w:val="288"/>
          <w:jc w:val="center"/>
        </w:trPr>
        <w:tc>
          <w:tcPr>
            <w:tcW w:w="4580" w:type="dxa"/>
            <w:noWrap/>
            <w:vAlign w:val="center"/>
            <w:hideMark/>
          </w:tcPr>
          <w:p w14:paraId="7567E5D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Travier et al. 2015</w:t>
            </w:r>
          </w:p>
        </w:tc>
        <w:tc>
          <w:tcPr>
            <w:tcW w:w="1270" w:type="dxa"/>
            <w:noWrap/>
            <w:vAlign w:val="center"/>
            <w:hideMark/>
          </w:tcPr>
          <w:p w14:paraId="2DE9A70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7BA62E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47044A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2207934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7A9593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6CF7D3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66568F01" w14:textId="77777777" w:rsidTr="004A471F">
        <w:trPr>
          <w:trHeight w:val="288"/>
          <w:jc w:val="center"/>
        </w:trPr>
        <w:tc>
          <w:tcPr>
            <w:tcW w:w="4580" w:type="dxa"/>
            <w:noWrap/>
            <w:vAlign w:val="center"/>
            <w:hideMark/>
          </w:tcPr>
          <w:p w14:paraId="16E0396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lastRenderedPageBreak/>
              <w:t xml:space="preserve">van </w:t>
            </w:r>
            <w:proofErr w:type="spellStart"/>
            <w:r w:rsidRPr="00CC1A04">
              <w:rPr>
                <w:rFonts w:ascii="Times New Roman" w:eastAsia="Times New Roman" w:hAnsi="Times New Roman" w:cs="Times New Roman"/>
                <w:color w:val="000000"/>
                <w:sz w:val="16"/>
                <w:szCs w:val="16"/>
                <w:lang w:eastAsia="en-AU"/>
              </w:rPr>
              <w:t>Waart</w:t>
            </w:r>
            <w:proofErr w:type="spellEnd"/>
            <w:r w:rsidRPr="00CC1A04">
              <w:rPr>
                <w:rFonts w:ascii="Times New Roman" w:eastAsia="Times New Roman" w:hAnsi="Times New Roman" w:cs="Times New Roman"/>
                <w:color w:val="000000"/>
                <w:sz w:val="16"/>
                <w:szCs w:val="16"/>
                <w:lang w:eastAsia="en-AU"/>
              </w:rPr>
              <w:t xml:space="preserve"> et al. 2015</w:t>
            </w:r>
          </w:p>
        </w:tc>
        <w:tc>
          <w:tcPr>
            <w:tcW w:w="1270" w:type="dxa"/>
            <w:noWrap/>
            <w:vAlign w:val="center"/>
            <w:hideMark/>
          </w:tcPr>
          <w:p w14:paraId="3307835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24615F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5C5868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5C62B0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E6C8FE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5D9F9F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84405E9" w14:textId="77777777" w:rsidTr="004A471F">
        <w:trPr>
          <w:trHeight w:val="288"/>
          <w:jc w:val="center"/>
        </w:trPr>
        <w:tc>
          <w:tcPr>
            <w:tcW w:w="4580" w:type="dxa"/>
            <w:noWrap/>
            <w:vAlign w:val="center"/>
            <w:hideMark/>
          </w:tcPr>
          <w:p w14:paraId="21B90E4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Cornette et al. 2016</w:t>
            </w:r>
          </w:p>
        </w:tc>
        <w:tc>
          <w:tcPr>
            <w:tcW w:w="1270" w:type="dxa"/>
            <w:noWrap/>
            <w:vAlign w:val="center"/>
            <w:hideMark/>
          </w:tcPr>
          <w:p w14:paraId="536494E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B0373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743B4D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4B7C7C5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1BBA56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6C4001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046BAFCC" w14:textId="77777777" w:rsidTr="004A471F">
        <w:trPr>
          <w:trHeight w:val="288"/>
          <w:jc w:val="center"/>
        </w:trPr>
        <w:tc>
          <w:tcPr>
            <w:tcW w:w="4580" w:type="dxa"/>
            <w:noWrap/>
            <w:vAlign w:val="center"/>
            <w:hideMark/>
          </w:tcPr>
          <w:p w14:paraId="64A3BC2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de Luca et al. 2016</w:t>
            </w:r>
          </w:p>
        </w:tc>
        <w:tc>
          <w:tcPr>
            <w:tcW w:w="1270" w:type="dxa"/>
            <w:noWrap/>
            <w:vAlign w:val="center"/>
            <w:hideMark/>
          </w:tcPr>
          <w:p w14:paraId="7875C50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915C6A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37419B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80A674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228EFA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7F945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74729DB" w14:textId="77777777" w:rsidTr="004A471F">
        <w:trPr>
          <w:trHeight w:val="288"/>
          <w:jc w:val="center"/>
        </w:trPr>
        <w:tc>
          <w:tcPr>
            <w:tcW w:w="4580" w:type="dxa"/>
            <w:noWrap/>
            <w:vAlign w:val="center"/>
            <w:hideMark/>
          </w:tcPr>
          <w:p w14:paraId="3243C9D3" w14:textId="12597588"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Galiano-Castillo et al. 2016 &amp; Ariza-Garcia et al. 2019</w:t>
            </w:r>
          </w:p>
        </w:tc>
        <w:tc>
          <w:tcPr>
            <w:tcW w:w="1270" w:type="dxa"/>
            <w:noWrap/>
            <w:vAlign w:val="center"/>
            <w:hideMark/>
          </w:tcPr>
          <w:p w14:paraId="6DA27DA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DBADC3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9DEE9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49D6BF7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E7C234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B63307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6C370D5D" w14:textId="77777777" w:rsidTr="004A471F">
        <w:trPr>
          <w:trHeight w:val="288"/>
          <w:jc w:val="center"/>
        </w:trPr>
        <w:tc>
          <w:tcPr>
            <w:tcW w:w="4580" w:type="dxa"/>
            <w:noWrap/>
            <w:vAlign w:val="center"/>
            <w:hideMark/>
          </w:tcPr>
          <w:p w14:paraId="001DB49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Hagstrom et al. 2016</w:t>
            </w:r>
          </w:p>
        </w:tc>
        <w:tc>
          <w:tcPr>
            <w:tcW w:w="1270" w:type="dxa"/>
            <w:noWrap/>
            <w:vAlign w:val="center"/>
            <w:hideMark/>
          </w:tcPr>
          <w:p w14:paraId="0EA5CC6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99FC3E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12AF1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778662C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989468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263DD8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3EE2E113" w14:textId="77777777" w:rsidTr="004A471F">
        <w:trPr>
          <w:trHeight w:val="288"/>
          <w:jc w:val="center"/>
        </w:trPr>
        <w:tc>
          <w:tcPr>
            <w:tcW w:w="4580" w:type="dxa"/>
            <w:noWrap/>
            <w:vAlign w:val="center"/>
            <w:hideMark/>
          </w:tcPr>
          <w:p w14:paraId="170889E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Shobeiri</w:t>
            </w:r>
            <w:proofErr w:type="spellEnd"/>
            <w:r w:rsidRPr="00CC1A04">
              <w:rPr>
                <w:rFonts w:ascii="Times New Roman" w:eastAsia="Times New Roman" w:hAnsi="Times New Roman" w:cs="Times New Roman"/>
                <w:color w:val="000000"/>
                <w:sz w:val="16"/>
                <w:szCs w:val="16"/>
                <w:lang w:eastAsia="en-AU"/>
              </w:rPr>
              <w:t xml:space="preserve"> et al. 2016</w:t>
            </w:r>
          </w:p>
        </w:tc>
        <w:tc>
          <w:tcPr>
            <w:tcW w:w="1270" w:type="dxa"/>
            <w:noWrap/>
            <w:vAlign w:val="center"/>
            <w:hideMark/>
          </w:tcPr>
          <w:p w14:paraId="3D9ED94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2015BE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92F2C6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1C6EE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7A9BD0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5C698D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5FD003D7" w14:textId="77777777" w:rsidTr="004A471F">
        <w:trPr>
          <w:trHeight w:val="288"/>
          <w:jc w:val="center"/>
        </w:trPr>
        <w:tc>
          <w:tcPr>
            <w:tcW w:w="4580" w:type="dxa"/>
            <w:noWrap/>
            <w:vAlign w:val="center"/>
            <w:hideMark/>
          </w:tcPr>
          <w:p w14:paraId="20E175B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Waked et al. 2016</w:t>
            </w:r>
          </w:p>
        </w:tc>
        <w:tc>
          <w:tcPr>
            <w:tcW w:w="1270" w:type="dxa"/>
            <w:noWrap/>
            <w:vAlign w:val="center"/>
            <w:hideMark/>
          </w:tcPr>
          <w:p w14:paraId="046E935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117A64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353EA8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559485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D38D86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8D35E2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11042D3B" w14:textId="77777777" w:rsidTr="004A471F">
        <w:trPr>
          <w:trHeight w:val="288"/>
          <w:jc w:val="center"/>
        </w:trPr>
        <w:tc>
          <w:tcPr>
            <w:tcW w:w="4580" w:type="dxa"/>
            <w:noWrap/>
            <w:vAlign w:val="center"/>
            <w:hideMark/>
          </w:tcPr>
          <w:p w14:paraId="4A302AB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Campbell et al. 2018</w:t>
            </w:r>
          </w:p>
        </w:tc>
        <w:tc>
          <w:tcPr>
            <w:tcW w:w="1270" w:type="dxa"/>
            <w:noWrap/>
            <w:vAlign w:val="center"/>
            <w:hideMark/>
          </w:tcPr>
          <w:p w14:paraId="34E49A7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1074A4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FB89D3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78734B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A15DAC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377ABB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6AE46D61" w14:textId="77777777" w:rsidTr="004A471F">
        <w:trPr>
          <w:trHeight w:val="288"/>
          <w:jc w:val="center"/>
        </w:trPr>
        <w:tc>
          <w:tcPr>
            <w:tcW w:w="4580" w:type="dxa"/>
            <w:noWrap/>
            <w:vAlign w:val="center"/>
            <w:hideMark/>
          </w:tcPr>
          <w:p w14:paraId="6847F36B" w14:textId="6C410339"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val="pt-BR" w:eastAsia="en-AU"/>
              </w:rPr>
              <w:t xml:space="preserve">de Paulo et al. 2018 &amp; de Paulo et al.  </w:t>
            </w:r>
            <w:r w:rsidRPr="00CC1A04">
              <w:rPr>
                <w:rFonts w:ascii="Times New Roman" w:eastAsia="Times New Roman" w:hAnsi="Times New Roman" w:cs="Times New Roman"/>
                <w:color w:val="000000"/>
                <w:sz w:val="16"/>
                <w:szCs w:val="16"/>
                <w:lang w:eastAsia="en-AU"/>
              </w:rPr>
              <w:t>2019</w:t>
            </w:r>
          </w:p>
        </w:tc>
        <w:tc>
          <w:tcPr>
            <w:tcW w:w="1270" w:type="dxa"/>
            <w:noWrap/>
            <w:vAlign w:val="center"/>
            <w:hideMark/>
          </w:tcPr>
          <w:p w14:paraId="2B52388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C50233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96291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566444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F57297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DDFB9B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70E3B57" w14:textId="77777777" w:rsidTr="004A471F">
        <w:trPr>
          <w:trHeight w:val="288"/>
          <w:jc w:val="center"/>
        </w:trPr>
        <w:tc>
          <w:tcPr>
            <w:tcW w:w="4580" w:type="dxa"/>
            <w:noWrap/>
            <w:vAlign w:val="center"/>
            <w:hideMark/>
          </w:tcPr>
          <w:p w14:paraId="58452284" w14:textId="2CA04A4F"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Dieli-Conwright et al. 2018 &amp; Dieli-Conwright et al. 2018 [2]</w:t>
            </w:r>
          </w:p>
        </w:tc>
        <w:tc>
          <w:tcPr>
            <w:tcW w:w="1270" w:type="dxa"/>
            <w:noWrap/>
            <w:vAlign w:val="center"/>
            <w:hideMark/>
          </w:tcPr>
          <w:p w14:paraId="6F49FA9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41F6E7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4DE802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26E77B1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968EA4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8F195D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5BB87FB" w14:textId="77777777" w:rsidTr="004A471F">
        <w:trPr>
          <w:trHeight w:val="288"/>
          <w:jc w:val="center"/>
        </w:trPr>
        <w:tc>
          <w:tcPr>
            <w:tcW w:w="4580" w:type="dxa"/>
            <w:noWrap/>
            <w:vAlign w:val="center"/>
            <w:hideMark/>
          </w:tcPr>
          <w:p w14:paraId="1807311B" w14:textId="1513EC4E"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Mijwel</w:t>
            </w:r>
            <w:proofErr w:type="spellEnd"/>
            <w:r w:rsidRPr="00CC1A04">
              <w:rPr>
                <w:rFonts w:ascii="Times New Roman" w:eastAsia="Times New Roman" w:hAnsi="Times New Roman" w:cs="Times New Roman"/>
                <w:color w:val="000000"/>
                <w:sz w:val="16"/>
                <w:szCs w:val="16"/>
                <w:lang w:eastAsia="en-AU"/>
              </w:rPr>
              <w:t xml:space="preserve"> et al. 2018 &amp; </w:t>
            </w:r>
            <w:proofErr w:type="spellStart"/>
            <w:r w:rsidRPr="00CC1A04">
              <w:rPr>
                <w:rFonts w:ascii="Times New Roman" w:eastAsia="Times New Roman" w:hAnsi="Times New Roman" w:cs="Times New Roman"/>
                <w:color w:val="000000"/>
                <w:sz w:val="16"/>
                <w:szCs w:val="16"/>
                <w:lang w:eastAsia="en-AU"/>
              </w:rPr>
              <w:t>Mijwel</w:t>
            </w:r>
            <w:proofErr w:type="spellEnd"/>
            <w:r w:rsidRPr="00CC1A04">
              <w:rPr>
                <w:rFonts w:ascii="Times New Roman" w:eastAsia="Times New Roman" w:hAnsi="Times New Roman" w:cs="Times New Roman"/>
                <w:color w:val="000000"/>
                <w:sz w:val="16"/>
                <w:szCs w:val="16"/>
                <w:lang w:eastAsia="en-AU"/>
              </w:rPr>
              <w:t xml:space="preserve"> et al. 2018</w:t>
            </w:r>
          </w:p>
        </w:tc>
        <w:tc>
          <w:tcPr>
            <w:tcW w:w="1270" w:type="dxa"/>
            <w:noWrap/>
            <w:vAlign w:val="center"/>
            <w:hideMark/>
          </w:tcPr>
          <w:p w14:paraId="66F38AA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281A610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7097D9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2241C9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E68B32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1AEB0A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304FFA17" w14:textId="77777777" w:rsidTr="004A471F">
        <w:trPr>
          <w:trHeight w:val="288"/>
          <w:jc w:val="center"/>
        </w:trPr>
        <w:tc>
          <w:tcPr>
            <w:tcW w:w="4580" w:type="dxa"/>
            <w:noWrap/>
            <w:vAlign w:val="center"/>
            <w:hideMark/>
          </w:tcPr>
          <w:p w14:paraId="565C5A1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Reis et al. 2018</w:t>
            </w:r>
          </w:p>
        </w:tc>
        <w:tc>
          <w:tcPr>
            <w:tcW w:w="1270" w:type="dxa"/>
            <w:noWrap/>
            <w:vAlign w:val="center"/>
            <w:hideMark/>
          </w:tcPr>
          <w:p w14:paraId="2FF8D6C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85499D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09F79A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10A77F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9AA4F4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5B0F26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2ECBC944" w14:textId="77777777" w:rsidTr="004A471F">
        <w:trPr>
          <w:trHeight w:val="288"/>
          <w:jc w:val="center"/>
        </w:trPr>
        <w:tc>
          <w:tcPr>
            <w:tcW w:w="4580" w:type="dxa"/>
            <w:noWrap/>
            <w:vAlign w:val="center"/>
            <w:hideMark/>
          </w:tcPr>
          <w:p w14:paraId="0739FF5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Scott et al. 2018</w:t>
            </w:r>
          </w:p>
        </w:tc>
        <w:tc>
          <w:tcPr>
            <w:tcW w:w="1270" w:type="dxa"/>
            <w:noWrap/>
            <w:vAlign w:val="center"/>
            <w:hideMark/>
          </w:tcPr>
          <w:p w14:paraId="5704EB1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2BCC12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E4BCF0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783" w:type="dxa"/>
            <w:noWrap/>
            <w:vAlign w:val="center"/>
            <w:hideMark/>
          </w:tcPr>
          <w:p w14:paraId="4D52777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FBEF3D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B9D5B7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0C3680CE" w14:textId="77777777" w:rsidTr="004A471F">
        <w:trPr>
          <w:trHeight w:val="288"/>
          <w:jc w:val="center"/>
        </w:trPr>
        <w:tc>
          <w:tcPr>
            <w:tcW w:w="4580" w:type="dxa"/>
            <w:noWrap/>
            <w:vAlign w:val="center"/>
            <w:hideMark/>
          </w:tcPr>
          <w:p w14:paraId="5AF4FD0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Ammitzboll et al. 2019</w:t>
            </w:r>
          </w:p>
        </w:tc>
        <w:tc>
          <w:tcPr>
            <w:tcW w:w="1270" w:type="dxa"/>
            <w:noWrap/>
            <w:vAlign w:val="center"/>
            <w:hideMark/>
          </w:tcPr>
          <w:p w14:paraId="039C191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67C350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60ABF3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783" w:type="dxa"/>
            <w:noWrap/>
            <w:vAlign w:val="center"/>
            <w:hideMark/>
          </w:tcPr>
          <w:p w14:paraId="5557200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A74DEC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09416A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4ADBB247" w14:textId="77777777" w:rsidTr="004A471F">
        <w:trPr>
          <w:trHeight w:val="288"/>
          <w:jc w:val="center"/>
        </w:trPr>
        <w:tc>
          <w:tcPr>
            <w:tcW w:w="4580" w:type="dxa"/>
            <w:noWrap/>
            <w:vAlign w:val="center"/>
            <w:hideMark/>
          </w:tcPr>
          <w:p w14:paraId="21F81AC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Baglia et al. 2019</w:t>
            </w:r>
          </w:p>
        </w:tc>
        <w:tc>
          <w:tcPr>
            <w:tcW w:w="1270" w:type="dxa"/>
            <w:noWrap/>
            <w:vAlign w:val="center"/>
            <w:hideMark/>
          </w:tcPr>
          <w:p w14:paraId="46282A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DE4BB5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AF37E1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A3882B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4FB317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3A6A38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0A470003" w14:textId="77777777" w:rsidTr="004A471F">
        <w:trPr>
          <w:trHeight w:val="288"/>
          <w:jc w:val="center"/>
        </w:trPr>
        <w:tc>
          <w:tcPr>
            <w:tcW w:w="4580" w:type="dxa"/>
            <w:noWrap/>
            <w:vAlign w:val="center"/>
            <w:hideMark/>
          </w:tcPr>
          <w:p w14:paraId="695337E4" w14:textId="555E9681"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Ceseiko et al. 2019 &amp; Ceseiko et al. 2020</w:t>
            </w:r>
          </w:p>
        </w:tc>
        <w:tc>
          <w:tcPr>
            <w:tcW w:w="1270" w:type="dxa"/>
            <w:noWrap/>
            <w:vAlign w:val="center"/>
            <w:hideMark/>
          </w:tcPr>
          <w:p w14:paraId="3894077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1EF075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9F98DC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25C0670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13D54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8E6689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00CFE4E" w14:textId="77777777" w:rsidTr="004A471F">
        <w:trPr>
          <w:trHeight w:val="288"/>
          <w:jc w:val="center"/>
        </w:trPr>
        <w:tc>
          <w:tcPr>
            <w:tcW w:w="4580" w:type="dxa"/>
            <w:noWrap/>
            <w:vAlign w:val="center"/>
            <w:hideMark/>
          </w:tcPr>
          <w:p w14:paraId="60D82B6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Dong et al. 2019 &amp; 2020</w:t>
            </w:r>
          </w:p>
        </w:tc>
        <w:tc>
          <w:tcPr>
            <w:tcW w:w="1270" w:type="dxa"/>
            <w:noWrap/>
            <w:vAlign w:val="center"/>
            <w:hideMark/>
          </w:tcPr>
          <w:p w14:paraId="600731F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F13C49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46AA19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09C6D1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B4F222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5DE667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3B927379" w14:textId="77777777" w:rsidTr="004A471F">
        <w:trPr>
          <w:trHeight w:val="288"/>
          <w:jc w:val="center"/>
        </w:trPr>
        <w:tc>
          <w:tcPr>
            <w:tcW w:w="4580" w:type="dxa"/>
            <w:noWrap/>
            <w:vAlign w:val="center"/>
            <w:hideMark/>
          </w:tcPr>
          <w:p w14:paraId="5D84B679" w14:textId="50C388B8"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dos Santos et al. 2019 &amp; Moraes et al. 2021</w:t>
            </w:r>
          </w:p>
        </w:tc>
        <w:tc>
          <w:tcPr>
            <w:tcW w:w="1270" w:type="dxa"/>
            <w:noWrap/>
            <w:vAlign w:val="center"/>
            <w:hideMark/>
          </w:tcPr>
          <w:p w14:paraId="47592C6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30858B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23FFEE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C23CED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4C415C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18377A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CC1DABC" w14:textId="77777777" w:rsidTr="004A471F">
        <w:trPr>
          <w:trHeight w:val="288"/>
          <w:jc w:val="center"/>
        </w:trPr>
        <w:tc>
          <w:tcPr>
            <w:tcW w:w="4580" w:type="dxa"/>
            <w:noWrap/>
            <w:vAlign w:val="center"/>
            <w:hideMark/>
          </w:tcPr>
          <w:p w14:paraId="7C64C4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Yee et al. 2019</w:t>
            </w:r>
          </w:p>
        </w:tc>
        <w:tc>
          <w:tcPr>
            <w:tcW w:w="1270" w:type="dxa"/>
            <w:noWrap/>
            <w:vAlign w:val="center"/>
            <w:hideMark/>
          </w:tcPr>
          <w:p w14:paraId="40C2BB9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9A3234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28C9CE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776C226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A70DD7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6ED682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22EBD84D" w14:textId="77777777" w:rsidTr="004A471F">
        <w:trPr>
          <w:trHeight w:val="288"/>
          <w:jc w:val="center"/>
        </w:trPr>
        <w:tc>
          <w:tcPr>
            <w:tcW w:w="4580" w:type="dxa"/>
            <w:noWrap/>
            <w:vAlign w:val="center"/>
            <w:hideMark/>
          </w:tcPr>
          <w:p w14:paraId="33F1697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Kim et al. 2020</w:t>
            </w:r>
          </w:p>
        </w:tc>
        <w:tc>
          <w:tcPr>
            <w:tcW w:w="1270" w:type="dxa"/>
            <w:noWrap/>
            <w:vAlign w:val="center"/>
            <w:hideMark/>
          </w:tcPr>
          <w:p w14:paraId="4F66D35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6C7834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F043B9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06F194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129713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DE91C3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2F207B9D" w14:textId="77777777" w:rsidTr="004A471F">
        <w:trPr>
          <w:trHeight w:val="288"/>
          <w:jc w:val="center"/>
        </w:trPr>
        <w:tc>
          <w:tcPr>
            <w:tcW w:w="4580" w:type="dxa"/>
            <w:noWrap/>
            <w:vAlign w:val="center"/>
            <w:hideMark/>
          </w:tcPr>
          <w:p w14:paraId="4CD5BA8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Pereira-Rodriguez et al. 2020</w:t>
            </w:r>
          </w:p>
        </w:tc>
        <w:tc>
          <w:tcPr>
            <w:tcW w:w="1270" w:type="dxa"/>
            <w:noWrap/>
            <w:vAlign w:val="center"/>
            <w:hideMark/>
          </w:tcPr>
          <w:p w14:paraId="3E6245A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B170BB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E29ECA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4967EBA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2C92A1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A613AF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59451320" w14:textId="77777777" w:rsidTr="004A471F">
        <w:trPr>
          <w:trHeight w:val="288"/>
          <w:jc w:val="center"/>
        </w:trPr>
        <w:tc>
          <w:tcPr>
            <w:tcW w:w="4580" w:type="dxa"/>
            <w:noWrap/>
            <w:vAlign w:val="center"/>
            <w:hideMark/>
          </w:tcPr>
          <w:p w14:paraId="0C32F40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Santagnello</w:t>
            </w:r>
            <w:proofErr w:type="spellEnd"/>
            <w:r w:rsidRPr="00CC1A04">
              <w:rPr>
                <w:rFonts w:ascii="Times New Roman" w:eastAsia="Times New Roman" w:hAnsi="Times New Roman" w:cs="Times New Roman"/>
                <w:color w:val="000000"/>
                <w:sz w:val="16"/>
                <w:szCs w:val="16"/>
                <w:lang w:eastAsia="en-AU"/>
              </w:rPr>
              <w:t xml:space="preserve"> et al. 2020</w:t>
            </w:r>
          </w:p>
        </w:tc>
        <w:tc>
          <w:tcPr>
            <w:tcW w:w="1270" w:type="dxa"/>
            <w:noWrap/>
            <w:vAlign w:val="center"/>
            <w:hideMark/>
          </w:tcPr>
          <w:p w14:paraId="19C7862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672846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24EFF8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6BAE6F4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DF0EE3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EEE5BD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4F59EC9" w14:textId="77777777" w:rsidTr="004A471F">
        <w:trPr>
          <w:trHeight w:val="288"/>
          <w:jc w:val="center"/>
        </w:trPr>
        <w:tc>
          <w:tcPr>
            <w:tcW w:w="4580" w:type="dxa"/>
            <w:noWrap/>
            <w:vAlign w:val="center"/>
            <w:hideMark/>
          </w:tcPr>
          <w:p w14:paraId="49FBA74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Scott et al. 2020</w:t>
            </w:r>
          </w:p>
        </w:tc>
        <w:tc>
          <w:tcPr>
            <w:tcW w:w="1270" w:type="dxa"/>
            <w:noWrap/>
            <w:vAlign w:val="center"/>
            <w:hideMark/>
          </w:tcPr>
          <w:p w14:paraId="564D949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94AC62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4A11A8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73830B1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54DB36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0E8FB1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31FD0D7" w14:textId="77777777" w:rsidTr="004A471F">
        <w:trPr>
          <w:trHeight w:val="288"/>
          <w:jc w:val="center"/>
        </w:trPr>
        <w:tc>
          <w:tcPr>
            <w:tcW w:w="4580" w:type="dxa"/>
            <w:noWrap/>
            <w:vAlign w:val="center"/>
            <w:hideMark/>
          </w:tcPr>
          <w:p w14:paraId="6DD9616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Aydin et al. 2021</w:t>
            </w:r>
          </w:p>
        </w:tc>
        <w:tc>
          <w:tcPr>
            <w:tcW w:w="1270" w:type="dxa"/>
            <w:noWrap/>
            <w:vAlign w:val="center"/>
            <w:hideMark/>
          </w:tcPr>
          <w:p w14:paraId="477AAB3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80683E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CFE9CC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0ED1DED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45F397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42D90F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3DB2F08F" w14:textId="77777777" w:rsidTr="004A471F">
        <w:trPr>
          <w:trHeight w:val="288"/>
          <w:jc w:val="center"/>
        </w:trPr>
        <w:tc>
          <w:tcPr>
            <w:tcW w:w="4580" w:type="dxa"/>
            <w:noWrap/>
            <w:vAlign w:val="center"/>
            <w:hideMark/>
          </w:tcPr>
          <w:p w14:paraId="469B920F" w14:textId="45A0027C"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Brown et al. 2021 &amp; Brown et al. 2021 [2]</w:t>
            </w:r>
          </w:p>
        </w:tc>
        <w:tc>
          <w:tcPr>
            <w:tcW w:w="1270" w:type="dxa"/>
            <w:noWrap/>
            <w:vAlign w:val="center"/>
            <w:hideMark/>
          </w:tcPr>
          <w:p w14:paraId="593F2E0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7D4AD0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5000A5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4D99890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62B31E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225582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220AB20F" w14:textId="77777777" w:rsidTr="004A471F">
        <w:trPr>
          <w:trHeight w:val="288"/>
          <w:jc w:val="center"/>
        </w:trPr>
        <w:tc>
          <w:tcPr>
            <w:tcW w:w="4580" w:type="dxa"/>
            <w:noWrap/>
            <w:vAlign w:val="center"/>
            <w:hideMark/>
          </w:tcPr>
          <w:p w14:paraId="14C3807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Gal et al. 2021</w:t>
            </w:r>
          </w:p>
        </w:tc>
        <w:tc>
          <w:tcPr>
            <w:tcW w:w="1270" w:type="dxa"/>
            <w:noWrap/>
            <w:vAlign w:val="center"/>
            <w:hideMark/>
          </w:tcPr>
          <w:p w14:paraId="2B24C30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C5BB7C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5A6BA1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83CF76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5EC842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D96ECE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0B0E3BC8" w14:textId="77777777" w:rsidTr="004A471F">
        <w:trPr>
          <w:trHeight w:val="288"/>
          <w:jc w:val="center"/>
        </w:trPr>
        <w:tc>
          <w:tcPr>
            <w:tcW w:w="4580" w:type="dxa"/>
            <w:noWrap/>
            <w:vAlign w:val="center"/>
            <w:hideMark/>
          </w:tcPr>
          <w:p w14:paraId="0F5DAB0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Lee et al. 2021</w:t>
            </w:r>
          </w:p>
        </w:tc>
        <w:tc>
          <w:tcPr>
            <w:tcW w:w="1270" w:type="dxa"/>
            <w:noWrap/>
            <w:vAlign w:val="center"/>
            <w:hideMark/>
          </w:tcPr>
          <w:p w14:paraId="1776697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4B87F6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4FC5A5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022F09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7736AD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D6086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677B0A71" w14:textId="77777777" w:rsidTr="004A471F">
        <w:trPr>
          <w:trHeight w:val="288"/>
          <w:jc w:val="center"/>
        </w:trPr>
        <w:tc>
          <w:tcPr>
            <w:tcW w:w="4580" w:type="dxa"/>
            <w:noWrap/>
            <w:vAlign w:val="center"/>
            <w:hideMark/>
          </w:tcPr>
          <w:p w14:paraId="3C1816A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Mostafaei et al. 2021</w:t>
            </w:r>
          </w:p>
        </w:tc>
        <w:tc>
          <w:tcPr>
            <w:tcW w:w="1270" w:type="dxa"/>
            <w:noWrap/>
            <w:vAlign w:val="center"/>
            <w:hideMark/>
          </w:tcPr>
          <w:p w14:paraId="032957C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4193F6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7A2A25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753AFCD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30262A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D9064E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120EC550" w14:textId="77777777" w:rsidTr="004A471F">
        <w:trPr>
          <w:trHeight w:val="288"/>
          <w:jc w:val="center"/>
        </w:trPr>
        <w:tc>
          <w:tcPr>
            <w:tcW w:w="4580" w:type="dxa"/>
            <w:noWrap/>
            <w:vAlign w:val="center"/>
            <w:hideMark/>
          </w:tcPr>
          <w:p w14:paraId="764C70C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Bringel</w:t>
            </w:r>
            <w:proofErr w:type="spellEnd"/>
            <w:r w:rsidRPr="00CC1A04">
              <w:rPr>
                <w:rFonts w:ascii="Times New Roman" w:eastAsia="Times New Roman" w:hAnsi="Times New Roman" w:cs="Times New Roman"/>
                <w:color w:val="000000"/>
                <w:sz w:val="16"/>
                <w:szCs w:val="16"/>
                <w:lang w:eastAsia="en-AU"/>
              </w:rPr>
              <w:t xml:space="preserve"> et al. 2022</w:t>
            </w:r>
          </w:p>
        </w:tc>
        <w:tc>
          <w:tcPr>
            <w:tcW w:w="1270" w:type="dxa"/>
            <w:noWrap/>
            <w:vAlign w:val="center"/>
            <w:hideMark/>
          </w:tcPr>
          <w:p w14:paraId="6D90944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5E957B5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27A9120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783" w:type="dxa"/>
            <w:noWrap/>
            <w:vAlign w:val="center"/>
            <w:hideMark/>
          </w:tcPr>
          <w:p w14:paraId="1C250EC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4B3B9C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DEB2C4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059A931E" w14:textId="77777777" w:rsidTr="004A471F">
        <w:trPr>
          <w:trHeight w:val="288"/>
          <w:jc w:val="center"/>
        </w:trPr>
        <w:tc>
          <w:tcPr>
            <w:tcW w:w="4580" w:type="dxa"/>
            <w:noWrap/>
            <w:vAlign w:val="center"/>
            <w:hideMark/>
          </w:tcPr>
          <w:p w14:paraId="5BB44AE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Knoerl</w:t>
            </w:r>
            <w:proofErr w:type="spellEnd"/>
            <w:r w:rsidRPr="00CC1A04">
              <w:rPr>
                <w:rFonts w:ascii="Times New Roman" w:eastAsia="Times New Roman" w:hAnsi="Times New Roman" w:cs="Times New Roman"/>
                <w:color w:val="000000"/>
                <w:sz w:val="16"/>
                <w:szCs w:val="16"/>
                <w:lang w:eastAsia="en-AU"/>
              </w:rPr>
              <w:t xml:space="preserve"> et al. 2022</w:t>
            </w:r>
          </w:p>
        </w:tc>
        <w:tc>
          <w:tcPr>
            <w:tcW w:w="1270" w:type="dxa"/>
            <w:noWrap/>
            <w:vAlign w:val="center"/>
            <w:hideMark/>
          </w:tcPr>
          <w:p w14:paraId="2EAA6CA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B16988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CE77CA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27A57F7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318A51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381620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1B529B84" w14:textId="77777777" w:rsidTr="004A471F">
        <w:trPr>
          <w:trHeight w:val="288"/>
          <w:jc w:val="center"/>
        </w:trPr>
        <w:tc>
          <w:tcPr>
            <w:tcW w:w="4580" w:type="dxa"/>
            <w:noWrap/>
            <w:vAlign w:val="center"/>
            <w:hideMark/>
          </w:tcPr>
          <w:p w14:paraId="160AA0F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Sturgeon et al. 2022</w:t>
            </w:r>
          </w:p>
        </w:tc>
        <w:tc>
          <w:tcPr>
            <w:tcW w:w="1270" w:type="dxa"/>
            <w:noWrap/>
            <w:vAlign w:val="center"/>
            <w:hideMark/>
          </w:tcPr>
          <w:p w14:paraId="30CD1C7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7CAA03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370DEF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C261E5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D66D86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D89D23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56D0A9D2" w14:textId="77777777" w:rsidTr="004A471F">
        <w:trPr>
          <w:trHeight w:val="288"/>
          <w:jc w:val="center"/>
        </w:trPr>
        <w:tc>
          <w:tcPr>
            <w:tcW w:w="4580" w:type="dxa"/>
            <w:noWrap/>
            <w:vAlign w:val="center"/>
            <w:hideMark/>
          </w:tcPr>
          <w:p w14:paraId="4B24E36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Wonders et al. 2022</w:t>
            </w:r>
          </w:p>
        </w:tc>
        <w:tc>
          <w:tcPr>
            <w:tcW w:w="1270" w:type="dxa"/>
            <w:noWrap/>
            <w:vAlign w:val="center"/>
            <w:hideMark/>
          </w:tcPr>
          <w:p w14:paraId="6133E49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ED470D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6F9734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3AC7FA6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4DD2CB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08206C"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21756BA2" w14:textId="77777777" w:rsidTr="004A471F">
        <w:trPr>
          <w:trHeight w:val="288"/>
          <w:jc w:val="center"/>
        </w:trPr>
        <w:tc>
          <w:tcPr>
            <w:tcW w:w="4580" w:type="dxa"/>
            <w:noWrap/>
            <w:vAlign w:val="center"/>
            <w:hideMark/>
          </w:tcPr>
          <w:p w14:paraId="1E0FCE4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Adams-Campbell et al. 2023</w:t>
            </w:r>
          </w:p>
        </w:tc>
        <w:tc>
          <w:tcPr>
            <w:tcW w:w="1270" w:type="dxa"/>
            <w:noWrap/>
            <w:vAlign w:val="center"/>
            <w:hideMark/>
          </w:tcPr>
          <w:p w14:paraId="5F6976B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BFB82F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ADD65E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0A9B0CB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9445C8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E9E141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457D6A4F" w14:textId="77777777" w:rsidTr="004A471F">
        <w:trPr>
          <w:trHeight w:val="288"/>
          <w:jc w:val="center"/>
        </w:trPr>
        <w:tc>
          <w:tcPr>
            <w:tcW w:w="4580" w:type="dxa"/>
            <w:noWrap/>
            <w:vAlign w:val="center"/>
            <w:hideMark/>
          </w:tcPr>
          <w:p w14:paraId="30AEDEF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Antunes et al. 2023</w:t>
            </w:r>
          </w:p>
        </w:tc>
        <w:tc>
          <w:tcPr>
            <w:tcW w:w="1270" w:type="dxa"/>
            <w:noWrap/>
            <w:vAlign w:val="center"/>
            <w:hideMark/>
          </w:tcPr>
          <w:p w14:paraId="3FABD37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3DDD39A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AF8997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E23A0F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7E271E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5388CC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6D437166" w14:textId="77777777" w:rsidTr="004A471F">
        <w:trPr>
          <w:trHeight w:val="288"/>
          <w:jc w:val="center"/>
        </w:trPr>
        <w:tc>
          <w:tcPr>
            <w:tcW w:w="4580" w:type="dxa"/>
            <w:noWrap/>
            <w:vAlign w:val="center"/>
            <w:hideMark/>
          </w:tcPr>
          <w:p w14:paraId="7764457E"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Darvishi et al. 2023</w:t>
            </w:r>
          </w:p>
        </w:tc>
        <w:tc>
          <w:tcPr>
            <w:tcW w:w="1270" w:type="dxa"/>
            <w:noWrap/>
            <w:vAlign w:val="center"/>
            <w:hideMark/>
          </w:tcPr>
          <w:p w14:paraId="5CCAE915"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F5CC3A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CA2B7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783" w:type="dxa"/>
            <w:noWrap/>
            <w:vAlign w:val="center"/>
            <w:hideMark/>
          </w:tcPr>
          <w:p w14:paraId="6AF259C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E6A460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E0DAA1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7D2BCB45" w14:textId="77777777" w:rsidTr="004A471F">
        <w:trPr>
          <w:trHeight w:val="288"/>
          <w:jc w:val="center"/>
        </w:trPr>
        <w:tc>
          <w:tcPr>
            <w:tcW w:w="4580" w:type="dxa"/>
            <w:noWrap/>
            <w:vAlign w:val="center"/>
            <w:hideMark/>
          </w:tcPr>
          <w:p w14:paraId="4F623AA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Han et al. 2023</w:t>
            </w:r>
          </w:p>
        </w:tc>
        <w:tc>
          <w:tcPr>
            <w:tcW w:w="1270" w:type="dxa"/>
            <w:noWrap/>
            <w:vAlign w:val="center"/>
            <w:hideMark/>
          </w:tcPr>
          <w:p w14:paraId="0672235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3C1A8CD"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7759A2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15A800F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93AF1E7"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55F1EC3"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4B3486" w:rsidRPr="00CC1A04" w14:paraId="2BA8FF63" w14:textId="77777777" w:rsidTr="004A471F">
        <w:trPr>
          <w:trHeight w:val="288"/>
          <w:jc w:val="center"/>
        </w:trPr>
        <w:tc>
          <w:tcPr>
            <w:tcW w:w="4580" w:type="dxa"/>
            <w:noWrap/>
            <w:vAlign w:val="center"/>
            <w:hideMark/>
          </w:tcPr>
          <w:p w14:paraId="14220B4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Soriano-Maldonado et al. 2023</w:t>
            </w:r>
          </w:p>
        </w:tc>
        <w:tc>
          <w:tcPr>
            <w:tcW w:w="1270" w:type="dxa"/>
            <w:noWrap/>
            <w:vAlign w:val="center"/>
            <w:hideMark/>
          </w:tcPr>
          <w:p w14:paraId="791699B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3152C1F"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E4A854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5BE8549A"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B028749"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B0CF894"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4B3486" w:rsidRPr="00CC1A04" w14:paraId="6BEB6FD6" w14:textId="77777777" w:rsidTr="00F81308">
        <w:trPr>
          <w:trHeight w:val="288"/>
          <w:jc w:val="center"/>
        </w:trPr>
        <w:tc>
          <w:tcPr>
            <w:tcW w:w="4580" w:type="dxa"/>
            <w:noWrap/>
            <w:vAlign w:val="center"/>
            <w:hideMark/>
          </w:tcPr>
          <w:p w14:paraId="0D5A469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Mavropalias</w:t>
            </w:r>
            <w:proofErr w:type="spellEnd"/>
            <w:r w:rsidRPr="00CC1A04">
              <w:rPr>
                <w:rFonts w:ascii="Times New Roman" w:eastAsia="Times New Roman" w:hAnsi="Times New Roman" w:cs="Times New Roman"/>
                <w:color w:val="000000"/>
                <w:sz w:val="16"/>
                <w:szCs w:val="16"/>
                <w:lang w:eastAsia="en-AU"/>
              </w:rPr>
              <w:t xml:space="preserve"> et al. 2023</w:t>
            </w:r>
          </w:p>
        </w:tc>
        <w:tc>
          <w:tcPr>
            <w:tcW w:w="1270" w:type="dxa"/>
            <w:noWrap/>
            <w:vAlign w:val="center"/>
            <w:hideMark/>
          </w:tcPr>
          <w:p w14:paraId="5B52EF96"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7BE3A71"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7D4B892"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hideMark/>
          </w:tcPr>
          <w:p w14:paraId="36B9A9BB"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BB14BF8"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BBC2530" w14:textId="77777777" w:rsidR="004B3486" w:rsidRPr="00CC1A04" w:rsidRDefault="004B3486" w:rsidP="004B3486">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064757" w:rsidRPr="00CC1A04" w14:paraId="0BE41B94" w14:textId="77777777" w:rsidTr="00064757">
        <w:trPr>
          <w:trHeight w:val="288"/>
          <w:jc w:val="center"/>
        </w:trPr>
        <w:tc>
          <w:tcPr>
            <w:tcW w:w="4580" w:type="dxa"/>
            <w:noWrap/>
            <w:vAlign w:val="center"/>
          </w:tcPr>
          <w:p w14:paraId="55DD13F9" w14:textId="5646ACC3"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Casanovas-Álvarez et al. 2024</w:t>
            </w:r>
          </w:p>
        </w:tc>
        <w:tc>
          <w:tcPr>
            <w:tcW w:w="1270" w:type="dxa"/>
            <w:noWrap/>
            <w:vAlign w:val="center"/>
          </w:tcPr>
          <w:p w14:paraId="1D54223B" w14:textId="48952F11"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tcPr>
          <w:p w14:paraId="3FB2050E" w14:textId="776CD095"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tcPr>
          <w:p w14:paraId="2B78B8D6" w14:textId="248AE0BD"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783" w:type="dxa"/>
            <w:noWrap/>
            <w:vAlign w:val="center"/>
          </w:tcPr>
          <w:p w14:paraId="5157BFE9" w14:textId="7EDC68D4"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tcPr>
          <w:p w14:paraId="2E6A2324" w14:textId="68AE99BB"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tcPr>
          <w:p w14:paraId="38D2D938" w14:textId="4866E356"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064757" w:rsidRPr="00CC1A04" w14:paraId="31F1F887" w14:textId="77777777" w:rsidTr="00064757">
        <w:trPr>
          <w:trHeight w:val="288"/>
          <w:jc w:val="center"/>
        </w:trPr>
        <w:tc>
          <w:tcPr>
            <w:tcW w:w="4580" w:type="dxa"/>
            <w:tcBorders>
              <w:bottom w:val="single" w:sz="4" w:space="0" w:color="auto"/>
            </w:tcBorders>
            <w:noWrap/>
            <w:vAlign w:val="center"/>
          </w:tcPr>
          <w:p w14:paraId="5DA61D57" w14:textId="705EA78D"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Garcia-Roca et al. 2024 &amp; Suárez-Alcázar et al. 2024</w:t>
            </w:r>
          </w:p>
        </w:tc>
        <w:tc>
          <w:tcPr>
            <w:tcW w:w="1270" w:type="dxa"/>
            <w:tcBorders>
              <w:bottom w:val="single" w:sz="4" w:space="0" w:color="auto"/>
            </w:tcBorders>
            <w:noWrap/>
            <w:vAlign w:val="center"/>
          </w:tcPr>
          <w:p w14:paraId="48C0882B" w14:textId="34DF8909"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1D34B33D" w14:textId="7E98DBC8"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eastAsia="en-AU"/>
              </w:rPr>
              <w:t>Low</w:t>
            </w:r>
          </w:p>
        </w:tc>
        <w:tc>
          <w:tcPr>
            <w:tcW w:w="1270" w:type="dxa"/>
            <w:tcBorders>
              <w:bottom w:val="single" w:sz="4" w:space="0" w:color="auto"/>
            </w:tcBorders>
            <w:noWrap/>
            <w:vAlign w:val="center"/>
          </w:tcPr>
          <w:p w14:paraId="09CCE7EE" w14:textId="49348CBB"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eastAsia="en-AU"/>
              </w:rPr>
              <w:t>Low</w:t>
            </w:r>
          </w:p>
        </w:tc>
        <w:tc>
          <w:tcPr>
            <w:tcW w:w="783" w:type="dxa"/>
            <w:tcBorders>
              <w:bottom w:val="single" w:sz="4" w:space="0" w:color="auto"/>
            </w:tcBorders>
            <w:noWrap/>
            <w:vAlign w:val="center"/>
          </w:tcPr>
          <w:p w14:paraId="14EA54DA" w14:textId="3FD58FFC"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7CC5FC4B" w14:textId="7B156BBC"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526CC5ED" w14:textId="35F01E33"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eastAsia="en-AU"/>
              </w:rPr>
              <w:t>High</w:t>
            </w:r>
          </w:p>
        </w:tc>
      </w:tr>
    </w:tbl>
    <w:p w14:paraId="289761B8" w14:textId="77777777" w:rsidR="004B3486" w:rsidRPr="00CC1A04" w:rsidRDefault="004B3486" w:rsidP="00BC449A">
      <w:pPr>
        <w:spacing w:after="0"/>
        <w:jc w:val="both"/>
        <w:rPr>
          <w:rFonts w:ascii="Times New Roman" w:hAnsi="Times New Roman" w:cs="Times New Roman"/>
          <w:sz w:val="20"/>
          <w:szCs w:val="20"/>
          <w:lang w:val="pt-BR"/>
        </w:rPr>
      </w:pPr>
    </w:p>
    <w:p w14:paraId="252B1BF7" w14:textId="77777777" w:rsidR="004B3486" w:rsidRPr="00CC1A04" w:rsidRDefault="004B3486" w:rsidP="00BC449A">
      <w:pPr>
        <w:spacing w:after="0"/>
        <w:jc w:val="both"/>
        <w:rPr>
          <w:rFonts w:ascii="Times New Roman" w:hAnsi="Times New Roman" w:cs="Times New Roman"/>
          <w:sz w:val="20"/>
          <w:szCs w:val="20"/>
          <w:lang w:val="pt-BR"/>
        </w:rPr>
      </w:pPr>
    </w:p>
    <w:p w14:paraId="0782297C" w14:textId="77777777" w:rsidR="004B3486" w:rsidRPr="00CC1A04" w:rsidRDefault="004B3486" w:rsidP="00BC449A">
      <w:pPr>
        <w:spacing w:after="0"/>
        <w:jc w:val="both"/>
        <w:rPr>
          <w:rFonts w:ascii="Times New Roman" w:hAnsi="Times New Roman" w:cs="Times New Roman"/>
          <w:sz w:val="20"/>
          <w:szCs w:val="20"/>
          <w:lang w:val="pt-BR"/>
        </w:rPr>
      </w:pPr>
    </w:p>
    <w:p w14:paraId="6C6AC2B8" w14:textId="77777777" w:rsidR="004B3486" w:rsidRPr="00CC1A04" w:rsidRDefault="004B3486" w:rsidP="00BC449A">
      <w:pPr>
        <w:spacing w:after="0"/>
        <w:jc w:val="both"/>
        <w:rPr>
          <w:rFonts w:ascii="Times New Roman" w:hAnsi="Times New Roman" w:cs="Times New Roman"/>
          <w:sz w:val="20"/>
          <w:szCs w:val="20"/>
          <w:lang w:val="pt-BR"/>
        </w:rPr>
      </w:pPr>
    </w:p>
    <w:p w14:paraId="2926CB19" w14:textId="77777777" w:rsidR="004B3486" w:rsidRPr="00CC1A04" w:rsidRDefault="004B3486" w:rsidP="00BC449A">
      <w:pPr>
        <w:spacing w:after="0"/>
        <w:jc w:val="both"/>
        <w:rPr>
          <w:rFonts w:ascii="Times New Roman" w:hAnsi="Times New Roman" w:cs="Times New Roman"/>
          <w:sz w:val="20"/>
          <w:szCs w:val="20"/>
          <w:lang w:val="pt-BR"/>
        </w:rPr>
      </w:pPr>
    </w:p>
    <w:p w14:paraId="4B645536" w14:textId="77777777" w:rsidR="004B3486" w:rsidRPr="00CC1A04" w:rsidRDefault="004B3486" w:rsidP="00BC449A">
      <w:pPr>
        <w:spacing w:after="0"/>
        <w:jc w:val="both"/>
        <w:rPr>
          <w:rFonts w:ascii="Times New Roman" w:hAnsi="Times New Roman" w:cs="Times New Roman"/>
          <w:sz w:val="20"/>
          <w:szCs w:val="20"/>
          <w:lang w:val="pt-BR"/>
        </w:rPr>
      </w:pPr>
    </w:p>
    <w:p w14:paraId="0D46D649" w14:textId="77777777" w:rsidR="004A471F" w:rsidRPr="00CC1A04" w:rsidRDefault="004A471F" w:rsidP="00BC449A">
      <w:pPr>
        <w:spacing w:after="0"/>
        <w:jc w:val="both"/>
        <w:rPr>
          <w:rFonts w:ascii="Times New Roman" w:hAnsi="Times New Roman" w:cs="Times New Roman"/>
          <w:sz w:val="20"/>
          <w:szCs w:val="20"/>
          <w:lang w:val="pt-BR"/>
        </w:rPr>
      </w:pPr>
    </w:p>
    <w:p w14:paraId="5901702E" w14:textId="77777777" w:rsidR="00CC2513" w:rsidRPr="00CC1A04" w:rsidRDefault="00CC2513" w:rsidP="00BC449A">
      <w:pPr>
        <w:spacing w:after="0"/>
        <w:jc w:val="both"/>
        <w:rPr>
          <w:rFonts w:ascii="Times New Roman" w:hAnsi="Times New Roman" w:cs="Times New Roman"/>
          <w:sz w:val="20"/>
          <w:szCs w:val="20"/>
          <w:lang w:val="pt-BR"/>
        </w:rPr>
      </w:pPr>
    </w:p>
    <w:p w14:paraId="7A0308F4" w14:textId="77777777" w:rsidR="00064757" w:rsidRPr="00CC1A04" w:rsidRDefault="00064757" w:rsidP="00BC449A">
      <w:pPr>
        <w:spacing w:after="0"/>
        <w:jc w:val="both"/>
        <w:rPr>
          <w:rFonts w:ascii="Times New Roman" w:hAnsi="Times New Roman" w:cs="Times New Roman"/>
          <w:sz w:val="20"/>
          <w:szCs w:val="20"/>
          <w:lang w:val="pt-BR"/>
        </w:rPr>
      </w:pPr>
    </w:p>
    <w:p w14:paraId="01208E02" w14:textId="555647EF" w:rsidR="00CC2513" w:rsidRPr="00CC1A04" w:rsidRDefault="004B3486" w:rsidP="004B3486">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S7.</w:t>
      </w:r>
      <w:r w:rsidRPr="00CC1A04">
        <w:rPr>
          <w:rFonts w:ascii="Times New Roman" w:hAnsi="Times New Roman" w:cs="Times New Roman"/>
          <w:sz w:val="20"/>
          <w:szCs w:val="20"/>
        </w:rPr>
        <w:t xml:space="preserve"> Individual risk of bias assessment for studies examining lean mass in women with breast cancer.</w:t>
      </w:r>
    </w:p>
    <w:tbl>
      <w:tblPr>
        <w:tblW w:w="11524" w:type="dxa"/>
        <w:jc w:val="center"/>
        <w:tblLook w:val="04A0" w:firstRow="1" w:lastRow="0" w:firstColumn="1" w:lastColumn="0" w:noHBand="0" w:noVBand="1"/>
      </w:tblPr>
      <w:tblGrid>
        <w:gridCol w:w="4580"/>
        <w:gridCol w:w="1270"/>
        <w:gridCol w:w="1270"/>
        <w:gridCol w:w="1270"/>
        <w:gridCol w:w="594"/>
        <w:gridCol w:w="1270"/>
        <w:gridCol w:w="1270"/>
      </w:tblGrid>
      <w:tr w:rsidR="00CC2513" w:rsidRPr="00CC1A04" w14:paraId="3C5751CE" w14:textId="77777777" w:rsidTr="004A471F">
        <w:trPr>
          <w:cantSplit/>
          <w:trHeight w:val="1686"/>
          <w:jc w:val="center"/>
        </w:trPr>
        <w:tc>
          <w:tcPr>
            <w:tcW w:w="4580" w:type="dxa"/>
            <w:tcBorders>
              <w:top w:val="single" w:sz="4" w:space="0" w:color="auto"/>
              <w:bottom w:val="single" w:sz="4" w:space="0" w:color="auto"/>
            </w:tcBorders>
            <w:noWrap/>
            <w:vAlign w:val="center"/>
            <w:hideMark/>
          </w:tcPr>
          <w:p w14:paraId="55DED2C6" w14:textId="6DE9D454"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Study</w:t>
            </w:r>
          </w:p>
        </w:tc>
        <w:tc>
          <w:tcPr>
            <w:tcW w:w="1270" w:type="dxa"/>
            <w:tcBorders>
              <w:top w:val="single" w:sz="4" w:space="0" w:color="auto"/>
              <w:bottom w:val="single" w:sz="4" w:space="0" w:color="auto"/>
            </w:tcBorders>
            <w:noWrap/>
            <w:textDirection w:val="btLr"/>
            <w:vAlign w:val="center"/>
            <w:hideMark/>
          </w:tcPr>
          <w:p w14:paraId="597FFA6A" w14:textId="77777777" w:rsidR="00CC2513" w:rsidRPr="00CC1A04" w:rsidRDefault="00CC2513" w:rsidP="00CC2513">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Randomization </w:t>
            </w:r>
          </w:p>
          <w:p w14:paraId="6048C7AD" w14:textId="1DB6A042"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process</w:t>
            </w:r>
          </w:p>
        </w:tc>
        <w:tc>
          <w:tcPr>
            <w:tcW w:w="1270" w:type="dxa"/>
            <w:tcBorders>
              <w:top w:val="single" w:sz="4" w:space="0" w:color="auto"/>
              <w:bottom w:val="single" w:sz="4" w:space="0" w:color="auto"/>
            </w:tcBorders>
            <w:noWrap/>
            <w:textDirection w:val="btLr"/>
            <w:vAlign w:val="center"/>
            <w:hideMark/>
          </w:tcPr>
          <w:p w14:paraId="5665E19F" w14:textId="77777777" w:rsidR="00CC2513" w:rsidRPr="00CC1A04" w:rsidRDefault="00CC2513" w:rsidP="00CC2513">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Deviations from </w:t>
            </w:r>
          </w:p>
          <w:p w14:paraId="63211834" w14:textId="1D8D6BCE"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intended interventions</w:t>
            </w:r>
          </w:p>
        </w:tc>
        <w:tc>
          <w:tcPr>
            <w:tcW w:w="1270" w:type="dxa"/>
            <w:tcBorders>
              <w:top w:val="single" w:sz="4" w:space="0" w:color="auto"/>
              <w:bottom w:val="single" w:sz="4" w:space="0" w:color="auto"/>
            </w:tcBorders>
            <w:noWrap/>
            <w:textDirection w:val="btLr"/>
            <w:vAlign w:val="center"/>
            <w:hideMark/>
          </w:tcPr>
          <w:p w14:paraId="64500855" w14:textId="77777777" w:rsidR="00CC2513" w:rsidRPr="00CC1A04" w:rsidRDefault="00CC2513" w:rsidP="00CC2513">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Missing </w:t>
            </w:r>
          </w:p>
          <w:p w14:paraId="07AA735D" w14:textId="6D5CA049"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outcome data</w:t>
            </w:r>
          </w:p>
        </w:tc>
        <w:tc>
          <w:tcPr>
            <w:tcW w:w="594" w:type="dxa"/>
            <w:tcBorders>
              <w:top w:val="single" w:sz="4" w:space="0" w:color="auto"/>
              <w:bottom w:val="single" w:sz="4" w:space="0" w:color="auto"/>
            </w:tcBorders>
            <w:noWrap/>
            <w:textDirection w:val="btLr"/>
            <w:vAlign w:val="center"/>
            <w:hideMark/>
          </w:tcPr>
          <w:p w14:paraId="31185C8D" w14:textId="1B833283"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Measurement of the outcome</w:t>
            </w:r>
          </w:p>
        </w:tc>
        <w:tc>
          <w:tcPr>
            <w:tcW w:w="1270" w:type="dxa"/>
            <w:tcBorders>
              <w:top w:val="single" w:sz="4" w:space="0" w:color="auto"/>
              <w:bottom w:val="single" w:sz="4" w:space="0" w:color="auto"/>
            </w:tcBorders>
            <w:noWrap/>
            <w:textDirection w:val="btLr"/>
            <w:vAlign w:val="center"/>
            <w:hideMark/>
          </w:tcPr>
          <w:p w14:paraId="0EA355AF" w14:textId="08D98403"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Selection of the reported result</w:t>
            </w:r>
          </w:p>
        </w:tc>
        <w:tc>
          <w:tcPr>
            <w:tcW w:w="1270" w:type="dxa"/>
            <w:tcBorders>
              <w:top w:val="single" w:sz="4" w:space="0" w:color="auto"/>
              <w:bottom w:val="single" w:sz="4" w:space="0" w:color="auto"/>
            </w:tcBorders>
            <w:noWrap/>
            <w:textDirection w:val="btLr"/>
            <w:vAlign w:val="center"/>
            <w:hideMark/>
          </w:tcPr>
          <w:p w14:paraId="2B1AC07D" w14:textId="08CC0231" w:rsidR="00CC2513" w:rsidRPr="00CC1A04" w:rsidRDefault="00CC2513" w:rsidP="00CC2513">
            <w:pPr>
              <w:spacing w:after="0" w:line="240" w:lineRule="auto"/>
              <w:ind w:left="113" w:right="113"/>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Overall Bias</w:t>
            </w:r>
          </w:p>
        </w:tc>
      </w:tr>
      <w:tr w:rsidR="00CC2513" w:rsidRPr="00CC1A04" w14:paraId="5BDA59E1" w14:textId="77777777" w:rsidTr="004A471F">
        <w:trPr>
          <w:trHeight w:val="288"/>
          <w:jc w:val="center"/>
        </w:trPr>
        <w:tc>
          <w:tcPr>
            <w:tcW w:w="4580" w:type="dxa"/>
            <w:tcBorders>
              <w:top w:val="single" w:sz="4" w:space="0" w:color="auto"/>
            </w:tcBorders>
            <w:noWrap/>
            <w:vAlign w:val="center"/>
            <w:hideMark/>
          </w:tcPr>
          <w:p w14:paraId="7CEA0FDE" w14:textId="7B9E9D7B"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Schmitz et al. 2005 &amp; Ahmed et al. 2006</w:t>
            </w:r>
          </w:p>
        </w:tc>
        <w:tc>
          <w:tcPr>
            <w:tcW w:w="1270" w:type="dxa"/>
            <w:tcBorders>
              <w:top w:val="single" w:sz="4" w:space="0" w:color="auto"/>
            </w:tcBorders>
            <w:noWrap/>
            <w:vAlign w:val="center"/>
            <w:hideMark/>
          </w:tcPr>
          <w:p w14:paraId="3A6FB52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6A857C9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1E09D4D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tcBorders>
              <w:top w:val="single" w:sz="4" w:space="0" w:color="auto"/>
            </w:tcBorders>
            <w:noWrap/>
            <w:vAlign w:val="center"/>
            <w:hideMark/>
          </w:tcPr>
          <w:p w14:paraId="7A37457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top w:val="single" w:sz="4" w:space="0" w:color="auto"/>
            </w:tcBorders>
            <w:noWrap/>
            <w:vAlign w:val="center"/>
            <w:hideMark/>
          </w:tcPr>
          <w:p w14:paraId="3570249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2A38B09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255394C" w14:textId="77777777" w:rsidTr="004A471F">
        <w:trPr>
          <w:trHeight w:val="288"/>
          <w:jc w:val="center"/>
        </w:trPr>
        <w:tc>
          <w:tcPr>
            <w:tcW w:w="4580" w:type="dxa"/>
            <w:noWrap/>
            <w:vAlign w:val="center"/>
            <w:hideMark/>
          </w:tcPr>
          <w:p w14:paraId="62B6F73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Herrero et al. 2006</w:t>
            </w:r>
          </w:p>
        </w:tc>
        <w:tc>
          <w:tcPr>
            <w:tcW w:w="1270" w:type="dxa"/>
            <w:noWrap/>
            <w:vAlign w:val="center"/>
            <w:hideMark/>
          </w:tcPr>
          <w:p w14:paraId="2036B0B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D26AEC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00CE98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0A66DD9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74FE0F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E77506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75FECAB7" w14:textId="77777777" w:rsidTr="004A471F">
        <w:trPr>
          <w:trHeight w:val="288"/>
          <w:jc w:val="center"/>
        </w:trPr>
        <w:tc>
          <w:tcPr>
            <w:tcW w:w="4580" w:type="dxa"/>
            <w:noWrap/>
            <w:vAlign w:val="center"/>
            <w:hideMark/>
          </w:tcPr>
          <w:p w14:paraId="1A83C7F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2007</w:t>
            </w:r>
          </w:p>
        </w:tc>
        <w:tc>
          <w:tcPr>
            <w:tcW w:w="1270" w:type="dxa"/>
            <w:noWrap/>
            <w:vAlign w:val="center"/>
            <w:hideMark/>
          </w:tcPr>
          <w:p w14:paraId="4C9B20C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6455F2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E60A52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3CAD7DC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6BFDBC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95ED42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35535DF5" w14:textId="77777777" w:rsidTr="004A471F">
        <w:trPr>
          <w:trHeight w:val="288"/>
          <w:jc w:val="center"/>
        </w:trPr>
        <w:tc>
          <w:tcPr>
            <w:tcW w:w="4580" w:type="dxa"/>
            <w:noWrap/>
            <w:vAlign w:val="center"/>
            <w:hideMark/>
          </w:tcPr>
          <w:p w14:paraId="4AB3BEC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Matthews et al. 2007</w:t>
            </w:r>
          </w:p>
        </w:tc>
        <w:tc>
          <w:tcPr>
            <w:tcW w:w="1270" w:type="dxa"/>
            <w:noWrap/>
            <w:vAlign w:val="center"/>
            <w:hideMark/>
          </w:tcPr>
          <w:p w14:paraId="6CAB7CB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9DD365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679FC1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10C82A4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A0B140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60B29E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10FC2733" w14:textId="77777777" w:rsidTr="004A471F">
        <w:trPr>
          <w:trHeight w:val="288"/>
          <w:jc w:val="center"/>
        </w:trPr>
        <w:tc>
          <w:tcPr>
            <w:tcW w:w="4580" w:type="dxa"/>
            <w:noWrap/>
            <w:vAlign w:val="center"/>
            <w:hideMark/>
          </w:tcPr>
          <w:p w14:paraId="5A484E14" w14:textId="751B6924"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Cadmus et al. 2009 &amp; Irwin et al. 2009</w:t>
            </w:r>
          </w:p>
        </w:tc>
        <w:tc>
          <w:tcPr>
            <w:tcW w:w="1270" w:type="dxa"/>
            <w:noWrap/>
            <w:vAlign w:val="center"/>
            <w:hideMark/>
          </w:tcPr>
          <w:p w14:paraId="22E8397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1F09EA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028CF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47E77B1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66AB9A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761761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7A669BD" w14:textId="77777777" w:rsidTr="004A471F">
        <w:trPr>
          <w:trHeight w:val="288"/>
          <w:jc w:val="center"/>
        </w:trPr>
        <w:tc>
          <w:tcPr>
            <w:tcW w:w="4580" w:type="dxa"/>
            <w:noWrap/>
            <w:vAlign w:val="center"/>
            <w:hideMark/>
          </w:tcPr>
          <w:p w14:paraId="3478970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Schmitz et al. 2009</w:t>
            </w:r>
          </w:p>
        </w:tc>
        <w:tc>
          <w:tcPr>
            <w:tcW w:w="1270" w:type="dxa"/>
            <w:noWrap/>
            <w:vAlign w:val="center"/>
            <w:hideMark/>
          </w:tcPr>
          <w:p w14:paraId="11460C8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5A967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94B38C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55CD490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F77C11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037CC5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841C80F" w14:textId="77777777" w:rsidTr="004A471F">
        <w:trPr>
          <w:trHeight w:val="288"/>
          <w:jc w:val="center"/>
        </w:trPr>
        <w:tc>
          <w:tcPr>
            <w:tcW w:w="4580" w:type="dxa"/>
            <w:noWrap/>
            <w:vAlign w:val="center"/>
            <w:hideMark/>
          </w:tcPr>
          <w:p w14:paraId="36334C8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Schmitz et al. 2010</w:t>
            </w:r>
          </w:p>
        </w:tc>
        <w:tc>
          <w:tcPr>
            <w:tcW w:w="1270" w:type="dxa"/>
            <w:noWrap/>
            <w:vAlign w:val="center"/>
            <w:hideMark/>
          </w:tcPr>
          <w:p w14:paraId="690CB5B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7A3BD9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FAD25B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08CD1D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55B28A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534738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1FBB2051" w14:textId="77777777" w:rsidTr="004A471F">
        <w:trPr>
          <w:trHeight w:val="288"/>
          <w:jc w:val="center"/>
        </w:trPr>
        <w:tc>
          <w:tcPr>
            <w:tcW w:w="4580" w:type="dxa"/>
            <w:noWrap/>
            <w:vAlign w:val="center"/>
            <w:hideMark/>
          </w:tcPr>
          <w:p w14:paraId="5EA4A72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DeNysschen</w:t>
            </w:r>
            <w:proofErr w:type="spellEnd"/>
            <w:r w:rsidRPr="00CC1A04">
              <w:rPr>
                <w:rFonts w:ascii="Times New Roman" w:eastAsia="Times New Roman" w:hAnsi="Times New Roman" w:cs="Times New Roman"/>
                <w:color w:val="000000"/>
                <w:sz w:val="16"/>
                <w:szCs w:val="16"/>
                <w:lang w:eastAsia="en-AU"/>
              </w:rPr>
              <w:t xml:space="preserve"> et al. 2011</w:t>
            </w:r>
          </w:p>
        </w:tc>
        <w:tc>
          <w:tcPr>
            <w:tcW w:w="1270" w:type="dxa"/>
            <w:noWrap/>
            <w:vAlign w:val="center"/>
            <w:hideMark/>
          </w:tcPr>
          <w:p w14:paraId="6DACD2B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A1B962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F5B7B4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395465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0B8082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F1E129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511E097" w14:textId="77777777" w:rsidTr="004A471F">
        <w:trPr>
          <w:trHeight w:val="288"/>
          <w:jc w:val="center"/>
        </w:trPr>
        <w:tc>
          <w:tcPr>
            <w:tcW w:w="4580" w:type="dxa"/>
            <w:noWrap/>
            <w:vAlign w:val="center"/>
            <w:hideMark/>
          </w:tcPr>
          <w:p w14:paraId="68D37C85" w14:textId="1432C54A"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Winters-Stone et al. 2011 &amp; Winters-Stone et al. 2012</w:t>
            </w:r>
          </w:p>
        </w:tc>
        <w:tc>
          <w:tcPr>
            <w:tcW w:w="1270" w:type="dxa"/>
            <w:noWrap/>
            <w:vAlign w:val="center"/>
            <w:hideMark/>
          </w:tcPr>
          <w:p w14:paraId="145CE3E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A9F790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2F3855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334E6AF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26A46D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22CA06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477B57B1" w14:textId="77777777" w:rsidTr="004A471F">
        <w:trPr>
          <w:trHeight w:val="288"/>
          <w:jc w:val="center"/>
        </w:trPr>
        <w:tc>
          <w:tcPr>
            <w:tcW w:w="4580" w:type="dxa"/>
            <w:noWrap/>
            <w:vAlign w:val="center"/>
            <w:hideMark/>
          </w:tcPr>
          <w:p w14:paraId="39E1C68A" w14:textId="2BB32FD3"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Nikander et al. 2012 &amp; </w:t>
            </w:r>
            <w:proofErr w:type="spellStart"/>
            <w:r w:rsidRPr="00CC1A04">
              <w:rPr>
                <w:rFonts w:ascii="Times New Roman" w:eastAsia="Times New Roman" w:hAnsi="Times New Roman" w:cs="Times New Roman"/>
                <w:color w:val="000000"/>
                <w:sz w:val="16"/>
                <w:szCs w:val="16"/>
                <w:lang w:eastAsia="en-AU"/>
              </w:rPr>
              <w:t>Saarto</w:t>
            </w:r>
            <w:proofErr w:type="spellEnd"/>
            <w:r w:rsidRPr="00CC1A04">
              <w:rPr>
                <w:rFonts w:ascii="Times New Roman" w:eastAsia="Times New Roman" w:hAnsi="Times New Roman" w:cs="Times New Roman"/>
                <w:color w:val="000000"/>
                <w:sz w:val="16"/>
                <w:szCs w:val="16"/>
                <w:lang w:eastAsia="en-AU"/>
              </w:rPr>
              <w:t xml:space="preserve"> et al. &amp; 2012 &amp; </w:t>
            </w:r>
            <w:proofErr w:type="spellStart"/>
            <w:r w:rsidRPr="00CC1A04">
              <w:rPr>
                <w:rFonts w:ascii="Times New Roman" w:eastAsia="Times New Roman" w:hAnsi="Times New Roman" w:cs="Times New Roman"/>
                <w:color w:val="000000"/>
                <w:sz w:val="16"/>
                <w:szCs w:val="16"/>
                <w:lang w:eastAsia="en-AU"/>
              </w:rPr>
              <w:t>Saarto</w:t>
            </w:r>
            <w:proofErr w:type="spellEnd"/>
            <w:r w:rsidRPr="00CC1A04">
              <w:rPr>
                <w:rFonts w:ascii="Times New Roman" w:eastAsia="Times New Roman" w:hAnsi="Times New Roman" w:cs="Times New Roman"/>
                <w:color w:val="000000"/>
                <w:sz w:val="16"/>
                <w:szCs w:val="16"/>
                <w:lang w:eastAsia="en-AU"/>
              </w:rPr>
              <w:t xml:space="preserve"> et al. 2012</w:t>
            </w:r>
          </w:p>
        </w:tc>
        <w:tc>
          <w:tcPr>
            <w:tcW w:w="1270" w:type="dxa"/>
            <w:noWrap/>
            <w:vAlign w:val="center"/>
            <w:hideMark/>
          </w:tcPr>
          <w:p w14:paraId="258A732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B6F680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BF74A8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8F329C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395D5F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63E1A1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1A3AD68" w14:textId="77777777" w:rsidTr="004A471F">
        <w:trPr>
          <w:trHeight w:val="288"/>
          <w:jc w:val="center"/>
        </w:trPr>
        <w:tc>
          <w:tcPr>
            <w:tcW w:w="4580" w:type="dxa"/>
            <w:noWrap/>
            <w:vAlign w:val="center"/>
            <w:hideMark/>
          </w:tcPr>
          <w:p w14:paraId="61E006D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2013</w:t>
            </w:r>
          </w:p>
        </w:tc>
        <w:tc>
          <w:tcPr>
            <w:tcW w:w="1270" w:type="dxa"/>
            <w:noWrap/>
            <w:vAlign w:val="center"/>
            <w:hideMark/>
          </w:tcPr>
          <w:p w14:paraId="6A72D19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1DED71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CEE22E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6BF10A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AEEAAC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11BC6B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68AAF7C8" w14:textId="77777777" w:rsidTr="004A471F">
        <w:trPr>
          <w:trHeight w:val="288"/>
          <w:jc w:val="center"/>
        </w:trPr>
        <w:tc>
          <w:tcPr>
            <w:tcW w:w="4580" w:type="dxa"/>
            <w:noWrap/>
            <w:vAlign w:val="center"/>
            <w:hideMark/>
          </w:tcPr>
          <w:p w14:paraId="7F402E7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Fernandez-Lao 2013</w:t>
            </w:r>
          </w:p>
        </w:tc>
        <w:tc>
          <w:tcPr>
            <w:tcW w:w="1270" w:type="dxa"/>
            <w:noWrap/>
            <w:vAlign w:val="center"/>
            <w:hideMark/>
          </w:tcPr>
          <w:p w14:paraId="5C439A9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88DA47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CEC13E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67C412C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8114D4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ACEC00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5B358632" w14:textId="77777777" w:rsidTr="004A471F">
        <w:trPr>
          <w:trHeight w:val="288"/>
          <w:jc w:val="center"/>
        </w:trPr>
        <w:tc>
          <w:tcPr>
            <w:tcW w:w="4580" w:type="dxa"/>
            <w:noWrap/>
            <w:vAlign w:val="center"/>
            <w:hideMark/>
          </w:tcPr>
          <w:p w14:paraId="01F0A91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Bruno et al. 2016</w:t>
            </w:r>
          </w:p>
        </w:tc>
        <w:tc>
          <w:tcPr>
            <w:tcW w:w="1270" w:type="dxa"/>
            <w:noWrap/>
            <w:vAlign w:val="center"/>
            <w:hideMark/>
          </w:tcPr>
          <w:p w14:paraId="0892E33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623A05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FCB98B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0ADA07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FF2945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83242B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531779F8" w14:textId="77777777" w:rsidTr="004A471F">
        <w:trPr>
          <w:trHeight w:val="288"/>
          <w:jc w:val="center"/>
        </w:trPr>
        <w:tc>
          <w:tcPr>
            <w:tcW w:w="4580" w:type="dxa"/>
            <w:noWrap/>
            <w:vAlign w:val="center"/>
            <w:hideMark/>
          </w:tcPr>
          <w:p w14:paraId="2F6A1CB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Buchan et al. 2016</w:t>
            </w:r>
          </w:p>
        </w:tc>
        <w:tc>
          <w:tcPr>
            <w:tcW w:w="1270" w:type="dxa"/>
            <w:noWrap/>
            <w:vAlign w:val="center"/>
            <w:hideMark/>
          </w:tcPr>
          <w:p w14:paraId="14DC1ED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B98558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E160F0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F4C855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5A370B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A289CE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548CDF8D" w14:textId="77777777" w:rsidTr="004A471F">
        <w:trPr>
          <w:trHeight w:val="288"/>
          <w:jc w:val="center"/>
        </w:trPr>
        <w:tc>
          <w:tcPr>
            <w:tcW w:w="4580" w:type="dxa"/>
            <w:noWrap/>
            <w:vAlign w:val="center"/>
            <w:hideMark/>
          </w:tcPr>
          <w:p w14:paraId="46AF0033" w14:textId="7C75CD23"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Galiano-Castillo et al. 2016 &amp; Ariza-Garcia et al. 2019</w:t>
            </w:r>
          </w:p>
        </w:tc>
        <w:tc>
          <w:tcPr>
            <w:tcW w:w="1270" w:type="dxa"/>
            <w:noWrap/>
            <w:vAlign w:val="center"/>
            <w:hideMark/>
          </w:tcPr>
          <w:p w14:paraId="42A78DF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0FD92E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AFA33F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3BA74D9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C59483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833569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A8F0A77" w14:textId="77777777" w:rsidTr="004A471F">
        <w:trPr>
          <w:trHeight w:val="288"/>
          <w:jc w:val="center"/>
        </w:trPr>
        <w:tc>
          <w:tcPr>
            <w:tcW w:w="4580" w:type="dxa"/>
            <w:noWrap/>
            <w:vAlign w:val="center"/>
            <w:hideMark/>
          </w:tcPr>
          <w:p w14:paraId="3B690D1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Thomas et al. 2017</w:t>
            </w:r>
          </w:p>
        </w:tc>
        <w:tc>
          <w:tcPr>
            <w:tcW w:w="1270" w:type="dxa"/>
            <w:noWrap/>
            <w:vAlign w:val="center"/>
            <w:hideMark/>
          </w:tcPr>
          <w:p w14:paraId="4829437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20EFB7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3D1AAA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5D8D430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F5051E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76220B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4ECFA4F" w14:textId="77777777" w:rsidTr="004A471F">
        <w:trPr>
          <w:trHeight w:val="288"/>
          <w:jc w:val="center"/>
        </w:trPr>
        <w:tc>
          <w:tcPr>
            <w:tcW w:w="4580" w:type="dxa"/>
            <w:noWrap/>
            <w:vAlign w:val="center"/>
            <w:hideMark/>
          </w:tcPr>
          <w:p w14:paraId="4C915138" w14:textId="793A14AE"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de Paulo et al. 2018 &amp; de Paulo et al. 2019</w:t>
            </w:r>
          </w:p>
        </w:tc>
        <w:tc>
          <w:tcPr>
            <w:tcW w:w="1270" w:type="dxa"/>
            <w:noWrap/>
            <w:vAlign w:val="center"/>
            <w:hideMark/>
          </w:tcPr>
          <w:p w14:paraId="7DE5B0F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FC251C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CC8817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31A4B1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2BF0A3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5F8CD6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13A10B6" w14:textId="77777777" w:rsidTr="004A471F">
        <w:trPr>
          <w:trHeight w:val="288"/>
          <w:jc w:val="center"/>
        </w:trPr>
        <w:tc>
          <w:tcPr>
            <w:tcW w:w="4580" w:type="dxa"/>
            <w:noWrap/>
            <w:vAlign w:val="center"/>
            <w:hideMark/>
          </w:tcPr>
          <w:p w14:paraId="124B4EEA" w14:textId="3CD32660"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Dieli-Conwright et al. 2018 &amp; Dieli-Conwright et al. 2018 [2]</w:t>
            </w:r>
          </w:p>
        </w:tc>
        <w:tc>
          <w:tcPr>
            <w:tcW w:w="1270" w:type="dxa"/>
            <w:noWrap/>
            <w:vAlign w:val="center"/>
            <w:hideMark/>
          </w:tcPr>
          <w:p w14:paraId="6E1F32E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DF0EE8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5EFCBC9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0DBC22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9B3143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61BBD4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77B8E9EA" w14:textId="77777777" w:rsidTr="004A471F">
        <w:trPr>
          <w:trHeight w:val="288"/>
          <w:jc w:val="center"/>
        </w:trPr>
        <w:tc>
          <w:tcPr>
            <w:tcW w:w="4580" w:type="dxa"/>
            <w:noWrap/>
            <w:vAlign w:val="center"/>
            <w:hideMark/>
          </w:tcPr>
          <w:p w14:paraId="2B9FD283" w14:textId="666A58D2"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Dieli-Conwright et al. 2018 [3]</w:t>
            </w:r>
          </w:p>
        </w:tc>
        <w:tc>
          <w:tcPr>
            <w:tcW w:w="1270" w:type="dxa"/>
            <w:noWrap/>
            <w:vAlign w:val="center"/>
            <w:hideMark/>
          </w:tcPr>
          <w:p w14:paraId="2D5BAE8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14251B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58456FD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AE0A6E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77067A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E463DA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1235F40A" w14:textId="77777777" w:rsidTr="004A471F">
        <w:trPr>
          <w:trHeight w:val="288"/>
          <w:jc w:val="center"/>
        </w:trPr>
        <w:tc>
          <w:tcPr>
            <w:tcW w:w="4580" w:type="dxa"/>
            <w:noWrap/>
            <w:vAlign w:val="center"/>
            <w:hideMark/>
          </w:tcPr>
          <w:p w14:paraId="0BF2AE9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Uludag</w:t>
            </w:r>
            <w:proofErr w:type="spellEnd"/>
            <w:r w:rsidRPr="00CC1A04">
              <w:rPr>
                <w:rFonts w:ascii="Times New Roman" w:eastAsia="Times New Roman" w:hAnsi="Times New Roman" w:cs="Times New Roman"/>
                <w:color w:val="000000"/>
                <w:sz w:val="16"/>
                <w:szCs w:val="16"/>
                <w:lang w:eastAsia="en-AU"/>
              </w:rPr>
              <w:t xml:space="preserve"> et al. 2018</w:t>
            </w:r>
          </w:p>
        </w:tc>
        <w:tc>
          <w:tcPr>
            <w:tcW w:w="1270" w:type="dxa"/>
            <w:noWrap/>
            <w:vAlign w:val="center"/>
            <w:hideMark/>
          </w:tcPr>
          <w:p w14:paraId="781FD48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82A2A4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4A56FD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59C14B6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7775BC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908D08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C02543F" w14:textId="77777777" w:rsidTr="004A471F">
        <w:trPr>
          <w:trHeight w:val="288"/>
          <w:jc w:val="center"/>
        </w:trPr>
        <w:tc>
          <w:tcPr>
            <w:tcW w:w="4580" w:type="dxa"/>
            <w:noWrap/>
            <w:vAlign w:val="center"/>
            <w:hideMark/>
          </w:tcPr>
          <w:p w14:paraId="3ADFE14D" w14:textId="2F71E6C8"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dos Santos et al. 2019 &amp; Moraes et al. 2021</w:t>
            </w:r>
          </w:p>
        </w:tc>
        <w:tc>
          <w:tcPr>
            <w:tcW w:w="1270" w:type="dxa"/>
            <w:noWrap/>
            <w:vAlign w:val="center"/>
            <w:hideMark/>
          </w:tcPr>
          <w:p w14:paraId="39D30D4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70B05EF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938EAB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57919AB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7EA353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F07DEF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69302C02" w14:textId="77777777" w:rsidTr="004A471F">
        <w:trPr>
          <w:trHeight w:val="288"/>
          <w:jc w:val="center"/>
        </w:trPr>
        <w:tc>
          <w:tcPr>
            <w:tcW w:w="4580" w:type="dxa"/>
            <w:noWrap/>
            <w:vAlign w:val="center"/>
            <w:hideMark/>
          </w:tcPr>
          <w:p w14:paraId="7066C18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McNeil et al. 2019</w:t>
            </w:r>
          </w:p>
        </w:tc>
        <w:tc>
          <w:tcPr>
            <w:tcW w:w="1270" w:type="dxa"/>
            <w:noWrap/>
            <w:vAlign w:val="center"/>
            <w:hideMark/>
          </w:tcPr>
          <w:p w14:paraId="311B9E0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B89624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08D314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33A8AD6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910901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B73EBF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3A44B56" w14:textId="77777777" w:rsidTr="004A471F">
        <w:trPr>
          <w:trHeight w:val="288"/>
          <w:jc w:val="center"/>
        </w:trPr>
        <w:tc>
          <w:tcPr>
            <w:tcW w:w="4580" w:type="dxa"/>
            <w:noWrap/>
            <w:vAlign w:val="center"/>
            <w:hideMark/>
          </w:tcPr>
          <w:p w14:paraId="78153B4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Santagnello</w:t>
            </w:r>
            <w:proofErr w:type="spellEnd"/>
            <w:r w:rsidRPr="00CC1A04">
              <w:rPr>
                <w:rFonts w:ascii="Times New Roman" w:eastAsia="Times New Roman" w:hAnsi="Times New Roman" w:cs="Times New Roman"/>
                <w:color w:val="000000"/>
                <w:sz w:val="16"/>
                <w:szCs w:val="16"/>
                <w:lang w:eastAsia="en-AU"/>
              </w:rPr>
              <w:t xml:space="preserve"> et al. 2020</w:t>
            </w:r>
          </w:p>
        </w:tc>
        <w:tc>
          <w:tcPr>
            <w:tcW w:w="1270" w:type="dxa"/>
            <w:noWrap/>
            <w:vAlign w:val="center"/>
            <w:hideMark/>
          </w:tcPr>
          <w:p w14:paraId="61907BA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EE53DA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B7A935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8737DF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1B5701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89ABF2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34BE762F" w14:textId="77777777" w:rsidTr="004A471F">
        <w:trPr>
          <w:trHeight w:val="288"/>
          <w:jc w:val="center"/>
        </w:trPr>
        <w:tc>
          <w:tcPr>
            <w:tcW w:w="4580" w:type="dxa"/>
            <w:noWrap/>
            <w:vAlign w:val="center"/>
            <w:hideMark/>
          </w:tcPr>
          <w:p w14:paraId="50EAC1A3" w14:textId="2C04F5CB"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Brown et al. 2021 &amp; Brown et al. 2021 [2]</w:t>
            </w:r>
          </w:p>
        </w:tc>
        <w:tc>
          <w:tcPr>
            <w:tcW w:w="1270" w:type="dxa"/>
            <w:noWrap/>
            <w:vAlign w:val="center"/>
            <w:hideMark/>
          </w:tcPr>
          <w:p w14:paraId="5913682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89057A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47F31D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EA85B0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BB8E56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F463DD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64845C34" w14:textId="77777777" w:rsidTr="004A471F">
        <w:trPr>
          <w:trHeight w:val="288"/>
          <w:jc w:val="center"/>
        </w:trPr>
        <w:tc>
          <w:tcPr>
            <w:tcW w:w="4580" w:type="dxa"/>
            <w:noWrap/>
            <w:vAlign w:val="center"/>
            <w:hideMark/>
          </w:tcPr>
          <w:p w14:paraId="09C8BB3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Moghadam et al. 2021</w:t>
            </w:r>
          </w:p>
        </w:tc>
        <w:tc>
          <w:tcPr>
            <w:tcW w:w="1270" w:type="dxa"/>
            <w:noWrap/>
            <w:vAlign w:val="center"/>
            <w:hideMark/>
          </w:tcPr>
          <w:p w14:paraId="74C249F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C9DBDD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2A89957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B36AE7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BD0280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B9D81A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48A187E8" w14:textId="77777777" w:rsidTr="004A471F">
        <w:trPr>
          <w:trHeight w:val="288"/>
          <w:jc w:val="center"/>
        </w:trPr>
        <w:tc>
          <w:tcPr>
            <w:tcW w:w="4580" w:type="dxa"/>
            <w:noWrap/>
            <w:vAlign w:val="center"/>
            <w:hideMark/>
          </w:tcPr>
          <w:p w14:paraId="44D2241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Samhan et al. 2021</w:t>
            </w:r>
          </w:p>
        </w:tc>
        <w:tc>
          <w:tcPr>
            <w:tcW w:w="1270" w:type="dxa"/>
            <w:noWrap/>
            <w:vAlign w:val="center"/>
            <w:hideMark/>
          </w:tcPr>
          <w:p w14:paraId="4CBE463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A99767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C637B9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F88419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94833F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1FF425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23E5F2F" w14:textId="77777777" w:rsidTr="004A471F">
        <w:trPr>
          <w:trHeight w:val="288"/>
          <w:jc w:val="center"/>
        </w:trPr>
        <w:tc>
          <w:tcPr>
            <w:tcW w:w="4580" w:type="dxa"/>
            <w:noWrap/>
            <w:vAlign w:val="center"/>
            <w:hideMark/>
          </w:tcPr>
          <w:p w14:paraId="77E7A9D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Lee et al. 2022</w:t>
            </w:r>
          </w:p>
        </w:tc>
        <w:tc>
          <w:tcPr>
            <w:tcW w:w="1270" w:type="dxa"/>
            <w:noWrap/>
            <w:vAlign w:val="center"/>
            <w:hideMark/>
          </w:tcPr>
          <w:p w14:paraId="0D6C9AA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A755C1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235BE33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594" w:type="dxa"/>
            <w:noWrap/>
            <w:vAlign w:val="center"/>
            <w:hideMark/>
          </w:tcPr>
          <w:p w14:paraId="172943B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516E7C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AC63DD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13779370" w14:textId="77777777" w:rsidTr="00F81308">
        <w:trPr>
          <w:trHeight w:val="288"/>
          <w:jc w:val="center"/>
        </w:trPr>
        <w:tc>
          <w:tcPr>
            <w:tcW w:w="4580" w:type="dxa"/>
            <w:noWrap/>
            <w:vAlign w:val="center"/>
            <w:hideMark/>
          </w:tcPr>
          <w:p w14:paraId="4DD6430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Isanejad</w:t>
            </w:r>
            <w:proofErr w:type="spellEnd"/>
            <w:r w:rsidRPr="00CC1A04">
              <w:rPr>
                <w:rFonts w:ascii="Times New Roman" w:eastAsia="Times New Roman" w:hAnsi="Times New Roman" w:cs="Times New Roman"/>
                <w:color w:val="000000"/>
                <w:sz w:val="16"/>
                <w:szCs w:val="16"/>
                <w:lang w:eastAsia="en-AU"/>
              </w:rPr>
              <w:t xml:space="preserve"> et al. 2023</w:t>
            </w:r>
          </w:p>
        </w:tc>
        <w:tc>
          <w:tcPr>
            <w:tcW w:w="1270" w:type="dxa"/>
            <w:noWrap/>
            <w:vAlign w:val="center"/>
            <w:hideMark/>
          </w:tcPr>
          <w:p w14:paraId="2FD70D4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826636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3BFEF6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1550613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7AD6AA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2E2021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064757" w:rsidRPr="00CC1A04" w14:paraId="31CEC15C" w14:textId="77777777" w:rsidTr="00064757">
        <w:trPr>
          <w:trHeight w:val="288"/>
          <w:jc w:val="center"/>
        </w:trPr>
        <w:tc>
          <w:tcPr>
            <w:tcW w:w="4580" w:type="dxa"/>
            <w:noWrap/>
            <w:vAlign w:val="center"/>
          </w:tcPr>
          <w:p w14:paraId="6C05B86D" w14:textId="02194516"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Vikmoen</w:t>
            </w:r>
            <w:proofErr w:type="spellEnd"/>
            <w:r w:rsidRPr="00CC1A04">
              <w:rPr>
                <w:rFonts w:ascii="Times New Roman" w:eastAsia="Times New Roman" w:hAnsi="Times New Roman" w:cs="Times New Roman"/>
                <w:color w:val="000000"/>
                <w:sz w:val="16"/>
                <w:szCs w:val="16"/>
                <w:lang w:eastAsia="en-AU"/>
              </w:rPr>
              <w:t xml:space="preserve"> et al. 2024</w:t>
            </w:r>
          </w:p>
        </w:tc>
        <w:tc>
          <w:tcPr>
            <w:tcW w:w="1270" w:type="dxa"/>
            <w:noWrap/>
            <w:vAlign w:val="center"/>
          </w:tcPr>
          <w:p w14:paraId="32812615" w14:textId="5B5B8EDB"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tcPr>
          <w:p w14:paraId="1F9ED078" w14:textId="15E9031D"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tcPr>
          <w:p w14:paraId="2AB04118" w14:textId="24213019"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tcPr>
          <w:p w14:paraId="46BE03B8" w14:textId="2D685257"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tcPr>
          <w:p w14:paraId="02A1870F" w14:textId="19863931"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tcPr>
          <w:p w14:paraId="09C6FC6E" w14:textId="418305A6"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064757" w:rsidRPr="00CC1A04" w14:paraId="05E987AB" w14:textId="77777777" w:rsidTr="00064757">
        <w:trPr>
          <w:trHeight w:val="288"/>
          <w:jc w:val="center"/>
        </w:trPr>
        <w:tc>
          <w:tcPr>
            <w:tcW w:w="4580" w:type="dxa"/>
            <w:tcBorders>
              <w:bottom w:val="single" w:sz="4" w:space="0" w:color="auto"/>
            </w:tcBorders>
            <w:noWrap/>
            <w:vAlign w:val="center"/>
          </w:tcPr>
          <w:p w14:paraId="2252AF84" w14:textId="1E7C054E"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Bettariga</w:t>
            </w:r>
            <w:proofErr w:type="spellEnd"/>
            <w:r w:rsidRPr="00CC1A04">
              <w:rPr>
                <w:rFonts w:ascii="Times New Roman" w:eastAsia="Times New Roman" w:hAnsi="Times New Roman" w:cs="Times New Roman"/>
                <w:color w:val="000000"/>
                <w:sz w:val="16"/>
                <w:szCs w:val="16"/>
                <w:lang w:eastAsia="en-AU"/>
              </w:rPr>
              <w:t xml:space="preserve"> et al. 2025</w:t>
            </w:r>
          </w:p>
        </w:tc>
        <w:tc>
          <w:tcPr>
            <w:tcW w:w="1270" w:type="dxa"/>
            <w:tcBorders>
              <w:bottom w:val="single" w:sz="4" w:space="0" w:color="auto"/>
            </w:tcBorders>
            <w:noWrap/>
            <w:vAlign w:val="center"/>
          </w:tcPr>
          <w:p w14:paraId="592428F4" w14:textId="0D4C16F5"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bottom w:val="single" w:sz="4" w:space="0" w:color="auto"/>
            </w:tcBorders>
            <w:noWrap/>
            <w:vAlign w:val="center"/>
          </w:tcPr>
          <w:p w14:paraId="5B43F5DA" w14:textId="272939B7"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bottom w:val="single" w:sz="4" w:space="0" w:color="auto"/>
            </w:tcBorders>
            <w:noWrap/>
            <w:vAlign w:val="center"/>
          </w:tcPr>
          <w:p w14:paraId="593B8489" w14:textId="7CE45673"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tcBorders>
              <w:bottom w:val="single" w:sz="4" w:space="0" w:color="auto"/>
            </w:tcBorders>
            <w:noWrap/>
            <w:vAlign w:val="center"/>
          </w:tcPr>
          <w:p w14:paraId="5B585B87" w14:textId="2E5776E7"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bottom w:val="single" w:sz="4" w:space="0" w:color="auto"/>
            </w:tcBorders>
            <w:noWrap/>
            <w:vAlign w:val="center"/>
          </w:tcPr>
          <w:p w14:paraId="67BC2920" w14:textId="4D6FAB9B"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bottom w:val="single" w:sz="4" w:space="0" w:color="auto"/>
            </w:tcBorders>
            <w:noWrap/>
            <w:vAlign w:val="center"/>
          </w:tcPr>
          <w:p w14:paraId="38829DB9" w14:textId="70245EE7"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bl>
    <w:p w14:paraId="3913A77F" w14:textId="77777777" w:rsidR="00CC2513" w:rsidRPr="00CC1A04" w:rsidRDefault="00CC2513" w:rsidP="004B3486">
      <w:pPr>
        <w:spacing w:after="0"/>
        <w:jc w:val="both"/>
        <w:rPr>
          <w:rFonts w:ascii="Times New Roman" w:hAnsi="Times New Roman" w:cs="Times New Roman"/>
          <w:sz w:val="20"/>
          <w:szCs w:val="20"/>
        </w:rPr>
      </w:pPr>
    </w:p>
    <w:p w14:paraId="15E6A239" w14:textId="77777777" w:rsidR="004B3486" w:rsidRPr="00CC1A04" w:rsidRDefault="004B3486" w:rsidP="00BC449A">
      <w:pPr>
        <w:spacing w:after="0"/>
        <w:jc w:val="both"/>
        <w:rPr>
          <w:rFonts w:ascii="Times New Roman" w:hAnsi="Times New Roman" w:cs="Times New Roman"/>
          <w:sz w:val="20"/>
          <w:szCs w:val="20"/>
        </w:rPr>
      </w:pPr>
    </w:p>
    <w:p w14:paraId="2FEFE779" w14:textId="77777777" w:rsidR="004B3486" w:rsidRPr="00CC1A04" w:rsidRDefault="004B3486" w:rsidP="00BC449A">
      <w:pPr>
        <w:spacing w:after="0"/>
        <w:jc w:val="both"/>
        <w:rPr>
          <w:rFonts w:ascii="Times New Roman" w:hAnsi="Times New Roman" w:cs="Times New Roman"/>
          <w:sz w:val="20"/>
          <w:szCs w:val="20"/>
        </w:rPr>
      </w:pPr>
    </w:p>
    <w:p w14:paraId="3BE55E79" w14:textId="77777777" w:rsidR="009B0E22" w:rsidRPr="00CC1A04" w:rsidRDefault="009B0E22" w:rsidP="00BC449A">
      <w:pPr>
        <w:spacing w:after="0"/>
        <w:jc w:val="both"/>
        <w:rPr>
          <w:rFonts w:ascii="Times New Roman" w:hAnsi="Times New Roman" w:cs="Times New Roman"/>
          <w:sz w:val="20"/>
          <w:szCs w:val="20"/>
        </w:rPr>
      </w:pPr>
    </w:p>
    <w:p w14:paraId="11E66A54" w14:textId="77777777" w:rsidR="00CC2513" w:rsidRPr="00CC1A04" w:rsidRDefault="00CC2513" w:rsidP="00BC449A">
      <w:pPr>
        <w:spacing w:after="0"/>
        <w:jc w:val="both"/>
        <w:rPr>
          <w:rFonts w:ascii="Times New Roman" w:hAnsi="Times New Roman" w:cs="Times New Roman"/>
          <w:sz w:val="20"/>
          <w:szCs w:val="20"/>
        </w:rPr>
      </w:pPr>
    </w:p>
    <w:p w14:paraId="7793FC37" w14:textId="77777777" w:rsidR="00CC2513" w:rsidRPr="00CC1A04" w:rsidRDefault="00CC2513" w:rsidP="00BC449A">
      <w:pPr>
        <w:spacing w:after="0"/>
        <w:jc w:val="both"/>
        <w:rPr>
          <w:rFonts w:ascii="Times New Roman" w:hAnsi="Times New Roman" w:cs="Times New Roman"/>
          <w:sz w:val="20"/>
          <w:szCs w:val="20"/>
        </w:rPr>
      </w:pPr>
    </w:p>
    <w:p w14:paraId="3E3FA139" w14:textId="77777777" w:rsidR="00CC2513" w:rsidRPr="00CC1A04" w:rsidRDefault="00CC2513" w:rsidP="00BC449A">
      <w:pPr>
        <w:spacing w:after="0"/>
        <w:jc w:val="both"/>
        <w:rPr>
          <w:rFonts w:ascii="Times New Roman" w:hAnsi="Times New Roman" w:cs="Times New Roman"/>
          <w:sz w:val="20"/>
          <w:szCs w:val="20"/>
        </w:rPr>
      </w:pPr>
    </w:p>
    <w:p w14:paraId="649894A7" w14:textId="77777777" w:rsidR="004A471F" w:rsidRPr="00CC1A04" w:rsidRDefault="004A471F" w:rsidP="00BC449A">
      <w:pPr>
        <w:spacing w:after="0"/>
        <w:jc w:val="both"/>
        <w:rPr>
          <w:rFonts w:ascii="Times New Roman" w:hAnsi="Times New Roman" w:cs="Times New Roman"/>
          <w:sz w:val="20"/>
          <w:szCs w:val="20"/>
        </w:rPr>
      </w:pPr>
    </w:p>
    <w:p w14:paraId="1619117B" w14:textId="77777777" w:rsidR="00CC2513" w:rsidRPr="00CC1A04" w:rsidRDefault="00CC2513" w:rsidP="00BC449A">
      <w:pPr>
        <w:spacing w:after="0"/>
        <w:jc w:val="both"/>
        <w:rPr>
          <w:rFonts w:ascii="Times New Roman" w:hAnsi="Times New Roman" w:cs="Times New Roman"/>
          <w:sz w:val="20"/>
          <w:szCs w:val="20"/>
        </w:rPr>
      </w:pPr>
    </w:p>
    <w:p w14:paraId="5BBD9D27" w14:textId="77777777" w:rsidR="00CC2513" w:rsidRPr="00CC1A04" w:rsidRDefault="00CC2513" w:rsidP="00BC449A">
      <w:pPr>
        <w:spacing w:after="0"/>
        <w:jc w:val="both"/>
        <w:rPr>
          <w:rFonts w:ascii="Times New Roman" w:hAnsi="Times New Roman" w:cs="Times New Roman"/>
          <w:sz w:val="20"/>
          <w:szCs w:val="20"/>
        </w:rPr>
      </w:pPr>
    </w:p>
    <w:p w14:paraId="662187B0" w14:textId="77777777" w:rsidR="00CC2513" w:rsidRPr="00CC1A04" w:rsidRDefault="00CC2513" w:rsidP="00BC449A">
      <w:pPr>
        <w:spacing w:after="0"/>
        <w:jc w:val="both"/>
        <w:rPr>
          <w:rFonts w:ascii="Times New Roman" w:hAnsi="Times New Roman" w:cs="Times New Roman"/>
          <w:sz w:val="20"/>
          <w:szCs w:val="20"/>
        </w:rPr>
      </w:pPr>
    </w:p>
    <w:p w14:paraId="784270E8" w14:textId="77777777" w:rsidR="00CC2513" w:rsidRPr="00CC1A04" w:rsidRDefault="00CC2513" w:rsidP="00BC449A">
      <w:pPr>
        <w:spacing w:after="0"/>
        <w:jc w:val="both"/>
        <w:rPr>
          <w:rFonts w:ascii="Times New Roman" w:hAnsi="Times New Roman" w:cs="Times New Roman"/>
          <w:sz w:val="20"/>
          <w:szCs w:val="20"/>
        </w:rPr>
      </w:pPr>
    </w:p>
    <w:p w14:paraId="18D0A8CD" w14:textId="77777777" w:rsidR="00CC2513" w:rsidRPr="00CC1A04" w:rsidRDefault="00CC2513" w:rsidP="00BC449A">
      <w:pPr>
        <w:spacing w:after="0"/>
        <w:jc w:val="both"/>
        <w:rPr>
          <w:rFonts w:ascii="Times New Roman" w:hAnsi="Times New Roman" w:cs="Times New Roman"/>
          <w:sz w:val="20"/>
          <w:szCs w:val="20"/>
        </w:rPr>
      </w:pPr>
    </w:p>
    <w:p w14:paraId="392C6E87" w14:textId="48576C8A" w:rsidR="00CC2513" w:rsidRPr="00CC1A04" w:rsidRDefault="00CC2513" w:rsidP="00CC2513">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S8.</w:t>
      </w:r>
      <w:r w:rsidRPr="00CC1A04">
        <w:rPr>
          <w:rFonts w:ascii="Times New Roman" w:hAnsi="Times New Roman" w:cs="Times New Roman"/>
          <w:sz w:val="20"/>
          <w:szCs w:val="20"/>
        </w:rPr>
        <w:t xml:space="preserve"> Individual risk of bias assessment for studies examining physical function in women with breast cancer.</w:t>
      </w:r>
    </w:p>
    <w:p w14:paraId="4C3C1CDF" w14:textId="77777777" w:rsidR="00CC2513" w:rsidRPr="00CC1A04" w:rsidRDefault="00CC2513" w:rsidP="00BC449A">
      <w:pPr>
        <w:spacing w:after="0"/>
        <w:jc w:val="both"/>
        <w:rPr>
          <w:rFonts w:ascii="Times New Roman" w:hAnsi="Times New Roman" w:cs="Times New Roman"/>
          <w:sz w:val="20"/>
          <w:szCs w:val="20"/>
        </w:rPr>
      </w:pPr>
    </w:p>
    <w:tbl>
      <w:tblPr>
        <w:tblW w:w="10270" w:type="dxa"/>
        <w:jc w:val="center"/>
        <w:tblLook w:val="04A0" w:firstRow="1" w:lastRow="0" w:firstColumn="1" w:lastColumn="0" w:noHBand="0" w:noVBand="1"/>
      </w:tblPr>
      <w:tblGrid>
        <w:gridCol w:w="3980"/>
        <w:gridCol w:w="1270"/>
        <w:gridCol w:w="1270"/>
        <w:gridCol w:w="616"/>
        <w:gridCol w:w="594"/>
        <w:gridCol w:w="1270"/>
        <w:gridCol w:w="1270"/>
      </w:tblGrid>
      <w:tr w:rsidR="00CC2513" w:rsidRPr="00CC1A04" w14:paraId="127DE5F7" w14:textId="77777777" w:rsidTr="004A471F">
        <w:trPr>
          <w:trHeight w:val="1557"/>
          <w:jc w:val="center"/>
        </w:trPr>
        <w:tc>
          <w:tcPr>
            <w:tcW w:w="3980" w:type="dxa"/>
            <w:tcBorders>
              <w:top w:val="single" w:sz="4" w:space="0" w:color="auto"/>
              <w:bottom w:val="single" w:sz="4" w:space="0" w:color="auto"/>
            </w:tcBorders>
            <w:noWrap/>
            <w:vAlign w:val="center"/>
            <w:hideMark/>
          </w:tcPr>
          <w:p w14:paraId="1AC3DD9F" w14:textId="2C677B9B"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Study</w:t>
            </w:r>
          </w:p>
        </w:tc>
        <w:tc>
          <w:tcPr>
            <w:tcW w:w="1270" w:type="dxa"/>
            <w:tcBorders>
              <w:top w:val="single" w:sz="4" w:space="0" w:color="auto"/>
              <w:bottom w:val="single" w:sz="4" w:space="0" w:color="auto"/>
            </w:tcBorders>
            <w:noWrap/>
            <w:textDirection w:val="btLr"/>
            <w:vAlign w:val="center"/>
            <w:hideMark/>
          </w:tcPr>
          <w:p w14:paraId="56A80358" w14:textId="77777777" w:rsidR="00CC2513" w:rsidRPr="00CC1A04" w:rsidRDefault="00CC2513" w:rsidP="00CC2513">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Randomization </w:t>
            </w:r>
          </w:p>
          <w:p w14:paraId="6719EB49" w14:textId="06951E44"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process</w:t>
            </w:r>
          </w:p>
        </w:tc>
        <w:tc>
          <w:tcPr>
            <w:tcW w:w="1270" w:type="dxa"/>
            <w:tcBorders>
              <w:top w:val="single" w:sz="4" w:space="0" w:color="auto"/>
              <w:bottom w:val="single" w:sz="4" w:space="0" w:color="auto"/>
            </w:tcBorders>
            <w:noWrap/>
            <w:textDirection w:val="btLr"/>
            <w:vAlign w:val="center"/>
            <w:hideMark/>
          </w:tcPr>
          <w:p w14:paraId="7A3B121E" w14:textId="77777777" w:rsidR="00CC2513" w:rsidRPr="00CC1A04" w:rsidRDefault="00CC2513" w:rsidP="00CC2513">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Deviations from </w:t>
            </w:r>
          </w:p>
          <w:p w14:paraId="68643725" w14:textId="4732F0C0"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intended interventions</w:t>
            </w:r>
          </w:p>
        </w:tc>
        <w:tc>
          <w:tcPr>
            <w:tcW w:w="616" w:type="dxa"/>
            <w:tcBorders>
              <w:top w:val="single" w:sz="4" w:space="0" w:color="auto"/>
              <w:bottom w:val="single" w:sz="4" w:space="0" w:color="auto"/>
            </w:tcBorders>
            <w:noWrap/>
            <w:textDirection w:val="btLr"/>
            <w:vAlign w:val="center"/>
            <w:hideMark/>
          </w:tcPr>
          <w:p w14:paraId="37A63591" w14:textId="77777777" w:rsidR="00CC2513" w:rsidRPr="00CC1A04" w:rsidRDefault="00CC2513" w:rsidP="00CC2513">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Missing </w:t>
            </w:r>
          </w:p>
          <w:p w14:paraId="67A4684C" w14:textId="7E61BAFD"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outcome data</w:t>
            </w:r>
          </w:p>
        </w:tc>
        <w:tc>
          <w:tcPr>
            <w:tcW w:w="594" w:type="dxa"/>
            <w:tcBorders>
              <w:top w:val="single" w:sz="4" w:space="0" w:color="auto"/>
              <w:bottom w:val="single" w:sz="4" w:space="0" w:color="auto"/>
            </w:tcBorders>
            <w:noWrap/>
            <w:textDirection w:val="btLr"/>
            <w:vAlign w:val="center"/>
            <w:hideMark/>
          </w:tcPr>
          <w:p w14:paraId="29420DFE" w14:textId="2F653839"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Measurement of the outcome</w:t>
            </w:r>
          </w:p>
        </w:tc>
        <w:tc>
          <w:tcPr>
            <w:tcW w:w="1270" w:type="dxa"/>
            <w:tcBorders>
              <w:top w:val="single" w:sz="4" w:space="0" w:color="auto"/>
              <w:bottom w:val="single" w:sz="4" w:space="0" w:color="auto"/>
            </w:tcBorders>
            <w:noWrap/>
            <w:textDirection w:val="btLr"/>
            <w:vAlign w:val="center"/>
            <w:hideMark/>
          </w:tcPr>
          <w:p w14:paraId="661F8FB4" w14:textId="5331EAD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Selection of the reported result</w:t>
            </w:r>
          </w:p>
        </w:tc>
        <w:tc>
          <w:tcPr>
            <w:tcW w:w="1270" w:type="dxa"/>
            <w:tcBorders>
              <w:top w:val="single" w:sz="4" w:space="0" w:color="auto"/>
              <w:bottom w:val="single" w:sz="4" w:space="0" w:color="auto"/>
            </w:tcBorders>
            <w:noWrap/>
            <w:textDirection w:val="btLr"/>
            <w:vAlign w:val="center"/>
            <w:hideMark/>
          </w:tcPr>
          <w:p w14:paraId="63D8E2B3" w14:textId="6BBE6B75"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Overall Bias</w:t>
            </w:r>
          </w:p>
        </w:tc>
      </w:tr>
      <w:tr w:rsidR="00CC2513" w:rsidRPr="00CC1A04" w14:paraId="2598F26D" w14:textId="77777777" w:rsidTr="004A471F">
        <w:trPr>
          <w:trHeight w:val="288"/>
          <w:jc w:val="center"/>
        </w:trPr>
        <w:tc>
          <w:tcPr>
            <w:tcW w:w="3980" w:type="dxa"/>
            <w:tcBorders>
              <w:top w:val="single" w:sz="4" w:space="0" w:color="auto"/>
            </w:tcBorders>
            <w:noWrap/>
            <w:vAlign w:val="center"/>
            <w:hideMark/>
          </w:tcPr>
          <w:p w14:paraId="02EBEEA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Nieman et al. 1995</w:t>
            </w:r>
          </w:p>
        </w:tc>
        <w:tc>
          <w:tcPr>
            <w:tcW w:w="1270" w:type="dxa"/>
            <w:tcBorders>
              <w:top w:val="single" w:sz="4" w:space="0" w:color="auto"/>
            </w:tcBorders>
            <w:noWrap/>
            <w:vAlign w:val="center"/>
            <w:hideMark/>
          </w:tcPr>
          <w:p w14:paraId="302F3FC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tcBorders>
              <w:top w:val="single" w:sz="4" w:space="0" w:color="auto"/>
            </w:tcBorders>
            <w:noWrap/>
            <w:vAlign w:val="center"/>
            <w:hideMark/>
          </w:tcPr>
          <w:p w14:paraId="1FAF921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tcBorders>
              <w:top w:val="single" w:sz="4" w:space="0" w:color="auto"/>
            </w:tcBorders>
            <w:noWrap/>
            <w:vAlign w:val="center"/>
            <w:hideMark/>
          </w:tcPr>
          <w:p w14:paraId="2D84351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tcBorders>
              <w:top w:val="single" w:sz="4" w:space="0" w:color="auto"/>
            </w:tcBorders>
            <w:noWrap/>
            <w:vAlign w:val="center"/>
            <w:hideMark/>
          </w:tcPr>
          <w:p w14:paraId="43F506F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top w:val="single" w:sz="4" w:space="0" w:color="auto"/>
            </w:tcBorders>
            <w:noWrap/>
            <w:vAlign w:val="center"/>
            <w:hideMark/>
          </w:tcPr>
          <w:p w14:paraId="2A1A507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4E8D80F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684CCD67" w14:textId="77777777" w:rsidTr="004A471F">
        <w:trPr>
          <w:trHeight w:val="288"/>
          <w:jc w:val="center"/>
        </w:trPr>
        <w:tc>
          <w:tcPr>
            <w:tcW w:w="3980" w:type="dxa"/>
            <w:noWrap/>
            <w:vAlign w:val="center"/>
            <w:hideMark/>
          </w:tcPr>
          <w:p w14:paraId="7798F4A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Campbell et al. 2005</w:t>
            </w:r>
          </w:p>
        </w:tc>
        <w:tc>
          <w:tcPr>
            <w:tcW w:w="1270" w:type="dxa"/>
            <w:noWrap/>
            <w:vAlign w:val="center"/>
            <w:hideMark/>
          </w:tcPr>
          <w:p w14:paraId="41EE4ED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E541D9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2BFF471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B577AF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6167E9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802A3A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5DAA7721" w14:textId="77777777" w:rsidTr="004A471F">
        <w:trPr>
          <w:trHeight w:val="288"/>
          <w:jc w:val="center"/>
        </w:trPr>
        <w:tc>
          <w:tcPr>
            <w:tcW w:w="3980" w:type="dxa"/>
            <w:noWrap/>
            <w:vAlign w:val="center"/>
            <w:hideMark/>
          </w:tcPr>
          <w:p w14:paraId="6570C7C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Herrero et al. 2006</w:t>
            </w:r>
          </w:p>
        </w:tc>
        <w:tc>
          <w:tcPr>
            <w:tcW w:w="1270" w:type="dxa"/>
            <w:noWrap/>
            <w:vAlign w:val="center"/>
            <w:hideMark/>
          </w:tcPr>
          <w:p w14:paraId="32ADE61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460689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199C5E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5349B5E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DD39B2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9F52C1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14EE8C7E" w14:textId="77777777" w:rsidTr="004A471F">
        <w:trPr>
          <w:trHeight w:val="288"/>
          <w:jc w:val="center"/>
        </w:trPr>
        <w:tc>
          <w:tcPr>
            <w:tcW w:w="3980" w:type="dxa"/>
            <w:noWrap/>
            <w:vAlign w:val="center"/>
            <w:hideMark/>
          </w:tcPr>
          <w:p w14:paraId="6FA90CF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Mutrie et al. 2007</w:t>
            </w:r>
          </w:p>
        </w:tc>
        <w:tc>
          <w:tcPr>
            <w:tcW w:w="1270" w:type="dxa"/>
            <w:noWrap/>
            <w:vAlign w:val="center"/>
            <w:hideMark/>
          </w:tcPr>
          <w:p w14:paraId="43637A1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A4F585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0FDAE5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F172A0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6B4659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1AA7F9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41EBEF0D" w14:textId="77777777" w:rsidTr="004A471F">
        <w:trPr>
          <w:trHeight w:val="288"/>
          <w:jc w:val="center"/>
        </w:trPr>
        <w:tc>
          <w:tcPr>
            <w:tcW w:w="3980" w:type="dxa"/>
            <w:noWrap/>
            <w:vAlign w:val="center"/>
            <w:hideMark/>
          </w:tcPr>
          <w:p w14:paraId="1E908B2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Schwartz et al. 2007</w:t>
            </w:r>
          </w:p>
        </w:tc>
        <w:tc>
          <w:tcPr>
            <w:tcW w:w="1270" w:type="dxa"/>
            <w:noWrap/>
            <w:vAlign w:val="center"/>
            <w:hideMark/>
          </w:tcPr>
          <w:p w14:paraId="2A38092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2C4D64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45DD80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F34999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FF63AE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43DCCF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4C3C9AC6" w14:textId="77777777" w:rsidTr="004A471F">
        <w:trPr>
          <w:trHeight w:val="288"/>
          <w:jc w:val="center"/>
        </w:trPr>
        <w:tc>
          <w:tcPr>
            <w:tcW w:w="3980" w:type="dxa"/>
            <w:noWrap/>
            <w:vAlign w:val="center"/>
            <w:hideMark/>
          </w:tcPr>
          <w:p w14:paraId="133E93B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Yuen et al. 2007</w:t>
            </w:r>
          </w:p>
        </w:tc>
        <w:tc>
          <w:tcPr>
            <w:tcW w:w="1270" w:type="dxa"/>
            <w:noWrap/>
            <w:vAlign w:val="center"/>
            <w:hideMark/>
          </w:tcPr>
          <w:p w14:paraId="62B5FD6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AC7CA3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5DA5596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2B62971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04BE1D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A23D8A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11BF97E2" w14:textId="77777777" w:rsidTr="004A471F">
        <w:trPr>
          <w:trHeight w:val="288"/>
          <w:jc w:val="center"/>
        </w:trPr>
        <w:tc>
          <w:tcPr>
            <w:tcW w:w="3980" w:type="dxa"/>
            <w:noWrap/>
            <w:vAlign w:val="center"/>
            <w:hideMark/>
          </w:tcPr>
          <w:p w14:paraId="4C0A870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Portela et al. 2008</w:t>
            </w:r>
          </w:p>
        </w:tc>
        <w:tc>
          <w:tcPr>
            <w:tcW w:w="1270" w:type="dxa"/>
            <w:noWrap/>
            <w:vAlign w:val="center"/>
            <w:hideMark/>
          </w:tcPr>
          <w:p w14:paraId="4AEBF7D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990693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142263D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65BF8C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164D34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40AE9F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363BA131" w14:textId="77777777" w:rsidTr="004A471F">
        <w:trPr>
          <w:trHeight w:val="288"/>
          <w:jc w:val="center"/>
        </w:trPr>
        <w:tc>
          <w:tcPr>
            <w:tcW w:w="3980" w:type="dxa"/>
            <w:noWrap/>
            <w:vAlign w:val="center"/>
            <w:hideMark/>
          </w:tcPr>
          <w:p w14:paraId="7E326E13" w14:textId="1B79B34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Winters-Stone et al. 2011 &amp; Winters-Stone et al. 2012</w:t>
            </w:r>
          </w:p>
        </w:tc>
        <w:tc>
          <w:tcPr>
            <w:tcW w:w="1270" w:type="dxa"/>
            <w:noWrap/>
            <w:vAlign w:val="center"/>
            <w:hideMark/>
          </w:tcPr>
          <w:p w14:paraId="6FB5B8D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981570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61F4FE5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0ECF069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73B6E7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E08E4B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02735CE7" w14:textId="77777777" w:rsidTr="004A471F">
        <w:trPr>
          <w:trHeight w:val="288"/>
          <w:jc w:val="center"/>
        </w:trPr>
        <w:tc>
          <w:tcPr>
            <w:tcW w:w="3980" w:type="dxa"/>
            <w:noWrap/>
            <w:vAlign w:val="center"/>
            <w:hideMark/>
          </w:tcPr>
          <w:p w14:paraId="28A3A4C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Anderson et al. 2012</w:t>
            </w:r>
          </w:p>
        </w:tc>
        <w:tc>
          <w:tcPr>
            <w:tcW w:w="1270" w:type="dxa"/>
            <w:noWrap/>
            <w:vAlign w:val="center"/>
            <w:hideMark/>
          </w:tcPr>
          <w:p w14:paraId="28F42C5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A55261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6FA26A0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4CAD1E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3E2934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63821B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C8DE383" w14:textId="77777777" w:rsidTr="004A471F">
        <w:trPr>
          <w:trHeight w:val="288"/>
          <w:jc w:val="center"/>
        </w:trPr>
        <w:tc>
          <w:tcPr>
            <w:tcW w:w="3980" w:type="dxa"/>
            <w:noWrap/>
            <w:vAlign w:val="center"/>
            <w:hideMark/>
          </w:tcPr>
          <w:p w14:paraId="1EBFCC7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Milecki</w:t>
            </w:r>
            <w:proofErr w:type="spellEnd"/>
            <w:r w:rsidRPr="00CC1A04">
              <w:rPr>
                <w:rFonts w:ascii="Times New Roman" w:eastAsia="Times New Roman" w:hAnsi="Times New Roman" w:cs="Times New Roman"/>
                <w:color w:val="000000"/>
                <w:sz w:val="16"/>
                <w:szCs w:val="16"/>
                <w:lang w:eastAsia="en-AU"/>
              </w:rPr>
              <w:t xml:space="preserve"> et al. 2013</w:t>
            </w:r>
          </w:p>
        </w:tc>
        <w:tc>
          <w:tcPr>
            <w:tcW w:w="1270" w:type="dxa"/>
            <w:noWrap/>
            <w:vAlign w:val="center"/>
            <w:hideMark/>
          </w:tcPr>
          <w:p w14:paraId="3F13635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5D80D3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2C7F47A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29EBA6C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0692DF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E14BC6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7D26BB0B" w14:textId="77777777" w:rsidTr="004A471F">
        <w:trPr>
          <w:trHeight w:val="288"/>
          <w:jc w:val="center"/>
        </w:trPr>
        <w:tc>
          <w:tcPr>
            <w:tcW w:w="3980" w:type="dxa"/>
            <w:noWrap/>
            <w:vAlign w:val="center"/>
            <w:hideMark/>
          </w:tcPr>
          <w:p w14:paraId="5A5DF5B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Husebo</w:t>
            </w:r>
            <w:proofErr w:type="spellEnd"/>
            <w:r w:rsidRPr="00CC1A04">
              <w:rPr>
                <w:rFonts w:ascii="Times New Roman" w:eastAsia="Times New Roman" w:hAnsi="Times New Roman" w:cs="Times New Roman"/>
                <w:color w:val="000000"/>
                <w:sz w:val="16"/>
                <w:szCs w:val="16"/>
                <w:lang w:eastAsia="en-AU"/>
              </w:rPr>
              <w:t xml:space="preserve"> et al. 2014</w:t>
            </w:r>
          </w:p>
        </w:tc>
        <w:tc>
          <w:tcPr>
            <w:tcW w:w="1270" w:type="dxa"/>
            <w:noWrap/>
            <w:vAlign w:val="center"/>
            <w:hideMark/>
          </w:tcPr>
          <w:p w14:paraId="61A8B1F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FBF4E6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0930B0A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2BF680B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AB5ACB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6B01BC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1A61D908" w14:textId="77777777" w:rsidTr="004A471F">
        <w:trPr>
          <w:trHeight w:val="288"/>
          <w:jc w:val="center"/>
        </w:trPr>
        <w:tc>
          <w:tcPr>
            <w:tcW w:w="3980" w:type="dxa"/>
            <w:noWrap/>
            <w:vAlign w:val="center"/>
            <w:hideMark/>
          </w:tcPr>
          <w:p w14:paraId="51E28AB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Murtezani</w:t>
            </w:r>
            <w:proofErr w:type="spellEnd"/>
            <w:r w:rsidRPr="00CC1A04">
              <w:rPr>
                <w:rFonts w:ascii="Times New Roman" w:eastAsia="Times New Roman" w:hAnsi="Times New Roman" w:cs="Times New Roman"/>
                <w:color w:val="000000"/>
                <w:sz w:val="16"/>
                <w:szCs w:val="16"/>
                <w:lang w:eastAsia="en-AU"/>
              </w:rPr>
              <w:t xml:space="preserve"> et al. 2014</w:t>
            </w:r>
          </w:p>
        </w:tc>
        <w:tc>
          <w:tcPr>
            <w:tcW w:w="1270" w:type="dxa"/>
            <w:noWrap/>
            <w:vAlign w:val="center"/>
            <w:hideMark/>
          </w:tcPr>
          <w:p w14:paraId="7AF0296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A70501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71BD8B3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F93EA9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89C9D9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B5797A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33F2BA73" w14:textId="77777777" w:rsidTr="004A471F">
        <w:trPr>
          <w:trHeight w:val="288"/>
          <w:jc w:val="center"/>
        </w:trPr>
        <w:tc>
          <w:tcPr>
            <w:tcW w:w="3980" w:type="dxa"/>
            <w:noWrap/>
            <w:vAlign w:val="center"/>
            <w:hideMark/>
          </w:tcPr>
          <w:p w14:paraId="36CFC90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van </w:t>
            </w:r>
            <w:proofErr w:type="spellStart"/>
            <w:r w:rsidRPr="00CC1A04">
              <w:rPr>
                <w:rFonts w:ascii="Times New Roman" w:eastAsia="Times New Roman" w:hAnsi="Times New Roman" w:cs="Times New Roman"/>
                <w:color w:val="000000"/>
                <w:sz w:val="16"/>
                <w:szCs w:val="16"/>
                <w:lang w:eastAsia="en-AU"/>
              </w:rPr>
              <w:t>Waart</w:t>
            </w:r>
            <w:proofErr w:type="spellEnd"/>
            <w:r w:rsidRPr="00CC1A04">
              <w:rPr>
                <w:rFonts w:ascii="Times New Roman" w:eastAsia="Times New Roman" w:hAnsi="Times New Roman" w:cs="Times New Roman"/>
                <w:color w:val="000000"/>
                <w:sz w:val="16"/>
                <w:szCs w:val="16"/>
                <w:lang w:eastAsia="en-AU"/>
              </w:rPr>
              <w:t xml:space="preserve"> et al. 2015</w:t>
            </w:r>
          </w:p>
        </w:tc>
        <w:tc>
          <w:tcPr>
            <w:tcW w:w="1270" w:type="dxa"/>
            <w:noWrap/>
            <w:vAlign w:val="center"/>
            <w:hideMark/>
          </w:tcPr>
          <w:p w14:paraId="5C5F98B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A734EE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4A7796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7E9D4D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097F7B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10690E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3C58D6E2" w14:textId="77777777" w:rsidTr="004A471F">
        <w:trPr>
          <w:trHeight w:val="288"/>
          <w:jc w:val="center"/>
        </w:trPr>
        <w:tc>
          <w:tcPr>
            <w:tcW w:w="3980" w:type="dxa"/>
            <w:noWrap/>
            <w:vAlign w:val="center"/>
            <w:hideMark/>
          </w:tcPr>
          <w:p w14:paraId="01E7AC4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Buchan et al. 2016</w:t>
            </w:r>
          </w:p>
        </w:tc>
        <w:tc>
          <w:tcPr>
            <w:tcW w:w="1270" w:type="dxa"/>
            <w:noWrap/>
            <w:vAlign w:val="center"/>
            <w:hideMark/>
          </w:tcPr>
          <w:p w14:paraId="2FC8620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566732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65C754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140B59D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2835AE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437E8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D0C4287" w14:textId="77777777" w:rsidTr="004A471F">
        <w:trPr>
          <w:trHeight w:val="288"/>
          <w:jc w:val="center"/>
        </w:trPr>
        <w:tc>
          <w:tcPr>
            <w:tcW w:w="3980" w:type="dxa"/>
            <w:noWrap/>
            <w:vAlign w:val="center"/>
            <w:hideMark/>
          </w:tcPr>
          <w:p w14:paraId="3738628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Cornette et al. 2016</w:t>
            </w:r>
          </w:p>
        </w:tc>
        <w:tc>
          <w:tcPr>
            <w:tcW w:w="1270" w:type="dxa"/>
            <w:noWrap/>
            <w:vAlign w:val="center"/>
            <w:hideMark/>
          </w:tcPr>
          <w:p w14:paraId="0928F1B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2CDF26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1D9ACC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06C6AAE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E96875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FD36D1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451A4DC9" w14:textId="77777777" w:rsidTr="004A471F">
        <w:trPr>
          <w:trHeight w:val="288"/>
          <w:jc w:val="center"/>
        </w:trPr>
        <w:tc>
          <w:tcPr>
            <w:tcW w:w="3980" w:type="dxa"/>
            <w:noWrap/>
            <w:vAlign w:val="center"/>
            <w:hideMark/>
          </w:tcPr>
          <w:p w14:paraId="4A60F99A" w14:textId="6649DA53"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Galiano-Castillo et al. 2016 &amp; Ariza-Garcia et al. 2019</w:t>
            </w:r>
          </w:p>
        </w:tc>
        <w:tc>
          <w:tcPr>
            <w:tcW w:w="1270" w:type="dxa"/>
            <w:noWrap/>
            <w:vAlign w:val="center"/>
            <w:hideMark/>
          </w:tcPr>
          <w:p w14:paraId="05546A8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2869D6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51501C6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095F766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E4E7AC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3C9F07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4A6A8C20" w14:textId="77777777" w:rsidTr="004A471F">
        <w:trPr>
          <w:trHeight w:val="288"/>
          <w:jc w:val="center"/>
        </w:trPr>
        <w:tc>
          <w:tcPr>
            <w:tcW w:w="3980" w:type="dxa"/>
            <w:noWrap/>
            <w:vAlign w:val="center"/>
            <w:hideMark/>
          </w:tcPr>
          <w:p w14:paraId="1D26E1F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Scott et al. 2018</w:t>
            </w:r>
          </w:p>
        </w:tc>
        <w:tc>
          <w:tcPr>
            <w:tcW w:w="1270" w:type="dxa"/>
            <w:noWrap/>
            <w:vAlign w:val="center"/>
            <w:hideMark/>
          </w:tcPr>
          <w:p w14:paraId="77B7F20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6CC2DC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20569F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64BFCCF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D266F6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68C963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5E570D35" w14:textId="77777777" w:rsidTr="004A471F">
        <w:trPr>
          <w:trHeight w:val="288"/>
          <w:jc w:val="center"/>
        </w:trPr>
        <w:tc>
          <w:tcPr>
            <w:tcW w:w="3980" w:type="dxa"/>
            <w:noWrap/>
            <w:vAlign w:val="center"/>
            <w:hideMark/>
          </w:tcPr>
          <w:p w14:paraId="748E758C" w14:textId="6A817246"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Ceseiko et al. 2019 &amp; Ceseiko et al. 2020</w:t>
            </w:r>
          </w:p>
        </w:tc>
        <w:tc>
          <w:tcPr>
            <w:tcW w:w="1270" w:type="dxa"/>
            <w:noWrap/>
            <w:vAlign w:val="center"/>
            <w:hideMark/>
          </w:tcPr>
          <w:p w14:paraId="1840787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C5A49C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2ECCCA8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183883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E0DB5F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F0BAF7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7F6160E9" w14:textId="77777777" w:rsidTr="004A471F">
        <w:trPr>
          <w:trHeight w:val="288"/>
          <w:jc w:val="center"/>
        </w:trPr>
        <w:tc>
          <w:tcPr>
            <w:tcW w:w="3980" w:type="dxa"/>
            <w:noWrap/>
            <w:vAlign w:val="center"/>
            <w:hideMark/>
          </w:tcPr>
          <w:p w14:paraId="4CA2896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Dong et al. 2019 &amp; 2020</w:t>
            </w:r>
          </w:p>
        </w:tc>
        <w:tc>
          <w:tcPr>
            <w:tcW w:w="1270" w:type="dxa"/>
            <w:noWrap/>
            <w:vAlign w:val="center"/>
            <w:hideMark/>
          </w:tcPr>
          <w:p w14:paraId="127E753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86359F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367ECE7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39C3897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D7E6D9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63EB98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34C20F32" w14:textId="77777777" w:rsidTr="004A471F">
        <w:trPr>
          <w:trHeight w:val="288"/>
          <w:jc w:val="center"/>
        </w:trPr>
        <w:tc>
          <w:tcPr>
            <w:tcW w:w="3980" w:type="dxa"/>
            <w:noWrap/>
            <w:vAlign w:val="center"/>
            <w:hideMark/>
          </w:tcPr>
          <w:p w14:paraId="55CFD32A" w14:textId="44C10AC8"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Hiraoui</w:t>
            </w:r>
            <w:proofErr w:type="spellEnd"/>
            <w:r w:rsidRPr="00CC1A04">
              <w:rPr>
                <w:rFonts w:ascii="Times New Roman" w:eastAsia="Times New Roman" w:hAnsi="Times New Roman" w:cs="Times New Roman"/>
                <w:color w:val="000000"/>
                <w:sz w:val="16"/>
                <w:szCs w:val="16"/>
                <w:lang w:eastAsia="en-AU"/>
              </w:rPr>
              <w:t xml:space="preserve"> et al. 2019 &amp; </w:t>
            </w:r>
            <w:proofErr w:type="spellStart"/>
            <w:r w:rsidRPr="00CC1A04">
              <w:rPr>
                <w:rFonts w:ascii="Times New Roman" w:eastAsia="Times New Roman" w:hAnsi="Times New Roman" w:cs="Times New Roman"/>
                <w:color w:val="000000"/>
                <w:sz w:val="16"/>
                <w:szCs w:val="16"/>
                <w:lang w:eastAsia="en-AU"/>
              </w:rPr>
              <w:t>Hiraoui</w:t>
            </w:r>
            <w:proofErr w:type="spellEnd"/>
            <w:r w:rsidRPr="00CC1A04">
              <w:rPr>
                <w:rFonts w:ascii="Times New Roman" w:eastAsia="Times New Roman" w:hAnsi="Times New Roman" w:cs="Times New Roman"/>
                <w:color w:val="000000"/>
                <w:sz w:val="16"/>
                <w:szCs w:val="16"/>
                <w:lang w:eastAsia="en-AU"/>
              </w:rPr>
              <w:t xml:space="preserve"> et al. 2023</w:t>
            </w:r>
          </w:p>
        </w:tc>
        <w:tc>
          <w:tcPr>
            <w:tcW w:w="1270" w:type="dxa"/>
            <w:noWrap/>
            <w:vAlign w:val="center"/>
            <w:hideMark/>
          </w:tcPr>
          <w:p w14:paraId="20E4CA4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431AFD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0134542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F8C3B3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1C8CD4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F7709D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4973F37B" w14:textId="77777777" w:rsidTr="004A471F">
        <w:trPr>
          <w:trHeight w:val="288"/>
          <w:jc w:val="center"/>
        </w:trPr>
        <w:tc>
          <w:tcPr>
            <w:tcW w:w="3980" w:type="dxa"/>
            <w:noWrap/>
            <w:vAlign w:val="center"/>
            <w:hideMark/>
          </w:tcPr>
          <w:p w14:paraId="13CDB59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Souza Filho et al. 2019</w:t>
            </w:r>
          </w:p>
        </w:tc>
        <w:tc>
          <w:tcPr>
            <w:tcW w:w="1270" w:type="dxa"/>
            <w:noWrap/>
            <w:vAlign w:val="center"/>
            <w:hideMark/>
          </w:tcPr>
          <w:p w14:paraId="55BB9C0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95D60E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2E5C60A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8F3D5F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D64E1B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232FF2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7B1EF7EF" w14:textId="77777777" w:rsidTr="004A471F">
        <w:trPr>
          <w:trHeight w:val="288"/>
          <w:jc w:val="center"/>
        </w:trPr>
        <w:tc>
          <w:tcPr>
            <w:tcW w:w="3980" w:type="dxa"/>
            <w:noWrap/>
            <w:vAlign w:val="center"/>
            <w:hideMark/>
          </w:tcPr>
          <w:p w14:paraId="00508DE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Yee et al. 2019</w:t>
            </w:r>
          </w:p>
        </w:tc>
        <w:tc>
          <w:tcPr>
            <w:tcW w:w="1270" w:type="dxa"/>
            <w:noWrap/>
            <w:vAlign w:val="center"/>
            <w:hideMark/>
          </w:tcPr>
          <w:p w14:paraId="2D5F9C3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F8117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2C3E32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FEDCA2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070E72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65F8FD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1A88260B" w14:textId="77777777" w:rsidTr="004A471F">
        <w:trPr>
          <w:trHeight w:val="288"/>
          <w:jc w:val="center"/>
        </w:trPr>
        <w:tc>
          <w:tcPr>
            <w:tcW w:w="3980" w:type="dxa"/>
            <w:noWrap/>
            <w:vAlign w:val="center"/>
            <w:hideMark/>
          </w:tcPr>
          <w:p w14:paraId="6E1A862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Hojan et al. 2020</w:t>
            </w:r>
          </w:p>
        </w:tc>
        <w:tc>
          <w:tcPr>
            <w:tcW w:w="1270" w:type="dxa"/>
            <w:noWrap/>
            <w:vAlign w:val="center"/>
            <w:hideMark/>
          </w:tcPr>
          <w:p w14:paraId="0A9A846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4D545D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64E549A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4B488CB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94B805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087F32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6A3E10FD" w14:textId="77777777" w:rsidTr="004A471F">
        <w:trPr>
          <w:trHeight w:val="288"/>
          <w:jc w:val="center"/>
        </w:trPr>
        <w:tc>
          <w:tcPr>
            <w:tcW w:w="3980" w:type="dxa"/>
            <w:noWrap/>
            <w:vAlign w:val="center"/>
            <w:hideMark/>
          </w:tcPr>
          <w:p w14:paraId="742825A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Nouri et al. 2020</w:t>
            </w:r>
          </w:p>
        </w:tc>
        <w:tc>
          <w:tcPr>
            <w:tcW w:w="1270" w:type="dxa"/>
            <w:noWrap/>
            <w:vAlign w:val="center"/>
            <w:hideMark/>
          </w:tcPr>
          <w:p w14:paraId="433A21B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82CF2A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5F65C3D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5E16DA6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DC5B6A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4FDDE1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50279EAB" w14:textId="77777777" w:rsidTr="004A471F">
        <w:trPr>
          <w:trHeight w:val="288"/>
          <w:jc w:val="center"/>
        </w:trPr>
        <w:tc>
          <w:tcPr>
            <w:tcW w:w="3980" w:type="dxa"/>
            <w:noWrap/>
            <w:vAlign w:val="center"/>
            <w:hideMark/>
          </w:tcPr>
          <w:p w14:paraId="6A1EA4A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Pereira-Rodriguez et al. 2020</w:t>
            </w:r>
          </w:p>
        </w:tc>
        <w:tc>
          <w:tcPr>
            <w:tcW w:w="1270" w:type="dxa"/>
            <w:noWrap/>
            <w:vAlign w:val="center"/>
            <w:hideMark/>
          </w:tcPr>
          <w:p w14:paraId="34A0A13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154C9E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CD2EC2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2BB4FD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6F2CEB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BEFF8C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1CEAFAE5" w14:textId="77777777" w:rsidTr="004A471F">
        <w:trPr>
          <w:trHeight w:val="288"/>
          <w:jc w:val="center"/>
        </w:trPr>
        <w:tc>
          <w:tcPr>
            <w:tcW w:w="3980" w:type="dxa"/>
            <w:noWrap/>
            <w:vAlign w:val="center"/>
            <w:hideMark/>
          </w:tcPr>
          <w:p w14:paraId="1AFEDEB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Santagnello</w:t>
            </w:r>
            <w:proofErr w:type="spellEnd"/>
            <w:r w:rsidRPr="00CC1A04">
              <w:rPr>
                <w:rFonts w:ascii="Times New Roman" w:eastAsia="Times New Roman" w:hAnsi="Times New Roman" w:cs="Times New Roman"/>
                <w:color w:val="000000"/>
                <w:sz w:val="16"/>
                <w:szCs w:val="16"/>
                <w:lang w:eastAsia="en-AU"/>
              </w:rPr>
              <w:t xml:space="preserve"> et al. 2020</w:t>
            </w:r>
          </w:p>
        </w:tc>
        <w:tc>
          <w:tcPr>
            <w:tcW w:w="1270" w:type="dxa"/>
            <w:noWrap/>
            <w:vAlign w:val="center"/>
            <w:hideMark/>
          </w:tcPr>
          <w:p w14:paraId="3EB1D43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27FAE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63D077F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F96D34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833825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1B1C04A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3135B0C7" w14:textId="77777777" w:rsidTr="004A471F">
        <w:trPr>
          <w:trHeight w:val="288"/>
          <w:jc w:val="center"/>
        </w:trPr>
        <w:tc>
          <w:tcPr>
            <w:tcW w:w="3980" w:type="dxa"/>
            <w:noWrap/>
            <w:vAlign w:val="center"/>
            <w:hideMark/>
          </w:tcPr>
          <w:p w14:paraId="7DA7EB9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Lee et al. 2021</w:t>
            </w:r>
          </w:p>
        </w:tc>
        <w:tc>
          <w:tcPr>
            <w:tcW w:w="1270" w:type="dxa"/>
            <w:noWrap/>
            <w:vAlign w:val="center"/>
            <w:hideMark/>
          </w:tcPr>
          <w:p w14:paraId="2E052BB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76ABFB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5494D6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182A7F2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15C807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4BA114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2F3DA2A3" w14:textId="77777777" w:rsidTr="004A471F">
        <w:trPr>
          <w:trHeight w:val="288"/>
          <w:jc w:val="center"/>
        </w:trPr>
        <w:tc>
          <w:tcPr>
            <w:tcW w:w="3980" w:type="dxa"/>
            <w:noWrap/>
            <w:vAlign w:val="center"/>
            <w:hideMark/>
          </w:tcPr>
          <w:p w14:paraId="73CB8FE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Ortiz et al. 2021</w:t>
            </w:r>
          </w:p>
        </w:tc>
        <w:tc>
          <w:tcPr>
            <w:tcW w:w="1270" w:type="dxa"/>
            <w:noWrap/>
            <w:vAlign w:val="center"/>
            <w:hideMark/>
          </w:tcPr>
          <w:p w14:paraId="635D0B1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37FD17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5993A71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107DBD3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2D02EE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A565C2"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69177F40" w14:textId="77777777" w:rsidTr="004A471F">
        <w:trPr>
          <w:trHeight w:val="288"/>
          <w:jc w:val="center"/>
        </w:trPr>
        <w:tc>
          <w:tcPr>
            <w:tcW w:w="3980" w:type="dxa"/>
            <w:noWrap/>
            <w:vAlign w:val="center"/>
            <w:hideMark/>
          </w:tcPr>
          <w:p w14:paraId="6A9514E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Charati</w:t>
            </w:r>
            <w:proofErr w:type="spellEnd"/>
            <w:r w:rsidRPr="00CC1A04">
              <w:rPr>
                <w:rFonts w:ascii="Times New Roman" w:eastAsia="Times New Roman" w:hAnsi="Times New Roman" w:cs="Times New Roman"/>
                <w:color w:val="000000"/>
                <w:sz w:val="16"/>
                <w:szCs w:val="16"/>
                <w:lang w:eastAsia="en-AU"/>
              </w:rPr>
              <w:t xml:space="preserve"> et al. 2022</w:t>
            </w:r>
          </w:p>
        </w:tc>
        <w:tc>
          <w:tcPr>
            <w:tcW w:w="1270" w:type="dxa"/>
            <w:noWrap/>
            <w:vAlign w:val="center"/>
            <w:hideMark/>
          </w:tcPr>
          <w:p w14:paraId="74503CB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535D49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D29101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B5B833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0C5EA0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3AF59D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09A9CC4D" w14:textId="77777777" w:rsidTr="004A471F">
        <w:trPr>
          <w:trHeight w:val="288"/>
          <w:jc w:val="center"/>
        </w:trPr>
        <w:tc>
          <w:tcPr>
            <w:tcW w:w="3980" w:type="dxa"/>
            <w:noWrap/>
            <w:vAlign w:val="center"/>
            <w:hideMark/>
          </w:tcPr>
          <w:p w14:paraId="45799FC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Lee et al. 2022</w:t>
            </w:r>
          </w:p>
        </w:tc>
        <w:tc>
          <w:tcPr>
            <w:tcW w:w="1270" w:type="dxa"/>
            <w:noWrap/>
            <w:vAlign w:val="center"/>
            <w:hideMark/>
          </w:tcPr>
          <w:p w14:paraId="65F373D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7B054E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52B4F7A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038EB40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49DB7B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9D469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69542D3F" w14:textId="77777777" w:rsidTr="004A471F">
        <w:trPr>
          <w:trHeight w:val="288"/>
          <w:jc w:val="center"/>
        </w:trPr>
        <w:tc>
          <w:tcPr>
            <w:tcW w:w="3980" w:type="dxa"/>
            <w:noWrap/>
            <w:vAlign w:val="center"/>
            <w:hideMark/>
          </w:tcPr>
          <w:p w14:paraId="520F575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Owusu et al. 2022</w:t>
            </w:r>
          </w:p>
        </w:tc>
        <w:tc>
          <w:tcPr>
            <w:tcW w:w="1270" w:type="dxa"/>
            <w:noWrap/>
            <w:vAlign w:val="center"/>
            <w:hideMark/>
          </w:tcPr>
          <w:p w14:paraId="3196F19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6BE5658"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F031B7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540EE6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707E22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47AE29B"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33C714C0" w14:textId="77777777" w:rsidTr="004A471F">
        <w:trPr>
          <w:trHeight w:val="288"/>
          <w:jc w:val="center"/>
        </w:trPr>
        <w:tc>
          <w:tcPr>
            <w:tcW w:w="3980" w:type="dxa"/>
            <w:noWrap/>
            <w:vAlign w:val="center"/>
            <w:hideMark/>
          </w:tcPr>
          <w:p w14:paraId="5D58BB07"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Winters-Stone et al. 2022</w:t>
            </w:r>
          </w:p>
        </w:tc>
        <w:tc>
          <w:tcPr>
            <w:tcW w:w="1270" w:type="dxa"/>
            <w:noWrap/>
            <w:vAlign w:val="center"/>
            <w:hideMark/>
          </w:tcPr>
          <w:p w14:paraId="300BE00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29E0FE9"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4D52D4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5137734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74F681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C599573"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CC2513" w:rsidRPr="00CC1A04" w14:paraId="77BDB3D1" w14:textId="77777777" w:rsidTr="004A471F">
        <w:trPr>
          <w:trHeight w:val="288"/>
          <w:jc w:val="center"/>
        </w:trPr>
        <w:tc>
          <w:tcPr>
            <w:tcW w:w="3980" w:type="dxa"/>
            <w:noWrap/>
            <w:vAlign w:val="center"/>
            <w:hideMark/>
          </w:tcPr>
          <w:p w14:paraId="7773D78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Antunes et al. 2023</w:t>
            </w:r>
          </w:p>
        </w:tc>
        <w:tc>
          <w:tcPr>
            <w:tcW w:w="1270" w:type="dxa"/>
            <w:noWrap/>
            <w:vAlign w:val="center"/>
            <w:hideMark/>
          </w:tcPr>
          <w:p w14:paraId="32201E5A"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539211D"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BB814C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001D574"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166C811"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F15F0A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CC2513" w:rsidRPr="00CC1A04" w14:paraId="5B3182A0" w14:textId="77777777" w:rsidTr="00F81308">
        <w:trPr>
          <w:trHeight w:val="288"/>
          <w:jc w:val="center"/>
        </w:trPr>
        <w:tc>
          <w:tcPr>
            <w:tcW w:w="3980" w:type="dxa"/>
            <w:noWrap/>
            <w:vAlign w:val="center"/>
            <w:hideMark/>
          </w:tcPr>
          <w:p w14:paraId="43A85CE0"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Isanejad</w:t>
            </w:r>
            <w:proofErr w:type="spellEnd"/>
            <w:r w:rsidRPr="00CC1A04">
              <w:rPr>
                <w:rFonts w:ascii="Times New Roman" w:eastAsia="Times New Roman" w:hAnsi="Times New Roman" w:cs="Times New Roman"/>
                <w:color w:val="000000"/>
                <w:sz w:val="16"/>
                <w:szCs w:val="16"/>
                <w:lang w:eastAsia="en-AU"/>
              </w:rPr>
              <w:t xml:space="preserve"> et al. 2023</w:t>
            </w:r>
          </w:p>
        </w:tc>
        <w:tc>
          <w:tcPr>
            <w:tcW w:w="1270" w:type="dxa"/>
            <w:noWrap/>
            <w:vAlign w:val="center"/>
            <w:hideMark/>
          </w:tcPr>
          <w:p w14:paraId="2CFFD245"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D32732F"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379D546"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33F7BA5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1B57D1E"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A8DC0FC" w14:textId="77777777" w:rsidR="00CC2513" w:rsidRPr="00CC1A04" w:rsidRDefault="00CC2513" w:rsidP="00CC2513">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064757" w:rsidRPr="00CC1A04" w14:paraId="11A2783D" w14:textId="77777777" w:rsidTr="004A471F">
        <w:trPr>
          <w:trHeight w:val="288"/>
          <w:jc w:val="center"/>
        </w:trPr>
        <w:tc>
          <w:tcPr>
            <w:tcW w:w="3980" w:type="dxa"/>
            <w:tcBorders>
              <w:bottom w:val="single" w:sz="4" w:space="0" w:color="auto"/>
            </w:tcBorders>
            <w:noWrap/>
            <w:vAlign w:val="center"/>
          </w:tcPr>
          <w:p w14:paraId="70155784" w14:textId="73337D58"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Garcia-Roca et al. 2024 &amp; Suárez-Alcázar et al. 2024</w:t>
            </w:r>
          </w:p>
        </w:tc>
        <w:tc>
          <w:tcPr>
            <w:tcW w:w="1270" w:type="dxa"/>
            <w:tcBorders>
              <w:bottom w:val="single" w:sz="4" w:space="0" w:color="auto"/>
            </w:tcBorders>
            <w:noWrap/>
            <w:vAlign w:val="center"/>
          </w:tcPr>
          <w:p w14:paraId="7DCB4F12" w14:textId="195C840B"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7BA569EF" w14:textId="0D426334"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616" w:type="dxa"/>
            <w:tcBorders>
              <w:bottom w:val="single" w:sz="4" w:space="0" w:color="auto"/>
            </w:tcBorders>
            <w:noWrap/>
            <w:vAlign w:val="center"/>
          </w:tcPr>
          <w:p w14:paraId="13DDF488" w14:textId="46E48720"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tcBorders>
              <w:bottom w:val="single" w:sz="4" w:space="0" w:color="auto"/>
            </w:tcBorders>
            <w:noWrap/>
            <w:vAlign w:val="center"/>
          </w:tcPr>
          <w:p w14:paraId="44FABEE0" w14:textId="4820AA2B"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62797D6D" w14:textId="282D21C4"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69CDA792" w14:textId="6675367D"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bl>
    <w:p w14:paraId="66AC23EA" w14:textId="00641C2B" w:rsidR="009B0E22" w:rsidRPr="00CC1A04" w:rsidRDefault="009B0E22" w:rsidP="00BC449A">
      <w:pPr>
        <w:spacing w:after="0"/>
        <w:jc w:val="both"/>
        <w:rPr>
          <w:rFonts w:ascii="Times New Roman" w:hAnsi="Times New Roman" w:cs="Times New Roman"/>
          <w:sz w:val="20"/>
          <w:szCs w:val="20"/>
          <w:lang w:val="pt-BR"/>
        </w:rPr>
      </w:pPr>
    </w:p>
    <w:p w14:paraId="638CA078" w14:textId="77777777" w:rsidR="00CC2513" w:rsidRPr="00CC1A04" w:rsidRDefault="00CC2513" w:rsidP="00BC449A">
      <w:pPr>
        <w:spacing w:after="0"/>
        <w:jc w:val="both"/>
        <w:rPr>
          <w:rFonts w:ascii="Times New Roman" w:hAnsi="Times New Roman" w:cs="Times New Roman"/>
          <w:sz w:val="20"/>
          <w:szCs w:val="20"/>
          <w:lang w:val="pt-BR"/>
        </w:rPr>
      </w:pPr>
    </w:p>
    <w:p w14:paraId="6807ABFF" w14:textId="77777777" w:rsidR="00CC2513" w:rsidRPr="00CC1A04" w:rsidRDefault="00CC2513" w:rsidP="00BC449A">
      <w:pPr>
        <w:spacing w:after="0"/>
        <w:jc w:val="both"/>
        <w:rPr>
          <w:rFonts w:ascii="Times New Roman" w:hAnsi="Times New Roman" w:cs="Times New Roman"/>
          <w:sz w:val="20"/>
          <w:szCs w:val="20"/>
          <w:lang w:val="pt-BR"/>
        </w:rPr>
      </w:pPr>
    </w:p>
    <w:p w14:paraId="02B10F0D" w14:textId="77777777" w:rsidR="00CC2513" w:rsidRPr="00CC1A04" w:rsidRDefault="00CC2513" w:rsidP="00BC449A">
      <w:pPr>
        <w:spacing w:after="0"/>
        <w:jc w:val="both"/>
        <w:rPr>
          <w:rFonts w:ascii="Times New Roman" w:hAnsi="Times New Roman" w:cs="Times New Roman"/>
          <w:sz w:val="20"/>
          <w:szCs w:val="20"/>
          <w:lang w:val="pt-BR"/>
        </w:rPr>
      </w:pPr>
    </w:p>
    <w:p w14:paraId="1F738A1D" w14:textId="77777777" w:rsidR="00CC2513" w:rsidRPr="00CC1A04" w:rsidRDefault="00CC2513" w:rsidP="00BC449A">
      <w:pPr>
        <w:spacing w:after="0"/>
        <w:jc w:val="both"/>
        <w:rPr>
          <w:rFonts w:ascii="Times New Roman" w:hAnsi="Times New Roman" w:cs="Times New Roman"/>
          <w:sz w:val="20"/>
          <w:szCs w:val="20"/>
          <w:lang w:val="pt-BR"/>
        </w:rPr>
      </w:pPr>
    </w:p>
    <w:p w14:paraId="6E21296E" w14:textId="77777777" w:rsidR="00CC2513" w:rsidRPr="00CC1A04" w:rsidRDefault="00CC2513" w:rsidP="00BC449A">
      <w:pPr>
        <w:spacing w:after="0"/>
        <w:jc w:val="both"/>
        <w:rPr>
          <w:rFonts w:ascii="Times New Roman" w:hAnsi="Times New Roman" w:cs="Times New Roman"/>
          <w:sz w:val="20"/>
          <w:szCs w:val="20"/>
          <w:lang w:val="pt-BR"/>
        </w:rPr>
      </w:pPr>
    </w:p>
    <w:p w14:paraId="5D2974E7" w14:textId="77777777" w:rsidR="00CC2513" w:rsidRPr="00CC1A04" w:rsidRDefault="00CC2513" w:rsidP="00BC449A">
      <w:pPr>
        <w:spacing w:after="0"/>
        <w:jc w:val="both"/>
        <w:rPr>
          <w:rFonts w:ascii="Times New Roman" w:hAnsi="Times New Roman" w:cs="Times New Roman"/>
          <w:sz w:val="20"/>
          <w:szCs w:val="20"/>
          <w:lang w:val="pt-BR"/>
        </w:rPr>
      </w:pPr>
    </w:p>
    <w:p w14:paraId="7807DB6F" w14:textId="38AECF65" w:rsidR="00CC2513" w:rsidRPr="00CC1A04" w:rsidRDefault="00CC2513" w:rsidP="00CC2513">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S9.</w:t>
      </w:r>
      <w:r w:rsidRPr="00CC1A04">
        <w:rPr>
          <w:rFonts w:ascii="Times New Roman" w:hAnsi="Times New Roman" w:cs="Times New Roman"/>
          <w:sz w:val="20"/>
          <w:szCs w:val="20"/>
        </w:rPr>
        <w:t xml:space="preserve"> Individual risk of bias assessment for studies examining </w:t>
      </w:r>
      <w:r w:rsidR="00A719C5" w:rsidRPr="00CC1A04">
        <w:rPr>
          <w:rFonts w:ascii="Times New Roman" w:hAnsi="Times New Roman" w:cs="Times New Roman"/>
          <w:sz w:val="20"/>
          <w:szCs w:val="20"/>
        </w:rPr>
        <w:t>muscle strength</w:t>
      </w:r>
      <w:r w:rsidRPr="00CC1A04">
        <w:rPr>
          <w:rFonts w:ascii="Times New Roman" w:hAnsi="Times New Roman" w:cs="Times New Roman"/>
          <w:sz w:val="20"/>
          <w:szCs w:val="20"/>
        </w:rPr>
        <w:t xml:space="preserve"> in women with breast cancer.</w:t>
      </w:r>
    </w:p>
    <w:p w14:paraId="56363122" w14:textId="77777777" w:rsidR="00CC2513" w:rsidRPr="00CC1A04" w:rsidRDefault="00CC2513" w:rsidP="00BC449A">
      <w:pPr>
        <w:spacing w:after="0"/>
        <w:jc w:val="both"/>
        <w:rPr>
          <w:rFonts w:ascii="Times New Roman" w:hAnsi="Times New Roman" w:cs="Times New Roman"/>
          <w:sz w:val="20"/>
          <w:szCs w:val="20"/>
        </w:rPr>
      </w:pPr>
    </w:p>
    <w:tbl>
      <w:tblPr>
        <w:tblW w:w="10705" w:type="dxa"/>
        <w:jc w:val="center"/>
        <w:tblLook w:val="04A0" w:firstRow="1" w:lastRow="0" w:firstColumn="1" w:lastColumn="0" w:noHBand="0" w:noVBand="1"/>
      </w:tblPr>
      <w:tblGrid>
        <w:gridCol w:w="4415"/>
        <w:gridCol w:w="1270"/>
        <w:gridCol w:w="1270"/>
        <w:gridCol w:w="616"/>
        <w:gridCol w:w="594"/>
        <w:gridCol w:w="1270"/>
        <w:gridCol w:w="1270"/>
      </w:tblGrid>
      <w:tr w:rsidR="00A719C5" w:rsidRPr="00CC1A04" w14:paraId="18D449B4" w14:textId="77777777" w:rsidTr="00064757">
        <w:trPr>
          <w:trHeight w:val="1557"/>
          <w:jc w:val="center"/>
        </w:trPr>
        <w:tc>
          <w:tcPr>
            <w:tcW w:w="4415" w:type="dxa"/>
            <w:tcBorders>
              <w:top w:val="single" w:sz="4" w:space="0" w:color="auto"/>
              <w:bottom w:val="single" w:sz="4" w:space="0" w:color="auto"/>
            </w:tcBorders>
            <w:noWrap/>
            <w:vAlign w:val="center"/>
            <w:hideMark/>
          </w:tcPr>
          <w:p w14:paraId="6D698B63" w14:textId="31E8DF12"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Study</w:t>
            </w:r>
          </w:p>
        </w:tc>
        <w:tc>
          <w:tcPr>
            <w:tcW w:w="1270" w:type="dxa"/>
            <w:tcBorders>
              <w:top w:val="single" w:sz="4" w:space="0" w:color="auto"/>
              <w:bottom w:val="single" w:sz="4" w:space="0" w:color="auto"/>
            </w:tcBorders>
            <w:noWrap/>
            <w:textDirection w:val="btLr"/>
            <w:vAlign w:val="center"/>
            <w:hideMark/>
          </w:tcPr>
          <w:p w14:paraId="387CB685" w14:textId="77777777" w:rsidR="00A719C5" w:rsidRPr="00CC1A04" w:rsidRDefault="00A719C5" w:rsidP="00A719C5">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Randomization </w:t>
            </w:r>
          </w:p>
          <w:p w14:paraId="051534CD" w14:textId="2372DB5E"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process</w:t>
            </w:r>
          </w:p>
        </w:tc>
        <w:tc>
          <w:tcPr>
            <w:tcW w:w="1270" w:type="dxa"/>
            <w:tcBorders>
              <w:top w:val="single" w:sz="4" w:space="0" w:color="auto"/>
              <w:bottom w:val="single" w:sz="4" w:space="0" w:color="auto"/>
            </w:tcBorders>
            <w:noWrap/>
            <w:textDirection w:val="btLr"/>
            <w:vAlign w:val="center"/>
            <w:hideMark/>
          </w:tcPr>
          <w:p w14:paraId="77333A06" w14:textId="77777777" w:rsidR="00A719C5" w:rsidRPr="00CC1A04" w:rsidRDefault="00A719C5" w:rsidP="00A719C5">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Deviations from </w:t>
            </w:r>
          </w:p>
          <w:p w14:paraId="19975C3D" w14:textId="0345DD30"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intended interventions</w:t>
            </w:r>
          </w:p>
        </w:tc>
        <w:tc>
          <w:tcPr>
            <w:tcW w:w="616" w:type="dxa"/>
            <w:tcBorders>
              <w:top w:val="single" w:sz="4" w:space="0" w:color="auto"/>
              <w:bottom w:val="single" w:sz="4" w:space="0" w:color="auto"/>
            </w:tcBorders>
            <w:noWrap/>
            <w:textDirection w:val="btLr"/>
            <w:vAlign w:val="center"/>
            <w:hideMark/>
          </w:tcPr>
          <w:p w14:paraId="6D6AC582" w14:textId="77777777" w:rsidR="00A719C5" w:rsidRPr="00CC1A04" w:rsidRDefault="00A719C5" w:rsidP="00A719C5">
            <w:pPr>
              <w:spacing w:after="0" w:line="240" w:lineRule="auto"/>
              <w:ind w:left="113" w:right="113"/>
              <w:jc w:val="center"/>
              <w:rPr>
                <w:rFonts w:ascii="Times New Roman" w:eastAsia="Times New Roman" w:hAnsi="Times New Roman" w:cs="Times New Roman"/>
                <w:b/>
                <w:bCs/>
                <w:color w:val="000000"/>
                <w:sz w:val="16"/>
                <w:szCs w:val="16"/>
                <w:lang w:eastAsia="en-AU"/>
              </w:rPr>
            </w:pPr>
            <w:r w:rsidRPr="00CC1A04">
              <w:rPr>
                <w:rFonts w:ascii="Times New Roman" w:eastAsia="Times New Roman" w:hAnsi="Times New Roman" w:cs="Times New Roman"/>
                <w:b/>
                <w:bCs/>
                <w:color w:val="000000"/>
                <w:sz w:val="16"/>
                <w:szCs w:val="16"/>
                <w:lang w:eastAsia="en-AU"/>
              </w:rPr>
              <w:t xml:space="preserve">Missing </w:t>
            </w:r>
          </w:p>
          <w:p w14:paraId="5EBA59BD" w14:textId="342802EA"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outcome data</w:t>
            </w:r>
          </w:p>
        </w:tc>
        <w:tc>
          <w:tcPr>
            <w:tcW w:w="594" w:type="dxa"/>
            <w:tcBorders>
              <w:top w:val="single" w:sz="4" w:space="0" w:color="auto"/>
              <w:bottom w:val="single" w:sz="4" w:space="0" w:color="auto"/>
            </w:tcBorders>
            <w:noWrap/>
            <w:textDirection w:val="btLr"/>
            <w:vAlign w:val="center"/>
            <w:hideMark/>
          </w:tcPr>
          <w:p w14:paraId="2E118FBD" w14:textId="1196FD21"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Measurement of the outcome</w:t>
            </w:r>
          </w:p>
        </w:tc>
        <w:tc>
          <w:tcPr>
            <w:tcW w:w="1270" w:type="dxa"/>
            <w:tcBorders>
              <w:top w:val="single" w:sz="4" w:space="0" w:color="auto"/>
              <w:bottom w:val="single" w:sz="4" w:space="0" w:color="auto"/>
            </w:tcBorders>
            <w:noWrap/>
            <w:textDirection w:val="btLr"/>
            <w:vAlign w:val="center"/>
            <w:hideMark/>
          </w:tcPr>
          <w:p w14:paraId="72C40499" w14:textId="1D019E62"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Selection of the reported result</w:t>
            </w:r>
          </w:p>
        </w:tc>
        <w:tc>
          <w:tcPr>
            <w:tcW w:w="1270" w:type="dxa"/>
            <w:tcBorders>
              <w:top w:val="single" w:sz="4" w:space="0" w:color="auto"/>
              <w:bottom w:val="single" w:sz="4" w:space="0" w:color="auto"/>
            </w:tcBorders>
            <w:noWrap/>
            <w:textDirection w:val="btLr"/>
            <w:vAlign w:val="center"/>
            <w:hideMark/>
          </w:tcPr>
          <w:p w14:paraId="64F15199" w14:textId="6248EBC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b/>
                <w:bCs/>
                <w:color w:val="000000"/>
                <w:sz w:val="16"/>
                <w:szCs w:val="16"/>
                <w:lang w:eastAsia="en-AU"/>
              </w:rPr>
              <w:t>Overall Bias</w:t>
            </w:r>
          </w:p>
        </w:tc>
      </w:tr>
      <w:tr w:rsidR="00A719C5" w:rsidRPr="00CC1A04" w14:paraId="6C55CAED" w14:textId="77777777" w:rsidTr="00064757">
        <w:trPr>
          <w:trHeight w:val="288"/>
          <w:jc w:val="center"/>
        </w:trPr>
        <w:tc>
          <w:tcPr>
            <w:tcW w:w="4415" w:type="dxa"/>
            <w:tcBorders>
              <w:top w:val="single" w:sz="4" w:space="0" w:color="auto"/>
            </w:tcBorders>
            <w:noWrap/>
            <w:vAlign w:val="center"/>
            <w:hideMark/>
          </w:tcPr>
          <w:p w14:paraId="231C402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Nieman et al. 1995</w:t>
            </w:r>
          </w:p>
        </w:tc>
        <w:tc>
          <w:tcPr>
            <w:tcW w:w="1270" w:type="dxa"/>
            <w:tcBorders>
              <w:top w:val="single" w:sz="4" w:space="0" w:color="auto"/>
            </w:tcBorders>
            <w:noWrap/>
            <w:vAlign w:val="center"/>
            <w:hideMark/>
          </w:tcPr>
          <w:p w14:paraId="0DD6EA9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08F39B4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tcBorders>
              <w:top w:val="single" w:sz="4" w:space="0" w:color="auto"/>
            </w:tcBorders>
            <w:noWrap/>
            <w:vAlign w:val="center"/>
            <w:hideMark/>
          </w:tcPr>
          <w:p w14:paraId="04997BA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tcBorders>
              <w:top w:val="single" w:sz="4" w:space="0" w:color="auto"/>
            </w:tcBorders>
            <w:noWrap/>
            <w:vAlign w:val="center"/>
            <w:hideMark/>
          </w:tcPr>
          <w:p w14:paraId="0F2A066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top w:val="single" w:sz="4" w:space="0" w:color="auto"/>
            </w:tcBorders>
            <w:noWrap/>
            <w:vAlign w:val="center"/>
            <w:hideMark/>
          </w:tcPr>
          <w:p w14:paraId="5A4512A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tcBorders>
              <w:top w:val="single" w:sz="4" w:space="0" w:color="auto"/>
            </w:tcBorders>
            <w:noWrap/>
            <w:vAlign w:val="center"/>
            <w:hideMark/>
          </w:tcPr>
          <w:p w14:paraId="26E9A46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694471F4" w14:textId="77777777" w:rsidTr="00064757">
        <w:trPr>
          <w:trHeight w:val="288"/>
          <w:jc w:val="center"/>
        </w:trPr>
        <w:tc>
          <w:tcPr>
            <w:tcW w:w="4415" w:type="dxa"/>
            <w:noWrap/>
            <w:vAlign w:val="center"/>
            <w:hideMark/>
          </w:tcPr>
          <w:p w14:paraId="3256E46E" w14:textId="5CB76E71"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Schmitz et al. 2005 &amp; Ahmed et al. 2006</w:t>
            </w:r>
          </w:p>
        </w:tc>
        <w:tc>
          <w:tcPr>
            <w:tcW w:w="1270" w:type="dxa"/>
            <w:noWrap/>
            <w:vAlign w:val="center"/>
            <w:hideMark/>
          </w:tcPr>
          <w:p w14:paraId="4A860D0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3AEA0C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2D5BE1D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38F2E6B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98ADC5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F34D7B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2B1CB665" w14:textId="77777777" w:rsidTr="00064757">
        <w:trPr>
          <w:trHeight w:val="288"/>
          <w:jc w:val="center"/>
        </w:trPr>
        <w:tc>
          <w:tcPr>
            <w:tcW w:w="4415" w:type="dxa"/>
            <w:noWrap/>
            <w:vAlign w:val="center"/>
            <w:hideMark/>
          </w:tcPr>
          <w:p w14:paraId="01D47BC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2007</w:t>
            </w:r>
          </w:p>
        </w:tc>
        <w:tc>
          <w:tcPr>
            <w:tcW w:w="1270" w:type="dxa"/>
            <w:noWrap/>
            <w:vAlign w:val="center"/>
            <w:hideMark/>
          </w:tcPr>
          <w:p w14:paraId="4F9C53F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B4EBF3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570A9B9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CFEC37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49CC7F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DB09A4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2AF62502" w14:textId="77777777" w:rsidTr="00064757">
        <w:trPr>
          <w:trHeight w:val="288"/>
          <w:jc w:val="center"/>
        </w:trPr>
        <w:tc>
          <w:tcPr>
            <w:tcW w:w="4415" w:type="dxa"/>
            <w:noWrap/>
            <w:vAlign w:val="center"/>
            <w:hideMark/>
          </w:tcPr>
          <w:p w14:paraId="078E178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Nikander et al. 2007</w:t>
            </w:r>
          </w:p>
        </w:tc>
        <w:tc>
          <w:tcPr>
            <w:tcW w:w="1270" w:type="dxa"/>
            <w:noWrap/>
            <w:vAlign w:val="center"/>
            <w:hideMark/>
          </w:tcPr>
          <w:p w14:paraId="7129AA4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6753E0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AD9783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3E5E8D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6225A8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EF8698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7A3A15F9" w14:textId="77777777" w:rsidTr="00064757">
        <w:trPr>
          <w:trHeight w:val="288"/>
          <w:jc w:val="center"/>
        </w:trPr>
        <w:tc>
          <w:tcPr>
            <w:tcW w:w="4415" w:type="dxa"/>
            <w:noWrap/>
            <w:vAlign w:val="center"/>
            <w:hideMark/>
          </w:tcPr>
          <w:p w14:paraId="3FF68EF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Schwartz et al. 2007</w:t>
            </w:r>
          </w:p>
        </w:tc>
        <w:tc>
          <w:tcPr>
            <w:tcW w:w="1270" w:type="dxa"/>
            <w:noWrap/>
            <w:vAlign w:val="center"/>
            <w:hideMark/>
          </w:tcPr>
          <w:p w14:paraId="70D6D63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CE5094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79A2724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806637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82267B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AF23DD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058CE7DA" w14:textId="77777777" w:rsidTr="00064757">
        <w:trPr>
          <w:trHeight w:val="288"/>
          <w:jc w:val="center"/>
        </w:trPr>
        <w:tc>
          <w:tcPr>
            <w:tcW w:w="4415" w:type="dxa"/>
            <w:noWrap/>
            <w:vAlign w:val="center"/>
            <w:hideMark/>
          </w:tcPr>
          <w:p w14:paraId="2169E14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Milne et al. 2008</w:t>
            </w:r>
          </w:p>
        </w:tc>
        <w:tc>
          <w:tcPr>
            <w:tcW w:w="1270" w:type="dxa"/>
            <w:noWrap/>
            <w:vAlign w:val="center"/>
            <w:hideMark/>
          </w:tcPr>
          <w:p w14:paraId="75F32E6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D47798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0A0D5FA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3E1B1A9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0D861B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82A305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238DEDBB" w14:textId="77777777" w:rsidTr="00064757">
        <w:trPr>
          <w:trHeight w:val="288"/>
          <w:jc w:val="center"/>
        </w:trPr>
        <w:tc>
          <w:tcPr>
            <w:tcW w:w="4415" w:type="dxa"/>
            <w:noWrap/>
            <w:vAlign w:val="center"/>
            <w:hideMark/>
          </w:tcPr>
          <w:p w14:paraId="09A747E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Schmitz et al. 2009</w:t>
            </w:r>
          </w:p>
        </w:tc>
        <w:tc>
          <w:tcPr>
            <w:tcW w:w="1270" w:type="dxa"/>
            <w:noWrap/>
            <w:vAlign w:val="center"/>
            <w:hideMark/>
          </w:tcPr>
          <w:p w14:paraId="717D204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84B738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19C872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5CFA572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AED9D6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8BB468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36158A5B" w14:textId="77777777" w:rsidTr="00064757">
        <w:trPr>
          <w:trHeight w:val="288"/>
          <w:jc w:val="center"/>
        </w:trPr>
        <w:tc>
          <w:tcPr>
            <w:tcW w:w="4415" w:type="dxa"/>
            <w:noWrap/>
            <w:vAlign w:val="center"/>
            <w:hideMark/>
          </w:tcPr>
          <w:p w14:paraId="16E5F15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Schmitz et al. 2010</w:t>
            </w:r>
          </w:p>
        </w:tc>
        <w:tc>
          <w:tcPr>
            <w:tcW w:w="1270" w:type="dxa"/>
            <w:noWrap/>
            <w:vAlign w:val="center"/>
            <w:hideMark/>
          </w:tcPr>
          <w:p w14:paraId="0E69026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D8E1B2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FB4C36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54B8C8E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FFFAC8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E8A2E0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19EEFEDF" w14:textId="77777777" w:rsidTr="00064757">
        <w:trPr>
          <w:trHeight w:val="288"/>
          <w:jc w:val="center"/>
        </w:trPr>
        <w:tc>
          <w:tcPr>
            <w:tcW w:w="4415" w:type="dxa"/>
            <w:noWrap/>
            <w:vAlign w:val="center"/>
            <w:hideMark/>
          </w:tcPr>
          <w:p w14:paraId="73699288" w14:textId="4BAA40CD"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Winters-Stone et al. 2011 &amp; Winters-Stone et al. 2012</w:t>
            </w:r>
          </w:p>
        </w:tc>
        <w:tc>
          <w:tcPr>
            <w:tcW w:w="1270" w:type="dxa"/>
            <w:noWrap/>
            <w:vAlign w:val="center"/>
            <w:hideMark/>
          </w:tcPr>
          <w:p w14:paraId="3427649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649DD9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AC6348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60D92C7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68C289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9FD6A9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3D8A4098" w14:textId="77777777" w:rsidTr="00064757">
        <w:trPr>
          <w:trHeight w:val="288"/>
          <w:jc w:val="center"/>
        </w:trPr>
        <w:tc>
          <w:tcPr>
            <w:tcW w:w="4415" w:type="dxa"/>
            <w:noWrap/>
            <w:vAlign w:val="center"/>
            <w:hideMark/>
          </w:tcPr>
          <w:p w14:paraId="00B4669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Naumann et al. 2012</w:t>
            </w:r>
          </w:p>
        </w:tc>
        <w:tc>
          <w:tcPr>
            <w:tcW w:w="1270" w:type="dxa"/>
            <w:noWrap/>
            <w:vAlign w:val="center"/>
            <w:hideMark/>
          </w:tcPr>
          <w:p w14:paraId="23D05D7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0B9E50F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5394AB3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9796E3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286985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08FF3D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294B2854" w14:textId="77777777" w:rsidTr="00064757">
        <w:trPr>
          <w:trHeight w:val="288"/>
          <w:jc w:val="center"/>
        </w:trPr>
        <w:tc>
          <w:tcPr>
            <w:tcW w:w="4415" w:type="dxa"/>
            <w:noWrap/>
            <w:vAlign w:val="center"/>
            <w:hideMark/>
          </w:tcPr>
          <w:p w14:paraId="7BDCD79D" w14:textId="6E2EA038"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Nikander et al. 2012 &amp; </w:t>
            </w:r>
            <w:proofErr w:type="spellStart"/>
            <w:r w:rsidRPr="00CC1A04">
              <w:rPr>
                <w:rFonts w:ascii="Times New Roman" w:eastAsia="Times New Roman" w:hAnsi="Times New Roman" w:cs="Times New Roman"/>
                <w:color w:val="000000"/>
                <w:sz w:val="16"/>
                <w:szCs w:val="16"/>
                <w:lang w:eastAsia="en-AU"/>
              </w:rPr>
              <w:t>Saarto</w:t>
            </w:r>
            <w:proofErr w:type="spellEnd"/>
            <w:r w:rsidRPr="00CC1A04">
              <w:rPr>
                <w:rFonts w:ascii="Times New Roman" w:eastAsia="Times New Roman" w:hAnsi="Times New Roman" w:cs="Times New Roman"/>
                <w:color w:val="000000"/>
                <w:sz w:val="16"/>
                <w:szCs w:val="16"/>
                <w:lang w:eastAsia="en-AU"/>
              </w:rPr>
              <w:t xml:space="preserve"> et al. &amp; 2012 &amp; </w:t>
            </w:r>
            <w:proofErr w:type="spellStart"/>
            <w:r w:rsidRPr="00CC1A04">
              <w:rPr>
                <w:rFonts w:ascii="Times New Roman" w:eastAsia="Times New Roman" w:hAnsi="Times New Roman" w:cs="Times New Roman"/>
                <w:color w:val="000000"/>
                <w:sz w:val="16"/>
                <w:szCs w:val="16"/>
                <w:lang w:eastAsia="en-AU"/>
              </w:rPr>
              <w:t>Saarto</w:t>
            </w:r>
            <w:proofErr w:type="spellEnd"/>
            <w:r w:rsidRPr="00CC1A04">
              <w:rPr>
                <w:rFonts w:ascii="Times New Roman" w:eastAsia="Times New Roman" w:hAnsi="Times New Roman" w:cs="Times New Roman"/>
                <w:color w:val="000000"/>
                <w:sz w:val="16"/>
                <w:szCs w:val="16"/>
                <w:lang w:eastAsia="en-AU"/>
              </w:rPr>
              <w:t xml:space="preserve"> et al. 2012</w:t>
            </w:r>
          </w:p>
        </w:tc>
        <w:tc>
          <w:tcPr>
            <w:tcW w:w="1270" w:type="dxa"/>
            <w:noWrap/>
            <w:vAlign w:val="center"/>
            <w:hideMark/>
          </w:tcPr>
          <w:p w14:paraId="62489E6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6F2366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651EDF5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6C6B147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2FC65A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7D59F4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54F0D800" w14:textId="77777777" w:rsidTr="00064757">
        <w:trPr>
          <w:trHeight w:val="288"/>
          <w:jc w:val="center"/>
        </w:trPr>
        <w:tc>
          <w:tcPr>
            <w:tcW w:w="4415" w:type="dxa"/>
            <w:noWrap/>
            <w:vAlign w:val="center"/>
            <w:hideMark/>
          </w:tcPr>
          <w:p w14:paraId="4356DC5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Cormie et al. 2013</w:t>
            </w:r>
          </w:p>
        </w:tc>
        <w:tc>
          <w:tcPr>
            <w:tcW w:w="1270" w:type="dxa"/>
            <w:noWrap/>
            <w:vAlign w:val="center"/>
            <w:hideMark/>
          </w:tcPr>
          <w:p w14:paraId="764F7D1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27F083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E6B019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A29E9D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4FD602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75DCF9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4A8919F6" w14:textId="77777777" w:rsidTr="00064757">
        <w:trPr>
          <w:trHeight w:val="288"/>
          <w:jc w:val="center"/>
        </w:trPr>
        <w:tc>
          <w:tcPr>
            <w:tcW w:w="4415" w:type="dxa"/>
            <w:noWrap/>
            <w:vAlign w:val="center"/>
            <w:hideMark/>
          </w:tcPr>
          <w:p w14:paraId="369B482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Courneya et al. 2013</w:t>
            </w:r>
          </w:p>
        </w:tc>
        <w:tc>
          <w:tcPr>
            <w:tcW w:w="1270" w:type="dxa"/>
            <w:noWrap/>
            <w:vAlign w:val="center"/>
            <w:hideMark/>
          </w:tcPr>
          <w:p w14:paraId="7E2CA77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2212DC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DE662A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A6319A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6DAE61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6BAE25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1624EAD9" w14:textId="77777777" w:rsidTr="00064757">
        <w:trPr>
          <w:trHeight w:val="288"/>
          <w:jc w:val="center"/>
        </w:trPr>
        <w:tc>
          <w:tcPr>
            <w:tcW w:w="4415" w:type="dxa"/>
            <w:noWrap/>
            <w:vAlign w:val="center"/>
            <w:hideMark/>
          </w:tcPr>
          <w:p w14:paraId="08B5D8B9" w14:textId="5D1B8655"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Steindorf et al. 2014 &amp; </w:t>
            </w:r>
            <w:proofErr w:type="spellStart"/>
            <w:r w:rsidRPr="00CC1A04">
              <w:rPr>
                <w:rFonts w:ascii="Times New Roman" w:eastAsia="Times New Roman" w:hAnsi="Times New Roman" w:cs="Times New Roman"/>
                <w:color w:val="000000"/>
                <w:sz w:val="16"/>
                <w:szCs w:val="16"/>
                <w:lang w:eastAsia="en-AU"/>
              </w:rPr>
              <w:t>Wiskemann</w:t>
            </w:r>
            <w:proofErr w:type="spellEnd"/>
            <w:r w:rsidRPr="00CC1A04">
              <w:rPr>
                <w:rFonts w:ascii="Times New Roman" w:eastAsia="Times New Roman" w:hAnsi="Times New Roman" w:cs="Times New Roman"/>
                <w:color w:val="000000"/>
                <w:sz w:val="16"/>
                <w:szCs w:val="16"/>
                <w:lang w:eastAsia="en-AU"/>
              </w:rPr>
              <w:t xml:space="preserve"> et al. 2017</w:t>
            </w:r>
          </w:p>
        </w:tc>
        <w:tc>
          <w:tcPr>
            <w:tcW w:w="1270" w:type="dxa"/>
            <w:noWrap/>
            <w:vAlign w:val="center"/>
            <w:hideMark/>
          </w:tcPr>
          <w:p w14:paraId="4347E95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8CF173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BBAF27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DF5D79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B5C939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599722F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4E839637" w14:textId="77777777" w:rsidTr="00064757">
        <w:trPr>
          <w:trHeight w:val="288"/>
          <w:jc w:val="center"/>
        </w:trPr>
        <w:tc>
          <w:tcPr>
            <w:tcW w:w="4415" w:type="dxa"/>
            <w:noWrap/>
            <w:vAlign w:val="center"/>
            <w:hideMark/>
          </w:tcPr>
          <w:p w14:paraId="2152322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Do et al. 2015</w:t>
            </w:r>
          </w:p>
        </w:tc>
        <w:tc>
          <w:tcPr>
            <w:tcW w:w="1270" w:type="dxa"/>
            <w:noWrap/>
            <w:vAlign w:val="center"/>
            <w:hideMark/>
          </w:tcPr>
          <w:p w14:paraId="695A687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C6691D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15F4F10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70CFFEF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675775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370193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0E9CBECF" w14:textId="77777777" w:rsidTr="00064757">
        <w:trPr>
          <w:trHeight w:val="288"/>
          <w:jc w:val="center"/>
        </w:trPr>
        <w:tc>
          <w:tcPr>
            <w:tcW w:w="4415" w:type="dxa"/>
            <w:noWrap/>
            <w:vAlign w:val="center"/>
            <w:hideMark/>
          </w:tcPr>
          <w:p w14:paraId="292689E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Schmidt et al. 2015</w:t>
            </w:r>
          </w:p>
        </w:tc>
        <w:tc>
          <w:tcPr>
            <w:tcW w:w="1270" w:type="dxa"/>
            <w:noWrap/>
            <w:vAlign w:val="center"/>
            <w:hideMark/>
          </w:tcPr>
          <w:p w14:paraId="46855F8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5AE742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10AA687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7476597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B53524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688F14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20DCB8E8" w14:textId="77777777" w:rsidTr="00064757">
        <w:trPr>
          <w:trHeight w:val="288"/>
          <w:jc w:val="center"/>
        </w:trPr>
        <w:tc>
          <w:tcPr>
            <w:tcW w:w="4415" w:type="dxa"/>
            <w:noWrap/>
            <w:vAlign w:val="center"/>
            <w:hideMark/>
          </w:tcPr>
          <w:p w14:paraId="2E50BD6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Travier et al. 2015</w:t>
            </w:r>
          </w:p>
        </w:tc>
        <w:tc>
          <w:tcPr>
            <w:tcW w:w="1270" w:type="dxa"/>
            <w:noWrap/>
            <w:vAlign w:val="center"/>
            <w:hideMark/>
          </w:tcPr>
          <w:p w14:paraId="6A7EE6B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165F39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5F3DC98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606947A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1EF15C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C22748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367BDFA6" w14:textId="77777777" w:rsidTr="00064757">
        <w:trPr>
          <w:trHeight w:val="288"/>
          <w:jc w:val="center"/>
        </w:trPr>
        <w:tc>
          <w:tcPr>
            <w:tcW w:w="4415" w:type="dxa"/>
            <w:noWrap/>
            <w:vAlign w:val="center"/>
            <w:hideMark/>
          </w:tcPr>
          <w:p w14:paraId="4EAE64A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 xml:space="preserve">van </w:t>
            </w:r>
            <w:proofErr w:type="spellStart"/>
            <w:r w:rsidRPr="00CC1A04">
              <w:rPr>
                <w:rFonts w:ascii="Times New Roman" w:eastAsia="Times New Roman" w:hAnsi="Times New Roman" w:cs="Times New Roman"/>
                <w:color w:val="000000"/>
                <w:sz w:val="16"/>
                <w:szCs w:val="16"/>
                <w:lang w:eastAsia="en-AU"/>
              </w:rPr>
              <w:t>Waart</w:t>
            </w:r>
            <w:proofErr w:type="spellEnd"/>
            <w:r w:rsidRPr="00CC1A04">
              <w:rPr>
                <w:rFonts w:ascii="Times New Roman" w:eastAsia="Times New Roman" w:hAnsi="Times New Roman" w:cs="Times New Roman"/>
                <w:color w:val="000000"/>
                <w:sz w:val="16"/>
                <w:szCs w:val="16"/>
                <w:lang w:eastAsia="en-AU"/>
              </w:rPr>
              <w:t xml:space="preserve"> et al. 2015</w:t>
            </w:r>
          </w:p>
        </w:tc>
        <w:tc>
          <w:tcPr>
            <w:tcW w:w="1270" w:type="dxa"/>
            <w:noWrap/>
            <w:vAlign w:val="center"/>
            <w:hideMark/>
          </w:tcPr>
          <w:p w14:paraId="1358931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80ECDB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AF5C2F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145320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69D2EA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7139D0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6220CFB7" w14:textId="77777777" w:rsidTr="00064757">
        <w:trPr>
          <w:trHeight w:val="288"/>
          <w:jc w:val="center"/>
        </w:trPr>
        <w:tc>
          <w:tcPr>
            <w:tcW w:w="4415" w:type="dxa"/>
            <w:noWrap/>
            <w:vAlign w:val="center"/>
            <w:hideMark/>
          </w:tcPr>
          <w:p w14:paraId="493FAF6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Cornette et al. 2016</w:t>
            </w:r>
          </w:p>
        </w:tc>
        <w:tc>
          <w:tcPr>
            <w:tcW w:w="1270" w:type="dxa"/>
            <w:noWrap/>
            <w:vAlign w:val="center"/>
            <w:hideMark/>
          </w:tcPr>
          <w:p w14:paraId="2B39FDC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AC9ADE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5622803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049DA87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F54484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F649E7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3577A907" w14:textId="77777777" w:rsidTr="00064757">
        <w:trPr>
          <w:trHeight w:val="288"/>
          <w:jc w:val="center"/>
        </w:trPr>
        <w:tc>
          <w:tcPr>
            <w:tcW w:w="4415" w:type="dxa"/>
            <w:noWrap/>
            <w:vAlign w:val="center"/>
            <w:hideMark/>
          </w:tcPr>
          <w:p w14:paraId="1FCD831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de Luca et al. 2016</w:t>
            </w:r>
          </w:p>
        </w:tc>
        <w:tc>
          <w:tcPr>
            <w:tcW w:w="1270" w:type="dxa"/>
            <w:noWrap/>
            <w:vAlign w:val="center"/>
            <w:hideMark/>
          </w:tcPr>
          <w:p w14:paraId="2A29BFA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EAA1E0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F4F648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3D1B69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F5777D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99CF53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751A4622" w14:textId="77777777" w:rsidTr="00064757">
        <w:trPr>
          <w:trHeight w:val="288"/>
          <w:jc w:val="center"/>
        </w:trPr>
        <w:tc>
          <w:tcPr>
            <w:tcW w:w="4415" w:type="dxa"/>
            <w:noWrap/>
            <w:vAlign w:val="center"/>
            <w:hideMark/>
          </w:tcPr>
          <w:p w14:paraId="4A9C42E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Dolan et al. 2016</w:t>
            </w:r>
          </w:p>
        </w:tc>
        <w:tc>
          <w:tcPr>
            <w:tcW w:w="1270" w:type="dxa"/>
            <w:noWrap/>
            <w:vAlign w:val="center"/>
            <w:hideMark/>
          </w:tcPr>
          <w:p w14:paraId="67BFEEE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493C592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2B35DD9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C83370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0E22E4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017335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529D2D88" w14:textId="77777777" w:rsidTr="00064757">
        <w:trPr>
          <w:trHeight w:val="288"/>
          <w:jc w:val="center"/>
        </w:trPr>
        <w:tc>
          <w:tcPr>
            <w:tcW w:w="4415" w:type="dxa"/>
            <w:noWrap/>
            <w:vAlign w:val="center"/>
            <w:hideMark/>
          </w:tcPr>
          <w:p w14:paraId="0C016DE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Hagstrom et al. 2016</w:t>
            </w:r>
          </w:p>
        </w:tc>
        <w:tc>
          <w:tcPr>
            <w:tcW w:w="1270" w:type="dxa"/>
            <w:noWrap/>
            <w:vAlign w:val="center"/>
            <w:hideMark/>
          </w:tcPr>
          <w:p w14:paraId="2DE211F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4D7B21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1D78D7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55A22A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DEF80F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8341F3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561FB86D" w14:textId="77777777" w:rsidTr="00064757">
        <w:trPr>
          <w:trHeight w:val="288"/>
          <w:jc w:val="center"/>
        </w:trPr>
        <w:tc>
          <w:tcPr>
            <w:tcW w:w="4415" w:type="dxa"/>
            <w:noWrap/>
            <w:vAlign w:val="center"/>
            <w:hideMark/>
          </w:tcPr>
          <w:p w14:paraId="72E8A3FA" w14:textId="490F997C"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Dieli-Conwright et al. 2018 &amp; Dieli-Conwright et al. 2018 [2]</w:t>
            </w:r>
          </w:p>
        </w:tc>
        <w:tc>
          <w:tcPr>
            <w:tcW w:w="1270" w:type="dxa"/>
            <w:noWrap/>
            <w:vAlign w:val="center"/>
            <w:hideMark/>
          </w:tcPr>
          <w:p w14:paraId="61E7AB6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FA7526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2110236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32B5AA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14059A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CBD52D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26151BA7" w14:textId="77777777" w:rsidTr="00064757">
        <w:trPr>
          <w:trHeight w:val="288"/>
          <w:jc w:val="center"/>
        </w:trPr>
        <w:tc>
          <w:tcPr>
            <w:tcW w:w="4415" w:type="dxa"/>
            <w:noWrap/>
            <w:vAlign w:val="center"/>
            <w:hideMark/>
          </w:tcPr>
          <w:p w14:paraId="19F321E4" w14:textId="78998A1F"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Mijwel</w:t>
            </w:r>
            <w:proofErr w:type="spellEnd"/>
            <w:r w:rsidRPr="00CC1A04">
              <w:rPr>
                <w:rFonts w:ascii="Times New Roman" w:eastAsia="Times New Roman" w:hAnsi="Times New Roman" w:cs="Times New Roman"/>
                <w:color w:val="000000"/>
                <w:sz w:val="16"/>
                <w:szCs w:val="16"/>
                <w:lang w:eastAsia="en-AU"/>
              </w:rPr>
              <w:t xml:space="preserve"> et al. 2018 &amp; </w:t>
            </w:r>
            <w:proofErr w:type="spellStart"/>
            <w:r w:rsidRPr="00CC1A04">
              <w:rPr>
                <w:rFonts w:ascii="Times New Roman" w:eastAsia="Times New Roman" w:hAnsi="Times New Roman" w:cs="Times New Roman"/>
                <w:color w:val="000000"/>
                <w:sz w:val="16"/>
                <w:szCs w:val="16"/>
                <w:lang w:eastAsia="en-AU"/>
              </w:rPr>
              <w:t>Mijwel</w:t>
            </w:r>
            <w:proofErr w:type="spellEnd"/>
            <w:r w:rsidRPr="00CC1A04">
              <w:rPr>
                <w:rFonts w:ascii="Times New Roman" w:eastAsia="Times New Roman" w:hAnsi="Times New Roman" w:cs="Times New Roman"/>
                <w:color w:val="000000"/>
                <w:sz w:val="16"/>
                <w:szCs w:val="16"/>
                <w:lang w:eastAsia="en-AU"/>
              </w:rPr>
              <w:t xml:space="preserve"> et al. 2018</w:t>
            </w:r>
          </w:p>
        </w:tc>
        <w:tc>
          <w:tcPr>
            <w:tcW w:w="1270" w:type="dxa"/>
            <w:noWrap/>
            <w:vAlign w:val="center"/>
            <w:hideMark/>
          </w:tcPr>
          <w:p w14:paraId="1F67D7B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noWrap/>
            <w:vAlign w:val="center"/>
            <w:hideMark/>
          </w:tcPr>
          <w:p w14:paraId="6DCB173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2346785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1846A7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2FF5398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DAD229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2A4224C3" w14:textId="77777777" w:rsidTr="00064757">
        <w:trPr>
          <w:trHeight w:val="288"/>
          <w:jc w:val="center"/>
        </w:trPr>
        <w:tc>
          <w:tcPr>
            <w:tcW w:w="4415" w:type="dxa"/>
            <w:noWrap/>
            <w:vAlign w:val="center"/>
            <w:hideMark/>
          </w:tcPr>
          <w:p w14:paraId="12D2A804" w14:textId="3FF29441"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Ceseiko et al. 2019 &amp; Ceseiko et al. 2020</w:t>
            </w:r>
          </w:p>
        </w:tc>
        <w:tc>
          <w:tcPr>
            <w:tcW w:w="1270" w:type="dxa"/>
            <w:noWrap/>
            <w:vAlign w:val="center"/>
            <w:hideMark/>
          </w:tcPr>
          <w:p w14:paraId="36846CD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14FF6E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3BEE4D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D5EC4E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7B5C5B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36EBC7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65BC3584" w14:textId="77777777" w:rsidTr="00064757">
        <w:trPr>
          <w:trHeight w:val="288"/>
          <w:jc w:val="center"/>
        </w:trPr>
        <w:tc>
          <w:tcPr>
            <w:tcW w:w="4415" w:type="dxa"/>
            <w:noWrap/>
            <w:vAlign w:val="center"/>
            <w:hideMark/>
          </w:tcPr>
          <w:p w14:paraId="46891166" w14:textId="30502103"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val="pt-BR" w:eastAsia="en-AU"/>
              </w:rPr>
            </w:pPr>
            <w:r w:rsidRPr="00CC1A04">
              <w:rPr>
                <w:rFonts w:ascii="Times New Roman" w:eastAsia="Times New Roman" w:hAnsi="Times New Roman" w:cs="Times New Roman"/>
                <w:color w:val="000000"/>
                <w:sz w:val="16"/>
                <w:szCs w:val="16"/>
                <w:lang w:val="pt-BR" w:eastAsia="en-AU"/>
              </w:rPr>
              <w:t>dos Santos et al. 2019 &amp; Moraes et al. 2021</w:t>
            </w:r>
          </w:p>
        </w:tc>
        <w:tc>
          <w:tcPr>
            <w:tcW w:w="1270" w:type="dxa"/>
            <w:noWrap/>
            <w:vAlign w:val="center"/>
            <w:hideMark/>
          </w:tcPr>
          <w:p w14:paraId="136D579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4C6E88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3DD3F36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072DF7F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98E52A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406035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206702BB" w14:textId="77777777" w:rsidTr="00064757">
        <w:trPr>
          <w:trHeight w:val="288"/>
          <w:jc w:val="center"/>
        </w:trPr>
        <w:tc>
          <w:tcPr>
            <w:tcW w:w="4415" w:type="dxa"/>
            <w:noWrap/>
            <w:vAlign w:val="center"/>
            <w:hideMark/>
          </w:tcPr>
          <w:p w14:paraId="005DF946" w14:textId="53FA5814"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Hiraoui</w:t>
            </w:r>
            <w:proofErr w:type="spellEnd"/>
            <w:r w:rsidRPr="00CC1A04">
              <w:rPr>
                <w:rFonts w:ascii="Times New Roman" w:eastAsia="Times New Roman" w:hAnsi="Times New Roman" w:cs="Times New Roman"/>
                <w:color w:val="000000"/>
                <w:sz w:val="16"/>
                <w:szCs w:val="16"/>
                <w:lang w:eastAsia="en-AU"/>
              </w:rPr>
              <w:t xml:space="preserve"> et al. 2019 &amp; </w:t>
            </w:r>
            <w:proofErr w:type="spellStart"/>
            <w:r w:rsidRPr="00CC1A04">
              <w:rPr>
                <w:rFonts w:ascii="Times New Roman" w:eastAsia="Times New Roman" w:hAnsi="Times New Roman" w:cs="Times New Roman"/>
                <w:color w:val="000000"/>
                <w:sz w:val="16"/>
                <w:szCs w:val="16"/>
                <w:lang w:eastAsia="en-AU"/>
              </w:rPr>
              <w:t>Hiraoui</w:t>
            </w:r>
            <w:proofErr w:type="spellEnd"/>
            <w:r w:rsidRPr="00CC1A04">
              <w:rPr>
                <w:rFonts w:ascii="Times New Roman" w:eastAsia="Times New Roman" w:hAnsi="Times New Roman" w:cs="Times New Roman"/>
                <w:color w:val="000000"/>
                <w:sz w:val="16"/>
                <w:szCs w:val="16"/>
                <w:lang w:eastAsia="en-AU"/>
              </w:rPr>
              <w:t xml:space="preserve"> et al. 2023</w:t>
            </w:r>
          </w:p>
        </w:tc>
        <w:tc>
          <w:tcPr>
            <w:tcW w:w="1270" w:type="dxa"/>
            <w:noWrap/>
            <w:vAlign w:val="center"/>
            <w:hideMark/>
          </w:tcPr>
          <w:p w14:paraId="3030B09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56F4947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7FF04CC7"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40BE6D4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473D1F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A4A533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5A7D03C5" w14:textId="77777777" w:rsidTr="00064757">
        <w:trPr>
          <w:trHeight w:val="288"/>
          <w:jc w:val="center"/>
        </w:trPr>
        <w:tc>
          <w:tcPr>
            <w:tcW w:w="4415" w:type="dxa"/>
            <w:noWrap/>
            <w:vAlign w:val="center"/>
            <w:hideMark/>
          </w:tcPr>
          <w:p w14:paraId="2AE077A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Santagnello</w:t>
            </w:r>
            <w:proofErr w:type="spellEnd"/>
            <w:r w:rsidRPr="00CC1A04">
              <w:rPr>
                <w:rFonts w:ascii="Times New Roman" w:eastAsia="Times New Roman" w:hAnsi="Times New Roman" w:cs="Times New Roman"/>
                <w:color w:val="000000"/>
                <w:sz w:val="16"/>
                <w:szCs w:val="16"/>
                <w:lang w:eastAsia="en-AU"/>
              </w:rPr>
              <w:t xml:space="preserve"> et al. 2020</w:t>
            </w:r>
          </w:p>
        </w:tc>
        <w:tc>
          <w:tcPr>
            <w:tcW w:w="1270" w:type="dxa"/>
            <w:noWrap/>
            <w:vAlign w:val="center"/>
            <w:hideMark/>
          </w:tcPr>
          <w:p w14:paraId="005C2D7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B48431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E42603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371C8EA"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F3595E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5C53B3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1B11C22B" w14:textId="77777777" w:rsidTr="00064757">
        <w:trPr>
          <w:trHeight w:val="288"/>
          <w:jc w:val="center"/>
        </w:trPr>
        <w:tc>
          <w:tcPr>
            <w:tcW w:w="4415" w:type="dxa"/>
            <w:noWrap/>
            <w:vAlign w:val="center"/>
            <w:hideMark/>
          </w:tcPr>
          <w:p w14:paraId="09067A2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Moghadam et al. 2021</w:t>
            </w:r>
          </w:p>
        </w:tc>
        <w:tc>
          <w:tcPr>
            <w:tcW w:w="1270" w:type="dxa"/>
            <w:noWrap/>
            <w:vAlign w:val="center"/>
            <w:hideMark/>
          </w:tcPr>
          <w:p w14:paraId="5888FEF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1AAAFB1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2C6E75C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24A8E20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DF5049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3BBEA02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523EBD08" w14:textId="77777777" w:rsidTr="00064757">
        <w:trPr>
          <w:trHeight w:val="288"/>
          <w:jc w:val="center"/>
        </w:trPr>
        <w:tc>
          <w:tcPr>
            <w:tcW w:w="4415" w:type="dxa"/>
            <w:noWrap/>
            <w:vAlign w:val="center"/>
            <w:hideMark/>
          </w:tcPr>
          <w:p w14:paraId="1352BD9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Owusu et al. 2022</w:t>
            </w:r>
          </w:p>
        </w:tc>
        <w:tc>
          <w:tcPr>
            <w:tcW w:w="1270" w:type="dxa"/>
            <w:noWrap/>
            <w:vAlign w:val="center"/>
            <w:hideMark/>
          </w:tcPr>
          <w:p w14:paraId="68403F1E"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3C2460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F04619D"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621A84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0441FA1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722360A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A719C5" w:rsidRPr="00CC1A04" w14:paraId="13BACFAC" w14:textId="77777777" w:rsidTr="00064757">
        <w:trPr>
          <w:trHeight w:val="288"/>
          <w:jc w:val="center"/>
        </w:trPr>
        <w:tc>
          <w:tcPr>
            <w:tcW w:w="4415" w:type="dxa"/>
            <w:noWrap/>
            <w:vAlign w:val="center"/>
            <w:hideMark/>
          </w:tcPr>
          <w:p w14:paraId="4BE6ACC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Winters-Stone et al. 2022</w:t>
            </w:r>
          </w:p>
        </w:tc>
        <w:tc>
          <w:tcPr>
            <w:tcW w:w="1270" w:type="dxa"/>
            <w:noWrap/>
            <w:vAlign w:val="center"/>
            <w:hideMark/>
          </w:tcPr>
          <w:p w14:paraId="6B7E419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65A69FF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4453681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594" w:type="dxa"/>
            <w:noWrap/>
            <w:vAlign w:val="center"/>
            <w:hideMark/>
          </w:tcPr>
          <w:p w14:paraId="4ECC7439"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149387F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7AD33590"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4825F01E" w14:textId="77777777" w:rsidTr="00064757">
        <w:trPr>
          <w:trHeight w:val="288"/>
          <w:jc w:val="center"/>
        </w:trPr>
        <w:tc>
          <w:tcPr>
            <w:tcW w:w="4415" w:type="dxa"/>
            <w:noWrap/>
            <w:vAlign w:val="center"/>
            <w:hideMark/>
          </w:tcPr>
          <w:p w14:paraId="00BDC4C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Damato et al. 2023</w:t>
            </w:r>
          </w:p>
        </w:tc>
        <w:tc>
          <w:tcPr>
            <w:tcW w:w="1270" w:type="dxa"/>
            <w:noWrap/>
            <w:vAlign w:val="center"/>
            <w:hideMark/>
          </w:tcPr>
          <w:p w14:paraId="0B3341EB"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48748141"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616" w:type="dxa"/>
            <w:noWrap/>
            <w:vAlign w:val="center"/>
            <w:hideMark/>
          </w:tcPr>
          <w:p w14:paraId="388F786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730A40FC"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6B6BE746"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25945FA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r w:rsidR="00A719C5" w:rsidRPr="00CC1A04" w14:paraId="0057E7DF" w14:textId="77777777" w:rsidTr="00064757">
        <w:trPr>
          <w:trHeight w:val="288"/>
          <w:jc w:val="center"/>
        </w:trPr>
        <w:tc>
          <w:tcPr>
            <w:tcW w:w="4415" w:type="dxa"/>
            <w:noWrap/>
            <w:vAlign w:val="center"/>
            <w:hideMark/>
          </w:tcPr>
          <w:p w14:paraId="72798B0F"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Soriano-Maldonado et al. 2023</w:t>
            </w:r>
          </w:p>
        </w:tc>
        <w:tc>
          <w:tcPr>
            <w:tcW w:w="1270" w:type="dxa"/>
            <w:noWrap/>
            <w:vAlign w:val="center"/>
            <w:hideMark/>
          </w:tcPr>
          <w:p w14:paraId="3BD8A853"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1270" w:type="dxa"/>
            <w:noWrap/>
            <w:vAlign w:val="center"/>
            <w:hideMark/>
          </w:tcPr>
          <w:p w14:paraId="01BE44F5"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noWrap/>
            <w:vAlign w:val="center"/>
            <w:hideMark/>
          </w:tcPr>
          <w:p w14:paraId="7B682572"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noWrap/>
            <w:vAlign w:val="center"/>
            <w:hideMark/>
          </w:tcPr>
          <w:p w14:paraId="65717A54"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4D6ED94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noWrap/>
            <w:vAlign w:val="center"/>
            <w:hideMark/>
          </w:tcPr>
          <w:p w14:paraId="30928728" w14:textId="77777777" w:rsidR="00A719C5" w:rsidRPr="00CC1A04" w:rsidRDefault="00A719C5" w:rsidP="00A719C5">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r>
      <w:tr w:rsidR="00064757" w:rsidRPr="00CC1A04" w14:paraId="7217AE59" w14:textId="77777777" w:rsidTr="00064757">
        <w:trPr>
          <w:trHeight w:val="288"/>
          <w:jc w:val="center"/>
        </w:trPr>
        <w:tc>
          <w:tcPr>
            <w:tcW w:w="4415" w:type="dxa"/>
            <w:tcBorders>
              <w:bottom w:val="single" w:sz="4" w:space="0" w:color="auto"/>
            </w:tcBorders>
            <w:noWrap/>
            <w:vAlign w:val="center"/>
          </w:tcPr>
          <w:p w14:paraId="748A0549" w14:textId="27AA1026"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proofErr w:type="spellStart"/>
            <w:r w:rsidRPr="00CC1A04">
              <w:rPr>
                <w:rFonts w:ascii="Times New Roman" w:eastAsia="Times New Roman" w:hAnsi="Times New Roman" w:cs="Times New Roman"/>
                <w:color w:val="000000"/>
                <w:sz w:val="16"/>
                <w:szCs w:val="16"/>
                <w:lang w:eastAsia="en-AU"/>
              </w:rPr>
              <w:t>Bettariga</w:t>
            </w:r>
            <w:proofErr w:type="spellEnd"/>
            <w:r w:rsidRPr="00CC1A04">
              <w:rPr>
                <w:rFonts w:ascii="Times New Roman" w:eastAsia="Times New Roman" w:hAnsi="Times New Roman" w:cs="Times New Roman"/>
                <w:color w:val="000000"/>
                <w:sz w:val="16"/>
                <w:szCs w:val="16"/>
                <w:lang w:eastAsia="en-AU"/>
              </w:rPr>
              <w:t xml:space="preserve"> et al. 2025</w:t>
            </w:r>
          </w:p>
        </w:tc>
        <w:tc>
          <w:tcPr>
            <w:tcW w:w="1270" w:type="dxa"/>
            <w:tcBorders>
              <w:bottom w:val="single" w:sz="4" w:space="0" w:color="auto"/>
            </w:tcBorders>
            <w:noWrap/>
            <w:vAlign w:val="center"/>
          </w:tcPr>
          <w:p w14:paraId="6DF9AC37" w14:textId="3C60C6FE"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c>
          <w:tcPr>
            <w:tcW w:w="1270" w:type="dxa"/>
            <w:tcBorders>
              <w:bottom w:val="single" w:sz="4" w:space="0" w:color="auto"/>
            </w:tcBorders>
            <w:noWrap/>
            <w:vAlign w:val="center"/>
          </w:tcPr>
          <w:p w14:paraId="1E50ACFF" w14:textId="51091B13"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Some concerns</w:t>
            </w:r>
          </w:p>
        </w:tc>
        <w:tc>
          <w:tcPr>
            <w:tcW w:w="616" w:type="dxa"/>
            <w:tcBorders>
              <w:bottom w:val="single" w:sz="4" w:space="0" w:color="auto"/>
            </w:tcBorders>
            <w:noWrap/>
            <w:vAlign w:val="center"/>
          </w:tcPr>
          <w:p w14:paraId="18098596" w14:textId="65607FDE"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594" w:type="dxa"/>
            <w:tcBorders>
              <w:bottom w:val="single" w:sz="4" w:space="0" w:color="auto"/>
            </w:tcBorders>
            <w:noWrap/>
            <w:vAlign w:val="center"/>
          </w:tcPr>
          <w:p w14:paraId="405681E4" w14:textId="42164AEE"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bottom w:val="single" w:sz="4" w:space="0" w:color="auto"/>
            </w:tcBorders>
            <w:noWrap/>
            <w:vAlign w:val="center"/>
          </w:tcPr>
          <w:p w14:paraId="51C1DCB9" w14:textId="6C4559C9"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Low</w:t>
            </w:r>
          </w:p>
        </w:tc>
        <w:tc>
          <w:tcPr>
            <w:tcW w:w="1270" w:type="dxa"/>
            <w:tcBorders>
              <w:bottom w:val="single" w:sz="4" w:space="0" w:color="auto"/>
            </w:tcBorders>
            <w:noWrap/>
            <w:vAlign w:val="center"/>
          </w:tcPr>
          <w:p w14:paraId="153D7755" w14:textId="3B925F3E" w:rsidR="00064757" w:rsidRPr="00CC1A04" w:rsidRDefault="00064757" w:rsidP="00064757">
            <w:pPr>
              <w:spacing w:after="0" w:line="240" w:lineRule="auto"/>
              <w:jc w:val="center"/>
              <w:rPr>
                <w:rFonts w:ascii="Times New Roman" w:eastAsia="Times New Roman" w:hAnsi="Times New Roman" w:cs="Times New Roman"/>
                <w:color w:val="000000"/>
                <w:sz w:val="16"/>
                <w:szCs w:val="16"/>
                <w:lang w:eastAsia="en-AU"/>
              </w:rPr>
            </w:pPr>
            <w:r w:rsidRPr="00CC1A04">
              <w:rPr>
                <w:rFonts w:ascii="Times New Roman" w:eastAsia="Times New Roman" w:hAnsi="Times New Roman" w:cs="Times New Roman"/>
                <w:color w:val="000000"/>
                <w:sz w:val="16"/>
                <w:szCs w:val="16"/>
                <w:lang w:eastAsia="en-AU"/>
              </w:rPr>
              <w:t>High</w:t>
            </w:r>
          </w:p>
        </w:tc>
      </w:tr>
    </w:tbl>
    <w:p w14:paraId="69F6607E" w14:textId="77777777" w:rsidR="009B0E22" w:rsidRPr="00CC1A04" w:rsidRDefault="009B0E22" w:rsidP="00BC449A">
      <w:pPr>
        <w:spacing w:after="0"/>
        <w:jc w:val="both"/>
        <w:rPr>
          <w:rFonts w:ascii="Times New Roman" w:hAnsi="Times New Roman" w:cs="Times New Roman"/>
          <w:sz w:val="20"/>
          <w:szCs w:val="20"/>
        </w:rPr>
      </w:pPr>
    </w:p>
    <w:p w14:paraId="63E3DA84" w14:textId="77777777" w:rsidR="009B0E22" w:rsidRPr="00CC1A04" w:rsidRDefault="009B0E22" w:rsidP="00BC449A">
      <w:pPr>
        <w:spacing w:after="0"/>
        <w:jc w:val="both"/>
        <w:rPr>
          <w:rFonts w:ascii="Times New Roman" w:hAnsi="Times New Roman" w:cs="Times New Roman"/>
          <w:sz w:val="20"/>
          <w:szCs w:val="20"/>
        </w:rPr>
      </w:pPr>
    </w:p>
    <w:p w14:paraId="19F1E25A" w14:textId="77777777" w:rsidR="009B0E22" w:rsidRPr="00CC1A04" w:rsidRDefault="009B0E22" w:rsidP="00BC449A">
      <w:pPr>
        <w:spacing w:after="0"/>
        <w:jc w:val="both"/>
        <w:rPr>
          <w:rFonts w:ascii="Times New Roman" w:hAnsi="Times New Roman" w:cs="Times New Roman"/>
          <w:sz w:val="20"/>
          <w:szCs w:val="20"/>
        </w:rPr>
      </w:pPr>
    </w:p>
    <w:p w14:paraId="77CBD948" w14:textId="77777777" w:rsidR="009B0E22" w:rsidRPr="00CC1A04" w:rsidRDefault="009B0E22" w:rsidP="00BC449A">
      <w:pPr>
        <w:spacing w:after="0"/>
        <w:jc w:val="both"/>
        <w:rPr>
          <w:rFonts w:ascii="Times New Roman" w:hAnsi="Times New Roman" w:cs="Times New Roman"/>
          <w:sz w:val="20"/>
          <w:szCs w:val="20"/>
        </w:rPr>
        <w:sectPr w:rsidR="009B0E22" w:rsidRPr="00CC1A04" w:rsidSect="001C7DD5">
          <w:pgSz w:w="11906" w:h="16838"/>
          <w:pgMar w:top="1440" w:right="1440" w:bottom="1440" w:left="1440" w:header="708" w:footer="708" w:gutter="0"/>
          <w:cols w:space="708"/>
          <w:docGrid w:linePitch="360"/>
        </w:sectPr>
      </w:pPr>
    </w:p>
    <w:p w14:paraId="6D62D1E8" w14:textId="5BDC31A5" w:rsidR="002349E9" w:rsidRPr="00CC1A04" w:rsidRDefault="002349E9" w:rsidP="00BC449A">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w:t>
      </w:r>
      <w:r w:rsidR="003E7D45" w:rsidRPr="00CC1A04">
        <w:rPr>
          <w:rFonts w:ascii="Times New Roman" w:hAnsi="Times New Roman" w:cs="Times New Roman"/>
          <w:b/>
          <w:bCs/>
          <w:sz w:val="20"/>
          <w:szCs w:val="20"/>
        </w:rPr>
        <w:t>10</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Side-split analyses from network meta-analysis on fatigue.</w:t>
      </w:r>
    </w:p>
    <w:p w14:paraId="72D7A3A5" w14:textId="77777777" w:rsidR="00BC449A" w:rsidRPr="00CC1A04" w:rsidRDefault="00BC449A" w:rsidP="00BC449A">
      <w:pPr>
        <w:spacing w:after="0"/>
        <w:jc w:val="both"/>
        <w:rPr>
          <w:rFonts w:ascii="Times New Roman" w:hAnsi="Times New Roman" w:cs="Times New Roman"/>
          <w:sz w:val="20"/>
          <w:szCs w:val="20"/>
        </w:rPr>
      </w:pPr>
    </w:p>
    <w:tbl>
      <w:tblPr>
        <w:tblW w:w="104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07"/>
        <w:gridCol w:w="1621"/>
        <w:gridCol w:w="1648"/>
        <w:gridCol w:w="1792"/>
        <w:gridCol w:w="817"/>
      </w:tblGrid>
      <w:tr w:rsidR="000527B1" w:rsidRPr="00CC1A04" w14:paraId="08018548" w14:textId="77777777" w:rsidTr="000758CE">
        <w:trPr>
          <w:trHeight w:val="18"/>
          <w:tblHeader/>
          <w:tblCellSpacing w:w="0" w:type="dxa"/>
        </w:trPr>
        <w:tc>
          <w:tcPr>
            <w:tcW w:w="4687" w:type="dxa"/>
            <w:shd w:val="clear" w:color="auto" w:fill="BFBFBF" w:themeFill="background1" w:themeFillShade="BF"/>
            <w:tcMar>
              <w:top w:w="75" w:type="dxa"/>
              <w:left w:w="75" w:type="dxa"/>
              <w:bottom w:w="75" w:type="dxa"/>
              <w:right w:w="75" w:type="dxa"/>
            </w:tcMar>
            <w:vAlign w:val="center"/>
            <w:hideMark/>
          </w:tcPr>
          <w:p w14:paraId="2645F39A" w14:textId="24ACEA9E"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Comparisons</w:t>
            </w:r>
          </w:p>
        </w:tc>
        <w:tc>
          <w:tcPr>
            <w:tcW w:w="1601" w:type="dxa"/>
            <w:shd w:val="clear" w:color="auto" w:fill="BFBFBF" w:themeFill="background1" w:themeFillShade="BF"/>
            <w:tcMar>
              <w:top w:w="75" w:type="dxa"/>
              <w:left w:w="75" w:type="dxa"/>
              <w:bottom w:w="75" w:type="dxa"/>
              <w:right w:w="75" w:type="dxa"/>
            </w:tcMar>
            <w:vAlign w:val="center"/>
            <w:hideMark/>
          </w:tcPr>
          <w:p w14:paraId="693930E3" w14:textId="77777777"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Direct comparison</w:t>
            </w:r>
          </w:p>
          <w:p w14:paraId="649F1490" w14:textId="2CA88372"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628" w:type="dxa"/>
            <w:shd w:val="clear" w:color="auto" w:fill="BFBFBF" w:themeFill="background1" w:themeFillShade="BF"/>
            <w:tcMar>
              <w:top w:w="75" w:type="dxa"/>
              <w:left w:w="75" w:type="dxa"/>
              <w:bottom w:w="75" w:type="dxa"/>
              <w:right w:w="75" w:type="dxa"/>
            </w:tcMar>
            <w:vAlign w:val="center"/>
            <w:hideMark/>
          </w:tcPr>
          <w:p w14:paraId="177436F8" w14:textId="77777777"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Indirect comparison</w:t>
            </w:r>
          </w:p>
          <w:p w14:paraId="45E4CC4D" w14:textId="0098D18B"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772" w:type="dxa"/>
            <w:shd w:val="clear" w:color="auto" w:fill="BFBFBF" w:themeFill="background1" w:themeFillShade="BF"/>
            <w:tcMar>
              <w:top w:w="75" w:type="dxa"/>
              <w:left w:w="75" w:type="dxa"/>
              <w:bottom w:w="75" w:type="dxa"/>
              <w:right w:w="75" w:type="dxa"/>
            </w:tcMar>
            <w:vAlign w:val="center"/>
            <w:hideMark/>
          </w:tcPr>
          <w:p w14:paraId="7DEAE12B" w14:textId="77777777"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Difference in estimates</w:t>
            </w:r>
          </w:p>
          <w:p w14:paraId="757E86B4" w14:textId="2F4DFF0A"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797" w:type="dxa"/>
            <w:shd w:val="clear" w:color="auto" w:fill="BFBFBF" w:themeFill="background1" w:themeFillShade="BF"/>
            <w:tcMar>
              <w:top w:w="75" w:type="dxa"/>
              <w:left w:w="75" w:type="dxa"/>
              <w:bottom w:w="75" w:type="dxa"/>
              <w:right w:w="75" w:type="dxa"/>
            </w:tcMar>
            <w:vAlign w:val="center"/>
            <w:hideMark/>
          </w:tcPr>
          <w:p w14:paraId="12029457" w14:textId="3184346B" w:rsidR="002349E9" w:rsidRPr="00CC1A04" w:rsidRDefault="002349E9" w:rsidP="002349E9">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p-value</w:t>
            </w:r>
          </w:p>
        </w:tc>
      </w:tr>
      <w:tr w:rsidR="000527B1" w:rsidRPr="00CC1A04" w14:paraId="49E72DBF" w14:textId="77777777" w:rsidTr="000758CE">
        <w:trPr>
          <w:trHeight w:val="20"/>
          <w:tblCellSpacing w:w="0" w:type="dxa"/>
        </w:trPr>
        <w:tc>
          <w:tcPr>
            <w:tcW w:w="4687" w:type="dxa"/>
            <w:noWrap/>
            <w:tcMar>
              <w:top w:w="60" w:type="dxa"/>
              <w:left w:w="75" w:type="dxa"/>
              <w:bottom w:w="60" w:type="dxa"/>
              <w:right w:w="75" w:type="dxa"/>
            </w:tcMar>
            <w:vAlign w:val="center"/>
            <w:hideMark/>
          </w:tcPr>
          <w:p w14:paraId="5C3A8E8D" w14:textId="4FCEEAFA" w:rsidR="002349E9" w:rsidRPr="00CC1A04" w:rsidRDefault="002349E9" w:rsidP="000527B1">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Control</w:t>
            </w:r>
          </w:p>
        </w:tc>
        <w:tc>
          <w:tcPr>
            <w:tcW w:w="1601" w:type="dxa"/>
            <w:noWrap/>
            <w:tcMar>
              <w:top w:w="60" w:type="dxa"/>
              <w:left w:w="75" w:type="dxa"/>
              <w:bottom w:w="60" w:type="dxa"/>
              <w:right w:w="75" w:type="dxa"/>
            </w:tcMar>
            <w:vAlign w:val="center"/>
          </w:tcPr>
          <w:p w14:paraId="4D7BA3F1" w14:textId="56E55260"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-0.31 (-0.54 to -0.07)</w:t>
            </w:r>
          </w:p>
        </w:tc>
        <w:tc>
          <w:tcPr>
            <w:tcW w:w="1628" w:type="dxa"/>
            <w:noWrap/>
            <w:tcMar>
              <w:top w:w="60" w:type="dxa"/>
              <w:left w:w="75" w:type="dxa"/>
              <w:bottom w:w="60" w:type="dxa"/>
              <w:right w:w="75" w:type="dxa"/>
            </w:tcMar>
            <w:vAlign w:val="center"/>
          </w:tcPr>
          <w:p w14:paraId="1B4D43E6" w14:textId="2F7D6B80"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-0.50 (-1.24 to 0.25)</w:t>
            </w:r>
          </w:p>
        </w:tc>
        <w:tc>
          <w:tcPr>
            <w:tcW w:w="1772" w:type="dxa"/>
            <w:noWrap/>
            <w:tcMar>
              <w:top w:w="60" w:type="dxa"/>
              <w:left w:w="75" w:type="dxa"/>
              <w:bottom w:w="60" w:type="dxa"/>
              <w:right w:w="75" w:type="dxa"/>
            </w:tcMar>
            <w:vAlign w:val="center"/>
          </w:tcPr>
          <w:p w14:paraId="7E327EE1" w14:textId="191EA700"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0.19 (-0.59 to 0.97)</w:t>
            </w:r>
          </w:p>
        </w:tc>
        <w:tc>
          <w:tcPr>
            <w:tcW w:w="797" w:type="dxa"/>
            <w:noWrap/>
            <w:tcMar>
              <w:top w:w="60" w:type="dxa"/>
              <w:left w:w="75" w:type="dxa"/>
              <w:bottom w:w="60" w:type="dxa"/>
              <w:right w:w="75" w:type="dxa"/>
            </w:tcMar>
            <w:vAlign w:val="center"/>
          </w:tcPr>
          <w:p w14:paraId="723A8402" w14:textId="4F0A10DF"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0.634</w:t>
            </w:r>
          </w:p>
        </w:tc>
      </w:tr>
      <w:tr w:rsidR="000527B1" w:rsidRPr="00CC1A04" w14:paraId="4759C6C5" w14:textId="77777777" w:rsidTr="000758CE">
        <w:trPr>
          <w:trHeight w:val="20"/>
          <w:tblCellSpacing w:w="0" w:type="dxa"/>
        </w:trPr>
        <w:tc>
          <w:tcPr>
            <w:tcW w:w="4687" w:type="dxa"/>
            <w:noWrap/>
            <w:tcMar>
              <w:top w:w="60" w:type="dxa"/>
              <w:left w:w="75" w:type="dxa"/>
              <w:bottom w:w="60" w:type="dxa"/>
              <w:right w:w="75" w:type="dxa"/>
            </w:tcMar>
            <w:vAlign w:val="center"/>
            <w:hideMark/>
          </w:tcPr>
          <w:p w14:paraId="6881399A" w14:textId="37DBC1B1" w:rsidR="002349E9" w:rsidRPr="00CC1A04" w:rsidRDefault="002349E9" w:rsidP="000527B1">
            <w:pPr>
              <w:spacing w:after="0"/>
              <w:jc w:val="center"/>
              <w:rPr>
                <w:rFonts w:ascii="Times New Roman" w:hAnsi="Times New Roman" w:cs="Times New Roman"/>
                <w:b/>
                <w:bCs/>
                <w:sz w:val="16"/>
                <w:szCs w:val="16"/>
                <w:lang w:val="pt-BR"/>
              </w:rPr>
            </w:pPr>
            <w:r w:rsidRPr="00CC1A04">
              <w:rPr>
                <w:rFonts w:ascii="Times New Roman" w:hAnsi="Times New Roman" w:cs="Times New Roman"/>
                <w:b/>
                <w:bCs/>
                <w:sz w:val="16"/>
                <w:szCs w:val="16"/>
                <w:lang w:val="pt-BR"/>
              </w:rPr>
              <w:t>Aerobic exercise vs. Resistance exercise</w:t>
            </w:r>
          </w:p>
        </w:tc>
        <w:tc>
          <w:tcPr>
            <w:tcW w:w="1601" w:type="dxa"/>
            <w:noWrap/>
            <w:tcMar>
              <w:top w:w="60" w:type="dxa"/>
              <w:left w:w="75" w:type="dxa"/>
              <w:bottom w:w="60" w:type="dxa"/>
              <w:right w:w="75" w:type="dxa"/>
            </w:tcMar>
            <w:vAlign w:val="center"/>
          </w:tcPr>
          <w:p w14:paraId="408BA63B" w14:textId="22647855"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0.19 (-0.51 to 0.89)</w:t>
            </w:r>
          </w:p>
        </w:tc>
        <w:tc>
          <w:tcPr>
            <w:tcW w:w="1628" w:type="dxa"/>
            <w:noWrap/>
            <w:tcMar>
              <w:top w:w="60" w:type="dxa"/>
              <w:left w:w="75" w:type="dxa"/>
              <w:bottom w:w="60" w:type="dxa"/>
              <w:right w:w="75" w:type="dxa"/>
            </w:tcMar>
            <w:vAlign w:val="center"/>
          </w:tcPr>
          <w:p w14:paraId="487504BE" w14:textId="315DADF9"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0.20 (-0.23 to 0.62)</w:t>
            </w:r>
          </w:p>
        </w:tc>
        <w:tc>
          <w:tcPr>
            <w:tcW w:w="1772" w:type="dxa"/>
            <w:noWrap/>
            <w:tcMar>
              <w:top w:w="60" w:type="dxa"/>
              <w:left w:w="75" w:type="dxa"/>
              <w:bottom w:w="60" w:type="dxa"/>
              <w:right w:w="75" w:type="dxa"/>
            </w:tcMar>
            <w:vAlign w:val="center"/>
          </w:tcPr>
          <w:p w14:paraId="4C43C8A9" w14:textId="1CE5A2B0"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-0.01 (-0.82 to 0.81)</w:t>
            </w:r>
          </w:p>
        </w:tc>
        <w:tc>
          <w:tcPr>
            <w:tcW w:w="797" w:type="dxa"/>
            <w:noWrap/>
            <w:tcMar>
              <w:top w:w="60" w:type="dxa"/>
              <w:left w:w="75" w:type="dxa"/>
              <w:bottom w:w="60" w:type="dxa"/>
              <w:right w:w="75" w:type="dxa"/>
            </w:tcMar>
            <w:vAlign w:val="center"/>
          </w:tcPr>
          <w:p w14:paraId="5F75DADA" w14:textId="2762B387"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0.989</w:t>
            </w:r>
          </w:p>
        </w:tc>
      </w:tr>
      <w:tr w:rsidR="000527B1" w:rsidRPr="00CC1A04" w14:paraId="6C23D1FE" w14:textId="77777777" w:rsidTr="000758CE">
        <w:trPr>
          <w:trHeight w:val="20"/>
          <w:tblCellSpacing w:w="0" w:type="dxa"/>
        </w:trPr>
        <w:tc>
          <w:tcPr>
            <w:tcW w:w="4687" w:type="dxa"/>
            <w:noWrap/>
            <w:tcMar>
              <w:top w:w="60" w:type="dxa"/>
              <w:left w:w="75" w:type="dxa"/>
              <w:bottom w:w="60" w:type="dxa"/>
              <w:right w:w="75" w:type="dxa"/>
            </w:tcMar>
            <w:vAlign w:val="center"/>
            <w:hideMark/>
          </w:tcPr>
          <w:p w14:paraId="49E0C4FB" w14:textId="5897BA32" w:rsidR="002349E9" w:rsidRPr="00CC1A04" w:rsidRDefault="002349E9" w:rsidP="000527B1">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Combined resistance and aerobic exercise</w:t>
            </w:r>
          </w:p>
        </w:tc>
        <w:tc>
          <w:tcPr>
            <w:tcW w:w="1601" w:type="dxa"/>
            <w:noWrap/>
            <w:tcMar>
              <w:top w:w="60" w:type="dxa"/>
              <w:left w:w="75" w:type="dxa"/>
              <w:bottom w:w="60" w:type="dxa"/>
              <w:right w:w="75" w:type="dxa"/>
            </w:tcMar>
            <w:vAlign w:val="center"/>
          </w:tcPr>
          <w:p w14:paraId="4EF1A15B" w14:textId="02E62BC6"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0.12 (-0.52 to 0.77)</w:t>
            </w:r>
          </w:p>
        </w:tc>
        <w:tc>
          <w:tcPr>
            <w:tcW w:w="1628" w:type="dxa"/>
            <w:noWrap/>
            <w:tcMar>
              <w:top w:w="60" w:type="dxa"/>
              <w:left w:w="75" w:type="dxa"/>
              <w:bottom w:w="60" w:type="dxa"/>
              <w:right w:w="75" w:type="dxa"/>
            </w:tcMar>
            <w:vAlign w:val="center"/>
          </w:tcPr>
          <w:p w14:paraId="26C80789" w14:textId="1241AB59"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0.15 (-0.16 to 0.46)</w:t>
            </w:r>
          </w:p>
        </w:tc>
        <w:tc>
          <w:tcPr>
            <w:tcW w:w="1772" w:type="dxa"/>
            <w:noWrap/>
            <w:tcMar>
              <w:top w:w="60" w:type="dxa"/>
              <w:left w:w="75" w:type="dxa"/>
              <w:bottom w:w="60" w:type="dxa"/>
              <w:right w:w="75" w:type="dxa"/>
            </w:tcMar>
            <w:vAlign w:val="center"/>
          </w:tcPr>
          <w:p w14:paraId="62D5E6B0" w14:textId="3F12E6CB"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0.03 (-0.74 to 0.68)</w:t>
            </w:r>
          </w:p>
        </w:tc>
        <w:tc>
          <w:tcPr>
            <w:tcW w:w="797" w:type="dxa"/>
            <w:noWrap/>
            <w:tcMar>
              <w:top w:w="60" w:type="dxa"/>
              <w:left w:w="75" w:type="dxa"/>
              <w:bottom w:w="60" w:type="dxa"/>
              <w:right w:w="75" w:type="dxa"/>
            </w:tcMar>
            <w:vAlign w:val="center"/>
          </w:tcPr>
          <w:p w14:paraId="42FFD890" w14:textId="203818EB"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0.939</w:t>
            </w:r>
          </w:p>
        </w:tc>
      </w:tr>
      <w:tr w:rsidR="000527B1" w:rsidRPr="00CC1A04" w14:paraId="0855A633" w14:textId="77777777" w:rsidTr="000758CE">
        <w:trPr>
          <w:trHeight w:val="20"/>
          <w:tblCellSpacing w:w="0" w:type="dxa"/>
        </w:trPr>
        <w:tc>
          <w:tcPr>
            <w:tcW w:w="4687" w:type="dxa"/>
            <w:noWrap/>
            <w:tcMar>
              <w:top w:w="60" w:type="dxa"/>
              <w:left w:w="75" w:type="dxa"/>
              <w:bottom w:w="60" w:type="dxa"/>
              <w:right w:w="75" w:type="dxa"/>
            </w:tcMar>
            <w:vAlign w:val="center"/>
            <w:hideMark/>
          </w:tcPr>
          <w:p w14:paraId="590AC7FB" w14:textId="3C8F17FB" w:rsidR="002349E9" w:rsidRPr="00CC1A04" w:rsidRDefault="002349E9" w:rsidP="000527B1">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Resistance exercise vs. Control</w:t>
            </w:r>
          </w:p>
        </w:tc>
        <w:tc>
          <w:tcPr>
            <w:tcW w:w="1601" w:type="dxa"/>
            <w:noWrap/>
            <w:tcMar>
              <w:top w:w="60" w:type="dxa"/>
              <w:left w:w="75" w:type="dxa"/>
              <w:bottom w:w="60" w:type="dxa"/>
              <w:right w:w="75" w:type="dxa"/>
            </w:tcMar>
            <w:vAlign w:val="center"/>
          </w:tcPr>
          <w:p w14:paraId="0DA6CBB1" w14:textId="6DB80C7B"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-0.50 (-0.82 to -0.18)</w:t>
            </w:r>
          </w:p>
        </w:tc>
        <w:tc>
          <w:tcPr>
            <w:tcW w:w="1628" w:type="dxa"/>
            <w:noWrap/>
            <w:tcMar>
              <w:top w:w="60" w:type="dxa"/>
              <w:left w:w="75" w:type="dxa"/>
              <w:bottom w:w="60" w:type="dxa"/>
              <w:right w:w="75" w:type="dxa"/>
            </w:tcMar>
            <w:vAlign w:val="center"/>
          </w:tcPr>
          <w:p w14:paraId="52E1012B" w14:textId="2707598F"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-0.76 (-2.06 to 0.54)</w:t>
            </w:r>
          </w:p>
        </w:tc>
        <w:tc>
          <w:tcPr>
            <w:tcW w:w="1772" w:type="dxa"/>
            <w:noWrap/>
            <w:tcMar>
              <w:top w:w="60" w:type="dxa"/>
              <w:left w:w="75" w:type="dxa"/>
              <w:bottom w:w="60" w:type="dxa"/>
              <w:right w:w="75" w:type="dxa"/>
            </w:tcMar>
            <w:vAlign w:val="center"/>
          </w:tcPr>
          <w:p w14:paraId="1CF6AD7C" w14:textId="5803C49A"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-0.26 (-1.08 to 1.59)</w:t>
            </w:r>
          </w:p>
        </w:tc>
        <w:tc>
          <w:tcPr>
            <w:tcW w:w="797" w:type="dxa"/>
            <w:noWrap/>
            <w:tcMar>
              <w:top w:w="60" w:type="dxa"/>
              <w:left w:w="75" w:type="dxa"/>
              <w:bottom w:w="60" w:type="dxa"/>
              <w:right w:w="75" w:type="dxa"/>
            </w:tcMar>
            <w:vAlign w:val="center"/>
          </w:tcPr>
          <w:p w14:paraId="3E6A1FE0" w14:textId="0B5071D0"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0.705</w:t>
            </w:r>
          </w:p>
        </w:tc>
      </w:tr>
      <w:tr w:rsidR="000527B1" w:rsidRPr="00CC1A04" w14:paraId="04AD2A26" w14:textId="77777777" w:rsidTr="000758CE">
        <w:trPr>
          <w:trHeight w:val="20"/>
          <w:tblCellSpacing w:w="0" w:type="dxa"/>
        </w:trPr>
        <w:tc>
          <w:tcPr>
            <w:tcW w:w="4687" w:type="dxa"/>
            <w:noWrap/>
            <w:tcMar>
              <w:top w:w="60" w:type="dxa"/>
              <w:left w:w="75" w:type="dxa"/>
              <w:bottom w:w="60" w:type="dxa"/>
              <w:right w:w="75" w:type="dxa"/>
            </w:tcMar>
            <w:vAlign w:val="center"/>
            <w:hideMark/>
          </w:tcPr>
          <w:p w14:paraId="1953AEC2" w14:textId="59847088" w:rsidR="002349E9" w:rsidRPr="00CC1A04" w:rsidRDefault="002349E9" w:rsidP="000527B1">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Combined resistance and aerobic exercise vs. Control</w:t>
            </w:r>
          </w:p>
        </w:tc>
        <w:tc>
          <w:tcPr>
            <w:tcW w:w="1601" w:type="dxa"/>
            <w:noWrap/>
            <w:tcMar>
              <w:top w:w="60" w:type="dxa"/>
              <w:left w:w="75" w:type="dxa"/>
              <w:bottom w:w="60" w:type="dxa"/>
              <w:right w:w="75" w:type="dxa"/>
            </w:tcMar>
            <w:vAlign w:val="center"/>
          </w:tcPr>
          <w:p w14:paraId="3A6414FB" w14:textId="59972977"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-0.47 (-0.65 to -0.29)</w:t>
            </w:r>
          </w:p>
        </w:tc>
        <w:tc>
          <w:tcPr>
            <w:tcW w:w="1628" w:type="dxa"/>
            <w:noWrap/>
            <w:tcMar>
              <w:top w:w="60" w:type="dxa"/>
              <w:left w:w="75" w:type="dxa"/>
              <w:bottom w:w="60" w:type="dxa"/>
              <w:right w:w="75" w:type="dxa"/>
            </w:tcMar>
            <w:vAlign w:val="center"/>
          </w:tcPr>
          <w:p w14:paraId="2C85A61E" w14:textId="23EF135D"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-0.41 (-1.32 to 0.50)</w:t>
            </w:r>
          </w:p>
        </w:tc>
        <w:tc>
          <w:tcPr>
            <w:tcW w:w="1772" w:type="dxa"/>
            <w:noWrap/>
            <w:tcMar>
              <w:top w:w="60" w:type="dxa"/>
              <w:left w:w="75" w:type="dxa"/>
              <w:bottom w:w="60" w:type="dxa"/>
              <w:right w:w="75" w:type="dxa"/>
            </w:tcMar>
            <w:vAlign w:val="center"/>
          </w:tcPr>
          <w:p w14:paraId="1E42AAF0" w14:textId="55D204A0"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-0.06 (-0.99 to 0.86)</w:t>
            </w:r>
          </w:p>
        </w:tc>
        <w:tc>
          <w:tcPr>
            <w:tcW w:w="797" w:type="dxa"/>
            <w:noWrap/>
            <w:tcMar>
              <w:top w:w="60" w:type="dxa"/>
              <w:left w:w="75" w:type="dxa"/>
              <w:bottom w:w="60" w:type="dxa"/>
              <w:right w:w="75" w:type="dxa"/>
            </w:tcMar>
            <w:vAlign w:val="center"/>
          </w:tcPr>
          <w:p w14:paraId="7EA46B16" w14:textId="2A303CBE"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0.895</w:t>
            </w:r>
          </w:p>
        </w:tc>
      </w:tr>
      <w:tr w:rsidR="000527B1" w:rsidRPr="00CC1A04" w14:paraId="2272AE55" w14:textId="77777777" w:rsidTr="000758CE">
        <w:trPr>
          <w:trHeight w:val="20"/>
          <w:tblCellSpacing w:w="0" w:type="dxa"/>
        </w:trPr>
        <w:tc>
          <w:tcPr>
            <w:tcW w:w="4687" w:type="dxa"/>
            <w:noWrap/>
            <w:tcMar>
              <w:top w:w="60" w:type="dxa"/>
              <w:left w:w="75" w:type="dxa"/>
              <w:bottom w:w="60" w:type="dxa"/>
              <w:right w:w="75" w:type="dxa"/>
            </w:tcMar>
            <w:vAlign w:val="center"/>
            <w:hideMark/>
          </w:tcPr>
          <w:p w14:paraId="07267689" w14:textId="313867B2" w:rsidR="002349E9" w:rsidRPr="00CC1A04" w:rsidRDefault="00486D26" w:rsidP="000527B1">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Combined resistance and aerobic exercise vs. Resistance exercise</w:t>
            </w:r>
          </w:p>
        </w:tc>
        <w:tc>
          <w:tcPr>
            <w:tcW w:w="1601" w:type="dxa"/>
            <w:noWrap/>
            <w:tcMar>
              <w:top w:w="60" w:type="dxa"/>
              <w:left w:w="75" w:type="dxa"/>
              <w:bottom w:w="60" w:type="dxa"/>
              <w:right w:w="75" w:type="dxa"/>
            </w:tcMar>
            <w:vAlign w:val="center"/>
          </w:tcPr>
          <w:p w14:paraId="699E2AA1" w14:textId="1796FDBF"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1628" w:type="dxa"/>
            <w:noWrap/>
            <w:tcMar>
              <w:top w:w="60" w:type="dxa"/>
              <w:left w:w="75" w:type="dxa"/>
              <w:bottom w:w="60" w:type="dxa"/>
              <w:right w:w="75" w:type="dxa"/>
            </w:tcMar>
            <w:vAlign w:val="center"/>
          </w:tcPr>
          <w:p w14:paraId="73D6508C" w14:textId="287F79E9"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0.05 (-0.31 to 0.41)</w:t>
            </w:r>
          </w:p>
        </w:tc>
        <w:tc>
          <w:tcPr>
            <w:tcW w:w="1772" w:type="dxa"/>
            <w:noWrap/>
            <w:tcMar>
              <w:top w:w="60" w:type="dxa"/>
              <w:left w:w="75" w:type="dxa"/>
              <w:bottom w:w="60" w:type="dxa"/>
              <w:right w:w="75" w:type="dxa"/>
            </w:tcMar>
            <w:vAlign w:val="center"/>
          </w:tcPr>
          <w:p w14:paraId="7FDCF541" w14:textId="77F0EB04" w:rsidR="002349E9" w:rsidRPr="00CC1A04" w:rsidRDefault="000758CE" w:rsidP="002349E9">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797" w:type="dxa"/>
            <w:noWrap/>
            <w:tcMar>
              <w:top w:w="60" w:type="dxa"/>
              <w:left w:w="75" w:type="dxa"/>
              <w:bottom w:w="60" w:type="dxa"/>
              <w:right w:w="75" w:type="dxa"/>
            </w:tcMar>
            <w:vAlign w:val="center"/>
          </w:tcPr>
          <w:p w14:paraId="5AB9BC1E" w14:textId="7074EC5D" w:rsidR="002349E9" w:rsidRPr="00CC1A04" w:rsidRDefault="000758CE" w:rsidP="000758CE">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r>
    </w:tbl>
    <w:p w14:paraId="09DE4EA9" w14:textId="77777777" w:rsidR="00BC449A" w:rsidRPr="00CC1A04" w:rsidRDefault="00BC449A" w:rsidP="00BC449A">
      <w:pPr>
        <w:spacing w:after="0"/>
        <w:jc w:val="both"/>
        <w:rPr>
          <w:rFonts w:ascii="Times New Roman" w:hAnsi="Times New Roman" w:cs="Times New Roman"/>
          <w:sz w:val="20"/>
          <w:szCs w:val="20"/>
        </w:rPr>
      </w:pPr>
    </w:p>
    <w:p w14:paraId="625BA820" w14:textId="77777777" w:rsidR="001C7DD5" w:rsidRPr="00CC1A04" w:rsidRDefault="001C7DD5" w:rsidP="00BC449A">
      <w:pPr>
        <w:spacing w:after="0"/>
        <w:jc w:val="both"/>
        <w:rPr>
          <w:rFonts w:ascii="Times New Roman" w:hAnsi="Times New Roman" w:cs="Times New Roman"/>
          <w:sz w:val="20"/>
          <w:szCs w:val="20"/>
        </w:rPr>
        <w:sectPr w:rsidR="001C7DD5" w:rsidRPr="00CC1A04" w:rsidSect="001C7DD5">
          <w:pgSz w:w="16838" w:h="11906" w:orient="landscape"/>
          <w:pgMar w:top="1440" w:right="1440" w:bottom="1440" w:left="1440" w:header="709" w:footer="709" w:gutter="0"/>
          <w:cols w:space="708"/>
          <w:docGrid w:linePitch="360"/>
        </w:sectPr>
      </w:pPr>
    </w:p>
    <w:p w14:paraId="35B5C4C9" w14:textId="0AB51377" w:rsidR="00632AEE" w:rsidRPr="00CC1A04" w:rsidRDefault="000758CE" w:rsidP="00FC5BE7">
      <w:pPr>
        <w:jc w:val="center"/>
        <w:rPr>
          <w:rFonts w:ascii="Times New Roman" w:hAnsi="Times New Roman" w:cs="Times New Roman"/>
          <w:sz w:val="20"/>
          <w:szCs w:val="20"/>
        </w:rPr>
      </w:pPr>
      <w:r w:rsidRPr="00CC1A04">
        <w:rPr>
          <w:rFonts w:ascii="Times New Roman" w:hAnsi="Times New Roman" w:cs="Times New Roman"/>
          <w:noProof/>
          <w:sz w:val="20"/>
          <w:szCs w:val="20"/>
          <w:lang w:val="en-IN" w:eastAsia="en-IN"/>
        </w:rPr>
        <w:lastRenderedPageBreak/>
        <w:drawing>
          <wp:inline distT="0" distB="0" distL="0" distR="0" wp14:anchorId="5FB86D02" wp14:editId="1AB45EBC">
            <wp:extent cx="5731510" cy="5399405"/>
            <wp:effectExtent l="19050" t="19050" r="21590" b="10795"/>
            <wp:docPr id="509134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34027" name=""/>
                    <pic:cNvPicPr/>
                  </pic:nvPicPr>
                  <pic:blipFill>
                    <a:blip r:embed="rId6"/>
                    <a:stretch>
                      <a:fillRect/>
                    </a:stretch>
                  </pic:blipFill>
                  <pic:spPr>
                    <a:xfrm>
                      <a:off x="0" y="0"/>
                      <a:ext cx="5731510" cy="5399405"/>
                    </a:xfrm>
                    <a:prstGeom prst="rect">
                      <a:avLst/>
                    </a:prstGeom>
                    <a:ln>
                      <a:solidFill>
                        <a:schemeClr val="tx1"/>
                      </a:solidFill>
                    </a:ln>
                  </pic:spPr>
                </pic:pic>
              </a:graphicData>
            </a:graphic>
          </wp:inline>
        </w:drawing>
      </w:r>
    </w:p>
    <w:p w14:paraId="0140204A" w14:textId="6E54721C" w:rsidR="00414DD5" w:rsidRPr="00CC1A04" w:rsidRDefault="001C7DD5" w:rsidP="00414DD5">
      <w:pPr>
        <w:rPr>
          <w:rFonts w:ascii="Times New Roman" w:hAnsi="Times New Roman" w:cs="Times New Roman"/>
          <w:sz w:val="20"/>
          <w:szCs w:val="20"/>
        </w:rPr>
      </w:pPr>
      <w:r w:rsidRPr="00CC1A04">
        <w:rPr>
          <w:rFonts w:ascii="Times New Roman" w:hAnsi="Times New Roman" w:cs="Times New Roman"/>
          <w:b/>
          <w:bCs/>
          <w:sz w:val="20"/>
          <w:szCs w:val="20"/>
        </w:rPr>
        <w:t>Figure S</w:t>
      </w:r>
      <w:r w:rsidR="00784C88" w:rsidRPr="00CC1A04">
        <w:rPr>
          <w:rFonts w:ascii="Times New Roman" w:hAnsi="Times New Roman" w:cs="Times New Roman"/>
          <w:b/>
          <w:bCs/>
          <w:sz w:val="20"/>
          <w:szCs w:val="20"/>
        </w:rPr>
        <w:t>1</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Adjusted-funnel plots for network meta-analysis on the effects of exercise programs on fatigue.</w:t>
      </w:r>
    </w:p>
    <w:p w14:paraId="500A2FE1" w14:textId="55EEA947" w:rsidR="001C7DD5" w:rsidRPr="00CC1A04" w:rsidRDefault="001C7DD5" w:rsidP="00414DD5">
      <w:pPr>
        <w:rPr>
          <w:rFonts w:ascii="Times New Roman" w:hAnsi="Times New Roman" w:cs="Times New Roman"/>
          <w:sz w:val="20"/>
          <w:szCs w:val="20"/>
        </w:rPr>
      </w:pPr>
    </w:p>
    <w:p w14:paraId="7B091CB1" w14:textId="77777777" w:rsidR="001C7DD5" w:rsidRPr="00CC1A04" w:rsidRDefault="001C7DD5" w:rsidP="00172C35">
      <w:pPr>
        <w:spacing w:after="0"/>
        <w:jc w:val="both"/>
        <w:rPr>
          <w:rFonts w:ascii="Times New Roman" w:hAnsi="Times New Roman" w:cs="Times New Roman"/>
          <w:sz w:val="20"/>
          <w:szCs w:val="20"/>
        </w:rPr>
        <w:sectPr w:rsidR="001C7DD5" w:rsidRPr="00CC1A04" w:rsidSect="001C7DD5">
          <w:pgSz w:w="11906" w:h="16838"/>
          <w:pgMar w:top="1440" w:right="1440" w:bottom="1440" w:left="1440" w:header="708" w:footer="708" w:gutter="0"/>
          <w:cols w:space="708"/>
          <w:docGrid w:linePitch="360"/>
        </w:sectPr>
      </w:pPr>
    </w:p>
    <w:p w14:paraId="5B513AA1" w14:textId="175AE7A5" w:rsidR="00172C35" w:rsidRPr="00CC1A04" w:rsidRDefault="00172C35" w:rsidP="00172C35">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w:t>
      </w:r>
      <w:r w:rsidR="003E7D45" w:rsidRPr="00CC1A04">
        <w:rPr>
          <w:rFonts w:ascii="Times New Roman" w:hAnsi="Times New Roman" w:cs="Times New Roman"/>
          <w:b/>
          <w:bCs/>
          <w:sz w:val="20"/>
          <w:szCs w:val="20"/>
        </w:rPr>
        <w:t>11</w:t>
      </w:r>
      <w:r w:rsidRPr="00CC1A04">
        <w:rPr>
          <w:rFonts w:ascii="Times New Roman" w:hAnsi="Times New Roman" w:cs="Times New Roman"/>
          <w:sz w:val="20"/>
          <w:szCs w:val="20"/>
        </w:rPr>
        <w:t>. Side-split analyses from network meta-analysis on lean mass.</w:t>
      </w:r>
    </w:p>
    <w:p w14:paraId="56430954" w14:textId="77777777" w:rsidR="00172C35" w:rsidRPr="00CC1A04" w:rsidRDefault="00172C35" w:rsidP="00172C35">
      <w:pPr>
        <w:spacing w:after="0"/>
        <w:jc w:val="both"/>
        <w:rPr>
          <w:rFonts w:ascii="Times New Roman" w:hAnsi="Times New Roman" w:cs="Times New Roman"/>
          <w:sz w:val="20"/>
          <w:szCs w:val="20"/>
        </w:rPr>
      </w:pPr>
    </w:p>
    <w:tbl>
      <w:tblPr>
        <w:tblpPr w:leftFromText="180" w:rightFromText="180" w:vertAnchor="text" w:tblpX="-289" w:tblpY="1"/>
        <w:tblOverlap w:val="never"/>
        <w:tblW w:w="1048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56"/>
        <w:gridCol w:w="1568"/>
        <w:gridCol w:w="1648"/>
        <w:gridCol w:w="1792"/>
        <w:gridCol w:w="717"/>
      </w:tblGrid>
      <w:tr w:rsidR="00784C88" w:rsidRPr="00CC1A04" w14:paraId="03121E0C" w14:textId="77777777" w:rsidTr="00486D26">
        <w:trPr>
          <w:tblHeader/>
          <w:tblCellSpacing w:w="0" w:type="dxa"/>
        </w:trPr>
        <w:tc>
          <w:tcPr>
            <w:tcW w:w="4836" w:type="dxa"/>
            <w:shd w:val="clear" w:color="auto" w:fill="BFBFBF" w:themeFill="background1" w:themeFillShade="BF"/>
            <w:tcMar>
              <w:top w:w="75" w:type="dxa"/>
              <w:left w:w="75" w:type="dxa"/>
              <w:bottom w:w="75" w:type="dxa"/>
              <w:right w:w="75" w:type="dxa"/>
            </w:tcMar>
            <w:vAlign w:val="center"/>
            <w:hideMark/>
          </w:tcPr>
          <w:p w14:paraId="64C9C95C"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Comparisons</w:t>
            </w:r>
          </w:p>
        </w:tc>
        <w:tc>
          <w:tcPr>
            <w:tcW w:w="1548" w:type="dxa"/>
            <w:shd w:val="clear" w:color="auto" w:fill="BFBFBF" w:themeFill="background1" w:themeFillShade="BF"/>
            <w:tcMar>
              <w:top w:w="75" w:type="dxa"/>
              <w:left w:w="75" w:type="dxa"/>
              <w:bottom w:w="75" w:type="dxa"/>
              <w:right w:w="75" w:type="dxa"/>
            </w:tcMar>
            <w:vAlign w:val="center"/>
            <w:hideMark/>
          </w:tcPr>
          <w:p w14:paraId="2C3EB334"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Direct comparison</w:t>
            </w:r>
          </w:p>
          <w:p w14:paraId="7C6D9120"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628" w:type="dxa"/>
            <w:shd w:val="clear" w:color="auto" w:fill="BFBFBF" w:themeFill="background1" w:themeFillShade="BF"/>
            <w:tcMar>
              <w:top w:w="75" w:type="dxa"/>
              <w:left w:w="75" w:type="dxa"/>
              <w:bottom w:w="75" w:type="dxa"/>
              <w:right w:w="75" w:type="dxa"/>
            </w:tcMar>
            <w:vAlign w:val="center"/>
            <w:hideMark/>
          </w:tcPr>
          <w:p w14:paraId="12658485"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Indirect comparison</w:t>
            </w:r>
          </w:p>
          <w:p w14:paraId="5B999A96"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772" w:type="dxa"/>
            <w:shd w:val="clear" w:color="auto" w:fill="BFBFBF" w:themeFill="background1" w:themeFillShade="BF"/>
            <w:tcMar>
              <w:top w:w="75" w:type="dxa"/>
              <w:left w:w="75" w:type="dxa"/>
              <w:bottom w:w="75" w:type="dxa"/>
              <w:right w:w="75" w:type="dxa"/>
            </w:tcMar>
            <w:vAlign w:val="center"/>
            <w:hideMark/>
          </w:tcPr>
          <w:p w14:paraId="2ECC5624"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Difference in estimates</w:t>
            </w:r>
          </w:p>
          <w:p w14:paraId="70118143"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697" w:type="dxa"/>
            <w:shd w:val="clear" w:color="auto" w:fill="BFBFBF" w:themeFill="background1" w:themeFillShade="BF"/>
            <w:tcMar>
              <w:top w:w="75" w:type="dxa"/>
              <w:left w:w="75" w:type="dxa"/>
              <w:bottom w:w="75" w:type="dxa"/>
              <w:right w:w="75" w:type="dxa"/>
            </w:tcMar>
            <w:vAlign w:val="center"/>
            <w:hideMark/>
          </w:tcPr>
          <w:p w14:paraId="6A98CD8A"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p-value</w:t>
            </w:r>
          </w:p>
        </w:tc>
      </w:tr>
      <w:tr w:rsidR="00172C35" w:rsidRPr="00CC1A04" w14:paraId="06B99A7C" w14:textId="77777777" w:rsidTr="00486D26">
        <w:trPr>
          <w:trHeight w:val="20"/>
          <w:tblCellSpacing w:w="0" w:type="dxa"/>
        </w:trPr>
        <w:tc>
          <w:tcPr>
            <w:tcW w:w="4836" w:type="dxa"/>
            <w:noWrap/>
            <w:tcMar>
              <w:top w:w="60" w:type="dxa"/>
              <w:left w:w="75" w:type="dxa"/>
              <w:bottom w:w="60" w:type="dxa"/>
              <w:right w:w="75" w:type="dxa"/>
            </w:tcMar>
            <w:vAlign w:val="center"/>
            <w:hideMark/>
          </w:tcPr>
          <w:p w14:paraId="69176FF3"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Control</w:t>
            </w:r>
          </w:p>
        </w:tc>
        <w:tc>
          <w:tcPr>
            <w:tcW w:w="1548" w:type="dxa"/>
            <w:noWrap/>
            <w:tcMar>
              <w:top w:w="60" w:type="dxa"/>
              <w:left w:w="75" w:type="dxa"/>
              <w:bottom w:w="60" w:type="dxa"/>
              <w:right w:w="75" w:type="dxa"/>
            </w:tcMar>
          </w:tcPr>
          <w:p w14:paraId="432EA2F5" w14:textId="6597F0DC"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0.34 (-0.10 to 0.77)</w:t>
            </w:r>
          </w:p>
        </w:tc>
        <w:tc>
          <w:tcPr>
            <w:tcW w:w="1628" w:type="dxa"/>
            <w:noWrap/>
            <w:tcMar>
              <w:top w:w="60" w:type="dxa"/>
              <w:left w:w="75" w:type="dxa"/>
              <w:bottom w:w="60" w:type="dxa"/>
              <w:right w:w="75" w:type="dxa"/>
            </w:tcMar>
          </w:tcPr>
          <w:p w14:paraId="6F2E6E23" w14:textId="49F414A1"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0.52 (0.08 to 0.95)</w:t>
            </w:r>
          </w:p>
        </w:tc>
        <w:tc>
          <w:tcPr>
            <w:tcW w:w="1772" w:type="dxa"/>
            <w:noWrap/>
            <w:tcMar>
              <w:top w:w="60" w:type="dxa"/>
              <w:left w:w="75" w:type="dxa"/>
              <w:bottom w:w="60" w:type="dxa"/>
              <w:right w:w="75" w:type="dxa"/>
            </w:tcMar>
          </w:tcPr>
          <w:p w14:paraId="63442C73" w14:textId="2BA607C6"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-0.18 (-0.80 to 0.44)</w:t>
            </w:r>
          </w:p>
        </w:tc>
        <w:tc>
          <w:tcPr>
            <w:tcW w:w="697" w:type="dxa"/>
            <w:noWrap/>
            <w:tcMar>
              <w:top w:w="60" w:type="dxa"/>
              <w:left w:w="75" w:type="dxa"/>
              <w:bottom w:w="60" w:type="dxa"/>
              <w:right w:w="75" w:type="dxa"/>
            </w:tcMar>
          </w:tcPr>
          <w:p w14:paraId="496A1BCE" w14:textId="1781CC1C"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0.568</w:t>
            </w:r>
          </w:p>
        </w:tc>
      </w:tr>
      <w:tr w:rsidR="00172C35" w:rsidRPr="00CC1A04" w14:paraId="18673EE9" w14:textId="77777777" w:rsidTr="00486D26">
        <w:trPr>
          <w:trHeight w:val="20"/>
          <w:tblCellSpacing w:w="0" w:type="dxa"/>
        </w:trPr>
        <w:tc>
          <w:tcPr>
            <w:tcW w:w="4836" w:type="dxa"/>
            <w:noWrap/>
            <w:tcMar>
              <w:top w:w="60" w:type="dxa"/>
              <w:left w:w="75" w:type="dxa"/>
              <w:bottom w:w="60" w:type="dxa"/>
              <w:right w:w="75" w:type="dxa"/>
            </w:tcMar>
            <w:vAlign w:val="center"/>
            <w:hideMark/>
          </w:tcPr>
          <w:p w14:paraId="19684910" w14:textId="77777777" w:rsidR="00172C35" w:rsidRPr="00CC1A04" w:rsidRDefault="00172C35" w:rsidP="00486D26">
            <w:pPr>
              <w:spacing w:after="0"/>
              <w:jc w:val="center"/>
              <w:rPr>
                <w:rFonts w:ascii="Times New Roman" w:hAnsi="Times New Roman" w:cs="Times New Roman"/>
                <w:b/>
                <w:bCs/>
                <w:sz w:val="16"/>
                <w:szCs w:val="16"/>
                <w:lang w:val="pt-BR"/>
              </w:rPr>
            </w:pPr>
            <w:r w:rsidRPr="00CC1A04">
              <w:rPr>
                <w:rFonts w:ascii="Times New Roman" w:hAnsi="Times New Roman" w:cs="Times New Roman"/>
                <w:b/>
                <w:bCs/>
                <w:sz w:val="16"/>
                <w:szCs w:val="16"/>
                <w:lang w:val="pt-BR"/>
              </w:rPr>
              <w:t>Aerobic exercise vs. Resistance exercise</w:t>
            </w:r>
          </w:p>
        </w:tc>
        <w:tc>
          <w:tcPr>
            <w:tcW w:w="1548" w:type="dxa"/>
            <w:noWrap/>
            <w:tcMar>
              <w:top w:w="60" w:type="dxa"/>
              <w:left w:w="75" w:type="dxa"/>
              <w:bottom w:w="60" w:type="dxa"/>
              <w:right w:w="75" w:type="dxa"/>
            </w:tcMar>
          </w:tcPr>
          <w:p w14:paraId="50C79F43" w14:textId="72CA589E"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-0.12 (-0.57 to 0.34)</w:t>
            </w:r>
          </w:p>
        </w:tc>
        <w:tc>
          <w:tcPr>
            <w:tcW w:w="1628" w:type="dxa"/>
            <w:noWrap/>
            <w:tcMar>
              <w:top w:w="60" w:type="dxa"/>
              <w:left w:w="75" w:type="dxa"/>
              <w:bottom w:w="60" w:type="dxa"/>
              <w:right w:w="75" w:type="dxa"/>
            </w:tcMar>
          </w:tcPr>
          <w:p w14:paraId="1535ACE0" w14:textId="15EA6C09"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-0.42 (-0.91 to 0.07)</w:t>
            </w:r>
          </w:p>
        </w:tc>
        <w:tc>
          <w:tcPr>
            <w:tcW w:w="1772" w:type="dxa"/>
            <w:noWrap/>
            <w:tcMar>
              <w:top w:w="60" w:type="dxa"/>
              <w:left w:w="75" w:type="dxa"/>
              <w:bottom w:w="60" w:type="dxa"/>
              <w:right w:w="75" w:type="dxa"/>
            </w:tcMar>
          </w:tcPr>
          <w:p w14:paraId="4735D78E" w14:textId="5610EB75"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0.30 (-0.37 to 0.97)</w:t>
            </w:r>
          </w:p>
        </w:tc>
        <w:tc>
          <w:tcPr>
            <w:tcW w:w="697" w:type="dxa"/>
            <w:noWrap/>
            <w:tcMar>
              <w:top w:w="60" w:type="dxa"/>
              <w:left w:w="75" w:type="dxa"/>
              <w:bottom w:w="60" w:type="dxa"/>
              <w:right w:w="75" w:type="dxa"/>
            </w:tcMar>
          </w:tcPr>
          <w:p w14:paraId="779B35AE" w14:textId="754965D6"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0.376</w:t>
            </w:r>
          </w:p>
        </w:tc>
      </w:tr>
      <w:tr w:rsidR="00172C35" w:rsidRPr="00CC1A04" w14:paraId="594EFA44" w14:textId="77777777" w:rsidTr="00486D26">
        <w:trPr>
          <w:trHeight w:val="20"/>
          <w:tblCellSpacing w:w="0" w:type="dxa"/>
        </w:trPr>
        <w:tc>
          <w:tcPr>
            <w:tcW w:w="4836" w:type="dxa"/>
            <w:noWrap/>
            <w:tcMar>
              <w:top w:w="60" w:type="dxa"/>
              <w:left w:w="75" w:type="dxa"/>
              <w:bottom w:w="60" w:type="dxa"/>
              <w:right w:w="75" w:type="dxa"/>
            </w:tcMar>
            <w:vAlign w:val="center"/>
            <w:hideMark/>
          </w:tcPr>
          <w:p w14:paraId="4BE53D4C"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Combined resistance and aerobic exercise</w:t>
            </w:r>
          </w:p>
        </w:tc>
        <w:tc>
          <w:tcPr>
            <w:tcW w:w="1548" w:type="dxa"/>
            <w:noWrap/>
            <w:tcMar>
              <w:top w:w="60" w:type="dxa"/>
              <w:left w:w="75" w:type="dxa"/>
              <w:bottom w:w="60" w:type="dxa"/>
              <w:right w:w="75" w:type="dxa"/>
            </w:tcMar>
          </w:tcPr>
          <w:p w14:paraId="346D5F7B" w14:textId="7FD87096"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-0.20 (-0.76 to 0.36)</w:t>
            </w:r>
          </w:p>
        </w:tc>
        <w:tc>
          <w:tcPr>
            <w:tcW w:w="1628" w:type="dxa"/>
            <w:noWrap/>
            <w:tcMar>
              <w:top w:w="60" w:type="dxa"/>
              <w:left w:w="75" w:type="dxa"/>
              <w:bottom w:w="60" w:type="dxa"/>
              <w:right w:w="75" w:type="dxa"/>
            </w:tcMar>
          </w:tcPr>
          <w:p w14:paraId="62F4C77A" w14:textId="78422F56"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0.01 (-0.45 to 0.46)</w:t>
            </w:r>
          </w:p>
        </w:tc>
        <w:tc>
          <w:tcPr>
            <w:tcW w:w="1772" w:type="dxa"/>
            <w:noWrap/>
            <w:tcMar>
              <w:top w:w="60" w:type="dxa"/>
              <w:left w:w="75" w:type="dxa"/>
              <w:bottom w:w="60" w:type="dxa"/>
              <w:right w:w="75" w:type="dxa"/>
            </w:tcMar>
          </w:tcPr>
          <w:p w14:paraId="63956C55" w14:textId="24D2E5E2"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-0.21 (-0.93 to 0.52)</w:t>
            </w:r>
          </w:p>
        </w:tc>
        <w:tc>
          <w:tcPr>
            <w:tcW w:w="697" w:type="dxa"/>
            <w:noWrap/>
            <w:tcMar>
              <w:top w:w="60" w:type="dxa"/>
              <w:left w:w="75" w:type="dxa"/>
              <w:bottom w:w="60" w:type="dxa"/>
              <w:right w:w="75" w:type="dxa"/>
            </w:tcMar>
          </w:tcPr>
          <w:p w14:paraId="7669F0FC" w14:textId="3C913D99"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0.575</w:t>
            </w:r>
          </w:p>
        </w:tc>
      </w:tr>
      <w:tr w:rsidR="00172C35" w:rsidRPr="00CC1A04" w14:paraId="122EA953" w14:textId="77777777" w:rsidTr="00486D26">
        <w:trPr>
          <w:trHeight w:val="20"/>
          <w:tblCellSpacing w:w="0" w:type="dxa"/>
        </w:trPr>
        <w:tc>
          <w:tcPr>
            <w:tcW w:w="4836" w:type="dxa"/>
            <w:noWrap/>
            <w:tcMar>
              <w:top w:w="60" w:type="dxa"/>
              <w:left w:w="75" w:type="dxa"/>
              <w:bottom w:w="60" w:type="dxa"/>
              <w:right w:w="75" w:type="dxa"/>
            </w:tcMar>
            <w:vAlign w:val="center"/>
            <w:hideMark/>
          </w:tcPr>
          <w:p w14:paraId="45E3F352"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Resistance exercise vs. Control</w:t>
            </w:r>
          </w:p>
        </w:tc>
        <w:tc>
          <w:tcPr>
            <w:tcW w:w="1548" w:type="dxa"/>
            <w:noWrap/>
            <w:tcMar>
              <w:top w:w="60" w:type="dxa"/>
              <w:left w:w="75" w:type="dxa"/>
              <w:bottom w:w="60" w:type="dxa"/>
              <w:right w:w="75" w:type="dxa"/>
            </w:tcMar>
          </w:tcPr>
          <w:p w14:paraId="54FA6ADA" w14:textId="12698C90"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0.75 (0.48 to 1.02)</w:t>
            </w:r>
          </w:p>
        </w:tc>
        <w:tc>
          <w:tcPr>
            <w:tcW w:w="1628" w:type="dxa"/>
            <w:noWrap/>
            <w:tcMar>
              <w:top w:w="60" w:type="dxa"/>
              <w:left w:w="75" w:type="dxa"/>
              <w:bottom w:w="60" w:type="dxa"/>
              <w:right w:w="75" w:type="dxa"/>
            </w:tcMar>
          </w:tcPr>
          <w:p w14:paraId="25E213C6" w14:textId="5EB78BCD"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0.28 (-0.40 to 0.96)</w:t>
            </w:r>
          </w:p>
        </w:tc>
        <w:tc>
          <w:tcPr>
            <w:tcW w:w="1772" w:type="dxa"/>
            <w:noWrap/>
            <w:tcMar>
              <w:top w:w="60" w:type="dxa"/>
              <w:left w:w="75" w:type="dxa"/>
              <w:bottom w:w="60" w:type="dxa"/>
              <w:right w:w="75" w:type="dxa"/>
            </w:tcMar>
          </w:tcPr>
          <w:p w14:paraId="6D1D5FF4" w14:textId="0CCD92B4"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0.47 (-0.27 to 1.20)</w:t>
            </w:r>
          </w:p>
        </w:tc>
        <w:tc>
          <w:tcPr>
            <w:tcW w:w="697" w:type="dxa"/>
            <w:noWrap/>
            <w:tcMar>
              <w:top w:w="60" w:type="dxa"/>
              <w:left w:w="75" w:type="dxa"/>
              <w:bottom w:w="60" w:type="dxa"/>
              <w:right w:w="75" w:type="dxa"/>
            </w:tcMar>
          </w:tcPr>
          <w:p w14:paraId="1AF7095B" w14:textId="4022F817"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0.213</w:t>
            </w:r>
          </w:p>
        </w:tc>
      </w:tr>
      <w:tr w:rsidR="00172C35" w:rsidRPr="00CC1A04" w14:paraId="43E2857A" w14:textId="77777777" w:rsidTr="00486D26">
        <w:trPr>
          <w:trHeight w:val="20"/>
          <w:tblCellSpacing w:w="0" w:type="dxa"/>
        </w:trPr>
        <w:tc>
          <w:tcPr>
            <w:tcW w:w="4836" w:type="dxa"/>
            <w:noWrap/>
            <w:tcMar>
              <w:top w:w="60" w:type="dxa"/>
              <w:left w:w="75" w:type="dxa"/>
              <w:bottom w:w="60" w:type="dxa"/>
              <w:right w:w="75" w:type="dxa"/>
            </w:tcMar>
            <w:vAlign w:val="center"/>
            <w:hideMark/>
          </w:tcPr>
          <w:p w14:paraId="232290A6" w14:textId="77777777" w:rsidR="00172C35" w:rsidRPr="00CC1A04" w:rsidRDefault="00172C35" w:rsidP="00486D2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Combined resistance and aerobic exercise vs. Control</w:t>
            </w:r>
          </w:p>
        </w:tc>
        <w:tc>
          <w:tcPr>
            <w:tcW w:w="1548" w:type="dxa"/>
            <w:noWrap/>
            <w:tcMar>
              <w:top w:w="60" w:type="dxa"/>
              <w:left w:w="75" w:type="dxa"/>
              <w:bottom w:w="60" w:type="dxa"/>
              <w:right w:w="75" w:type="dxa"/>
            </w:tcMar>
          </w:tcPr>
          <w:p w14:paraId="0013EC54" w14:textId="7A6651AE"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0.47 (0.18 to 0.75)</w:t>
            </w:r>
          </w:p>
        </w:tc>
        <w:tc>
          <w:tcPr>
            <w:tcW w:w="1628" w:type="dxa"/>
            <w:noWrap/>
            <w:tcMar>
              <w:top w:w="60" w:type="dxa"/>
              <w:left w:w="75" w:type="dxa"/>
              <w:bottom w:w="60" w:type="dxa"/>
              <w:right w:w="75" w:type="dxa"/>
            </w:tcMar>
          </w:tcPr>
          <w:p w14:paraId="175DF296" w14:textId="55E4AF77"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0.67 (0.01 to 1.34)</w:t>
            </w:r>
          </w:p>
        </w:tc>
        <w:tc>
          <w:tcPr>
            <w:tcW w:w="1772" w:type="dxa"/>
            <w:noWrap/>
            <w:tcMar>
              <w:top w:w="60" w:type="dxa"/>
              <w:left w:w="75" w:type="dxa"/>
              <w:bottom w:w="60" w:type="dxa"/>
              <w:right w:w="75" w:type="dxa"/>
            </w:tcMar>
          </w:tcPr>
          <w:p w14:paraId="0A303472" w14:textId="5DB272E3"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-0.21 (-0.93 to 0.52)</w:t>
            </w:r>
          </w:p>
        </w:tc>
        <w:tc>
          <w:tcPr>
            <w:tcW w:w="697" w:type="dxa"/>
            <w:noWrap/>
            <w:tcMar>
              <w:top w:w="60" w:type="dxa"/>
              <w:left w:w="75" w:type="dxa"/>
              <w:bottom w:w="60" w:type="dxa"/>
              <w:right w:w="75" w:type="dxa"/>
            </w:tcMar>
          </w:tcPr>
          <w:p w14:paraId="7658B346" w14:textId="3A93E7FA"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0.575</w:t>
            </w:r>
          </w:p>
        </w:tc>
      </w:tr>
      <w:tr w:rsidR="00172C35" w:rsidRPr="00CC1A04" w14:paraId="37D5BFFC" w14:textId="77777777" w:rsidTr="00486D26">
        <w:trPr>
          <w:trHeight w:val="20"/>
          <w:tblCellSpacing w:w="0" w:type="dxa"/>
        </w:trPr>
        <w:tc>
          <w:tcPr>
            <w:tcW w:w="4836" w:type="dxa"/>
            <w:noWrap/>
            <w:tcMar>
              <w:top w:w="60" w:type="dxa"/>
              <w:left w:w="75" w:type="dxa"/>
              <w:bottom w:w="60" w:type="dxa"/>
              <w:right w:w="75" w:type="dxa"/>
            </w:tcMar>
            <w:vAlign w:val="center"/>
            <w:hideMark/>
          </w:tcPr>
          <w:p w14:paraId="6427631F" w14:textId="39F22126" w:rsidR="00172C35" w:rsidRPr="00CC1A04" w:rsidRDefault="00486D26" w:rsidP="00486D26">
            <w:pPr>
              <w:spacing w:after="0"/>
              <w:jc w:val="center"/>
              <w:rPr>
                <w:rFonts w:ascii="Times New Roman" w:hAnsi="Times New Roman" w:cs="Times New Roman"/>
                <w:b/>
                <w:bCs/>
                <w:sz w:val="16"/>
                <w:szCs w:val="16"/>
              </w:rPr>
            </w:pPr>
            <w:bookmarkStart w:id="0" w:name="OLE_LINK2"/>
            <w:r w:rsidRPr="00CC1A04">
              <w:rPr>
                <w:rFonts w:ascii="Times New Roman" w:hAnsi="Times New Roman" w:cs="Times New Roman"/>
                <w:b/>
                <w:bCs/>
                <w:sz w:val="16"/>
                <w:szCs w:val="16"/>
              </w:rPr>
              <w:t xml:space="preserve">Combined resistance and aerobic exercise vs. </w:t>
            </w:r>
            <w:r w:rsidR="00172C35" w:rsidRPr="00CC1A04">
              <w:rPr>
                <w:rFonts w:ascii="Times New Roman" w:hAnsi="Times New Roman" w:cs="Times New Roman"/>
                <w:b/>
                <w:bCs/>
                <w:sz w:val="16"/>
                <w:szCs w:val="16"/>
              </w:rPr>
              <w:t>Resistance exercise</w:t>
            </w:r>
            <w:bookmarkEnd w:id="0"/>
          </w:p>
        </w:tc>
        <w:tc>
          <w:tcPr>
            <w:tcW w:w="1548" w:type="dxa"/>
            <w:noWrap/>
            <w:tcMar>
              <w:top w:w="60" w:type="dxa"/>
              <w:left w:w="75" w:type="dxa"/>
              <w:bottom w:w="60" w:type="dxa"/>
              <w:right w:w="75" w:type="dxa"/>
            </w:tcMar>
          </w:tcPr>
          <w:p w14:paraId="5612993E" w14:textId="21EE4862"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1628" w:type="dxa"/>
            <w:noWrap/>
            <w:tcMar>
              <w:top w:w="60" w:type="dxa"/>
              <w:left w:w="75" w:type="dxa"/>
              <w:bottom w:w="60" w:type="dxa"/>
              <w:right w:w="75" w:type="dxa"/>
            </w:tcMar>
          </w:tcPr>
          <w:p w14:paraId="228DB877" w14:textId="4A04C63C"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-0.18 (-0.53 to 0.17)</w:t>
            </w:r>
          </w:p>
        </w:tc>
        <w:tc>
          <w:tcPr>
            <w:tcW w:w="1772" w:type="dxa"/>
            <w:noWrap/>
            <w:tcMar>
              <w:top w:w="60" w:type="dxa"/>
              <w:left w:w="75" w:type="dxa"/>
              <w:bottom w:w="60" w:type="dxa"/>
              <w:right w:w="75" w:type="dxa"/>
            </w:tcMar>
          </w:tcPr>
          <w:p w14:paraId="31EA7803" w14:textId="4D5B89E1"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697" w:type="dxa"/>
            <w:noWrap/>
            <w:tcMar>
              <w:top w:w="60" w:type="dxa"/>
              <w:left w:w="75" w:type="dxa"/>
              <w:bottom w:w="60" w:type="dxa"/>
              <w:right w:w="75" w:type="dxa"/>
            </w:tcMar>
          </w:tcPr>
          <w:p w14:paraId="0B0AC935" w14:textId="18EE89C5" w:rsidR="00172C35" w:rsidRPr="00CC1A04" w:rsidRDefault="00486D26" w:rsidP="00486D26">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r>
    </w:tbl>
    <w:p w14:paraId="1E32F633" w14:textId="4589237B" w:rsidR="00172C35" w:rsidRPr="00CC1A04" w:rsidRDefault="00784C88" w:rsidP="00172C35">
      <w:pPr>
        <w:spacing w:after="0"/>
        <w:jc w:val="both"/>
        <w:rPr>
          <w:rFonts w:ascii="Times New Roman" w:hAnsi="Times New Roman" w:cs="Times New Roman"/>
          <w:sz w:val="20"/>
          <w:szCs w:val="20"/>
        </w:rPr>
      </w:pPr>
      <w:r w:rsidRPr="00CC1A04">
        <w:rPr>
          <w:rFonts w:ascii="Times New Roman" w:hAnsi="Times New Roman" w:cs="Times New Roman"/>
          <w:sz w:val="20"/>
          <w:szCs w:val="20"/>
        </w:rPr>
        <w:br w:type="textWrapping" w:clear="all"/>
      </w:r>
    </w:p>
    <w:p w14:paraId="279EAC96" w14:textId="77777777" w:rsidR="001C7DD5" w:rsidRPr="00CC1A04" w:rsidRDefault="001C7DD5" w:rsidP="00414DD5">
      <w:pPr>
        <w:rPr>
          <w:rFonts w:ascii="Times New Roman" w:hAnsi="Times New Roman" w:cs="Times New Roman"/>
          <w:sz w:val="20"/>
          <w:szCs w:val="20"/>
        </w:rPr>
        <w:sectPr w:rsidR="001C7DD5" w:rsidRPr="00CC1A04" w:rsidSect="001C7DD5">
          <w:pgSz w:w="16838" w:h="11906" w:orient="landscape"/>
          <w:pgMar w:top="1440" w:right="1440" w:bottom="1440" w:left="1440" w:header="709" w:footer="709" w:gutter="0"/>
          <w:cols w:space="708"/>
          <w:docGrid w:linePitch="360"/>
        </w:sectPr>
      </w:pPr>
    </w:p>
    <w:p w14:paraId="61C33298" w14:textId="77777777" w:rsidR="00414DD5" w:rsidRPr="00CC1A04" w:rsidRDefault="00414DD5" w:rsidP="00414DD5">
      <w:pPr>
        <w:rPr>
          <w:rFonts w:ascii="Times New Roman" w:hAnsi="Times New Roman" w:cs="Times New Roman"/>
          <w:sz w:val="20"/>
          <w:szCs w:val="20"/>
        </w:rPr>
      </w:pPr>
    </w:p>
    <w:p w14:paraId="6E2F6351" w14:textId="77C9DED4" w:rsidR="00414DD5" w:rsidRPr="00CC1A04" w:rsidRDefault="00242BDA" w:rsidP="00414DD5">
      <w:pPr>
        <w:jc w:val="center"/>
        <w:rPr>
          <w:rFonts w:ascii="Times New Roman" w:hAnsi="Times New Roman" w:cs="Times New Roman"/>
          <w:sz w:val="20"/>
          <w:szCs w:val="20"/>
        </w:rPr>
      </w:pPr>
      <w:r w:rsidRPr="00CC1A04">
        <w:rPr>
          <w:rFonts w:ascii="Times New Roman" w:hAnsi="Times New Roman" w:cs="Times New Roman"/>
          <w:noProof/>
          <w:sz w:val="20"/>
          <w:szCs w:val="20"/>
          <w:lang w:val="en-IN" w:eastAsia="en-IN"/>
        </w:rPr>
        <w:drawing>
          <wp:inline distT="0" distB="0" distL="0" distR="0" wp14:anchorId="16766F0B" wp14:editId="6D0A93EB">
            <wp:extent cx="5731510" cy="5259705"/>
            <wp:effectExtent l="19050" t="19050" r="21590" b="17145"/>
            <wp:docPr id="1559155991"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55991" name="Picture 1" descr="A diagram of a graph&#10;&#10;AI-generated content may be incorrect."/>
                    <pic:cNvPicPr/>
                  </pic:nvPicPr>
                  <pic:blipFill>
                    <a:blip r:embed="rId7"/>
                    <a:stretch>
                      <a:fillRect/>
                    </a:stretch>
                  </pic:blipFill>
                  <pic:spPr>
                    <a:xfrm>
                      <a:off x="0" y="0"/>
                      <a:ext cx="5731510" cy="5259705"/>
                    </a:xfrm>
                    <a:prstGeom prst="rect">
                      <a:avLst/>
                    </a:prstGeom>
                    <a:ln>
                      <a:solidFill>
                        <a:schemeClr val="tx1"/>
                      </a:solidFill>
                    </a:ln>
                  </pic:spPr>
                </pic:pic>
              </a:graphicData>
            </a:graphic>
          </wp:inline>
        </w:drawing>
      </w:r>
    </w:p>
    <w:p w14:paraId="4B0786D0" w14:textId="61145570" w:rsidR="001C7DD5" w:rsidRPr="00CC1A04" w:rsidRDefault="001C7DD5" w:rsidP="001C7DD5">
      <w:pPr>
        <w:rPr>
          <w:rFonts w:ascii="Times New Roman" w:hAnsi="Times New Roman" w:cs="Times New Roman"/>
          <w:sz w:val="20"/>
          <w:szCs w:val="20"/>
        </w:rPr>
      </w:pPr>
      <w:r w:rsidRPr="00CC1A04">
        <w:rPr>
          <w:rFonts w:ascii="Times New Roman" w:hAnsi="Times New Roman" w:cs="Times New Roman"/>
          <w:b/>
          <w:bCs/>
          <w:sz w:val="20"/>
          <w:szCs w:val="20"/>
        </w:rPr>
        <w:t>Figure S</w:t>
      </w:r>
      <w:r w:rsidR="00784C88" w:rsidRPr="00CC1A04">
        <w:rPr>
          <w:rFonts w:ascii="Times New Roman" w:hAnsi="Times New Roman" w:cs="Times New Roman"/>
          <w:b/>
          <w:bCs/>
          <w:sz w:val="20"/>
          <w:szCs w:val="20"/>
        </w:rPr>
        <w:t>2</w:t>
      </w:r>
      <w:r w:rsidRPr="00CC1A04">
        <w:rPr>
          <w:rFonts w:ascii="Times New Roman" w:hAnsi="Times New Roman" w:cs="Times New Roman"/>
          <w:sz w:val="20"/>
          <w:szCs w:val="20"/>
        </w:rPr>
        <w:t>. Adjusted-funnel plots for network meta-analysis on the effects of exercise programs on lean mass.</w:t>
      </w:r>
    </w:p>
    <w:p w14:paraId="5D8BC3FA" w14:textId="77777777" w:rsidR="00172C35" w:rsidRPr="00CC1A04" w:rsidRDefault="00172C35" w:rsidP="00414DD5">
      <w:pPr>
        <w:jc w:val="center"/>
        <w:rPr>
          <w:rFonts w:ascii="Times New Roman" w:hAnsi="Times New Roman" w:cs="Times New Roman"/>
          <w:sz w:val="20"/>
          <w:szCs w:val="20"/>
        </w:rPr>
      </w:pPr>
    </w:p>
    <w:p w14:paraId="284C3CBE" w14:textId="77777777" w:rsidR="00172C35" w:rsidRPr="00CC1A04" w:rsidRDefault="00172C35" w:rsidP="00414DD5">
      <w:pPr>
        <w:jc w:val="center"/>
        <w:rPr>
          <w:rFonts w:ascii="Times New Roman" w:hAnsi="Times New Roman" w:cs="Times New Roman"/>
          <w:sz w:val="20"/>
          <w:szCs w:val="20"/>
        </w:rPr>
      </w:pPr>
    </w:p>
    <w:p w14:paraId="481CDD24" w14:textId="77777777" w:rsidR="00172C35" w:rsidRPr="00CC1A04" w:rsidRDefault="00172C35" w:rsidP="00414DD5">
      <w:pPr>
        <w:jc w:val="center"/>
        <w:rPr>
          <w:rFonts w:ascii="Times New Roman" w:hAnsi="Times New Roman" w:cs="Times New Roman"/>
          <w:sz w:val="20"/>
          <w:szCs w:val="20"/>
        </w:rPr>
      </w:pPr>
    </w:p>
    <w:p w14:paraId="6FB37ADC" w14:textId="77777777" w:rsidR="001C7DD5" w:rsidRPr="00CC1A04" w:rsidRDefault="001C7DD5" w:rsidP="00414DD5">
      <w:pPr>
        <w:jc w:val="center"/>
        <w:rPr>
          <w:rFonts w:ascii="Times New Roman" w:hAnsi="Times New Roman" w:cs="Times New Roman"/>
          <w:sz w:val="20"/>
          <w:szCs w:val="20"/>
        </w:rPr>
      </w:pPr>
    </w:p>
    <w:p w14:paraId="08F8FAB8" w14:textId="77777777" w:rsidR="001C7DD5" w:rsidRPr="00CC1A04" w:rsidRDefault="001C7DD5" w:rsidP="00414DD5">
      <w:pPr>
        <w:jc w:val="center"/>
        <w:rPr>
          <w:rFonts w:ascii="Times New Roman" w:hAnsi="Times New Roman" w:cs="Times New Roman"/>
          <w:sz w:val="20"/>
          <w:szCs w:val="20"/>
        </w:rPr>
      </w:pPr>
    </w:p>
    <w:p w14:paraId="2975E150" w14:textId="77777777" w:rsidR="00172C35" w:rsidRPr="00CC1A04" w:rsidRDefault="00172C35" w:rsidP="00414DD5">
      <w:pPr>
        <w:jc w:val="center"/>
        <w:rPr>
          <w:rFonts w:ascii="Times New Roman" w:hAnsi="Times New Roman" w:cs="Times New Roman"/>
          <w:sz w:val="20"/>
          <w:szCs w:val="20"/>
        </w:rPr>
      </w:pPr>
    </w:p>
    <w:p w14:paraId="126B0738" w14:textId="77777777" w:rsidR="00172C35" w:rsidRPr="00CC1A04" w:rsidRDefault="00172C35" w:rsidP="00414DD5">
      <w:pPr>
        <w:jc w:val="center"/>
        <w:rPr>
          <w:rFonts w:ascii="Times New Roman" w:hAnsi="Times New Roman" w:cs="Times New Roman"/>
          <w:sz w:val="20"/>
          <w:szCs w:val="20"/>
        </w:rPr>
      </w:pPr>
    </w:p>
    <w:p w14:paraId="1584331A" w14:textId="4AAB4764" w:rsidR="00172C35" w:rsidRPr="00CC1A04" w:rsidRDefault="00172C35" w:rsidP="00414DD5">
      <w:pPr>
        <w:jc w:val="center"/>
        <w:rPr>
          <w:rFonts w:ascii="Times New Roman" w:hAnsi="Times New Roman" w:cs="Times New Roman"/>
          <w:sz w:val="20"/>
          <w:szCs w:val="20"/>
        </w:rPr>
      </w:pPr>
      <w:r w:rsidRPr="00CC1A04">
        <w:rPr>
          <w:rFonts w:ascii="Times New Roman" w:hAnsi="Times New Roman" w:cs="Times New Roman"/>
          <w:noProof/>
          <w:sz w:val="20"/>
          <w:szCs w:val="20"/>
          <w:lang w:val="en-IN" w:eastAsia="en-IN"/>
        </w:rPr>
        <w:lastRenderedPageBreak/>
        <w:drawing>
          <wp:inline distT="0" distB="0" distL="0" distR="0" wp14:anchorId="1D1AB0A1" wp14:editId="25B0FF93">
            <wp:extent cx="4322445" cy="2859405"/>
            <wp:effectExtent l="19050" t="19050" r="20955" b="17145"/>
            <wp:docPr id="1073912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2445" cy="2859405"/>
                    </a:xfrm>
                    <a:prstGeom prst="rect">
                      <a:avLst/>
                    </a:prstGeom>
                    <a:noFill/>
                    <a:ln>
                      <a:solidFill>
                        <a:schemeClr val="tx1"/>
                      </a:solidFill>
                    </a:ln>
                  </pic:spPr>
                </pic:pic>
              </a:graphicData>
            </a:graphic>
          </wp:inline>
        </w:drawing>
      </w:r>
    </w:p>
    <w:p w14:paraId="61F15F20" w14:textId="4EE581D9" w:rsidR="00CE72A0" w:rsidRPr="00CC1A04" w:rsidRDefault="001C7DD5" w:rsidP="001C7DD5">
      <w:pPr>
        <w:rPr>
          <w:rFonts w:ascii="Times New Roman" w:hAnsi="Times New Roman" w:cs="Times New Roman"/>
          <w:sz w:val="20"/>
          <w:szCs w:val="20"/>
        </w:rPr>
      </w:pPr>
      <w:r w:rsidRPr="00CC1A04">
        <w:rPr>
          <w:rFonts w:ascii="Times New Roman" w:hAnsi="Times New Roman" w:cs="Times New Roman"/>
          <w:b/>
          <w:bCs/>
          <w:sz w:val="20"/>
          <w:szCs w:val="20"/>
        </w:rPr>
        <w:t>Figure S</w:t>
      </w:r>
      <w:r w:rsidR="00784C88" w:rsidRPr="00CC1A04">
        <w:rPr>
          <w:rFonts w:ascii="Times New Roman" w:hAnsi="Times New Roman" w:cs="Times New Roman"/>
          <w:b/>
          <w:bCs/>
          <w:sz w:val="20"/>
          <w:szCs w:val="20"/>
        </w:rPr>
        <w:t>3</w:t>
      </w:r>
      <w:r w:rsidRPr="00CC1A04">
        <w:rPr>
          <w:rFonts w:ascii="Times New Roman" w:hAnsi="Times New Roman" w:cs="Times New Roman"/>
          <w:sz w:val="20"/>
          <w:szCs w:val="20"/>
        </w:rPr>
        <w:t>. Extreme-study effects explored with ratio of variance derived from the forward search algorithm for lean mass. Iteration 22 correspond to the study of Samhan et al. 2021 and iteration 23 correspond to the study of Dieli-Conwright et al. &amp; Dieli-Conwright et al. [2] 2018 &amp; 2018.</w:t>
      </w:r>
    </w:p>
    <w:p w14:paraId="474ED5EE" w14:textId="77777777" w:rsidR="001C7DD5" w:rsidRPr="00CC1A04" w:rsidRDefault="001C7DD5" w:rsidP="00414DD5">
      <w:pPr>
        <w:jc w:val="center"/>
        <w:rPr>
          <w:rFonts w:ascii="Times New Roman" w:hAnsi="Times New Roman" w:cs="Times New Roman"/>
          <w:sz w:val="20"/>
          <w:szCs w:val="20"/>
        </w:rPr>
      </w:pPr>
    </w:p>
    <w:p w14:paraId="4B5102D1" w14:textId="77777777" w:rsidR="001C7DD5" w:rsidRPr="00CC1A04" w:rsidRDefault="001C7DD5" w:rsidP="00414DD5">
      <w:pPr>
        <w:jc w:val="center"/>
        <w:rPr>
          <w:rFonts w:ascii="Times New Roman" w:hAnsi="Times New Roman" w:cs="Times New Roman"/>
          <w:sz w:val="20"/>
          <w:szCs w:val="20"/>
        </w:rPr>
      </w:pPr>
    </w:p>
    <w:p w14:paraId="76A9AD83" w14:textId="77777777" w:rsidR="001C7DD5" w:rsidRPr="00CC1A04" w:rsidRDefault="001C7DD5" w:rsidP="00414DD5">
      <w:pPr>
        <w:jc w:val="center"/>
        <w:rPr>
          <w:rFonts w:ascii="Times New Roman" w:hAnsi="Times New Roman" w:cs="Times New Roman"/>
          <w:sz w:val="20"/>
          <w:szCs w:val="20"/>
        </w:rPr>
      </w:pPr>
    </w:p>
    <w:p w14:paraId="4EE3A641" w14:textId="77777777" w:rsidR="001C7DD5" w:rsidRPr="00CC1A04" w:rsidRDefault="001C7DD5" w:rsidP="00414DD5">
      <w:pPr>
        <w:jc w:val="center"/>
        <w:rPr>
          <w:rFonts w:ascii="Times New Roman" w:hAnsi="Times New Roman" w:cs="Times New Roman"/>
          <w:sz w:val="20"/>
          <w:szCs w:val="20"/>
        </w:rPr>
      </w:pPr>
    </w:p>
    <w:p w14:paraId="5E06C2BF" w14:textId="77777777" w:rsidR="001C7DD5" w:rsidRPr="00CC1A04" w:rsidRDefault="001C7DD5" w:rsidP="00414DD5">
      <w:pPr>
        <w:jc w:val="center"/>
        <w:rPr>
          <w:rFonts w:ascii="Times New Roman" w:hAnsi="Times New Roman" w:cs="Times New Roman"/>
          <w:sz w:val="20"/>
          <w:szCs w:val="20"/>
        </w:rPr>
      </w:pPr>
    </w:p>
    <w:p w14:paraId="039D7DE8" w14:textId="77777777" w:rsidR="001C7DD5" w:rsidRPr="00CC1A04" w:rsidRDefault="001C7DD5" w:rsidP="00414DD5">
      <w:pPr>
        <w:jc w:val="center"/>
        <w:rPr>
          <w:rFonts w:ascii="Times New Roman" w:hAnsi="Times New Roman" w:cs="Times New Roman"/>
          <w:sz w:val="20"/>
          <w:szCs w:val="20"/>
        </w:rPr>
      </w:pPr>
    </w:p>
    <w:p w14:paraId="302623EC" w14:textId="77777777" w:rsidR="001C7DD5" w:rsidRPr="00CC1A04" w:rsidRDefault="001C7DD5" w:rsidP="00414DD5">
      <w:pPr>
        <w:jc w:val="center"/>
        <w:rPr>
          <w:rFonts w:ascii="Times New Roman" w:hAnsi="Times New Roman" w:cs="Times New Roman"/>
          <w:sz w:val="20"/>
          <w:szCs w:val="20"/>
        </w:rPr>
      </w:pPr>
    </w:p>
    <w:p w14:paraId="141C7757" w14:textId="77777777" w:rsidR="001C7DD5" w:rsidRPr="00CC1A04" w:rsidRDefault="001C7DD5" w:rsidP="00414DD5">
      <w:pPr>
        <w:jc w:val="center"/>
        <w:rPr>
          <w:rFonts w:ascii="Times New Roman" w:hAnsi="Times New Roman" w:cs="Times New Roman"/>
          <w:sz w:val="20"/>
          <w:szCs w:val="20"/>
        </w:rPr>
      </w:pPr>
    </w:p>
    <w:p w14:paraId="56EA5F6A" w14:textId="77777777" w:rsidR="001C7DD5" w:rsidRPr="00CC1A04" w:rsidRDefault="001C7DD5" w:rsidP="00414DD5">
      <w:pPr>
        <w:jc w:val="center"/>
        <w:rPr>
          <w:rFonts w:ascii="Times New Roman" w:hAnsi="Times New Roman" w:cs="Times New Roman"/>
          <w:sz w:val="20"/>
          <w:szCs w:val="20"/>
        </w:rPr>
      </w:pPr>
    </w:p>
    <w:p w14:paraId="618B54A1" w14:textId="77777777" w:rsidR="001C7DD5" w:rsidRPr="00CC1A04" w:rsidRDefault="001C7DD5" w:rsidP="00414DD5">
      <w:pPr>
        <w:jc w:val="center"/>
        <w:rPr>
          <w:rFonts w:ascii="Times New Roman" w:hAnsi="Times New Roman" w:cs="Times New Roman"/>
          <w:sz w:val="20"/>
          <w:szCs w:val="20"/>
        </w:rPr>
      </w:pPr>
    </w:p>
    <w:p w14:paraId="1663134A" w14:textId="77777777" w:rsidR="001C7DD5" w:rsidRPr="00CC1A04" w:rsidRDefault="001C7DD5" w:rsidP="00414DD5">
      <w:pPr>
        <w:jc w:val="center"/>
        <w:rPr>
          <w:rFonts w:ascii="Times New Roman" w:hAnsi="Times New Roman" w:cs="Times New Roman"/>
          <w:sz w:val="20"/>
          <w:szCs w:val="20"/>
        </w:rPr>
      </w:pPr>
    </w:p>
    <w:p w14:paraId="64407D6A" w14:textId="77777777" w:rsidR="001C7DD5" w:rsidRPr="00CC1A04" w:rsidRDefault="001C7DD5" w:rsidP="00414DD5">
      <w:pPr>
        <w:jc w:val="center"/>
        <w:rPr>
          <w:rFonts w:ascii="Times New Roman" w:hAnsi="Times New Roman" w:cs="Times New Roman"/>
          <w:sz w:val="20"/>
          <w:szCs w:val="20"/>
        </w:rPr>
      </w:pPr>
    </w:p>
    <w:p w14:paraId="5176F54F" w14:textId="77777777" w:rsidR="001C7DD5" w:rsidRPr="00CC1A04" w:rsidRDefault="001C7DD5" w:rsidP="00414DD5">
      <w:pPr>
        <w:jc w:val="center"/>
        <w:rPr>
          <w:rFonts w:ascii="Times New Roman" w:hAnsi="Times New Roman" w:cs="Times New Roman"/>
          <w:sz w:val="20"/>
          <w:szCs w:val="20"/>
        </w:rPr>
      </w:pPr>
    </w:p>
    <w:p w14:paraId="3374F64E" w14:textId="77777777" w:rsidR="001C7DD5" w:rsidRPr="00CC1A04" w:rsidRDefault="001C7DD5" w:rsidP="00414DD5">
      <w:pPr>
        <w:jc w:val="center"/>
        <w:rPr>
          <w:rFonts w:ascii="Times New Roman" w:hAnsi="Times New Roman" w:cs="Times New Roman"/>
          <w:sz w:val="20"/>
          <w:szCs w:val="20"/>
        </w:rPr>
      </w:pPr>
    </w:p>
    <w:p w14:paraId="5DE20693" w14:textId="77777777" w:rsidR="001C7DD5" w:rsidRPr="00CC1A04" w:rsidRDefault="001C7DD5" w:rsidP="00414DD5">
      <w:pPr>
        <w:jc w:val="center"/>
        <w:rPr>
          <w:rFonts w:ascii="Times New Roman" w:hAnsi="Times New Roman" w:cs="Times New Roman"/>
          <w:sz w:val="20"/>
          <w:szCs w:val="20"/>
        </w:rPr>
      </w:pPr>
    </w:p>
    <w:p w14:paraId="36D8237C" w14:textId="77777777" w:rsidR="001C7DD5" w:rsidRPr="00CC1A04" w:rsidRDefault="001C7DD5" w:rsidP="00414DD5">
      <w:pPr>
        <w:jc w:val="center"/>
        <w:rPr>
          <w:rFonts w:ascii="Times New Roman" w:hAnsi="Times New Roman" w:cs="Times New Roman"/>
          <w:sz w:val="20"/>
          <w:szCs w:val="20"/>
        </w:rPr>
      </w:pPr>
    </w:p>
    <w:p w14:paraId="5CA0DC58" w14:textId="77777777" w:rsidR="001C7DD5" w:rsidRPr="00CC1A04" w:rsidRDefault="001C7DD5" w:rsidP="00414DD5">
      <w:pPr>
        <w:jc w:val="center"/>
        <w:rPr>
          <w:rFonts w:ascii="Times New Roman" w:hAnsi="Times New Roman" w:cs="Times New Roman"/>
          <w:sz w:val="20"/>
          <w:szCs w:val="20"/>
        </w:rPr>
      </w:pPr>
    </w:p>
    <w:p w14:paraId="752AEFC7" w14:textId="77777777" w:rsidR="001C7DD5" w:rsidRPr="00CC1A04" w:rsidRDefault="001C7DD5" w:rsidP="00414DD5">
      <w:pPr>
        <w:jc w:val="center"/>
        <w:rPr>
          <w:rFonts w:ascii="Times New Roman" w:hAnsi="Times New Roman" w:cs="Times New Roman"/>
          <w:sz w:val="20"/>
          <w:szCs w:val="20"/>
        </w:rPr>
      </w:pPr>
    </w:p>
    <w:p w14:paraId="5536DF93" w14:textId="77777777" w:rsidR="001C7DD5" w:rsidRPr="00CC1A04" w:rsidRDefault="001C7DD5" w:rsidP="00414DD5">
      <w:pPr>
        <w:jc w:val="center"/>
        <w:rPr>
          <w:rFonts w:ascii="Times New Roman" w:hAnsi="Times New Roman" w:cs="Times New Roman"/>
          <w:sz w:val="20"/>
          <w:szCs w:val="20"/>
        </w:rPr>
      </w:pPr>
    </w:p>
    <w:p w14:paraId="377C64DC" w14:textId="77777777" w:rsidR="001C7DD5" w:rsidRPr="00CC1A04" w:rsidRDefault="001C7DD5" w:rsidP="00414DD5">
      <w:pPr>
        <w:jc w:val="center"/>
        <w:rPr>
          <w:rFonts w:ascii="Times New Roman" w:hAnsi="Times New Roman" w:cs="Times New Roman"/>
          <w:sz w:val="20"/>
          <w:szCs w:val="20"/>
        </w:rPr>
      </w:pPr>
    </w:p>
    <w:p w14:paraId="01C6C232" w14:textId="7AD035A5" w:rsidR="00CE72A0" w:rsidRPr="00CC1A04" w:rsidRDefault="00CE72A0" w:rsidP="00CE72A0">
      <w:pPr>
        <w:rPr>
          <w:rFonts w:ascii="Times New Roman" w:hAnsi="Times New Roman" w:cs="Times New Roman"/>
          <w:sz w:val="20"/>
          <w:szCs w:val="20"/>
        </w:rPr>
      </w:pPr>
      <w:r w:rsidRPr="00CC1A04">
        <w:rPr>
          <w:rFonts w:ascii="Times New Roman" w:hAnsi="Times New Roman" w:cs="Times New Roman"/>
          <w:b/>
          <w:sz w:val="20"/>
          <w:szCs w:val="20"/>
        </w:rPr>
        <w:lastRenderedPageBreak/>
        <w:t xml:space="preserve">Table </w:t>
      </w:r>
      <w:r w:rsidR="001C7DD5" w:rsidRPr="00CC1A04">
        <w:rPr>
          <w:rFonts w:ascii="Times New Roman" w:hAnsi="Times New Roman" w:cs="Times New Roman"/>
          <w:b/>
          <w:sz w:val="20"/>
          <w:szCs w:val="20"/>
        </w:rPr>
        <w:t>S</w:t>
      </w:r>
      <w:r w:rsidR="003E7D45" w:rsidRPr="00CC1A04">
        <w:rPr>
          <w:rFonts w:ascii="Times New Roman" w:hAnsi="Times New Roman" w:cs="Times New Roman"/>
          <w:b/>
          <w:sz w:val="20"/>
          <w:szCs w:val="20"/>
        </w:rPr>
        <w:t>12</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w:t>
      </w:r>
      <w:r w:rsidR="001C7DD5" w:rsidRPr="00CC1A04">
        <w:rPr>
          <w:rFonts w:ascii="Times New Roman" w:hAnsi="Times New Roman" w:cs="Times New Roman"/>
          <w:sz w:val="20"/>
          <w:szCs w:val="20"/>
        </w:rPr>
        <w:t>Sensitivity analyses by omitting outliers from network meta-analysis on lean mass.</w:t>
      </w:r>
    </w:p>
    <w:tbl>
      <w:tblPr>
        <w:tblStyle w:val="TableGrid"/>
        <w:tblW w:w="6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940"/>
        <w:gridCol w:w="993"/>
        <w:gridCol w:w="583"/>
        <w:gridCol w:w="1518"/>
      </w:tblGrid>
      <w:tr w:rsidR="001C7DD5" w:rsidRPr="00CC1A04" w14:paraId="75551AF6" w14:textId="77777777" w:rsidTr="004A471F">
        <w:trPr>
          <w:jc w:val="center"/>
        </w:trPr>
        <w:tc>
          <w:tcPr>
            <w:tcW w:w="1622" w:type="dxa"/>
            <w:tcBorders>
              <w:top w:val="single" w:sz="4" w:space="0" w:color="auto"/>
              <w:bottom w:val="single" w:sz="4" w:space="0" w:color="auto"/>
            </w:tcBorders>
            <w:vAlign w:val="center"/>
            <w:hideMark/>
          </w:tcPr>
          <w:p w14:paraId="4114B036" w14:textId="77777777" w:rsidR="001C7DD5" w:rsidRPr="00CC1A04" w:rsidRDefault="001C7DD5" w:rsidP="005C220F">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40" w:type="dxa"/>
            <w:tcBorders>
              <w:top w:val="single" w:sz="4" w:space="0" w:color="auto"/>
              <w:bottom w:val="single" w:sz="4" w:space="0" w:color="auto"/>
            </w:tcBorders>
            <w:vAlign w:val="center"/>
            <w:hideMark/>
          </w:tcPr>
          <w:p w14:paraId="51B8DC5D" w14:textId="77777777" w:rsidR="001C7DD5" w:rsidRPr="00CC1A04" w:rsidRDefault="001C7DD5" w:rsidP="005C220F">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93" w:type="dxa"/>
            <w:tcBorders>
              <w:top w:val="single" w:sz="4" w:space="0" w:color="auto"/>
              <w:bottom w:val="single" w:sz="4" w:space="0" w:color="auto"/>
            </w:tcBorders>
            <w:vAlign w:val="center"/>
            <w:hideMark/>
          </w:tcPr>
          <w:p w14:paraId="3BEAB6F9" w14:textId="77777777" w:rsidR="001C7DD5" w:rsidRPr="00CC1A04" w:rsidRDefault="001C7DD5" w:rsidP="005C220F">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583" w:type="dxa"/>
            <w:tcBorders>
              <w:top w:val="single" w:sz="4" w:space="0" w:color="auto"/>
              <w:bottom w:val="single" w:sz="4" w:space="0" w:color="auto"/>
            </w:tcBorders>
            <w:vAlign w:val="center"/>
            <w:hideMark/>
          </w:tcPr>
          <w:p w14:paraId="367A4A78" w14:textId="77777777" w:rsidR="001C7DD5" w:rsidRPr="00CC1A04" w:rsidRDefault="001C7DD5" w:rsidP="005C220F">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0C87B989" w14:textId="77777777" w:rsidR="001C7DD5" w:rsidRPr="00CC1A04" w:rsidRDefault="001C7DD5" w:rsidP="005C220F">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1C7DD5" w:rsidRPr="00CC1A04" w14:paraId="69579C25" w14:textId="77777777" w:rsidTr="004A471F">
        <w:trPr>
          <w:jc w:val="center"/>
        </w:trPr>
        <w:tc>
          <w:tcPr>
            <w:tcW w:w="1622" w:type="dxa"/>
            <w:tcBorders>
              <w:top w:val="single" w:sz="4" w:space="0" w:color="auto"/>
            </w:tcBorders>
            <w:vAlign w:val="center"/>
            <w:hideMark/>
          </w:tcPr>
          <w:p w14:paraId="5CF84E72" w14:textId="437AC005" w:rsidR="001C7DD5" w:rsidRPr="00CC1A04" w:rsidRDefault="001C7DD5" w:rsidP="005C220F">
            <w:pPr>
              <w:rPr>
                <w:rFonts w:ascii="Times New Roman" w:hAnsi="Times New Roman" w:cs="Times New Roman"/>
                <w:b/>
                <w:sz w:val="20"/>
                <w:szCs w:val="20"/>
              </w:rPr>
            </w:pPr>
          </w:p>
        </w:tc>
        <w:tc>
          <w:tcPr>
            <w:tcW w:w="5034" w:type="dxa"/>
            <w:gridSpan w:val="4"/>
            <w:tcBorders>
              <w:top w:val="single" w:sz="4" w:space="0" w:color="auto"/>
            </w:tcBorders>
            <w:vAlign w:val="center"/>
            <w:hideMark/>
          </w:tcPr>
          <w:p w14:paraId="2B8325FF" w14:textId="5ADB1AC7" w:rsidR="001C7DD5" w:rsidRPr="00CC1A04" w:rsidRDefault="001C7DD5" w:rsidP="005C220F">
            <w:pPr>
              <w:jc w:val="center"/>
              <w:rPr>
                <w:rFonts w:ascii="Times New Roman" w:hAnsi="Times New Roman" w:cs="Times New Roman"/>
                <w:b/>
                <w:sz w:val="20"/>
                <w:szCs w:val="20"/>
              </w:rPr>
            </w:pPr>
            <w:r w:rsidRPr="00CC1A04">
              <w:rPr>
                <w:rFonts w:ascii="Times New Roman" w:hAnsi="Times New Roman" w:cs="Times New Roman"/>
                <w:b/>
                <w:sz w:val="20"/>
                <w:szCs w:val="20"/>
              </w:rPr>
              <w:t>k= 2</w:t>
            </w:r>
            <w:r w:rsidR="00242BDA" w:rsidRPr="00CC1A04">
              <w:rPr>
                <w:rFonts w:ascii="Times New Roman" w:hAnsi="Times New Roman" w:cs="Times New Roman"/>
                <w:b/>
                <w:sz w:val="20"/>
                <w:szCs w:val="20"/>
              </w:rPr>
              <w:t>7</w:t>
            </w:r>
          </w:p>
        </w:tc>
      </w:tr>
      <w:tr w:rsidR="001C7DD5" w:rsidRPr="00CC1A04" w14:paraId="30CD31CB" w14:textId="77777777" w:rsidTr="004A471F">
        <w:trPr>
          <w:trHeight w:val="56"/>
          <w:jc w:val="center"/>
        </w:trPr>
        <w:tc>
          <w:tcPr>
            <w:tcW w:w="1622" w:type="dxa"/>
            <w:vAlign w:val="center"/>
            <w:hideMark/>
          </w:tcPr>
          <w:p w14:paraId="610E2669" w14:textId="77777777" w:rsidR="001C7DD5" w:rsidRPr="00CC1A04" w:rsidRDefault="001C7DD5" w:rsidP="005C220F">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40" w:type="dxa"/>
            <w:vAlign w:val="center"/>
          </w:tcPr>
          <w:p w14:paraId="76E4645B" w14:textId="564F7852"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0.3</w:t>
            </w:r>
            <w:r w:rsidR="00242BDA" w:rsidRPr="00CC1A04">
              <w:rPr>
                <w:rFonts w:ascii="Times New Roman" w:hAnsi="Times New Roman" w:cs="Times New Roman"/>
                <w:sz w:val="20"/>
                <w:szCs w:val="20"/>
              </w:rPr>
              <w:t>9</w:t>
            </w:r>
            <w:r w:rsidRPr="00CC1A04">
              <w:rPr>
                <w:rFonts w:ascii="Times New Roman" w:hAnsi="Times New Roman" w:cs="Times New Roman"/>
                <w:sz w:val="20"/>
                <w:szCs w:val="20"/>
              </w:rPr>
              <w:t xml:space="preserve"> (</w:t>
            </w:r>
            <w:bookmarkStart w:id="1" w:name="_Hlk212122083"/>
            <w:r w:rsidRPr="00CC1A04">
              <w:rPr>
                <w:rFonts w:ascii="Times New Roman" w:hAnsi="Times New Roman" w:cs="Times New Roman"/>
                <w:sz w:val="20"/>
                <w:szCs w:val="20"/>
              </w:rPr>
              <w:t>0.1</w:t>
            </w:r>
            <w:r w:rsidR="00242BDA" w:rsidRPr="00CC1A04">
              <w:rPr>
                <w:rFonts w:ascii="Times New Roman" w:hAnsi="Times New Roman" w:cs="Times New Roman"/>
                <w:sz w:val="20"/>
                <w:szCs w:val="20"/>
              </w:rPr>
              <w:t>4</w:t>
            </w:r>
            <w:r w:rsidRPr="00CC1A04">
              <w:rPr>
                <w:rFonts w:ascii="Times New Roman" w:hAnsi="Times New Roman" w:cs="Times New Roman"/>
                <w:sz w:val="20"/>
                <w:szCs w:val="20"/>
              </w:rPr>
              <w:t xml:space="preserve"> to 0.6</w:t>
            </w:r>
            <w:r w:rsidR="00242BDA" w:rsidRPr="00CC1A04">
              <w:rPr>
                <w:rFonts w:ascii="Times New Roman" w:hAnsi="Times New Roman" w:cs="Times New Roman"/>
                <w:sz w:val="20"/>
                <w:szCs w:val="20"/>
              </w:rPr>
              <w:t>4</w:t>
            </w:r>
            <w:bookmarkEnd w:id="1"/>
            <w:r w:rsidRPr="00CC1A04">
              <w:rPr>
                <w:rFonts w:ascii="Times New Roman" w:hAnsi="Times New Roman" w:cs="Times New Roman"/>
                <w:sz w:val="20"/>
                <w:szCs w:val="20"/>
              </w:rPr>
              <w:t>)</w:t>
            </w:r>
          </w:p>
        </w:tc>
        <w:tc>
          <w:tcPr>
            <w:tcW w:w="993" w:type="dxa"/>
            <w:vAlign w:val="center"/>
          </w:tcPr>
          <w:p w14:paraId="32EAEB93" w14:textId="212AC6E1"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0.002</w:t>
            </w:r>
          </w:p>
        </w:tc>
        <w:tc>
          <w:tcPr>
            <w:tcW w:w="583" w:type="dxa"/>
            <w:vMerge w:val="restart"/>
            <w:vAlign w:val="center"/>
            <w:hideMark/>
          </w:tcPr>
          <w:p w14:paraId="795C2B42" w14:textId="09D76AC7" w:rsidR="001C7DD5" w:rsidRPr="00CC1A04" w:rsidRDefault="00242BDA" w:rsidP="005C220F">
            <w:pPr>
              <w:jc w:val="center"/>
              <w:rPr>
                <w:rFonts w:ascii="Times New Roman" w:hAnsi="Times New Roman" w:cs="Times New Roman"/>
                <w:sz w:val="20"/>
                <w:szCs w:val="20"/>
              </w:rPr>
            </w:pPr>
            <w:r w:rsidRPr="00CC1A04">
              <w:rPr>
                <w:rFonts w:ascii="Times New Roman" w:hAnsi="Times New Roman" w:cs="Times New Roman"/>
                <w:sz w:val="20"/>
                <w:szCs w:val="20"/>
              </w:rPr>
              <w:t>12</w:t>
            </w:r>
            <w:r w:rsidR="001C7DD5" w:rsidRPr="00CC1A04">
              <w:rPr>
                <w:rFonts w:ascii="Times New Roman" w:hAnsi="Times New Roman" w:cs="Times New Roman"/>
                <w:sz w:val="20"/>
                <w:szCs w:val="20"/>
              </w:rPr>
              <w:t>%</w:t>
            </w:r>
          </w:p>
        </w:tc>
        <w:tc>
          <w:tcPr>
            <w:tcW w:w="1518" w:type="dxa"/>
            <w:vMerge w:val="restart"/>
            <w:vAlign w:val="center"/>
            <w:hideMark/>
          </w:tcPr>
          <w:p w14:paraId="5FF48068" w14:textId="326F781C"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 xml:space="preserve">RE: </w:t>
            </w:r>
            <w:r w:rsidR="00242BDA" w:rsidRPr="00CC1A04">
              <w:rPr>
                <w:rFonts w:ascii="Times New Roman" w:hAnsi="Times New Roman" w:cs="Times New Roman"/>
                <w:sz w:val="20"/>
                <w:szCs w:val="20"/>
              </w:rPr>
              <w:t>99.9</w:t>
            </w:r>
            <w:r w:rsidRPr="00CC1A04">
              <w:rPr>
                <w:rFonts w:ascii="Times New Roman" w:hAnsi="Times New Roman" w:cs="Times New Roman"/>
                <w:sz w:val="20"/>
                <w:szCs w:val="20"/>
              </w:rPr>
              <w:t>%</w:t>
            </w:r>
          </w:p>
          <w:p w14:paraId="41EEF251" w14:textId="2D488EEC"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COMB: 5</w:t>
            </w:r>
            <w:r w:rsidR="00242BDA" w:rsidRPr="00CC1A04">
              <w:rPr>
                <w:rFonts w:ascii="Times New Roman" w:hAnsi="Times New Roman" w:cs="Times New Roman"/>
                <w:sz w:val="20"/>
                <w:szCs w:val="20"/>
              </w:rPr>
              <w:t>3</w:t>
            </w:r>
            <w:r w:rsidRPr="00CC1A04">
              <w:rPr>
                <w:rFonts w:ascii="Times New Roman" w:hAnsi="Times New Roman" w:cs="Times New Roman"/>
                <w:sz w:val="20"/>
                <w:szCs w:val="20"/>
              </w:rPr>
              <w:t>.</w:t>
            </w:r>
            <w:r w:rsidR="00242BDA" w:rsidRPr="00CC1A04">
              <w:rPr>
                <w:rFonts w:ascii="Times New Roman" w:hAnsi="Times New Roman" w:cs="Times New Roman"/>
                <w:sz w:val="20"/>
                <w:szCs w:val="20"/>
              </w:rPr>
              <w:t>0</w:t>
            </w:r>
            <w:r w:rsidRPr="00CC1A04">
              <w:rPr>
                <w:rFonts w:ascii="Times New Roman" w:hAnsi="Times New Roman" w:cs="Times New Roman"/>
                <w:sz w:val="20"/>
                <w:szCs w:val="20"/>
              </w:rPr>
              <w:t>%</w:t>
            </w:r>
          </w:p>
          <w:p w14:paraId="06D2F3C8" w14:textId="5DD4C024"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AE: 4</w:t>
            </w:r>
            <w:r w:rsidR="00242BDA" w:rsidRPr="00CC1A04">
              <w:rPr>
                <w:rFonts w:ascii="Times New Roman" w:hAnsi="Times New Roman" w:cs="Times New Roman"/>
                <w:sz w:val="20"/>
                <w:szCs w:val="20"/>
              </w:rPr>
              <w:t>7.0</w:t>
            </w:r>
            <w:r w:rsidRPr="00CC1A04">
              <w:rPr>
                <w:rFonts w:ascii="Times New Roman" w:hAnsi="Times New Roman" w:cs="Times New Roman"/>
                <w:sz w:val="20"/>
                <w:szCs w:val="20"/>
              </w:rPr>
              <w:t>%</w:t>
            </w:r>
          </w:p>
        </w:tc>
      </w:tr>
      <w:tr w:rsidR="001C7DD5" w:rsidRPr="00CC1A04" w14:paraId="598E817E" w14:textId="77777777" w:rsidTr="004A471F">
        <w:trPr>
          <w:trHeight w:val="56"/>
          <w:jc w:val="center"/>
        </w:trPr>
        <w:tc>
          <w:tcPr>
            <w:tcW w:w="1622" w:type="dxa"/>
            <w:vAlign w:val="center"/>
            <w:hideMark/>
          </w:tcPr>
          <w:p w14:paraId="4AFBF7D6" w14:textId="77777777" w:rsidR="001C7DD5" w:rsidRPr="00CC1A04" w:rsidRDefault="001C7DD5" w:rsidP="005C220F">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40" w:type="dxa"/>
            <w:vAlign w:val="center"/>
          </w:tcPr>
          <w:p w14:paraId="3F5FA455" w14:textId="32107C30"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w:t>
            </w:r>
            <w:r w:rsidR="00242BDA" w:rsidRPr="00CC1A04">
              <w:rPr>
                <w:rFonts w:ascii="Times New Roman" w:hAnsi="Times New Roman" w:cs="Times New Roman"/>
                <w:sz w:val="20"/>
                <w:szCs w:val="20"/>
              </w:rPr>
              <w:t>78</w:t>
            </w:r>
            <w:r w:rsidRPr="00CC1A04">
              <w:rPr>
                <w:rFonts w:ascii="Times New Roman" w:hAnsi="Times New Roman" w:cs="Times New Roman"/>
                <w:sz w:val="20"/>
                <w:szCs w:val="20"/>
              </w:rPr>
              <w:t xml:space="preserve"> (</w:t>
            </w:r>
            <w:bookmarkStart w:id="2" w:name="_Hlk212122126"/>
            <w:r w:rsidRPr="00CC1A04">
              <w:rPr>
                <w:rFonts w:ascii="Times New Roman" w:hAnsi="Times New Roman" w:cs="Times New Roman"/>
                <w:sz w:val="20"/>
                <w:szCs w:val="20"/>
              </w:rPr>
              <w:t>0.</w:t>
            </w:r>
            <w:r w:rsidR="00242BDA" w:rsidRPr="00CC1A04">
              <w:rPr>
                <w:rFonts w:ascii="Times New Roman" w:hAnsi="Times New Roman" w:cs="Times New Roman"/>
                <w:sz w:val="20"/>
                <w:szCs w:val="20"/>
              </w:rPr>
              <w:t>63</w:t>
            </w:r>
            <w:r w:rsidRPr="00CC1A04">
              <w:rPr>
                <w:rFonts w:ascii="Times New Roman" w:hAnsi="Times New Roman" w:cs="Times New Roman"/>
                <w:sz w:val="20"/>
                <w:szCs w:val="20"/>
              </w:rPr>
              <w:t xml:space="preserve"> to 0.9</w:t>
            </w:r>
            <w:r w:rsidR="00242BDA" w:rsidRPr="00CC1A04">
              <w:rPr>
                <w:rFonts w:ascii="Times New Roman" w:hAnsi="Times New Roman" w:cs="Times New Roman"/>
                <w:sz w:val="20"/>
                <w:szCs w:val="20"/>
              </w:rPr>
              <w:t>3</w:t>
            </w:r>
            <w:bookmarkEnd w:id="2"/>
            <w:r w:rsidRPr="00CC1A04">
              <w:rPr>
                <w:rFonts w:ascii="Times New Roman" w:hAnsi="Times New Roman" w:cs="Times New Roman"/>
                <w:sz w:val="20"/>
                <w:szCs w:val="20"/>
              </w:rPr>
              <w:t>)</w:t>
            </w:r>
          </w:p>
        </w:tc>
        <w:tc>
          <w:tcPr>
            <w:tcW w:w="993" w:type="dxa"/>
            <w:vAlign w:val="center"/>
          </w:tcPr>
          <w:p w14:paraId="533037AE" w14:textId="77777777"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583" w:type="dxa"/>
            <w:vMerge/>
            <w:vAlign w:val="center"/>
            <w:hideMark/>
          </w:tcPr>
          <w:p w14:paraId="7BD4F024" w14:textId="77777777" w:rsidR="001C7DD5" w:rsidRPr="00CC1A04" w:rsidRDefault="001C7DD5" w:rsidP="005C220F">
            <w:pPr>
              <w:jc w:val="center"/>
              <w:rPr>
                <w:rFonts w:ascii="Times New Roman" w:hAnsi="Times New Roman" w:cs="Times New Roman"/>
                <w:sz w:val="20"/>
                <w:szCs w:val="20"/>
              </w:rPr>
            </w:pPr>
          </w:p>
        </w:tc>
        <w:tc>
          <w:tcPr>
            <w:tcW w:w="1518" w:type="dxa"/>
            <w:vMerge/>
            <w:vAlign w:val="center"/>
            <w:hideMark/>
          </w:tcPr>
          <w:p w14:paraId="330D7E6E" w14:textId="77777777" w:rsidR="001C7DD5" w:rsidRPr="00CC1A04" w:rsidRDefault="001C7DD5" w:rsidP="005C220F">
            <w:pPr>
              <w:jc w:val="center"/>
              <w:rPr>
                <w:rFonts w:ascii="Times New Roman" w:hAnsi="Times New Roman" w:cs="Times New Roman"/>
                <w:sz w:val="20"/>
                <w:szCs w:val="20"/>
              </w:rPr>
            </w:pPr>
          </w:p>
        </w:tc>
      </w:tr>
      <w:tr w:rsidR="001C7DD5" w:rsidRPr="00CC1A04" w14:paraId="0FA277B5" w14:textId="77777777" w:rsidTr="004A471F">
        <w:trPr>
          <w:trHeight w:val="66"/>
          <w:jc w:val="center"/>
        </w:trPr>
        <w:tc>
          <w:tcPr>
            <w:tcW w:w="1622" w:type="dxa"/>
            <w:vAlign w:val="center"/>
            <w:hideMark/>
          </w:tcPr>
          <w:p w14:paraId="4B0AABF2" w14:textId="77777777" w:rsidR="001C7DD5" w:rsidRPr="00CC1A04" w:rsidRDefault="001C7DD5" w:rsidP="005C220F">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40" w:type="dxa"/>
            <w:vAlign w:val="center"/>
          </w:tcPr>
          <w:p w14:paraId="73732F57" w14:textId="20F88F45"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0.42 (0.</w:t>
            </w:r>
            <w:r w:rsidR="00242BDA" w:rsidRPr="00CC1A04">
              <w:rPr>
                <w:rFonts w:ascii="Times New Roman" w:hAnsi="Times New Roman" w:cs="Times New Roman"/>
                <w:sz w:val="20"/>
                <w:szCs w:val="20"/>
              </w:rPr>
              <w:t>27</w:t>
            </w:r>
            <w:r w:rsidRPr="00CC1A04">
              <w:rPr>
                <w:rFonts w:ascii="Times New Roman" w:hAnsi="Times New Roman" w:cs="Times New Roman"/>
                <w:sz w:val="20"/>
                <w:szCs w:val="20"/>
              </w:rPr>
              <w:t xml:space="preserve"> to 0.</w:t>
            </w:r>
            <w:r w:rsidR="00242BDA" w:rsidRPr="00CC1A04">
              <w:rPr>
                <w:rFonts w:ascii="Times New Roman" w:hAnsi="Times New Roman" w:cs="Times New Roman"/>
                <w:sz w:val="20"/>
                <w:szCs w:val="20"/>
              </w:rPr>
              <w:t>58</w:t>
            </w:r>
            <w:r w:rsidRPr="00CC1A04">
              <w:rPr>
                <w:rFonts w:ascii="Times New Roman" w:hAnsi="Times New Roman" w:cs="Times New Roman"/>
                <w:sz w:val="20"/>
                <w:szCs w:val="20"/>
              </w:rPr>
              <w:t>)</w:t>
            </w:r>
          </w:p>
        </w:tc>
        <w:tc>
          <w:tcPr>
            <w:tcW w:w="993" w:type="dxa"/>
            <w:vAlign w:val="center"/>
          </w:tcPr>
          <w:p w14:paraId="24EC00F0" w14:textId="77777777"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583" w:type="dxa"/>
            <w:vMerge/>
            <w:vAlign w:val="center"/>
            <w:hideMark/>
          </w:tcPr>
          <w:p w14:paraId="0CECB30F" w14:textId="77777777" w:rsidR="001C7DD5" w:rsidRPr="00CC1A04" w:rsidRDefault="001C7DD5" w:rsidP="005C220F">
            <w:pPr>
              <w:jc w:val="center"/>
              <w:rPr>
                <w:rFonts w:ascii="Times New Roman" w:hAnsi="Times New Roman" w:cs="Times New Roman"/>
                <w:sz w:val="20"/>
                <w:szCs w:val="20"/>
              </w:rPr>
            </w:pPr>
          </w:p>
        </w:tc>
        <w:tc>
          <w:tcPr>
            <w:tcW w:w="1518" w:type="dxa"/>
            <w:vMerge/>
            <w:vAlign w:val="center"/>
            <w:hideMark/>
          </w:tcPr>
          <w:p w14:paraId="6F9DFEF1" w14:textId="77777777" w:rsidR="001C7DD5" w:rsidRPr="00CC1A04" w:rsidRDefault="001C7DD5" w:rsidP="005C220F">
            <w:pPr>
              <w:jc w:val="center"/>
              <w:rPr>
                <w:rFonts w:ascii="Times New Roman" w:hAnsi="Times New Roman" w:cs="Times New Roman"/>
                <w:sz w:val="20"/>
                <w:szCs w:val="20"/>
              </w:rPr>
            </w:pPr>
          </w:p>
        </w:tc>
      </w:tr>
      <w:tr w:rsidR="001C7DD5" w:rsidRPr="00CC1A04" w14:paraId="1C2B462D" w14:textId="77777777" w:rsidTr="004A471F">
        <w:trPr>
          <w:trHeight w:val="66"/>
          <w:jc w:val="center"/>
        </w:trPr>
        <w:tc>
          <w:tcPr>
            <w:tcW w:w="1622" w:type="dxa"/>
            <w:vAlign w:val="center"/>
            <w:hideMark/>
          </w:tcPr>
          <w:p w14:paraId="66D722AF" w14:textId="77777777" w:rsidR="001C7DD5" w:rsidRPr="00CC1A04" w:rsidRDefault="001C7DD5" w:rsidP="005C220F">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40" w:type="dxa"/>
            <w:vAlign w:val="center"/>
          </w:tcPr>
          <w:p w14:paraId="665A7BCC" w14:textId="07825C53"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-0.3</w:t>
            </w:r>
            <w:r w:rsidR="00242BDA" w:rsidRPr="00CC1A04">
              <w:rPr>
                <w:rFonts w:ascii="Times New Roman" w:hAnsi="Times New Roman" w:cs="Times New Roman"/>
                <w:sz w:val="20"/>
                <w:szCs w:val="20"/>
              </w:rPr>
              <w:t xml:space="preserve">9 </w:t>
            </w:r>
            <w:r w:rsidRPr="00CC1A04">
              <w:rPr>
                <w:rFonts w:ascii="Times New Roman" w:hAnsi="Times New Roman" w:cs="Times New Roman"/>
                <w:sz w:val="20"/>
                <w:szCs w:val="20"/>
              </w:rPr>
              <w:t>(-0.6</w:t>
            </w:r>
            <w:r w:rsidR="00242BDA" w:rsidRPr="00CC1A04">
              <w:rPr>
                <w:rFonts w:ascii="Times New Roman" w:hAnsi="Times New Roman" w:cs="Times New Roman"/>
                <w:sz w:val="20"/>
                <w:szCs w:val="20"/>
              </w:rPr>
              <w:t>5</w:t>
            </w:r>
            <w:r w:rsidRPr="00CC1A04">
              <w:rPr>
                <w:rFonts w:ascii="Times New Roman" w:hAnsi="Times New Roman" w:cs="Times New Roman"/>
                <w:sz w:val="20"/>
                <w:szCs w:val="20"/>
              </w:rPr>
              <w:t xml:space="preserve"> to </w:t>
            </w:r>
            <w:r w:rsidR="00242BDA" w:rsidRPr="00CC1A04">
              <w:rPr>
                <w:rFonts w:ascii="Times New Roman" w:hAnsi="Times New Roman" w:cs="Times New Roman"/>
                <w:sz w:val="20"/>
                <w:szCs w:val="20"/>
              </w:rPr>
              <w:t>-</w:t>
            </w:r>
            <w:r w:rsidRPr="00CC1A04">
              <w:rPr>
                <w:rFonts w:ascii="Times New Roman" w:hAnsi="Times New Roman" w:cs="Times New Roman"/>
                <w:sz w:val="20"/>
                <w:szCs w:val="20"/>
              </w:rPr>
              <w:t>0.</w:t>
            </w:r>
            <w:r w:rsidR="00242BDA" w:rsidRPr="00CC1A04">
              <w:rPr>
                <w:rFonts w:ascii="Times New Roman" w:hAnsi="Times New Roman" w:cs="Times New Roman"/>
                <w:sz w:val="20"/>
                <w:szCs w:val="20"/>
              </w:rPr>
              <w:t>1</w:t>
            </w:r>
            <w:r w:rsidRPr="00CC1A04">
              <w:rPr>
                <w:rFonts w:ascii="Times New Roman" w:hAnsi="Times New Roman" w:cs="Times New Roman"/>
                <w:sz w:val="20"/>
                <w:szCs w:val="20"/>
              </w:rPr>
              <w:t>3)</w:t>
            </w:r>
          </w:p>
        </w:tc>
        <w:tc>
          <w:tcPr>
            <w:tcW w:w="993" w:type="dxa"/>
            <w:vAlign w:val="center"/>
          </w:tcPr>
          <w:p w14:paraId="384C345A" w14:textId="00BA08FA"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0.0</w:t>
            </w:r>
            <w:r w:rsidR="00242BDA" w:rsidRPr="00CC1A04">
              <w:rPr>
                <w:rFonts w:ascii="Times New Roman" w:hAnsi="Times New Roman" w:cs="Times New Roman"/>
                <w:sz w:val="20"/>
                <w:szCs w:val="20"/>
              </w:rPr>
              <w:t>04</w:t>
            </w:r>
          </w:p>
        </w:tc>
        <w:tc>
          <w:tcPr>
            <w:tcW w:w="583" w:type="dxa"/>
            <w:vMerge/>
            <w:vAlign w:val="center"/>
            <w:hideMark/>
          </w:tcPr>
          <w:p w14:paraId="5E81221B" w14:textId="77777777" w:rsidR="001C7DD5" w:rsidRPr="00CC1A04" w:rsidRDefault="001C7DD5" w:rsidP="005C220F">
            <w:pPr>
              <w:jc w:val="center"/>
              <w:rPr>
                <w:rFonts w:ascii="Times New Roman" w:hAnsi="Times New Roman" w:cs="Times New Roman"/>
                <w:sz w:val="20"/>
                <w:szCs w:val="20"/>
              </w:rPr>
            </w:pPr>
          </w:p>
        </w:tc>
        <w:tc>
          <w:tcPr>
            <w:tcW w:w="1518" w:type="dxa"/>
            <w:vMerge/>
            <w:vAlign w:val="center"/>
            <w:hideMark/>
          </w:tcPr>
          <w:p w14:paraId="1B06559B" w14:textId="77777777" w:rsidR="001C7DD5" w:rsidRPr="00CC1A04" w:rsidRDefault="001C7DD5" w:rsidP="005C220F">
            <w:pPr>
              <w:jc w:val="center"/>
              <w:rPr>
                <w:rFonts w:ascii="Times New Roman" w:hAnsi="Times New Roman" w:cs="Times New Roman"/>
                <w:sz w:val="20"/>
                <w:szCs w:val="20"/>
              </w:rPr>
            </w:pPr>
          </w:p>
        </w:tc>
      </w:tr>
      <w:tr w:rsidR="001C7DD5" w:rsidRPr="00CC1A04" w14:paraId="0F290007" w14:textId="77777777" w:rsidTr="004A471F">
        <w:trPr>
          <w:trHeight w:val="66"/>
          <w:jc w:val="center"/>
        </w:trPr>
        <w:tc>
          <w:tcPr>
            <w:tcW w:w="1622" w:type="dxa"/>
            <w:vAlign w:val="center"/>
            <w:hideMark/>
          </w:tcPr>
          <w:p w14:paraId="432FF541" w14:textId="77777777" w:rsidR="001C7DD5" w:rsidRPr="00CC1A04" w:rsidRDefault="001C7DD5" w:rsidP="005C220F">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40" w:type="dxa"/>
            <w:vAlign w:val="center"/>
          </w:tcPr>
          <w:p w14:paraId="21E08E57" w14:textId="6D31B400"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-0.0</w:t>
            </w:r>
            <w:r w:rsidR="00242BDA" w:rsidRPr="00CC1A04">
              <w:rPr>
                <w:rFonts w:ascii="Times New Roman" w:hAnsi="Times New Roman" w:cs="Times New Roman"/>
                <w:sz w:val="20"/>
                <w:szCs w:val="20"/>
              </w:rPr>
              <w:t>3</w:t>
            </w:r>
            <w:r w:rsidRPr="00CC1A04">
              <w:rPr>
                <w:rFonts w:ascii="Times New Roman" w:hAnsi="Times New Roman" w:cs="Times New Roman"/>
                <w:sz w:val="20"/>
                <w:szCs w:val="20"/>
              </w:rPr>
              <w:t xml:space="preserve"> (-0.2</w:t>
            </w:r>
            <w:r w:rsidR="00242BDA" w:rsidRPr="00CC1A04">
              <w:rPr>
                <w:rFonts w:ascii="Times New Roman" w:hAnsi="Times New Roman" w:cs="Times New Roman"/>
                <w:sz w:val="20"/>
                <w:szCs w:val="20"/>
              </w:rPr>
              <w:t>9</w:t>
            </w:r>
            <w:r w:rsidRPr="00CC1A04">
              <w:rPr>
                <w:rFonts w:ascii="Times New Roman" w:hAnsi="Times New Roman" w:cs="Times New Roman"/>
                <w:sz w:val="20"/>
                <w:szCs w:val="20"/>
              </w:rPr>
              <w:t xml:space="preserve"> to 0.</w:t>
            </w:r>
            <w:r w:rsidR="00242BDA" w:rsidRPr="00CC1A04">
              <w:rPr>
                <w:rFonts w:ascii="Times New Roman" w:hAnsi="Times New Roman" w:cs="Times New Roman"/>
                <w:sz w:val="20"/>
                <w:szCs w:val="20"/>
              </w:rPr>
              <w:t>23</w:t>
            </w:r>
            <w:r w:rsidRPr="00CC1A04">
              <w:rPr>
                <w:rFonts w:ascii="Times New Roman" w:hAnsi="Times New Roman" w:cs="Times New Roman"/>
                <w:sz w:val="20"/>
                <w:szCs w:val="20"/>
              </w:rPr>
              <w:t>)</w:t>
            </w:r>
          </w:p>
        </w:tc>
        <w:tc>
          <w:tcPr>
            <w:tcW w:w="993" w:type="dxa"/>
            <w:vAlign w:val="center"/>
          </w:tcPr>
          <w:p w14:paraId="3EC15D46" w14:textId="37A5C29E"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w:t>
            </w:r>
            <w:r w:rsidR="00242BDA" w:rsidRPr="00CC1A04">
              <w:rPr>
                <w:rFonts w:ascii="Times New Roman" w:hAnsi="Times New Roman" w:cs="Times New Roman"/>
                <w:sz w:val="20"/>
                <w:szCs w:val="20"/>
              </w:rPr>
              <w:t>818</w:t>
            </w:r>
          </w:p>
        </w:tc>
        <w:tc>
          <w:tcPr>
            <w:tcW w:w="583" w:type="dxa"/>
            <w:vMerge/>
            <w:vAlign w:val="center"/>
            <w:hideMark/>
          </w:tcPr>
          <w:p w14:paraId="1B240CB7" w14:textId="77777777" w:rsidR="001C7DD5" w:rsidRPr="00CC1A04" w:rsidRDefault="001C7DD5" w:rsidP="005C220F">
            <w:pPr>
              <w:jc w:val="center"/>
              <w:rPr>
                <w:rFonts w:ascii="Times New Roman" w:hAnsi="Times New Roman" w:cs="Times New Roman"/>
                <w:sz w:val="20"/>
                <w:szCs w:val="20"/>
              </w:rPr>
            </w:pPr>
          </w:p>
        </w:tc>
        <w:tc>
          <w:tcPr>
            <w:tcW w:w="1518" w:type="dxa"/>
            <w:vMerge/>
            <w:vAlign w:val="center"/>
            <w:hideMark/>
          </w:tcPr>
          <w:p w14:paraId="51088A7E" w14:textId="77777777" w:rsidR="001C7DD5" w:rsidRPr="00CC1A04" w:rsidRDefault="001C7DD5" w:rsidP="005C220F">
            <w:pPr>
              <w:jc w:val="center"/>
              <w:rPr>
                <w:rFonts w:ascii="Times New Roman" w:hAnsi="Times New Roman" w:cs="Times New Roman"/>
                <w:sz w:val="20"/>
                <w:szCs w:val="20"/>
              </w:rPr>
            </w:pPr>
          </w:p>
        </w:tc>
      </w:tr>
      <w:tr w:rsidR="001C7DD5" w:rsidRPr="00CC1A04" w14:paraId="3BFAB16D" w14:textId="77777777" w:rsidTr="004A471F">
        <w:trPr>
          <w:trHeight w:val="47"/>
          <w:jc w:val="center"/>
        </w:trPr>
        <w:tc>
          <w:tcPr>
            <w:tcW w:w="1622" w:type="dxa"/>
            <w:tcBorders>
              <w:bottom w:val="single" w:sz="4" w:space="0" w:color="auto"/>
            </w:tcBorders>
            <w:vAlign w:val="center"/>
            <w:hideMark/>
          </w:tcPr>
          <w:p w14:paraId="32F2D6B9" w14:textId="77777777" w:rsidR="001C7DD5" w:rsidRPr="00CC1A04" w:rsidRDefault="001C7DD5" w:rsidP="005C220F">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40" w:type="dxa"/>
            <w:tcBorders>
              <w:bottom w:val="single" w:sz="4" w:space="0" w:color="auto"/>
            </w:tcBorders>
            <w:vAlign w:val="center"/>
          </w:tcPr>
          <w:p w14:paraId="29244A4E" w14:textId="34174CFA"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0.</w:t>
            </w:r>
            <w:r w:rsidR="00242BDA" w:rsidRPr="00CC1A04">
              <w:rPr>
                <w:rFonts w:ascii="Times New Roman" w:hAnsi="Times New Roman" w:cs="Times New Roman"/>
                <w:sz w:val="20"/>
                <w:szCs w:val="20"/>
              </w:rPr>
              <w:t>36</w:t>
            </w:r>
            <w:r w:rsidRPr="00CC1A04">
              <w:rPr>
                <w:rFonts w:ascii="Times New Roman" w:hAnsi="Times New Roman" w:cs="Times New Roman"/>
                <w:sz w:val="20"/>
                <w:szCs w:val="20"/>
              </w:rPr>
              <w:t xml:space="preserve"> (0.</w:t>
            </w:r>
            <w:r w:rsidR="00242BDA" w:rsidRPr="00CC1A04">
              <w:rPr>
                <w:rFonts w:ascii="Times New Roman" w:hAnsi="Times New Roman" w:cs="Times New Roman"/>
                <w:sz w:val="20"/>
                <w:szCs w:val="20"/>
              </w:rPr>
              <w:t>15</w:t>
            </w:r>
            <w:r w:rsidRPr="00CC1A04">
              <w:rPr>
                <w:rFonts w:ascii="Times New Roman" w:hAnsi="Times New Roman" w:cs="Times New Roman"/>
                <w:sz w:val="20"/>
                <w:szCs w:val="20"/>
              </w:rPr>
              <w:t xml:space="preserve"> to 0.5</w:t>
            </w:r>
            <w:r w:rsidR="00242BDA" w:rsidRPr="00CC1A04">
              <w:rPr>
                <w:rFonts w:ascii="Times New Roman" w:hAnsi="Times New Roman" w:cs="Times New Roman"/>
                <w:sz w:val="20"/>
                <w:szCs w:val="20"/>
              </w:rPr>
              <w:t>7</w:t>
            </w:r>
            <w:r w:rsidRPr="00CC1A04">
              <w:rPr>
                <w:rFonts w:ascii="Times New Roman" w:hAnsi="Times New Roman" w:cs="Times New Roman"/>
                <w:sz w:val="20"/>
                <w:szCs w:val="20"/>
              </w:rPr>
              <w:t>)</w:t>
            </w:r>
          </w:p>
        </w:tc>
        <w:tc>
          <w:tcPr>
            <w:tcW w:w="993" w:type="dxa"/>
            <w:tcBorders>
              <w:bottom w:val="single" w:sz="4" w:space="0" w:color="auto"/>
            </w:tcBorders>
            <w:vAlign w:val="center"/>
          </w:tcPr>
          <w:p w14:paraId="704356AB" w14:textId="2C7BCA99" w:rsidR="001C7DD5" w:rsidRPr="00CC1A04" w:rsidRDefault="001C7DD5" w:rsidP="005C220F">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583" w:type="dxa"/>
            <w:vMerge/>
            <w:tcBorders>
              <w:bottom w:val="single" w:sz="4" w:space="0" w:color="auto"/>
            </w:tcBorders>
            <w:vAlign w:val="center"/>
            <w:hideMark/>
          </w:tcPr>
          <w:p w14:paraId="6260D122" w14:textId="77777777" w:rsidR="001C7DD5" w:rsidRPr="00CC1A04" w:rsidRDefault="001C7DD5" w:rsidP="005C220F">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3743FEA9" w14:textId="77777777" w:rsidR="001C7DD5" w:rsidRPr="00CC1A04" w:rsidRDefault="001C7DD5" w:rsidP="005C220F">
            <w:pPr>
              <w:jc w:val="center"/>
              <w:rPr>
                <w:rFonts w:ascii="Times New Roman" w:hAnsi="Times New Roman" w:cs="Times New Roman"/>
                <w:sz w:val="20"/>
                <w:szCs w:val="20"/>
              </w:rPr>
            </w:pPr>
          </w:p>
        </w:tc>
      </w:tr>
    </w:tbl>
    <w:p w14:paraId="1B7574B9" w14:textId="161C45B8" w:rsidR="00CE72A0" w:rsidRPr="00CC1A04" w:rsidRDefault="005804CA" w:rsidP="00CE72A0">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0C750ED5" w14:textId="77777777" w:rsidR="00CE72A0" w:rsidRPr="00CC1A04" w:rsidRDefault="00CE72A0" w:rsidP="00414DD5">
      <w:pPr>
        <w:jc w:val="center"/>
        <w:rPr>
          <w:rFonts w:ascii="Times New Roman" w:hAnsi="Times New Roman" w:cs="Times New Roman"/>
          <w:sz w:val="20"/>
          <w:szCs w:val="20"/>
        </w:rPr>
      </w:pPr>
    </w:p>
    <w:p w14:paraId="7F3AC068" w14:textId="77777777" w:rsidR="00C012A8" w:rsidRPr="00CC1A04" w:rsidRDefault="00C012A8" w:rsidP="00414DD5">
      <w:pPr>
        <w:jc w:val="center"/>
        <w:rPr>
          <w:rFonts w:ascii="Times New Roman" w:hAnsi="Times New Roman" w:cs="Times New Roman"/>
          <w:sz w:val="20"/>
          <w:szCs w:val="20"/>
        </w:rPr>
      </w:pPr>
    </w:p>
    <w:p w14:paraId="346E9A82" w14:textId="77777777" w:rsidR="00C012A8" w:rsidRPr="00CC1A04" w:rsidRDefault="00C012A8" w:rsidP="00414DD5">
      <w:pPr>
        <w:jc w:val="center"/>
        <w:rPr>
          <w:rFonts w:ascii="Times New Roman" w:hAnsi="Times New Roman" w:cs="Times New Roman"/>
          <w:sz w:val="20"/>
          <w:szCs w:val="20"/>
        </w:rPr>
      </w:pPr>
    </w:p>
    <w:p w14:paraId="5AAD0D45" w14:textId="77777777" w:rsidR="001C7DD5" w:rsidRPr="00CC1A04" w:rsidRDefault="001C7DD5" w:rsidP="00414DD5">
      <w:pPr>
        <w:jc w:val="center"/>
        <w:rPr>
          <w:rFonts w:ascii="Times New Roman" w:hAnsi="Times New Roman" w:cs="Times New Roman"/>
          <w:sz w:val="20"/>
          <w:szCs w:val="20"/>
        </w:rPr>
      </w:pPr>
    </w:p>
    <w:p w14:paraId="4630F619" w14:textId="77777777" w:rsidR="001C7DD5" w:rsidRPr="00CC1A04" w:rsidRDefault="001C7DD5" w:rsidP="00414DD5">
      <w:pPr>
        <w:jc w:val="center"/>
        <w:rPr>
          <w:rFonts w:ascii="Times New Roman" w:hAnsi="Times New Roman" w:cs="Times New Roman"/>
          <w:sz w:val="20"/>
          <w:szCs w:val="20"/>
        </w:rPr>
      </w:pPr>
    </w:p>
    <w:p w14:paraId="312760CE" w14:textId="77777777" w:rsidR="001C7DD5" w:rsidRPr="00CC1A04" w:rsidRDefault="001C7DD5" w:rsidP="00414DD5">
      <w:pPr>
        <w:jc w:val="center"/>
        <w:rPr>
          <w:rFonts w:ascii="Times New Roman" w:hAnsi="Times New Roman" w:cs="Times New Roman"/>
          <w:sz w:val="20"/>
          <w:szCs w:val="20"/>
        </w:rPr>
      </w:pPr>
    </w:p>
    <w:p w14:paraId="4C2517CC" w14:textId="77777777" w:rsidR="001C7DD5" w:rsidRPr="00CC1A04" w:rsidRDefault="001C7DD5" w:rsidP="00414DD5">
      <w:pPr>
        <w:jc w:val="center"/>
        <w:rPr>
          <w:rFonts w:ascii="Times New Roman" w:hAnsi="Times New Roman" w:cs="Times New Roman"/>
          <w:sz w:val="20"/>
          <w:szCs w:val="20"/>
        </w:rPr>
      </w:pPr>
    </w:p>
    <w:p w14:paraId="431695D7" w14:textId="77777777" w:rsidR="001C7DD5" w:rsidRPr="00CC1A04" w:rsidRDefault="001C7DD5" w:rsidP="00414DD5">
      <w:pPr>
        <w:jc w:val="center"/>
        <w:rPr>
          <w:rFonts w:ascii="Times New Roman" w:hAnsi="Times New Roman" w:cs="Times New Roman"/>
          <w:sz w:val="20"/>
          <w:szCs w:val="20"/>
        </w:rPr>
      </w:pPr>
    </w:p>
    <w:p w14:paraId="2F22BBF7" w14:textId="77777777" w:rsidR="001C7DD5" w:rsidRPr="00CC1A04" w:rsidRDefault="001C7DD5" w:rsidP="00414DD5">
      <w:pPr>
        <w:jc w:val="center"/>
        <w:rPr>
          <w:rFonts w:ascii="Times New Roman" w:hAnsi="Times New Roman" w:cs="Times New Roman"/>
          <w:sz w:val="20"/>
          <w:szCs w:val="20"/>
        </w:rPr>
      </w:pPr>
    </w:p>
    <w:p w14:paraId="0E451002" w14:textId="77777777" w:rsidR="001C7DD5" w:rsidRPr="00CC1A04" w:rsidRDefault="001C7DD5" w:rsidP="00414DD5">
      <w:pPr>
        <w:jc w:val="center"/>
        <w:rPr>
          <w:rFonts w:ascii="Times New Roman" w:hAnsi="Times New Roman" w:cs="Times New Roman"/>
          <w:sz w:val="20"/>
          <w:szCs w:val="20"/>
        </w:rPr>
      </w:pPr>
    </w:p>
    <w:p w14:paraId="7E33286C" w14:textId="77777777" w:rsidR="001C7DD5" w:rsidRPr="00CC1A04" w:rsidRDefault="001C7DD5" w:rsidP="00414DD5">
      <w:pPr>
        <w:jc w:val="center"/>
        <w:rPr>
          <w:rFonts w:ascii="Times New Roman" w:hAnsi="Times New Roman" w:cs="Times New Roman"/>
          <w:sz w:val="20"/>
          <w:szCs w:val="20"/>
        </w:rPr>
      </w:pPr>
    </w:p>
    <w:p w14:paraId="79CEF32D" w14:textId="77777777" w:rsidR="001C7DD5" w:rsidRPr="00CC1A04" w:rsidRDefault="001C7DD5" w:rsidP="00414DD5">
      <w:pPr>
        <w:jc w:val="center"/>
        <w:rPr>
          <w:rFonts w:ascii="Times New Roman" w:hAnsi="Times New Roman" w:cs="Times New Roman"/>
          <w:sz w:val="20"/>
          <w:szCs w:val="20"/>
        </w:rPr>
      </w:pPr>
    </w:p>
    <w:p w14:paraId="18B0AC0B" w14:textId="77777777" w:rsidR="001C7DD5" w:rsidRPr="00CC1A04" w:rsidRDefault="001C7DD5" w:rsidP="00414DD5">
      <w:pPr>
        <w:jc w:val="center"/>
        <w:rPr>
          <w:rFonts w:ascii="Times New Roman" w:hAnsi="Times New Roman" w:cs="Times New Roman"/>
          <w:sz w:val="20"/>
          <w:szCs w:val="20"/>
        </w:rPr>
      </w:pPr>
    </w:p>
    <w:p w14:paraId="71EDF887" w14:textId="77777777" w:rsidR="001C7DD5" w:rsidRPr="00CC1A04" w:rsidRDefault="001C7DD5" w:rsidP="00414DD5">
      <w:pPr>
        <w:jc w:val="center"/>
        <w:rPr>
          <w:rFonts w:ascii="Times New Roman" w:hAnsi="Times New Roman" w:cs="Times New Roman"/>
          <w:sz w:val="20"/>
          <w:szCs w:val="20"/>
        </w:rPr>
      </w:pPr>
    </w:p>
    <w:p w14:paraId="0D0075EC" w14:textId="77777777" w:rsidR="001C7DD5" w:rsidRPr="00CC1A04" w:rsidRDefault="001C7DD5" w:rsidP="00414DD5">
      <w:pPr>
        <w:jc w:val="center"/>
        <w:rPr>
          <w:rFonts w:ascii="Times New Roman" w:hAnsi="Times New Roman" w:cs="Times New Roman"/>
          <w:sz w:val="20"/>
          <w:szCs w:val="20"/>
        </w:rPr>
      </w:pPr>
    </w:p>
    <w:p w14:paraId="73D99E47" w14:textId="77777777" w:rsidR="001C7DD5" w:rsidRPr="00CC1A04" w:rsidRDefault="001C7DD5" w:rsidP="00414DD5">
      <w:pPr>
        <w:jc w:val="center"/>
        <w:rPr>
          <w:rFonts w:ascii="Times New Roman" w:hAnsi="Times New Roman" w:cs="Times New Roman"/>
          <w:sz w:val="20"/>
          <w:szCs w:val="20"/>
        </w:rPr>
      </w:pPr>
    </w:p>
    <w:p w14:paraId="772DA56B" w14:textId="77777777" w:rsidR="001C7DD5" w:rsidRPr="00CC1A04" w:rsidRDefault="001C7DD5" w:rsidP="00414DD5">
      <w:pPr>
        <w:jc w:val="center"/>
        <w:rPr>
          <w:rFonts w:ascii="Times New Roman" w:hAnsi="Times New Roman" w:cs="Times New Roman"/>
          <w:sz w:val="20"/>
          <w:szCs w:val="20"/>
        </w:rPr>
      </w:pPr>
    </w:p>
    <w:p w14:paraId="215DA1E6" w14:textId="77777777" w:rsidR="001C7DD5" w:rsidRPr="00CC1A04" w:rsidRDefault="001C7DD5" w:rsidP="00414DD5">
      <w:pPr>
        <w:jc w:val="center"/>
        <w:rPr>
          <w:rFonts w:ascii="Times New Roman" w:hAnsi="Times New Roman" w:cs="Times New Roman"/>
          <w:sz w:val="20"/>
          <w:szCs w:val="20"/>
        </w:rPr>
      </w:pPr>
    </w:p>
    <w:p w14:paraId="6D912576" w14:textId="77777777" w:rsidR="001C7DD5" w:rsidRPr="00CC1A04" w:rsidRDefault="001C7DD5" w:rsidP="00414DD5">
      <w:pPr>
        <w:jc w:val="center"/>
        <w:rPr>
          <w:rFonts w:ascii="Times New Roman" w:hAnsi="Times New Roman" w:cs="Times New Roman"/>
          <w:sz w:val="20"/>
          <w:szCs w:val="20"/>
        </w:rPr>
      </w:pPr>
    </w:p>
    <w:p w14:paraId="4DEBFEE8" w14:textId="77777777" w:rsidR="001C7DD5" w:rsidRPr="00CC1A04" w:rsidRDefault="001C7DD5" w:rsidP="00414DD5">
      <w:pPr>
        <w:jc w:val="center"/>
        <w:rPr>
          <w:rFonts w:ascii="Times New Roman" w:hAnsi="Times New Roman" w:cs="Times New Roman"/>
          <w:sz w:val="20"/>
          <w:szCs w:val="20"/>
        </w:rPr>
      </w:pPr>
    </w:p>
    <w:p w14:paraId="7B00A422" w14:textId="77777777" w:rsidR="001C7DD5" w:rsidRPr="00CC1A04" w:rsidRDefault="001C7DD5" w:rsidP="00414DD5">
      <w:pPr>
        <w:jc w:val="center"/>
        <w:rPr>
          <w:rFonts w:ascii="Times New Roman" w:hAnsi="Times New Roman" w:cs="Times New Roman"/>
          <w:sz w:val="20"/>
          <w:szCs w:val="20"/>
        </w:rPr>
      </w:pPr>
    </w:p>
    <w:p w14:paraId="0780A4DB" w14:textId="77777777" w:rsidR="001C7DD5" w:rsidRPr="00CC1A04" w:rsidRDefault="001C7DD5" w:rsidP="00414DD5">
      <w:pPr>
        <w:jc w:val="center"/>
        <w:rPr>
          <w:rFonts w:ascii="Times New Roman" w:hAnsi="Times New Roman" w:cs="Times New Roman"/>
          <w:sz w:val="20"/>
          <w:szCs w:val="20"/>
        </w:rPr>
      </w:pPr>
    </w:p>
    <w:p w14:paraId="75C35BEE" w14:textId="77777777" w:rsidR="001C7DD5" w:rsidRPr="00CC1A04" w:rsidRDefault="001C7DD5" w:rsidP="00414DD5">
      <w:pPr>
        <w:jc w:val="center"/>
        <w:rPr>
          <w:rFonts w:ascii="Times New Roman" w:hAnsi="Times New Roman" w:cs="Times New Roman"/>
          <w:sz w:val="20"/>
          <w:szCs w:val="20"/>
        </w:rPr>
      </w:pPr>
    </w:p>
    <w:p w14:paraId="48AD5702" w14:textId="77777777" w:rsidR="001C7DD5" w:rsidRPr="00CC1A04" w:rsidRDefault="001C7DD5" w:rsidP="00414DD5">
      <w:pPr>
        <w:jc w:val="center"/>
        <w:rPr>
          <w:rFonts w:ascii="Times New Roman" w:hAnsi="Times New Roman" w:cs="Times New Roman"/>
          <w:sz w:val="20"/>
          <w:szCs w:val="20"/>
        </w:rPr>
      </w:pPr>
    </w:p>
    <w:p w14:paraId="49170ADD" w14:textId="77777777" w:rsidR="004A471F" w:rsidRPr="00CC1A04" w:rsidRDefault="004A471F" w:rsidP="00414DD5">
      <w:pPr>
        <w:jc w:val="center"/>
        <w:rPr>
          <w:rFonts w:ascii="Times New Roman" w:hAnsi="Times New Roman" w:cs="Times New Roman"/>
          <w:sz w:val="20"/>
          <w:szCs w:val="20"/>
        </w:rPr>
      </w:pPr>
    </w:p>
    <w:p w14:paraId="54159287" w14:textId="77777777" w:rsidR="001C7DD5" w:rsidRPr="00CC1A04" w:rsidRDefault="001C7DD5" w:rsidP="00414DD5">
      <w:pPr>
        <w:jc w:val="center"/>
        <w:rPr>
          <w:rFonts w:ascii="Times New Roman" w:hAnsi="Times New Roman" w:cs="Times New Roman"/>
          <w:sz w:val="20"/>
          <w:szCs w:val="20"/>
        </w:rPr>
      </w:pPr>
    </w:p>
    <w:p w14:paraId="3A96C295" w14:textId="77777777" w:rsidR="001C7DD5" w:rsidRPr="00CC1A04" w:rsidRDefault="001C7DD5" w:rsidP="00414DD5">
      <w:pPr>
        <w:jc w:val="center"/>
        <w:rPr>
          <w:rFonts w:ascii="Times New Roman" w:hAnsi="Times New Roman" w:cs="Times New Roman"/>
          <w:sz w:val="20"/>
          <w:szCs w:val="20"/>
        </w:rPr>
      </w:pPr>
    </w:p>
    <w:p w14:paraId="70861714" w14:textId="4B985A3C" w:rsidR="001C7DD5" w:rsidRPr="00CC1A04" w:rsidRDefault="001C7DD5" w:rsidP="001C7DD5">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1</w:t>
      </w:r>
      <w:r w:rsidR="003E7D45" w:rsidRPr="00CC1A04">
        <w:rPr>
          <w:rFonts w:ascii="Times New Roman" w:hAnsi="Times New Roman" w:cs="Times New Roman"/>
          <w:b/>
          <w:sz w:val="20"/>
          <w:szCs w:val="20"/>
        </w:rPr>
        <w:t>3</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 timed-up and go.</w:t>
      </w:r>
    </w:p>
    <w:tbl>
      <w:tblPr>
        <w:tblStyle w:val="TableGrid"/>
        <w:tblW w:w="6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4"/>
        <w:gridCol w:w="1940"/>
        <w:gridCol w:w="993"/>
        <w:gridCol w:w="683"/>
        <w:gridCol w:w="1518"/>
      </w:tblGrid>
      <w:tr w:rsidR="00A14EB7" w:rsidRPr="00CC1A04" w14:paraId="1E5DE539" w14:textId="77777777" w:rsidTr="004A471F">
        <w:trPr>
          <w:jc w:val="center"/>
        </w:trPr>
        <w:tc>
          <w:tcPr>
            <w:tcW w:w="1784" w:type="dxa"/>
            <w:tcBorders>
              <w:top w:val="single" w:sz="4" w:space="0" w:color="auto"/>
              <w:bottom w:val="single" w:sz="4" w:space="0" w:color="auto"/>
            </w:tcBorders>
            <w:vAlign w:val="center"/>
            <w:hideMark/>
          </w:tcPr>
          <w:p w14:paraId="63303C1F" w14:textId="77777777" w:rsidR="00A14EB7" w:rsidRPr="00CC1A04" w:rsidRDefault="00A14EB7"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40" w:type="dxa"/>
            <w:tcBorders>
              <w:top w:val="single" w:sz="4" w:space="0" w:color="auto"/>
              <w:bottom w:val="single" w:sz="4" w:space="0" w:color="auto"/>
            </w:tcBorders>
            <w:vAlign w:val="center"/>
            <w:hideMark/>
          </w:tcPr>
          <w:p w14:paraId="4C7F53CB"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93" w:type="dxa"/>
            <w:tcBorders>
              <w:top w:val="single" w:sz="4" w:space="0" w:color="auto"/>
              <w:bottom w:val="single" w:sz="4" w:space="0" w:color="auto"/>
            </w:tcBorders>
            <w:vAlign w:val="center"/>
            <w:hideMark/>
          </w:tcPr>
          <w:p w14:paraId="4BBE671D"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683" w:type="dxa"/>
            <w:tcBorders>
              <w:top w:val="single" w:sz="4" w:space="0" w:color="auto"/>
              <w:bottom w:val="single" w:sz="4" w:space="0" w:color="auto"/>
            </w:tcBorders>
            <w:vAlign w:val="center"/>
            <w:hideMark/>
          </w:tcPr>
          <w:p w14:paraId="6286B19A"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64585AA1"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04367B" w:rsidRPr="00CC1A04" w14:paraId="3D991053" w14:textId="77777777" w:rsidTr="004A471F">
        <w:trPr>
          <w:jc w:val="center"/>
        </w:trPr>
        <w:tc>
          <w:tcPr>
            <w:tcW w:w="1784" w:type="dxa"/>
            <w:tcBorders>
              <w:top w:val="single" w:sz="4" w:space="0" w:color="auto"/>
            </w:tcBorders>
            <w:vAlign w:val="center"/>
            <w:hideMark/>
          </w:tcPr>
          <w:p w14:paraId="132F8FB4" w14:textId="7E6B5E2A" w:rsidR="0004367B" w:rsidRPr="00CC1A04" w:rsidRDefault="0004367B" w:rsidP="00572BF6">
            <w:pPr>
              <w:rPr>
                <w:rFonts w:ascii="Times New Roman" w:hAnsi="Times New Roman" w:cs="Times New Roman"/>
                <w:b/>
                <w:sz w:val="20"/>
                <w:szCs w:val="20"/>
              </w:rPr>
            </w:pPr>
            <w:r w:rsidRPr="00CC1A04">
              <w:rPr>
                <w:rFonts w:ascii="Times New Roman" w:hAnsi="Times New Roman" w:cs="Times New Roman"/>
                <w:b/>
                <w:sz w:val="20"/>
                <w:szCs w:val="20"/>
              </w:rPr>
              <w:t>Timed-up and go</w:t>
            </w:r>
          </w:p>
        </w:tc>
        <w:tc>
          <w:tcPr>
            <w:tcW w:w="5134" w:type="dxa"/>
            <w:gridSpan w:val="4"/>
            <w:tcBorders>
              <w:top w:val="single" w:sz="4" w:space="0" w:color="auto"/>
            </w:tcBorders>
            <w:vAlign w:val="center"/>
            <w:hideMark/>
          </w:tcPr>
          <w:p w14:paraId="51D9C480" w14:textId="3D4D4187" w:rsidR="0004367B" w:rsidRPr="00CC1A04" w:rsidRDefault="0004367B"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4</w:t>
            </w:r>
          </w:p>
        </w:tc>
      </w:tr>
      <w:tr w:rsidR="00A14EB7" w:rsidRPr="00CC1A04" w14:paraId="7301DDDB" w14:textId="77777777" w:rsidTr="004A471F">
        <w:trPr>
          <w:trHeight w:val="56"/>
          <w:jc w:val="center"/>
        </w:trPr>
        <w:tc>
          <w:tcPr>
            <w:tcW w:w="1784" w:type="dxa"/>
            <w:vAlign w:val="center"/>
            <w:hideMark/>
          </w:tcPr>
          <w:p w14:paraId="34141785"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40" w:type="dxa"/>
            <w:vAlign w:val="center"/>
          </w:tcPr>
          <w:p w14:paraId="01D71B38"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-0.04 (-0.49 to 0.41)</w:t>
            </w:r>
          </w:p>
        </w:tc>
        <w:tc>
          <w:tcPr>
            <w:tcW w:w="993" w:type="dxa"/>
            <w:vAlign w:val="center"/>
          </w:tcPr>
          <w:p w14:paraId="343BD4EA"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0.864</w:t>
            </w:r>
          </w:p>
        </w:tc>
        <w:tc>
          <w:tcPr>
            <w:tcW w:w="683" w:type="dxa"/>
            <w:vMerge w:val="restart"/>
            <w:vAlign w:val="center"/>
            <w:hideMark/>
          </w:tcPr>
          <w:p w14:paraId="7663D6DE"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14%</w:t>
            </w:r>
          </w:p>
        </w:tc>
        <w:tc>
          <w:tcPr>
            <w:tcW w:w="1518" w:type="dxa"/>
            <w:vMerge w:val="restart"/>
            <w:vAlign w:val="center"/>
            <w:hideMark/>
          </w:tcPr>
          <w:p w14:paraId="6F370CE3"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RE: 84.5%</w:t>
            </w:r>
          </w:p>
          <w:p w14:paraId="2DF6659D"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COMB: 76.6%</w:t>
            </w:r>
          </w:p>
          <w:p w14:paraId="60A50955"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AE: 23.0%</w:t>
            </w:r>
          </w:p>
        </w:tc>
      </w:tr>
      <w:tr w:rsidR="00A14EB7" w:rsidRPr="00CC1A04" w14:paraId="40D7DFFE" w14:textId="77777777" w:rsidTr="004A471F">
        <w:trPr>
          <w:trHeight w:val="56"/>
          <w:jc w:val="center"/>
        </w:trPr>
        <w:tc>
          <w:tcPr>
            <w:tcW w:w="1784" w:type="dxa"/>
            <w:vAlign w:val="center"/>
            <w:hideMark/>
          </w:tcPr>
          <w:p w14:paraId="29A91E82"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40" w:type="dxa"/>
            <w:vAlign w:val="center"/>
          </w:tcPr>
          <w:p w14:paraId="5804361F"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-0.69 (-1.27 to -0.11)</w:t>
            </w:r>
          </w:p>
        </w:tc>
        <w:tc>
          <w:tcPr>
            <w:tcW w:w="993" w:type="dxa"/>
            <w:vAlign w:val="center"/>
          </w:tcPr>
          <w:p w14:paraId="349D1562"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0.020</w:t>
            </w:r>
          </w:p>
        </w:tc>
        <w:tc>
          <w:tcPr>
            <w:tcW w:w="683" w:type="dxa"/>
            <w:vMerge/>
            <w:vAlign w:val="center"/>
            <w:hideMark/>
          </w:tcPr>
          <w:p w14:paraId="094A2D71"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7DBDFD8C" w14:textId="77777777" w:rsidR="00A14EB7" w:rsidRPr="00CC1A04" w:rsidRDefault="00A14EB7" w:rsidP="00572BF6">
            <w:pPr>
              <w:jc w:val="center"/>
              <w:rPr>
                <w:rFonts w:ascii="Times New Roman" w:hAnsi="Times New Roman" w:cs="Times New Roman"/>
                <w:sz w:val="20"/>
                <w:szCs w:val="20"/>
              </w:rPr>
            </w:pPr>
          </w:p>
        </w:tc>
      </w:tr>
      <w:tr w:rsidR="00A14EB7" w:rsidRPr="00CC1A04" w14:paraId="729A4B81" w14:textId="77777777" w:rsidTr="004A471F">
        <w:trPr>
          <w:trHeight w:val="66"/>
          <w:jc w:val="center"/>
        </w:trPr>
        <w:tc>
          <w:tcPr>
            <w:tcW w:w="1784" w:type="dxa"/>
            <w:vAlign w:val="center"/>
            <w:hideMark/>
          </w:tcPr>
          <w:p w14:paraId="34B8F2A8"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40" w:type="dxa"/>
            <w:vAlign w:val="center"/>
          </w:tcPr>
          <w:p w14:paraId="3641F9A3"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-0.61 (-1.28 to 0.05)</w:t>
            </w:r>
          </w:p>
        </w:tc>
        <w:tc>
          <w:tcPr>
            <w:tcW w:w="993" w:type="dxa"/>
            <w:vAlign w:val="center"/>
          </w:tcPr>
          <w:p w14:paraId="1C12BD8E"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0.070</w:t>
            </w:r>
          </w:p>
        </w:tc>
        <w:tc>
          <w:tcPr>
            <w:tcW w:w="683" w:type="dxa"/>
            <w:vMerge/>
            <w:vAlign w:val="center"/>
            <w:hideMark/>
          </w:tcPr>
          <w:p w14:paraId="15FEB42D"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6752CFAD" w14:textId="77777777" w:rsidR="00A14EB7" w:rsidRPr="00CC1A04" w:rsidRDefault="00A14EB7" w:rsidP="00572BF6">
            <w:pPr>
              <w:jc w:val="center"/>
              <w:rPr>
                <w:rFonts w:ascii="Times New Roman" w:hAnsi="Times New Roman" w:cs="Times New Roman"/>
                <w:sz w:val="20"/>
                <w:szCs w:val="20"/>
              </w:rPr>
            </w:pPr>
          </w:p>
        </w:tc>
      </w:tr>
      <w:tr w:rsidR="00A14EB7" w:rsidRPr="00CC1A04" w14:paraId="22FE50DB" w14:textId="77777777" w:rsidTr="004A471F">
        <w:trPr>
          <w:trHeight w:val="66"/>
          <w:jc w:val="center"/>
        </w:trPr>
        <w:tc>
          <w:tcPr>
            <w:tcW w:w="1784" w:type="dxa"/>
            <w:vAlign w:val="center"/>
            <w:hideMark/>
          </w:tcPr>
          <w:p w14:paraId="244F902C"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40" w:type="dxa"/>
            <w:vAlign w:val="center"/>
          </w:tcPr>
          <w:p w14:paraId="1B5AA8A6"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0.65 (-0.09 to 1.39)</w:t>
            </w:r>
          </w:p>
        </w:tc>
        <w:tc>
          <w:tcPr>
            <w:tcW w:w="993" w:type="dxa"/>
            <w:vAlign w:val="center"/>
          </w:tcPr>
          <w:p w14:paraId="0004B8C8"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0.083</w:t>
            </w:r>
          </w:p>
        </w:tc>
        <w:tc>
          <w:tcPr>
            <w:tcW w:w="683" w:type="dxa"/>
            <w:vMerge/>
            <w:vAlign w:val="center"/>
            <w:hideMark/>
          </w:tcPr>
          <w:p w14:paraId="50318747"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171F9899" w14:textId="77777777" w:rsidR="00A14EB7" w:rsidRPr="00CC1A04" w:rsidRDefault="00A14EB7" w:rsidP="00572BF6">
            <w:pPr>
              <w:jc w:val="center"/>
              <w:rPr>
                <w:rFonts w:ascii="Times New Roman" w:hAnsi="Times New Roman" w:cs="Times New Roman"/>
                <w:sz w:val="20"/>
                <w:szCs w:val="20"/>
              </w:rPr>
            </w:pPr>
          </w:p>
        </w:tc>
      </w:tr>
      <w:tr w:rsidR="00A14EB7" w:rsidRPr="00CC1A04" w14:paraId="7B63D787" w14:textId="77777777" w:rsidTr="004A471F">
        <w:trPr>
          <w:trHeight w:val="66"/>
          <w:jc w:val="center"/>
        </w:trPr>
        <w:tc>
          <w:tcPr>
            <w:tcW w:w="1784" w:type="dxa"/>
            <w:vAlign w:val="center"/>
            <w:hideMark/>
          </w:tcPr>
          <w:p w14:paraId="1170B7BB"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40" w:type="dxa"/>
            <w:vAlign w:val="center"/>
          </w:tcPr>
          <w:p w14:paraId="2C453011"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0.57 (-0.23 to 1.38)</w:t>
            </w:r>
          </w:p>
        </w:tc>
        <w:tc>
          <w:tcPr>
            <w:tcW w:w="993" w:type="dxa"/>
            <w:vAlign w:val="center"/>
          </w:tcPr>
          <w:p w14:paraId="7551B950"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0.161</w:t>
            </w:r>
          </w:p>
        </w:tc>
        <w:tc>
          <w:tcPr>
            <w:tcW w:w="683" w:type="dxa"/>
            <w:vMerge/>
            <w:vAlign w:val="center"/>
            <w:hideMark/>
          </w:tcPr>
          <w:p w14:paraId="5B3F3AA8"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23BA1DF8" w14:textId="77777777" w:rsidR="00A14EB7" w:rsidRPr="00CC1A04" w:rsidRDefault="00A14EB7" w:rsidP="00572BF6">
            <w:pPr>
              <w:jc w:val="center"/>
              <w:rPr>
                <w:rFonts w:ascii="Times New Roman" w:hAnsi="Times New Roman" w:cs="Times New Roman"/>
                <w:sz w:val="20"/>
                <w:szCs w:val="20"/>
              </w:rPr>
            </w:pPr>
          </w:p>
        </w:tc>
      </w:tr>
      <w:tr w:rsidR="00A14EB7" w:rsidRPr="00CC1A04" w14:paraId="04F831E5" w14:textId="77777777" w:rsidTr="004A471F">
        <w:trPr>
          <w:trHeight w:val="47"/>
          <w:jc w:val="center"/>
        </w:trPr>
        <w:tc>
          <w:tcPr>
            <w:tcW w:w="1784" w:type="dxa"/>
            <w:tcBorders>
              <w:bottom w:val="single" w:sz="4" w:space="0" w:color="auto"/>
            </w:tcBorders>
            <w:vAlign w:val="center"/>
            <w:hideMark/>
          </w:tcPr>
          <w:p w14:paraId="40503DBE"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40" w:type="dxa"/>
            <w:tcBorders>
              <w:bottom w:val="single" w:sz="4" w:space="0" w:color="auto"/>
            </w:tcBorders>
            <w:vAlign w:val="center"/>
          </w:tcPr>
          <w:p w14:paraId="615D8AD9"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-0.08 (-0.76 to 0.60)</w:t>
            </w:r>
          </w:p>
        </w:tc>
        <w:tc>
          <w:tcPr>
            <w:tcW w:w="993" w:type="dxa"/>
            <w:tcBorders>
              <w:bottom w:val="single" w:sz="4" w:space="0" w:color="auto"/>
            </w:tcBorders>
            <w:vAlign w:val="center"/>
          </w:tcPr>
          <w:p w14:paraId="5CA48517"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0.826</w:t>
            </w:r>
          </w:p>
        </w:tc>
        <w:tc>
          <w:tcPr>
            <w:tcW w:w="683" w:type="dxa"/>
            <w:vMerge/>
            <w:tcBorders>
              <w:bottom w:val="single" w:sz="4" w:space="0" w:color="auto"/>
            </w:tcBorders>
            <w:vAlign w:val="center"/>
            <w:hideMark/>
          </w:tcPr>
          <w:p w14:paraId="2E92B087" w14:textId="77777777" w:rsidR="00A14EB7" w:rsidRPr="00CC1A04" w:rsidRDefault="00A14EB7" w:rsidP="00572BF6">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4C8AF778" w14:textId="77777777" w:rsidR="00A14EB7" w:rsidRPr="00CC1A04" w:rsidRDefault="00A14EB7" w:rsidP="00572BF6">
            <w:pPr>
              <w:jc w:val="center"/>
              <w:rPr>
                <w:rFonts w:ascii="Times New Roman" w:hAnsi="Times New Roman" w:cs="Times New Roman"/>
                <w:sz w:val="20"/>
                <w:szCs w:val="20"/>
              </w:rPr>
            </w:pPr>
          </w:p>
        </w:tc>
      </w:tr>
    </w:tbl>
    <w:p w14:paraId="28CBDBC4"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409ECFB8" w14:textId="77777777" w:rsidR="001C7DD5" w:rsidRPr="00CC1A04" w:rsidRDefault="001C7DD5" w:rsidP="001C7DD5">
      <w:pPr>
        <w:rPr>
          <w:rFonts w:ascii="Times New Roman" w:hAnsi="Times New Roman" w:cs="Times New Roman"/>
          <w:sz w:val="20"/>
          <w:szCs w:val="20"/>
        </w:rPr>
      </w:pPr>
    </w:p>
    <w:p w14:paraId="3DAE5ACB" w14:textId="77777777" w:rsidR="001C7DD5" w:rsidRPr="00CC1A04" w:rsidRDefault="001C7DD5" w:rsidP="001C7DD5">
      <w:pPr>
        <w:rPr>
          <w:rFonts w:ascii="Times New Roman" w:hAnsi="Times New Roman" w:cs="Times New Roman"/>
          <w:b/>
          <w:sz w:val="20"/>
          <w:szCs w:val="20"/>
        </w:rPr>
      </w:pPr>
    </w:p>
    <w:p w14:paraId="3028816B" w14:textId="77777777" w:rsidR="001C7DD5" w:rsidRPr="00CC1A04" w:rsidRDefault="001C7DD5" w:rsidP="001C7DD5">
      <w:pPr>
        <w:rPr>
          <w:rFonts w:ascii="Times New Roman" w:hAnsi="Times New Roman" w:cs="Times New Roman"/>
          <w:b/>
          <w:sz w:val="20"/>
          <w:szCs w:val="20"/>
        </w:rPr>
      </w:pPr>
    </w:p>
    <w:p w14:paraId="330EA85F" w14:textId="77777777" w:rsidR="001C7DD5" w:rsidRPr="00CC1A04" w:rsidRDefault="001C7DD5" w:rsidP="001C7DD5">
      <w:pPr>
        <w:rPr>
          <w:rFonts w:ascii="Times New Roman" w:hAnsi="Times New Roman" w:cs="Times New Roman"/>
          <w:b/>
          <w:sz w:val="20"/>
          <w:szCs w:val="20"/>
        </w:rPr>
      </w:pPr>
    </w:p>
    <w:p w14:paraId="358944DE" w14:textId="77777777" w:rsidR="001C7DD5" w:rsidRPr="00CC1A04" w:rsidRDefault="001C7DD5" w:rsidP="001C7DD5">
      <w:pPr>
        <w:rPr>
          <w:rFonts w:ascii="Times New Roman" w:hAnsi="Times New Roman" w:cs="Times New Roman"/>
          <w:b/>
          <w:sz w:val="20"/>
          <w:szCs w:val="20"/>
        </w:rPr>
      </w:pPr>
    </w:p>
    <w:p w14:paraId="6B1EA751" w14:textId="77777777" w:rsidR="001C7DD5" w:rsidRPr="00CC1A04" w:rsidRDefault="001C7DD5" w:rsidP="001C7DD5">
      <w:pPr>
        <w:rPr>
          <w:rFonts w:ascii="Times New Roman" w:hAnsi="Times New Roman" w:cs="Times New Roman"/>
          <w:b/>
          <w:sz w:val="20"/>
          <w:szCs w:val="20"/>
        </w:rPr>
      </w:pPr>
    </w:p>
    <w:p w14:paraId="042B045C" w14:textId="77777777" w:rsidR="001C7DD5" w:rsidRPr="00CC1A04" w:rsidRDefault="001C7DD5" w:rsidP="001C7DD5">
      <w:pPr>
        <w:rPr>
          <w:rFonts w:ascii="Times New Roman" w:hAnsi="Times New Roman" w:cs="Times New Roman"/>
          <w:b/>
          <w:sz w:val="20"/>
          <w:szCs w:val="20"/>
        </w:rPr>
      </w:pPr>
    </w:p>
    <w:p w14:paraId="65A2DCB7" w14:textId="77777777" w:rsidR="001C7DD5" w:rsidRPr="00CC1A04" w:rsidRDefault="001C7DD5" w:rsidP="001C7DD5">
      <w:pPr>
        <w:rPr>
          <w:rFonts w:ascii="Times New Roman" w:hAnsi="Times New Roman" w:cs="Times New Roman"/>
          <w:b/>
          <w:sz w:val="20"/>
          <w:szCs w:val="20"/>
        </w:rPr>
      </w:pPr>
    </w:p>
    <w:p w14:paraId="25853615" w14:textId="77777777" w:rsidR="001C7DD5" w:rsidRPr="00CC1A04" w:rsidRDefault="001C7DD5" w:rsidP="001C7DD5">
      <w:pPr>
        <w:rPr>
          <w:rFonts w:ascii="Times New Roman" w:hAnsi="Times New Roman" w:cs="Times New Roman"/>
          <w:b/>
          <w:sz w:val="20"/>
          <w:szCs w:val="20"/>
        </w:rPr>
      </w:pPr>
    </w:p>
    <w:p w14:paraId="67AE1CBB" w14:textId="77777777" w:rsidR="001C7DD5" w:rsidRPr="00CC1A04" w:rsidRDefault="001C7DD5" w:rsidP="001C7DD5">
      <w:pPr>
        <w:rPr>
          <w:rFonts w:ascii="Times New Roman" w:hAnsi="Times New Roman" w:cs="Times New Roman"/>
          <w:b/>
          <w:sz w:val="20"/>
          <w:szCs w:val="20"/>
        </w:rPr>
      </w:pPr>
    </w:p>
    <w:p w14:paraId="628E7BCF" w14:textId="77777777" w:rsidR="001C7DD5" w:rsidRPr="00CC1A04" w:rsidRDefault="001C7DD5" w:rsidP="001C7DD5">
      <w:pPr>
        <w:rPr>
          <w:rFonts w:ascii="Times New Roman" w:hAnsi="Times New Roman" w:cs="Times New Roman"/>
          <w:b/>
          <w:sz w:val="20"/>
          <w:szCs w:val="20"/>
        </w:rPr>
      </w:pPr>
    </w:p>
    <w:p w14:paraId="54B1C836" w14:textId="77777777" w:rsidR="001C7DD5" w:rsidRPr="00CC1A04" w:rsidRDefault="001C7DD5" w:rsidP="001C7DD5">
      <w:pPr>
        <w:rPr>
          <w:rFonts w:ascii="Times New Roman" w:hAnsi="Times New Roman" w:cs="Times New Roman"/>
          <w:b/>
          <w:sz w:val="20"/>
          <w:szCs w:val="20"/>
        </w:rPr>
      </w:pPr>
    </w:p>
    <w:p w14:paraId="043FA061" w14:textId="77777777" w:rsidR="001C7DD5" w:rsidRPr="00CC1A04" w:rsidRDefault="001C7DD5" w:rsidP="001C7DD5">
      <w:pPr>
        <w:rPr>
          <w:rFonts w:ascii="Times New Roman" w:hAnsi="Times New Roman" w:cs="Times New Roman"/>
          <w:b/>
          <w:sz w:val="20"/>
          <w:szCs w:val="20"/>
        </w:rPr>
      </w:pPr>
    </w:p>
    <w:p w14:paraId="2F9EF7EB" w14:textId="77777777" w:rsidR="001C7DD5" w:rsidRPr="00CC1A04" w:rsidRDefault="001C7DD5" w:rsidP="001C7DD5">
      <w:pPr>
        <w:rPr>
          <w:rFonts w:ascii="Times New Roman" w:hAnsi="Times New Roman" w:cs="Times New Roman"/>
          <w:b/>
          <w:sz w:val="20"/>
          <w:szCs w:val="20"/>
        </w:rPr>
      </w:pPr>
    </w:p>
    <w:p w14:paraId="26532FC4" w14:textId="77777777" w:rsidR="001C7DD5" w:rsidRPr="00CC1A04" w:rsidRDefault="001C7DD5" w:rsidP="001C7DD5">
      <w:pPr>
        <w:rPr>
          <w:rFonts w:ascii="Times New Roman" w:hAnsi="Times New Roman" w:cs="Times New Roman"/>
          <w:b/>
          <w:sz w:val="20"/>
          <w:szCs w:val="20"/>
        </w:rPr>
      </w:pPr>
    </w:p>
    <w:p w14:paraId="4E1513BB" w14:textId="77777777" w:rsidR="001C7DD5" w:rsidRPr="00CC1A04" w:rsidRDefault="001C7DD5" w:rsidP="001C7DD5">
      <w:pPr>
        <w:rPr>
          <w:rFonts w:ascii="Times New Roman" w:hAnsi="Times New Roman" w:cs="Times New Roman"/>
          <w:b/>
          <w:sz w:val="20"/>
          <w:szCs w:val="20"/>
        </w:rPr>
      </w:pPr>
    </w:p>
    <w:p w14:paraId="067DD7C4" w14:textId="77777777" w:rsidR="001C7DD5" w:rsidRPr="00CC1A04" w:rsidRDefault="001C7DD5" w:rsidP="001C7DD5">
      <w:pPr>
        <w:rPr>
          <w:rFonts w:ascii="Times New Roman" w:hAnsi="Times New Roman" w:cs="Times New Roman"/>
          <w:b/>
          <w:sz w:val="20"/>
          <w:szCs w:val="20"/>
        </w:rPr>
      </w:pPr>
    </w:p>
    <w:p w14:paraId="1F233ABA" w14:textId="77777777" w:rsidR="001C7DD5" w:rsidRPr="00CC1A04" w:rsidRDefault="001C7DD5" w:rsidP="001C7DD5">
      <w:pPr>
        <w:rPr>
          <w:rFonts w:ascii="Times New Roman" w:hAnsi="Times New Roman" w:cs="Times New Roman"/>
          <w:b/>
          <w:sz w:val="20"/>
          <w:szCs w:val="20"/>
        </w:rPr>
      </w:pPr>
    </w:p>
    <w:p w14:paraId="38C532C8" w14:textId="77777777" w:rsidR="001C7DD5" w:rsidRPr="00CC1A04" w:rsidRDefault="001C7DD5" w:rsidP="001C7DD5">
      <w:pPr>
        <w:rPr>
          <w:rFonts w:ascii="Times New Roman" w:hAnsi="Times New Roman" w:cs="Times New Roman"/>
          <w:b/>
          <w:sz w:val="20"/>
          <w:szCs w:val="20"/>
        </w:rPr>
      </w:pPr>
    </w:p>
    <w:p w14:paraId="4C30BEF4" w14:textId="77777777" w:rsidR="001C7DD5" w:rsidRPr="00CC1A04" w:rsidRDefault="001C7DD5" w:rsidP="001C7DD5">
      <w:pPr>
        <w:rPr>
          <w:rFonts w:ascii="Times New Roman" w:hAnsi="Times New Roman" w:cs="Times New Roman"/>
          <w:b/>
          <w:sz w:val="20"/>
          <w:szCs w:val="20"/>
        </w:rPr>
      </w:pPr>
    </w:p>
    <w:p w14:paraId="640C0B36" w14:textId="77777777" w:rsidR="001C7DD5" w:rsidRPr="00CC1A04" w:rsidRDefault="001C7DD5" w:rsidP="001C7DD5">
      <w:pPr>
        <w:rPr>
          <w:rFonts w:ascii="Times New Roman" w:hAnsi="Times New Roman" w:cs="Times New Roman"/>
          <w:b/>
          <w:sz w:val="20"/>
          <w:szCs w:val="20"/>
        </w:rPr>
      </w:pPr>
    </w:p>
    <w:p w14:paraId="7420798A" w14:textId="77777777" w:rsidR="001C7DD5" w:rsidRPr="00CC1A04" w:rsidRDefault="001C7DD5" w:rsidP="001C7DD5">
      <w:pPr>
        <w:rPr>
          <w:rFonts w:ascii="Times New Roman" w:hAnsi="Times New Roman" w:cs="Times New Roman"/>
          <w:b/>
          <w:sz w:val="20"/>
          <w:szCs w:val="20"/>
        </w:rPr>
      </w:pPr>
    </w:p>
    <w:p w14:paraId="5FAB493E" w14:textId="77777777" w:rsidR="001C7DD5" w:rsidRPr="00CC1A04" w:rsidRDefault="001C7DD5" w:rsidP="001C7DD5">
      <w:pPr>
        <w:rPr>
          <w:rFonts w:ascii="Times New Roman" w:hAnsi="Times New Roman" w:cs="Times New Roman"/>
          <w:b/>
          <w:sz w:val="20"/>
          <w:szCs w:val="20"/>
        </w:rPr>
      </w:pPr>
    </w:p>
    <w:p w14:paraId="46B3B160" w14:textId="77777777" w:rsidR="001C7DD5" w:rsidRPr="00CC1A04" w:rsidRDefault="001C7DD5" w:rsidP="001C7DD5">
      <w:pPr>
        <w:rPr>
          <w:rFonts w:ascii="Times New Roman" w:hAnsi="Times New Roman" w:cs="Times New Roman"/>
          <w:b/>
          <w:sz w:val="20"/>
          <w:szCs w:val="20"/>
        </w:rPr>
      </w:pPr>
    </w:p>
    <w:p w14:paraId="3D784378" w14:textId="77777777" w:rsidR="001C7DD5" w:rsidRPr="00CC1A04" w:rsidRDefault="001C7DD5" w:rsidP="001C7DD5">
      <w:pPr>
        <w:rPr>
          <w:rFonts w:ascii="Times New Roman" w:hAnsi="Times New Roman" w:cs="Times New Roman"/>
          <w:b/>
          <w:sz w:val="20"/>
          <w:szCs w:val="20"/>
        </w:rPr>
      </w:pPr>
    </w:p>
    <w:p w14:paraId="3C0FBA75" w14:textId="77777777" w:rsidR="004A471F" w:rsidRPr="00CC1A04" w:rsidRDefault="004A471F" w:rsidP="001C7DD5">
      <w:pPr>
        <w:rPr>
          <w:rFonts w:ascii="Times New Roman" w:hAnsi="Times New Roman" w:cs="Times New Roman"/>
          <w:b/>
          <w:sz w:val="20"/>
          <w:szCs w:val="20"/>
        </w:rPr>
      </w:pPr>
    </w:p>
    <w:p w14:paraId="17486DBB" w14:textId="77777777" w:rsidR="001C7DD5" w:rsidRPr="00CC1A04" w:rsidRDefault="001C7DD5" w:rsidP="001C7DD5">
      <w:pPr>
        <w:rPr>
          <w:rFonts w:ascii="Times New Roman" w:hAnsi="Times New Roman" w:cs="Times New Roman"/>
          <w:b/>
          <w:sz w:val="20"/>
          <w:szCs w:val="20"/>
        </w:rPr>
      </w:pPr>
    </w:p>
    <w:p w14:paraId="2793A228" w14:textId="0DE5CE10" w:rsidR="001C7DD5" w:rsidRPr="00CC1A04" w:rsidRDefault="001C7DD5" w:rsidP="001C7DD5">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1</w:t>
      </w:r>
      <w:r w:rsidR="003E7D45" w:rsidRPr="00CC1A04">
        <w:rPr>
          <w:rFonts w:ascii="Times New Roman" w:hAnsi="Times New Roman" w:cs="Times New Roman"/>
          <w:b/>
          <w:sz w:val="20"/>
          <w:szCs w:val="20"/>
        </w:rPr>
        <w:t>4</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 30-sec chair rise.</w:t>
      </w:r>
    </w:p>
    <w:tbl>
      <w:tblPr>
        <w:tblStyle w:val="TableGrid"/>
        <w:tblW w:w="6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2005"/>
        <w:gridCol w:w="961"/>
        <w:gridCol w:w="683"/>
        <w:gridCol w:w="1518"/>
      </w:tblGrid>
      <w:tr w:rsidR="00A14EB7" w:rsidRPr="00CC1A04" w14:paraId="32D8923A" w14:textId="77777777" w:rsidTr="004A471F">
        <w:trPr>
          <w:jc w:val="center"/>
        </w:trPr>
        <w:tc>
          <w:tcPr>
            <w:tcW w:w="1622" w:type="dxa"/>
            <w:tcBorders>
              <w:top w:val="single" w:sz="4" w:space="0" w:color="auto"/>
              <w:bottom w:val="single" w:sz="4" w:space="0" w:color="auto"/>
            </w:tcBorders>
            <w:vAlign w:val="center"/>
            <w:hideMark/>
          </w:tcPr>
          <w:p w14:paraId="65C0A9FA" w14:textId="77777777" w:rsidR="00A14EB7" w:rsidRPr="00CC1A04" w:rsidRDefault="00A14EB7"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2005" w:type="dxa"/>
            <w:tcBorders>
              <w:top w:val="single" w:sz="4" w:space="0" w:color="auto"/>
              <w:bottom w:val="single" w:sz="4" w:space="0" w:color="auto"/>
            </w:tcBorders>
            <w:vAlign w:val="center"/>
            <w:hideMark/>
          </w:tcPr>
          <w:p w14:paraId="2B45C6AB"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61" w:type="dxa"/>
            <w:tcBorders>
              <w:top w:val="single" w:sz="4" w:space="0" w:color="auto"/>
              <w:bottom w:val="single" w:sz="4" w:space="0" w:color="auto"/>
            </w:tcBorders>
            <w:vAlign w:val="center"/>
            <w:hideMark/>
          </w:tcPr>
          <w:p w14:paraId="2EE368B6"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683" w:type="dxa"/>
            <w:tcBorders>
              <w:top w:val="single" w:sz="4" w:space="0" w:color="auto"/>
              <w:bottom w:val="single" w:sz="4" w:space="0" w:color="auto"/>
            </w:tcBorders>
            <w:vAlign w:val="center"/>
            <w:hideMark/>
          </w:tcPr>
          <w:p w14:paraId="6534D8BE"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376BEDEE"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A14EB7" w:rsidRPr="00CC1A04" w14:paraId="2F495FD1" w14:textId="77777777" w:rsidTr="004A471F">
        <w:trPr>
          <w:jc w:val="center"/>
        </w:trPr>
        <w:tc>
          <w:tcPr>
            <w:tcW w:w="1622" w:type="dxa"/>
            <w:tcBorders>
              <w:top w:val="single" w:sz="4" w:space="0" w:color="auto"/>
            </w:tcBorders>
            <w:vAlign w:val="center"/>
            <w:hideMark/>
          </w:tcPr>
          <w:p w14:paraId="396E78D0" w14:textId="76571DD3" w:rsidR="00A14EB7" w:rsidRPr="00CC1A04" w:rsidRDefault="0004367B" w:rsidP="00572BF6">
            <w:pPr>
              <w:rPr>
                <w:rFonts w:ascii="Times New Roman" w:hAnsi="Times New Roman" w:cs="Times New Roman"/>
                <w:b/>
                <w:sz w:val="20"/>
                <w:szCs w:val="20"/>
              </w:rPr>
            </w:pPr>
            <w:r w:rsidRPr="00CC1A04">
              <w:rPr>
                <w:rFonts w:ascii="Times New Roman" w:hAnsi="Times New Roman" w:cs="Times New Roman"/>
                <w:b/>
                <w:sz w:val="20"/>
                <w:szCs w:val="20"/>
              </w:rPr>
              <w:t>30-sec chair rise</w:t>
            </w:r>
          </w:p>
        </w:tc>
        <w:tc>
          <w:tcPr>
            <w:tcW w:w="5167" w:type="dxa"/>
            <w:gridSpan w:val="4"/>
            <w:tcBorders>
              <w:top w:val="single" w:sz="4" w:space="0" w:color="auto"/>
            </w:tcBorders>
            <w:vAlign w:val="center"/>
            <w:hideMark/>
          </w:tcPr>
          <w:p w14:paraId="561F7000" w14:textId="2D0BC983"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1</w:t>
            </w:r>
            <w:r w:rsidR="00C65692" w:rsidRPr="00CC1A04">
              <w:rPr>
                <w:rFonts w:ascii="Times New Roman" w:hAnsi="Times New Roman" w:cs="Times New Roman"/>
                <w:b/>
                <w:sz w:val="20"/>
                <w:szCs w:val="20"/>
              </w:rPr>
              <w:t>2</w:t>
            </w:r>
          </w:p>
        </w:tc>
      </w:tr>
      <w:tr w:rsidR="00A14EB7" w:rsidRPr="00CC1A04" w14:paraId="1C087938" w14:textId="77777777" w:rsidTr="004A471F">
        <w:trPr>
          <w:trHeight w:val="56"/>
          <w:jc w:val="center"/>
        </w:trPr>
        <w:tc>
          <w:tcPr>
            <w:tcW w:w="1622" w:type="dxa"/>
            <w:vAlign w:val="center"/>
            <w:hideMark/>
          </w:tcPr>
          <w:p w14:paraId="2CEDB01D"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2005" w:type="dxa"/>
            <w:vAlign w:val="center"/>
          </w:tcPr>
          <w:p w14:paraId="358A248C" w14:textId="2805A2E2"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20</w:t>
            </w:r>
            <w:r w:rsidRPr="00CC1A04">
              <w:rPr>
                <w:rFonts w:ascii="Times New Roman" w:hAnsi="Times New Roman" w:cs="Times New Roman"/>
                <w:sz w:val="20"/>
                <w:szCs w:val="20"/>
              </w:rPr>
              <w:t xml:space="preserve"> (-0.</w:t>
            </w:r>
            <w:r w:rsidR="00C65692" w:rsidRPr="00CC1A04">
              <w:rPr>
                <w:rFonts w:ascii="Times New Roman" w:hAnsi="Times New Roman" w:cs="Times New Roman"/>
                <w:sz w:val="20"/>
                <w:szCs w:val="20"/>
              </w:rPr>
              <w:t>60</w:t>
            </w:r>
            <w:r w:rsidRPr="00CC1A04">
              <w:rPr>
                <w:rFonts w:ascii="Times New Roman" w:hAnsi="Times New Roman" w:cs="Times New Roman"/>
                <w:sz w:val="20"/>
                <w:szCs w:val="20"/>
              </w:rPr>
              <w:t xml:space="preserve"> to 0.</w:t>
            </w:r>
            <w:r w:rsidR="00C65692" w:rsidRPr="00CC1A04">
              <w:rPr>
                <w:rFonts w:ascii="Times New Roman" w:hAnsi="Times New Roman" w:cs="Times New Roman"/>
                <w:sz w:val="20"/>
                <w:szCs w:val="20"/>
              </w:rPr>
              <w:t>9</w:t>
            </w:r>
            <w:r w:rsidRPr="00CC1A04">
              <w:rPr>
                <w:rFonts w:ascii="Times New Roman" w:hAnsi="Times New Roman" w:cs="Times New Roman"/>
                <w:sz w:val="20"/>
                <w:szCs w:val="20"/>
              </w:rPr>
              <w:t>9)</w:t>
            </w:r>
          </w:p>
        </w:tc>
        <w:tc>
          <w:tcPr>
            <w:tcW w:w="961" w:type="dxa"/>
            <w:vAlign w:val="center"/>
          </w:tcPr>
          <w:p w14:paraId="0FA8EACD" w14:textId="58896B5A"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625</w:t>
            </w:r>
          </w:p>
        </w:tc>
        <w:tc>
          <w:tcPr>
            <w:tcW w:w="683" w:type="dxa"/>
            <w:vMerge w:val="restart"/>
            <w:vAlign w:val="center"/>
            <w:hideMark/>
          </w:tcPr>
          <w:p w14:paraId="5E446914" w14:textId="72F2127B" w:rsidR="00A14EB7" w:rsidRPr="00CC1A04" w:rsidRDefault="00C65692" w:rsidP="00572BF6">
            <w:pPr>
              <w:jc w:val="center"/>
              <w:rPr>
                <w:rFonts w:ascii="Times New Roman" w:hAnsi="Times New Roman" w:cs="Times New Roman"/>
                <w:sz w:val="20"/>
                <w:szCs w:val="20"/>
              </w:rPr>
            </w:pPr>
            <w:r w:rsidRPr="00CC1A04">
              <w:rPr>
                <w:rFonts w:ascii="Times New Roman" w:hAnsi="Times New Roman" w:cs="Times New Roman"/>
                <w:sz w:val="20"/>
                <w:szCs w:val="20"/>
              </w:rPr>
              <w:t>83</w:t>
            </w:r>
            <w:r w:rsidR="00A14EB7" w:rsidRPr="00CC1A04">
              <w:rPr>
                <w:rFonts w:ascii="Times New Roman" w:hAnsi="Times New Roman" w:cs="Times New Roman"/>
                <w:sz w:val="20"/>
                <w:szCs w:val="20"/>
              </w:rPr>
              <w:t>%</w:t>
            </w:r>
          </w:p>
        </w:tc>
        <w:tc>
          <w:tcPr>
            <w:tcW w:w="1518" w:type="dxa"/>
            <w:vMerge w:val="restart"/>
            <w:vAlign w:val="center"/>
            <w:hideMark/>
          </w:tcPr>
          <w:p w14:paraId="017FFD5C" w14:textId="0068F09B"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RE: 9</w:t>
            </w:r>
            <w:r w:rsidR="00C65692" w:rsidRPr="00CC1A04">
              <w:rPr>
                <w:rFonts w:ascii="Times New Roman" w:hAnsi="Times New Roman" w:cs="Times New Roman"/>
                <w:sz w:val="20"/>
                <w:szCs w:val="20"/>
              </w:rPr>
              <w:t>7.7</w:t>
            </w:r>
            <w:r w:rsidRPr="00CC1A04">
              <w:rPr>
                <w:rFonts w:ascii="Times New Roman" w:hAnsi="Times New Roman" w:cs="Times New Roman"/>
                <w:sz w:val="20"/>
                <w:szCs w:val="20"/>
              </w:rPr>
              <w:t>%</w:t>
            </w:r>
          </w:p>
          <w:p w14:paraId="262764C7" w14:textId="5FF9EE88"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 xml:space="preserve">COMB: </w:t>
            </w:r>
            <w:r w:rsidR="00C65692" w:rsidRPr="00CC1A04">
              <w:rPr>
                <w:rFonts w:ascii="Times New Roman" w:hAnsi="Times New Roman" w:cs="Times New Roman"/>
                <w:sz w:val="20"/>
                <w:szCs w:val="20"/>
              </w:rPr>
              <w:t>64.8</w:t>
            </w:r>
            <w:r w:rsidRPr="00CC1A04">
              <w:rPr>
                <w:rFonts w:ascii="Times New Roman" w:hAnsi="Times New Roman" w:cs="Times New Roman"/>
                <w:sz w:val="20"/>
                <w:szCs w:val="20"/>
              </w:rPr>
              <w:t>%</w:t>
            </w:r>
          </w:p>
          <w:p w14:paraId="5051DC2B" w14:textId="75CDB1DF"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 xml:space="preserve">AE: </w:t>
            </w:r>
            <w:r w:rsidR="00C65692" w:rsidRPr="00CC1A04">
              <w:rPr>
                <w:rFonts w:ascii="Times New Roman" w:hAnsi="Times New Roman" w:cs="Times New Roman"/>
                <w:sz w:val="20"/>
                <w:szCs w:val="20"/>
              </w:rPr>
              <w:t>27.0</w:t>
            </w:r>
            <w:r w:rsidRPr="00CC1A04">
              <w:rPr>
                <w:rFonts w:ascii="Times New Roman" w:hAnsi="Times New Roman" w:cs="Times New Roman"/>
                <w:sz w:val="20"/>
                <w:szCs w:val="20"/>
              </w:rPr>
              <w:t>%</w:t>
            </w:r>
          </w:p>
        </w:tc>
      </w:tr>
      <w:tr w:rsidR="00A14EB7" w:rsidRPr="00CC1A04" w14:paraId="35802411" w14:textId="77777777" w:rsidTr="004A471F">
        <w:trPr>
          <w:trHeight w:val="56"/>
          <w:jc w:val="center"/>
        </w:trPr>
        <w:tc>
          <w:tcPr>
            <w:tcW w:w="1622" w:type="dxa"/>
            <w:vAlign w:val="center"/>
            <w:hideMark/>
          </w:tcPr>
          <w:p w14:paraId="0C1F2998"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2005" w:type="dxa"/>
            <w:vAlign w:val="center"/>
          </w:tcPr>
          <w:p w14:paraId="228B744D" w14:textId="0EC68E4D"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1.5</w:t>
            </w:r>
            <w:r w:rsidR="00C65692" w:rsidRPr="00CC1A04">
              <w:rPr>
                <w:rFonts w:ascii="Times New Roman" w:hAnsi="Times New Roman" w:cs="Times New Roman"/>
                <w:sz w:val="20"/>
                <w:szCs w:val="20"/>
              </w:rPr>
              <w:t>4</w:t>
            </w:r>
            <w:r w:rsidRPr="00CC1A04">
              <w:rPr>
                <w:rFonts w:ascii="Times New Roman" w:hAnsi="Times New Roman" w:cs="Times New Roman"/>
                <w:sz w:val="20"/>
                <w:szCs w:val="20"/>
              </w:rPr>
              <w:t xml:space="preserve"> (0.8</w:t>
            </w:r>
            <w:r w:rsidR="00C65692" w:rsidRPr="00CC1A04">
              <w:rPr>
                <w:rFonts w:ascii="Times New Roman" w:hAnsi="Times New Roman" w:cs="Times New Roman"/>
                <w:sz w:val="20"/>
                <w:szCs w:val="20"/>
              </w:rPr>
              <w:t>0</w:t>
            </w:r>
            <w:r w:rsidRPr="00CC1A04">
              <w:rPr>
                <w:rFonts w:ascii="Times New Roman" w:hAnsi="Times New Roman" w:cs="Times New Roman"/>
                <w:sz w:val="20"/>
                <w:szCs w:val="20"/>
              </w:rPr>
              <w:t xml:space="preserve"> to 2.</w:t>
            </w:r>
            <w:r w:rsidR="00C65692" w:rsidRPr="00CC1A04">
              <w:rPr>
                <w:rFonts w:ascii="Times New Roman" w:hAnsi="Times New Roman" w:cs="Times New Roman"/>
                <w:sz w:val="20"/>
                <w:szCs w:val="20"/>
              </w:rPr>
              <w:t>28</w:t>
            </w:r>
            <w:r w:rsidRPr="00CC1A04">
              <w:rPr>
                <w:rFonts w:ascii="Times New Roman" w:hAnsi="Times New Roman" w:cs="Times New Roman"/>
                <w:sz w:val="20"/>
                <w:szCs w:val="20"/>
              </w:rPr>
              <w:t>)</w:t>
            </w:r>
          </w:p>
        </w:tc>
        <w:tc>
          <w:tcPr>
            <w:tcW w:w="961" w:type="dxa"/>
            <w:vAlign w:val="center"/>
          </w:tcPr>
          <w:p w14:paraId="5AF97DC5"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683" w:type="dxa"/>
            <w:vMerge/>
            <w:vAlign w:val="center"/>
            <w:hideMark/>
          </w:tcPr>
          <w:p w14:paraId="305AD991"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285951D7" w14:textId="77777777" w:rsidR="00A14EB7" w:rsidRPr="00CC1A04" w:rsidRDefault="00A14EB7" w:rsidP="00572BF6">
            <w:pPr>
              <w:jc w:val="center"/>
              <w:rPr>
                <w:rFonts w:ascii="Times New Roman" w:hAnsi="Times New Roman" w:cs="Times New Roman"/>
                <w:sz w:val="20"/>
                <w:szCs w:val="20"/>
              </w:rPr>
            </w:pPr>
          </w:p>
        </w:tc>
      </w:tr>
      <w:tr w:rsidR="00A14EB7" w:rsidRPr="00CC1A04" w14:paraId="44C8D3F9" w14:textId="77777777" w:rsidTr="004A471F">
        <w:trPr>
          <w:trHeight w:val="66"/>
          <w:jc w:val="center"/>
        </w:trPr>
        <w:tc>
          <w:tcPr>
            <w:tcW w:w="1622" w:type="dxa"/>
            <w:vAlign w:val="center"/>
            <w:hideMark/>
          </w:tcPr>
          <w:p w14:paraId="0FF46B1B"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2005" w:type="dxa"/>
            <w:vAlign w:val="center"/>
          </w:tcPr>
          <w:p w14:paraId="2EBDB6DD" w14:textId="7E495B3A"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80</w:t>
            </w:r>
            <w:r w:rsidRPr="00CC1A04">
              <w:rPr>
                <w:rFonts w:ascii="Times New Roman" w:hAnsi="Times New Roman" w:cs="Times New Roman"/>
                <w:sz w:val="20"/>
                <w:szCs w:val="20"/>
              </w:rPr>
              <w:t xml:space="preserve"> (0.</w:t>
            </w:r>
            <w:r w:rsidR="00C65692" w:rsidRPr="00CC1A04">
              <w:rPr>
                <w:rFonts w:ascii="Times New Roman" w:hAnsi="Times New Roman" w:cs="Times New Roman"/>
                <w:sz w:val="20"/>
                <w:szCs w:val="20"/>
              </w:rPr>
              <w:t>21</w:t>
            </w:r>
            <w:r w:rsidRPr="00CC1A04">
              <w:rPr>
                <w:rFonts w:ascii="Times New Roman" w:hAnsi="Times New Roman" w:cs="Times New Roman"/>
                <w:sz w:val="20"/>
                <w:szCs w:val="20"/>
              </w:rPr>
              <w:t xml:space="preserve"> to 1.</w:t>
            </w:r>
            <w:r w:rsidR="00C65692" w:rsidRPr="00CC1A04">
              <w:rPr>
                <w:rFonts w:ascii="Times New Roman" w:hAnsi="Times New Roman" w:cs="Times New Roman"/>
                <w:sz w:val="20"/>
                <w:szCs w:val="20"/>
              </w:rPr>
              <w:t>39</w:t>
            </w:r>
            <w:r w:rsidRPr="00CC1A04">
              <w:rPr>
                <w:rFonts w:ascii="Times New Roman" w:hAnsi="Times New Roman" w:cs="Times New Roman"/>
                <w:sz w:val="20"/>
                <w:szCs w:val="20"/>
              </w:rPr>
              <w:t>)</w:t>
            </w:r>
          </w:p>
        </w:tc>
        <w:tc>
          <w:tcPr>
            <w:tcW w:w="961" w:type="dxa"/>
            <w:vAlign w:val="center"/>
          </w:tcPr>
          <w:p w14:paraId="3F1CFDC6" w14:textId="04F4A518"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w:t>
            </w:r>
            <w:r w:rsidR="00C65692" w:rsidRPr="00CC1A04">
              <w:rPr>
                <w:rFonts w:ascii="Times New Roman" w:hAnsi="Times New Roman" w:cs="Times New Roman"/>
                <w:sz w:val="20"/>
                <w:szCs w:val="20"/>
              </w:rPr>
              <w:t>08</w:t>
            </w:r>
          </w:p>
        </w:tc>
        <w:tc>
          <w:tcPr>
            <w:tcW w:w="683" w:type="dxa"/>
            <w:vMerge/>
            <w:vAlign w:val="center"/>
            <w:hideMark/>
          </w:tcPr>
          <w:p w14:paraId="56406554"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7F7C1D88" w14:textId="77777777" w:rsidR="00A14EB7" w:rsidRPr="00CC1A04" w:rsidRDefault="00A14EB7" w:rsidP="00572BF6">
            <w:pPr>
              <w:jc w:val="center"/>
              <w:rPr>
                <w:rFonts w:ascii="Times New Roman" w:hAnsi="Times New Roman" w:cs="Times New Roman"/>
                <w:sz w:val="20"/>
                <w:szCs w:val="20"/>
              </w:rPr>
            </w:pPr>
          </w:p>
        </w:tc>
      </w:tr>
      <w:tr w:rsidR="00A14EB7" w:rsidRPr="00CC1A04" w14:paraId="7DF796C8" w14:textId="77777777" w:rsidTr="004A471F">
        <w:trPr>
          <w:trHeight w:val="66"/>
          <w:jc w:val="center"/>
        </w:trPr>
        <w:tc>
          <w:tcPr>
            <w:tcW w:w="1622" w:type="dxa"/>
            <w:vAlign w:val="center"/>
            <w:hideMark/>
          </w:tcPr>
          <w:p w14:paraId="6778DFE8"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2005" w:type="dxa"/>
            <w:vAlign w:val="center"/>
          </w:tcPr>
          <w:p w14:paraId="2332A911" w14:textId="6555207F"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-1.3</w:t>
            </w:r>
            <w:r w:rsidR="00C65692" w:rsidRPr="00CC1A04">
              <w:rPr>
                <w:rFonts w:ascii="Times New Roman" w:hAnsi="Times New Roman" w:cs="Times New Roman"/>
                <w:sz w:val="20"/>
                <w:szCs w:val="20"/>
              </w:rPr>
              <w:t>4</w:t>
            </w:r>
            <w:r w:rsidRPr="00CC1A04">
              <w:rPr>
                <w:rFonts w:ascii="Times New Roman" w:hAnsi="Times New Roman" w:cs="Times New Roman"/>
                <w:sz w:val="20"/>
                <w:szCs w:val="20"/>
              </w:rPr>
              <w:t xml:space="preserve"> (-2.</w:t>
            </w:r>
            <w:r w:rsidR="00C65692" w:rsidRPr="00CC1A04">
              <w:rPr>
                <w:rFonts w:ascii="Times New Roman" w:hAnsi="Times New Roman" w:cs="Times New Roman"/>
                <w:sz w:val="20"/>
                <w:szCs w:val="20"/>
              </w:rPr>
              <w:t>42</w:t>
            </w:r>
            <w:r w:rsidRPr="00CC1A04">
              <w:rPr>
                <w:rFonts w:ascii="Times New Roman" w:hAnsi="Times New Roman" w:cs="Times New Roman"/>
                <w:sz w:val="20"/>
                <w:szCs w:val="20"/>
              </w:rPr>
              <w:t xml:space="preserve"> to -0.</w:t>
            </w:r>
            <w:r w:rsidR="00C65692" w:rsidRPr="00CC1A04">
              <w:rPr>
                <w:rFonts w:ascii="Times New Roman" w:hAnsi="Times New Roman" w:cs="Times New Roman"/>
                <w:sz w:val="20"/>
                <w:szCs w:val="20"/>
              </w:rPr>
              <w:t>26</w:t>
            </w:r>
            <w:r w:rsidRPr="00CC1A04">
              <w:rPr>
                <w:rFonts w:ascii="Times New Roman" w:hAnsi="Times New Roman" w:cs="Times New Roman"/>
                <w:sz w:val="20"/>
                <w:szCs w:val="20"/>
              </w:rPr>
              <w:t>)</w:t>
            </w:r>
          </w:p>
        </w:tc>
        <w:tc>
          <w:tcPr>
            <w:tcW w:w="961" w:type="dxa"/>
            <w:vAlign w:val="center"/>
          </w:tcPr>
          <w:p w14:paraId="698CA639" w14:textId="20051AA8"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w:t>
            </w:r>
            <w:r w:rsidR="00C65692" w:rsidRPr="00CC1A04">
              <w:rPr>
                <w:rFonts w:ascii="Times New Roman" w:hAnsi="Times New Roman" w:cs="Times New Roman"/>
                <w:sz w:val="20"/>
                <w:szCs w:val="20"/>
              </w:rPr>
              <w:t>15</w:t>
            </w:r>
          </w:p>
        </w:tc>
        <w:tc>
          <w:tcPr>
            <w:tcW w:w="683" w:type="dxa"/>
            <w:vMerge/>
            <w:vAlign w:val="center"/>
            <w:hideMark/>
          </w:tcPr>
          <w:p w14:paraId="53D1C9A0"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3230CEB3" w14:textId="77777777" w:rsidR="00A14EB7" w:rsidRPr="00CC1A04" w:rsidRDefault="00A14EB7" w:rsidP="00572BF6">
            <w:pPr>
              <w:jc w:val="center"/>
              <w:rPr>
                <w:rFonts w:ascii="Times New Roman" w:hAnsi="Times New Roman" w:cs="Times New Roman"/>
                <w:sz w:val="20"/>
                <w:szCs w:val="20"/>
              </w:rPr>
            </w:pPr>
          </w:p>
        </w:tc>
      </w:tr>
      <w:tr w:rsidR="00A14EB7" w:rsidRPr="00CC1A04" w14:paraId="5A066389" w14:textId="77777777" w:rsidTr="004A471F">
        <w:trPr>
          <w:trHeight w:val="66"/>
          <w:jc w:val="center"/>
        </w:trPr>
        <w:tc>
          <w:tcPr>
            <w:tcW w:w="1622" w:type="dxa"/>
            <w:vAlign w:val="center"/>
            <w:hideMark/>
          </w:tcPr>
          <w:p w14:paraId="1E6084A6"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2005" w:type="dxa"/>
            <w:vAlign w:val="center"/>
          </w:tcPr>
          <w:p w14:paraId="77CD8FDF" w14:textId="10A0825F"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60</w:t>
            </w:r>
            <w:r w:rsidRPr="00CC1A04">
              <w:rPr>
                <w:rFonts w:ascii="Times New Roman" w:hAnsi="Times New Roman" w:cs="Times New Roman"/>
                <w:sz w:val="20"/>
                <w:szCs w:val="20"/>
              </w:rPr>
              <w:t xml:space="preserve"> (-1.</w:t>
            </w:r>
            <w:r w:rsidR="00C65692" w:rsidRPr="00CC1A04">
              <w:rPr>
                <w:rFonts w:ascii="Times New Roman" w:hAnsi="Times New Roman" w:cs="Times New Roman"/>
                <w:sz w:val="20"/>
                <w:szCs w:val="20"/>
              </w:rPr>
              <w:t>59</w:t>
            </w:r>
            <w:r w:rsidRPr="00CC1A04">
              <w:rPr>
                <w:rFonts w:ascii="Times New Roman" w:hAnsi="Times New Roman" w:cs="Times New Roman"/>
                <w:sz w:val="20"/>
                <w:szCs w:val="20"/>
              </w:rPr>
              <w:t xml:space="preserve"> to 0.</w:t>
            </w:r>
            <w:r w:rsidR="00C65692" w:rsidRPr="00CC1A04">
              <w:rPr>
                <w:rFonts w:ascii="Times New Roman" w:hAnsi="Times New Roman" w:cs="Times New Roman"/>
                <w:sz w:val="20"/>
                <w:szCs w:val="20"/>
              </w:rPr>
              <w:t>38</w:t>
            </w:r>
            <w:r w:rsidRPr="00CC1A04">
              <w:rPr>
                <w:rFonts w:ascii="Times New Roman" w:hAnsi="Times New Roman" w:cs="Times New Roman"/>
                <w:sz w:val="20"/>
                <w:szCs w:val="20"/>
              </w:rPr>
              <w:t>)</w:t>
            </w:r>
          </w:p>
        </w:tc>
        <w:tc>
          <w:tcPr>
            <w:tcW w:w="961" w:type="dxa"/>
            <w:vAlign w:val="center"/>
          </w:tcPr>
          <w:p w14:paraId="2415475D" w14:textId="192E0FCB"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232</w:t>
            </w:r>
          </w:p>
        </w:tc>
        <w:tc>
          <w:tcPr>
            <w:tcW w:w="683" w:type="dxa"/>
            <w:vMerge/>
            <w:vAlign w:val="center"/>
            <w:hideMark/>
          </w:tcPr>
          <w:p w14:paraId="5F5F7D3F"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6D54B825" w14:textId="77777777" w:rsidR="00A14EB7" w:rsidRPr="00CC1A04" w:rsidRDefault="00A14EB7" w:rsidP="00572BF6">
            <w:pPr>
              <w:jc w:val="center"/>
              <w:rPr>
                <w:rFonts w:ascii="Times New Roman" w:hAnsi="Times New Roman" w:cs="Times New Roman"/>
                <w:sz w:val="20"/>
                <w:szCs w:val="20"/>
              </w:rPr>
            </w:pPr>
          </w:p>
        </w:tc>
      </w:tr>
      <w:tr w:rsidR="00A14EB7" w:rsidRPr="00CC1A04" w14:paraId="58665378" w14:textId="77777777" w:rsidTr="004A471F">
        <w:trPr>
          <w:trHeight w:val="47"/>
          <w:jc w:val="center"/>
        </w:trPr>
        <w:tc>
          <w:tcPr>
            <w:tcW w:w="1622" w:type="dxa"/>
            <w:tcBorders>
              <w:bottom w:val="single" w:sz="4" w:space="0" w:color="auto"/>
            </w:tcBorders>
            <w:vAlign w:val="center"/>
            <w:hideMark/>
          </w:tcPr>
          <w:p w14:paraId="42256A11"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2005" w:type="dxa"/>
            <w:tcBorders>
              <w:bottom w:val="single" w:sz="4" w:space="0" w:color="auto"/>
            </w:tcBorders>
            <w:vAlign w:val="center"/>
          </w:tcPr>
          <w:p w14:paraId="3062EC36" w14:textId="5BF148F8"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74</w:t>
            </w:r>
            <w:r w:rsidRPr="00CC1A04">
              <w:rPr>
                <w:rFonts w:ascii="Times New Roman" w:hAnsi="Times New Roman" w:cs="Times New Roman"/>
                <w:sz w:val="20"/>
                <w:szCs w:val="20"/>
              </w:rPr>
              <w:t xml:space="preserve"> (</w:t>
            </w:r>
            <w:r w:rsidR="00C65692" w:rsidRPr="00CC1A04">
              <w:rPr>
                <w:rFonts w:ascii="Times New Roman" w:hAnsi="Times New Roman" w:cs="Times New Roman"/>
                <w:sz w:val="20"/>
                <w:szCs w:val="20"/>
              </w:rPr>
              <w:t>-</w:t>
            </w:r>
            <w:r w:rsidRPr="00CC1A04">
              <w:rPr>
                <w:rFonts w:ascii="Times New Roman" w:hAnsi="Times New Roman" w:cs="Times New Roman"/>
                <w:sz w:val="20"/>
                <w:szCs w:val="20"/>
              </w:rPr>
              <w:t>0.</w:t>
            </w:r>
            <w:r w:rsidR="00C65692" w:rsidRPr="00CC1A04">
              <w:rPr>
                <w:rFonts w:ascii="Times New Roman" w:hAnsi="Times New Roman" w:cs="Times New Roman"/>
                <w:sz w:val="20"/>
                <w:szCs w:val="20"/>
              </w:rPr>
              <w:t>21</w:t>
            </w:r>
            <w:r w:rsidRPr="00CC1A04">
              <w:rPr>
                <w:rFonts w:ascii="Times New Roman" w:hAnsi="Times New Roman" w:cs="Times New Roman"/>
                <w:sz w:val="20"/>
                <w:szCs w:val="20"/>
              </w:rPr>
              <w:t xml:space="preserve"> to 1.</w:t>
            </w:r>
            <w:r w:rsidR="00C65692" w:rsidRPr="00CC1A04">
              <w:rPr>
                <w:rFonts w:ascii="Times New Roman" w:hAnsi="Times New Roman" w:cs="Times New Roman"/>
                <w:sz w:val="20"/>
                <w:szCs w:val="20"/>
              </w:rPr>
              <w:t>69</w:t>
            </w:r>
            <w:r w:rsidRPr="00CC1A04">
              <w:rPr>
                <w:rFonts w:ascii="Times New Roman" w:hAnsi="Times New Roman" w:cs="Times New Roman"/>
                <w:sz w:val="20"/>
                <w:szCs w:val="20"/>
              </w:rPr>
              <w:t>)</w:t>
            </w:r>
          </w:p>
        </w:tc>
        <w:tc>
          <w:tcPr>
            <w:tcW w:w="961" w:type="dxa"/>
            <w:tcBorders>
              <w:bottom w:val="single" w:sz="4" w:space="0" w:color="auto"/>
            </w:tcBorders>
            <w:vAlign w:val="center"/>
          </w:tcPr>
          <w:p w14:paraId="5E0CABE2" w14:textId="7A6E8DD9"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C65692" w:rsidRPr="00CC1A04">
              <w:rPr>
                <w:rFonts w:ascii="Times New Roman" w:hAnsi="Times New Roman" w:cs="Times New Roman"/>
                <w:sz w:val="20"/>
                <w:szCs w:val="20"/>
              </w:rPr>
              <w:t>125</w:t>
            </w:r>
          </w:p>
        </w:tc>
        <w:tc>
          <w:tcPr>
            <w:tcW w:w="683" w:type="dxa"/>
            <w:vMerge/>
            <w:tcBorders>
              <w:bottom w:val="single" w:sz="4" w:space="0" w:color="auto"/>
            </w:tcBorders>
            <w:vAlign w:val="center"/>
            <w:hideMark/>
          </w:tcPr>
          <w:p w14:paraId="272AD5E5" w14:textId="77777777" w:rsidR="00A14EB7" w:rsidRPr="00CC1A04" w:rsidRDefault="00A14EB7" w:rsidP="00572BF6">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315C6F09" w14:textId="77777777" w:rsidR="00A14EB7" w:rsidRPr="00CC1A04" w:rsidRDefault="00A14EB7" w:rsidP="00572BF6">
            <w:pPr>
              <w:jc w:val="center"/>
              <w:rPr>
                <w:rFonts w:ascii="Times New Roman" w:hAnsi="Times New Roman" w:cs="Times New Roman"/>
                <w:sz w:val="20"/>
                <w:szCs w:val="20"/>
              </w:rPr>
            </w:pPr>
          </w:p>
        </w:tc>
      </w:tr>
    </w:tbl>
    <w:p w14:paraId="2FBAB0BE"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689CF949" w14:textId="77777777" w:rsidR="001C7DD5" w:rsidRPr="00CC1A04" w:rsidRDefault="001C7DD5" w:rsidP="001C7DD5">
      <w:pPr>
        <w:rPr>
          <w:rFonts w:ascii="Times New Roman" w:hAnsi="Times New Roman" w:cs="Times New Roman"/>
          <w:sz w:val="20"/>
          <w:szCs w:val="20"/>
        </w:rPr>
      </w:pPr>
    </w:p>
    <w:p w14:paraId="7B417854" w14:textId="77777777" w:rsidR="001C7DD5" w:rsidRPr="00CC1A04" w:rsidRDefault="001C7DD5" w:rsidP="001C7DD5">
      <w:pPr>
        <w:rPr>
          <w:rFonts w:ascii="Times New Roman" w:hAnsi="Times New Roman" w:cs="Times New Roman"/>
          <w:b/>
          <w:sz w:val="20"/>
          <w:szCs w:val="20"/>
        </w:rPr>
      </w:pPr>
    </w:p>
    <w:p w14:paraId="63C579DE" w14:textId="77777777" w:rsidR="001C7DD5" w:rsidRPr="00CC1A04" w:rsidRDefault="001C7DD5" w:rsidP="001C7DD5">
      <w:pPr>
        <w:rPr>
          <w:rFonts w:ascii="Times New Roman" w:hAnsi="Times New Roman" w:cs="Times New Roman"/>
          <w:b/>
          <w:sz w:val="20"/>
          <w:szCs w:val="20"/>
        </w:rPr>
      </w:pPr>
    </w:p>
    <w:p w14:paraId="3D4D7635" w14:textId="77777777" w:rsidR="001C7DD5" w:rsidRPr="00CC1A04" w:rsidRDefault="001C7DD5" w:rsidP="001C7DD5">
      <w:pPr>
        <w:rPr>
          <w:rFonts w:ascii="Times New Roman" w:hAnsi="Times New Roman" w:cs="Times New Roman"/>
          <w:b/>
          <w:sz w:val="20"/>
          <w:szCs w:val="20"/>
        </w:rPr>
      </w:pPr>
    </w:p>
    <w:p w14:paraId="64AFA3E1" w14:textId="77777777" w:rsidR="001C7DD5" w:rsidRPr="00CC1A04" w:rsidRDefault="001C7DD5" w:rsidP="001C7DD5">
      <w:pPr>
        <w:rPr>
          <w:rFonts w:ascii="Times New Roman" w:hAnsi="Times New Roman" w:cs="Times New Roman"/>
          <w:b/>
          <w:sz w:val="20"/>
          <w:szCs w:val="20"/>
        </w:rPr>
      </w:pPr>
    </w:p>
    <w:p w14:paraId="3D472B1E" w14:textId="77777777" w:rsidR="001C7DD5" w:rsidRPr="00CC1A04" w:rsidRDefault="001C7DD5" w:rsidP="001C7DD5">
      <w:pPr>
        <w:rPr>
          <w:rFonts w:ascii="Times New Roman" w:hAnsi="Times New Roman" w:cs="Times New Roman"/>
          <w:b/>
          <w:sz w:val="20"/>
          <w:szCs w:val="20"/>
        </w:rPr>
      </w:pPr>
    </w:p>
    <w:p w14:paraId="3D0F62E6" w14:textId="77777777" w:rsidR="001C7DD5" w:rsidRPr="00CC1A04" w:rsidRDefault="001C7DD5" w:rsidP="001C7DD5">
      <w:pPr>
        <w:rPr>
          <w:rFonts w:ascii="Times New Roman" w:hAnsi="Times New Roman" w:cs="Times New Roman"/>
          <w:b/>
          <w:sz w:val="20"/>
          <w:szCs w:val="20"/>
        </w:rPr>
      </w:pPr>
    </w:p>
    <w:p w14:paraId="690E7266" w14:textId="77777777" w:rsidR="001C7DD5" w:rsidRPr="00CC1A04" w:rsidRDefault="001C7DD5" w:rsidP="001C7DD5">
      <w:pPr>
        <w:rPr>
          <w:rFonts w:ascii="Times New Roman" w:hAnsi="Times New Roman" w:cs="Times New Roman"/>
          <w:b/>
          <w:sz w:val="20"/>
          <w:szCs w:val="20"/>
        </w:rPr>
      </w:pPr>
    </w:p>
    <w:p w14:paraId="5A618BE8" w14:textId="77777777" w:rsidR="001C7DD5" w:rsidRPr="00CC1A04" w:rsidRDefault="001C7DD5" w:rsidP="001C7DD5">
      <w:pPr>
        <w:rPr>
          <w:rFonts w:ascii="Times New Roman" w:hAnsi="Times New Roman" w:cs="Times New Roman"/>
          <w:b/>
          <w:sz w:val="20"/>
          <w:szCs w:val="20"/>
        </w:rPr>
      </w:pPr>
    </w:p>
    <w:p w14:paraId="3FD853F7" w14:textId="77777777" w:rsidR="001C7DD5" w:rsidRPr="00CC1A04" w:rsidRDefault="001C7DD5" w:rsidP="001C7DD5">
      <w:pPr>
        <w:rPr>
          <w:rFonts w:ascii="Times New Roman" w:hAnsi="Times New Roman" w:cs="Times New Roman"/>
          <w:b/>
          <w:sz w:val="20"/>
          <w:szCs w:val="20"/>
        </w:rPr>
      </w:pPr>
    </w:p>
    <w:p w14:paraId="232049E4" w14:textId="77777777" w:rsidR="001C7DD5" w:rsidRPr="00CC1A04" w:rsidRDefault="001C7DD5" w:rsidP="001C7DD5">
      <w:pPr>
        <w:rPr>
          <w:rFonts w:ascii="Times New Roman" w:hAnsi="Times New Roman" w:cs="Times New Roman"/>
          <w:b/>
          <w:sz w:val="20"/>
          <w:szCs w:val="20"/>
        </w:rPr>
      </w:pPr>
    </w:p>
    <w:p w14:paraId="52822B4C" w14:textId="77777777" w:rsidR="001C7DD5" w:rsidRPr="00CC1A04" w:rsidRDefault="001C7DD5" w:rsidP="001C7DD5">
      <w:pPr>
        <w:rPr>
          <w:rFonts w:ascii="Times New Roman" w:hAnsi="Times New Roman" w:cs="Times New Roman"/>
          <w:b/>
          <w:sz w:val="20"/>
          <w:szCs w:val="20"/>
        </w:rPr>
      </w:pPr>
    </w:p>
    <w:p w14:paraId="0662519F" w14:textId="77777777" w:rsidR="001C7DD5" w:rsidRPr="00CC1A04" w:rsidRDefault="001C7DD5" w:rsidP="001C7DD5">
      <w:pPr>
        <w:rPr>
          <w:rFonts w:ascii="Times New Roman" w:hAnsi="Times New Roman" w:cs="Times New Roman"/>
          <w:b/>
          <w:sz w:val="20"/>
          <w:szCs w:val="20"/>
        </w:rPr>
      </w:pPr>
    </w:p>
    <w:p w14:paraId="6AD3E04C" w14:textId="77777777" w:rsidR="001C7DD5" w:rsidRPr="00CC1A04" w:rsidRDefault="001C7DD5" w:rsidP="001C7DD5">
      <w:pPr>
        <w:rPr>
          <w:rFonts w:ascii="Times New Roman" w:hAnsi="Times New Roman" w:cs="Times New Roman"/>
          <w:b/>
          <w:sz w:val="20"/>
          <w:szCs w:val="20"/>
        </w:rPr>
      </w:pPr>
    </w:p>
    <w:p w14:paraId="7AC5FEBA" w14:textId="77777777" w:rsidR="001C7DD5" w:rsidRPr="00CC1A04" w:rsidRDefault="001C7DD5" w:rsidP="001C7DD5">
      <w:pPr>
        <w:rPr>
          <w:rFonts w:ascii="Times New Roman" w:hAnsi="Times New Roman" w:cs="Times New Roman"/>
          <w:b/>
          <w:sz w:val="20"/>
          <w:szCs w:val="20"/>
        </w:rPr>
      </w:pPr>
    </w:p>
    <w:p w14:paraId="1AAB3633" w14:textId="77777777" w:rsidR="001C7DD5" w:rsidRPr="00CC1A04" w:rsidRDefault="001C7DD5" w:rsidP="001C7DD5">
      <w:pPr>
        <w:rPr>
          <w:rFonts w:ascii="Times New Roman" w:hAnsi="Times New Roman" w:cs="Times New Roman"/>
          <w:b/>
          <w:sz w:val="20"/>
          <w:szCs w:val="20"/>
        </w:rPr>
      </w:pPr>
    </w:p>
    <w:p w14:paraId="1875EE68" w14:textId="77777777" w:rsidR="001C7DD5" w:rsidRPr="00CC1A04" w:rsidRDefault="001C7DD5" w:rsidP="001C7DD5">
      <w:pPr>
        <w:rPr>
          <w:rFonts w:ascii="Times New Roman" w:hAnsi="Times New Roman" w:cs="Times New Roman"/>
          <w:b/>
          <w:sz w:val="20"/>
          <w:szCs w:val="20"/>
        </w:rPr>
      </w:pPr>
    </w:p>
    <w:p w14:paraId="023E4D96" w14:textId="77777777" w:rsidR="001C7DD5" w:rsidRPr="00CC1A04" w:rsidRDefault="001C7DD5" w:rsidP="001C7DD5">
      <w:pPr>
        <w:rPr>
          <w:rFonts w:ascii="Times New Roman" w:hAnsi="Times New Roman" w:cs="Times New Roman"/>
          <w:b/>
          <w:sz w:val="20"/>
          <w:szCs w:val="20"/>
        </w:rPr>
      </w:pPr>
    </w:p>
    <w:p w14:paraId="65ACBB48" w14:textId="77777777" w:rsidR="001C7DD5" w:rsidRPr="00CC1A04" w:rsidRDefault="001C7DD5" w:rsidP="001C7DD5">
      <w:pPr>
        <w:rPr>
          <w:rFonts w:ascii="Times New Roman" w:hAnsi="Times New Roman" w:cs="Times New Roman"/>
          <w:b/>
          <w:sz w:val="20"/>
          <w:szCs w:val="20"/>
        </w:rPr>
      </w:pPr>
    </w:p>
    <w:p w14:paraId="57DC4D73" w14:textId="77777777" w:rsidR="001C7DD5" w:rsidRPr="00CC1A04" w:rsidRDefault="001C7DD5" w:rsidP="001C7DD5">
      <w:pPr>
        <w:rPr>
          <w:rFonts w:ascii="Times New Roman" w:hAnsi="Times New Roman" w:cs="Times New Roman"/>
          <w:b/>
          <w:sz w:val="20"/>
          <w:szCs w:val="20"/>
        </w:rPr>
      </w:pPr>
    </w:p>
    <w:p w14:paraId="7B4BE8B4" w14:textId="77777777" w:rsidR="001C7DD5" w:rsidRPr="00CC1A04" w:rsidRDefault="001C7DD5" w:rsidP="001C7DD5">
      <w:pPr>
        <w:rPr>
          <w:rFonts w:ascii="Times New Roman" w:hAnsi="Times New Roman" w:cs="Times New Roman"/>
          <w:b/>
          <w:sz w:val="20"/>
          <w:szCs w:val="20"/>
        </w:rPr>
      </w:pPr>
    </w:p>
    <w:p w14:paraId="291D879A" w14:textId="77777777" w:rsidR="004A471F" w:rsidRPr="00CC1A04" w:rsidRDefault="004A471F" w:rsidP="001C7DD5">
      <w:pPr>
        <w:rPr>
          <w:rFonts w:ascii="Times New Roman" w:hAnsi="Times New Roman" w:cs="Times New Roman"/>
          <w:b/>
          <w:sz w:val="20"/>
          <w:szCs w:val="20"/>
        </w:rPr>
      </w:pPr>
    </w:p>
    <w:p w14:paraId="55CE5501" w14:textId="77777777" w:rsidR="001C7DD5" w:rsidRPr="00CC1A04" w:rsidRDefault="001C7DD5" w:rsidP="001C7DD5">
      <w:pPr>
        <w:rPr>
          <w:rFonts w:ascii="Times New Roman" w:hAnsi="Times New Roman" w:cs="Times New Roman"/>
          <w:b/>
          <w:sz w:val="20"/>
          <w:szCs w:val="20"/>
        </w:rPr>
      </w:pPr>
    </w:p>
    <w:p w14:paraId="7B477CCB" w14:textId="77777777" w:rsidR="001C7DD5" w:rsidRPr="00CC1A04" w:rsidRDefault="001C7DD5" w:rsidP="001C7DD5">
      <w:pPr>
        <w:rPr>
          <w:rFonts w:ascii="Times New Roman" w:hAnsi="Times New Roman" w:cs="Times New Roman"/>
          <w:b/>
          <w:sz w:val="20"/>
          <w:szCs w:val="20"/>
        </w:rPr>
      </w:pPr>
    </w:p>
    <w:p w14:paraId="7FA56C8B" w14:textId="77777777" w:rsidR="001C7DD5" w:rsidRPr="00CC1A04" w:rsidRDefault="001C7DD5" w:rsidP="001C7DD5">
      <w:pPr>
        <w:rPr>
          <w:rFonts w:ascii="Times New Roman" w:hAnsi="Times New Roman" w:cs="Times New Roman"/>
          <w:b/>
          <w:sz w:val="20"/>
          <w:szCs w:val="20"/>
        </w:rPr>
      </w:pPr>
    </w:p>
    <w:p w14:paraId="691D2505" w14:textId="77777777" w:rsidR="001C7DD5" w:rsidRPr="00CC1A04" w:rsidRDefault="001C7DD5" w:rsidP="001C7DD5">
      <w:pPr>
        <w:rPr>
          <w:rFonts w:ascii="Times New Roman" w:hAnsi="Times New Roman" w:cs="Times New Roman"/>
          <w:b/>
          <w:sz w:val="20"/>
          <w:szCs w:val="20"/>
        </w:rPr>
      </w:pPr>
    </w:p>
    <w:p w14:paraId="206082C2" w14:textId="77777777" w:rsidR="001C7DD5" w:rsidRPr="00CC1A04" w:rsidRDefault="001C7DD5" w:rsidP="001C7DD5">
      <w:pPr>
        <w:rPr>
          <w:rFonts w:ascii="Times New Roman" w:hAnsi="Times New Roman" w:cs="Times New Roman"/>
          <w:b/>
          <w:sz w:val="20"/>
          <w:szCs w:val="20"/>
        </w:rPr>
      </w:pPr>
    </w:p>
    <w:p w14:paraId="6914456D" w14:textId="4FA66499" w:rsidR="001C7DD5" w:rsidRPr="00CC1A04" w:rsidRDefault="001C7DD5" w:rsidP="001C7DD5">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1</w:t>
      </w:r>
      <w:r w:rsidR="003E7D45" w:rsidRPr="00CC1A04">
        <w:rPr>
          <w:rFonts w:ascii="Times New Roman" w:hAnsi="Times New Roman" w:cs="Times New Roman"/>
          <w:b/>
          <w:sz w:val="20"/>
          <w:szCs w:val="20"/>
        </w:rPr>
        <w:t>5</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 sit-to-stand test.</w:t>
      </w:r>
    </w:p>
    <w:tbl>
      <w:tblPr>
        <w:tblStyle w:val="TableGrid"/>
        <w:tblW w:w="66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938"/>
        <w:gridCol w:w="961"/>
        <w:gridCol w:w="599"/>
        <w:gridCol w:w="1559"/>
      </w:tblGrid>
      <w:tr w:rsidR="00A14EB7" w:rsidRPr="00CC1A04" w14:paraId="621C7AB9" w14:textId="77777777" w:rsidTr="004A471F">
        <w:trPr>
          <w:jc w:val="center"/>
        </w:trPr>
        <w:tc>
          <w:tcPr>
            <w:tcW w:w="1622" w:type="dxa"/>
            <w:tcBorders>
              <w:top w:val="single" w:sz="4" w:space="0" w:color="auto"/>
              <w:bottom w:val="single" w:sz="4" w:space="0" w:color="auto"/>
            </w:tcBorders>
            <w:vAlign w:val="center"/>
            <w:hideMark/>
          </w:tcPr>
          <w:p w14:paraId="49B8539E" w14:textId="77777777" w:rsidR="00A14EB7" w:rsidRPr="00CC1A04" w:rsidRDefault="00A14EB7"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38" w:type="dxa"/>
            <w:tcBorders>
              <w:top w:val="single" w:sz="4" w:space="0" w:color="auto"/>
              <w:bottom w:val="single" w:sz="4" w:space="0" w:color="auto"/>
            </w:tcBorders>
            <w:vAlign w:val="center"/>
            <w:hideMark/>
          </w:tcPr>
          <w:p w14:paraId="3F6CB941"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61" w:type="dxa"/>
            <w:tcBorders>
              <w:top w:val="single" w:sz="4" w:space="0" w:color="auto"/>
              <w:bottom w:val="single" w:sz="4" w:space="0" w:color="auto"/>
            </w:tcBorders>
            <w:vAlign w:val="center"/>
            <w:hideMark/>
          </w:tcPr>
          <w:p w14:paraId="490BB8D2"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599" w:type="dxa"/>
            <w:tcBorders>
              <w:top w:val="single" w:sz="4" w:space="0" w:color="auto"/>
              <w:bottom w:val="single" w:sz="4" w:space="0" w:color="auto"/>
            </w:tcBorders>
            <w:vAlign w:val="center"/>
            <w:hideMark/>
          </w:tcPr>
          <w:p w14:paraId="61BE31B2"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59" w:type="dxa"/>
            <w:tcBorders>
              <w:top w:val="single" w:sz="4" w:space="0" w:color="auto"/>
              <w:bottom w:val="single" w:sz="4" w:space="0" w:color="auto"/>
            </w:tcBorders>
            <w:vAlign w:val="center"/>
            <w:hideMark/>
          </w:tcPr>
          <w:p w14:paraId="58855899"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65297E" w:rsidRPr="00CC1A04" w14:paraId="77F4C524" w14:textId="77777777" w:rsidTr="004A471F">
        <w:trPr>
          <w:jc w:val="center"/>
        </w:trPr>
        <w:tc>
          <w:tcPr>
            <w:tcW w:w="1622" w:type="dxa"/>
            <w:tcBorders>
              <w:top w:val="single" w:sz="4" w:space="0" w:color="auto"/>
            </w:tcBorders>
            <w:vAlign w:val="center"/>
            <w:hideMark/>
          </w:tcPr>
          <w:p w14:paraId="799CF2E8" w14:textId="169EE696" w:rsidR="0065297E" w:rsidRPr="00CC1A04" w:rsidRDefault="0004367B" w:rsidP="00572BF6">
            <w:pPr>
              <w:rPr>
                <w:rFonts w:ascii="Times New Roman" w:hAnsi="Times New Roman" w:cs="Times New Roman"/>
                <w:b/>
                <w:sz w:val="20"/>
                <w:szCs w:val="20"/>
              </w:rPr>
            </w:pPr>
            <w:r w:rsidRPr="00CC1A04">
              <w:rPr>
                <w:rFonts w:ascii="Times New Roman" w:hAnsi="Times New Roman" w:cs="Times New Roman"/>
                <w:b/>
                <w:sz w:val="20"/>
                <w:szCs w:val="20"/>
              </w:rPr>
              <w:t>Sit-to-stand test</w:t>
            </w:r>
          </w:p>
        </w:tc>
        <w:tc>
          <w:tcPr>
            <w:tcW w:w="5057" w:type="dxa"/>
            <w:gridSpan w:val="4"/>
            <w:tcBorders>
              <w:top w:val="single" w:sz="4" w:space="0" w:color="auto"/>
            </w:tcBorders>
            <w:vAlign w:val="center"/>
            <w:hideMark/>
          </w:tcPr>
          <w:p w14:paraId="35A3B3D5" w14:textId="67CAF1A2" w:rsidR="0065297E" w:rsidRPr="00CC1A04" w:rsidRDefault="0065297E"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5</w:t>
            </w:r>
          </w:p>
        </w:tc>
      </w:tr>
      <w:tr w:rsidR="00A14EB7" w:rsidRPr="00CC1A04" w14:paraId="503688E3" w14:textId="77777777" w:rsidTr="004A471F">
        <w:trPr>
          <w:trHeight w:val="56"/>
          <w:jc w:val="center"/>
        </w:trPr>
        <w:tc>
          <w:tcPr>
            <w:tcW w:w="1622" w:type="dxa"/>
            <w:vAlign w:val="center"/>
            <w:hideMark/>
          </w:tcPr>
          <w:p w14:paraId="043BEA39"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38" w:type="dxa"/>
            <w:vAlign w:val="center"/>
          </w:tcPr>
          <w:p w14:paraId="09952ECE"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-0.25 (-2.16 to 1.65)</w:t>
            </w:r>
          </w:p>
        </w:tc>
        <w:tc>
          <w:tcPr>
            <w:tcW w:w="961" w:type="dxa"/>
            <w:vAlign w:val="center"/>
          </w:tcPr>
          <w:p w14:paraId="3B313AC0"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0.795</w:t>
            </w:r>
          </w:p>
        </w:tc>
        <w:tc>
          <w:tcPr>
            <w:tcW w:w="599" w:type="dxa"/>
            <w:vMerge w:val="restart"/>
            <w:vAlign w:val="center"/>
            <w:hideMark/>
          </w:tcPr>
          <w:p w14:paraId="6AA7AE24"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89%</w:t>
            </w:r>
          </w:p>
        </w:tc>
        <w:tc>
          <w:tcPr>
            <w:tcW w:w="1559" w:type="dxa"/>
            <w:vMerge w:val="restart"/>
            <w:vAlign w:val="center"/>
            <w:hideMark/>
          </w:tcPr>
          <w:p w14:paraId="3DD0857A"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RE: 81.1%</w:t>
            </w:r>
          </w:p>
          <w:p w14:paraId="039D7077"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COMB: 65.2%</w:t>
            </w:r>
          </w:p>
          <w:p w14:paraId="49F04239"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AE: 35.3%</w:t>
            </w:r>
          </w:p>
        </w:tc>
      </w:tr>
      <w:tr w:rsidR="00A14EB7" w:rsidRPr="00CC1A04" w14:paraId="36EF83DB" w14:textId="77777777" w:rsidTr="004A471F">
        <w:trPr>
          <w:trHeight w:val="56"/>
          <w:jc w:val="center"/>
        </w:trPr>
        <w:tc>
          <w:tcPr>
            <w:tcW w:w="1622" w:type="dxa"/>
            <w:vAlign w:val="center"/>
            <w:hideMark/>
          </w:tcPr>
          <w:p w14:paraId="572E4554"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38" w:type="dxa"/>
            <w:vAlign w:val="center"/>
          </w:tcPr>
          <w:p w14:paraId="252691B1"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-1.23 (-2.54 to 0.09)</w:t>
            </w:r>
          </w:p>
        </w:tc>
        <w:tc>
          <w:tcPr>
            <w:tcW w:w="961" w:type="dxa"/>
            <w:vAlign w:val="center"/>
          </w:tcPr>
          <w:p w14:paraId="53AFF589"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0.067</w:t>
            </w:r>
          </w:p>
        </w:tc>
        <w:tc>
          <w:tcPr>
            <w:tcW w:w="599" w:type="dxa"/>
            <w:vMerge/>
            <w:vAlign w:val="center"/>
            <w:hideMark/>
          </w:tcPr>
          <w:p w14:paraId="206B787D" w14:textId="77777777" w:rsidR="00A14EB7" w:rsidRPr="00CC1A04" w:rsidRDefault="00A14EB7" w:rsidP="00572BF6">
            <w:pPr>
              <w:jc w:val="center"/>
              <w:rPr>
                <w:rFonts w:ascii="Times New Roman" w:hAnsi="Times New Roman" w:cs="Times New Roman"/>
                <w:sz w:val="20"/>
                <w:szCs w:val="20"/>
              </w:rPr>
            </w:pPr>
          </w:p>
        </w:tc>
        <w:tc>
          <w:tcPr>
            <w:tcW w:w="1559" w:type="dxa"/>
            <w:vMerge/>
            <w:vAlign w:val="center"/>
            <w:hideMark/>
          </w:tcPr>
          <w:p w14:paraId="55FA2694" w14:textId="77777777" w:rsidR="00A14EB7" w:rsidRPr="00CC1A04" w:rsidRDefault="00A14EB7" w:rsidP="00572BF6">
            <w:pPr>
              <w:jc w:val="center"/>
              <w:rPr>
                <w:rFonts w:ascii="Times New Roman" w:hAnsi="Times New Roman" w:cs="Times New Roman"/>
                <w:sz w:val="20"/>
                <w:szCs w:val="20"/>
              </w:rPr>
            </w:pPr>
          </w:p>
        </w:tc>
      </w:tr>
      <w:tr w:rsidR="00A14EB7" w:rsidRPr="00CC1A04" w14:paraId="61C6A6D1" w14:textId="77777777" w:rsidTr="004A471F">
        <w:trPr>
          <w:trHeight w:val="66"/>
          <w:jc w:val="center"/>
        </w:trPr>
        <w:tc>
          <w:tcPr>
            <w:tcW w:w="1622" w:type="dxa"/>
            <w:vAlign w:val="center"/>
            <w:hideMark/>
          </w:tcPr>
          <w:p w14:paraId="1DA23BCE"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38" w:type="dxa"/>
            <w:vAlign w:val="center"/>
          </w:tcPr>
          <w:p w14:paraId="73DD201B"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-0.91 (-2.41 to 0.60)</w:t>
            </w:r>
          </w:p>
        </w:tc>
        <w:tc>
          <w:tcPr>
            <w:tcW w:w="961" w:type="dxa"/>
            <w:vAlign w:val="center"/>
          </w:tcPr>
          <w:p w14:paraId="05259696"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0.240</w:t>
            </w:r>
          </w:p>
        </w:tc>
        <w:tc>
          <w:tcPr>
            <w:tcW w:w="599" w:type="dxa"/>
            <w:vMerge/>
            <w:vAlign w:val="center"/>
            <w:hideMark/>
          </w:tcPr>
          <w:p w14:paraId="0E0EA5D4" w14:textId="77777777" w:rsidR="00A14EB7" w:rsidRPr="00CC1A04" w:rsidRDefault="00A14EB7" w:rsidP="00572BF6">
            <w:pPr>
              <w:jc w:val="center"/>
              <w:rPr>
                <w:rFonts w:ascii="Times New Roman" w:hAnsi="Times New Roman" w:cs="Times New Roman"/>
                <w:sz w:val="20"/>
                <w:szCs w:val="20"/>
              </w:rPr>
            </w:pPr>
          </w:p>
        </w:tc>
        <w:tc>
          <w:tcPr>
            <w:tcW w:w="1559" w:type="dxa"/>
            <w:vMerge/>
            <w:vAlign w:val="center"/>
            <w:hideMark/>
          </w:tcPr>
          <w:p w14:paraId="62FC655E" w14:textId="77777777" w:rsidR="00A14EB7" w:rsidRPr="00CC1A04" w:rsidRDefault="00A14EB7" w:rsidP="00572BF6">
            <w:pPr>
              <w:jc w:val="center"/>
              <w:rPr>
                <w:rFonts w:ascii="Times New Roman" w:hAnsi="Times New Roman" w:cs="Times New Roman"/>
                <w:sz w:val="20"/>
                <w:szCs w:val="20"/>
              </w:rPr>
            </w:pPr>
          </w:p>
        </w:tc>
      </w:tr>
      <w:tr w:rsidR="00A14EB7" w:rsidRPr="00CC1A04" w14:paraId="66243159" w14:textId="77777777" w:rsidTr="004A471F">
        <w:trPr>
          <w:trHeight w:val="66"/>
          <w:jc w:val="center"/>
        </w:trPr>
        <w:tc>
          <w:tcPr>
            <w:tcW w:w="1622" w:type="dxa"/>
            <w:vAlign w:val="center"/>
            <w:hideMark/>
          </w:tcPr>
          <w:p w14:paraId="1CFA7FE9"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38" w:type="dxa"/>
            <w:vAlign w:val="center"/>
          </w:tcPr>
          <w:p w14:paraId="5109DB45"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0.98 (-0.93 to 2.88)</w:t>
            </w:r>
          </w:p>
        </w:tc>
        <w:tc>
          <w:tcPr>
            <w:tcW w:w="961" w:type="dxa"/>
            <w:vAlign w:val="center"/>
          </w:tcPr>
          <w:p w14:paraId="022DC6CE"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0.315</w:t>
            </w:r>
          </w:p>
        </w:tc>
        <w:tc>
          <w:tcPr>
            <w:tcW w:w="599" w:type="dxa"/>
            <w:vMerge/>
            <w:vAlign w:val="center"/>
            <w:hideMark/>
          </w:tcPr>
          <w:p w14:paraId="31306D0E" w14:textId="77777777" w:rsidR="00A14EB7" w:rsidRPr="00CC1A04" w:rsidRDefault="00A14EB7" w:rsidP="00572BF6">
            <w:pPr>
              <w:jc w:val="center"/>
              <w:rPr>
                <w:rFonts w:ascii="Times New Roman" w:hAnsi="Times New Roman" w:cs="Times New Roman"/>
                <w:sz w:val="20"/>
                <w:szCs w:val="20"/>
              </w:rPr>
            </w:pPr>
          </w:p>
        </w:tc>
        <w:tc>
          <w:tcPr>
            <w:tcW w:w="1559" w:type="dxa"/>
            <w:vMerge/>
            <w:vAlign w:val="center"/>
            <w:hideMark/>
          </w:tcPr>
          <w:p w14:paraId="29D48FFA" w14:textId="77777777" w:rsidR="00A14EB7" w:rsidRPr="00CC1A04" w:rsidRDefault="00A14EB7" w:rsidP="00572BF6">
            <w:pPr>
              <w:jc w:val="center"/>
              <w:rPr>
                <w:rFonts w:ascii="Times New Roman" w:hAnsi="Times New Roman" w:cs="Times New Roman"/>
                <w:sz w:val="20"/>
                <w:szCs w:val="20"/>
              </w:rPr>
            </w:pPr>
          </w:p>
        </w:tc>
      </w:tr>
      <w:tr w:rsidR="00A14EB7" w:rsidRPr="00CC1A04" w14:paraId="4FAF1501" w14:textId="77777777" w:rsidTr="004A471F">
        <w:trPr>
          <w:trHeight w:val="66"/>
          <w:jc w:val="center"/>
        </w:trPr>
        <w:tc>
          <w:tcPr>
            <w:tcW w:w="1622" w:type="dxa"/>
            <w:vAlign w:val="center"/>
            <w:hideMark/>
          </w:tcPr>
          <w:p w14:paraId="1586069D"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38" w:type="dxa"/>
            <w:vAlign w:val="center"/>
          </w:tcPr>
          <w:p w14:paraId="51B8825C"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0.65 (-1.78 to 3.08)</w:t>
            </w:r>
          </w:p>
        </w:tc>
        <w:tc>
          <w:tcPr>
            <w:tcW w:w="961" w:type="dxa"/>
            <w:vAlign w:val="center"/>
          </w:tcPr>
          <w:p w14:paraId="2E6DEEA5"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0.599</w:t>
            </w:r>
          </w:p>
        </w:tc>
        <w:tc>
          <w:tcPr>
            <w:tcW w:w="599" w:type="dxa"/>
            <w:vMerge/>
            <w:vAlign w:val="center"/>
            <w:hideMark/>
          </w:tcPr>
          <w:p w14:paraId="4A690702" w14:textId="77777777" w:rsidR="00A14EB7" w:rsidRPr="00CC1A04" w:rsidRDefault="00A14EB7" w:rsidP="00572BF6">
            <w:pPr>
              <w:jc w:val="center"/>
              <w:rPr>
                <w:rFonts w:ascii="Times New Roman" w:hAnsi="Times New Roman" w:cs="Times New Roman"/>
                <w:sz w:val="20"/>
                <w:szCs w:val="20"/>
              </w:rPr>
            </w:pPr>
          </w:p>
        </w:tc>
        <w:tc>
          <w:tcPr>
            <w:tcW w:w="1559" w:type="dxa"/>
            <w:vMerge/>
            <w:vAlign w:val="center"/>
            <w:hideMark/>
          </w:tcPr>
          <w:p w14:paraId="3A3EB41D" w14:textId="77777777" w:rsidR="00A14EB7" w:rsidRPr="00CC1A04" w:rsidRDefault="00A14EB7" w:rsidP="00572BF6">
            <w:pPr>
              <w:jc w:val="center"/>
              <w:rPr>
                <w:rFonts w:ascii="Times New Roman" w:hAnsi="Times New Roman" w:cs="Times New Roman"/>
                <w:sz w:val="20"/>
                <w:szCs w:val="20"/>
              </w:rPr>
            </w:pPr>
          </w:p>
        </w:tc>
      </w:tr>
      <w:tr w:rsidR="00A14EB7" w:rsidRPr="00CC1A04" w14:paraId="209E927B" w14:textId="77777777" w:rsidTr="004A471F">
        <w:trPr>
          <w:trHeight w:val="47"/>
          <w:jc w:val="center"/>
        </w:trPr>
        <w:tc>
          <w:tcPr>
            <w:tcW w:w="1622" w:type="dxa"/>
            <w:tcBorders>
              <w:bottom w:val="single" w:sz="4" w:space="0" w:color="auto"/>
            </w:tcBorders>
            <w:vAlign w:val="center"/>
            <w:hideMark/>
          </w:tcPr>
          <w:p w14:paraId="0AC5A254"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38" w:type="dxa"/>
            <w:tcBorders>
              <w:bottom w:val="single" w:sz="4" w:space="0" w:color="auto"/>
            </w:tcBorders>
            <w:vAlign w:val="center"/>
          </w:tcPr>
          <w:p w14:paraId="5AF1379F"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-0.32 (-2.32 to 1.68)</w:t>
            </w:r>
          </w:p>
        </w:tc>
        <w:tc>
          <w:tcPr>
            <w:tcW w:w="961" w:type="dxa"/>
            <w:tcBorders>
              <w:bottom w:val="single" w:sz="4" w:space="0" w:color="auto"/>
            </w:tcBorders>
            <w:vAlign w:val="center"/>
          </w:tcPr>
          <w:p w14:paraId="72EFB70F"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0.752</w:t>
            </w:r>
          </w:p>
        </w:tc>
        <w:tc>
          <w:tcPr>
            <w:tcW w:w="599" w:type="dxa"/>
            <w:vMerge/>
            <w:tcBorders>
              <w:bottom w:val="single" w:sz="4" w:space="0" w:color="auto"/>
            </w:tcBorders>
            <w:vAlign w:val="center"/>
            <w:hideMark/>
          </w:tcPr>
          <w:p w14:paraId="714EB4A8" w14:textId="77777777" w:rsidR="00A14EB7" w:rsidRPr="00CC1A04" w:rsidRDefault="00A14EB7" w:rsidP="00572BF6">
            <w:pPr>
              <w:jc w:val="center"/>
              <w:rPr>
                <w:rFonts w:ascii="Times New Roman" w:hAnsi="Times New Roman" w:cs="Times New Roman"/>
                <w:sz w:val="20"/>
                <w:szCs w:val="20"/>
              </w:rPr>
            </w:pPr>
          </w:p>
        </w:tc>
        <w:tc>
          <w:tcPr>
            <w:tcW w:w="1559" w:type="dxa"/>
            <w:vMerge/>
            <w:tcBorders>
              <w:bottom w:val="single" w:sz="4" w:space="0" w:color="auto"/>
            </w:tcBorders>
            <w:vAlign w:val="center"/>
            <w:hideMark/>
          </w:tcPr>
          <w:p w14:paraId="737574C2" w14:textId="77777777" w:rsidR="00A14EB7" w:rsidRPr="00CC1A04" w:rsidRDefault="00A14EB7" w:rsidP="00572BF6">
            <w:pPr>
              <w:jc w:val="center"/>
              <w:rPr>
                <w:rFonts w:ascii="Times New Roman" w:hAnsi="Times New Roman" w:cs="Times New Roman"/>
                <w:sz w:val="20"/>
                <w:szCs w:val="20"/>
              </w:rPr>
            </w:pPr>
          </w:p>
        </w:tc>
      </w:tr>
    </w:tbl>
    <w:p w14:paraId="281B27E4"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7E662E8E" w14:textId="77777777" w:rsidR="001C7DD5" w:rsidRPr="00CC1A04" w:rsidRDefault="001C7DD5" w:rsidP="001C7DD5">
      <w:pPr>
        <w:rPr>
          <w:rFonts w:ascii="Times New Roman" w:hAnsi="Times New Roman" w:cs="Times New Roman"/>
          <w:sz w:val="20"/>
          <w:szCs w:val="20"/>
        </w:rPr>
      </w:pPr>
    </w:p>
    <w:p w14:paraId="596CC201" w14:textId="77777777" w:rsidR="001C7DD5" w:rsidRPr="00CC1A04" w:rsidRDefault="001C7DD5" w:rsidP="001C7DD5">
      <w:pPr>
        <w:rPr>
          <w:rFonts w:ascii="Times New Roman" w:hAnsi="Times New Roman" w:cs="Times New Roman"/>
          <w:b/>
          <w:sz w:val="20"/>
          <w:szCs w:val="20"/>
        </w:rPr>
      </w:pPr>
    </w:p>
    <w:p w14:paraId="203A62B9" w14:textId="77777777" w:rsidR="001C7DD5" w:rsidRPr="00CC1A04" w:rsidRDefault="001C7DD5" w:rsidP="001C7DD5">
      <w:pPr>
        <w:rPr>
          <w:rFonts w:ascii="Times New Roman" w:hAnsi="Times New Roman" w:cs="Times New Roman"/>
          <w:b/>
          <w:sz w:val="20"/>
          <w:szCs w:val="20"/>
        </w:rPr>
      </w:pPr>
    </w:p>
    <w:p w14:paraId="0259735C" w14:textId="77777777" w:rsidR="001C7DD5" w:rsidRPr="00CC1A04" w:rsidRDefault="001C7DD5" w:rsidP="001C7DD5">
      <w:pPr>
        <w:rPr>
          <w:rFonts w:ascii="Times New Roman" w:hAnsi="Times New Roman" w:cs="Times New Roman"/>
          <w:b/>
          <w:sz w:val="20"/>
          <w:szCs w:val="20"/>
        </w:rPr>
      </w:pPr>
    </w:p>
    <w:p w14:paraId="0E8FC04E" w14:textId="77777777" w:rsidR="001C7DD5" w:rsidRPr="00CC1A04" w:rsidRDefault="001C7DD5" w:rsidP="001C7DD5">
      <w:pPr>
        <w:rPr>
          <w:rFonts w:ascii="Times New Roman" w:hAnsi="Times New Roman" w:cs="Times New Roman"/>
          <w:b/>
          <w:sz w:val="20"/>
          <w:szCs w:val="20"/>
        </w:rPr>
      </w:pPr>
    </w:p>
    <w:p w14:paraId="62A8051A" w14:textId="77777777" w:rsidR="001C7DD5" w:rsidRPr="00CC1A04" w:rsidRDefault="001C7DD5" w:rsidP="001C7DD5">
      <w:pPr>
        <w:rPr>
          <w:rFonts w:ascii="Times New Roman" w:hAnsi="Times New Roman" w:cs="Times New Roman"/>
          <w:b/>
          <w:sz w:val="20"/>
          <w:szCs w:val="20"/>
        </w:rPr>
      </w:pPr>
    </w:p>
    <w:p w14:paraId="2B8E1663" w14:textId="77777777" w:rsidR="001C7DD5" w:rsidRPr="00CC1A04" w:rsidRDefault="001C7DD5" w:rsidP="001C7DD5">
      <w:pPr>
        <w:rPr>
          <w:rFonts w:ascii="Times New Roman" w:hAnsi="Times New Roman" w:cs="Times New Roman"/>
          <w:b/>
          <w:sz w:val="20"/>
          <w:szCs w:val="20"/>
        </w:rPr>
      </w:pPr>
    </w:p>
    <w:p w14:paraId="126370A0" w14:textId="77777777" w:rsidR="001C7DD5" w:rsidRPr="00CC1A04" w:rsidRDefault="001C7DD5" w:rsidP="001C7DD5">
      <w:pPr>
        <w:rPr>
          <w:rFonts w:ascii="Times New Roman" w:hAnsi="Times New Roman" w:cs="Times New Roman"/>
          <w:b/>
          <w:sz w:val="20"/>
          <w:szCs w:val="20"/>
        </w:rPr>
      </w:pPr>
    </w:p>
    <w:p w14:paraId="524F5578" w14:textId="77777777" w:rsidR="001C7DD5" w:rsidRPr="00CC1A04" w:rsidRDefault="001C7DD5" w:rsidP="001C7DD5">
      <w:pPr>
        <w:rPr>
          <w:rFonts w:ascii="Times New Roman" w:hAnsi="Times New Roman" w:cs="Times New Roman"/>
          <w:b/>
          <w:sz w:val="20"/>
          <w:szCs w:val="20"/>
        </w:rPr>
      </w:pPr>
    </w:p>
    <w:p w14:paraId="29E4C4DD" w14:textId="77777777" w:rsidR="001C7DD5" w:rsidRPr="00CC1A04" w:rsidRDefault="001C7DD5" w:rsidP="001C7DD5">
      <w:pPr>
        <w:rPr>
          <w:rFonts w:ascii="Times New Roman" w:hAnsi="Times New Roman" w:cs="Times New Roman"/>
          <w:b/>
          <w:sz w:val="20"/>
          <w:szCs w:val="20"/>
        </w:rPr>
      </w:pPr>
    </w:p>
    <w:p w14:paraId="5003DA88" w14:textId="77777777" w:rsidR="001C7DD5" w:rsidRPr="00CC1A04" w:rsidRDefault="001C7DD5" w:rsidP="001C7DD5">
      <w:pPr>
        <w:rPr>
          <w:rFonts w:ascii="Times New Roman" w:hAnsi="Times New Roman" w:cs="Times New Roman"/>
          <w:b/>
          <w:sz w:val="20"/>
          <w:szCs w:val="20"/>
        </w:rPr>
      </w:pPr>
    </w:p>
    <w:p w14:paraId="394F941D" w14:textId="77777777" w:rsidR="001C7DD5" w:rsidRPr="00CC1A04" w:rsidRDefault="001C7DD5" w:rsidP="001C7DD5">
      <w:pPr>
        <w:rPr>
          <w:rFonts w:ascii="Times New Roman" w:hAnsi="Times New Roman" w:cs="Times New Roman"/>
          <w:b/>
          <w:sz w:val="20"/>
          <w:szCs w:val="20"/>
        </w:rPr>
      </w:pPr>
    </w:p>
    <w:p w14:paraId="2AD023AD" w14:textId="77777777" w:rsidR="001C7DD5" w:rsidRPr="00CC1A04" w:rsidRDefault="001C7DD5" w:rsidP="001C7DD5">
      <w:pPr>
        <w:rPr>
          <w:rFonts w:ascii="Times New Roman" w:hAnsi="Times New Roman" w:cs="Times New Roman"/>
          <w:b/>
          <w:sz w:val="20"/>
          <w:szCs w:val="20"/>
        </w:rPr>
      </w:pPr>
    </w:p>
    <w:p w14:paraId="1BCA12CC" w14:textId="77777777" w:rsidR="001C7DD5" w:rsidRPr="00CC1A04" w:rsidRDefault="001C7DD5" w:rsidP="001C7DD5">
      <w:pPr>
        <w:rPr>
          <w:rFonts w:ascii="Times New Roman" w:hAnsi="Times New Roman" w:cs="Times New Roman"/>
          <w:b/>
          <w:sz w:val="20"/>
          <w:szCs w:val="20"/>
        </w:rPr>
      </w:pPr>
    </w:p>
    <w:p w14:paraId="557B9A1F" w14:textId="77777777" w:rsidR="001C7DD5" w:rsidRPr="00CC1A04" w:rsidRDefault="001C7DD5" w:rsidP="001C7DD5">
      <w:pPr>
        <w:rPr>
          <w:rFonts w:ascii="Times New Roman" w:hAnsi="Times New Roman" w:cs="Times New Roman"/>
          <w:b/>
          <w:sz w:val="20"/>
          <w:szCs w:val="20"/>
        </w:rPr>
      </w:pPr>
    </w:p>
    <w:p w14:paraId="4CDBB170" w14:textId="77777777" w:rsidR="001C7DD5" w:rsidRPr="00CC1A04" w:rsidRDefault="001C7DD5" w:rsidP="001C7DD5">
      <w:pPr>
        <w:rPr>
          <w:rFonts w:ascii="Times New Roman" w:hAnsi="Times New Roman" w:cs="Times New Roman"/>
          <w:b/>
          <w:sz w:val="20"/>
          <w:szCs w:val="20"/>
        </w:rPr>
      </w:pPr>
    </w:p>
    <w:p w14:paraId="74699339" w14:textId="77777777" w:rsidR="001C7DD5" w:rsidRPr="00CC1A04" w:rsidRDefault="001C7DD5" w:rsidP="001C7DD5">
      <w:pPr>
        <w:rPr>
          <w:rFonts w:ascii="Times New Roman" w:hAnsi="Times New Roman" w:cs="Times New Roman"/>
          <w:b/>
          <w:sz w:val="20"/>
          <w:szCs w:val="20"/>
        </w:rPr>
      </w:pPr>
    </w:p>
    <w:p w14:paraId="290FD339" w14:textId="77777777" w:rsidR="001C7DD5" w:rsidRPr="00CC1A04" w:rsidRDefault="001C7DD5" w:rsidP="001C7DD5">
      <w:pPr>
        <w:rPr>
          <w:rFonts w:ascii="Times New Roman" w:hAnsi="Times New Roman" w:cs="Times New Roman"/>
          <w:b/>
          <w:sz w:val="20"/>
          <w:szCs w:val="20"/>
        </w:rPr>
      </w:pPr>
    </w:p>
    <w:p w14:paraId="741E97A1" w14:textId="77777777" w:rsidR="001C7DD5" w:rsidRPr="00CC1A04" w:rsidRDefault="001C7DD5" w:rsidP="001C7DD5">
      <w:pPr>
        <w:rPr>
          <w:rFonts w:ascii="Times New Roman" w:hAnsi="Times New Roman" w:cs="Times New Roman"/>
          <w:b/>
          <w:sz w:val="20"/>
          <w:szCs w:val="20"/>
        </w:rPr>
      </w:pPr>
    </w:p>
    <w:p w14:paraId="62B30030" w14:textId="77777777" w:rsidR="001C7DD5" w:rsidRPr="00CC1A04" w:rsidRDefault="001C7DD5" w:rsidP="001C7DD5">
      <w:pPr>
        <w:rPr>
          <w:rFonts w:ascii="Times New Roman" w:hAnsi="Times New Roman" w:cs="Times New Roman"/>
          <w:b/>
          <w:sz w:val="20"/>
          <w:szCs w:val="20"/>
        </w:rPr>
      </w:pPr>
    </w:p>
    <w:p w14:paraId="15ED5685" w14:textId="77777777" w:rsidR="001C7DD5" w:rsidRPr="00CC1A04" w:rsidRDefault="001C7DD5" w:rsidP="001C7DD5">
      <w:pPr>
        <w:rPr>
          <w:rFonts w:ascii="Times New Roman" w:hAnsi="Times New Roman" w:cs="Times New Roman"/>
          <w:b/>
          <w:sz w:val="20"/>
          <w:szCs w:val="20"/>
        </w:rPr>
      </w:pPr>
    </w:p>
    <w:p w14:paraId="6AD2FD1C" w14:textId="77777777" w:rsidR="001C7DD5" w:rsidRPr="00CC1A04" w:rsidRDefault="001C7DD5" w:rsidP="001C7DD5">
      <w:pPr>
        <w:rPr>
          <w:rFonts w:ascii="Times New Roman" w:hAnsi="Times New Roman" w:cs="Times New Roman"/>
          <w:b/>
          <w:sz w:val="20"/>
          <w:szCs w:val="20"/>
        </w:rPr>
      </w:pPr>
    </w:p>
    <w:p w14:paraId="6346BA11" w14:textId="77777777" w:rsidR="001C7DD5" w:rsidRPr="00CC1A04" w:rsidRDefault="001C7DD5" w:rsidP="001C7DD5">
      <w:pPr>
        <w:rPr>
          <w:rFonts w:ascii="Times New Roman" w:hAnsi="Times New Roman" w:cs="Times New Roman"/>
          <w:b/>
          <w:sz w:val="20"/>
          <w:szCs w:val="20"/>
        </w:rPr>
      </w:pPr>
    </w:p>
    <w:p w14:paraId="2280F731" w14:textId="77777777" w:rsidR="004A471F" w:rsidRPr="00CC1A04" w:rsidRDefault="004A471F" w:rsidP="001C7DD5">
      <w:pPr>
        <w:rPr>
          <w:rFonts w:ascii="Times New Roman" w:hAnsi="Times New Roman" w:cs="Times New Roman"/>
          <w:b/>
          <w:sz w:val="20"/>
          <w:szCs w:val="20"/>
        </w:rPr>
      </w:pPr>
    </w:p>
    <w:p w14:paraId="2E04652E" w14:textId="77777777" w:rsidR="001C7DD5" w:rsidRPr="00CC1A04" w:rsidRDefault="001C7DD5" w:rsidP="001C7DD5">
      <w:pPr>
        <w:rPr>
          <w:rFonts w:ascii="Times New Roman" w:hAnsi="Times New Roman" w:cs="Times New Roman"/>
          <w:b/>
          <w:sz w:val="20"/>
          <w:szCs w:val="20"/>
        </w:rPr>
      </w:pPr>
    </w:p>
    <w:p w14:paraId="34BAA01B" w14:textId="77777777" w:rsidR="001C7DD5" w:rsidRPr="00CC1A04" w:rsidRDefault="001C7DD5" w:rsidP="001C7DD5">
      <w:pPr>
        <w:rPr>
          <w:rFonts w:ascii="Times New Roman" w:hAnsi="Times New Roman" w:cs="Times New Roman"/>
          <w:b/>
          <w:sz w:val="20"/>
          <w:szCs w:val="20"/>
        </w:rPr>
      </w:pPr>
    </w:p>
    <w:p w14:paraId="7D9BA941" w14:textId="77777777" w:rsidR="001C7DD5" w:rsidRPr="00CC1A04" w:rsidRDefault="001C7DD5" w:rsidP="001C7DD5">
      <w:pPr>
        <w:rPr>
          <w:rFonts w:ascii="Times New Roman" w:hAnsi="Times New Roman" w:cs="Times New Roman"/>
          <w:b/>
          <w:sz w:val="20"/>
          <w:szCs w:val="20"/>
        </w:rPr>
      </w:pPr>
    </w:p>
    <w:p w14:paraId="3114EE6E" w14:textId="453B631A" w:rsidR="001C7DD5" w:rsidRPr="00CC1A04" w:rsidRDefault="001C7DD5" w:rsidP="001C7DD5">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1</w:t>
      </w:r>
      <w:r w:rsidR="003E7D45" w:rsidRPr="00CC1A04">
        <w:rPr>
          <w:rFonts w:ascii="Times New Roman" w:hAnsi="Times New Roman" w:cs="Times New Roman"/>
          <w:b/>
          <w:sz w:val="20"/>
          <w:szCs w:val="20"/>
        </w:rPr>
        <w:t>6</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w:t>
      </w:r>
      <w:r w:rsidR="0004367B" w:rsidRPr="00CC1A04">
        <w:rPr>
          <w:rFonts w:ascii="Times New Roman" w:hAnsi="Times New Roman" w:cs="Times New Roman"/>
          <w:sz w:val="20"/>
          <w:szCs w:val="20"/>
        </w:rPr>
        <w:t xml:space="preserve"> walking distance tests</w:t>
      </w:r>
      <w:r w:rsidRPr="00CC1A04">
        <w:rPr>
          <w:rFonts w:ascii="Times New Roman" w:hAnsi="Times New Roman" w:cs="Times New Roman"/>
          <w:sz w:val="20"/>
          <w:szCs w:val="20"/>
        </w:rPr>
        <w:t>.</w:t>
      </w:r>
    </w:p>
    <w:tbl>
      <w:tblPr>
        <w:tblStyle w:val="TableGrid"/>
        <w:tblW w:w="73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28"/>
        <w:gridCol w:w="1940"/>
        <w:gridCol w:w="993"/>
        <w:gridCol w:w="683"/>
        <w:gridCol w:w="1518"/>
      </w:tblGrid>
      <w:tr w:rsidR="00A14EB7" w:rsidRPr="00CC1A04" w14:paraId="74965C0C" w14:textId="77777777" w:rsidTr="004A471F">
        <w:trPr>
          <w:jc w:val="center"/>
        </w:trPr>
        <w:tc>
          <w:tcPr>
            <w:tcW w:w="2228" w:type="dxa"/>
            <w:tcBorders>
              <w:top w:val="single" w:sz="4" w:space="0" w:color="auto"/>
              <w:bottom w:val="single" w:sz="4" w:space="0" w:color="auto"/>
            </w:tcBorders>
            <w:vAlign w:val="center"/>
            <w:hideMark/>
          </w:tcPr>
          <w:p w14:paraId="0B0BBAB8" w14:textId="77777777" w:rsidR="00A14EB7" w:rsidRPr="00CC1A04" w:rsidRDefault="00A14EB7"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40" w:type="dxa"/>
            <w:tcBorders>
              <w:top w:val="single" w:sz="4" w:space="0" w:color="auto"/>
              <w:bottom w:val="single" w:sz="4" w:space="0" w:color="auto"/>
            </w:tcBorders>
            <w:vAlign w:val="center"/>
            <w:hideMark/>
          </w:tcPr>
          <w:p w14:paraId="5C06E6A1"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93" w:type="dxa"/>
            <w:tcBorders>
              <w:top w:val="single" w:sz="4" w:space="0" w:color="auto"/>
              <w:bottom w:val="single" w:sz="4" w:space="0" w:color="auto"/>
            </w:tcBorders>
            <w:vAlign w:val="center"/>
            <w:hideMark/>
          </w:tcPr>
          <w:p w14:paraId="0FCA9AC3"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683" w:type="dxa"/>
            <w:tcBorders>
              <w:top w:val="single" w:sz="4" w:space="0" w:color="auto"/>
              <w:bottom w:val="single" w:sz="4" w:space="0" w:color="auto"/>
            </w:tcBorders>
            <w:vAlign w:val="center"/>
            <w:hideMark/>
          </w:tcPr>
          <w:p w14:paraId="6A9FF05F"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14D55BEF" w14:textId="77777777"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A14EB7" w:rsidRPr="00CC1A04" w14:paraId="64AF7361" w14:textId="77777777" w:rsidTr="004A471F">
        <w:trPr>
          <w:jc w:val="center"/>
        </w:trPr>
        <w:tc>
          <w:tcPr>
            <w:tcW w:w="2228" w:type="dxa"/>
            <w:tcBorders>
              <w:top w:val="single" w:sz="4" w:space="0" w:color="auto"/>
            </w:tcBorders>
            <w:vAlign w:val="center"/>
            <w:hideMark/>
          </w:tcPr>
          <w:p w14:paraId="475625C1" w14:textId="6E7B9482" w:rsidR="00A14EB7" w:rsidRPr="00CC1A04" w:rsidRDefault="0004367B" w:rsidP="00572BF6">
            <w:pPr>
              <w:rPr>
                <w:rFonts w:ascii="Times New Roman" w:hAnsi="Times New Roman" w:cs="Times New Roman"/>
                <w:b/>
                <w:sz w:val="20"/>
                <w:szCs w:val="20"/>
              </w:rPr>
            </w:pPr>
            <w:r w:rsidRPr="00CC1A04">
              <w:rPr>
                <w:rFonts w:ascii="Times New Roman" w:hAnsi="Times New Roman" w:cs="Times New Roman"/>
                <w:b/>
                <w:sz w:val="20"/>
                <w:szCs w:val="20"/>
              </w:rPr>
              <w:t>Walking distance tests</w:t>
            </w:r>
          </w:p>
        </w:tc>
        <w:tc>
          <w:tcPr>
            <w:tcW w:w="5134" w:type="dxa"/>
            <w:gridSpan w:val="4"/>
            <w:tcBorders>
              <w:top w:val="single" w:sz="4" w:space="0" w:color="auto"/>
            </w:tcBorders>
            <w:vAlign w:val="center"/>
            <w:hideMark/>
          </w:tcPr>
          <w:p w14:paraId="1EB2F4A6" w14:textId="0D928381" w:rsidR="00A14EB7" w:rsidRPr="00CC1A04" w:rsidRDefault="00A14EB7"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2</w:t>
            </w:r>
            <w:r w:rsidR="00D71656" w:rsidRPr="00CC1A04">
              <w:rPr>
                <w:rFonts w:ascii="Times New Roman" w:hAnsi="Times New Roman" w:cs="Times New Roman"/>
                <w:b/>
                <w:sz w:val="20"/>
                <w:szCs w:val="20"/>
              </w:rPr>
              <w:t>6</w:t>
            </w:r>
          </w:p>
        </w:tc>
      </w:tr>
      <w:tr w:rsidR="00A14EB7" w:rsidRPr="00CC1A04" w14:paraId="76812415" w14:textId="77777777" w:rsidTr="004A471F">
        <w:trPr>
          <w:trHeight w:val="56"/>
          <w:jc w:val="center"/>
        </w:trPr>
        <w:tc>
          <w:tcPr>
            <w:tcW w:w="2228" w:type="dxa"/>
            <w:vAlign w:val="center"/>
            <w:hideMark/>
          </w:tcPr>
          <w:p w14:paraId="39EA3385"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40" w:type="dxa"/>
            <w:vAlign w:val="center"/>
          </w:tcPr>
          <w:p w14:paraId="68C742A4" w14:textId="7C9ECB1B"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0.74 (0.</w:t>
            </w:r>
            <w:r w:rsidR="00D71656" w:rsidRPr="00CC1A04">
              <w:rPr>
                <w:rFonts w:ascii="Times New Roman" w:hAnsi="Times New Roman" w:cs="Times New Roman"/>
                <w:sz w:val="20"/>
                <w:szCs w:val="20"/>
              </w:rPr>
              <w:t>20</w:t>
            </w:r>
            <w:r w:rsidRPr="00CC1A04">
              <w:rPr>
                <w:rFonts w:ascii="Times New Roman" w:hAnsi="Times New Roman" w:cs="Times New Roman"/>
                <w:sz w:val="20"/>
                <w:szCs w:val="20"/>
              </w:rPr>
              <w:t xml:space="preserve"> to 1.</w:t>
            </w:r>
            <w:r w:rsidR="00D71656" w:rsidRPr="00CC1A04">
              <w:rPr>
                <w:rFonts w:ascii="Times New Roman" w:hAnsi="Times New Roman" w:cs="Times New Roman"/>
                <w:sz w:val="20"/>
                <w:szCs w:val="20"/>
              </w:rPr>
              <w:t>29</w:t>
            </w:r>
            <w:r w:rsidRPr="00CC1A04">
              <w:rPr>
                <w:rFonts w:ascii="Times New Roman" w:hAnsi="Times New Roman" w:cs="Times New Roman"/>
                <w:sz w:val="20"/>
                <w:szCs w:val="20"/>
              </w:rPr>
              <w:t>)</w:t>
            </w:r>
          </w:p>
        </w:tc>
        <w:tc>
          <w:tcPr>
            <w:tcW w:w="993" w:type="dxa"/>
            <w:vAlign w:val="center"/>
          </w:tcPr>
          <w:p w14:paraId="3F5478CD" w14:textId="00F20B15"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0.00</w:t>
            </w:r>
            <w:r w:rsidR="00D71656" w:rsidRPr="00CC1A04">
              <w:rPr>
                <w:rFonts w:ascii="Times New Roman" w:hAnsi="Times New Roman" w:cs="Times New Roman"/>
                <w:sz w:val="20"/>
                <w:szCs w:val="20"/>
              </w:rPr>
              <w:t>8</w:t>
            </w:r>
          </w:p>
        </w:tc>
        <w:tc>
          <w:tcPr>
            <w:tcW w:w="683" w:type="dxa"/>
            <w:vMerge w:val="restart"/>
            <w:vAlign w:val="center"/>
            <w:hideMark/>
          </w:tcPr>
          <w:p w14:paraId="26AB278B"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88%</w:t>
            </w:r>
          </w:p>
        </w:tc>
        <w:tc>
          <w:tcPr>
            <w:tcW w:w="1518" w:type="dxa"/>
            <w:vMerge w:val="restart"/>
            <w:vAlign w:val="center"/>
            <w:hideMark/>
          </w:tcPr>
          <w:p w14:paraId="0F18B586" w14:textId="4A67A7D2"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RE: 8</w:t>
            </w:r>
            <w:r w:rsidR="00D71656" w:rsidRPr="00CC1A04">
              <w:rPr>
                <w:rFonts w:ascii="Times New Roman" w:hAnsi="Times New Roman" w:cs="Times New Roman"/>
                <w:sz w:val="20"/>
                <w:szCs w:val="20"/>
              </w:rPr>
              <w:t>4</w:t>
            </w:r>
            <w:r w:rsidRPr="00CC1A04">
              <w:rPr>
                <w:rFonts w:ascii="Times New Roman" w:hAnsi="Times New Roman" w:cs="Times New Roman"/>
                <w:sz w:val="20"/>
                <w:szCs w:val="20"/>
              </w:rPr>
              <w:t>.</w:t>
            </w:r>
            <w:r w:rsidR="00D71656" w:rsidRPr="00CC1A04">
              <w:rPr>
                <w:rFonts w:ascii="Times New Roman" w:hAnsi="Times New Roman" w:cs="Times New Roman"/>
                <w:sz w:val="20"/>
                <w:szCs w:val="20"/>
              </w:rPr>
              <w:t>8</w:t>
            </w:r>
            <w:r w:rsidRPr="00CC1A04">
              <w:rPr>
                <w:rFonts w:ascii="Times New Roman" w:hAnsi="Times New Roman" w:cs="Times New Roman"/>
                <w:sz w:val="20"/>
                <w:szCs w:val="20"/>
              </w:rPr>
              <w:t>%</w:t>
            </w:r>
          </w:p>
          <w:p w14:paraId="41F887BB" w14:textId="6563C2FE"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COMB: 6</w:t>
            </w:r>
            <w:r w:rsidR="00D71656" w:rsidRPr="00CC1A04">
              <w:rPr>
                <w:rFonts w:ascii="Times New Roman" w:hAnsi="Times New Roman" w:cs="Times New Roman"/>
                <w:sz w:val="20"/>
                <w:szCs w:val="20"/>
              </w:rPr>
              <w:t>8</w:t>
            </w:r>
            <w:r w:rsidRPr="00CC1A04">
              <w:rPr>
                <w:rFonts w:ascii="Times New Roman" w:hAnsi="Times New Roman" w:cs="Times New Roman"/>
                <w:sz w:val="20"/>
                <w:szCs w:val="20"/>
              </w:rPr>
              <w:t>.</w:t>
            </w:r>
            <w:r w:rsidR="00D71656" w:rsidRPr="00CC1A04">
              <w:rPr>
                <w:rFonts w:ascii="Times New Roman" w:hAnsi="Times New Roman" w:cs="Times New Roman"/>
                <w:sz w:val="20"/>
                <w:szCs w:val="20"/>
              </w:rPr>
              <w:t>1</w:t>
            </w:r>
            <w:r w:rsidRPr="00CC1A04">
              <w:rPr>
                <w:rFonts w:ascii="Times New Roman" w:hAnsi="Times New Roman" w:cs="Times New Roman"/>
                <w:sz w:val="20"/>
                <w:szCs w:val="20"/>
              </w:rPr>
              <w:t>%</w:t>
            </w:r>
          </w:p>
          <w:p w14:paraId="767BF7A8" w14:textId="0700550A"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AE: 4</w:t>
            </w:r>
            <w:r w:rsidR="00D71656" w:rsidRPr="00CC1A04">
              <w:rPr>
                <w:rFonts w:ascii="Times New Roman" w:hAnsi="Times New Roman" w:cs="Times New Roman"/>
                <w:sz w:val="20"/>
                <w:szCs w:val="20"/>
              </w:rPr>
              <w:t>6.9</w:t>
            </w:r>
            <w:r w:rsidRPr="00CC1A04">
              <w:rPr>
                <w:rFonts w:ascii="Times New Roman" w:hAnsi="Times New Roman" w:cs="Times New Roman"/>
                <w:sz w:val="20"/>
                <w:szCs w:val="20"/>
              </w:rPr>
              <w:t>%</w:t>
            </w:r>
          </w:p>
        </w:tc>
      </w:tr>
      <w:tr w:rsidR="00A14EB7" w:rsidRPr="00CC1A04" w14:paraId="4AA9E3FD" w14:textId="77777777" w:rsidTr="004A471F">
        <w:trPr>
          <w:trHeight w:val="56"/>
          <w:jc w:val="center"/>
        </w:trPr>
        <w:tc>
          <w:tcPr>
            <w:tcW w:w="2228" w:type="dxa"/>
            <w:vAlign w:val="center"/>
            <w:hideMark/>
          </w:tcPr>
          <w:p w14:paraId="53522BBE"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40" w:type="dxa"/>
            <w:vAlign w:val="center"/>
          </w:tcPr>
          <w:p w14:paraId="12650A71" w14:textId="6CE6B3D2"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1.1</w:t>
            </w:r>
            <w:r w:rsidR="00D71656" w:rsidRPr="00CC1A04">
              <w:rPr>
                <w:rFonts w:ascii="Times New Roman" w:hAnsi="Times New Roman" w:cs="Times New Roman"/>
                <w:sz w:val="20"/>
                <w:szCs w:val="20"/>
              </w:rPr>
              <w:t>4</w:t>
            </w:r>
            <w:r w:rsidRPr="00CC1A04">
              <w:rPr>
                <w:rFonts w:ascii="Times New Roman" w:hAnsi="Times New Roman" w:cs="Times New Roman"/>
                <w:sz w:val="20"/>
                <w:szCs w:val="20"/>
              </w:rPr>
              <w:t xml:space="preserve"> (0.4</w:t>
            </w:r>
            <w:r w:rsidR="00D71656" w:rsidRPr="00CC1A04">
              <w:rPr>
                <w:rFonts w:ascii="Times New Roman" w:hAnsi="Times New Roman" w:cs="Times New Roman"/>
                <w:sz w:val="20"/>
                <w:szCs w:val="20"/>
              </w:rPr>
              <w:t>6</w:t>
            </w:r>
            <w:r w:rsidRPr="00CC1A04">
              <w:rPr>
                <w:rFonts w:ascii="Times New Roman" w:hAnsi="Times New Roman" w:cs="Times New Roman"/>
                <w:sz w:val="20"/>
                <w:szCs w:val="20"/>
              </w:rPr>
              <w:t xml:space="preserve"> to 1.8</w:t>
            </w:r>
            <w:r w:rsidR="00D71656" w:rsidRPr="00CC1A04">
              <w:rPr>
                <w:rFonts w:ascii="Times New Roman" w:hAnsi="Times New Roman" w:cs="Times New Roman"/>
                <w:sz w:val="20"/>
                <w:szCs w:val="20"/>
              </w:rPr>
              <w:t>2</w:t>
            </w:r>
            <w:r w:rsidRPr="00CC1A04">
              <w:rPr>
                <w:rFonts w:ascii="Times New Roman" w:hAnsi="Times New Roman" w:cs="Times New Roman"/>
                <w:sz w:val="20"/>
                <w:szCs w:val="20"/>
              </w:rPr>
              <w:t>)</w:t>
            </w:r>
          </w:p>
        </w:tc>
        <w:tc>
          <w:tcPr>
            <w:tcW w:w="993" w:type="dxa"/>
            <w:vAlign w:val="center"/>
          </w:tcPr>
          <w:p w14:paraId="494E528A"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0.001</w:t>
            </w:r>
          </w:p>
        </w:tc>
        <w:tc>
          <w:tcPr>
            <w:tcW w:w="683" w:type="dxa"/>
            <w:vMerge/>
            <w:vAlign w:val="center"/>
            <w:hideMark/>
          </w:tcPr>
          <w:p w14:paraId="5CC14888"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7E085F6C" w14:textId="77777777" w:rsidR="00A14EB7" w:rsidRPr="00CC1A04" w:rsidRDefault="00A14EB7" w:rsidP="00572BF6">
            <w:pPr>
              <w:jc w:val="center"/>
              <w:rPr>
                <w:rFonts w:ascii="Times New Roman" w:hAnsi="Times New Roman" w:cs="Times New Roman"/>
                <w:sz w:val="20"/>
                <w:szCs w:val="20"/>
              </w:rPr>
            </w:pPr>
          </w:p>
        </w:tc>
      </w:tr>
      <w:tr w:rsidR="00A14EB7" w:rsidRPr="00CC1A04" w14:paraId="1D4C4AB0" w14:textId="77777777" w:rsidTr="004A471F">
        <w:trPr>
          <w:trHeight w:val="66"/>
          <w:jc w:val="center"/>
        </w:trPr>
        <w:tc>
          <w:tcPr>
            <w:tcW w:w="2228" w:type="dxa"/>
            <w:vAlign w:val="center"/>
            <w:hideMark/>
          </w:tcPr>
          <w:p w14:paraId="729C495C"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40" w:type="dxa"/>
            <w:vAlign w:val="center"/>
          </w:tcPr>
          <w:p w14:paraId="70B73033" w14:textId="21E22FC1" w:rsidR="00A14EB7" w:rsidRPr="00CC1A04" w:rsidRDefault="00A14EB7" w:rsidP="00572BF6">
            <w:pPr>
              <w:jc w:val="center"/>
              <w:rPr>
                <w:rFonts w:ascii="Times New Roman" w:hAnsi="Times New Roman" w:cs="Times New Roman"/>
                <w:sz w:val="20"/>
                <w:szCs w:val="20"/>
              </w:rPr>
            </w:pPr>
            <w:bookmarkStart w:id="3" w:name="OLE_LINK1"/>
            <w:r w:rsidRPr="00CC1A04">
              <w:rPr>
                <w:rFonts w:ascii="Times New Roman" w:hAnsi="Times New Roman" w:cs="Times New Roman"/>
                <w:sz w:val="20"/>
                <w:szCs w:val="20"/>
              </w:rPr>
              <w:t>0.9</w:t>
            </w:r>
            <w:r w:rsidR="00D71656" w:rsidRPr="00CC1A04">
              <w:rPr>
                <w:rFonts w:ascii="Times New Roman" w:hAnsi="Times New Roman" w:cs="Times New Roman"/>
                <w:sz w:val="20"/>
                <w:szCs w:val="20"/>
              </w:rPr>
              <w:t>5</w:t>
            </w:r>
            <w:r w:rsidRPr="00CC1A04">
              <w:rPr>
                <w:rFonts w:ascii="Times New Roman" w:hAnsi="Times New Roman" w:cs="Times New Roman"/>
                <w:sz w:val="20"/>
                <w:szCs w:val="20"/>
              </w:rPr>
              <w:t xml:space="preserve"> (0.</w:t>
            </w:r>
            <w:r w:rsidR="00D71656" w:rsidRPr="00CC1A04">
              <w:rPr>
                <w:rFonts w:ascii="Times New Roman" w:hAnsi="Times New Roman" w:cs="Times New Roman"/>
                <w:sz w:val="20"/>
                <w:szCs w:val="20"/>
              </w:rPr>
              <w:t>53</w:t>
            </w:r>
            <w:r w:rsidRPr="00CC1A04">
              <w:rPr>
                <w:rFonts w:ascii="Times New Roman" w:hAnsi="Times New Roman" w:cs="Times New Roman"/>
                <w:sz w:val="20"/>
                <w:szCs w:val="20"/>
              </w:rPr>
              <w:t xml:space="preserve"> to 1.3</w:t>
            </w:r>
            <w:r w:rsidR="00D71656" w:rsidRPr="00CC1A04">
              <w:rPr>
                <w:rFonts w:ascii="Times New Roman" w:hAnsi="Times New Roman" w:cs="Times New Roman"/>
                <w:sz w:val="20"/>
                <w:szCs w:val="20"/>
              </w:rPr>
              <w:t>7</w:t>
            </w:r>
            <w:r w:rsidRPr="00CC1A04">
              <w:rPr>
                <w:rFonts w:ascii="Times New Roman" w:hAnsi="Times New Roman" w:cs="Times New Roman"/>
                <w:sz w:val="20"/>
                <w:szCs w:val="20"/>
              </w:rPr>
              <w:t>)</w:t>
            </w:r>
            <w:bookmarkEnd w:id="3"/>
          </w:p>
        </w:tc>
        <w:tc>
          <w:tcPr>
            <w:tcW w:w="993" w:type="dxa"/>
            <w:vAlign w:val="center"/>
          </w:tcPr>
          <w:p w14:paraId="3EC11661" w14:textId="77777777"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683" w:type="dxa"/>
            <w:vMerge/>
            <w:vAlign w:val="center"/>
            <w:hideMark/>
          </w:tcPr>
          <w:p w14:paraId="108458D7"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4050DC2A" w14:textId="77777777" w:rsidR="00A14EB7" w:rsidRPr="00CC1A04" w:rsidRDefault="00A14EB7" w:rsidP="00572BF6">
            <w:pPr>
              <w:jc w:val="center"/>
              <w:rPr>
                <w:rFonts w:ascii="Times New Roman" w:hAnsi="Times New Roman" w:cs="Times New Roman"/>
                <w:sz w:val="20"/>
                <w:szCs w:val="20"/>
              </w:rPr>
            </w:pPr>
          </w:p>
        </w:tc>
      </w:tr>
      <w:tr w:rsidR="00A14EB7" w:rsidRPr="00CC1A04" w14:paraId="590E59AC" w14:textId="77777777" w:rsidTr="004A471F">
        <w:trPr>
          <w:trHeight w:val="66"/>
          <w:jc w:val="center"/>
        </w:trPr>
        <w:tc>
          <w:tcPr>
            <w:tcW w:w="2228" w:type="dxa"/>
            <w:vAlign w:val="center"/>
            <w:hideMark/>
          </w:tcPr>
          <w:p w14:paraId="12DA1197"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40" w:type="dxa"/>
            <w:vAlign w:val="center"/>
          </w:tcPr>
          <w:p w14:paraId="52E1848D" w14:textId="5489DE73"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-0.40 (-1.1</w:t>
            </w:r>
            <w:r w:rsidR="00D71656" w:rsidRPr="00CC1A04">
              <w:rPr>
                <w:rFonts w:ascii="Times New Roman" w:hAnsi="Times New Roman" w:cs="Times New Roman"/>
                <w:sz w:val="20"/>
                <w:szCs w:val="20"/>
              </w:rPr>
              <w:t>0</w:t>
            </w:r>
            <w:r w:rsidRPr="00CC1A04">
              <w:rPr>
                <w:rFonts w:ascii="Times New Roman" w:hAnsi="Times New Roman" w:cs="Times New Roman"/>
                <w:sz w:val="20"/>
                <w:szCs w:val="20"/>
              </w:rPr>
              <w:t xml:space="preserve"> to 0.31)</w:t>
            </w:r>
          </w:p>
        </w:tc>
        <w:tc>
          <w:tcPr>
            <w:tcW w:w="993" w:type="dxa"/>
            <w:vAlign w:val="center"/>
          </w:tcPr>
          <w:p w14:paraId="30A705FE" w14:textId="39CDD19F"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0.26</w:t>
            </w:r>
            <w:r w:rsidR="00D71656" w:rsidRPr="00CC1A04">
              <w:rPr>
                <w:rFonts w:ascii="Times New Roman" w:hAnsi="Times New Roman" w:cs="Times New Roman"/>
                <w:sz w:val="20"/>
                <w:szCs w:val="20"/>
              </w:rPr>
              <w:t>7</w:t>
            </w:r>
          </w:p>
        </w:tc>
        <w:tc>
          <w:tcPr>
            <w:tcW w:w="683" w:type="dxa"/>
            <w:vMerge/>
            <w:vAlign w:val="center"/>
            <w:hideMark/>
          </w:tcPr>
          <w:p w14:paraId="129DA2EA"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447FA2FB" w14:textId="77777777" w:rsidR="00A14EB7" w:rsidRPr="00CC1A04" w:rsidRDefault="00A14EB7" w:rsidP="00572BF6">
            <w:pPr>
              <w:jc w:val="center"/>
              <w:rPr>
                <w:rFonts w:ascii="Times New Roman" w:hAnsi="Times New Roman" w:cs="Times New Roman"/>
                <w:sz w:val="20"/>
                <w:szCs w:val="20"/>
              </w:rPr>
            </w:pPr>
          </w:p>
        </w:tc>
      </w:tr>
      <w:tr w:rsidR="00A14EB7" w:rsidRPr="00CC1A04" w14:paraId="117503E8" w14:textId="77777777" w:rsidTr="004A471F">
        <w:trPr>
          <w:trHeight w:val="66"/>
          <w:jc w:val="center"/>
        </w:trPr>
        <w:tc>
          <w:tcPr>
            <w:tcW w:w="2228" w:type="dxa"/>
            <w:vAlign w:val="center"/>
            <w:hideMark/>
          </w:tcPr>
          <w:p w14:paraId="16930044"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40" w:type="dxa"/>
            <w:vAlign w:val="center"/>
          </w:tcPr>
          <w:p w14:paraId="207DEFF2" w14:textId="6E87EBC1"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D71656" w:rsidRPr="00CC1A04">
              <w:rPr>
                <w:rFonts w:ascii="Times New Roman" w:hAnsi="Times New Roman" w:cs="Times New Roman"/>
                <w:sz w:val="20"/>
                <w:szCs w:val="20"/>
              </w:rPr>
              <w:t>21</w:t>
            </w:r>
            <w:r w:rsidRPr="00CC1A04">
              <w:rPr>
                <w:rFonts w:ascii="Times New Roman" w:hAnsi="Times New Roman" w:cs="Times New Roman"/>
                <w:sz w:val="20"/>
                <w:szCs w:val="20"/>
              </w:rPr>
              <w:t xml:space="preserve"> (-0.90 to 0.</w:t>
            </w:r>
            <w:r w:rsidR="00D71656" w:rsidRPr="00CC1A04">
              <w:rPr>
                <w:rFonts w:ascii="Times New Roman" w:hAnsi="Times New Roman" w:cs="Times New Roman"/>
                <w:sz w:val="20"/>
                <w:szCs w:val="20"/>
              </w:rPr>
              <w:t>48</w:t>
            </w:r>
            <w:r w:rsidRPr="00CC1A04">
              <w:rPr>
                <w:rFonts w:ascii="Times New Roman" w:hAnsi="Times New Roman" w:cs="Times New Roman"/>
                <w:sz w:val="20"/>
                <w:szCs w:val="20"/>
              </w:rPr>
              <w:t>)</w:t>
            </w:r>
          </w:p>
        </w:tc>
        <w:tc>
          <w:tcPr>
            <w:tcW w:w="993" w:type="dxa"/>
            <w:vAlign w:val="center"/>
          </w:tcPr>
          <w:p w14:paraId="1A6AD615" w14:textId="5B66EE59"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D71656" w:rsidRPr="00CC1A04">
              <w:rPr>
                <w:rFonts w:ascii="Times New Roman" w:hAnsi="Times New Roman" w:cs="Times New Roman"/>
                <w:sz w:val="20"/>
                <w:szCs w:val="20"/>
              </w:rPr>
              <w:t>556</w:t>
            </w:r>
          </w:p>
        </w:tc>
        <w:tc>
          <w:tcPr>
            <w:tcW w:w="683" w:type="dxa"/>
            <w:vMerge/>
            <w:vAlign w:val="center"/>
            <w:hideMark/>
          </w:tcPr>
          <w:p w14:paraId="0FA39BD4" w14:textId="77777777" w:rsidR="00A14EB7" w:rsidRPr="00CC1A04" w:rsidRDefault="00A14EB7" w:rsidP="00572BF6">
            <w:pPr>
              <w:jc w:val="center"/>
              <w:rPr>
                <w:rFonts w:ascii="Times New Roman" w:hAnsi="Times New Roman" w:cs="Times New Roman"/>
                <w:sz w:val="20"/>
                <w:szCs w:val="20"/>
              </w:rPr>
            </w:pPr>
          </w:p>
        </w:tc>
        <w:tc>
          <w:tcPr>
            <w:tcW w:w="1518" w:type="dxa"/>
            <w:vMerge/>
            <w:vAlign w:val="center"/>
            <w:hideMark/>
          </w:tcPr>
          <w:p w14:paraId="129DD056" w14:textId="77777777" w:rsidR="00A14EB7" w:rsidRPr="00CC1A04" w:rsidRDefault="00A14EB7" w:rsidP="00572BF6">
            <w:pPr>
              <w:jc w:val="center"/>
              <w:rPr>
                <w:rFonts w:ascii="Times New Roman" w:hAnsi="Times New Roman" w:cs="Times New Roman"/>
                <w:sz w:val="20"/>
                <w:szCs w:val="20"/>
              </w:rPr>
            </w:pPr>
          </w:p>
        </w:tc>
      </w:tr>
      <w:tr w:rsidR="00A14EB7" w:rsidRPr="00CC1A04" w14:paraId="281F1710" w14:textId="77777777" w:rsidTr="004A471F">
        <w:trPr>
          <w:trHeight w:val="47"/>
          <w:jc w:val="center"/>
        </w:trPr>
        <w:tc>
          <w:tcPr>
            <w:tcW w:w="2228" w:type="dxa"/>
            <w:tcBorders>
              <w:bottom w:val="single" w:sz="4" w:space="0" w:color="auto"/>
            </w:tcBorders>
            <w:vAlign w:val="center"/>
            <w:hideMark/>
          </w:tcPr>
          <w:p w14:paraId="512388FD" w14:textId="77777777" w:rsidR="00A14EB7" w:rsidRPr="00CC1A04" w:rsidRDefault="00A14EB7"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40" w:type="dxa"/>
            <w:tcBorders>
              <w:bottom w:val="single" w:sz="4" w:space="0" w:color="auto"/>
            </w:tcBorders>
            <w:vAlign w:val="center"/>
          </w:tcPr>
          <w:p w14:paraId="5B4B241B" w14:textId="2E9EEF54"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D71656" w:rsidRPr="00CC1A04">
              <w:rPr>
                <w:rFonts w:ascii="Times New Roman" w:hAnsi="Times New Roman" w:cs="Times New Roman"/>
                <w:sz w:val="20"/>
                <w:szCs w:val="20"/>
              </w:rPr>
              <w:t>19</w:t>
            </w:r>
            <w:r w:rsidRPr="00CC1A04">
              <w:rPr>
                <w:rFonts w:ascii="Times New Roman" w:hAnsi="Times New Roman" w:cs="Times New Roman"/>
                <w:sz w:val="20"/>
                <w:szCs w:val="20"/>
              </w:rPr>
              <w:t xml:space="preserve"> (-0.61 to </w:t>
            </w:r>
            <w:r w:rsidR="00D71656" w:rsidRPr="00CC1A04">
              <w:rPr>
                <w:rFonts w:ascii="Times New Roman" w:hAnsi="Times New Roman" w:cs="Times New Roman"/>
                <w:sz w:val="20"/>
                <w:szCs w:val="20"/>
              </w:rPr>
              <w:t>0.99</w:t>
            </w:r>
            <w:r w:rsidRPr="00CC1A04">
              <w:rPr>
                <w:rFonts w:ascii="Times New Roman" w:hAnsi="Times New Roman" w:cs="Times New Roman"/>
                <w:sz w:val="20"/>
                <w:szCs w:val="20"/>
              </w:rPr>
              <w:t>)</w:t>
            </w:r>
          </w:p>
        </w:tc>
        <w:tc>
          <w:tcPr>
            <w:tcW w:w="993" w:type="dxa"/>
            <w:tcBorders>
              <w:bottom w:val="single" w:sz="4" w:space="0" w:color="auto"/>
            </w:tcBorders>
            <w:vAlign w:val="center"/>
          </w:tcPr>
          <w:p w14:paraId="6CB5039C" w14:textId="1AF3FB80" w:rsidR="00A14EB7" w:rsidRPr="00CC1A04" w:rsidRDefault="00A14EB7" w:rsidP="00572BF6">
            <w:pPr>
              <w:jc w:val="center"/>
              <w:rPr>
                <w:rFonts w:ascii="Times New Roman" w:hAnsi="Times New Roman" w:cs="Times New Roman"/>
                <w:sz w:val="20"/>
                <w:szCs w:val="20"/>
              </w:rPr>
            </w:pPr>
            <w:r w:rsidRPr="00CC1A04">
              <w:rPr>
                <w:rFonts w:ascii="Times New Roman" w:hAnsi="Times New Roman" w:cs="Times New Roman"/>
                <w:sz w:val="20"/>
                <w:szCs w:val="20"/>
              </w:rPr>
              <w:t>0.6</w:t>
            </w:r>
            <w:r w:rsidR="00D71656" w:rsidRPr="00CC1A04">
              <w:rPr>
                <w:rFonts w:ascii="Times New Roman" w:hAnsi="Times New Roman" w:cs="Times New Roman"/>
                <w:sz w:val="20"/>
                <w:szCs w:val="20"/>
              </w:rPr>
              <w:t>43</w:t>
            </w:r>
          </w:p>
        </w:tc>
        <w:tc>
          <w:tcPr>
            <w:tcW w:w="683" w:type="dxa"/>
            <w:vMerge/>
            <w:tcBorders>
              <w:bottom w:val="single" w:sz="4" w:space="0" w:color="auto"/>
            </w:tcBorders>
            <w:vAlign w:val="center"/>
            <w:hideMark/>
          </w:tcPr>
          <w:p w14:paraId="775875C6" w14:textId="77777777" w:rsidR="00A14EB7" w:rsidRPr="00CC1A04" w:rsidRDefault="00A14EB7" w:rsidP="00572BF6">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17AB21BF" w14:textId="77777777" w:rsidR="00A14EB7" w:rsidRPr="00CC1A04" w:rsidRDefault="00A14EB7" w:rsidP="00572BF6">
            <w:pPr>
              <w:jc w:val="center"/>
              <w:rPr>
                <w:rFonts w:ascii="Times New Roman" w:hAnsi="Times New Roman" w:cs="Times New Roman"/>
                <w:sz w:val="20"/>
                <w:szCs w:val="20"/>
              </w:rPr>
            </w:pPr>
          </w:p>
        </w:tc>
      </w:tr>
    </w:tbl>
    <w:p w14:paraId="34D61884"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4BC47855" w14:textId="77777777" w:rsidR="001C7DD5" w:rsidRPr="00CC1A04" w:rsidRDefault="001C7DD5" w:rsidP="001C7DD5">
      <w:pPr>
        <w:rPr>
          <w:rFonts w:ascii="Times New Roman" w:hAnsi="Times New Roman" w:cs="Times New Roman"/>
          <w:sz w:val="20"/>
          <w:szCs w:val="20"/>
        </w:rPr>
      </w:pPr>
    </w:p>
    <w:p w14:paraId="73430BA3" w14:textId="77777777" w:rsidR="001C7DD5" w:rsidRPr="00CC1A04" w:rsidRDefault="001C7DD5" w:rsidP="001C7DD5">
      <w:pPr>
        <w:rPr>
          <w:rFonts w:ascii="Times New Roman" w:hAnsi="Times New Roman" w:cs="Times New Roman"/>
          <w:sz w:val="20"/>
          <w:szCs w:val="20"/>
        </w:rPr>
      </w:pPr>
    </w:p>
    <w:p w14:paraId="3855C5D3" w14:textId="77777777" w:rsidR="001C7DD5" w:rsidRPr="00CC1A04" w:rsidRDefault="001C7DD5" w:rsidP="001C7DD5">
      <w:pPr>
        <w:rPr>
          <w:rFonts w:ascii="Times New Roman" w:hAnsi="Times New Roman" w:cs="Times New Roman"/>
          <w:sz w:val="20"/>
          <w:szCs w:val="20"/>
        </w:rPr>
      </w:pPr>
    </w:p>
    <w:p w14:paraId="1C6CFD9F" w14:textId="77777777" w:rsidR="001C7DD5" w:rsidRPr="00CC1A04" w:rsidRDefault="001C7DD5" w:rsidP="001C7DD5">
      <w:pPr>
        <w:rPr>
          <w:rFonts w:ascii="Times New Roman" w:hAnsi="Times New Roman" w:cs="Times New Roman"/>
          <w:sz w:val="20"/>
          <w:szCs w:val="20"/>
        </w:rPr>
      </w:pPr>
    </w:p>
    <w:p w14:paraId="706452F3" w14:textId="77777777" w:rsidR="001C7DD5" w:rsidRPr="00CC1A04" w:rsidRDefault="001C7DD5" w:rsidP="001C7DD5">
      <w:pPr>
        <w:rPr>
          <w:rFonts w:ascii="Times New Roman" w:hAnsi="Times New Roman" w:cs="Times New Roman"/>
          <w:sz w:val="20"/>
          <w:szCs w:val="20"/>
        </w:rPr>
      </w:pPr>
    </w:p>
    <w:p w14:paraId="4B1DD278" w14:textId="77777777" w:rsidR="001C7DD5" w:rsidRPr="00CC1A04" w:rsidRDefault="001C7DD5" w:rsidP="001C7DD5">
      <w:pPr>
        <w:rPr>
          <w:rFonts w:ascii="Times New Roman" w:hAnsi="Times New Roman" w:cs="Times New Roman"/>
          <w:sz w:val="20"/>
          <w:szCs w:val="20"/>
        </w:rPr>
      </w:pPr>
    </w:p>
    <w:p w14:paraId="37C13BB6" w14:textId="77777777" w:rsidR="001C7DD5" w:rsidRPr="00CC1A04" w:rsidRDefault="001C7DD5" w:rsidP="001C7DD5">
      <w:pPr>
        <w:rPr>
          <w:rFonts w:ascii="Times New Roman" w:hAnsi="Times New Roman" w:cs="Times New Roman"/>
          <w:sz w:val="20"/>
          <w:szCs w:val="20"/>
        </w:rPr>
      </w:pPr>
    </w:p>
    <w:p w14:paraId="5DBFAB8D" w14:textId="77777777" w:rsidR="001C7DD5" w:rsidRPr="00CC1A04" w:rsidRDefault="001C7DD5" w:rsidP="001C7DD5">
      <w:pPr>
        <w:rPr>
          <w:rFonts w:ascii="Times New Roman" w:hAnsi="Times New Roman" w:cs="Times New Roman"/>
          <w:sz w:val="20"/>
          <w:szCs w:val="20"/>
        </w:rPr>
      </w:pPr>
    </w:p>
    <w:p w14:paraId="34E9B807" w14:textId="77777777" w:rsidR="001C7DD5" w:rsidRPr="00CC1A04" w:rsidRDefault="001C7DD5" w:rsidP="001C7DD5">
      <w:pPr>
        <w:rPr>
          <w:rFonts w:ascii="Times New Roman" w:hAnsi="Times New Roman" w:cs="Times New Roman"/>
          <w:sz w:val="20"/>
          <w:szCs w:val="20"/>
        </w:rPr>
      </w:pPr>
    </w:p>
    <w:p w14:paraId="5CB18949" w14:textId="77777777" w:rsidR="001C7DD5" w:rsidRPr="00CC1A04" w:rsidRDefault="001C7DD5" w:rsidP="001C7DD5">
      <w:pPr>
        <w:rPr>
          <w:rFonts w:ascii="Times New Roman" w:hAnsi="Times New Roman" w:cs="Times New Roman"/>
          <w:sz w:val="20"/>
          <w:szCs w:val="20"/>
        </w:rPr>
      </w:pPr>
    </w:p>
    <w:p w14:paraId="0CA61E31" w14:textId="77777777" w:rsidR="001C7DD5" w:rsidRPr="00CC1A04" w:rsidRDefault="001C7DD5" w:rsidP="001C7DD5">
      <w:pPr>
        <w:rPr>
          <w:rFonts w:ascii="Times New Roman" w:hAnsi="Times New Roman" w:cs="Times New Roman"/>
          <w:sz w:val="20"/>
          <w:szCs w:val="20"/>
        </w:rPr>
      </w:pPr>
    </w:p>
    <w:p w14:paraId="5E4A7156" w14:textId="77777777" w:rsidR="001C7DD5" w:rsidRPr="00CC1A04" w:rsidRDefault="001C7DD5" w:rsidP="001C7DD5">
      <w:pPr>
        <w:rPr>
          <w:rFonts w:ascii="Times New Roman" w:hAnsi="Times New Roman" w:cs="Times New Roman"/>
          <w:sz w:val="20"/>
          <w:szCs w:val="20"/>
        </w:rPr>
      </w:pPr>
    </w:p>
    <w:p w14:paraId="144E62AC" w14:textId="77777777" w:rsidR="001C7DD5" w:rsidRPr="00CC1A04" w:rsidRDefault="001C7DD5" w:rsidP="001C7DD5">
      <w:pPr>
        <w:rPr>
          <w:rFonts w:ascii="Times New Roman" w:hAnsi="Times New Roman" w:cs="Times New Roman"/>
          <w:sz w:val="20"/>
          <w:szCs w:val="20"/>
        </w:rPr>
      </w:pPr>
    </w:p>
    <w:p w14:paraId="1D1D697F" w14:textId="77777777" w:rsidR="001C7DD5" w:rsidRPr="00CC1A04" w:rsidRDefault="001C7DD5" w:rsidP="001C7DD5">
      <w:pPr>
        <w:rPr>
          <w:rFonts w:ascii="Times New Roman" w:hAnsi="Times New Roman" w:cs="Times New Roman"/>
          <w:sz w:val="20"/>
          <w:szCs w:val="20"/>
        </w:rPr>
      </w:pPr>
    </w:p>
    <w:p w14:paraId="184E3313" w14:textId="77777777" w:rsidR="001C7DD5" w:rsidRPr="00CC1A04" w:rsidRDefault="001C7DD5" w:rsidP="001C7DD5">
      <w:pPr>
        <w:rPr>
          <w:rFonts w:ascii="Times New Roman" w:hAnsi="Times New Roman" w:cs="Times New Roman"/>
          <w:sz w:val="20"/>
          <w:szCs w:val="20"/>
        </w:rPr>
      </w:pPr>
    </w:p>
    <w:p w14:paraId="20C671AC" w14:textId="77777777" w:rsidR="001C7DD5" w:rsidRPr="00CC1A04" w:rsidRDefault="001C7DD5" w:rsidP="001C7DD5">
      <w:pPr>
        <w:rPr>
          <w:rFonts w:ascii="Times New Roman" w:hAnsi="Times New Roman" w:cs="Times New Roman"/>
          <w:sz w:val="20"/>
          <w:szCs w:val="20"/>
        </w:rPr>
      </w:pPr>
    </w:p>
    <w:p w14:paraId="3FA74020" w14:textId="77777777" w:rsidR="001C7DD5" w:rsidRPr="00CC1A04" w:rsidRDefault="001C7DD5" w:rsidP="001C7DD5">
      <w:pPr>
        <w:rPr>
          <w:rFonts w:ascii="Times New Roman" w:hAnsi="Times New Roman" w:cs="Times New Roman"/>
          <w:sz w:val="20"/>
          <w:szCs w:val="20"/>
        </w:rPr>
      </w:pPr>
    </w:p>
    <w:p w14:paraId="45DB7DC7" w14:textId="77777777" w:rsidR="001C7DD5" w:rsidRPr="00CC1A04" w:rsidRDefault="001C7DD5" w:rsidP="001C7DD5">
      <w:pPr>
        <w:rPr>
          <w:rFonts w:ascii="Times New Roman" w:hAnsi="Times New Roman" w:cs="Times New Roman"/>
          <w:sz w:val="20"/>
          <w:szCs w:val="20"/>
        </w:rPr>
      </w:pPr>
    </w:p>
    <w:p w14:paraId="7861F7E1" w14:textId="77777777" w:rsidR="001C7DD5" w:rsidRPr="00CC1A04" w:rsidRDefault="001C7DD5" w:rsidP="001C7DD5">
      <w:pPr>
        <w:rPr>
          <w:rFonts w:ascii="Times New Roman" w:hAnsi="Times New Roman" w:cs="Times New Roman"/>
          <w:sz w:val="20"/>
          <w:szCs w:val="20"/>
        </w:rPr>
      </w:pPr>
    </w:p>
    <w:p w14:paraId="0C1D935A" w14:textId="77777777" w:rsidR="001C7DD5" w:rsidRPr="00CC1A04" w:rsidRDefault="001C7DD5" w:rsidP="001C7DD5">
      <w:pPr>
        <w:rPr>
          <w:rFonts w:ascii="Times New Roman" w:hAnsi="Times New Roman" w:cs="Times New Roman"/>
          <w:sz w:val="20"/>
          <w:szCs w:val="20"/>
        </w:rPr>
      </w:pPr>
    </w:p>
    <w:p w14:paraId="5DC69586" w14:textId="77777777" w:rsidR="001C7DD5" w:rsidRPr="00CC1A04" w:rsidRDefault="001C7DD5" w:rsidP="001C7DD5">
      <w:pPr>
        <w:rPr>
          <w:rFonts w:ascii="Times New Roman" w:hAnsi="Times New Roman" w:cs="Times New Roman"/>
          <w:sz w:val="20"/>
          <w:szCs w:val="20"/>
        </w:rPr>
      </w:pPr>
    </w:p>
    <w:p w14:paraId="43C1372F" w14:textId="77777777" w:rsidR="001C7DD5" w:rsidRPr="00CC1A04" w:rsidRDefault="001C7DD5" w:rsidP="001C7DD5">
      <w:pPr>
        <w:rPr>
          <w:rFonts w:ascii="Times New Roman" w:hAnsi="Times New Roman" w:cs="Times New Roman"/>
          <w:sz w:val="20"/>
          <w:szCs w:val="20"/>
        </w:rPr>
      </w:pPr>
    </w:p>
    <w:p w14:paraId="45F2CCCB" w14:textId="77777777" w:rsidR="001C7DD5" w:rsidRPr="00CC1A04" w:rsidRDefault="001C7DD5" w:rsidP="001C7DD5">
      <w:pPr>
        <w:rPr>
          <w:rFonts w:ascii="Times New Roman" w:hAnsi="Times New Roman" w:cs="Times New Roman"/>
          <w:sz w:val="20"/>
          <w:szCs w:val="20"/>
        </w:rPr>
      </w:pPr>
    </w:p>
    <w:p w14:paraId="45BF3005" w14:textId="77777777" w:rsidR="001C7DD5" w:rsidRPr="00CC1A04" w:rsidRDefault="001C7DD5" w:rsidP="001C7DD5">
      <w:pPr>
        <w:rPr>
          <w:rFonts w:ascii="Times New Roman" w:hAnsi="Times New Roman" w:cs="Times New Roman"/>
          <w:sz w:val="20"/>
          <w:szCs w:val="20"/>
        </w:rPr>
      </w:pPr>
    </w:p>
    <w:p w14:paraId="2B84B8C9" w14:textId="77777777" w:rsidR="001C7DD5" w:rsidRPr="00CC1A04" w:rsidRDefault="001C7DD5" w:rsidP="001C7DD5">
      <w:pPr>
        <w:rPr>
          <w:rFonts w:ascii="Times New Roman" w:hAnsi="Times New Roman" w:cs="Times New Roman"/>
          <w:sz w:val="20"/>
          <w:szCs w:val="20"/>
        </w:rPr>
      </w:pPr>
    </w:p>
    <w:p w14:paraId="46C39AD5" w14:textId="77777777" w:rsidR="001C7DD5" w:rsidRPr="00CC1A04" w:rsidRDefault="001C7DD5" w:rsidP="001C7DD5">
      <w:pPr>
        <w:rPr>
          <w:rFonts w:ascii="Times New Roman" w:hAnsi="Times New Roman" w:cs="Times New Roman"/>
          <w:sz w:val="20"/>
          <w:szCs w:val="20"/>
        </w:rPr>
      </w:pPr>
    </w:p>
    <w:p w14:paraId="133AB5E0" w14:textId="77777777" w:rsidR="001C7DD5" w:rsidRPr="00CC1A04" w:rsidRDefault="001C7DD5" w:rsidP="001C7DD5">
      <w:pPr>
        <w:rPr>
          <w:rFonts w:ascii="Times New Roman" w:hAnsi="Times New Roman" w:cs="Times New Roman"/>
          <w:sz w:val="20"/>
          <w:szCs w:val="20"/>
        </w:rPr>
      </w:pPr>
    </w:p>
    <w:p w14:paraId="6D4DA8DB" w14:textId="1F12EED1" w:rsidR="001C7DD5" w:rsidRPr="00CC1A04" w:rsidRDefault="00D71656" w:rsidP="001C7DD5">
      <w:pPr>
        <w:rPr>
          <w:rFonts w:ascii="Times New Roman" w:hAnsi="Times New Roman" w:cs="Times New Roman"/>
          <w:sz w:val="20"/>
          <w:szCs w:val="20"/>
        </w:rPr>
      </w:pPr>
      <w:r w:rsidRPr="00CC1A04">
        <w:rPr>
          <w:rFonts w:ascii="Times New Roman" w:hAnsi="Times New Roman" w:cs="Times New Roman"/>
          <w:noProof/>
          <w:sz w:val="20"/>
          <w:szCs w:val="20"/>
          <w:lang w:val="en-IN" w:eastAsia="en-IN"/>
        </w:rPr>
        <w:lastRenderedPageBreak/>
        <w:drawing>
          <wp:inline distT="0" distB="0" distL="0" distR="0" wp14:anchorId="34607B2E" wp14:editId="46555DE4">
            <wp:extent cx="5731510" cy="5254625"/>
            <wp:effectExtent l="19050" t="19050" r="21590" b="22225"/>
            <wp:docPr id="171460720" name="Picture 1" descr="A diagram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0720" name="Picture 1" descr="A diagram of different colored dots&#10;&#10;AI-generated content may be incorrect."/>
                    <pic:cNvPicPr/>
                  </pic:nvPicPr>
                  <pic:blipFill>
                    <a:blip r:embed="rId9"/>
                    <a:stretch>
                      <a:fillRect/>
                    </a:stretch>
                  </pic:blipFill>
                  <pic:spPr>
                    <a:xfrm>
                      <a:off x="0" y="0"/>
                      <a:ext cx="5731510" cy="5254625"/>
                    </a:xfrm>
                    <a:prstGeom prst="rect">
                      <a:avLst/>
                    </a:prstGeom>
                    <a:ln>
                      <a:solidFill>
                        <a:schemeClr val="tx1"/>
                      </a:solidFill>
                    </a:ln>
                  </pic:spPr>
                </pic:pic>
              </a:graphicData>
            </a:graphic>
          </wp:inline>
        </w:drawing>
      </w:r>
    </w:p>
    <w:p w14:paraId="3FEE8937" w14:textId="2E9F4EFB" w:rsidR="00A64DB8" w:rsidRPr="00CC1A04" w:rsidRDefault="00A64DB8" w:rsidP="00A64DB8">
      <w:pPr>
        <w:rPr>
          <w:rFonts w:ascii="Times New Roman" w:hAnsi="Times New Roman" w:cs="Times New Roman"/>
          <w:sz w:val="20"/>
          <w:szCs w:val="20"/>
        </w:rPr>
      </w:pPr>
      <w:r w:rsidRPr="00CC1A04">
        <w:rPr>
          <w:rFonts w:ascii="Times New Roman" w:hAnsi="Times New Roman" w:cs="Times New Roman"/>
          <w:b/>
          <w:bCs/>
          <w:sz w:val="20"/>
          <w:szCs w:val="20"/>
        </w:rPr>
        <w:t>Figure S</w:t>
      </w:r>
      <w:r w:rsidR="00784C88" w:rsidRPr="00CC1A04">
        <w:rPr>
          <w:rFonts w:ascii="Times New Roman" w:hAnsi="Times New Roman" w:cs="Times New Roman"/>
          <w:b/>
          <w:bCs/>
          <w:sz w:val="20"/>
          <w:szCs w:val="20"/>
        </w:rPr>
        <w:t>4</w:t>
      </w:r>
      <w:r w:rsidRPr="00CC1A04">
        <w:rPr>
          <w:rFonts w:ascii="Times New Roman" w:hAnsi="Times New Roman" w:cs="Times New Roman"/>
          <w:sz w:val="20"/>
          <w:szCs w:val="20"/>
        </w:rPr>
        <w:t>. Adjusted-funnel plots for network meta-analysis on the effects of exercise programs on physical function</w:t>
      </w:r>
      <w:r w:rsidR="000A14A7" w:rsidRPr="00CC1A04">
        <w:rPr>
          <w:rFonts w:ascii="Times New Roman" w:hAnsi="Times New Roman" w:cs="Times New Roman"/>
          <w:sz w:val="20"/>
          <w:szCs w:val="20"/>
        </w:rPr>
        <w:t xml:space="preserve"> outcomes</w:t>
      </w:r>
      <w:r w:rsidRPr="00CC1A04">
        <w:rPr>
          <w:rFonts w:ascii="Times New Roman" w:hAnsi="Times New Roman" w:cs="Times New Roman"/>
          <w:sz w:val="20"/>
          <w:szCs w:val="20"/>
        </w:rPr>
        <w:t>.</w:t>
      </w:r>
    </w:p>
    <w:p w14:paraId="056F1D80" w14:textId="77777777" w:rsidR="00A64DB8" w:rsidRPr="00CC1A04" w:rsidRDefault="00A64DB8" w:rsidP="00A64DB8">
      <w:pPr>
        <w:rPr>
          <w:rFonts w:ascii="Times New Roman" w:hAnsi="Times New Roman" w:cs="Times New Roman"/>
          <w:sz w:val="20"/>
          <w:szCs w:val="20"/>
        </w:rPr>
      </w:pPr>
    </w:p>
    <w:p w14:paraId="240220C1" w14:textId="77777777" w:rsidR="00A64DB8" w:rsidRPr="00CC1A04" w:rsidRDefault="00A64DB8" w:rsidP="00A64DB8">
      <w:pPr>
        <w:spacing w:after="0"/>
        <w:jc w:val="both"/>
        <w:rPr>
          <w:rFonts w:ascii="Times New Roman" w:hAnsi="Times New Roman" w:cs="Times New Roman"/>
          <w:sz w:val="20"/>
          <w:szCs w:val="20"/>
        </w:rPr>
        <w:sectPr w:rsidR="00A64DB8" w:rsidRPr="00CC1A04" w:rsidSect="001C7DD5">
          <w:pgSz w:w="11906" w:h="16838"/>
          <w:pgMar w:top="1440" w:right="1440" w:bottom="1440" w:left="1440" w:header="708" w:footer="708" w:gutter="0"/>
          <w:cols w:space="708"/>
          <w:docGrid w:linePitch="360"/>
        </w:sectPr>
      </w:pPr>
    </w:p>
    <w:p w14:paraId="6851D42A" w14:textId="5F6D0358" w:rsidR="00A64DB8" w:rsidRPr="00CC1A04" w:rsidRDefault="00A64DB8" w:rsidP="00A64DB8">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Table S</w:t>
      </w:r>
      <w:r w:rsidR="00784C88" w:rsidRPr="00CC1A04">
        <w:rPr>
          <w:rFonts w:ascii="Times New Roman" w:hAnsi="Times New Roman" w:cs="Times New Roman"/>
          <w:b/>
          <w:bCs/>
          <w:sz w:val="20"/>
          <w:szCs w:val="20"/>
        </w:rPr>
        <w:t>1</w:t>
      </w:r>
      <w:r w:rsidR="003E7D45" w:rsidRPr="00CC1A04">
        <w:rPr>
          <w:rFonts w:ascii="Times New Roman" w:hAnsi="Times New Roman" w:cs="Times New Roman"/>
          <w:b/>
          <w:bCs/>
          <w:sz w:val="20"/>
          <w:szCs w:val="20"/>
        </w:rPr>
        <w:t>7</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Side-split analyses from network meta-analysis on </w:t>
      </w:r>
      <w:r w:rsidR="00D71656" w:rsidRPr="00CC1A04">
        <w:rPr>
          <w:rFonts w:ascii="Times New Roman" w:hAnsi="Times New Roman" w:cs="Times New Roman"/>
          <w:sz w:val="20"/>
          <w:szCs w:val="20"/>
        </w:rPr>
        <w:t>physical function</w:t>
      </w:r>
      <w:r w:rsidRPr="00CC1A04">
        <w:rPr>
          <w:rFonts w:ascii="Times New Roman" w:hAnsi="Times New Roman" w:cs="Times New Roman"/>
          <w:sz w:val="20"/>
          <w:szCs w:val="20"/>
        </w:rPr>
        <w:t>.</w:t>
      </w:r>
    </w:p>
    <w:p w14:paraId="2645492B" w14:textId="77777777" w:rsidR="00A64DB8" w:rsidRPr="00CC1A04" w:rsidRDefault="00A64DB8" w:rsidP="00A64DB8">
      <w:pPr>
        <w:spacing w:after="0"/>
        <w:jc w:val="both"/>
        <w:rPr>
          <w:rFonts w:ascii="Times New Roman" w:hAnsi="Times New Roman" w:cs="Times New Roman"/>
          <w:sz w:val="20"/>
          <w:szCs w:val="20"/>
        </w:rPr>
      </w:pPr>
    </w:p>
    <w:tbl>
      <w:tblPr>
        <w:tblW w:w="1020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47"/>
        <w:gridCol w:w="1508"/>
        <w:gridCol w:w="1588"/>
        <w:gridCol w:w="1732"/>
        <w:gridCol w:w="826"/>
      </w:tblGrid>
      <w:tr w:rsidR="00A64DB8" w:rsidRPr="00CC1A04" w14:paraId="0997195D" w14:textId="77777777" w:rsidTr="00D71656">
        <w:trPr>
          <w:tblHeader/>
          <w:tblCellSpacing w:w="0" w:type="dxa"/>
        </w:trPr>
        <w:tc>
          <w:tcPr>
            <w:tcW w:w="4627" w:type="dxa"/>
            <w:shd w:val="clear" w:color="auto" w:fill="BFBFBF" w:themeFill="background1" w:themeFillShade="BF"/>
            <w:tcMar>
              <w:top w:w="75" w:type="dxa"/>
              <w:left w:w="75" w:type="dxa"/>
              <w:bottom w:w="75" w:type="dxa"/>
              <w:right w:w="75" w:type="dxa"/>
            </w:tcMar>
            <w:vAlign w:val="center"/>
            <w:hideMark/>
          </w:tcPr>
          <w:p w14:paraId="4B14BE67"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Comparisons</w:t>
            </w:r>
          </w:p>
        </w:tc>
        <w:tc>
          <w:tcPr>
            <w:tcW w:w="1488" w:type="dxa"/>
            <w:shd w:val="clear" w:color="auto" w:fill="BFBFBF" w:themeFill="background1" w:themeFillShade="BF"/>
            <w:tcMar>
              <w:top w:w="75" w:type="dxa"/>
              <w:left w:w="75" w:type="dxa"/>
              <w:bottom w:w="75" w:type="dxa"/>
              <w:right w:w="75" w:type="dxa"/>
            </w:tcMar>
            <w:vAlign w:val="center"/>
            <w:hideMark/>
          </w:tcPr>
          <w:p w14:paraId="75D94FB4"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Direct comparison</w:t>
            </w:r>
          </w:p>
          <w:p w14:paraId="2CD3A7E0"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568" w:type="dxa"/>
            <w:shd w:val="clear" w:color="auto" w:fill="BFBFBF" w:themeFill="background1" w:themeFillShade="BF"/>
            <w:tcMar>
              <w:top w:w="75" w:type="dxa"/>
              <w:left w:w="75" w:type="dxa"/>
              <w:bottom w:w="75" w:type="dxa"/>
              <w:right w:w="75" w:type="dxa"/>
            </w:tcMar>
            <w:vAlign w:val="center"/>
            <w:hideMark/>
          </w:tcPr>
          <w:p w14:paraId="4EDBFD0A"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Indirect comparison</w:t>
            </w:r>
          </w:p>
          <w:p w14:paraId="6887391B"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712" w:type="dxa"/>
            <w:shd w:val="clear" w:color="auto" w:fill="BFBFBF" w:themeFill="background1" w:themeFillShade="BF"/>
            <w:tcMar>
              <w:top w:w="75" w:type="dxa"/>
              <w:left w:w="75" w:type="dxa"/>
              <w:bottom w:w="75" w:type="dxa"/>
              <w:right w:w="75" w:type="dxa"/>
            </w:tcMar>
            <w:vAlign w:val="center"/>
            <w:hideMark/>
          </w:tcPr>
          <w:p w14:paraId="26A69DCC"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Difference in estimates</w:t>
            </w:r>
          </w:p>
          <w:p w14:paraId="61005E8B"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806" w:type="dxa"/>
            <w:shd w:val="clear" w:color="auto" w:fill="BFBFBF" w:themeFill="background1" w:themeFillShade="BF"/>
            <w:tcMar>
              <w:top w:w="75" w:type="dxa"/>
              <w:left w:w="75" w:type="dxa"/>
              <w:bottom w:w="75" w:type="dxa"/>
              <w:right w:w="75" w:type="dxa"/>
            </w:tcMar>
            <w:vAlign w:val="center"/>
            <w:hideMark/>
          </w:tcPr>
          <w:p w14:paraId="6637E69E" w14:textId="77777777" w:rsidR="00A64DB8" w:rsidRPr="00CC1A04" w:rsidRDefault="00A64DB8" w:rsidP="00572BF6">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p-value</w:t>
            </w:r>
          </w:p>
        </w:tc>
      </w:tr>
      <w:tr w:rsidR="00A64DB8" w:rsidRPr="00CC1A04" w14:paraId="72FBF3B2" w14:textId="77777777" w:rsidTr="00D71656">
        <w:trPr>
          <w:trHeight w:val="20"/>
          <w:tblCellSpacing w:w="0" w:type="dxa"/>
        </w:trPr>
        <w:tc>
          <w:tcPr>
            <w:tcW w:w="4627" w:type="dxa"/>
            <w:noWrap/>
            <w:tcMar>
              <w:top w:w="60" w:type="dxa"/>
              <w:left w:w="75" w:type="dxa"/>
              <w:bottom w:w="60" w:type="dxa"/>
              <w:right w:w="75" w:type="dxa"/>
            </w:tcMar>
            <w:vAlign w:val="center"/>
            <w:hideMark/>
          </w:tcPr>
          <w:p w14:paraId="04B4AFB9" w14:textId="77777777" w:rsidR="00A64DB8" w:rsidRPr="00CC1A04" w:rsidRDefault="00A64DB8"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Control</w:t>
            </w:r>
          </w:p>
        </w:tc>
        <w:tc>
          <w:tcPr>
            <w:tcW w:w="1488" w:type="dxa"/>
            <w:noWrap/>
            <w:tcMar>
              <w:top w:w="60" w:type="dxa"/>
              <w:left w:w="75" w:type="dxa"/>
              <w:bottom w:w="60" w:type="dxa"/>
              <w:right w:w="75" w:type="dxa"/>
            </w:tcMar>
          </w:tcPr>
          <w:p w14:paraId="22C602C2" w14:textId="5190D506"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0.48 (0.01 to 0.95)</w:t>
            </w:r>
          </w:p>
        </w:tc>
        <w:tc>
          <w:tcPr>
            <w:tcW w:w="1568" w:type="dxa"/>
            <w:noWrap/>
            <w:tcMar>
              <w:top w:w="60" w:type="dxa"/>
              <w:left w:w="75" w:type="dxa"/>
              <w:bottom w:w="60" w:type="dxa"/>
              <w:right w:w="75" w:type="dxa"/>
            </w:tcMar>
          </w:tcPr>
          <w:p w14:paraId="216488F2" w14:textId="5EC3749F"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1.46 (0.15 to 2.77)</w:t>
            </w:r>
          </w:p>
        </w:tc>
        <w:tc>
          <w:tcPr>
            <w:tcW w:w="1712" w:type="dxa"/>
            <w:noWrap/>
            <w:tcMar>
              <w:top w:w="60" w:type="dxa"/>
              <w:left w:w="75" w:type="dxa"/>
              <w:bottom w:w="60" w:type="dxa"/>
              <w:right w:w="75" w:type="dxa"/>
            </w:tcMar>
          </w:tcPr>
          <w:p w14:paraId="28E675CC" w14:textId="2C247141"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-0.98 (-2.37 to 0.41)</w:t>
            </w:r>
          </w:p>
        </w:tc>
        <w:tc>
          <w:tcPr>
            <w:tcW w:w="806" w:type="dxa"/>
            <w:noWrap/>
            <w:tcMar>
              <w:top w:w="60" w:type="dxa"/>
              <w:left w:w="75" w:type="dxa"/>
              <w:bottom w:w="60" w:type="dxa"/>
              <w:right w:w="75" w:type="dxa"/>
            </w:tcMar>
          </w:tcPr>
          <w:p w14:paraId="2C41CA55" w14:textId="6307DD0F"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0.167</w:t>
            </w:r>
          </w:p>
        </w:tc>
      </w:tr>
      <w:tr w:rsidR="00A64DB8" w:rsidRPr="00CC1A04" w14:paraId="24DB3305" w14:textId="77777777" w:rsidTr="00D71656">
        <w:trPr>
          <w:trHeight w:val="20"/>
          <w:tblCellSpacing w:w="0" w:type="dxa"/>
        </w:trPr>
        <w:tc>
          <w:tcPr>
            <w:tcW w:w="4627" w:type="dxa"/>
            <w:noWrap/>
            <w:tcMar>
              <w:top w:w="60" w:type="dxa"/>
              <w:left w:w="75" w:type="dxa"/>
              <w:bottom w:w="60" w:type="dxa"/>
              <w:right w:w="75" w:type="dxa"/>
            </w:tcMar>
            <w:vAlign w:val="center"/>
            <w:hideMark/>
          </w:tcPr>
          <w:p w14:paraId="46C0E52E" w14:textId="77777777" w:rsidR="00A64DB8" w:rsidRPr="00CC1A04" w:rsidRDefault="00A64DB8" w:rsidP="00784C88">
            <w:pPr>
              <w:spacing w:after="0"/>
              <w:jc w:val="center"/>
              <w:rPr>
                <w:rFonts w:ascii="Times New Roman" w:hAnsi="Times New Roman" w:cs="Times New Roman"/>
                <w:b/>
                <w:bCs/>
                <w:sz w:val="16"/>
                <w:szCs w:val="16"/>
                <w:lang w:val="pt-BR"/>
              </w:rPr>
            </w:pPr>
            <w:r w:rsidRPr="00CC1A04">
              <w:rPr>
                <w:rFonts w:ascii="Times New Roman" w:hAnsi="Times New Roman" w:cs="Times New Roman"/>
                <w:b/>
                <w:bCs/>
                <w:sz w:val="16"/>
                <w:szCs w:val="16"/>
                <w:lang w:val="pt-BR"/>
              </w:rPr>
              <w:t>Aerobic exercise vs. Resistance exercise</w:t>
            </w:r>
          </w:p>
        </w:tc>
        <w:tc>
          <w:tcPr>
            <w:tcW w:w="1488" w:type="dxa"/>
            <w:noWrap/>
            <w:tcMar>
              <w:top w:w="60" w:type="dxa"/>
              <w:left w:w="75" w:type="dxa"/>
              <w:bottom w:w="60" w:type="dxa"/>
              <w:right w:w="75" w:type="dxa"/>
            </w:tcMar>
          </w:tcPr>
          <w:p w14:paraId="7124F6BE" w14:textId="1F432496"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0.02 (-0.71 to 0.74)</w:t>
            </w:r>
          </w:p>
        </w:tc>
        <w:tc>
          <w:tcPr>
            <w:tcW w:w="1568" w:type="dxa"/>
            <w:noWrap/>
            <w:tcMar>
              <w:top w:w="60" w:type="dxa"/>
              <w:left w:w="75" w:type="dxa"/>
              <w:bottom w:w="60" w:type="dxa"/>
              <w:right w:w="75" w:type="dxa"/>
            </w:tcMar>
          </w:tcPr>
          <w:p w14:paraId="321AB97B" w14:textId="4F0F1E1D"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-0.60 (-1.41 to 0.20)</w:t>
            </w:r>
          </w:p>
        </w:tc>
        <w:tc>
          <w:tcPr>
            <w:tcW w:w="1712" w:type="dxa"/>
            <w:noWrap/>
            <w:tcMar>
              <w:top w:w="60" w:type="dxa"/>
              <w:left w:w="75" w:type="dxa"/>
              <w:bottom w:w="60" w:type="dxa"/>
              <w:right w:w="75" w:type="dxa"/>
            </w:tcMar>
          </w:tcPr>
          <w:p w14:paraId="464A713C" w14:textId="459A70A0"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0.62 (-0.46 to 1.70)</w:t>
            </w:r>
          </w:p>
        </w:tc>
        <w:tc>
          <w:tcPr>
            <w:tcW w:w="806" w:type="dxa"/>
            <w:noWrap/>
            <w:tcMar>
              <w:top w:w="60" w:type="dxa"/>
              <w:left w:w="75" w:type="dxa"/>
              <w:bottom w:w="60" w:type="dxa"/>
              <w:right w:w="75" w:type="dxa"/>
            </w:tcMar>
          </w:tcPr>
          <w:p w14:paraId="30E6E490" w14:textId="37B1EB98"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0.261</w:t>
            </w:r>
          </w:p>
        </w:tc>
      </w:tr>
      <w:tr w:rsidR="00A64DB8" w:rsidRPr="00CC1A04" w14:paraId="3EDF8EDB" w14:textId="77777777" w:rsidTr="00D71656">
        <w:trPr>
          <w:trHeight w:val="20"/>
          <w:tblCellSpacing w:w="0" w:type="dxa"/>
        </w:trPr>
        <w:tc>
          <w:tcPr>
            <w:tcW w:w="4627" w:type="dxa"/>
            <w:noWrap/>
            <w:tcMar>
              <w:top w:w="60" w:type="dxa"/>
              <w:left w:w="75" w:type="dxa"/>
              <w:bottom w:w="60" w:type="dxa"/>
              <w:right w:w="75" w:type="dxa"/>
            </w:tcMar>
            <w:vAlign w:val="center"/>
            <w:hideMark/>
          </w:tcPr>
          <w:p w14:paraId="0840FDF8" w14:textId="77777777" w:rsidR="00A64DB8" w:rsidRPr="00CC1A04" w:rsidRDefault="00A64DB8"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Combined resistance and aerobic exercise</w:t>
            </w:r>
          </w:p>
        </w:tc>
        <w:tc>
          <w:tcPr>
            <w:tcW w:w="1488" w:type="dxa"/>
            <w:noWrap/>
            <w:tcMar>
              <w:top w:w="60" w:type="dxa"/>
              <w:left w:w="75" w:type="dxa"/>
              <w:bottom w:w="60" w:type="dxa"/>
              <w:right w:w="75" w:type="dxa"/>
            </w:tcMar>
          </w:tcPr>
          <w:p w14:paraId="405BBA95" w14:textId="060D1283"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1568" w:type="dxa"/>
            <w:noWrap/>
            <w:tcMar>
              <w:top w:w="60" w:type="dxa"/>
              <w:left w:w="75" w:type="dxa"/>
              <w:bottom w:w="60" w:type="dxa"/>
              <w:right w:w="75" w:type="dxa"/>
            </w:tcMar>
          </w:tcPr>
          <w:p w14:paraId="1A11B568" w14:textId="2D848422"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-0.31 (-0.85 to 0.24)</w:t>
            </w:r>
          </w:p>
        </w:tc>
        <w:tc>
          <w:tcPr>
            <w:tcW w:w="1712" w:type="dxa"/>
            <w:noWrap/>
            <w:tcMar>
              <w:top w:w="60" w:type="dxa"/>
              <w:left w:w="75" w:type="dxa"/>
              <w:bottom w:w="60" w:type="dxa"/>
              <w:right w:w="75" w:type="dxa"/>
            </w:tcMar>
          </w:tcPr>
          <w:p w14:paraId="34691100" w14:textId="1408BF1E"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806" w:type="dxa"/>
            <w:noWrap/>
            <w:tcMar>
              <w:top w:w="60" w:type="dxa"/>
              <w:left w:w="75" w:type="dxa"/>
              <w:bottom w:w="60" w:type="dxa"/>
              <w:right w:w="75" w:type="dxa"/>
            </w:tcMar>
          </w:tcPr>
          <w:p w14:paraId="3DBE0C02" w14:textId="2E98B12D"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r>
      <w:tr w:rsidR="00A64DB8" w:rsidRPr="00CC1A04" w14:paraId="245CB1BD" w14:textId="77777777" w:rsidTr="00D71656">
        <w:trPr>
          <w:trHeight w:val="20"/>
          <w:tblCellSpacing w:w="0" w:type="dxa"/>
        </w:trPr>
        <w:tc>
          <w:tcPr>
            <w:tcW w:w="4627" w:type="dxa"/>
            <w:noWrap/>
            <w:tcMar>
              <w:top w:w="60" w:type="dxa"/>
              <w:left w:w="75" w:type="dxa"/>
              <w:bottom w:w="60" w:type="dxa"/>
              <w:right w:w="75" w:type="dxa"/>
            </w:tcMar>
            <w:vAlign w:val="center"/>
            <w:hideMark/>
          </w:tcPr>
          <w:p w14:paraId="21783124" w14:textId="77777777" w:rsidR="00A64DB8" w:rsidRPr="00CC1A04" w:rsidRDefault="00A64DB8"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Resistance exercise vs. Control</w:t>
            </w:r>
          </w:p>
        </w:tc>
        <w:tc>
          <w:tcPr>
            <w:tcW w:w="1488" w:type="dxa"/>
            <w:noWrap/>
            <w:tcMar>
              <w:top w:w="60" w:type="dxa"/>
              <w:left w:w="75" w:type="dxa"/>
              <w:bottom w:w="60" w:type="dxa"/>
              <w:right w:w="75" w:type="dxa"/>
            </w:tcMar>
          </w:tcPr>
          <w:p w14:paraId="1B01F3CB" w14:textId="55641EEE"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0.88 (0.40 to 1.36)</w:t>
            </w:r>
          </w:p>
        </w:tc>
        <w:tc>
          <w:tcPr>
            <w:tcW w:w="1568" w:type="dxa"/>
            <w:noWrap/>
            <w:tcMar>
              <w:top w:w="60" w:type="dxa"/>
              <w:left w:w="75" w:type="dxa"/>
              <w:bottom w:w="60" w:type="dxa"/>
              <w:right w:w="75" w:type="dxa"/>
            </w:tcMar>
          </w:tcPr>
          <w:p w14:paraId="34F271B0" w14:textId="24D1A7D8"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0.72 (-0.45 to 1.89)</w:t>
            </w:r>
          </w:p>
        </w:tc>
        <w:tc>
          <w:tcPr>
            <w:tcW w:w="1712" w:type="dxa"/>
            <w:noWrap/>
            <w:tcMar>
              <w:top w:w="60" w:type="dxa"/>
              <w:left w:w="75" w:type="dxa"/>
              <w:bottom w:w="60" w:type="dxa"/>
              <w:right w:w="75" w:type="dxa"/>
            </w:tcMar>
          </w:tcPr>
          <w:p w14:paraId="54003697" w14:textId="05C18CC8"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0.16 (-1.11 to 1.42)</w:t>
            </w:r>
          </w:p>
        </w:tc>
        <w:tc>
          <w:tcPr>
            <w:tcW w:w="806" w:type="dxa"/>
            <w:noWrap/>
            <w:tcMar>
              <w:top w:w="60" w:type="dxa"/>
              <w:left w:w="75" w:type="dxa"/>
              <w:bottom w:w="60" w:type="dxa"/>
              <w:right w:w="75" w:type="dxa"/>
            </w:tcMar>
          </w:tcPr>
          <w:p w14:paraId="273B2DE7" w14:textId="61AFDA1B"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0.810</w:t>
            </w:r>
          </w:p>
        </w:tc>
      </w:tr>
      <w:tr w:rsidR="00A64DB8" w:rsidRPr="00CC1A04" w14:paraId="23BC4B3F" w14:textId="77777777" w:rsidTr="00D71656">
        <w:trPr>
          <w:trHeight w:val="20"/>
          <w:tblCellSpacing w:w="0" w:type="dxa"/>
        </w:trPr>
        <w:tc>
          <w:tcPr>
            <w:tcW w:w="4627" w:type="dxa"/>
            <w:noWrap/>
            <w:tcMar>
              <w:top w:w="60" w:type="dxa"/>
              <w:left w:w="75" w:type="dxa"/>
              <w:bottom w:w="60" w:type="dxa"/>
              <w:right w:w="75" w:type="dxa"/>
            </w:tcMar>
            <w:vAlign w:val="center"/>
            <w:hideMark/>
          </w:tcPr>
          <w:p w14:paraId="131B69B1" w14:textId="77777777" w:rsidR="00A64DB8" w:rsidRPr="00CC1A04" w:rsidRDefault="00A64DB8"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Combined resistance and aerobic exercise vs. Control</w:t>
            </w:r>
          </w:p>
        </w:tc>
        <w:tc>
          <w:tcPr>
            <w:tcW w:w="1488" w:type="dxa"/>
            <w:noWrap/>
            <w:tcMar>
              <w:top w:w="60" w:type="dxa"/>
              <w:left w:w="75" w:type="dxa"/>
              <w:bottom w:w="60" w:type="dxa"/>
              <w:right w:w="75" w:type="dxa"/>
            </w:tcMar>
          </w:tcPr>
          <w:p w14:paraId="1DB27076" w14:textId="1EC1E3A1"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0.89 (0.56 to 1.21)</w:t>
            </w:r>
          </w:p>
        </w:tc>
        <w:tc>
          <w:tcPr>
            <w:tcW w:w="1568" w:type="dxa"/>
            <w:noWrap/>
            <w:tcMar>
              <w:top w:w="60" w:type="dxa"/>
              <w:left w:w="75" w:type="dxa"/>
              <w:bottom w:w="60" w:type="dxa"/>
              <w:right w:w="75" w:type="dxa"/>
            </w:tcMar>
          </w:tcPr>
          <w:p w14:paraId="61912B71" w14:textId="557BA670"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1.52 (-1.18 to 4.23)</w:t>
            </w:r>
          </w:p>
        </w:tc>
        <w:tc>
          <w:tcPr>
            <w:tcW w:w="1712" w:type="dxa"/>
            <w:noWrap/>
            <w:tcMar>
              <w:top w:w="60" w:type="dxa"/>
              <w:left w:w="75" w:type="dxa"/>
              <w:bottom w:w="60" w:type="dxa"/>
              <w:right w:w="75" w:type="dxa"/>
            </w:tcMar>
          </w:tcPr>
          <w:p w14:paraId="193C8052" w14:textId="29E3AF41"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-0.63 (-3.36 to 2.09)</w:t>
            </w:r>
          </w:p>
        </w:tc>
        <w:tc>
          <w:tcPr>
            <w:tcW w:w="806" w:type="dxa"/>
            <w:noWrap/>
            <w:tcMar>
              <w:top w:w="60" w:type="dxa"/>
              <w:left w:w="75" w:type="dxa"/>
              <w:bottom w:w="60" w:type="dxa"/>
              <w:right w:w="75" w:type="dxa"/>
            </w:tcMar>
          </w:tcPr>
          <w:p w14:paraId="41137D57" w14:textId="424D88C1"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0.648</w:t>
            </w:r>
          </w:p>
        </w:tc>
      </w:tr>
      <w:tr w:rsidR="00A64DB8" w:rsidRPr="00CC1A04" w14:paraId="05411CE9" w14:textId="77777777" w:rsidTr="00D71656">
        <w:trPr>
          <w:trHeight w:val="20"/>
          <w:tblCellSpacing w:w="0" w:type="dxa"/>
        </w:trPr>
        <w:tc>
          <w:tcPr>
            <w:tcW w:w="4627" w:type="dxa"/>
            <w:noWrap/>
            <w:tcMar>
              <w:top w:w="60" w:type="dxa"/>
              <w:left w:w="75" w:type="dxa"/>
              <w:bottom w:w="60" w:type="dxa"/>
              <w:right w:w="75" w:type="dxa"/>
            </w:tcMar>
            <w:vAlign w:val="center"/>
            <w:hideMark/>
          </w:tcPr>
          <w:p w14:paraId="099F8529" w14:textId="0E3D2101" w:rsidR="00A64DB8" w:rsidRPr="00CC1A04" w:rsidRDefault="00CB73A8"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 xml:space="preserve">Combined resistance and aerobic exercise vs. </w:t>
            </w:r>
            <w:r w:rsidR="00A64DB8" w:rsidRPr="00CC1A04">
              <w:rPr>
                <w:rFonts w:ascii="Times New Roman" w:hAnsi="Times New Roman" w:cs="Times New Roman"/>
                <w:b/>
                <w:bCs/>
                <w:sz w:val="16"/>
                <w:szCs w:val="16"/>
              </w:rPr>
              <w:t>Resistance exercise</w:t>
            </w:r>
          </w:p>
        </w:tc>
        <w:tc>
          <w:tcPr>
            <w:tcW w:w="1488" w:type="dxa"/>
            <w:noWrap/>
            <w:tcMar>
              <w:top w:w="60" w:type="dxa"/>
              <w:left w:w="75" w:type="dxa"/>
              <w:bottom w:w="60" w:type="dxa"/>
              <w:right w:w="75" w:type="dxa"/>
            </w:tcMar>
          </w:tcPr>
          <w:p w14:paraId="47C41E22" w14:textId="378E3380"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0.10 (-1.36 to 1.55)</w:t>
            </w:r>
          </w:p>
        </w:tc>
        <w:tc>
          <w:tcPr>
            <w:tcW w:w="1568" w:type="dxa"/>
            <w:noWrap/>
            <w:tcMar>
              <w:top w:w="60" w:type="dxa"/>
              <w:left w:w="75" w:type="dxa"/>
              <w:bottom w:w="60" w:type="dxa"/>
              <w:right w:w="75" w:type="dxa"/>
            </w:tcMar>
          </w:tcPr>
          <w:p w14:paraId="49C4C695" w14:textId="5B00D364"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0.03 (-0.54 to 0.61)</w:t>
            </w:r>
          </w:p>
        </w:tc>
        <w:tc>
          <w:tcPr>
            <w:tcW w:w="1712" w:type="dxa"/>
            <w:noWrap/>
            <w:tcMar>
              <w:top w:w="60" w:type="dxa"/>
              <w:left w:w="75" w:type="dxa"/>
              <w:bottom w:w="60" w:type="dxa"/>
              <w:right w:w="75" w:type="dxa"/>
            </w:tcMar>
          </w:tcPr>
          <w:p w14:paraId="1D031FDE" w14:textId="1EFDE2D3"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0.06 (-1.50 to 1.63)</w:t>
            </w:r>
          </w:p>
        </w:tc>
        <w:tc>
          <w:tcPr>
            <w:tcW w:w="806" w:type="dxa"/>
            <w:noWrap/>
            <w:tcMar>
              <w:top w:w="60" w:type="dxa"/>
              <w:left w:w="75" w:type="dxa"/>
              <w:bottom w:w="60" w:type="dxa"/>
              <w:right w:w="75" w:type="dxa"/>
            </w:tcMar>
          </w:tcPr>
          <w:p w14:paraId="1BEA440B" w14:textId="3E6A4CEC" w:rsidR="00A64DB8" w:rsidRPr="00CC1A04" w:rsidRDefault="00D71656" w:rsidP="00A64DB8">
            <w:pPr>
              <w:spacing w:after="0"/>
              <w:jc w:val="center"/>
              <w:rPr>
                <w:rFonts w:ascii="Times New Roman" w:hAnsi="Times New Roman" w:cs="Times New Roman"/>
                <w:sz w:val="16"/>
                <w:szCs w:val="16"/>
              </w:rPr>
            </w:pPr>
            <w:r w:rsidRPr="00CC1A04">
              <w:rPr>
                <w:rFonts w:ascii="Times New Roman" w:hAnsi="Times New Roman" w:cs="Times New Roman"/>
                <w:sz w:val="16"/>
                <w:szCs w:val="16"/>
              </w:rPr>
              <w:t>0.937</w:t>
            </w:r>
          </w:p>
        </w:tc>
      </w:tr>
    </w:tbl>
    <w:p w14:paraId="00AF48E2" w14:textId="77777777" w:rsidR="00A64DB8" w:rsidRPr="00CC1A04" w:rsidRDefault="00A64DB8" w:rsidP="00A64DB8">
      <w:pPr>
        <w:rPr>
          <w:rFonts w:ascii="Times New Roman" w:hAnsi="Times New Roman" w:cs="Times New Roman"/>
          <w:sz w:val="20"/>
          <w:szCs w:val="20"/>
        </w:rPr>
        <w:sectPr w:rsidR="00A64DB8" w:rsidRPr="00CC1A04" w:rsidSect="00A64DB8">
          <w:pgSz w:w="16838" w:h="11906" w:orient="landscape"/>
          <w:pgMar w:top="1440" w:right="1440" w:bottom="1440" w:left="1440" w:header="709" w:footer="709" w:gutter="0"/>
          <w:cols w:space="708"/>
          <w:docGrid w:linePitch="360"/>
        </w:sectPr>
      </w:pPr>
    </w:p>
    <w:p w14:paraId="39E370D6" w14:textId="297BFF40" w:rsidR="00A12356" w:rsidRPr="00CC1A04" w:rsidRDefault="00A12356" w:rsidP="00A12356">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1</w:t>
      </w:r>
      <w:r w:rsidR="003E7D45" w:rsidRPr="00CC1A04">
        <w:rPr>
          <w:rFonts w:ascii="Times New Roman" w:hAnsi="Times New Roman" w:cs="Times New Roman"/>
          <w:b/>
          <w:sz w:val="20"/>
          <w:szCs w:val="20"/>
        </w:rPr>
        <w:t>8</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Sensitivity analyses by omitting outliers from network meta-analysis on physical function outcomes.</w:t>
      </w:r>
    </w:p>
    <w:tbl>
      <w:tblPr>
        <w:tblStyle w:val="TableGrid"/>
        <w:tblW w:w="6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940"/>
        <w:gridCol w:w="993"/>
        <w:gridCol w:w="583"/>
        <w:gridCol w:w="1518"/>
      </w:tblGrid>
      <w:tr w:rsidR="00A12356" w:rsidRPr="00CC1A04" w14:paraId="3F125E1F" w14:textId="77777777" w:rsidTr="004A471F">
        <w:trPr>
          <w:jc w:val="center"/>
        </w:trPr>
        <w:tc>
          <w:tcPr>
            <w:tcW w:w="1622" w:type="dxa"/>
            <w:tcBorders>
              <w:top w:val="single" w:sz="4" w:space="0" w:color="auto"/>
              <w:bottom w:val="single" w:sz="4" w:space="0" w:color="auto"/>
            </w:tcBorders>
            <w:vAlign w:val="center"/>
            <w:hideMark/>
          </w:tcPr>
          <w:p w14:paraId="656C99A2" w14:textId="77777777" w:rsidR="00A12356" w:rsidRPr="00CC1A04" w:rsidRDefault="00A12356"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40" w:type="dxa"/>
            <w:tcBorders>
              <w:top w:val="single" w:sz="4" w:space="0" w:color="auto"/>
              <w:bottom w:val="single" w:sz="4" w:space="0" w:color="auto"/>
            </w:tcBorders>
            <w:vAlign w:val="center"/>
            <w:hideMark/>
          </w:tcPr>
          <w:p w14:paraId="124EB82B" w14:textId="77777777" w:rsidR="00A12356" w:rsidRPr="00CC1A04" w:rsidRDefault="00A12356"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93" w:type="dxa"/>
            <w:tcBorders>
              <w:top w:val="single" w:sz="4" w:space="0" w:color="auto"/>
              <w:bottom w:val="single" w:sz="4" w:space="0" w:color="auto"/>
            </w:tcBorders>
            <w:vAlign w:val="center"/>
            <w:hideMark/>
          </w:tcPr>
          <w:p w14:paraId="70FBF4B4" w14:textId="77777777" w:rsidR="00A12356" w:rsidRPr="00CC1A04" w:rsidRDefault="00A12356"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583" w:type="dxa"/>
            <w:tcBorders>
              <w:top w:val="single" w:sz="4" w:space="0" w:color="auto"/>
              <w:bottom w:val="single" w:sz="4" w:space="0" w:color="auto"/>
            </w:tcBorders>
            <w:vAlign w:val="center"/>
            <w:hideMark/>
          </w:tcPr>
          <w:p w14:paraId="0CE7883E" w14:textId="77777777" w:rsidR="00A12356" w:rsidRPr="00CC1A04" w:rsidRDefault="00A12356"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296266E6" w14:textId="77777777" w:rsidR="00A12356" w:rsidRPr="00CC1A04" w:rsidRDefault="00A12356"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A12356" w:rsidRPr="00CC1A04" w14:paraId="103DAD21" w14:textId="77777777" w:rsidTr="004A471F">
        <w:trPr>
          <w:jc w:val="center"/>
        </w:trPr>
        <w:tc>
          <w:tcPr>
            <w:tcW w:w="1622" w:type="dxa"/>
            <w:tcBorders>
              <w:top w:val="single" w:sz="4" w:space="0" w:color="auto"/>
            </w:tcBorders>
            <w:vAlign w:val="center"/>
            <w:hideMark/>
          </w:tcPr>
          <w:p w14:paraId="3EB19990" w14:textId="77777777" w:rsidR="00A12356" w:rsidRPr="00CC1A04" w:rsidRDefault="00A12356" w:rsidP="00572BF6">
            <w:pPr>
              <w:rPr>
                <w:rFonts w:ascii="Times New Roman" w:hAnsi="Times New Roman" w:cs="Times New Roman"/>
                <w:b/>
                <w:sz w:val="20"/>
                <w:szCs w:val="20"/>
              </w:rPr>
            </w:pPr>
          </w:p>
        </w:tc>
        <w:tc>
          <w:tcPr>
            <w:tcW w:w="5034" w:type="dxa"/>
            <w:gridSpan w:val="4"/>
            <w:tcBorders>
              <w:top w:val="single" w:sz="4" w:space="0" w:color="auto"/>
            </w:tcBorders>
            <w:vAlign w:val="center"/>
            <w:hideMark/>
          </w:tcPr>
          <w:p w14:paraId="3E5CFC09" w14:textId="37688592" w:rsidR="00A12356" w:rsidRPr="00CC1A04" w:rsidRDefault="00A12356"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3</w:t>
            </w:r>
            <w:r w:rsidR="001117C7" w:rsidRPr="00CC1A04">
              <w:rPr>
                <w:rFonts w:ascii="Times New Roman" w:hAnsi="Times New Roman" w:cs="Times New Roman"/>
                <w:b/>
                <w:sz w:val="20"/>
                <w:szCs w:val="20"/>
              </w:rPr>
              <w:t>3</w:t>
            </w:r>
          </w:p>
        </w:tc>
      </w:tr>
      <w:tr w:rsidR="00A12356" w:rsidRPr="00CC1A04" w14:paraId="3BC4258E" w14:textId="77777777" w:rsidTr="004A471F">
        <w:trPr>
          <w:trHeight w:val="56"/>
          <w:jc w:val="center"/>
        </w:trPr>
        <w:tc>
          <w:tcPr>
            <w:tcW w:w="1622" w:type="dxa"/>
            <w:vAlign w:val="center"/>
            <w:hideMark/>
          </w:tcPr>
          <w:p w14:paraId="292785E2" w14:textId="77777777" w:rsidR="00A12356" w:rsidRPr="00CC1A04" w:rsidRDefault="00A12356"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40" w:type="dxa"/>
            <w:vAlign w:val="center"/>
          </w:tcPr>
          <w:p w14:paraId="6C480019" w14:textId="6EB60191"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0.5</w:t>
            </w:r>
            <w:r w:rsidR="001117C7" w:rsidRPr="00CC1A04">
              <w:rPr>
                <w:rFonts w:ascii="Times New Roman" w:hAnsi="Times New Roman" w:cs="Times New Roman"/>
                <w:sz w:val="20"/>
                <w:szCs w:val="20"/>
              </w:rPr>
              <w:t>2</w:t>
            </w:r>
            <w:r w:rsidRPr="00CC1A04">
              <w:rPr>
                <w:rFonts w:ascii="Times New Roman" w:hAnsi="Times New Roman" w:cs="Times New Roman"/>
                <w:sz w:val="20"/>
                <w:szCs w:val="20"/>
              </w:rPr>
              <w:t xml:space="preserve"> (0.2</w:t>
            </w:r>
            <w:r w:rsidR="001117C7" w:rsidRPr="00CC1A04">
              <w:rPr>
                <w:rFonts w:ascii="Times New Roman" w:hAnsi="Times New Roman" w:cs="Times New Roman"/>
                <w:sz w:val="20"/>
                <w:szCs w:val="20"/>
              </w:rPr>
              <w:t>1</w:t>
            </w:r>
            <w:r w:rsidRPr="00CC1A04">
              <w:rPr>
                <w:rFonts w:ascii="Times New Roman" w:hAnsi="Times New Roman" w:cs="Times New Roman"/>
                <w:sz w:val="20"/>
                <w:szCs w:val="20"/>
              </w:rPr>
              <w:t xml:space="preserve"> to 0.8</w:t>
            </w:r>
            <w:r w:rsidR="001117C7" w:rsidRPr="00CC1A04">
              <w:rPr>
                <w:rFonts w:ascii="Times New Roman" w:hAnsi="Times New Roman" w:cs="Times New Roman"/>
                <w:sz w:val="20"/>
                <w:szCs w:val="20"/>
              </w:rPr>
              <w:t>3</w:t>
            </w:r>
            <w:r w:rsidRPr="00CC1A04">
              <w:rPr>
                <w:rFonts w:ascii="Times New Roman" w:hAnsi="Times New Roman" w:cs="Times New Roman"/>
                <w:sz w:val="20"/>
                <w:szCs w:val="20"/>
              </w:rPr>
              <w:t>)</w:t>
            </w:r>
          </w:p>
        </w:tc>
        <w:tc>
          <w:tcPr>
            <w:tcW w:w="993" w:type="dxa"/>
            <w:vAlign w:val="center"/>
          </w:tcPr>
          <w:p w14:paraId="2138A67C" w14:textId="57670C7D"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0.001</w:t>
            </w:r>
          </w:p>
        </w:tc>
        <w:tc>
          <w:tcPr>
            <w:tcW w:w="583" w:type="dxa"/>
            <w:vMerge w:val="restart"/>
            <w:vAlign w:val="center"/>
            <w:hideMark/>
          </w:tcPr>
          <w:p w14:paraId="1557B000" w14:textId="5B7F4F2F"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7</w:t>
            </w:r>
            <w:r w:rsidR="001117C7" w:rsidRPr="00CC1A04">
              <w:rPr>
                <w:rFonts w:ascii="Times New Roman" w:hAnsi="Times New Roman" w:cs="Times New Roman"/>
                <w:sz w:val="20"/>
                <w:szCs w:val="20"/>
              </w:rPr>
              <w:t>5</w:t>
            </w:r>
            <w:r w:rsidRPr="00CC1A04">
              <w:rPr>
                <w:rFonts w:ascii="Times New Roman" w:hAnsi="Times New Roman" w:cs="Times New Roman"/>
                <w:sz w:val="20"/>
                <w:szCs w:val="20"/>
              </w:rPr>
              <w:t>%</w:t>
            </w:r>
          </w:p>
        </w:tc>
        <w:tc>
          <w:tcPr>
            <w:tcW w:w="1518" w:type="dxa"/>
            <w:vMerge w:val="restart"/>
            <w:vAlign w:val="center"/>
            <w:hideMark/>
          </w:tcPr>
          <w:p w14:paraId="6007B861" w14:textId="4E18F6C9"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COMB: 8</w:t>
            </w:r>
            <w:r w:rsidR="001117C7" w:rsidRPr="00CC1A04">
              <w:rPr>
                <w:rFonts w:ascii="Times New Roman" w:hAnsi="Times New Roman" w:cs="Times New Roman"/>
                <w:sz w:val="20"/>
                <w:szCs w:val="20"/>
              </w:rPr>
              <w:t>5.8</w:t>
            </w:r>
            <w:r w:rsidRPr="00CC1A04">
              <w:rPr>
                <w:rFonts w:ascii="Times New Roman" w:hAnsi="Times New Roman" w:cs="Times New Roman"/>
                <w:sz w:val="20"/>
                <w:szCs w:val="20"/>
              </w:rPr>
              <w:t>%</w:t>
            </w:r>
          </w:p>
          <w:p w14:paraId="23394CEA" w14:textId="6127C8C4"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 xml:space="preserve">RE: </w:t>
            </w:r>
            <w:r w:rsidR="001117C7" w:rsidRPr="00CC1A04">
              <w:rPr>
                <w:rFonts w:ascii="Times New Roman" w:hAnsi="Times New Roman" w:cs="Times New Roman"/>
                <w:sz w:val="20"/>
                <w:szCs w:val="20"/>
              </w:rPr>
              <w:t>66.1</w:t>
            </w:r>
            <w:r w:rsidRPr="00CC1A04">
              <w:rPr>
                <w:rFonts w:ascii="Times New Roman" w:hAnsi="Times New Roman" w:cs="Times New Roman"/>
                <w:sz w:val="20"/>
                <w:szCs w:val="20"/>
              </w:rPr>
              <w:t>%</w:t>
            </w:r>
          </w:p>
          <w:p w14:paraId="68486128" w14:textId="05D0F4D6"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AE: 4</w:t>
            </w:r>
            <w:r w:rsidR="001117C7" w:rsidRPr="00CC1A04">
              <w:rPr>
                <w:rFonts w:ascii="Times New Roman" w:hAnsi="Times New Roman" w:cs="Times New Roman"/>
                <w:sz w:val="20"/>
                <w:szCs w:val="20"/>
              </w:rPr>
              <w:t>8.1</w:t>
            </w:r>
            <w:r w:rsidRPr="00CC1A04">
              <w:rPr>
                <w:rFonts w:ascii="Times New Roman" w:hAnsi="Times New Roman" w:cs="Times New Roman"/>
                <w:sz w:val="20"/>
                <w:szCs w:val="20"/>
              </w:rPr>
              <w:t>%</w:t>
            </w:r>
          </w:p>
        </w:tc>
      </w:tr>
      <w:tr w:rsidR="00A12356" w:rsidRPr="00CC1A04" w14:paraId="7E7FC016" w14:textId="77777777" w:rsidTr="004A471F">
        <w:trPr>
          <w:trHeight w:val="56"/>
          <w:jc w:val="center"/>
        </w:trPr>
        <w:tc>
          <w:tcPr>
            <w:tcW w:w="1622" w:type="dxa"/>
            <w:vAlign w:val="center"/>
            <w:hideMark/>
          </w:tcPr>
          <w:p w14:paraId="6EE1933F" w14:textId="77777777" w:rsidR="00A12356" w:rsidRPr="00CC1A04" w:rsidRDefault="00A12356"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40" w:type="dxa"/>
            <w:vAlign w:val="center"/>
          </w:tcPr>
          <w:p w14:paraId="5EDACFD8" w14:textId="604458A5"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0.62 (0.</w:t>
            </w:r>
            <w:r w:rsidR="001117C7" w:rsidRPr="00CC1A04">
              <w:rPr>
                <w:rFonts w:ascii="Times New Roman" w:hAnsi="Times New Roman" w:cs="Times New Roman"/>
                <w:sz w:val="20"/>
                <w:szCs w:val="20"/>
              </w:rPr>
              <w:t>29</w:t>
            </w:r>
            <w:r w:rsidRPr="00CC1A04">
              <w:rPr>
                <w:rFonts w:ascii="Times New Roman" w:hAnsi="Times New Roman" w:cs="Times New Roman"/>
                <w:sz w:val="20"/>
                <w:szCs w:val="20"/>
              </w:rPr>
              <w:t xml:space="preserve"> to 0.9</w:t>
            </w:r>
            <w:r w:rsidR="001117C7" w:rsidRPr="00CC1A04">
              <w:rPr>
                <w:rFonts w:ascii="Times New Roman" w:hAnsi="Times New Roman" w:cs="Times New Roman"/>
                <w:sz w:val="20"/>
                <w:szCs w:val="20"/>
              </w:rPr>
              <w:t>5</w:t>
            </w:r>
            <w:r w:rsidRPr="00CC1A04">
              <w:rPr>
                <w:rFonts w:ascii="Times New Roman" w:hAnsi="Times New Roman" w:cs="Times New Roman"/>
                <w:sz w:val="20"/>
                <w:szCs w:val="20"/>
              </w:rPr>
              <w:t>)</w:t>
            </w:r>
          </w:p>
        </w:tc>
        <w:tc>
          <w:tcPr>
            <w:tcW w:w="993" w:type="dxa"/>
            <w:vAlign w:val="center"/>
          </w:tcPr>
          <w:p w14:paraId="0B648A55" w14:textId="77777777"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583" w:type="dxa"/>
            <w:vMerge/>
            <w:vAlign w:val="center"/>
            <w:hideMark/>
          </w:tcPr>
          <w:p w14:paraId="2B1B91D5" w14:textId="77777777" w:rsidR="00A12356" w:rsidRPr="00CC1A04" w:rsidRDefault="00A12356" w:rsidP="00572BF6">
            <w:pPr>
              <w:jc w:val="center"/>
              <w:rPr>
                <w:rFonts w:ascii="Times New Roman" w:hAnsi="Times New Roman" w:cs="Times New Roman"/>
                <w:sz w:val="20"/>
                <w:szCs w:val="20"/>
              </w:rPr>
            </w:pPr>
          </w:p>
        </w:tc>
        <w:tc>
          <w:tcPr>
            <w:tcW w:w="1518" w:type="dxa"/>
            <w:vMerge/>
            <w:vAlign w:val="center"/>
            <w:hideMark/>
          </w:tcPr>
          <w:p w14:paraId="5BB65FA2" w14:textId="77777777" w:rsidR="00A12356" w:rsidRPr="00CC1A04" w:rsidRDefault="00A12356" w:rsidP="00572BF6">
            <w:pPr>
              <w:jc w:val="center"/>
              <w:rPr>
                <w:rFonts w:ascii="Times New Roman" w:hAnsi="Times New Roman" w:cs="Times New Roman"/>
                <w:sz w:val="20"/>
                <w:szCs w:val="20"/>
              </w:rPr>
            </w:pPr>
          </w:p>
        </w:tc>
      </w:tr>
      <w:tr w:rsidR="00A12356" w:rsidRPr="00CC1A04" w14:paraId="10982671" w14:textId="77777777" w:rsidTr="004A471F">
        <w:trPr>
          <w:trHeight w:val="66"/>
          <w:jc w:val="center"/>
        </w:trPr>
        <w:tc>
          <w:tcPr>
            <w:tcW w:w="1622" w:type="dxa"/>
            <w:vAlign w:val="center"/>
            <w:hideMark/>
          </w:tcPr>
          <w:p w14:paraId="05F8FDF6" w14:textId="77777777" w:rsidR="00A12356" w:rsidRPr="00CC1A04" w:rsidRDefault="00A12356"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40" w:type="dxa"/>
            <w:vAlign w:val="center"/>
          </w:tcPr>
          <w:p w14:paraId="3C33847C" w14:textId="47517E19"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1117C7" w:rsidRPr="00CC1A04">
              <w:rPr>
                <w:rFonts w:ascii="Times New Roman" w:hAnsi="Times New Roman" w:cs="Times New Roman"/>
                <w:sz w:val="20"/>
                <w:szCs w:val="20"/>
              </w:rPr>
              <w:t>73</w:t>
            </w:r>
            <w:r w:rsidRPr="00CC1A04">
              <w:rPr>
                <w:rFonts w:ascii="Times New Roman" w:hAnsi="Times New Roman" w:cs="Times New Roman"/>
                <w:sz w:val="20"/>
                <w:szCs w:val="20"/>
              </w:rPr>
              <w:t xml:space="preserve"> (0.</w:t>
            </w:r>
            <w:r w:rsidR="001117C7" w:rsidRPr="00CC1A04">
              <w:rPr>
                <w:rFonts w:ascii="Times New Roman" w:hAnsi="Times New Roman" w:cs="Times New Roman"/>
                <w:sz w:val="20"/>
                <w:szCs w:val="20"/>
              </w:rPr>
              <w:t>50</w:t>
            </w:r>
            <w:r w:rsidRPr="00CC1A04">
              <w:rPr>
                <w:rFonts w:ascii="Times New Roman" w:hAnsi="Times New Roman" w:cs="Times New Roman"/>
                <w:sz w:val="20"/>
                <w:szCs w:val="20"/>
              </w:rPr>
              <w:t xml:space="preserve"> to 0.9</w:t>
            </w:r>
            <w:r w:rsidR="001117C7" w:rsidRPr="00CC1A04">
              <w:rPr>
                <w:rFonts w:ascii="Times New Roman" w:hAnsi="Times New Roman" w:cs="Times New Roman"/>
                <w:sz w:val="20"/>
                <w:szCs w:val="20"/>
              </w:rPr>
              <w:t>7</w:t>
            </w:r>
            <w:r w:rsidRPr="00CC1A04">
              <w:rPr>
                <w:rFonts w:ascii="Times New Roman" w:hAnsi="Times New Roman" w:cs="Times New Roman"/>
                <w:sz w:val="20"/>
                <w:szCs w:val="20"/>
              </w:rPr>
              <w:t>)</w:t>
            </w:r>
          </w:p>
        </w:tc>
        <w:tc>
          <w:tcPr>
            <w:tcW w:w="993" w:type="dxa"/>
            <w:vAlign w:val="center"/>
          </w:tcPr>
          <w:p w14:paraId="1F6E52C7" w14:textId="77777777"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583" w:type="dxa"/>
            <w:vMerge/>
            <w:vAlign w:val="center"/>
            <w:hideMark/>
          </w:tcPr>
          <w:p w14:paraId="666A6BF1" w14:textId="77777777" w:rsidR="00A12356" w:rsidRPr="00CC1A04" w:rsidRDefault="00A12356" w:rsidP="00572BF6">
            <w:pPr>
              <w:jc w:val="center"/>
              <w:rPr>
                <w:rFonts w:ascii="Times New Roman" w:hAnsi="Times New Roman" w:cs="Times New Roman"/>
                <w:sz w:val="20"/>
                <w:szCs w:val="20"/>
              </w:rPr>
            </w:pPr>
          </w:p>
        </w:tc>
        <w:tc>
          <w:tcPr>
            <w:tcW w:w="1518" w:type="dxa"/>
            <w:vMerge/>
            <w:vAlign w:val="center"/>
            <w:hideMark/>
          </w:tcPr>
          <w:p w14:paraId="1BBBD99D" w14:textId="77777777" w:rsidR="00A12356" w:rsidRPr="00CC1A04" w:rsidRDefault="00A12356" w:rsidP="00572BF6">
            <w:pPr>
              <w:jc w:val="center"/>
              <w:rPr>
                <w:rFonts w:ascii="Times New Roman" w:hAnsi="Times New Roman" w:cs="Times New Roman"/>
                <w:sz w:val="20"/>
                <w:szCs w:val="20"/>
              </w:rPr>
            </w:pPr>
          </w:p>
        </w:tc>
      </w:tr>
      <w:tr w:rsidR="00A12356" w:rsidRPr="00CC1A04" w14:paraId="6923AB4D" w14:textId="77777777" w:rsidTr="004A471F">
        <w:trPr>
          <w:trHeight w:val="66"/>
          <w:jc w:val="center"/>
        </w:trPr>
        <w:tc>
          <w:tcPr>
            <w:tcW w:w="1622" w:type="dxa"/>
            <w:vAlign w:val="center"/>
            <w:hideMark/>
          </w:tcPr>
          <w:p w14:paraId="38077EB0" w14:textId="77777777" w:rsidR="00A12356" w:rsidRPr="00CC1A04" w:rsidRDefault="00A12356"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40" w:type="dxa"/>
            <w:vAlign w:val="center"/>
          </w:tcPr>
          <w:p w14:paraId="12940446" w14:textId="3A1A8730"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-0.10 (-0.4</w:t>
            </w:r>
            <w:r w:rsidR="001117C7" w:rsidRPr="00CC1A04">
              <w:rPr>
                <w:rFonts w:ascii="Times New Roman" w:hAnsi="Times New Roman" w:cs="Times New Roman"/>
                <w:sz w:val="20"/>
                <w:szCs w:val="20"/>
              </w:rPr>
              <w:t>9</w:t>
            </w:r>
            <w:r w:rsidRPr="00CC1A04">
              <w:rPr>
                <w:rFonts w:ascii="Times New Roman" w:hAnsi="Times New Roman" w:cs="Times New Roman"/>
                <w:sz w:val="20"/>
                <w:szCs w:val="20"/>
              </w:rPr>
              <w:t xml:space="preserve"> to 0.2</w:t>
            </w:r>
            <w:r w:rsidR="001117C7" w:rsidRPr="00CC1A04">
              <w:rPr>
                <w:rFonts w:ascii="Times New Roman" w:hAnsi="Times New Roman" w:cs="Times New Roman"/>
                <w:sz w:val="20"/>
                <w:szCs w:val="20"/>
              </w:rPr>
              <w:t>9</w:t>
            </w:r>
            <w:r w:rsidRPr="00CC1A04">
              <w:rPr>
                <w:rFonts w:ascii="Times New Roman" w:hAnsi="Times New Roman" w:cs="Times New Roman"/>
                <w:sz w:val="20"/>
                <w:szCs w:val="20"/>
              </w:rPr>
              <w:t>)</w:t>
            </w:r>
          </w:p>
        </w:tc>
        <w:tc>
          <w:tcPr>
            <w:tcW w:w="993" w:type="dxa"/>
            <w:vAlign w:val="center"/>
          </w:tcPr>
          <w:p w14:paraId="5374BF34" w14:textId="0BD2992E"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1117C7" w:rsidRPr="00CC1A04">
              <w:rPr>
                <w:rFonts w:ascii="Times New Roman" w:hAnsi="Times New Roman" w:cs="Times New Roman"/>
                <w:sz w:val="20"/>
                <w:szCs w:val="20"/>
              </w:rPr>
              <w:t>608</w:t>
            </w:r>
          </w:p>
        </w:tc>
        <w:tc>
          <w:tcPr>
            <w:tcW w:w="583" w:type="dxa"/>
            <w:vMerge/>
            <w:vAlign w:val="center"/>
            <w:hideMark/>
          </w:tcPr>
          <w:p w14:paraId="40D81C8F" w14:textId="77777777" w:rsidR="00A12356" w:rsidRPr="00CC1A04" w:rsidRDefault="00A12356" w:rsidP="00572BF6">
            <w:pPr>
              <w:jc w:val="center"/>
              <w:rPr>
                <w:rFonts w:ascii="Times New Roman" w:hAnsi="Times New Roman" w:cs="Times New Roman"/>
                <w:sz w:val="20"/>
                <w:szCs w:val="20"/>
              </w:rPr>
            </w:pPr>
          </w:p>
        </w:tc>
        <w:tc>
          <w:tcPr>
            <w:tcW w:w="1518" w:type="dxa"/>
            <w:vMerge/>
            <w:vAlign w:val="center"/>
            <w:hideMark/>
          </w:tcPr>
          <w:p w14:paraId="3DCC7EA7" w14:textId="77777777" w:rsidR="00A12356" w:rsidRPr="00CC1A04" w:rsidRDefault="00A12356" w:rsidP="00572BF6">
            <w:pPr>
              <w:jc w:val="center"/>
              <w:rPr>
                <w:rFonts w:ascii="Times New Roman" w:hAnsi="Times New Roman" w:cs="Times New Roman"/>
                <w:sz w:val="20"/>
                <w:szCs w:val="20"/>
              </w:rPr>
            </w:pPr>
          </w:p>
        </w:tc>
      </w:tr>
      <w:tr w:rsidR="00A12356" w:rsidRPr="00CC1A04" w14:paraId="4651F4D3" w14:textId="77777777" w:rsidTr="004A471F">
        <w:trPr>
          <w:trHeight w:val="66"/>
          <w:jc w:val="center"/>
        </w:trPr>
        <w:tc>
          <w:tcPr>
            <w:tcW w:w="1622" w:type="dxa"/>
            <w:vAlign w:val="center"/>
            <w:hideMark/>
          </w:tcPr>
          <w:p w14:paraId="186F92A0" w14:textId="77777777" w:rsidR="00A12356" w:rsidRPr="00CC1A04" w:rsidRDefault="00A12356"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40" w:type="dxa"/>
            <w:vAlign w:val="center"/>
          </w:tcPr>
          <w:p w14:paraId="0B58BBF3" w14:textId="075503EB"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1117C7" w:rsidRPr="00CC1A04">
              <w:rPr>
                <w:rFonts w:ascii="Times New Roman" w:hAnsi="Times New Roman" w:cs="Times New Roman"/>
                <w:sz w:val="20"/>
                <w:szCs w:val="20"/>
              </w:rPr>
              <w:t>22</w:t>
            </w:r>
            <w:r w:rsidRPr="00CC1A04">
              <w:rPr>
                <w:rFonts w:ascii="Times New Roman" w:hAnsi="Times New Roman" w:cs="Times New Roman"/>
                <w:sz w:val="20"/>
                <w:szCs w:val="20"/>
              </w:rPr>
              <w:t xml:space="preserve"> (-0.</w:t>
            </w:r>
            <w:r w:rsidR="001117C7" w:rsidRPr="00CC1A04">
              <w:rPr>
                <w:rFonts w:ascii="Times New Roman" w:hAnsi="Times New Roman" w:cs="Times New Roman"/>
                <w:sz w:val="20"/>
                <w:szCs w:val="20"/>
              </w:rPr>
              <w:t>60</w:t>
            </w:r>
            <w:r w:rsidRPr="00CC1A04">
              <w:rPr>
                <w:rFonts w:ascii="Times New Roman" w:hAnsi="Times New Roman" w:cs="Times New Roman"/>
                <w:sz w:val="20"/>
                <w:szCs w:val="20"/>
              </w:rPr>
              <w:t xml:space="preserve"> to 0.</w:t>
            </w:r>
            <w:r w:rsidR="001117C7" w:rsidRPr="00CC1A04">
              <w:rPr>
                <w:rFonts w:ascii="Times New Roman" w:hAnsi="Times New Roman" w:cs="Times New Roman"/>
                <w:sz w:val="20"/>
                <w:szCs w:val="20"/>
              </w:rPr>
              <w:t>17</w:t>
            </w:r>
            <w:r w:rsidRPr="00CC1A04">
              <w:rPr>
                <w:rFonts w:ascii="Times New Roman" w:hAnsi="Times New Roman" w:cs="Times New Roman"/>
                <w:sz w:val="20"/>
                <w:szCs w:val="20"/>
              </w:rPr>
              <w:t>)</w:t>
            </w:r>
          </w:p>
        </w:tc>
        <w:tc>
          <w:tcPr>
            <w:tcW w:w="993" w:type="dxa"/>
            <w:vAlign w:val="center"/>
          </w:tcPr>
          <w:p w14:paraId="662F191D" w14:textId="7A87AA0D"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1117C7" w:rsidRPr="00CC1A04">
              <w:rPr>
                <w:rFonts w:ascii="Times New Roman" w:hAnsi="Times New Roman" w:cs="Times New Roman"/>
                <w:sz w:val="20"/>
                <w:szCs w:val="20"/>
              </w:rPr>
              <w:t>277</w:t>
            </w:r>
          </w:p>
        </w:tc>
        <w:tc>
          <w:tcPr>
            <w:tcW w:w="583" w:type="dxa"/>
            <w:vMerge/>
            <w:vAlign w:val="center"/>
            <w:hideMark/>
          </w:tcPr>
          <w:p w14:paraId="37E36472" w14:textId="77777777" w:rsidR="00A12356" w:rsidRPr="00CC1A04" w:rsidRDefault="00A12356" w:rsidP="00572BF6">
            <w:pPr>
              <w:jc w:val="center"/>
              <w:rPr>
                <w:rFonts w:ascii="Times New Roman" w:hAnsi="Times New Roman" w:cs="Times New Roman"/>
                <w:sz w:val="20"/>
                <w:szCs w:val="20"/>
              </w:rPr>
            </w:pPr>
          </w:p>
        </w:tc>
        <w:tc>
          <w:tcPr>
            <w:tcW w:w="1518" w:type="dxa"/>
            <w:vMerge/>
            <w:vAlign w:val="center"/>
            <w:hideMark/>
          </w:tcPr>
          <w:p w14:paraId="29914D5F" w14:textId="77777777" w:rsidR="00A12356" w:rsidRPr="00CC1A04" w:rsidRDefault="00A12356" w:rsidP="00572BF6">
            <w:pPr>
              <w:jc w:val="center"/>
              <w:rPr>
                <w:rFonts w:ascii="Times New Roman" w:hAnsi="Times New Roman" w:cs="Times New Roman"/>
                <w:sz w:val="20"/>
                <w:szCs w:val="20"/>
              </w:rPr>
            </w:pPr>
          </w:p>
        </w:tc>
      </w:tr>
      <w:tr w:rsidR="00A12356" w:rsidRPr="00CC1A04" w14:paraId="355FF15C" w14:textId="77777777" w:rsidTr="004A471F">
        <w:trPr>
          <w:trHeight w:val="47"/>
          <w:jc w:val="center"/>
        </w:trPr>
        <w:tc>
          <w:tcPr>
            <w:tcW w:w="1622" w:type="dxa"/>
            <w:tcBorders>
              <w:bottom w:val="single" w:sz="4" w:space="0" w:color="auto"/>
            </w:tcBorders>
            <w:vAlign w:val="center"/>
            <w:hideMark/>
          </w:tcPr>
          <w:p w14:paraId="512A2F26" w14:textId="77777777" w:rsidR="00A12356" w:rsidRPr="00CC1A04" w:rsidRDefault="00A12356"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40" w:type="dxa"/>
            <w:tcBorders>
              <w:bottom w:val="single" w:sz="4" w:space="0" w:color="auto"/>
            </w:tcBorders>
            <w:vAlign w:val="center"/>
          </w:tcPr>
          <w:p w14:paraId="5A5F9F3E" w14:textId="4C0AEB81"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1117C7" w:rsidRPr="00CC1A04">
              <w:rPr>
                <w:rFonts w:ascii="Times New Roman" w:hAnsi="Times New Roman" w:cs="Times New Roman"/>
                <w:sz w:val="20"/>
                <w:szCs w:val="20"/>
              </w:rPr>
              <w:t>11</w:t>
            </w:r>
            <w:r w:rsidRPr="00CC1A04">
              <w:rPr>
                <w:rFonts w:ascii="Times New Roman" w:hAnsi="Times New Roman" w:cs="Times New Roman"/>
                <w:sz w:val="20"/>
                <w:szCs w:val="20"/>
              </w:rPr>
              <w:t xml:space="preserve"> (-0.</w:t>
            </w:r>
            <w:r w:rsidR="001117C7" w:rsidRPr="00CC1A04">
              <w:rPr>
                <w:rFonts w:ascii="Times New Roman" w:hAnsi="Times New Roman" w:cs="Times New Roman"/>
                <w:sz w:val="20"/>
                <w:szCs w:val="20"/>
              </w:rPr>
              <w:t>51</w:t>
            </w:r>
            <w:r w:rsidRPr="00CC1A04">
              <w:rPr>
                <w:rFonts w:ascii="Times New Roman" w:hAnsi="Times New Roman" w:cs="Times New Roman"/>
                <w:sz w:val="20"/>
                <w:szCs w:val="20"/>
              </w:rPr>
              <w:t xml:space="preserve"> to 0.</w:t>
            </w:r>
            <w:r w:rsidR="001117C7" w:rsidRPr="00CC1A04">
              <w:rPr>
                <w:rFonts w:ascii="Times New Roman" w:hAnsi="Times New Roman" w:cs="Times New Roman"/>
                <w:sz w:val="20"/>
                <w:szCs w:val="20"/>
              </w:rPr>
              <w:t>28</w:t>
            </w:r>
            <w:r w:rsidRPr="00CC1A04">
              <w:rPr>
                <w:rFonts w:ascii="Times New Roman" w:hAnsi="Times New Roman" w:cs="Times New Roman"/>
                <w:sz w:val="20"/>
                <w:szCs w:val="20"/>
              </w:rPr>
              <w:t>)</w:t>
            </w:r>
          </w:p>
        </w:tc>
        <w:tc>
          <w:tcPr>
            <w:tcW w:w="993" w:type="dxa"/>
            <w:tcBorders>
              <w:bottom w:val="single" w:sz="4" w:space="0" w:color="auto"/>
            </w:tcBorders>
            <w:vAlign w:val="center"/>
          </w:tcPr>
          <w:p w14:paraId="216CF095" w14:textId="33A7A69B" w:rsidR="00A12356" w:rsidRPr="00CC1A04" w:rsidRDefault="00A12356"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1117C7" w:rsidRPr="00CC1A04">
              <w:rPr>
                <w:rFonts w:ascii="Times New Roman" w:hAnsi="Times New Roman" w:cs="Times New Roman"/>
                <w:sz w:val="20"/>
                <w:szCs w:val="20"/>
              </w:rPr>
              <w:t>577</w:t>
            </w:r>
          </w:p>
        </w:tc>
        <w:tc>
          <w:tcPr>
            <w:tcW w:w="583" w:type="dxa"/>
            <w:vMerge/>
            <w:tcBorders>
              <w:bottom w:val="single" w:sz="4" w:space="0" w:color="auto"/>
            </w:tcBorders>
            <w:vAlign w:val="center"/>
            <w:hideMark/>
          </w:tcPr>
          <w:p w14:paraId="6B563C8C" w14:textId="77777777" w:rsidR="00A12356" w:rsidRPr="00CC1A04" w:rsidRDefault="00A12356" w:rsidP="00572BF6">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665DBE71" w14:textId="77777777" w:rsidR="00A12356" w:rsidRPr="00CC1A04" w:rsidRDefault="00A12356" w:rsidP="00572BF6">
            <w:pPr>
              <w:jc w:val="center"/>
              <w:rPr>
                <w:rFonts w:ascii="Times New Roman" w:hAnsi="Times New Roman" w:cs="Times New Roman"/>
                <w:sz w:val="20"/>
                <w:szCs w:val="20"/>
              </w:rPr>
            </w:pPr>
          </w:p>
        </w:tc>
      </w:tr>
    </w:tbl>
    <w:p w14:paraId="14774CC2"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3CBB1703" w14:textId="77777777" w:rsidR="00A12356" w:rsidRPr="00CC1A04" w:rsidRDefault="00A12356" w:rsidP="00A12356">
      <w:pPr>
        <w:rPr>
          <w:rFonts w:ascii="Times New Roman" w:hAnsi="Times New Roman" w:cs="Times New Roman"/>
          <w:sz w:val="20"/>
          <w:szCs w:val="20"/>
        </w:rPr>
      </w:pPr>
    </w:p>
    <w:p w14:paraId="204CB093" w14:textId="77777777" w:rsidR="00A64DB8" w:rsidRPr="00CC1A04" w:rsidRDefault="00A64DB8" w:rsidP="00A64DB8">
      <w:pPr>
        <w:rPr>
          <w:rFonts w:ascii="Times New Roman" w:hAnsi="Times New Roman" w:cs="Times New Roman"/>
          <w:sz w:val="20"/>
          <w:szCs w:val="20"/>
        </w:rPr>
      </w:pPr>
    </w:p>
    <w:p w14:paraId="23CAAB5B" w14:textId="77777777" w:rsidR="00A64DB8" w:rsidRPr="00CC1A04" w:rsidRDefault="00A64DB8" w:rsidP="00A64DB8">
      <w:pPr>
        <w:rPr>
          <w:rFonts w:ascii="Times New Roman" w:hAnsi="Times New Roman" w:cs="Times New Roman"/>
          <w:sz w:val="20"/>
          <w:szCs w:val="20"/>
        </w:rPr>
      </w:pPr>
    </w:p>
    <w:p w14:paraId="1CF881D8" w14:textId="77777777" w:rsidR="0065297E" w:rsidRPr="00CC1A04" w:rsidRDefault="0065297E" w:rsidP="00A64DB8">
      <w:pPr>
        <w:rPr>
          <w:rFonts w:ascii="Times New Roman" w:hAnsi="Times New Roman" w:cs="Times New Roman"/>
          <w:sz w:val="20"/>
          <w:szCs w:val="20"/>
        </w:rPr>
      </w:pPr>
    </w:p>
    <w:p w14:paraId="22DD6FA7" w14:textId="77777777" w:rsidR="0065297E" w:rsidRPr="00CC1A04" w:rsidRDefault="0065297E" w:rsidP="00A64DB8">
      <w:pPr>
        <w:rPr>
          <w:rFonts w:ascii="Times New Roman" w:hAnsi="Times New Roman" w:cs="Times New Roman"/>
          <w:sz w:val="20"/>
          <w:szCs w:val="20"/>
        </w:rPr>
      </w:pPr>
    </w:p>
    <w:p w14:paraId="41B5A220" w14:textId="77777777" w:rsidR="0065297E" w:rsidRPr="00CC1A04" w:rsidRDefault="0065297E" w:rsidP="00A64DB8">
      <w:pPr>
        <w:rPr>
          <w:rFonts w:ascii="Times New Roman" w:hAnsi="Times New Roman" w:cs="Times New Roman"/>
          <w:sz w:val="20"/>
          <w:szCs w:val="20"/>
        </w:rPr>
      </w:pPr>
    </w:p>
    <w:p w14:paraId="1C1C56D6" w14:textId="77777777" w:rsidR="0065297E" w:rsidRPr="00CC1A04" w:rsidRDefault="0065297E" w:rsidP="00A64DB8">
      <w:pPr>
        <w:rPr>
          <w:rFonts w:ascii="Times New Roman" w:hAnsi="Times New Roman" w:cs="Times New Roman"/>
          <w:sz w:val="20"/>
          <w:szCs w:val="20"/>
        </w:rPr>
      </w:pPr>
    </w:p>
    <w:p w14:paraId="4B8D1C64" w14:textId="77777777" w:rsidR="0065297E" w:rsidRPr="00CC1A04" w:rsidRDefault="0065297E" w:rsidP="00A64DB8">
      <w:pPr>
        <w:rPr>
          <w:rFonts w:ascii="Times New Roman" w:hAnsi="Times New Roman" w:cs="Times New Roman"/>
          <w:sz w:val="20"/>
          <w:szCs w:val="20"/>
        </w:rPr>
      </w:pPr>
    </w:p>
    <w:p w14:paraId="771AD7EE" w14:textId="77777777" w:rsidR="0065297E" w:rsidRPr="00CC1A04" w:rsidRDefault="0065297E" w:rsidP="00A64DB8">
      <w:pPr>
        <w:rPr>
          <w:rFonts w:ascii="Times New Roman" w:hAnsi="Times New Roman" w:cs="Times New Roman"/>
          <w:sz w:val="20"/>
          <w:szCs w:val="20"/>
        </w:rPr>
      </w:pPr>
    </w:p>
    <w:p w14:paraId="738A54BE" w14:textId="77777777" w:rsidR="0065297E" w:rsidRPr="00CC1A04" w:rsidRDefault="0065297E" w:rsidP="00A64DB8">
      <w:pPr>
        <w:rPr>
          <w:rFonts w:ascii="Times New Roman" w:hAnsi="Times New Roman" w:cs="Times New Roman"/>
          <w:sz w:val="20"/>
          <w:szCs w:val="20"/>
        </w:rPr>
      </w:pPr>
    </w:p>
    <w:p w14:paraId="23271E21" w14:textId="77777777" w:rsidR="0065297E" w:rsidRPr="00CC1A04" w:rsidRDefault="0065297E" w:rsidP="00A64DB8">
      <w:pPr>
        <w:rPr>
          <w:rFonts w:ascii="Times New Roman" w:hAnsi="Times New Roman" w:cs="Times New Roman"/>
          <w:sz w:val="20"/>
          <w:szCs w:val="20"/>
        </w:rPr>
      </w:pPr>
    </w:p>
    <w:p w14:paraId="6EBF24EC" w14:textId="77777777" w:rsidR="0065297E" w:rsidRPr="00CC1A04" w:rsidRDefault="0065297E" w:rsidP="00A64DB8">
      <w:pPr>
        <w:rPr>
          <w:rFonts w:ascii="Times New Roman" w:hAnsi="Times New Roman" w:cs="Times New Roman"/>
          <w:sz w:val="20"/>
          <w:szCs w:val="20"/>
        </w:rPr>
      </w:pPr>
    </w:p>
    <w:p w14:paraId="14E4D0A2" w14:textId="77777777" w:rsidR="0065297E" w:rsidRPr="00CC1A04" w:rsidRDefault="0065297E" w:rsidP="00A64DB8">
      <w:pPr>
        <w:rPr>
          <w:rFonts w:ascii="Times New Roman" w:hAnsi="Times New Roman" w:cs="Times New Roman"/>
          <w:sz w:val="20"/>
          <w:szCs w:val="20"/>
        </w:rPr>
      </w:pPr>
    </w:p>
    <w:p w14:paraId="7B261B50" w14:textId="77777777" w:rsidR="0065297E" w:rsidRPr="00CC1A04" w:rsidRDefault="0065297E" w:rsidP="00A64DB8">
      <w:pPr>
        <w:rPr>
          <w:rFonts w:ascii="Times New Roman" w:hAnsi="Times New Roman" w:cs="Times New Roman"/>
          <w:sz w:val="20"/>
          <w:szCs w:val="20"/>
        </w:rPr>
      </w:pPr>
    </w:p>
    <w:p w14:paraId="1E799690" w14:textId="77777777" w:rsidR="0065297E" w:rsidRPr="00CC1A04" w:rsidRDefault="0065297E" w:rsidP="00A64DB8">
      <w:pPr>
        <w:rPr>
          <w:rFonts w:ascii="Times New Roman" w:hAnsi="Times New Roman" w:cs="Times New Roman"/>
          <w:sz w:val="20"/>
          <w:szCs w:val="20"/>
        </w:rPr>
      </w:pPr>
    </w:p>
    <w:p w14:paraId="28D0A2E2" w14:textId="77777777" w:rsidR="0065297E" w:rsidRPr="00CC1A04" w:rsidRDefault="0065297E" w:rsidP="00A64DB8">
      <w:pPr>
        <w:rPr>
          <w:rFonts w:ascii="Times New Roman" w:hAnsi="Times New Roman" w:cs="Times New Roman"/>
          <w:sz w:val="20"/>
          <w:szCs w:val="20"/>
        </w:rPr>
      </w:pPr>
    </w:p>
    <w:p w14:paraId="59F670A8" w14:textId="77777777" w:rsidR="0065297E" w:rsidRPr="00CC1A04" w:rsidRDefault="0065297E" w:rsidP="00A64DB8">
      <w:pPr>
        <w:rPr>
          <w:rFonts w:ascii="Times New Roman" w:hAnsi="Times New Roman" w:cs="Times New Roman"/>
          <w:sz w:val="20"/>
          <w:szCs w:val="20"/>
        </w:rPr>
      </w:pPr>
    </w:p>
    <w:p w14:paraId="3FD6DD45" w14:textId="77777777" w:rsidR="0065297E" w:rsidRPr="00CC1A04" w:rsidRDefault="0065297E" w:rsidP="00A64DB8">
      <w:pPr>
        <w:rPr>
          <w:rFonts w:ascii="Times New Roman" w:hAnsi="Times New Roman" w:cs="Times New Roman"/>
          <w:sz w:val="20"/>
          <w:szCs w:val="20"/>
        </w:rPr>
      </w:pPr>
    </w:p>
    <w:p w14:paraId="0861C1E7" w14:textId="77777777" w:rsidR="0065297E" w:rsidRPr="00CC1A04" w:rsidRDefault="0065297E" w:rsidP="00A64DB8">
      <w:pPr>
        <w:rPr>
          <w:rFonts w:ascii="Times New Roman" w:hAnsi="Times New Roman" w:cs="Times New Roman"/>
          <w:sz w:val="20"/>
          <w:szCs w:val="20"/>
        </w:rPr>
      </w:pPr>
    </w:p>
    <w:p w14:paraId="4341CB53" w14:textId="77777777" w:rsidR="0065297E" w:rsidRPr="00CC1A04" w:rsidRDefault="0065297E" w:rsidP="00A64DB8">
      <w:pPr>
        <w:rPr>
          <w:rFonts w:ascii="Times New Roman" w:hAnsi="Times New Roman" w:cs="Times New Roman"/>
          <w:sz w:val="20"/>
          <w:szCs w:val="20"/>
        </w:rPr>
      </w:pPr>
    </w:p>
    <w:p w14:paraId="0BF07C3E" w14:textId="77777777" w:rsidR="0065297E" w:rsidRPr="00CC1A04" w:rsidRDefault="0065297E" w:rsidP="00A64DB8">
      <w:pPr>
        <w:rPr>
          <w:rFonts w:ascii="Times New Roman" w:hAnsi="Times New Roman" w:cs="Times New Roman"/>
          <w:sz w:val="20"/>
          <w:szCs w:val="20"/>
        </w:rPr>
      </w:pPr>
    </w:p>
    <w:p w14:paraId="22D10E0E" w14:textId="77777777" w:rsidR="0065297E" w:rsidRPr="00CC1A04" w:rsidRDefault="0065297E" w:rsidP="00A64DB8">
      <w:pPr>
        <w:rPr>
          <w:rFonts w:ascii="Times New Roman" w:hAnsi="Times New Roman" w:cs="Times New Roman"/>
          <w:sz w:val="20"/>
          <w:szCs w:val="20"/>
        </w:rPr>
      </w:pPr>
    </w:p>
    <w:p w14:paraId="4674843C" w14:textId="77777777" w:rsidR="0065297E" w:rsidRPr="00CC1A04" w:rsidRDefault="0065297E" w:rsidP="00A64DB8">
      <w:pPr>
        <w:rPr>
          <w:rFonts w:ascii="Times New Roman" w:hAnsi="Times New Roman" w:cs="Times New Roman"/>
          <w:sz w:val="20"/>
          <w:szCs w:val="20"/>
        </w:rPr>
      </w:pPr>
    </w:p>
    <w:p w14:paraId="04FEE618" w14:textId="77777777" w:rsidR="0065297E" w:rsidRPr="00CC1A04" w:rsidRDefault="0065297E" w:rsidP="00A64DB8">
      <w:pPr>
        <w:rPr>
          <w:rFonts w:ascii="Times New Roman" w:hAnsi="Times New Roman" w:cs="Times New Roman"/>
          <w:sz w:val="20"/>
          <w:szCs w:val="20"/>
        </w:rPr>
      </w:pPr>
    </w:p>
    <w:p w14:paraId="1285F2D6" w14:textId="77777777" w:rsidR="0065297E" w:rsidRPr="00CC1A04" w:rsidRDefault="0065297E" w:rsidP="00A64DB8">
      <w:pPr>
        <w:rPr>
          <w:rFonts w:ascii="Times New Roman" w:hAnsi="Times New Roman" w:cs="Times New Roman"/>
          <w:sz w:val="20"/>
          <w:szCs w:val="20"/>
        </w:rPr>
      </w:pPr>
    </w:p>
    <w:p w14:paraId="1F73E61A" w14:textId="77777777" w:rsidR="0065297E" w:rsidRPr="00CC1A04" w:rsidRDefault="0065297E" w:rsidP="00A64DB8">
      <w:pPr>
        <w:rPr>
          <w:rFonts w:ascii="Times New Roman" w:hAnsi="Times New Roman" w:cs="Times New Roman"/>
          <w:sz w:val="20"/>
          <w:szCs w:val="20"/>
        </w:rPr>
      </w:pPr>
    </w:p>
    <w:p w14:paraId="6442DC96" w14:textId="77777777" w:rsidR="0065297E" w:rsidRPr="00CC1A04" w:rsidRDefault="0065297E" w:rsidP="00A64DB8">
      <w:pPr>
        <w:rPr>
          <w:rFonts w:ascii="Times New Roman" w:hAnsi="Times New Roman" w:cs="Times New Roman"/>
          <w:sz w:val="20"/>
          <w:szCs w:val="20"/>
        </w:rPr>
      </w:pPr>
    </w:p>
    <w:p w14:paraId="413B16B5" w14:textId="5FFA8E73" w:rsidR="005974C2" w:rsidRPr="00CC1A04" w:rsidRDefault="005974C2" w:rsidP="005974C2">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1</w:t>
      </w:r>
      <w:r w:rsidR="003E7D45" w:rsidRPr="00CC1A04">
        <w:rPr>
          <w:rFonts w:ascii="Times New Roman" w:hAnsi="Times New Roman" w:cs="Times New Roman"/>
          <w:b/>
          <w:sz w:val="20"/>
          <w:szCs w:val="20"/>
        </w:rPr>
        <w:t>9</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 leg press 1-RM.</w:t>
      </w:r>
    </w:p>
    <w:tbl>
      <w:tblPr>
        <w:tblStyle w:val="TableGrid"/>
        <w:tblW w:w="6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2005"/>
        <w:gridCol w:w="961"/>
        <w:gridCol w:w="683"/>
        <w:gridCol w:w="1518"/>
      </w:tblGrid>
      <w:tr w:rsidR="005974C2" w:rsidRPr="00CC1A04" w14:paraId="2F734223" w14:textId="77777777" w:rsidTr="004A471F">
        <w:trPr>
          <w:jc w:val="center"/>
        </w:trPr>
        <w:tc>
          <w:tcPr>
            <w:tcW w:w="1622" w:type="dxa"/>
            <w:tcBorders>
              <w:top w:val="single" w:sz="4" w:space="0" w:color="auto"/>
              <w:bottom w:val="single" w:sz="4" w:space="0" w:color="auto"/>
            </w:tcBorders>
            <w:vAlign w:val="center"/>
            <w:hideMark/>
          </w:tcPr>
          <w:p w14:paraId="12E2FD71" w14:textId="77777777" w:rsidR="005974C2" w:rsidRPr="00CC1A04" w:rsidRDefault="005974C2"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2005" w:type="dxa"/>
            <w:tcBorders>
              <w:top w:val="single" w:sz="4" w:space="0" w:color="auto"/>
              <w:bottom w:val="single" w:sz="4" w:space="0" w:color="auto"/>
            </w:tcBorders>
            <w:vAlign w:val="center"/>
            <w:hideMark/>
          </w:tcPr>
          <w:p w14:paraId="292189CE"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61" w:type="dxa"/>
            <w:tcBorders>
              <w:top w:val="single" w:sz="4" w:space="0" w:color="auto"/>
              <w:bottom w:val="single" w:sz="4" w:space="0" w:color="auto"/>
            </w:tcBorders>
            <w:vAlign w:val="center"/>
            <w:hideMark/>
          </w:tcPr>
          <w:p w14:paraId="06B06EB1"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683" w:type="dxa"/>
            <w:tcBorders>
              <w:top w:val="single" w:sz="4" w:space="0" w:color="auto"/>
              <w:bottom w:val="single" w:sz="4" w:space="0" w:color="auto"/>
            </w:tcBorders>
            <w:vAlign w:val="center"/>
            <w:hideMark/>
          </w:tcPr>
          <w:p w14:paraId="39934163"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61403892"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5974C2" w:rsidRPr="00CC1A04" w14:paraId="32BA3105" w14:textId="77777777" w:rsidTr="004A471F">
        <w:trPr>
          <w:jc w:val="center"/>
        </w:trPr>
        <w:tc>
          <w:tcPr>
            <w:tcW w:w="1622" w:type="dxa"/>
            <w:tcBorders>
              <w:top w:val="single" w:sz="4" w:space="0" w:color="auto"/>
            </w:tcBorders>
            <w:vAlign w:val="center"/>
            <w:hideMark/>
          </w:tcPr>
          <w:p w14:paraId="73BD14F3" w14:textId="41D61C77" w:rsidR="005974C2" w:rsidRPr="00CC1A04" w:rsidRDefault="005974C2" w:rsidP="00572BF6">
            <w:pPr>
              <w:rPr>
                <w:rFonts w:ascii="Times New Roman" w:hAnsi="Times New Roman" w:cs="Times New Roman"/>
                <w:b/>
                <w:sz w:val="20"/>
                <w:szCs w:val="20"/>
              </w:rPr>
            </w:pPr>
          </w:p>
        </w:tc>
        <w:tc>
          <w:tcPr>
            <w:tcW w:w="5167" w:type="dxa"/>
            <w:gridSpan w:val="4"/>
            <w:tcBorders>
              <w:top w:val="single" w:sz="4" w:space="0" w:color="auto"/>
            </w:tcBorders>
            <w:vAlign w:val="center"/>
            <w:hideMark/>
          </w:tcPr>
          <w:p w14:paraId="3E3CE1DE" w14:textId="4BFC56DC"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1</w:t>
            </w:r>
            <w:r w:rsidR="003E54A4" w:rsidRPr="00CC1A04">
              <w:rPr>
                <w:rFonts w:ascii="Times New Roman" w:hAnsi="Times New Roman" w:cs="Times New Roman"/>
                <w:b/>
                <w:sz w:val="20"/>
                <w:szCs w:val="20"/>
              </w:rPr>
              <w:t>8</w:t>
            </w:r>
          </w:p>
        </w:tc>
      </w:tr>
      <w:tr w:rsidR="005974C2" w:rsidRPr="00CC1A04" w14:paraId="637BD040" w14:textId="77777777" w:rsidTr="004A471F">
        <w:trPr>
          <w:trHeight w:val="56"/>
          <w:jc w:val="center"/>
        </w:trPr>
        <w:tc>
          <w:tcPr>
            <w:tcW w:w="1622" w:type="dxa"/>
            <w:vAlign w:val="center"/>
            <w:hideMark/>
          </w:tcPr>
          <w:p w14:paraId="2BF74E9B"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2005" w:type="dxa"/>
            <w:vAlign w:val="center"/>
          </w:tcPr>
          <w:p w14:paraId="498F5637" w14:textId="13107E06"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0.5</w:t>
            </w:r>
            <w:r w:rsidR="003E54A4" w:rsidRPr="00CC1A04">
              <w:rPr>
                <w:rFonts w:ascii="Times New Roman" w:hAnsi="Times New Roman" w:cs="Times New Roman"/>
                <w:sz w:val="20"/>
                <w:szCs w:val="20"/>
              </w:rPr>
              <w:t>4</w:t>
            </w:r>
            <w:r w:rsidRPr="00CC1A04">
              <w:rPr>
                <w:rFonts w:ascii="Times New Roman" w:hAnsi="Times New Roman" w:cs="Times New Roman"/>
                <w:sz w:val="20"/>
                <w:szCs w:val="20"/>
              </w:rPr>
              <w:t xml:space="preserve"> (-0.1</w:t>
            </w:r>
            <w:r w:rsidR="003E54A4" w:rsidRPr="00CC1A04">
              <w:rPr>
                <w:rFonts w:ascii="Times New Roman" w:hAnsi="Times New Roman" w:cs="Times New Roman"/>
                <w:sz w:val="20"/>
                <w:szCs w:val="20"/>
              </w:rPr>
              <w:t>0</w:t>
            </w:r>
            <w:r w:rsidRPr="00CC1A04">
              <w:rPr>
                <w:rFonts w:ascii="Times New Roman" w:hAnsi="Times New Roman" w:cs="Times New Roman"/>
                <w:sz w:val="20"/>
                <w:szCs w:val="20"/>
              </w:rPr>
              <w:t xml:space="preserve"> to 1.</w:t>
            </w:r>
            <w:r w:rsidR="003E54A4" w:rsidRPr="00CC1A04">
              <w:rPr>
                <w:rFonts w:ascii="Times New Roman" w:hAnsi="Times New Roman" w:cs="Times New Roman"/>
                <w:sz w:val="20"/>
                <w:szCs w:val="20"/>
              </w:rPr>
              <w:t>18</w:t>
            </w:r>
            <w:r w:rsidRPr="00CC1A04">
              <w:rPr>
                <w:rFonts w:ascii="Times New Roman" w:hAnsi="Times New Roman" w:cs="Times New Roman"/>
                <w:sz w:val="20"/>
                <w:szCs w:val="20"/>
              </w:rPr>
              <w:t>)</w:t>
            </w:r>
          </w:p>
        </w:tc>
        <w:tc>
          <w:tcPr>
            <w:tcW w:w="961" w:type="dxa"/>
            <w:vAlign w:val="center"/>
          </w:tcPr>
          <w:p w14:paraId="1AEB67E1" w14:textId="7A0FA1BB"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3E54A4" w:rsidRPr="00CC1A04">
              <w:rPr>
                <w:rFonts w:ascii="Times New Roman" w:hAnsi="Times New Roman" w:cs="Times New Roman"/>
                <w:sz w:val="20"/>
                <w:szCs w:val="20"/>
              </w:rPr>
              <w:t>097</w:t>
            </w:r>
          </w:p>
        </w:tc>
        <w:tc>
          <w:tcPr>
            <w:tcW w:w="683" w:type="dxa"/>
            <w:vMerge w:val="restart"/>
            <w:vAlign w:val="center"/>
            <w:hideMark/>
          </w:tcPr>
          <w:p w14:paraId="53FCEBCB" w14:textId="4AECD526"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8</w:t>
            </w:r>
            <w:r w:rsidR="003E54A4" w:rsidRPr="00CC1A04">
              <w:rPr>
                <w:rFonts w:ascii="Times New Roman" w:hAnsi="Times New Roman" w:cs="Times New Roman"/>
                <w:sz w:val="20"/>
                <w:szCs w:val="20"/>
              </w:rPr>
              <w:t>5</w:t>
            </w:r>
            <w:r w:rsidRPr="00CC1A04">
              <w:rPr>
                <w:rFonts w:ascii="Times New Roman" w:hAnsi="Times New Roman" w:cs="Times New Roman"/>
                <w:sz w:val="20"/>
                <w:szCs w:val="20"/>
              </w:rPr>
              <w:t>%</w:t>
            </w:r>
          </w:p>
        </w:tc>
        <w:tc>
          <w:tcPr>
            <w:tcW w:w="1518" w:type="dxa"/>
            <w:vMerge w:val="restart"/>
            <w:vAlign w:val="center"/>
            <w:hideMark/>
          </w:tcPr>
          <w:p w14:paraId="28EEA868" w14:textId="79107CDE"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RE: 97.</w:t>
            </w:r>
            <w:r w:rsidR="003E54A4" w:rsidRPr="00CC1A04">
              <w:rPr>
                <w:rFonts w:ascii="Times New Roman" w:hAnsi="Times New Roman" w:cs="Times New Roman"/>
                <w:sz w:val="20"/>
                <w:szCs w:val="20"/>
              </w:rPr>
              <w:t>8</w:t>
            </w:r>
            <w:r w:rsidRPr="00CC1A04">
              <w:rPr>
                <w:rFonts w:ascii="Times New Roman" w:hAnsi="Times New Roman" w:cs="Times New Roman"/>
                <w:sz w:val="20"/>
                <w:szCs w:val="20"/>
              </w:rPr>
              <w:t>%</w:t>
            </w:r>
          </w:p>
          <w:p w14:paraId="66BF7991" w14:textId="1677AE2F"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COMB: 53.</w:t>
            </w:r>
            <w:r w:rsidR="003E54A4" w:rsidRPr="00CC1A04">
              <w:rPr>
                <w:rFonts w:ascii="Times New Roman" w:hAnsi="Times New Roman" w:cs="Times New Roman"/>
                <w:sz w:val="20"/>
                <w:szCs w:val="20"/>
              </w:rPr>
              <w:t>2</w:t>
            </w:r>
            <w:r w:rsidRPr="00CC1A04">
              <w:rPr>
                <w:rFonts w:ascii="Times New Roman" w:hAnsi="Times New Roman" w:cs="Times New Roman"/>
                <w:sz w:val="20"/>
                <w:szCs w:val="20"/>
              </w:rPr>
              <w:t>%</w:t>
            </w:r>
          </w:p>
          <w:p w14:paraId="5AA79D12" w14:textId="4CF33B68"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AE: 4</w:t>
            </w:r>
            <w:r w:rsidR="003E54A4" w:rsidRPr="00CC1A04">
              <w:rPr>
                <w:rFonts w:ascii="Times New Roman" w:hAnsi="Times New Roman" w:cs="Times New Roman"/>
                <w:sz w:val="20"/>
                <w:szCs w:val="20"/>
              </w:rPr>
              <w:t>6.3</w:t>
            </w:r>
            <w:r w:rsidRPr="00CC1A04">
              <w:rPr>
                <w:rFonts w:ascii="Times New Roman" w:hAnsi="Times New Roman" w:cs="Times New Roman"/>
                <w:sz w:val="20"/>
                <w:szCs w:val="20"/>
              </w:rPr>
              <w:t>%</w:t>
            </w:r>
          </w:p>
        </w:tc>
      </w:tr>
      <w:tr w:rsidR="005974C2" w:rsidRPr="00CC1A04" w14:paraId="22C1D63F" w14:textId="77777777" w:rsidTr="004A471F">
        <w:trPr>
          <w:trHeight w:val="56"/>
          <w:jc w:val="center"/>
        </w:trPr>
        <w:tc>
          <w:tcPr>
            <w:tcW w:w="1622" w:type="dxa"/>
            <w:vAlign w:val="center"/>
            <w:hideMark/>
          </w:tcPr>
          <w:p w14:paraId="1FF10284"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2005" w:type="dxa"/>
            <w:vAlign w:val="center"/>
          </w:tcPr>
          <w:p w14:paraId="7BFA3E91" w14:textId="6FADD2D0"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1.2</w:t>
            </w:r>
            <w:r w:rsidR="003E54A4" w:rsidRPr="00CC1A04">
              <w:rPr>
                <w:rFonts w:ascii="Times New Roman" w:hAnsi="Times New Roman" w:cs="Times New Roman"/>
                <w:sz w:val="20"/>
                <w:szCs w:val="20"/>
              </w:rPr>
              <w:t>7</w:t>
            </w:r>
            <w:r w:rsidRPr="00CC1A04">
              <w:rPr>
                <w:rFonts w:ascii="Times New Roman" w:hAnsi="Times New Roman" w:cs="Times New Roman"/>
                <w:sz w:val="20"/>
                <w:szCs w:val="20"/>
              </w:rPr>
              <w:t xml:space="preserve"> (0.83 to 1.7</w:t>
            </w:r>
            <w:r w:rsidR="003E54A4" w:rsidRPr="00CC1A04">
              <w:rPr>
                <w:rFonts w:ascii="Times New Roman" w:hAnsi="Times New Roman" w:cs="Times New Roman"/>
                <w:sz w:val="20"/>
                <w:szCs w:val="20"/>
              </w:rPr>
              <w:t>1</w:t>
            </w:r>
            <w:r w:rsidRPr="00CC1A04">
              <w:rPr>
                <w:rFonts w:ascii="Times New Roman" w:hAnsi="Times New Roman" w:cs="Times New Roman"/>
                <w:sz w:val="20"/>
                <w:szCs w:val="20"/>
              </w:rPr>
              <w:t>)</w:t>
            </w:r>
          </w:p>
        </w:tc>
        <w:tc>
          <w:tcPr>
            <w:tcW w:w="961" w:type="dxa"/>
            <w:vAlign w:val="center"/>
          </w:tcPr>
          <w:p w14:paraId="4A3F3EDB"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683" w:type="dxa"/>
            <w:vMerge/>
            <w:vAlign w:val="center"/>
            <w:hideMark/>
          </w:tcPr>
          <w:p w14:paraId="775B2CE6"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7FD66F7C" w14:textId="77777777" w:rsidR="005974C2" w:rsidRPr="00CC1A04" w:rsidRDefault="005974C2" w:rsidP="00572BF6">
            <w:pPr>
              <w:jc w:val="center"/>
              <w:rPr>
                <w:rFonts w:ascii="Times New Roman" w:hAnsi="Times New Roman" w:cs="Times New Roman"/>
                <w:sz w:val="20"/>
                <w:szCs w:val="20"/>
              </w:rPr>
            </w:pPr>
          </w:p>
        </w:tc>
      </w:tr>
      <w:tr w:rsidR="005974C2" w:rsidRPr="00CC1A04" w14:paraId="63DAEAD8" w14:textId="77777777" w:rsidTr="004A471F">
        <w:trPr>
          <w:trHeight w:val="66"/>
          <w:jc w:val="center"/>
        </w:trPr>
        <w:tc>
          <w:tcPr>
            <w:tcW w:w="1622" w:type="dxa"/>
            <w:vAlign w:val="center"/>
            <w:hideMark/>
          </w:tcPr>
          <w:p w14:paraId="0144E67D"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2005" w:type="dxa"/>
            <w:vAlign w:val="center"/>
          </w:tcPr>
          <w:p w14:paraId="4B4AF458" w14:textId="617B69C2"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0.62 (-0.0</w:t>
            </w:r>
            <w:r w:rsidR="003E54A4" w:rsidRPr="00CC1A04">
              <w:rPr>
                <w:rFonts w:ascii="Times New Roman" w:hAnsi="Times New Roman" w:cs="Times New Roman"/>
                <w:sz w:val="20"/>
                <w:szCs w:val="20"/>
              </w:rPr>
              <w:t>4</w:t>
            </w:r>
            <w:r w:rsidRPr="00CC1A04">
              <w:rPr>
                <w:rFonts w:ascii="Times New Roman" w:hAnsi="Times New Roman" w:cs="Times New Roman"/>
                <w:sz w:val="20"/>
                <w:szCs w:val="20"/>
              </w:rPr>
              <w:t xml:space="preserve"> to 1.</w:t>
            </w:r>
            <w:r w:rsidR="003E54A4" w:rsidRPr="00CC1A04">
              <w:rPr>
                <w:rFonts w:ascii="Times New Roman" w:hAnsi="Times New Roman" w:cs="Times New Roman"/>
                <w:sz w:val="20"/>
                <w:szCs w:val="20"/>
              </w:rPr>
              <w:t>29</w:t>
            </w:r>
            <w:r w:rsidRPr="00CC1A04">
              <w:rPr>
                <w:rFonts w:ascii="Times New Roman" w:hAnsi="Times New Roman" w:cs="Times New Roman"/>
                <w:sz w:val="20"/>
                <w:szCs w:val="20"/>
              </w:rPr>
              <w:t>)</w:t>
            </w:r>
          </w:p>
        </w:tc>
        <w:tc>
          <w:tcPr>
            <w:tcW w:w="961" w:type="dxa"/>
            <w:vAlign w:val="center"/>
          </w:tcPr>
          <w:p w14:paraId="158CB0E2" w14:textId="162A98DE"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0.0</w:t>
            </w:r>
            <w:r w:rsidR="003E54A4" w:rsidRPr="00CC1A04">
              <w:rPr>
                <w:rFonts w:ascii="Times New Roman" w:hAnsi="Times New Roman" w:cs="Times New Roman"/>
                <w:sz w:val="20"/>
                <w:szCs w:val="20"/>
              </w:rPr>
              <w:t>65</w:t>
            </w:r>
          </w:p>
        </w:tc>
        <w:tc>
          <w:tcPr>
            <w:tcW w:w="683" w:type="dxa"/>
            <w:vMerge/>
            <w:vAlign w:val="center"/>
            <w:hideMark/>
          </w:tcPr>
          <w:p w14:paraId="516A9608"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010A9923" w14:textId="77777777" w:rsidR="005974C2" w:rsidRPr="00CC1A04" w:rsidRDefault="005974C2" w:rsidP="00572BF6">
            <w:pPr>
              <w:jc w:val="center"/>
              <w:rPr>
                <w:rFonts w:ascii="Times New Roman" w:hAnsi="Times New Roman" w:cs="Times New Roman"/>
                <w:sz w:val="20"/>
                <w:szCs w:val="20"/>
              </w:rPr>
            </w:pPr>
          </w:p>
        </w:tc>
      </w:tr>
      <w:tr w:rsidR="005974C2" w:rsidRPr="00CC1A04" w14:paraId="0CB4CD59" w14:textId="77777777" w:rsidTr="004A471F">
        <w:trPr>
          <w:trHeight w:val="66"/>
          <w:jc w:val="center"/>
        </w:trPr>
        <w:tc>
          <w:tcPr>
            <w:tcW w:w="1622" w:type="dxa"/>
            <w:vAlign w:val="center"/>
            <w:hideMark/>
          </w:tcPr>
          <w:p w14:paraId="60705BC3"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2005" w:type="dxa"/>
            <w:vAlign w:val="center"/>
          </w:tcPr>
          <w:p w14:paraId="517D3097" w14:textId="5AC03CEA"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-0.7</w:t>
            </w:r>
            <w:r w:rsidR="003E54A4" w:rsidRPr="00CC1A04">
              <w:rPr>
                <w:rFonts w:ascii="Times New Roman" w:hAnsi="Times New Roman" w:cs="Times New Roman"/>
                <w:sz w:val="20"/>
                <w:szCs w:val="20"/>
              </w:rPr>
              <w:t>3</w:t>
            </w:r>
            <w:r w:rsidRPr="00CC1A04">
              <w:rPr>
                <w:rFonts w:ascii="Times New Roman" w:hAnsi="Times New Roman" w:cs="Times New Roman"/>
                <w:sz w:val="20"/>
                <w:szCs w:val="20"/>
              </w:rPr>
              <w:t xml:space="preserve"> (-1.</w:t>
            </w:r>
            <w:r w:rsidR="003E54A4" w:rsidRPr="00CC1A04">
              <w:rPr>
                <w:rFonts w:ascii="Times New Roman" w:hAnsi="Times New Roman" w:cs="Times New Roman"/>
                <w:sz w:val="20"/>
                <w:szCs w:val="20"/>
              </w:rPr>
              <w:t>40</w:t>
            </w:r>
            <w:r w:rsidRPr="00CC1A04">
              <w:rPr>
                <w:rFonts w:ascii="Times New Roman" w:hAnsi="Times New Roman" w:cs="Times New Roman"/>
                <w:sz w:val="20"/>
                <w:szCs w:val="20"/>
              </w:rPr>
              <w:t xml:space="preserve"> to -0.0</w:t>
            </w:r>
            <w:r w:rsidR="003E54A4" w:rsidRPr="00CC1A04">
              <w:rPr>
                <w:rFonts w:ascii="Times New Roman" w:hAnsi="Times New Roman" w:cs="Times New Roman"/>
                <w:sz w:val="20"/>
                <w:szCs w:val="20"/>
              </w:rPr>
              <w:t>6</w:t>
            </w:r>
            <w:r w:rsidRPr="00CC1A04">
              <w:rPr>
                <w:rFonts w:ascii="Times New Roman" w:hAnsi="Times New Roman" w:cs="Times New Roman"/>
                <w:sz w:val="20"/>
                <w:szCs w:val="20"/>
              </w:rPr>
              <w:t>)</w:t>
            </w:r>
          </w:p>
        </w:tc>
        <w:tc>
          <w:tcPr>
            <w:tcW w:w="961" w:type="dxa"/>
            <w:vAlign w:val="center"/>
          </w:tcPr>
          <w:p w14:paraId="4ABDE826" w14:textId="4C99D10E"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0.0</w:t>
            </w:r>
            <w:r w:rsidR="003E54A4" w:rsidRPr="00CC1A04">
              <w:rPr>
                <w:rFonts w:ascii="Times New Roman" w:hAnsi="Times New Roman" w:cs="Times New Roman"/>
                <w:sz w:val="20"/>
                <w:szCs w:val="20"/>
              </w:rPr>
              <w:t>32</w:t>
            </w:r>
          </w:p>
        </w:tc>
        <w:tc>
          <w:tcPr>
            <w:tcW w:w="683" w:type="dxa"/>
            <w:vMerge/>
            <w:vAlign w:val="center"/>
            <w:hideMark/>
          </w:tcPr>
          <w:p w14:paraId="727FC4BB"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2AAB2C5A" w14:textId="77777777" w:rsidR="005974C2" w:rsidRPr="00CC1A04" w:rsidRDefault="005974C2" w:rsidP="00572BF6">
            <w:pPr>
              <w:jc w:val="center"/>
              <w:rPr>
                <w:rFonts w:ascii="Times New Roman" w:hAnsi="Times New Roman" w:cs="Times New Roman"/>
                <w:sz w:val="20"/>
                <w:szCs w:val="20"/>
              </w:rPr>
            </w:pPr>
          </w:p>
        </w:tc>
      </w:tr>
      <w:tr w:rsidR="005974C2" w:rsidRPr="00CC1A04" w14:paraId="67193A4D" w14:textId="77777777" w:rsidTr="004A471F">
        <w:trPr>
          <w:trHeight w:val="66"/>
          <w:jc w:val="center"/>
        </w:trPr>
        <w:tc>
          <w:tcPr>
            <w:tcW w:w="1622" w:type="dxa"/>
            <w:vAlign w:val="center"/>
            <w:hideMark/>
          </w:tcPr>
          <w:p w14:paraId="0F367ADE"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2005" w:type="dxa"/>
            <w:vAlign w:val="center"/>
          </w:tcPr>
          <w:p w14:paraId="38145E95" w14:textId="56A464D3"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3E54A4" w:rsidRPr="00CC1A04">
              <w:rPr>
                <w:rFonts w:ascii="Times New Roman" w:hAnsi="Times New Roman" w:cs="Times New Roman"/>
                <w:sz w:val="20"/>
                <w:szCs w:val="20"/>
              </w:rPr>
              <w:t>08</w:t>
            </w:r>
            <w:r w:rsidRPr="00CC1A04">
              <w:rPr>
                <w:rFonts w:ascii="Times New Roman" w:hAnsi="Times New Roman" w:cs="Times New Roman"/>
                <w:sz w:val="20"/>
                <w:szCs w:val="20"/>
              </w:rPr>
              <w:t xml:space="preserve"> (-0.</w:t>
            </w:r>
            <w:r w:rsidR="003E54A4" w:rsidRPr="00CC1A04">
              <w:rPr>
                <w:rFonts w:ascii="Times New Roman" w:hAnsi="Times New Roman" w:cs="Times New Roman"/>
                <w:sz w:val="20"/>
                <w:szCs w:val="20"/>
              </w:rPr>
              <w:t>89</w:t>
            </w:r>
            <w:r w:rsidRPr="00CC1A04">
              <w:rPr>
                <w:rFonts w:ascii="Times New Roman" w:hAnsi="Times New Roman" w:cs="Times New Roman"/>
                <w:sz w:val="20"/>
                <w:szCs w:val="20"/>
              </w:rPr>
              <w:t xml:space="preserve"> to 0.7</w:t>
            </w:r>
            <w:r w:rsidR="003E54A4" w:rsidRPr="00CC1A04">
              <w:rPr>
                <w:rFonts w:ascii="Times New Roman" w:hAnsi="Times New Roman" w:cs="Times New Roman"/>
                <w:sz w:val="20"/>
                <w:szCs w:val="20"/>
              </w:rPr>
              <w:t>3</w:t>
            </w:r>
            <w:r w:rsidRPr="00CC1A04">
              <w:rPr>
                <w:rFonts w:ascii="Times New Roman" w:hAnsi="Times New Roman" w:cs="Times New Roman"/>
                <w:sz w:val="20"/>
                <w:szCs w:val="20"/>
              </w:rPr>
              <w:t>)</w:t>
            </w:r>
          </w:p>
        </w:tc>
        <w:tc>
          <w:tcPr>
            <w:tcW w:w="961" w:type="dxa"/>
            <w:vAlign w:val="center"/>
          </w:tcPr>
          <w:p w14:paraId="007D3BFF" w14:textId="2EF27A64"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0.8</w:t>
            </w:r>
            <w:r w:rsidR="003E54A4" w:rsidRPr="00CC1A04">
              <w:rPr>
                <w:rFonts w:ascii="Times New Roman" w:hAnsi="Times New Roman" w:cs="Times New Roman"/>
                <w:sz w:val="20"/>
                <w:szCs w:val="20"/>
              </w:rPr>
              <w:t>43</w:t>
            </w:r>
          </w:p>
        </w:tc>
        <w:tc>
          <w:tcPr>
            <w:tcW w:w="683" w:type="dxa"/>
            <w:vMerge/>
            <w:vAlign w:val="center"/>
            <w:hideMark/>
          </w:tcPr>
          <w:p w14:paraId="5F734C26"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653D3594" w14:textId="77777777" w:rsidR="005974C2" w:rsidRPr="00CC1A04" w:rsidRDefault="005974C2" w:rsidP="00572BF6">
            <w:pPr>
              <w:jc w:val="center"/>
              <w:rPr>
                <w:rFonts w:ascii="Times New Roman" w:hAnsi="Times New Roman" w:cs="Times New Roman"/>
                <w:sz w:val="20"/>
                <w:szCs w:val="20"/>
              </w:rPr>
            </w:pPr>
          </w:p>
        </w:tc>
      </w:tr>
      <w:tr w:rsidR="005974C2" w:rsidRPr="00CC1A04" w14:paraId="39DFDFF1" w14:textId="77777777" w:rsidTr="004A471F">
        <w:trPr>
          <w:trHeight w:val="47"/>
          <w:jc w:val="center"/>
        </w:trPr>
        <w:tc>
          <w:tcPr>
            <w:tcW w:w="1622" w:type="dxa"/>
            <w:tcBorders>
              <w:bottom w:val="single" w:sz="4" w:space="0" w:color="auto"/>
            </w:tcBorders>
            <w:vAlign w:val="center"/>
            <w:hideMark/>
          </w:tcPr>
          <w:p w14:paraId="4DDE78CF"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2005" w:type="dxa"/>
            <w:tcBorders>
              <w:bottom w:val="single" w:sz="4" w:space="0" w:color="auto"/>
            </w:tcBorders>
            <w:vAlign w:val="center"/>
          </w:tcPr>
          <w:p w14:paraId="6ACD790F" w14:textId="7AD878BA"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0.6</w:t>
            </w:r>
            <w:r w:rsidR="003E54A4" w:rsidRPr="00CC1A04">
              <w:rPr>
                <w:rFonts w:ascii="Times New Roman" w:hAnsi="Times New Roman" w:cs="Times New Roman"/>
                <w:sz w:val="20"/>
                <w:szCs w:val="20"/>
              </w:rPr>
              <w:t>5</w:t>
            </w:r>
            <w:r w:rsidRPr="00CC1A04">
              <w:rPr>
                <w:rFonts w:ascii="Times New Roman" w:hAnsi="Times New Roman" w:cs="Times New Roman"/>
                <w:sz w:val="20"/>
                <w:szCs w:val="20"/>
              </w:rPr>
              <w:t xml:space="preserve"> (-0.1</w:t>
            </w:r>
            <w:r w:rsidR="003E54A4" w:rsidRPr="00CC1A04">
              <w:rPr>
                <w:rFonts w:ascii="Times New Roman" w:hAnsi="Times New Roman" w:cs="Times New Roman"/>
                <w:sz w:val="20"/>
                <w:szCs w:val="20"/>
              </w:rPr>
              <w:t>2</w:t>
            </w:r>
            <w:r w:rsidRPr="00CC1A04">
              <w:rPr>
                <w:rFonts w:ascii="Times New Roman" w:hAnsi="Times New Roman" w:cs="Times New Roman"/>
                <w:sz w:val="20"/>
                <w:szCs w:val="20"/>
              </w:rPr>
              <w:t xml:space="preserve"> to 1.4</w:t>
            </w:r>
            <w:r w:rsidR="003E54A4" w:rsidRPr="00CC1A04">
              <w:rPr>
                <w:rFonts w:ascii="Times New Roman" w:hAnsi="Times New Roman" w:cs="Times New Roman"/>
                <w:sz w:val="20"/>
                <w:szCs w:val="20"/>
              </w:rPr>
              <w:t>2</w:t>
            </w:r>
            <w:r w:rsidRPr="00CC1A04">
              <w:rPr>
                <w:rFonts w:ascii="Times New Roman" w:hAnsi="Times New Roman" w:cs="Times New Roman"/>
                <w:sz w:val="20"/>
                <w:szCs w:val="20"/>
              </w:rPr>
              <w:t>)</w:t>
            </w:r>
          </w:p>
        </w:tc>
        <w:tc>
          <w:tcPr>
            <w:tcW w:w="961" w:type="dxa"/>
            <w:tcBorders>
              <w:bottom w:val="single" w:sz="4" w:space="0" w:color="auto"/>
            </w:tcBorders>
            <w:vAlign w:val="center"/>
          </w:tcPr>
          <w:p w14:paraId="67AA28D0" w14:textId="6A4030F5"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w:t>
            </w:r>
            <w:r w:rsidR="003E54A4" w:rsidRPr="00CC1A04">
              <w:rPr>
                <w:rFonts w:ascii="Times New Roman" w:hAnsi="Times New Roman" w:cs="Times New Roman"/>
                <w:sz w:val="20"/>
                <w:szCs w:val="20"/>
              </w:rPr>
              <w:t>099</w:t>
            </w:r>
          </w:p>
        </w:tc>
        <w:tc>
          <w:tcPr>
            <w:tcW w:w="683" w:type="dxa"/>
            <w:vMerge/>
            <w:tcBorders>
              <w:bottom w:val="single" w:sz="4" w:space="0" w:color="auto"/>
            </w:tcBorders>
            <w:vAlign w:val="center"/>
            <w:hideMark/>
          </w:tcPr>
          <w:p w14:paraId="05EC90DA" w14:textId="77777777" w:rsidR="005974C2" w:rsidRPr="00CC1A04" w:rsidRDefault="005974C2" w:rsidP="00572BF6">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5F7DB424" w14:textId="77777777" w:rsidR="005974C2" w:rsidRPr="00CC1A04" w:rsidRDefault="005974C2" w:rsidP="00572BF6">
            <w:pPr>
              <w:jc w:val="center"/>
              <w:rPr>
                <w:rFonts w:ascii="Times New Roman" w:hAnsi="Times New Roman" w:cs="Times New Roman"/>
                <w:sz w:val="20"/>
                <w:szCs w:val="20"/>
              </w:rPr>
            </w:pPr>
          </w:p>
        </w:tc>
      </w:tr>
    </w:tbl>
    <w:p w14:paraId="3FC868EC"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5C9EE3E9" w14:textId="77777777" w:rsidR="005974C2" w:rsidRPr="00CC1A04" w:rsidRDefault="005974C2" w:rsidP="005974C2">
      <w:pPr>
        <w:rPr>
          <w:rFonts w:ascii="Times New Roman" w:hAnsi="Times New Roman" w:cs="Times New Roman"/>
          <w:sz w:val="20"/>
          <w:szCs w:val="20"/>
        </w:rPr>
      </w:pPr>
    </w:p>
    <w:p w14:paraId="0C7DE977" w14:textId="77777777" w:rsidR="005974C2" w:rsidRPr="00CC1A04" w:rsidRDefault="005974C2" w:rsidP="005974C2">
      <w:pPr>
        <w:rPr>
          <w:rFonts w:ascii="Times New Roman" w:hAnsi="Times New Roman" w:cs="Times New Roman"/>
          <w:b/>
          <w:sz w:val="20"/>
          <w:szCs w:val="20"/>
        </w:rPr>
      </w:pPr>
    </w:p>
    <w:p w14:paraId="19336036" w14:textId="77777777" w:rsidR="005974C2" w:rsidRPr="00CC1A04" w:rsidRDefault="005974C2" w:rsidP="005974C2">
      <w:pPr>
        <w:rPr>
          <w:rFonts w:ascii="Times New Roman" w:hAnsi="Times New Roman" w:cs="Times New Roman"/>
          <w:b/>
          <w:sz w:val="20"/>
          <w:szCs w:val="20"/>
        </w:rPr>
      </w:pPr>
    </w:p>
    <w:p w14:paraId="61D94827" w14:textId="77777777" w:rsidR="005974C2" w:rsidRPr="00CC1A04" w:rsidRDefault="005974C2" w:rsidP="005974C2">
      <w:pPr>
        <w:rPr>
          <w:rFonts w:ascii="Times New Roman" w:hAnsi="Times New Roman" w:cs="Times New Roman"/>
          <w:b/>
          <w:sz w:val="20"/>
          <w:szCs w:val="20"/>
        </w:rPr>
      </w:pPr>
    </w:p>
    <w:p w14:paraId="2F35D72E" w14:textId="77777777" w:rsidR="005974C2" w:rsidRPr="00CC1A04" w:rsidRDefault="005974C2" w:rsidP="005974C2">
      <w:pPr>
        <w:rPr>
          <w:rFonts w:ascii="Times New Roman" w:hAnsi="Times New Roman" w:cs="Times New Roman"/>
          <w:b/>
          <w:sz w:val="20"/>
          <w:szCs w:val="20"/>
        </w:rPr>
      </w:pPr>
    </w:p>
    <w:p w14:paraId="19BF252E" w14:textId="77777777" w:rsidR="005974C2" w:rsidRPr="00CC1A04" w:rsidRDefault="005974C2" w:rsidP="005974C2">
      <w:pPr>
        <w:rPr>
          <w:rFonts w:ascii="Times New Roman" w:hAnsi="Times New Roman" w:cs="Times New Roman"/>
          <w:b/>
          <w:sz w:val="20"/>
          <w:szCs w:val="20"/>
        </w:rPr>
      </w:pPr>
    </w:p>
    <w:p w14:paraId="4E5D379D" w14:textId="77777777" w:rsidR="005974C2" w:rsidRPr="00CC1A04" w:rsidRDefault="005974C2" w:rsidP="005974C2">
      <w:pPr>
        <w:rPr>
          <w:rFonts w:ascii="Times New Roman" w:hAnsi="Times New Roman" w:cs="Times New Roman"/>
          <w:b/>
          <w:sz w:val="20"/>
          <w:szCs w:val="20"/>
        </w:rPr>
      </w:pPr>
    </w:p>
    <w:p w14:paraId="3DBE6593" w14:textId="77777777" w:rsidR="005974C2" w:rsidRPr="00CC1A04" w:rsidRDefault="005974C2" w:rsidP="005974C2">
      <w:pPr>
        <w:rPr>
          <w:rFonts w:ascii="Times New Roman" w:hAnsi="Times New Roman" w:cs="Times New Roman"/>
          <w:b/>
          <w:sz w:val="20"/>
          <w:szCs w:val="20"/>
        </w:rPr>
      </w:pPr>
    </w:p>
    <w:p w14:paraId="0B69B85C" w14:textId="77777777" w:rsidR="005974C2" w:rsidRPr="00CC1A04" w:rsidRDefault="005974C2" w:rsidP="005974C2">
      <w:pPr>
        <w:rPr>
          <w:rFonts w:ascii="Times New Roman" w:hAnsi="Times New Roman" w:cs="Times New Roman"/>
          <w:b/>
          <w:sz w:val="20"/>
          <w:szCs w:val="20"/>
        </w:rPr>
      </w:pPr>
    </w:p>
    <w:p w14:paraId="2FE70C82" w14:textId="77777777" w:rsidR="005974C2" w:rsidRPr="00CC1A04" w:rsidRDefault="005974C2" w:rsidP="005974C2">
      <w:pPr>
        <w:rPr>
          <w:rFonts w:ascii="Times New Roman" w:hAnsi="Times New Roman" w:cs="Times New Roman"/>
          <w:b/>
          <w:sz w:val="20"/>
          <w:szCs w:val="20"/>
        </w:rPr>
      </w:pPr>
    </w:p>
    <w:p w14:paraId="659CB743" w14:textId="77777777" w:rsidR="005974C2" w:rsidRPr="00CC1A04" w:rsidRDefault="005974C2" w:rsidP="005974C2">
      <w:pPr>
        <w:rPr>
          <w:rFonts w:ascii="Times New Roman" w:hAnsi="Times New Roman" w:cs="Times New Roman"/>
          <w:b/>
          <w:sz w:val="20"/>
          <w:szCs w:val="20"/>
        </w:rPr>
      </w:pPr>
    </w:p>
    <w:p w14:paraId="5E1DE577" w14:textId="77777777" w:rsidR="005974C2" w:rsidRPr="00CC1A04" w:rsidRDefault="005974C2" w:rsidP="005974C2">
      <w:pPr>
        <w:rPr>
          <w:rFonts w:ascii="Times New Roman" w:hAnsi="Times New Roman" w:cs="Times New Roman"/>
          <w:b/>
          <w:sz w:val="20"/>
          <w:szCs w:val="20"/>
        </w:rPr>
      </w:pPr>
    </w:p>
    <w:p w14:paraId="584846B9" w14:textId="77777777" w:rsidR="005974C2" w:rsidRPr="00CC1A04" w:rsidRDefault="005974C2" w:rsidP="005974C2">
      <w:pPr>
        <w:rPr>
          <w:rFonts w:ascii="Times New Roman" w:hAnsi="Times New Roman" w:cs="Times New Roman"/>
          <w:b/>
          <w:sz w:val="20"/>
          <w:szCs w:val="20"/>
        </w:rPr>
      </w:pPr>
    </w:p>
    <w:p w14:paraId="67E51A2E" w14:textId="77777777" w:rsidR="005974C2" w:rsidRPr="00CC1A04" w:rsidRDefault="005974C2" w:rsidP="005974C2">
      <w:pPr>
        <w:rPr>
          <w:rFonts w:ascii="Times New Roman" w:hAnsi="Times New Roman" w:cs="Times New Roman"/>
          <w:b/>
          <w:sz w:val="20"/>
          <w:szCs w:val="20"/>
        </w:rPr>
      </w:pPr>
    </w:p>
    <w:p w14:paraId="00A03457" w14:textId="77777777" w:rsidR="005974C2" w:rsidRPr="00CC1A04" w:rsidRDefault="005974C2" w:rsidP="005974C2">
      <w:pPr>
        <w:rPr>
          <w:rFonts w:ascii="Times New Roman" w:hAnsi="Times New Roman" w:cs="Times New Roman"/>
          <w:b/>
          <w:sz w:val="20"/>
          <w:szCs w:val="20"/>
        </w:rPr>
      </w:pPr>
    </w:p>
    <w:p w14:paraId="57761F5A" w14:textId="77777777" w:rsidR="005974C2" w:rsidRPr="00CC1A04" w:rsidRDefault="005974C2" w:rsidP="005974C2">
      <w:pPr>
        <w:rPr>
          <w:rFonts w:ascii="Times New Roman" w:hAnsi="Times New Roman" w:cs="Times New Roman"/>
          <w:b/>
          <w:sz w:val="20"/>
          <w:szCs w:val="20"/>
        </w:rPr>
      </w:pPr>
    </w:p>
    <w:p w14:paraId="5D6FC60B" w14:textId="77777777" w:rsidR="005974C2" w:rsidRPr="00CC1A04" w:rsidRDefault="005974C2" w:rsidP="005974C2">
      <w:pPr>
        <w:rPr>
          <w:rFonts w:ascii="Times New Roman" w:hAnsi="Times New Roman" w:cs="Times New Roman"/>
          <w:b/>
          <w:sz w:val="20"/>
          <w:szCs w:val="20"/>
        </w:rPr>
      </w:pPr>
    </w:p>
    <w:p w14:paraId="3452245C" w14:textId="77777777" w:rsidR="005974C2" w:rsidRPr="00CC1A04" w:rsidRDefault="005974C2" w:rsidP="005974C2">
      <w:pPr>
        <w:rPr>
          <w:rFonts w:ascii="Times New Roman" w:hAnsi="Times New Roman" w:cs="Times New Roman"/>
          <w:b/>
          <w:sz w:val="20"/>
          <w:szCs w:val="20"/>
        </w:rPr>
      </w:pPr>
    </w:p>
    <w:p w14:paraId="7D13D67E" w14:textId="77777777" w:rsidR="005974C2" w:rsidRPr="00CC1A04" w:rsidRDefault="005974C2" w:rsidP="005974C2">
      <w:pPr>
        <w:rPr>
          <w:rFonts w:ascii="Times New Roman" w:hAnsi="Times New Roman" w:cs="Times New Roman"/>
          <w:b/>
          <w:sz w:val="20"/>
          <w:szCs w:val="20"/>
        </w:rPr>
      </w:pPr>
    </w:p>
    <w:p w14:paraId="1835BE2B" w14:textId="77777777" w:rsidR="005974C2" w:rsidRPr="00CC1A04" w:rsidRDefault="005974C2" w:rsidP="005974C2">
      <w:pPr>
        <w:rPr>
          <w:rFonts w:ascii="Times New Roman" w:hAnsi="Times New Roman" w:cs="Times New Roman"/>
          <w:b/>
          <w:sz w:val="20"/>
          <w:szCs w:val="20"/>
        </w:rPr>
      </w:pPr>
    </w:p>
    <w:p w14:paraId="3CF7CD5B" w14:textId="77777777" w:rsidR="005974C2" w:rsidRPr="00CC1A04" w:rsidRDefault="005974C2" w:rsidP="005974C2">
      <w:pPr>
        <w:rPr>
          <w:rFonts w:ascii="Times New Roman" w:hAnsi="Times New Roman" w:cs="Times New Roman"/>
          <w:b/>
          <w:sz w:val="20"/>
          <w:szCs w:val="20"/>
        </w:rPr>
      </w:pPr>
    </w:p>
    <w:p w14:paraId="22C0F107" w14:textId="77777777" w:rsidR="005974C2" w:rsidRPr="00CC1A04" w:rsidRDefault="005974C2" w:rsidP="005974C2">
      <w:pPr>
        <w:rPr>
          <w:rFonts w:ascii="Times New Roman" w:hAnsi="Times New Roman" w:cs="Times New Roman"/>
          <w:b/>
          <w:sz w:val="20"/>
          <w:szCs w:val="20"/>
        </w:rPr>
      </w:pPr>
    </w:p>
    <w:p w14:paraId="0532BC44" w14:textId="77777777" w:rsidR="005974C2" w:rsidRPr="00CC1A04" w:rsidRDefault="005974C2" w:rsidP="005974C2">
      <w:pPr>
        <w:rPr>
          <w:rFonts w:ascii="Times New Roman" w:hAnsi="Times New Roman" w:cs="Times New Roman"/>
          <w:b/>
          <w:sz w:val="20"/>
          <w:szCs w:val="20"/>
        </w:rPr>
      </w:pPr>
    </w:p>
    <w:p w14:paraId="26DB1B01" w14:textId="77777777" w:rsidR="005974C2" w:rsidRPr="00CC1A04" w:rsidRDefault="005974C2" w:rsidP="005974C2">
      <w:pPr>
        <w:rPr>
          <w:rFonts w:ascii="Times New Roman" w:hAnsi="Times New Roman" w:cs="Times New Roman"/>
          <w:b/>
          <w:sz w:val="20"/>
          <w:szCs w:val="20"/>
        </w:rPr>
      </w:pPr>
    </w:p>
    <w:p w14:paraId="4418AE58" w14:textId="77777777" w:rsidR="005974C2" w:rsidRPr="00CC1A04" w:rsidRDefault="005974C2" w:rsidP="005974C2">
      <w:pPr>
        <w:rPr>
          <w:rFonts w:ascii="Times New Roman" w:hAnsi="Times New Roman" w:cs="Times New Roman"/>
          <w:b/>
          <w:sz w:val="20"/>
          <w:szCs w:val="20"/>
        </w:rPr>
      </w:pPr>
    </w:p>
    <w:p w14:paraId="503E575B" w14:textId="77777777" w:rsidR="005974C2" w:rsidRPr="00CC1A04" w:rsidRDefault="005974C2" w:rsidP="005974C2">
      <w:pPr>
        <w:rPr>
          <w:rFonts w:ascii="Times New Roman" w:hAnsi="Times New Roman" w:cs="Times New Roman"/>
          <w:b/>
          <w:sz w:val="20"/>
          <w:szCs w:val="20"/>
        </w:rPr>
      </w:pPr>
    </w:p>
    <w:p w14:paraId="7B4F5C5F" w14:textId="77777777" w:rsidR="004A471F" w:rsidRPr="00CC1A04" w:rsidRDefault="004A471F" w:rsidP="005974C2">
      <w:pPr>
        <w:rPr>
          <w:rFonts w:ascii="Times New Roman" w:hAnsi="Times New Roman" w:cs="Times New Roman"/>
          <w:b/>
          <w:sz w:val="20"/>
          <w:szCs w:val="20"/>
        </w:rPr>
      </w:pPr>
    </w:p>
    <w:p w14:paraId="569A46CC" w14:textId="4BC4F800" w:rsidR="005974C2" w:rsidRPr="00CC1A04" w:rsidRDefault="005974C2" w:rsidP="005974C2">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3E7D45" w:rsidRPr="00CC1A04">
        <w:rPr>
          <w:rFonts w:ascii="Times New Roman" w:hAnsi="Times New Roman" w:cs="Times New Roman"/>
          <w:b/>
          <w:sz w:val="20"/>
          <w:szCs w:val="20"/>
        </w:rPr>
        <w:t>20</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 leg extension 1-RM.</w:t>
      </w:r>
    </w:p>
    <w:tbl>
      <w:tblPr>
        <w:tblStyle w:val="TableGrid"/>
        <w:tblW w:w="69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2082"/>
        <w:gridCol w:w="961"/>
        <w:gridCol w:w="683"/>
        <w:gridCol w:w="1585"/>
      </w:tblGrid>
      <w:tr w:rsidR="005974C2" w:rsidRPr="00CC1A04" w14:paraId="6D3151F7" w14:textId="77777777" w:rsidTr="004A471F">
        <w:trPr>
          <w:jc w:val="center"/>
        </w:trPr>
        <w:tc>
          <w:tcPr>
            <w:tcW w:w="1622" w:type="dxa"/>
            <w:tcBorders>
              <w:top w:val="single" w:sz="4" w:space="0" w:color="auto"/>
              <w:bottom w:val="single" w:sz="4" w:space="0" w:color="auto"/>
            </w:tcBorders>
            <w:vAlign w:val="center"/>
            <w:hideMark/>
          </w:tcPr>
          <w:p w14:paraId="779AE230" w14:textId="77777777" w:rsidR="005974C2" w:rsidRPr="00CC1A04" w:rsidRDefault="005974C2"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2082" w:type="dxa"/>
            <w:tcBorders>
              <w:top w:val="single" w:sz="4" w:space="0" w:color="auto"/>
              <w:bottom w:val="single" w:sz="4" w:space="0" w:color="auto"/>
            </w:tcBorders>
            <w:vAlign w:val="center"/>
            <w:hideMark/>
          </w:tcPr>
          <w:p w14:paraId="0BE442BA"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61" w:type="dxa"/>
            <w:tcBorders>
              <w:top w:val="single" w:sz="4" w:space="0" w:color="auto"/>
              <w:bottom w:val="single" w:sz="4" w:space="0" w:color="auto"/>
            </w:tcBorders>
            <w:vAlign w:val="center"/>
            <w:hideMark/>
          </w:tcPr>
          <w:p w14:paraId="4EE093A4"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683" w:type="dxa"/>
            <w:tcBorders>
              <w:top w:val="single" w:sz="4" w:space="0" w:color="auto"/>
              <w:bottom w:val="single" w:sz="4" w:space="0" w:color="auto"/>
            </w:tcBorders>
            <w:vAlign w:val="center"/>
            <w:hideMark/>
          </w:tcPr>
          <w:p w14:paraId="188CCBA7"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85" w:type="dxa"/>
            <w:tcBorders>
              <w:top w:val="single" w:sz="4" w:space="0" w:color="auto"/>
              <w:bottom w:val="single" w:sz="4" w:space="0" w:color="auto"/>
            </w:tcBorders>
            <w:vAlign w:val="center"/>
            <w:hideMark/>
          </w:tcPr>
          <w:p w14:paraId="6C6D8DAC"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5974C2" w:rsidRPr="00CC1A04" w14:paraId="5D4BA45D" w14:textId="77777777" w:rsidTr="004A471F">
        <w:trPr>
          <w:jc w:val="center"/>
        </w:trPr>
        <w:tc>
          <w:tcPr>
            <w:tcW w:w="1622" w:type="dxa"/>
            <w:tcBorders>
              <w:top w:val="single" w:sz="4" w:space="0" w:color="auto"/>
            </w:tcBorders>
            <w:vAlign w:val="center"/>
            <w:hideMark/>
          </w:tcPr>
          <w:p w14:paraId="182258E2" w14:textId="4E0EE230" w:rsidR="005974C2" w:rsidRPr="00CC1A04" w:rsidRDefault="005974C2" w:rsidP="00572BF6">
            <w:pPr>
              <w:rPr>
                <w:rFonts w:ascii="Times New Roman" w:hAnsi="Times New Roman" w:cs="Times New Roman"/>
                <w:b/>
                <w:sz w:val="20"/>
                <w:szCs w:val="20"/>
              </w:rPr>
            </w:pPr>
          </w:p>
        </w:tc>
        <w:tc>
          <w:tcPr>
            <w:tcW w:w="5311" w:type="dxa"/>
            <w:gridSpan w:val="4"/>
            <w:tcBorders>
              <w:top w:val="single" w:sz="4" w:space="0" w:color="auto"/>
            </w:tcBorders>
            <w:vAlign w:val="center"/>
            <w:hideMark/>
          </w:tcPr>
          <w:p w14:paraId="776B42E0" w14:textId="0CD645A9"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5</w:t>
            </w:r>
          </w:p>
        </w:tc>
      </w:tr>
      <w:tr w:rsidR="005974C2" w:rsidRPr="00CC1A04" w14:paraId="694E3B43" w14:textId="77777777" w:rsidTr="004A471F">
        <w:trPr>
          <w:trHeight w:val="56"/>
          <w:jc w:val="center"/>
        </w:trPr>
        <w:tc>
          <w:tcPr>
            <w:tcW w:w="1622" w:type="dxa"/>
            <w:vAlign w:val="center"/>
            <w:hideMark/>
          </w:tcPr>
          <w:p w14:paraId="39ED6B1D"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2082" w:type="dxa"/>
            <w:vAlign w:val="center"/>
          </w:tcPr>
          <w:p w14:paraId="6432FD84"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0.29 (-0.86 to 1.44)</w:t>
            </w:r>
          </w:p>
        </w:tc>
        <w:tc>
          <w:tcPr>
            <w:tcW w:w="961" w:type="dxa"/>
            <w:vAlign w:val="center"/>
          </w:tcPr>
          <w:p w14:paraId="1334A3D2"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0.621</w:t>
            </w:r>
          </w:p>
        </w:tc>
        <w:tc>
          <w:tcPr>
            <w:tcW w:w="683" w:type="dxa"/>
            <w:vMerge w:val="restart"/>
            <w:vAlign w:val="center"/>
            <w:hideMark/>
          </w:tcPr>
          <w:p w14:paraId="657D7439"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87%</w:t>
            </w:r>
          </w:p>
        </w:tc>
        <w:tc>
          <w:tcPr>
            <w:tcW w:w="1585" w:type="dxa"/>
            <w:vMerge w:val="restart"/>
            <w:vAlign w:val="center"/>
            <w:hideMark/>
          </w:tcPr>
          <w:p w14:paraId="18E08CBF"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RE: 95.3%</w:t>
            </w:r>
          </w:p>
          <w:p w14:paraId="79842D49"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COMB: 54.9%</w:t>
            </w:r>
          </w:p>
          <w:p w14:paraId="5ECA48AC"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AE: 34.4%</w:t>
            </w:r>
          </w:p>
        </w:tc>
      </w:tr>
      <w:tr w:rsidR="005974C2" w:rsidRPr="00CC1A04" w14:paraId="4C1EC858" w14:textId="77777777" w:rsidTr="004A471F">
        <w:trPr>
          <w:trHeight w:val="56"/>
          <w:jc w:val="center"/>
        </w:trPr>
        <w:tc>
          <w:tcPr>
            <w:tcW w:w="1622" w:type="dxa"/>
            <w:vAlign w:val="center"/>
            <w:hideMark/>
          </w:tcPr>
          <w:p w14:paraId="794476C4"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2082" w:type="dxa"/>
            <w:vAlign w:val="center"/>
          </w:tcPr>
          <w:p w14:paraId="528D3FF4"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0.60 (-0.55 to 1.75)</w:t>
            </w:r>
          </w:p>
        </w:tc>
        <w:tc>
          <w:tcPr>
            <w:tcW w:w="961" w:type="dxa"/>
            <w:vAlign w:val="center"/>
          </w:tcPr>
          <w:p w14:paraId="0FDB4C22"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0.305</w:t>
            </w:r>
          </w:p>
        </w:tc>
        <w:tc>
          <w:tcPr>
            <w:tcW w:w="683" w:type="dxa"/>
            <w:vMerge/>
            <w:vAlign w:val="center"/>
            <w:hideMark/>
          </w:tcPr>
          <w:p w14:paraId="6B047BAE" w14:textId="77777777" w:rsidR="005974C2" w:rsidRPr="00CC1A04" w:rsidRDefault="005974C2" w:rsidP="00572BF6">
            <w:pPr>
              <w:jc w:val="center"/>
              <w:rPr>
                <w:rFonts w:ascii="Times New Roman" w:hAnsi="Times New Roman" w:cs="Times New Roman"/>
                <w:sz w:val="20"/>
                <w:szCs w:val="20"/>
              </w:rPr>
            </w:pPr>
          </w:p>
        </w:tc>
        <w:tc>
          <w:tcPr>
            <w:tcW w:w="1585" w:type="dxa"/>
            <w:vMerge/>
            <w:vAlign w:val="center"/>
            <w:hideMark/>
          </w:tcPr>
          <w:p w14:paraId="2609BF6B" w14:textId="77777777" w:rsidR="005974C2" w:rsidRPr="00CC1A04" w:rsidRDefault="005974C2" w:rsidP="00572BF6">
            <w:pPr>
              <w:jc w:val="center"/>
              <w:rPr>
                <w:rFonts w:ascii="Times New Roman" w:hAnsi="Times New Roman" w:cs="Times New Roman"/>
                <w:sz w:val="20"/>
                <w:szCs w:val="20"/>
              </w:rPr>
            </w:pPr>
          </w:p>
        </w:tc>
      </w:tr>
      <w:tr w:rsidR="005974C2" w:rsidRPr="00CC1A04" w14:paraId="4E642537" w14:textId="77777777" w:rsidTr="004A471F">
        <w:trPr>
          <w:trHeight w:val="66"/>
          <w:jc w:val="center"/>
        </w:trPr>
        <w:tc>
          <w:tcPr>
            <w:tcW w:w="1622" w:type="dxa"/>
            <w:vAlign w:val="center"/>
            <w:hideMark/>
          </w:tcPr>
          <w:p w14:paraId="53F8B973"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2082" w:type="dxa"/>
            <w:vAlign w:val="center"/>
          </w:tcPr>
          <w:p w14:paraId="07EF56AF"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1.63 (0.60 to 2.67)</w:t>
            </w:r>
          </w:p>
        </w:tc>
        <w:tc>
          <w:tcPr>
            <w:tcW w:w="961" w:type="dxa"/>
            <w:vAlign w:val="center"/>
          </w:tcPr>
          <w:p w14:paraId="03DD2C41"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0.002</w:t>
            </w:r>
          </w:p>
        </w:tc>
        <w:tc>
          <w:tcPr>
            <w:tcW w:w="683" w:type="dxa"/>
            <w:vMerge/>
            <w:vAlign w:val="center"/>
            <w:hideMark/>
          </w:tcPr>
          <w:p w14:paraId="56F76153" w14:textId="77777777" w:rsidR="005974C2" w:rsidRPr="00CC1A04" w:rsidRDefault="005974C2" w:rsidP="00572BF6">
            <w:pPr>
              <w:jc w:val="center"/>
              <w:rPr>
                <w:rFonts w:ascii="Times New Roman" w:hAnsi="Times New Roman" w:cs="Times New Roman"/>
                <w:sz w:val="20"/>
                <w:szCs w:val="20"/>
              </w:rPr>
            </w:pPr>
          </w:p>
        </w:tc>
        <w:tc>
          <w:tcPr>
            <w:tcW w:w="1585" w:type="dxa"/>
            <w:vMerge/>
            <w:vAlign w:val="center"/>
            <w:hideMark/>
          </w:tcPr>
          <w:p w14:paraId="6B5D9154" w14:textId="77777777" w:rsidR="005974C2" w:rsidRPr="00CC1A04" w:rsidRDefault="005974C2" w:rsidP="00572BF6">
            <w:pPr>
              <w:jc w:val="center"/>
              <w:rPr>
                <w:rFonts w:ascii="Times New Roman" w:hAnsi="Times New Roman" w:cs="Times New Roman"/>
                <w:sz w:val="20"/>
                <w:szCs w:val="20"/>
              </w:rPr>
            </w:pPr>
          </w:p>
        </w:tc>
      </w:tr>
      <w:tr w:rsidR="005974C2" w:rsidRPr="00CC1A04" w14:paraId="192CB733" w14:textId="77777777" w:rsidTr="004A471F">
        <w:trPr>
          <w:trHeight w:val="66"/>
          <w:jc w:val="center"/>
        </w:trPr>
        <w:tc>
          <w:tcPr>
            <w:tcW w:w="1622" w:type="dxa"/>
            <w:vAlign w:val="center"/>
            <w:hideMark/>
          </w:tcPr>
          <w:p w14:paraId="72F48A9D"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2082" w:type="dxa"/>
            <w:vAlign w:val="center"/>
          </w:tcPr>
          <w:p w14:paraId="2A76AEDC"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-0.31 (-1.46 to 0.84)</w:t>
            </w:r>
          </w:p>
        </w:tc>
        <w:tc>
          <w:tcPr>
            <w:tcW w:w="961" w:type="dxa"/>
            <w:vAlign w:val="center"/>
          </w:tcPr>
          <w:p w14:paraId="261EF149"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0.595</w:t>
            </w:r>
          </w:p>
        </w:tc>
        <w:tc>
          <w:tcPr>
            <w:tcW w:w="683" w:type="dxa"/>
            <w:vMerge/>
            <w:vAlign w:val="center"/>
            <w:hideMark/>
          </w:tcPr>
          <w:p w14:paraId="0C1B3C50" w14:textId="77777777" w:rsidR="005974C2" w:rsidRPr="00CC1A04" w:rsidRDefault="005974C2" w:rsidP="00572BF6">
            <w:pPr>
              <w:jc w:val="center"/>
              <w:rPr>
                <w:rFonts w:ascii="Times New Roman" w:hAnsi="Times New Roman" w:cs="Times New Roman"/>
                <w:sz w:val="20"/>
                <w:szCs w:val="20"/>
              </w:rPr>
            </w:pPr>
          </w:p>
        </w:tc>
        <w:tc>
          <w:tcPr>
            <w:tcW w:w="1585" w:type="dxa"/>
            <w:vMerge/>
            <w:vAlign w:val="center"/>
            <w:hideMark/>
          </w:tcPr>
          <w:p w14:paraId="0BE584C9" w14:textId="77777777" w:rsidR="005974C2" w:rsidRPr="00CC1A04" w:rsidRDefault="005974C2" w:rsidP="00572BF6">
            <w:pPr>
              <w:jc w:val="center"/>
              <w:rPr>
                <w:rFonts w:ascii="Times New Roman" w:hAnsi="Times New Roman" w:cs="Times New Roman"/>
                <w:sz w:val="20"/>
                <w:szCs w:val="20"/>
              </w:rPr>
            </w:pPr>
          </w:p>
        </w:tc>
      </w:tr>
      <w:tr w:rsidR="005974C2" w:rsidRPr="00CC1A04" w14:paraId="1E12B083" w14:textId="77777777" w:rsidTr="004A471F">
        <w:trPr>
          <w:trHeight w:val="66"/>
          <w:jc w:val="center"/>
        </w:trPr>
        <w:tc>
          <w:tcPr>
            <w:tcW w:w="1622" w:type="dxa"/>
            <w:vAlign w:val="center"/>
            <w:hideMark/>
          </w:tcPr>
          <w:p w14:paraId="637CF0AC"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2082" w:type="dxa"/>
            <w:vAlign w:val="center"/>
          </w:tcPr>
          <w:p w14:paraId="4B29EBD2"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-1.34 (-2.89 to 0.20)</w:t>
            </w:r>
          </w:p>
        </w:tc>
        <w:tc>
          <w:tcPr>
            <w:tcW w:w="961" w:type="dxa"/>
            <w:vAlign w:val="center"/>
          </w:tcPr>
          <w:p w14:paraId="2248C25D"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0.089</w:t>
            </w:r>
          </w:p>
        </w:tc>
        <w:tc>
          <w:tcPr>
            <w:tcW w:w="683" w:type="dxa"/>
            <w:vMerge/>
            <w:vAlign w:val="center"/>
            <w:hideMark/>
          </w:tcPr>
          <w:p w14:paraId="5C5532EA" w14:textId="77777777" w:rsidR="005974C2" w:rsidRPr="00CC1A04" w:rsidRDefault="005974C2" w:rsidP="00572BF6">
            <w:pPr>
              <w:jc w:val="center"/>
              <w:rPr>
                <w:rFonts w:ascii="Times New Roman" w:hAnsi="Times New Roman" w:cs="Times New Roman"/>
                <w:sz w:val="20"/>
                <w:szCs w:val="20"/>
              </w:rPr>
            </w:pPr>
          </w:p>
        </w:tc>
        <w:tc>
          <w:tcPr>
            <w:tcW w:w="1585" w:type="dxa"/>
            <w:vMerge/>
            <w:vAlign w:val="center"/>
            <w:hideMark/>
          </w:tcPr>
          <w:p w14:paraId="4B8F1FA3" w14:textId="77777777" w:rsidR="005974C2" w:rsidRPr="00CC1A04" w:rsidRDefault="005974C2" w:rsidP="00572BF6">
            <w:pPr>
              <w:jc w:val="center"/>
              <w:rPr>
                <w:rFonts w:ascii="Times New Roman" w:hAnsi="Times New Roman" w:cs="Times New Roman"/>
                <w:sz w:val="20"/>
                <w:szCs w:val="20"/>
              </w:rPr>
            </w:pPr>
          </w:p>
        </w:tc>
      </w:tr>
      <w:tr w:rsidR="005974C2" w:rsidRPr="00CC1A04" w14:paraId="12AAFF80" w14:textId="77777777" w:rsidTr="004A471F">
        <w:trPr>
          <w:trHeight w:val="47"/>
          <w:jc w:val="center"/>
        </w:trPr>
        <w:tc>
          <w:tcPr>
            <w:tcW w:w="1622" w:type="dxa"/>
            <w:tcBorders>
              <w:bottom w:val="single" w:sz="4" w:space="0" w:color="auto"/>
            </w:tcBorders>
            <w:vAlign w:val="center"/>
            <w:hideMark/>
          </w:tcPr>
          <w:p w14:paraId="4E0A4909"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2082" w:type="dxa"/>
            <w:tcBorders>
              <w:bottom w:val="single" w:sz="4" w:space="0" w:color="auto"/>
            </w:tcBorders>
            <w:vAlign w:val="center"/>
          </w:tcPr>
          <w:p w14:paraId="7BA0C7FD"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-1.03 (-2.58 to 0.51)</w:t>
            </w:r>
          </w:p>
        </w:tc>
        <w:tc>
          <w:tcPr>
            <w:tcW w:w="961" w:type="dxa"/>
            <w:tcBorders>
              <w:bottom w:val="single" w:sz="4" w:space="0" w:color="auto"/>
            </w:tcBorders>
            <w:vAlign w:val="center"/>
          </w:tcPr>
          <w:p w14:paraId="6225406D"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0.192</w:t>
            </w:r>
          </w:p>
        </w:tc>
        <w:tc>
          <w:tcPr>
            <w:tcW w:w="683" w:type="dxa"/>
            <w:vMerge/>
            <w:tcBorders>
              <w:bottom w:val="single" w:sz="4" w:space="0" w:color="auto"/>
            </w:tcBorders>
            <w:vAlign w:val="center"/>
            <w:hideMark/>
          </w:tcPr>
          <w:p w14:paraId="4A2577D4" w14:textId="77777777" w:rsidR="005974C2" w:rsidRPr="00CC1A04" w:rsidRDefault="005974C2" w:rsidP="00572BF6">
            <w:pPr>
              <w:jc w:val="center"/>
              <w:rPr>
                <w:rFonts w:ascii="Times New Roman" w:hAnsi="Times New Roman" w:cs="Times New Roman"/>
                <w:sz w:val="20"/>
                <w:szCs w:val="20"/>
              </w:rPr>
            </w:pPr>
          </w:p>
        </w:tc>
        <w:tc>
          <w:tcPr>
            <w:tcW w:w="1585" w:type="dxa"/>
            <w:vMerge/>
            <w:tcBorders>
              <w:bottom w:val="single" w:sz="4" w:space="0" w:color="auto"/>
            </w:tcBorders>
            <w:vAlign w:val="center"/>
            <w:hideMark/>
          </w:tcPr>
          <w:p w14:paraId="1A72DEE1" w14:textId="77777777" w:rsidR="005974C2" w:rsidRPr="00CC1A04" w:rsidRDefault="005974C2" w:rsidP="00572BF6">
            <w:pPr>
              <w:jc w:val="center"/>
              <w:rPr>
                <w:rFonts w:ascii="Times New Roman" w:hAnsi="Times New Roman" w:cs="Times New Roman"/>
                <w:sz w:val="20"/>
                <w:szCs w:val="20"/>
              </w:rPr>
            </w:pPr>
          </w:p>
        </w:tc>
      </w:tr>
    </w:tbl>
    <w:p w14:paraId="066DF34A"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45189276" w14:textId="77777777" w:rsidR="005974C2" w:rsidRPr="00CC1A04" w:rsidRDefault="005974C2" w:rsidP="005974C2">
      <w:pPr>
        <w:rPr>
          <w:rFonts w:ascii="Times New Roman" w:hAnsi="Times New Roman" w:cs="Times New Roman"/>
          <w:sz w:val="20"/>
          <w:szCs w:val="20"/>
        </w:rPr>
      </w:pPr>
    </w:p>
    <w:p w14:paraId="5526DB6A" w14:textId="77777777" w:rsidR="005974C2" w:rsidRPr="00CC1A04" w:rsidRDefault="005974C2" w:rsidP="005974C2">
      <w:pPr>
        <w:rPr>
          <w:rFonts w:ascii="Times New Roman" w:hAnsi="Times New Roman" w:cs="Times New Roman"/>
          <w:b/>
          <w:sz w:val="20"/>
          <w:szCs w:val="20"/>
        </w:rPr>
      </w:pPr>
    </w:p>
    <w:p w14:paraId="2A838869" w14:textId="77777777" w:rsidR="005974C2" w:rsidRPr="00CC1A04" w:rsidRDefault="005974C2" w:rsidP="005974C2">
      <w:pPr>
        <w:rPr>
          <w:rFonts w:ascii="Times New Roman" w:hAnsi="Times New Roman" w:cs="Times New Roman"/>
          <w:b/>
          <w:sz w:val="20"/>
          <w:szCs w:val="20"/>
        </w:rPr>
      </w:pPr>
    </w:p>
    <w:p w14:paraId="264C8AA3" w14:textId="77777777" w:rsidR="005974C2" w:rsidRPr="00CC1A04" w:rsidRDefault="005974C2" w:rsidP="005974C2">
      <w:pPr>
        <w:rPr>
          <w:rFonts w:ascii="Times New Roman" w:hAnsi="Times New Roman" w:cs="Times New Roman"/>
          <w:b/>
          <w:sz w:val="20"/>
          <w:szCs w:val="20"/>
        </w:rPr>
      </w:pPr>
    </w:p>
    <w:p w14:paraId="0618FE0F" w14:textId="77777777" w:rsidR="005974C2" w:rsidRPr="00CC1A04" w:rsidRDefault="005974C2" w:rsidP="005974C2">
      <w:pPr>
        <w:rPr>
          <w:rFonts w:ascii="Times New Roman" w:hAnsi="Times New Roman" w:cs="Times New Roman"/>
          <w:b/>
          <w:sz w:val="20"/>
          <w:szCs w:val="20"/>
        </w:rPr>
      </w:pPr>
    </w:p>
    <w:p w14:paraId="693F1048" w14:textId="77777777" w:rsidR="005974C2" w:rsidRPr="00CC1A04" w:rsidRDefault="005974C2" w:rsidP="005974C2">
      <w:pPr>
        <w:rPr>
          <w:rFonts w:ascii="Times New Roman" w:hAnsi="Times New Roman" w:cs="Times New Roman"/>
          <w:b/>
          <w:sz w:val="20"/>
          <w:szCs w:val="20"/>
        </w:rPr>
      </w:pPr>
    </w:p>
    <w:p w14:paraId="1928EE76" w14:textId="77777777" w:rsidR="005974C2" w:rsidRPr="00CC1A04" w:rsidRDefault="005974C2" w:rsidP="005974C2">
      <w:pPr>
        <w:rPr>
          <w:rFonts w:ascii="Times New Roman" w:hAnsi="Times New Roman" w:cs="Times New Roman"/>
          <w:b/>
          <w:sz w:val="20"/>
          <w:szCs w:val="20"/>
        </w:rPr>
      </w:pPr>
    </w:p>
    <w:p w14:paraId="06934B16" w14:textId="77777777" w:rsidR="005974C2" w:rsidRPr="00CC1A04" w:rsidRDefault="005974C2" w:rsidP="005974C2">
      <w:pPr>
        <w:rPr>
          <w:rFonts w:ascii="Times New Roman" w:hAnsi="Times New Roman" w:cs="Times New Roman"/>
          <w:b/>
          <w:sz w:val="20"/>
          <w:szCs w:val="20"/>
        </w:rPr>
      </w:pPr>
    </w:p>
    <w:p w14:paraId="2E9EFE51" w14:textId="77777777" w:rsidR="005974C2" w:rsidRPr="00CC1A04" w:rsidRDefault="005974C2" w:rsidP="005974C2">
      <w:pPr>
        <w:rPr>
          <w:rFonts w:ascii="Times New Roman" w:hAnsi="Times New Roman" w:cs="Times New Roman"/>
          <w:b/>
          <w:sz w:val="20"/>
          <w:szCs w:val="20"/>
        </w:rPr>
      </w:pPr>
    </w:p>
    <w:p w14:paraId="24B2F4CB" w14:textId="77777777" w:rsidR="005974C2" w:rsidRPr="00CC1A04" w:rsidRDefault="005974C2" w:rsidP="005974C2">
      <w:pPr>
        <w:rPr>
          <w:rFonts w:ascii="Times New Roman" w:hAnsi="Times New Roman" w:cs="Times New Roman"/>
          <w:b/>
          <w:sz w:val="20"/>
          <w:szCs w:val="20"/>
        </w:rPr>
      </w:pPr>
    </w:p>
    <w:p w14:paraId="5F6040F1" w14:textId="77777777" w:rsidR="005974C2" w:rsidRPr="00CC1A04" w:rsidRDefault="005974C2" w:rsidP="005974C2">
      <w:pPr>
        <w:rPr>
          <w:rFonts w:ascii="Times New Roman" w:hAnsi="Times New Roman" w:cs="Times New Roman"/>
          <w:b/>
          <w:sz w:val="20"/>
          <w:szCs w:val="20"/>
        </w:rPr>
      </w:pPr>
    </w:p>
    <w:p w14:paraId="72EBD12D" w14:textId="77777777" w:rsidR="005974C2" w:rsidRPr="00CC1A04" w:rsidRDefault="005974C2" w:rsidP="005974C2">
      <w:pPr>
        <w:rPr>
          <w:rFonts w:ascii="Times New Roman" w:hAnsi="Times New Roman" w:cs="Times New Roman"/>
          <w:b/>
          <w:sz w:val="20"/>
          <w:szCs w:val="20"/>
        </w:rPr>
      </w:pPr>
    </w:p>
    <w:p w14:paraId="2146E55F" w14:textId="77777777" w:rsidR="005974C2" w:rsidRPr="00CC1A04" w:rsidRDefault="005974C2" w:rsidP="005974C2">
      <w:pPr>
        <w:rPr>
          <w:rFonts w:ascii="Times New Roman" w:hAnsi="Times New Roman" w:cs="Times New Roman"/>
          <w:b/>
          <w:sz w:val="20"/>
          <w:szCs w:val="20"/>
        </w:rPr>
      </w:pPr>
    </w:p>
    <w:p w14:paraId="47D128D4" w14:textId="77777777" w:rsidR="005974C2" w:rsidRPr="00CC1A04" w:rsidRDefault="005974C2" w:rsidP="005974C2">
      <w:pPr>
        <w:rPr>
          <w:rFonts w:ascii="Times New Roman" w:hAnsi="Times New Roman" w:cs="Times New Roman"/>
          <w:b/>
          <w:sz w:val="20"/>
          <w:szCs w:val="20"/>
        </w:rPr>
      </w:pPr>
    </w:p>
    <w:p w14:paraId="41F5F5F1" w14:textId="77777777" w:rsidR="005974C2" w:rsidRPr="00CC1A04" w:rsidRDefault="005974C2" w:rsidP="005974C2">
      <w:pPr>
        <w:rPr>
          <w:rFonts w:ascii="Times New Roman" w:hAnsi="Times New Roman" w:cs="Times New Roman"/>
          <w:b/>
          <w:sz w:val="20"/>
          <w:szCs w:val="20"/>
        </w:rPr>
      </w:pPr>
    </w:p>
    <w:p w14:paraId="6D6830A9" w14:textId="77777777" w:rsidR="005974C2" w:rsidRPr="00CC1A04" w:rsidRDefault="005974C2" w:rsidP="005974C2">
      <w:pPr>
        <w:rPr>
          <w:rFonts w:ascii="Times New Roman" w:hAnsi="Times New Roman" w:cs="Times New Roman"/>
          <w:b/>
          <w:sz w:val="20"/>
          <w:szCs w:val="20"/>
        </w:rPr>
      </w:pPr>
    </w:p>
    <w:p w14:paraId="4663E729" w14:textId="77777777" w:rsidR="005974C2" w:rsidRPr="00CC1A04" w:rsidRDefault="005974C2" w:rsidP="005974C2">
      <w:pPr>
        <w:rPr>
          <w:rFonts w:ascii="Times New Roman" w:hAnsi="Times New Roman" w:cs="Times New Roman"/>
          <w:b/>
          <w:sz w:val="20"/>
          <w:szCs w:val="20"/>
        </w:rPr>
      </w:pPr>
    </w:p>
    <w:p w14:paraId="20E14CEE" w14:textId="77777777" w:rsidR="005974C2" w:rsidRPr="00CC1A04" w:rsidRDefault="005974C2" w:rsidP="005974C2">
      <w:pPr>
        <w:rPr>
          <w:rFonts w:ascii="Times New Roman" w:hAnsi="Times New Roman" w:cs="Times New Roman"/>
          <w:b/>
          <w:sz w:val="20"/>
          <w:szCs w:val="20"/>
        </w:rPr>
      </w:pPr>
    </w:p>
    <w:p w14:paraId="050F982A" w14:textId="77777777" w:rsidR="005974C2" w:rsidRPr="00CC1A04" w:rsidRDefault="005974C2" w:rsidP="005974C2">
      <w:pPr>
        <w:rPr>
          <w:rFonts w:ascii="Times New Roman" w:hAnsi="Times New Roman" w:cs="Times New Roman"/>
          <w:b/>
          <w:sz w:val="20"/>
          <w:szCs w:val="20"/>
        </w:rPr>
      </w:pPr>
    </w:p>
    <w:p w14:paraId="27B81648" w14:textId="77777777" w:rsidR="005974C2" w:rsidRPr="00CC1A04" w:rsidRDefault="005974C2" w:rsidP="005974C2">
      <w:pPr>
        <w:rPr>
          <w:rFonts w:ascii="Times New Roman" w:hAnsi="Times New Roman" w:cs="Times New Roman"/>
          <w:b/>
          <w:sz w:val="20"/>
          <w:szCs w:val="20"/>
        </w:rPr>
      </w:pPr>
    </w:p>
    <w:p w14:paraId="7283F631" w14:textId="77777777" w:rsidR="005974C2" w:rsidRPr="00CC1A04" w:rsidRDefault="005974C2" w:rsidP="005974C2">
      <w:pPr>
        <w:rPr>
          <w:rFonts w:ascii="Times New Roman" w:hAnsi="Times New Roman" w:cs="Times New Roman"/>
          <w:b/>
          <w:sz w:val="20"/>
          <w:szCs w:val="20"/>
        </w:rPr>
      </w:pPr>
    </w:p>
    <w:p w14:paraId="54653102" w14:textId="77777777" w:rsidR="005974C2" w:rsidRPr="00CC1A04" w:rsidRDefault="005974C2" w:rsidP="005974C2">
      <w:pPr>
        <w:rPr>
          <w:rFonts w:ascii="Times New Roman" w:hAnsi="Times New Roman" w:cs="Times New Roman"/>
          <w:b/>
          <w:sz w:val="20"/>
          <w:szCs w:val="20"/>
        </w:rPr>
      </w:pPr>
    </w:p>
    <w:p w14:paraId="6D21D155" w14:textId="77777777" w:rsidR="005974C2" w:rsidRPr="00CC1A04" w:rsidRDefault="005974C2" w:rsidP="005974C2">
      <w:pPr>
        <w:rPr>
          <w:rFonts w:ascii="Times New Roman" w:hAnsi="Times New Roman" w:cs="Times New Roman"/>
          <w:b/>
          <w:sz w:val="20"/>
          <w:szCs w:val="20"/>
        </w:rPr>
      </w:pPr>
    </w:p>
    <w:p w14:paraId="59CDAAC2" w14:textId="77777777" w:rsidR="005974C2" w:rsidRPr="00CC1A04" w:rsidRDefault="005974C2" w:rsidP="005974C2">
      <w:pPr>
        <w:rPr>
          <w:rFonts w:ascii="Times New Roman" w:hAnsi="Times New Roman" w:cs="Times New Roman"/>
          <w:b/>
          <w:sz w:val="20"/>
          <w:szCs w:val="20"/>
        </w:rPr>
      </w:pPr>
    </w:p>
    <w:p w14:paraId="2A3E6B83" w14:textId="77777777" w:rsidR="005974C2" w:rsidRPr="00CC1A04" w:rsidRDefault="005974C2" w:rsidP="005974C2">
      <w:pPr>
        <w:rPr>
          <w:rFonts w:ascii="Times New Roman" w:hAnsi="Times New Roman" w:cs="Times New Roman"/>
          <w:b/>
          <w:sz w:val="20"/>
          <w:szCs w:val="20"/>
        </w:rPr>
      </w:pPr>
    </w:p>
    <w:p w14:paraId="59F404BF" w14:textId="77777777" w:rsidR="005974C2" w:rsidRPr="00CC1A04" w:rsidRDefault="005974C2" w:rsidP="005974C2">
      <w:pPr>
        <w:rPr>
          <w:rFonts w:ascii="Times New Roman" w:hAnsi="Times New Roman" w:cs="Times New Roman"/>
          <w:b/>
          <w:sz w:val="20"/>
          <w:szCs w:val="20"/>
        </w:rPr>
      </w:pPr>
    </w:p>
    <w:p w14:paraId="76A39D19" w14:textId="77777777" w:rsidR="004A471F" w:rsidRPr="00CC1A04" w:rsidRDefault="004A471F" w:rsidP="005974C2">
      <w:pPr>
        <w:rPr>
          <w:rFonts w:ascii="Times New Roman" w:hAnsi="Times New Roman" w:cs="Times New Roman"/>
          <w:b/>
          <w:sz w:val="20"/>
          <w:szCs w:val="20"/>
        </w:rPr>
      </w:pPr>
    </w:p>
    <w:p w14:paraId="5AB7A536" w14:textId="18B88B9F" w:rsidR="005974C2" w:rsidRPr="00CC1A04" w:rsidRDefault="005974C2" w:rsidP="005974C2">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3E7D45" w:rsidRPr="00CC1A04">
        <w:rPr>
          <w:rFonts w:ascii="Times New Roman" w:hAnsi="Times New Roman" w:cs="Times New Roman"/>
          <w:b/>
          <w:sz w:val="20"/>
          <w:szCs w:val="20"/>
        </w:rPr>
        <w:t>21</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Network meta-analysis results for isometric knee extension.</w:t>
      </w:r>
    </w:p>
    <w:tbl>
      <w:tblPr>
        <w:tblStyle w:val="TableGrid"/>
        <w:tblW w:w="67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938"/>
        <w:gridCol w:w="961"/>
        <w:gridCol w:w="683"/>
        <w:gridCol w:w="1518"/>
      </w:tblGrid>
      <w:tr w:rsidR="005974C2" w:rsidRPr="00CC1A04" w14:paraId="38313977" w14:textId="77777777" w:rsidTr="004A471F">
        <w:trPr>
          <w:jc w:val="center"/>
        </w:trPr>
        <w:tc>
          <w:tcPr>
            <w:tcW w:w="1622" w:type="dxa"/>
            <w:tcBorders>
              <w:top w:val="single" w:sz="4" w:space="0" w:color="auto"/>
              <w:bottom w:val="single" w:sz="4" w:space="0" w:color="auto"/>
            </w:tcBorders>
            <w:vAlign w:val="center"/>
            <w:hideMark/>
          </w:tcPr>
          <w:p w14:paraId="5249FB7B" w14:textId="77777777" w:rsidR="005974C2" w:rsidRPr="00CC1A04" w:rsidRDefault="005974C2" w:rsidP="00572BF6">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38" w:type="dxa"/>
            <w:tcBorders>
              <w:top w:val="single" w:sz="4" w:space="0" w:color="auto"/>
              <w:bottom w:val="single" w:sz="4" w:space="0" w:color="auto"/>
            </w:tcBorders>
            <w:vAlign w:val="center"/>
            <w:hideMark/>
          </w:tcPr>
          <w:p w14:paraId="7B4188FA"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61" w:type="dxa"/>
            <w:tcBorders>
              <w:top w:val="single" w:sz="4" w:space="0" w:color="auto"/>
              <w:bottom w:val="single" w:sz="4" w:space="0" w:color="auto"/>
            </w:tcBorders>
            <w:vAlign w:val="center"/>
            <w:hideMark/>
          </w:tcPr>
          <w:p w14:paraId="1C30E339"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683" w:type="dxa"/>
            <w:tcBorders>
              <w:top w:val="single" w:sz="4" w:space="0" w:color="auto"/>
              <w:bottom w:val="single" w:sz="4" w:space="0" w:color="auto"/>
            </w:tcBorders>
            <w:vAlign w:val="center"/>
            <w:hideMark/>
          </w:tcPr>
          <w:p w14:paraId="1A89B3B0"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2FBF2055" w14:textId="77777777"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5974C2" w:rsidRPr="00CC1A04" w14:paraId="1E47E6C0" w14:textId="77777777" w:rsidTr="004A471F">
        <w:trPr>
          <w:jc w:val="center"/>
        </w:trPr>
        <w:tc>
          <w:tcPr>
            <w:tcW w:w="1622" w:type="dxa"/>
            <w:tcBorders>
              <w:top w:val="single" w:sz="4" w:space="0" w:color="auto"/>
            </w:tcBorders>
            <w:vAlign w:val="center"/>
            <w:hideMark/>
          </w:tcPr>
          <w:p w14:paraId="53764FB0" w14:textId="2457197C" w:rsidR="005974C2" w:rsidRPr="00CC1A04" w:rsidRDefault="005974C2" w:rsidP="00572BF6">
            <w:pPr>
              <w:rPr>
                <w:rFonts w:ascii="Times New Roman" w:hAnsi="Times New Roman" w:cs="Times New Roman"/>
                <w:b/>
                <w:sz w:val="20"/>
                <w:szCs w:val="20"/>
              </w:rPr>
            </w:pPr>
          </w:p>
        </w:tc>
        <w:tc>
          <w:tcPr>
            <w:tcW w:w="5100" w:type="dxa"/>
            <w:gridSpan w:val="4"/>
            <w:tcBorders>
              <w:top w:val="single" w:sz="4" w:space="0" w:color="auto"/>
            </w:tcBorders>
            <w:vAlign w:val="center"/>
            <w:hideMark/>
          </w:tcPr>
          <w:p w14:paraId="342902A4" w14:textId="2C9D0A21" w:rsidR="005974C2" w:rsidRPr="00CC1A04" w:rsidRDefault="005974C2" w:rsidP="00572BF6">
            <w:pPr>
              <w:jc w:val="center"/>
              <w:rPr>
                <w:rFonts w:ascii="Times New Roman" w:hAnsi="Times New Roman" w:cs="Times New Roman"/>
                <w:b/>
                <w:sz w:val="20"/>
                <w:szCs w:val="20"/>
              </w:rPr>
            </w:pPr>
            <w:r w:rsidRPr="00CC1A04">
              <w:rPr>
                <w:rFonts w:ascii="Times New Roman" w:hAnsi="Times New Roman" w:cs="Times New Roman"/>
                <w:b/>
                <w:sz w:val="20"/>
                <w:szCs w:val="20"/>
              </w:rPr>
              <w:t>k= 9</w:t>
            </w:r>
          </w:p>
        </w:tc>
      </w:tr>
      <w:tr w:rsidR="005974C2" w:rsidRPr="00CC1A04" w14:paraId="6C0F9E32" w14:textId="77777777" w:rsidTr="004A471F">
        <w:trPr>
          <w:trHeight w:val="56"/>
          <w:jc w:val="center"/>
        </w:trPr>
        <w:tc>
          <w:tcPr>
            <w:tcW w:w="1622" w:type="dxa"/>
            <w:vAlign w:val="center"/>
            <w:hideMark/>
          </w:tcPr>
          <w:p w14:paraId="476C08E0"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38" w:type="dxa"/>
            <w:vAlign w:val="center"/>
          </w:tcPr>
          <w:p w14:paraId="169D4AE6"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0.26 (-0.41 to 0.94)</w:t>
            </w:r>
          </w:p>
        </w:tc>
        <w:tc>
          <w:tcPr>
            <w:tcW w:w="961" w:type="dxa"/>
            <w:vAlign w:val="center"/>
          </w:tcPr>
          <w:p w14:paraId="2B4F2502"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0.444</w:t>
            </w:r>
          </w:p>
        </w:tc>
        <w:tc>
          <w:tcPr>
            <w:tcW w:w="683" w:type="dxa"/>
            <w:vMerge w:val="restart"/>
            <w:vAlign w:val="center"/>
            <w:hideMark/>
          </w:tcPr>
          <w:p w14:paraId="164B9432"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69%</w:t>
            </w:r>
          </w:p>
        </w:tc>
        <w:tc>
          <w:tcPr>
            <w:tcW w:w="1518" w:type="dxa"/>
            <w:vMerge w:val="restart"/>
            <w:vAlign w:val="center"/>
            <w:hideMark/>
          </w:tcPr>
          <w:p w14:paraId="6C810D2A"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RE: 95.3%</w:t>
            </w:r>
          </w:p>
          <w:p w14:paraId="2DE2FDA5"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COMB: 54.9%</w:t>
            </w:r>
          </w:p>
          <w:p w14:paraId="7829604E"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AE: 34.4%</w:t>
            </w:r>
          </w:p>
        </w:tc>
      </w:tr>
      <w:tr w:rsidR="005974C2" w:rsidRPr="00CC1A04" w14:paraId="5EC1580A" w14:textId="77777777" w:rsidTr="004A471F">
        <w:trPr>
          <w:trHeight w:val="56"/>
          <w:jc w:val="center"/>
        </w:trPr>
        <w:tc>
          <w:tcPr>
            <w:tcW w:w="1622" w:type="dxa"/>
            <w:vAlign w:val="center"/>
            <w:hideMark/>
          </w:tcPr>
          <w:p w14:paraId="2E34C98B"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38" w:type="dxa"/>
            <w:vAlign w:val="center"/>
          </w:tcPr>
          <w:p w14:paraId="3A24AA32"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0.59 (0.03 to 1.14)</w:t>
            </w:r>
          </w:p>
        </w:tc>
        <w:tc>
          <w:tcPr>
            <w:tcW w:w="961" w:type="dxa"/>
            <w:vAlign w:val="center"/>
          </w:tcPr>
          <w:p w14:paraId="2BA20BB1"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0.039</w:t>
            </w:r>
          </w:p>
        </w:tc>
        <w:tc>
          <w:tcPr>
            <w:tcW w:w="683" w:type="dxa"/>
            <w:vMerge/>
            <w:vAlign w:val="center"/>
            <w:hideMark/>
          </w:tcPr>
          <w:p w14:paraId="02A762BE"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6A83B38A" w14:textId="77777777" w:rsidR="005974C2" w:rsidRPr="00CC1A04" w:rsidRDefault="005974C2" w:rsidP="00572BF6">
            <w:pPr>
              <w:jc w:val="center"/>
              <w:rPr>
                <w:rFonts w:ascii="Times New Roman" w:hAnsi="Times New Roman" w:cs="Times New Roman"/>
                <w:sz w:val="20"/>
                <w:szCs w:val="20"/>
              </w:rPr>
            </w:pPr>
          </w:p>
        </w:tc>
      </w:tr>
      <w:tr w:rsidR="005974C2" w:rsidRPr="00CC1A04" w14:paraId="69658C4A" w14:textId="77777777" w:rsidTr="004A471F">
        <w:trPr>
          <w:trHeight w:val="66"/>
          <w:jc w:val="center"/>
        </w:trPr>
        <w:tc>
          <w:tcPr>
            <w:tcW w:w="1622" w:type="dxa"/>
            <w:vAlign w:val="center"/>
            <w:hideMark/>
          </w:tcPr>
          <w:p w14:paraId="3A5B5119"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38" w:type="dxa"/>
            <w:vAlign w:val="center"/>
          </w:tcPr>
          <w:p w14:paraId="5C430146"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0.26 (-0.05 to 0.58)</w:t>
            </w:r>
          </w:p>
        </w:tc>
        <w:tc>
          <w:tcPr>
            <w:tcW w:w="961" w:type="dxa"/>
            <w:vAlign w:val="center"/>
          </w:tcPr>
          <w:p w14:paraId="1194C86D"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0.105</w:t>
            </w:r>
          </w:p>
        </w:tc>
        <w:tc>
          <w:tcPr>
            <w:tcW w:w="683" w:type="dxa"/>
            <w:vMerge/>
            <w:vAlign w:val="center"/>
            <w:hideMark/>
          </w:tcPr>
          <w:p w14:paraId="13D9C9F4"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25254CA4" w14:textId="77777777" w:rsidR="005974C2" w:rsidRPr="00CC1A04" w:rsidRDefault="005974C2" w:rsidP="00572BF6">
            <w:pPr>
              <w:jc w:val="center"/>
              <w:rPr>
                <w:rFonts w:ascii="Times New Roman" w:hAnsi="Times New Roman" w:cs="Times New Roman"/>
                <w:sz w:val="20"/>
                <w:szCs w:val="20"/>
              </w:rPr>
            </w:pPr>
          </w:p>
        </w:tc>
      </w:tr>
      <w:tr w:rsidR="005974C2" w:rsidRPr="00CC1A04" w14:paraId="40231168" w14:textId="77777777" w:rsidTr="004A471F">
        <w:trPr>
          <w:trHeight w:val="66"/>
          <w:jc w:val="center"/>
        </w:trPr>
        <w:tc>
          <w:tcPr>
            <w:tcW w:w="1622" w:type="dxa"/>
            <w:vAlign w:val="center"/>
            <w:hideMark/>
          </w:tcPr>
          <w:p w14:paraId="77C3D2B7"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38" w:type="dxa"/>
            <w:vAlign w:val="center"/>
          </w:tcPr>
          <w:p w14:paraId="2E779C89"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-0.32 (-1.20 to 0.55)</w:t>
            </w:r>
          </w:p>
        </w:tc>
        <w:tc>
          <w:tcPr>
            <w:tcW w:w="961" w:type="dxa"/>
            <w:vAlign w:val="center"/>
          </w:tcPr>
          <w:p w14:paraId="3DBCF688"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0.471</w:t>
            </w:r>
          </w:p>
        </w:tc>
        <w:tc>
          <w:tcPr>
            <w:tcW w:w="683" w:type="dxa"/>
            <w:vMerge/>
            <w:vAlign w:val="center"/>
            <w:hideMark/>
          </w:tcPr>
          <w:p w14:paraId="154A932E"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68FD0208" w14:textId="77777777" w:rsidR="005974C2" w:rsidRPr="00CC1A04" w:rsidRDefault="005974C2" w:rsidP="00572BF6">
            <w:pPr>
              <w:jc w:val="center"/>
              <w:rPr>
                <w:rFonts w:ascii="Times New Roman" w:hAnsi="Times New Roman" w:cs="Times New Roman"/>
                <w:sz w:val="20"/>
                <w:szCs w:val="20"/>
              </w:rPr>
            </w:pPr>
          </w:p>
        </w:tc>
      </w:tr>
      <w:tr w:rsidR="005974C2" w:rsidRPr="00CC1A04" w14:paraId="06DBC942" w14:textId="77777777" w:rsidTr="004A471F">
        <w:trPr>
          <w:trHeight w:val="66"/>
          <w:jc w:val="center"/>
        </w:trPr>
        <w:tc>
          <w:tcPr>
            <w:tcW w:w="1622" w:type="dxa"/>
            <w:vAlign w:val="center"/>
            <w:hideMark/>
          </w:tcPr>
          <w:p w14:paraId="1C5F9F3F"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38" w:type="dxa"/>
            <w:vAlign w:val="center"/>
          </w:tcPr>
          <w:p w14:paraId="1B6CECE9"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0.00 (-0.67 to 0.67)</w:t>
            </w:r>
          </w:p>
        </w:tc>
        <w:tc>
          <w:tcPr>
            <w:tcW w:w="961" w:type="dxa"/>
            <w:vAlign w:val="center"/>
          </w:tcPr>
          <w:p w14:paraId="3CC962E3"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0.996</w:t>
            </w:r>
          </w:p>
        </w:tc>
        <w:tc>
          <w:tcPr>
            <w:tcW w:w="683" w:type="dxa"/>
            <w:vMerge/>
            <w:vAlign w:val="center"/>
            <w:hideMark/>
          </w:tcPr>
          <w:p w14:paraId="14E379CE" w14:textId="77777777" w:rsidR="005974C2" w:rsidRPr="00CC1A04" w:rsidRDefault="005974C2" w:rsidP="00572BF6">
            <w:pPr>
              <w:jc w:val="center"/>
              <w:rPr>
                <w:rFonts w:ascii="Times New Roman" w:hAnsi="Times New Roman" w:cs="Times New Roman"/>
                <w:sz w:val="20"/>
                <w:szCs w:val="20"/>
              </w:rPr>
            </w:pPr>
          </w:p>
        </w:tc>
        <w:tc>
          <w:tcPr>
            <w:tcW w:w="1518" w:type="dxa"/>
            <w:vMerge/>
            <w:vAlign w:val="center"/>
            <w:hideMark/>
          </w:tcPr>
          <w:p w14:paraId="75C4976B" w14:textId="77777777" w:rsidR="005974C2" w:rsidRPr="00CC1A04" w:rsidRDefault="005974C2" w:rsidP="00572BF6">
            <w:pPr>
              <w:jc w:val="center"/>
              <w:rPr>
                <w:rFonts w:ascii="Times New Roman" w:hAnsi="Times New Roman" w:cs="Times New Roman"/>
                <w:sz w:val="20"/>
                <w:szCs w:val="20"/>
              </w:rPr>
            </w:pPr>
          </w:p>
        </w:tc>
      </w:tr>
      <w:tr w:rsidR="005974C2" w:rsidRPr="00CC1A04" w14:paraId="64844DF3" w14:textId="77777777" w:rsidTr="004A471F">
        <w:trPr>
          <w:trHeight w:val="47"/>
          <w:jc w:val="center"/>
        </w:trPr>
        <w:tc>
          <w:tcPr>
            <w:tcW w:w="1622" w:type="dxa"/>
            <w:tcBorders>
              <w:bottom w:val="single" w:sz="4" w:space="0" w:color="auto"/>
            </w:tcBorders>
            <w:vAlign w:val="center"/>
            <w:hideMark/>
          </w:tcPr>
          <w:p w14:paraId="38C49BA1" w14:textId="77777777" w:rsidR="005974C2" w:rsidRPr="00CC1A04" w:rsidRDefault="005974C2" w:rsidP="00572BF6">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38" w:type="dxa"/>
            <w:tcBorders>
              <w:bottom w:val="single" w:sz="4" w:space="0" w:color="auto"/>
            </w:tcBorders>
            <w:vAlign w:val="center"/>
          </w:tcPr>
          <w:p w14:paraId="6993413C"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0.32 (-0.32 to 0.96)</w:t>
            </w:r>
          </w:p>
        </w:tc>
        <w:tc>
          <w:tcPr>
            <w:tcW w:w="961" w:type="dxa"/>
            <w:tcBorders>
              <w:bottom w:val="single" w:sz="4" w:space="0" w:color="auto"/>
            </w:tcBorders>
            <w:vAlign w:val="center"/>
          </w:tcPr>
          <w:p w14:paraId="513A7B27" w14:textId="77777777" w:rsidR="005974C2" w:rsidRPr="00CC1A04" w:rsidRDefault="005974C2" w:rsidP="00572BF6">
            <w:pPr>
              <w:jc w:val="center"/>
              <w:rPr>
                <w:rFonts w:ascii="Times New Roman" w:hAnsi="Times New Roman" w:cs="Times New Roman"/>
                <w:sz w:val="20"/>
                <w:szCs w:val="20"/>
              </w:rPr>
            </w:pPr>
            <w:r w:rsidRPr="00CC1A04">
              <w:rPr>
                <w:rFonts w:ascii="Times New Roman" w:hAnsi="Times New Roman" w:cs="Times New Roman"/>
                <w:sz w:val="20"/>
                <w:szCs w:val="20"/>
              </w:rPr>
              <w:t>0.321</w:t>
            </w:r>
          </w:p>
        </w:tc>
        <w:tc>
          <w:tcPr>
            <w:tcW w:w="683" w:type="dxa"/>
            <w:vMerge/>
            <w:tcBorders>
              <w:bottom w:val="single" w:sz="4" w:space="0" w:color="auto"/>
            </w:tcBorders>
            <w:vAlign w:val="center"/>
            <w:hideMark/>
          </w:tcPr>
          <w:p w14:paraId="4B9377A3" w14:textId="77777777" w:rsidR="005974C2" w:rsidRPr="00CC1A04" w:rsidRDefault="005974C2" w:rsidP="00572BF6">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73617457" w14:textId="77777777" w:rsidR="005974C2" w:rsidRPr="00CC1A04" w:rsidRDefault="005974C2" w:rsidP="00572BF6">
            <w:pPr>
              <w:jc w:val="center"/>
              <w:rPr>
                <w:rFonts w:ascii="Times New Roman" w:hAnsi="Times New Roman" w:cs="Times New Roman"/>
                <w:sz w:val="20"/>
                <w:szCs w:val="20"/>
              </w:rPr>
            </w:pPr>
          </w:p>
        </w:tc>
      </w:tr>
    </w:tbl>
    <w:p w14:paraId="431B1149" w14:textId="77777777" w:rsidR="005804CA" w:rsidRPr="00CC1A04"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p>
    <w:p w14:paraId="42AF40B7" w14:textId="77777777" w:rsidR="005974C2" w:rsidRPr="00CC1A04" w:rsidRDefault="005974C2" w:rsidP="005974C2">
      <w:pPr>
        <w:rPr>
          <w:rFonts w:ascii="Times New Roman" w:hAnsi="Times New Roman" w:cs="Times New Roman"/>
          <w:sz w:val="20"/>
          <w:szCs w:val="20"/>
        </w:rPr>
      </w:pPr>
    </w:p>
    <w:p w14:paraId="5852735D" w14:textId="77777777" w:rsidR="005974C2" w:rsidRPr="00CC1A04" w:rsidRDefault="005974C2" w:rsidP="005974C2">
      <w:pPr>
        <w:rPr>
          <w:rFonts w:ascii="Times New Roman" w:hAnsi="Times New Roman" w:cs="Times New Roman"/>
          <w:sz w:val="20"/>
          <w:szCs w:val="20"/>
        </w:rPr>
      </w:pPr>
    </w:p>
    <w:p w14:paraId="7E7843A5" w14:textId="77777777" w:rsidR="000A14A7" w:rsidRPr="00CC1A04" w:rsidRDefault="000A14A7" w:rsidP="005974C2">
      <w:pPr>
        <w:rPr>
          <w:rFonts w:ascii="Times New Roman" w:hAnsi="Times New Roman" w:cs="Times New Roman"/>
          <w:sz w:val="20"/>
          <w:szCs w:val="20"/>
        </w:rPr>
      </w:pPr>
    </w:p>
    <w:p w14:paraId="25745C89" w14:textId="77777777" w:rsidR="000A14A7" w:rsidRPr="00CC1A04" w:rsidRDefault="000A14A7" w:rsidP="005974C2">
      <w:pPr>
        <w:rPr>
          <w:rFonts w:ascii="Times New Roman" w:hAnsi="Times New Roman" w:cs="Times New Roman"/>
          <w:sz w:val="20"/>
          <w:szCs w:val="20"/>
        </w:rPr>
      </w:pPr>
    </w:p>
    <w:p w14:paraId="5D465E9D" w14:textId="77777777" w:rsidR="000A14A7" w:rsidRPr="00CC1A04" w:rsidRDefault="000A14A7" w:rsidP="005974C2">
      <w:pPr>
        <w:rPr>
          <w:rFonts w:ascii="Times New Roman" w:hAnsi="Times New Roman" w:cs="Times New Roman"/>
          <w:sz w:val="20"/>
          <w:szCs w:val="20"/>
        </w:rPr>
      </w:pPr>
    </w:p>
    <w:p w14:paraId="2F45514F" w14:textId="77777777" w:rsidR="000A14A7" w:rsidRPr="00CC1A04" w:rsidRDefault="000A14A7" w:rsidP="005974C2">
      <w:pPr>
        <w:rPr>
          <w:rFonts w:ascii="Times New Roman" w:hAnsi="Times New Roman" w:cs="Times New Roman"/>
          <w:sz w:val="20"/>
          <w:szCs w:val="20"/>
        </w:rPr>
      </w:pPr>
    </w:p>
    <w:p w14:paraId="51DE3D92" w14:textId="77777777" w:rsidR="000A14A7" w:rsidRPr="00CC1A04" w:rsidRDefault="000A14A7" w:rsidP="005974C2">
      <w:pPr>
        <w:rPr>
          <w:rFonts w:ascii="Times New Roman" w:hAnsi="Times New Roman" w:cs="Times New Roman"/>
          <w:sz w:val="20"/>
          <w:szCs w:val="20"/>
        </w:rPr>
      </w:pPr>
    </w:p>
    <w:p w14:paraId="7AE0CC90" w14:textId="77777777" w:rsidR="000A14A7" w:rsidRPr="00CC1A04" w:rsidRDefault="000A14A7" w:rsidP="005974C2">
      <w:pPr>
        <w:rPr>
          <w:rFonts w:ascii="Times New Roman" w:hAnsi="Times New Roman" w:cs="Times New Roman"/>
          <w:sz w:val="20"/>
          <w:szCs w:val="20"/>
        </w:rPr>
      </w:pPr>
    </w:p>
    <w:p w14:paraId="3E430403" w14:textId="77777777" w:rsidR="000A14A7" w:rsidRPr="00CC1A04" w:rsidRDefault="000A14A7" w:rsidP="005974C2">
      <w:pPr>
        <w:rPr>
          <w:rFonts w:ascii="Times New Roman" w:hAnsi="Times New Roman" w:cs="Times New Roman"/>
          <w:sz w:val="20"/>
          <w:szCs w:val="20"/>
        </w:rPr>
      </w:pPr>
    </w:p>
    <w:p w14:paraId="3DAC00FE" w14:textId="77777777" w:rsidR="000A14A7" w:rsidRPr="00CC1A04" w:rsidRDefault="000A14A7" w:rsidP="005974C2">
      <w:pPr>
        <w:rPr>
          <w:rFonts w:ascii="Times New Roman" w:hAnsi="Times New Roman" w:cs="Times New Roman"/>
          <w:sz w:val="20"/>
          <w:szCs w:val="20"/>
        </w:rPr>
      </w:pPr>
    </w:p>
    <w:p w14:paraId="7110A675" w14:textId="77777777" w:rsidR="000A14A7" w:rsidRPr="00CC1A04" w:rsidRDefault="000A14A7" w:rsidP="005974C2">
      <w:pPr>
        <w:rPr>
          <w:rFonts w:ascii="Times New Roman" w:hAnsi="Times New Roman" w:cs="Times New Roman"/>
          <w:sz w:val="20"/>
          <w:szCs w:val="20"/>
        </w:rPr>
      </w:pPr>
    </w:p>
    <w:p w14:paraId="66E1DD27" w14:textId="77777777" w:rsidR="000A14A7" w:rsidRPr="00CC1A04" w:rsidRDefault="000A14A7" w:rsidP="005974C2">
      <w:pPr>
        <w:rPr>
          <w:rFonts w:ascii="Times New Roman" w:hAnsi="Times New Roman" w:cs="Times New Roman"/>
          <w:sz w:val="20"/>
          <w:szCs w:val="20"/>
        </w:rPr>
      </w:pPr>
    </w:p>
    <w:p w14:paraId="2563C3A1" w14:textId="77777777" w:rsidR="000A14A7" w:rsidRPr="00CC1A04" w:rsidRDefault="000A14A7" w:rsidP="005974C2">
      <w:pPr>
        <w:rPr>
          <w:rFonts w:ascii="Times New Roman" w:hAnsi="Times New Roman" w:cs="Times New Roman"/>
          <w:sz w:val="20"/>
          <w:szCs w:val="20"/>
        </w:rPr>
      </w:pPr>
    </w:p>
    <w:p w14:paraId="6FDBFB22" w14:textId="77777777" w:rsidR="000A14A7" w:rsidRPr="00CC1A04" w:rsidRDefault="000A14A7" w:rsidP="005974C2">
      <w:pPr>
        <w:rPr>
          <w:rFonts w:ascii="Times New Roman" w:hAnsi="Times New Roman" w:cs="Times New Roman"/>
          <w:sz w:val="20"/>
          <w:szCs w:val="20"/>
        </w:rPr>
      </w:pPr>
    </w:p>
    <w:p w14:paraId="1FDBF4E4" w14:textId="77777777" w:rsidR="000A14A7" w:rsidRPr="00CC1A04" w:rsidRDefault="000A14A7" w:rsidP="005974C2">
      <w:pPr>
        <w:rPr>
          <w:rFonts w:ascii="Times New Roman" w:hAnsi="Times New Roman" w:cs="Times New Roman"/>
          <w:sz w:val="20"/>
          <w:szCs w:val="20"/>
        </w:rPr>
      </w:pPr>
    </w:p>
    <w:p w14:paraId="6273E14F" w14:textId="77777777" w:rsidR="000A14A7" w:rsidRPr="00CC1A04" w:rsidRDefault="000A14A7" w:rsidP="005974C2">
      <w:pPr>
        <w:rPr>
          <w:rFonts w:ascii="Times New Roman" w:hAnsi="Times New Roman" w:cs="Times New Roman"/>
          <w:sz w:val="20"/>
          <w:szCs w:val="20"/>
        </w:rPr>
      </w:pPr>
    </w:p>
    <w:p w14:paraId="5893DECF" w14:textId="77777777" w:rsidR="000A14A7" w:rsidRPr="00CC1A04" w:rsidRDefault="000A14A7" w:rsidP="005974C2">
      <w:pPr>
        <w:rPr>
          <w:rFonts w:ascii="Times New Roman" w:hAnsi="Times New Roman" w:cs="Times New Roman"/>
          <w:sz w:val="20"/>
          <w:szCs w:val="20"/>
        </w:rPr>
      </w:pPr>
    </w:p>
    <w:p w14:paraId="585F280D" w14:textId="77777777" w:rsidR="000A14A7" w:rsidRPr="00CC1A04" w:rsidRDefault="000A14A7" w:rsidP="005974C2">
      <w:pPr>
        <w:rPr>
          <w:rFonts w:ascii="Times New Roman" w:hAnsi="Times New Roman" w:cs="Times New Roman"/>
          <w:sz w:val="20"/>
          <w:szCs w:val="20"/>
        </w:rPr>
      </w:pPr>
    </w:p>
    <w:p w14:paraId="1E143DF6" w14:textId="77777777" w:rsidR="000A14A7" w:rsidRPr="00CC1A04" w:rsidRDefault="000A14A7" w:rsidP="005974C2">
      <w:pPr>
        <w:rPr>
          <w:rFonts w:ascii="Times New Roman" w:hAnsi="Times New Roman" w:cs="Times New Roman"/>
          <w:sz w:val="20"/>
          <w:szCs w:val="20"/>
        </w:rPr>
      </w:pPr>
    </w:p>
    <w:p w14:paraId="69788545" w14:textId="77777777" w:rsidR="000A14A7" w:rsidRPr="00CC1A04" w:rsidRDefault="000A14A7" w:rsidP="005974C2">
      <w:pPr>
        <w:rPr>
          <w:rFonts w:ascii="Times New Roman" w:hAnsi="Times New Roman" w:cs="Times New Roman"/>
          <w:sz w:val="20"/>
          <w:szCs w:val="20"/>
        </w:rPr>
      </w:pPr>
    </w:p>
    <w:p w14:paraId="691A4C9D" w14:textId="77777777" w:rsidR="000A14A7" w:rsidRPr="00CC1A04" w:rsidRDefault="000A14A7" w:rsidP="005974C2">
      <w:pPr>
        <w:rPr>
          <w:rFonts w:ascii="Times New Roman" w:hAnsi="Times New Roman" w:cs="Times New Roman"/>
          <w:sz w:val="20"/>
          <w:szCs w:val="20"/>
        </w:rPr>
      </w:pPr>
    </w:p>
    <w:p w14:paraId="05915F12" w14:textId="77777777" w:rsidR="000A14A7" w:rsidRPr="00CC1A04" w:rsidRDefault="000A14A7" w:rsidP="005974C2">
      <w:pPr>
        <w:rPr>
          <w:rFonts w:ascii="Times New Roman" w:hAnsi="Times New Roman" w:cs="Times New Roman"/>
          <w:sz w:val="20"/>
          <w:szCs w:val="20"/>
        </w:rPr>
      </w:pPr>
    </w:p>
    <w:p w14:paraId="4CD66733" w14:textId="77777777" w:rsidR="000A14A7" w:rsidRPr="00CC1A04" w:rsidRDefault="000A14A7" w:rsidP="005974C2">
      <w:pPr>
        <w:rPr>
          <w:rFonts w:ascii="Times New Roman" w:hAnsi="Times New Roman" w:cs="Times New Roman"/>
          <w:sz w:val="20"/>
          <w:szCs w:val="20"/>
        </w:rPr>
      </w:pPr>
    </w:p>
    <w:p w14:paraId="76F286AB" w14:textId="77777777" w:rsidR="000A14A7" w:rsidRPr="00CC1A04" w:rsidRDefault="000A14A7" w:rsidP="005974C2">
      <w:pPr>
        <w:rPr>
          <w:rFonts w:ascii="Times New Roman" w:hAnsi="Times New Roman" w:cs="Times New Roman"/>
          <w:sz w:val="20"/>
          <w:szCs w:val="20"/>
        </w:rPr>
      </w:pPr>
    </w:p>
    <w:p w14:paraId="1B32A641" w14:textId="77777777" w:rsidR="000A14A7" w:rsidRPr="00CC1A04" w:rsidRDefault="000A14A7" w:rsidP="005974C2">
      <w:pPr>
        <w:rPr>
          <w:rFonts w:ascii="Times New Roman" w:hAnsi="Times New Roman" w:cs="Times New Roman"/>
          <w:sz w:val="20"/>
          <w:szCs w:val="20"/>
        </w:rPr>
      </w:pPr>
    </w:p>
    <w:p w14:paraId="1EC50118" w14:textId="77777777" w:rsidR="000A14A7" w:rsidRPr="00CC1A04" w:rsidRDefault="000A14A7" w:rsidP="005974C2">
      <w:pPr>
        <w:rPr>
          <w:rFonts w:ascii="Times New Roman" w:hAnsi="Times New Roman" w:cs="Times New Roman"/>
          <w:sz w:val="20"/>
          <w:szCs w:val="20"/>
        </w:rPr>
      </w:pPr>
    </w:p>
    <w:p w14:paraId="378CD3FD" w14:textId="77777777" w:rsidR="000A14A7" w:rsidRPr="00CC1A04" w:rsidRDefault="000A14A7" w:rsidP="005974C2">
      <w:pPr>
        <w:rPr>
          <w:rFonts w:ascii="Times New Roman" w:hAnsi="Times New Roman" w:cs="Times New Roman"/>
          <w:sz w:val="20"/>
          <w:szCs w:val="20"/>
        </w:rPr>
      </w:pPr>
    </w:p>
    <w:p w14:paraId="06302D15" w14:textId="626EFC45" w:rsidR="000A14A7" w:rsidRPr="00CC1A04" w:rsidRDefault="003E54A4" w:rsidP="005974C2">
      <w:pPr>
        <w:rPr>
          <w:rFonts w:ascii="Times New Roman" w:hAnsi="Times New Roman" w:cs="Times New Roman"/>
          <w:sz w:val="20"/>
          <w:szCs w:val="20"/>
        </w:rPr>
      </w:pPr>
      <w:r w:rsidRPr="00CC1A04">
        <w:rPr>
          <w:rFonts w:ascii="Times New Roman" w:hAnsi="Times New Roman" w:cs="Times New Roman"/>
          <w:noProof/>
          <w:sz w:val="20"/>
          <w:szCs w:val="20"/>
          <w:lang w:val="en-IN" w:eastAsia="en-IN"/>
        </w:rPr>
        <w:lastRenderedPageBreak/>
        <w:drawing>
          <wp:inline distT="0" distB="0" distL="0" distR="0" wp14:anchorId="56D0CD9D" wp14:editId="7B838AE9">
            <wp:extent cx="5731510" cy="5252085"/>
            <wp:effectExtent l="19050" t="19050" r="21590" b="24765"/>
            <wp:docPr id="2130950385" name="Picture 1" descr="A graph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50385" name="Picture 1" descr="A graph of different colored dots&#10;&#10;AI-generated content may be incorrect."/>
                    <pic:cNvPicPr/>
                  </pic:nvPicPr>
                  <pic:blipFill>
                    <a:blip r:embed="rId10"/>
                    <a:stretch>
                      <a:fillRect/>
                    </a:stretch>
                  </pic:blipFill>
                  <pic:spPr>
                    <a:xfrm>
                      <a:off x="0" y="0"/>
                      <a:ext cx="5731510" cy="5252085"/>
                    </a:xfrm>
                    <a:prstGeom prst="rect">
                      <a:avLst/>
                    </a:prstGeom>
                    <a:ln>
                      <a:solidFill>
                        <a:schemeClr val="tx1"/>
                      </a:solidFill>
                    </a:ln>
                  </pic:spPr>
                </pic:pic>
              </a:graphicData>
            </a:graphic>
          </wp:inline>
        </w:drawing>
      </w:r>
    </w:p>
    <w:p w14:paraId="642C6913" w14:textId="7381219C" w:rsidR="000A14A7" w:rsidRPr="00CC1A04" w:rsidRDefault="000A14A7" w:rsidP="000A14A7">
      <w:pPr>
        <w:rPr>
          <w:rFonts w:ascii="Times New Roman" w:hAnsi="Times New Roman" w:cs="Times New Roman"/>
          <w:sz w:val="20"/>
          <w:szCs w:val="20"/>
        </w:rPr>
      </w:pPr>
      <w:r w:rsidRPr="00CC1A04">
        <w:rPr>
          <w:rFonts w:ascii="Times New Roman" w:hAnsi="Times New Roman" w:cs="Times New Roman"/>
          <w:b/>
          <w:bCs/>
          <w:sz w:val="20"/>
          <w:szCs w:val="20"/>
        </w:rPr>
        <w:t>Figure S</w:t>
      </w:r>
      <w:r w:rsidR="00784C88" w:rsidRPr="00CC1A04">
        <w:rPr>
          <w:rFonts w:ascii="Times New Roman" w:hAnsi="Times New Roman" w:cs="Times New Roman"/>
          <w:b/>
          <w:bCs/>
          <w:sz w:val="20"/>
          <w:szCs w:val="20"/>
        </w:rPr>
        <w:t>5</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Adjusted-funnel plots for network meta-analysis on the effects of exercise programs on muscle strength outcomes.</w:t>
      </w:r>
    </w:p>
    <w:p w14:paraId="3BA8FC72" w14:textId="77777777" w:rsidR="000A14A7" w:rsidRPr="00CC1A04" w:rsidRDefault="000A14A7" w:rsidP="000A14A7">
      <w:pPr>
        <w:rPr>
          <w:rFonts w:ascii="Times New Roman" w:hAnsi="Times New Roman" w:cs="Times New Roman"/>
          <w:sz w:val="20"/>
          <w:szCs w:val="20"/>
        </w:rPr>
      </w:pPr>
    </w:p>
    <w:p w14:paraId="5CE967FF" w14:textId="77777777" w:rsidR="000A14A7" w:rsidRPr="00CC1A04" w:rsidRDefault="000A14A7" w:rsidP="000A14A7">
      <w:pPr>
        <w:spacing w:after="0"/>
        <w:jc w:val="both"/>
        <w:rPr>
          <w:rFonts w:ascii="Times New Roman" w:hAnsi="Times New Roman" w:cs="Times New Roman"/>
          <w:sz w:val="20"/>
          <w:szCs w:val="20"/>
        </w:rPr>
        <w:sectPr w:rsidR="000A14A7" w:rsidRPr="00CC1A04" w:rsidSect="000A14A7">
          <w:pgSz w:w="11906" w:h="16838"/>
          <w:pgMar w:top="1440" w:right="1440" w:bottom="1440" w:left="1440" w:header="708" w:footer="708" w:gutter="0"/>
          <w:cols w:space="708"/>
          <w:docGrid w:linePitch="360"/>
        </w:sectPr>
      </w:pPr>
    </w:p>
    <w:p w14:paraId="01477F87" w14:textId="1FB7DD36" w:rsidR="000A14A7" w:rsidRPr="00CC1A04" w:rsidRDefault="000A14A7" w:rsidP="000A14A7">
      <w:pPr>
        <w:spacing w:after="0"/>
        <w:jc w:val="both"/>
        <w:rPr>
          <w:rFonts w:ascii="Times New Roman" w:hAnsi="Times New Roman" w:cs="Times New Roman"/>
          <w:sz w:val="20"/>
          <w:szCs w:val="20"/>
        </w:rPr>
      </w:pPr>
      <w:r w:rsidRPr="00CC1A04">
        <w:rPr>
          <w:rFonts w:ascii="Times New Roman" w:hAnsi="Times New Roman" w:cs="Times New Roman"/>
          <w:b/>
          <w:bCs/>
          <w:sz w:val="20"/>
          <w:szCs w:val="20"/>
        </w:rPr>
        <w:lastRenderedPageBreak/>
        <w:t xml:space="preserve">Table </w:t>
      </w:r>
      <w:r w:rsidR="00784C88" w:rsidRPr="00CC1A04">
        <w:rPr>
          <w:rFonts w:ascii="Times New Roman" w:hAnsi="Times New Roman" w:cs="Times New Roman"/>
          <w:b/>
          <w:bCs/>
          <w:sz w:val="20"/>
          <w:szCs w:val="20"/>
        </w:rPr>
        <w:t>S</w:t>
      </w:r>
      <w:r w:rsidR="003E7D45" w:rsidRPr="00CC1A04">
        <w:rPr>
          <w:rFonts w:ascii="Times New Roman" w:hAnsi="Times New Roman" w:cs="Times New Roman"/>
          <w:b/>
          <w:bCs/>
          <w:sz w:val="20"/>
          <w:szCs w:val="20"/>
        </w:rPr>
        <w:t>22</w:t>
      </w:r>
      <w:r w:rsidRPr="00CC1A04">
        <w:rPr>
          <w:rFonts w:ascii="Times New Roman" w:hAnsi="Times New Roman" w:cs="Times New Roman"/>
          <w:b/>
          <w:bCs/>
          <w:sz w:val="20"/>
          <w:szCs w:val="20"/>
        </w:rPr>
        <w:t>.</w:t>
      </w:r>
      <w:r w:rsidRPr="00CC1A04">
        <w:rPr>
          <w:rFonts w:ascii="Times New Roman" w:hAnsi="Times New Roman" w:cs="Times New Roman"/>
          <w:sz w:val="20"/>
          <w:szCs w:val="20"/>
        </w:rPr>
        <w:t xml:space="preserve"> Side-split analyses from network meta-analysis on lean mass.</w:t>
      </w:r>
    </w:p>
    <w:p w14:paraId="2EF40203" w14:textId="77777777" w:rsidR="000A14A7" w:rsidRPr="00CC1A04" w:rsidRDefault="000A14A7" w:rsidP="000A14A7">
      <w:pPr>
        <w:spacing w:after="0"/>
        <w:jc w:val="both"/>
        <w:rPr>
          <w:rFonts w:ascii="Times New Roman" w:hAnsi="Times New Roman" w:cs="Times New Roman"/>
          <w:sz w:val="20"/>
          <w:szCs w:val="20"/>
        </w:rPr>
      </w:pPr>
    </w:p>
    <w:tbl>
      <w:tblPr>
        <w:tblW w:w="993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27"/>
        <w:gridCol w:w="1488"/>
        <w:gridCol w:w="1568"/>
        <w:gridCol w:w="1712"/>
        <w:gridCol w:w="637"/>
      </w:tblGrid>
      <w:tr w:rsidR="000A14A7" w:rsidRPr="00CC1A04" w14:paraId="136B2B33" w14:textId="77777777" w:rsidTr="00784C88">
        <w:trPr>
          <w:tblHeader/>
          <w:tblCellSpacing w:w="0" w:type="dxa"/>
        </w:trPr>
        <w:tc>
          <w:tcPr>
            <w:tcW w:w="4607" w:type="dxa"/>
            <w:shd w:val="clear" w:color="auto" w:fill="BFBFBF" w:themeFill="background1" w:themeFillShade="BF"/>
            <w:tcMar>
              <w:top w:w="75" w:type="dxa"/>
              <w:left w:w="75" w:type="dxa"/>
              <w:bottom w:w="75" w:type="dxa"/>
              <w:right w:w="75" w:type="dxa"/>
            </w:tcMar>
            <w:vAlign w:val="center"/>
            <w:hideMark/>
          </w:tcPr>
          <w:p w14:paraId="61FDE7C2"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Comparisons</w:t>
            </w:r>
          </w:p>
        </w:tc>
        <w:tc>
          <w:tcPr>
            <w:tcW w:w="1468" w:type="dxa"/>
            <w:shd w:val="clear" w:color="auto" w:fill="BFBFBF" w:themeFill="background1" w:themeFillShade="BF"/>
            <w:tcMar>
              <w:top w:w="75" w:type="dxa"/>
              <w:left w:w="75" w:type="dxa"/>
              <w:bottom w:w="75" w:type="dxa"/>
              <w:right w:w="75" w:type="dxa"/>
            </w:tcMar>
            <w:vAlign w:val="center"/>
            <w:hideMark/>
          </w:tcPr>
          <w:p w14:paraId="64B0EB6F"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Direct comparison</w:t>
            </w:r>
          </w:p>
          <w:p w14:paraId="7244DD55"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548" w:type="dxa"/>
            <w:shd w:val="clear" w:color="auto" w:fill="BFBFBF" w:themeFill="background1" w:themeFillShade="BF"/>
            <w:tcMar>
              <w:top w:w="75" w:type="dxa"/>
              <w:left w:w="75" w:type="dxa"/>
              <w:bottom w:w="75" w:type="dxa"/>
              <w:right w:w="75" w:type="dxa"/>
            </w:tcMar>
            <w:vAlign w:val="center"/>
            <w:hideMark/>
          </w:tcPr>
          <w:p w14:paraId="56EC082E"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Indirect comparison</w:t>
            </w:r>
          </w:p>
          <w:p w14:paraId="3802A1C1"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1692" w:type="dxa"/>
            <w:shd w:val="clear" w:color="auto" w:fill="BFBFBF" w:themeFill="background1" w:themeFillShade="BF"/>
            <w:tcMar>
              <w:top w:w="75" w:type="dxa"/>
              <w:left w:w="75" w:type="dxa"/>
              <w:bottom w:w="75" w:type="dxa"/>
              <w:right w:w="75" w:type="dxa"/>
            </w:tcMar>
            <w:vAlign w:val="center"/>
            <w:hideMark/>
          </w:tcPr>
          <w:p w14:paraId="5804492C"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Difference in estimates</w:t>
            </w:r>
          </w:p>
          <w:p w14:paraId="3777F194"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SMD (95% CI)</w:t>
            </w:r>
          </w:p>
        </w:tc>
        <w:tc>
          <w:tcPr>
            <w:tcW w:w="617" w:type="dxa"/>
            <w:shd w:val="clear" w:color="auto" w:fill="BFBFBF" w:themeFill="background1" w:themeFillShade="BF"/>
            <w:tcMar>
              <w:top w:w="75" w:type="dxa"/>
              <w:left w:w="75" w:type="dxa"/>
              <w:bottom w:w="75" w:type="dxa"/>
              <w:right w:w="75" w:type="dxa"/>
            </w:tcMar>
            <w:vAlign w:val="center"/>
            <w:hideMark/>
          </w:tcPr>
          <w:p w14:paraId="0F7B9761" w14:textId="77777777" w:rsidR="000A14A7" w:rsidRPr="00CC1A04" w:rsidRDefault="000A14A7" w:rsidP="000E1095">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p-value</w:t>
            </w:r>
          </w:p>
        </w:tc>
      </w:tr>
      <w:tr w:rsidR="000A14A7" w:rsidRPr="00CC1A04" w14:paraId="3BB33147" w14:textId="77777777" w:rsidTr="003E54A4">
        <w:trPr>
          <w:trHeight w:val="20"/>
          <w:tblCellSpacing w:w="0" w:type="dxa"/>
        </w:trPr>
        <w:tc>
          <w:tcPr>
            <w:tcW w:w="4607" w:type="dxa"/>
            <w:noWrap/>
            <w:tcMar>
              <w:top w:w="60" w:type="dxa"/>
              <w:left w:w="75" w:type="dxa"/>
              <w:bottom w:w="60" w:type="dxa"/>
              <w:right w:w="75" w:type="dxa"/>
            </w:tcMar>
            <w:vAlign w:val="center"/>
            <w:hideMark/>
          </w:tcPr>
          <w:p w14:paraId="1164F788" w14:textId="77777777" w:rsidR="000A14A7" w:rsidRPr="00CC1A04" w:rsidRDefault="000A14A7"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Control</w:t>
            </w:r>
          </w:p>
        </w:tc>
        <w:tc>
          <w:tcPr>
            <w:tcW w:w="1468" w:type="dxa"/>
            <w:noWrap/>
            <w:tcMar>
              <w:top w:w="60" w:type="dxa"/>
              <w:left w:w="75" w:type="dxa"/>
              <w:bottom w:w="60" w:type="dxa"/>
              <w:right w:w="75" w:type="dxa"/>
            </w:tcMar>
          </w:tcPr>
          <w:p w14:paraId="6978D221" w14:textId="4A8D095E"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0.32 (-0.17 to 0.81)</w:t>
            </w:r>
          </w:p>
        </w:tc>
        <w:tc>
          <w:tcPr>
            <w:tcW w:w="1548" w:type="dxa"/>
            <w:noWrap/>
            <w:tcMar>
              <w:top w:w="60" w:type="dxa"/>
              <w:left w:w="75" w:type="dxa"/>
              <w:bottom w:w="60" w:type="dxa"/>
              <w:right w:w="75" w:type="dxa"/>
            </w:tcMar>
          </w:tcPr>
          <w:p w14:paraId="5B221EE4" w14:textId="37E1A13C"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0.71 (-0.01 to 1.44)</w:t>
            </w:r>
          </w:p>
        </w:tc>
        <w:tc>
          <w:tcPr>
            <w:tcW w:w="1692" w:type="dxa"/>
            <w:noWrap/>
            <w:tcMar>
              <w:top w:w="60" w:type="dxa"/>
              <w:left w:w="75" w:type="dxa"/>
              <w:bottom w:w="60" w:type="dxa"/>
              <w:right w:w="75" w:type="dxa"/>
            </w:tcMar>
          </w:tcPr>
          <w:p w14:paraId="4708080A" w14:textId="694CBEDC"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-0.39 (-1.27 to 0.49)</w:t>
            </w:r>
          </w:p>
        </w:tc>
        <w:tc>
          <w:tcPr>
            <w:tcW w:w="617" w:type="dxa"/>
            <w:noWrap/>
            <w:tcMar>
              <w:top w:w="60" w:type="dxa"/>
              <w:left w:w="75" w:type="dxa"/>
              <w:bottom w:w="60" w:type="dxa"/>
              <w:right w:w="75" w:type="dxa"/>
            </w:tcMar>
          </w:tcPr>
          <w:p w14:paraId="1A29411A" w14:textId="5ADDBBEA"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0.383</w:t>
            </w:r>
          </w:p>
        </w:tc>
      </w:tr>
      <w:tr w:rsidR="000A14A7" w:rsidRPr="00CC1A04" w14:paraId="60B882B7" w14:textId="77777777" w:rsidTr="003E54A4">
        <w:trPr>
          <w:trHeight w:val="20"/>
          <w:tblCellSpacing w:w="0" w:type="dxa"/>
        </w:trPr>
        <w:tc>
          <w:tcPr>
            <w:tcW w:w="4607" w:type="dxa"/>
            <w:noWrap/>
            <w:tcMar>
              <w:top w:w="60" w:type="dxa"/>
              <w:left w:w="75" w:type="dxa"/>
              <w:bottom w:w="60" w:type="dxa"/>
              <w:right w:w="75" w:type="dxa"/>
            </w:tcMar>
            <w:vAlign w:val="center"/>
            <w:hideMark/>
          </w:tcPr>
          <w:p w14:paraId="6476386C" w14:textId="77777777" w:rsidR="000A14A7" w:rsidRPr="00CC1A04" w:rsidRDefault="000A14A7" w:rsidP="00784C88">
            <w:pPr>
              <w:spacing w:after="0"/>
              <w:jc w:val="center"/>
              <w:rPr>
                <w:rFonts w:ascii="Times New Roman" w:hAnsi="Times New Roman" w:cs="Times New Roman"/>
                <w:b/>
                <w:bCs/>
                <w:sz w:val="16"/>
                <w:szCs w:val="16"/>
                <w:lang w:val="pt-BR"/>
              </w:rPr>
            </w:pPr>
            <w:r w:rsidRPr="00CC1A04">
              <w:rPr>
                <w:rFonts w:ascii="Times New Roman" w:hAnsi="Times New Roman" w:cs="Times New Roman"/>
                <w:b/>
                <w:bCs/>
                <w:sz w:val="16"/>
                <w:szCs w:val="16"/>
                <w:lang w:val="pt-BR"/>
              </w:rPr>
              <w:t>Aerobic exercise vs. Resistance exercise</w:t>
            </w:r>
          </w:p>
        </w:tc>
        <w:tc>
          <w:tcPr>
            <w:tcW w:w="1468" w:type="dxa"/>
            <w:noWrap/>
            <w:tcMar>
              <w:top w:w="60" w:type="dxa"/>
              <w:left w:w="75" w:type="dxa"/>
              <w:bottom w:w="60" w:type="dxa"/>
              <w:right w:w="75" w:type="dxa"/>
            </w:tcMar>
          </w:tcPr>
          <w:p w14:paraId="265F79F4" w14:textId="54748CF5"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-0.37 (-0.92 to 0.18)</w:t>
            </w:r>
          </w:p>
        </w:tc>
        <w:tc>
          <w:tcPr>
            <w:tcW w:w="1548" w:type="dxa"/>
            <w:noWrap/>
            <w:tcMar>
              <w:top w:w="60" w:type="dxa"/>
              <w:left w:w="75" w:type="dxa"/>
              <w:bottom w:w="60" w:type="dxa"/>
              <w:right w:w="75" w:type="dxa"/>
            </w:tcMar>
          </w:tcPr>
          <w:p w14:paraId="37D63CA4" w14:textId="3FBD1094"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-0.91 (-1.63 to -0.19)</w:t>
            </w:r>
          </w:p>
        </w:tc>
        <w:tc>
          <w:tcPr>
            <w:tcW w:w="1692" w:type="dxa"/>
            <w:noWrap/>
            <w:tcMar>
              <w:top w:w="60" w:type="dxa"/>
              <w:left w:w="75" w:type="dxa"/>
              <w:bottom w:w="60" w:type="dxa"/>
              <w:right w:w="75" w:type="dxa"/>
            </w:tcMar>
          </w:tcPr>
          <w:p w14:paraId="30E11F7E" w14:textId="4042DDE8"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0.54 (-0.37 to 1.45)</w:t>
            </w:r>
          </w:p>
        </w:tc>
        <w:tc>
          <w:tcPr>
            <w:tcW w:w="617" w:type="dxa"/>
            <w:noWrap/>
            <w:tcMar>
              <w:top w:w="60" w:type="dxa"/>
              <w:left w:w="75" w:type="dxa"/>
              <w:bottom w:w="60" w:type="dxa"/>
              <w:right w:w="75" w:type="dxa"/>
            </w:tcMar>
          </w:tcPr>
          <w:p w14:paraId="4781FC4A" w14:textId="7C38AB2B"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0.242</w:t>
            </w:r>
          </w:p>
        </w:tc>
      </w:tr>
      <w:tr w:rsidR="000A14A7" w:rsidRPr="00CC1A04" w14:paraId="31C692AB" w14:textId="77777777" w:rsidTr="003E54A4">
        <w:trPr>
          <w:trHeight w:val="20"/>
          <w:tblCellSpacing w:w="0" w:type="dxa"/>
        </w:trPr>
        <w:tc>
          <w:tcPr>
            <w:tcW w:w="4607" w:type="dxa"/>
            <w:noWrap/>
            <w:tcMar>
              <w:top w:w="60" w:type="dxa"/>
              <w:left w:w="75" w:type="dxa"/>
              <w:bottom w:w="60" w:type="dxa"/>
              <w:right w:w="75" w:type="dxa"/>
            </w:tcMar>
            <w:vAlign w:val="center"/>
            <w:hideMark/>
          </w:tcPr>
          <w:p w14:paraId="217B8C89" w14:textId="77777777" w:rsidR="000A14A7" w:rsidRPr="00CC1A04" w:rsidRDefault="000A14A7"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Aerobic exercise vs. Combined resistance and aerobic exercise</w:t>
            </w:r>
          </w:p>
        </w:tc>
        <w:tc>
          <w:tcPr>
            <w:tcW w:w="1468" w:type="dxa"/>
            <w:noWrap/>
            <w:tcMar>
              <w:top w:w="60" w:type="dxa"/>
              <w:left w:w="75" w:type="dxa"/>
              <w:bottom w:w="60" w:type="dxa"/>
              <w:right w:w="75" w:type="dxa"/>
            </w:tcMar>
          </w:tcPr>
          <w:p w14:paraId="1BCB2662" w14:textId="3DA78162"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-0.29 (-1.09 to 0.50)</w:t>
            </w:r>
          </w:p>
        </w:tc>
        <w:tc>
          <w:tcPr>
            <w:tcW w:w="1548" w:type="dxa"/>
            <w:noWrap/>
            <w:tcMar>
              <w:top w:w="60" w:type="dxa"/>
              <w:left w:w="75" w:type="dxa"/>
              <w:bottom w:w="60" w:type="dxa"/>
              <w:right w:w="75" w:type="dxa"/>
            </w:tcMar>
          </w:tcPr>
          <w:p w14:paraId="5B8C436F" w14:textId="7EC3B8F9"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-0.06 (-0.64 to 0.53)</w:t>
            </w:r>
          </w:p>
        </w:tc>
        <w:tc>
          <w:tcPr>
            <w:tcW w:w="1692" w:type="dxa"/>
            <w:noWrap/>
            <w:tcMar>
              <w:top w:w="60" w:type="dxa"/>
              <w:left w:w="75" w:type="dxa"/>
              <w:bottom w:w="60" w:type="dxa"/>
              <w:right w:w="75" w:type="dxa"/>
            </w:tcMar>
          </w:tcPr>
          <w:p w14:paraId="2F03DE41" w14:textId="6047DAE8"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-0.24 (-1.23 to 0.75)</w:t>
            </w:r>
          </w:p>
        </w:tc>
        <w:tc>
          <w:tcPr>
            <w:tcW w:w="617" w:type="dxa"/>
            <w:noWrap/>
            <w:tcMar>
              <w:top w:w="60" w:type="dxa"/>
              <w:left w:w="75" w:type="dxa"/>
              <w:bottom w:w="60" w:type="dxa"/>
              <w:right w:w="75" w:type="dxa"/>
            </w:tcMar>
          </w:tcPr>
          <w:p w14:paraId="427230CA" w14:textId="27FDA1BD"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0.638</w:t>
            </w:r>
          </w:p>
        </w:tc>
      </w:tr>
      <w:tr w:rsidR="000A14A7" w:rsidRPr="00CC1A04" w14:paraId="4EECDBEB" w14:textId="77777777" w:rsidTr="003E54A4">
        <w:trPr>
          <w:trHeight w:val="20"/>
          <w:tblCellSpacing w:w="0" w:type="dxa"/>
        </w:trPr>
        <w:tc>
          <w:tcPr>
            <w:tcW w:w="4607" w:type="dxa"/>
            <w:noWrap/>
            <w:tcMar>
              <w:top w:w="60" w:type="dxa"/>
              <w:left w:w="75" w:type="dxa"/>
              <w:bottom w:w="60" w:type="dxa"/>
              <w:right w:w="75" w:type="dxa"/>
            </w:tcMar>
            <w:vAlign w:val="center"/>
            <w:hideMark/>
          </w:tcPr>
          <w:p w14:paraId="29F5896E" w14:textId="77777777" w:rsidR="000A14A7" w:rsidRPr="00CC1A04" w:rsidRDefault="000A14A7"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Resistance exercise vs. Control</w:t>
            </w:r>
          </w:p>
        </w:tc>
        <w:tc>
          <w:tcPr>
            <w:tcW w:w="1468" w:type="dxa"/>
            <w:noWrap/>
            <w:tcMar>
              <w:top w:w="60" w:type="dxa"/>
              <w:left w:w="75" w:type="dxa"/>
              <w:bottom w:w="60" w:type="dxa"/>
              <w:right w:w="75" w:type="dxa"/>
            </w:tcMar>
          </w:tcPr>
          <w:p w14:paraId="4BA61C99" w14:textId="026970AD"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1.00 (0.69 to 1.32)</w:t>
            </w:r>
          </w:p>
        </w:tc>
        <w:tc>
          <w:tcPr>
            <w:tcW w:w="1548" w:type="dxa"/>
            <w:noWrap/>
            <w:tcMar>
              <w:top w:w="60" w:type="dxa"/>
              <w:left w:w="75" w:type="dxa"/>
              <w:bottom w:w="60" w:type="dxa"/>
              <w:right w:w="75" w:type="dxa"/>
            </w:tcMar>
          </w:tcPr>
          <w:p w14:paraId="3EA3F90B" w14:textId="6C619246"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1.21 (-0.09 to 2.50)</w:t>
            </w:r>
          </w:p>
        </w:tc>
        <w:tc>
          <w:tcPr>
            <w:tcW w:w="1692" w:type="dxa"/>
            <w:noWrap/>
            <w:tcMar>
              <w:top w:w="60" w:type="dxa"/>
              <w:left w:w="75" w:type="dxa"/>
              <w:bottom w:w="60" w:type="dxa"/>
              <w:right w:w="75" w:type="dxa"/>
            </w:tcMar>
          </w:tcPr>
          <w:p w14:paraId="3395DE35" w14:textId="3FA5D704"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-0.21 (-1.54 to 1.13)</w:t>
            </w:r>
          </w:p>
        </w:tc>
        <w:tc>
          <w:tcPr>
            <w:tcW w:w="617" w:type="dxa"/>
            <w:noWrap/>
            <w:tcMar>
              <w:top w:w="60" w:type="dxa"/>
              <w:left w:w="75" w:type="dxa"/>
              <w:bottom w:w="60" w:type="dxa"/>
              <w:right w:w="75" w:type="dxa"/>
            </w:tcMar>
          </w:tcPr>
          <w:p w14:paraId="177A6E79" w14:textId="2DF1FF32"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0.761</w:t>
            </w:r>
          </w:p>
        </w:tc>
      </w:tr>
      <w:tr w:rsidR="000A14A7" w:rsidRPr="00CC1A04" w14:paraId="34098845" w14:textId="77777777" w:rsidTr="003E54A4">
        <w:trPr>
          <w:trHeight w:val="20"/>
          <w:tblCellSpacing w:w="0" w:type="dxa"/>
        </w:trPr>
        <w:tc>
          <w:tcPr>
            <w:tcW w:w="4607" w:type="dxa"/>
            <w:noWrap/>
            <w:tcMar>
              <w:top w:w="60" w:type="dxa"/>
              <w:left w:w="75" w:type="dxa"/>
              <w:bottom w:w="60" w:type="dxa"/>
              <w:right w:w="75" w:type="dxa"/>
            </w:tcMar>
            <w:vAlign w:val="center"/>
            <w:hideMark/>
          </w:tcPr>
          <w:p w14:paraId="6FBD968B" w14:textId="77777777" w:rsidR="000A14A7" w:rsidRPr="00CC1A04" w:rsidRDefault="000A14A7"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Combined resistance and aerobic exercise vs. Control</w:t>
            </w:r>
          </w:p>
        </w:tc>
        <w:tc>
          <w:tcPr>
            <w:tcW w:w="1468" w:type="dxa"/>
            <w:noWrap/>
            <w:tcMar>
              <w:top w:w="60" w:type="dxa"/>
              <w:left w:w="75" w:type="dxa"/>
              <w:bottom w:w="60" w:type="dxa"/>
              <w:right w:w="75" w:type="dxa"/>
            </w:tcMar>
          </w:tcPr>
          <w:p w14:paraId="574539F9" w14:textId="7DAE309A"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0.56 (0.23 to 0.89)</w:t>
            </w:r>
          </w:p>
        </w:tc>
        <w:tc>
          <w:tcPr>
            <w:tcW w:w="1548" w:type="dxa"/>
            <w:noWrap/>
            <w:tcMar>
              <w:top w:w="60" w:type="dxa"/>
              <w:left w:w="75" w:type="dxa"/>
              <w:bottom w:w="60" w:type="dxa"/>
              <w:right w:w="75" w:type="dxa"/>
            </w:tcMar>
          </w:tcPr>
          <w:p w14:paraId="15CDD974" w14:textId="6A3C8D68"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0.86 (-0.26 to 1.98)</w:t>
            </w:r>
          </w:p>
        </w:tc>
        <w:tc>
          <w:tcPr>
            <w:tcW w:w="1692" w:type="dxa"/>
            <w:noWrap/>
            <w:tcMar>
              <w:top w:w="60" w:type="dxa"/>
              <w:left w:w="75" w:type="dxa"/>
              <w:bottom w:w="60" w:type="dxa"/>
              <w:right w:w="75" w:type="dxa"/>
            </w:tcMar>
          </w:tcPr>
          <w:p w14:paraId="151C025F" w14:textId="58367B09"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-0.3 (-1.47 to 0.87)</w:t>
            </w:r>
          </w:p>
        </w:tc>
        <w:tc>
          <w:tcPr>
            <w:tcW w:w="617" w:type="dxa"/>
            <w:noWrap/>
            <w:tcMar>
              <w:top w:w="60" w:type="dxa"/>
              <w:left w:w="75" w:type="dxa"/>
              <w:bottom w:w="60" w:type="dxa"/>
              <w:right w:w="75" w:type="dxa"/>
            </w:tcMar>
          </w:tcPr>
          <w:p w14:paraId="6E93B812" w14:textId="5BD28F07"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0.619</w:t>
            </w:r>
          </w:p>
        </w:tc>
      </w:tr>
      <w:tr w:rsidR="000A14A7" w:rsidRPr="00CC1A04" w14:paraId="37EA616D" w14:textId="77777777" w:rsidTr="003E54A4">
        <w:trPr>
          <w:trHeight w:val="20"/>
          <w:tblCellSpacing w:w="0" w:type="dxa"/>
        </w:trPr>
        <w:tc>
          <w:tcPr>
            <w:tcW w:w="4607" w:type="dxa"/>
            <w:noWrap/>
            <w:tcMar>
              <w:top w:w="60" w:type="dxa"/>
              <w:left w:w="75" w:type="dxa"/>
              <w:bottom w:w="60" w:type="dxa"/>
              <w:right w:w="75" w:type="dxa"/>
            </w:tcMar>
            <w:vAlign w:val="center"/>
            <w:hideMark/>
          </w:tcPr>
          <w:p w14:paraId="6CBD911C" w14:textId="77777777" w:rsidR="000A14A7" w:rsidRPr="00CC1A04" w:rsidRDefault="000A14A7" w:rsidP="00784C88">
            <w:pPr>
              <w:spacing w:after="0"/>
              <w:jc w:val="center"/>
              <w:rPr>
                <w:rFonts w:ascii="Times New Roman" w:hAnsi="Times New Roman" w:cs="Times New Roman"/>
                <w:b/>
                <w:bCs/>
                <w:sz w:val="16"/>
                <w:szCs w:val="16"/>
              </w:rPr>
            </w:pPr>
            <w:r w:rsidRPr="00CC1A04">
              <w:rPr>
                <w:rFonts w:ascii="Times New Roman" w:hAnsi="Times New Roman" w:cs="Times New Roman"/>
                <w:b/>
                <w:bCs/>
                <w:sz w:val="16"/>
                <w:szCs w:val="16"/>
              </w:rPr>
              <w:t>Resistance exercise vs. Combined resistance and aerobic exercise</w:t>
            </w:r>
          </w:p>
        </w:tc>
        <w:tc>
          <w:tcPr>
            <w:tcW w:w="1468" w:type="dxa"/>
            <w:noWrap/>
            <w:tcMar>
              <w:top w:w="60" w:type="dxa"/>
              <w:left w:w="75" w:type="dxa"/>
              <w:bottom w:w="60" w:type="dxa"/>
              <w:right w:w="75" w:type="dxa"/>
            </w:tcMar>
          </w:tcPr>
          <w:p w14:paraId="3F74DB67" w14:textId="37C5E4FF"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1548" w:type="dxa"/>
            <w:noWrap/>
            <w:tcMar>
              <w:top w:w="60" w:type="dxa"/>
              <w:left w:w="75" w:type="dxa"/>
              <w:bottom w:w="60" w:type="dxa"/>
              <w:right w:w="75" w:type="dxa"/>
            </w:tcMar>
          </w:tcPr>
          <w:p w14:paraId="0111DE8E" w14:textId="38F1A707"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-0.43 (-0.86 to 0.00)</w:t>
            </w:r>
          </w:p>
        </w:tc>
        <w:tc>
          <w:tcPr>
            <w:tcW w:w="1692" w:type="dxa"/>
            <w:noWrap/>
            <w:tcMar>
              <w:top w:w="60" w:type="dxa"/>
              <w:left w:w="75" w:type="dxa"/>
              <w:bottom w:w="60" w:type="dxa"/>
              <w:right w:w="75" w:type="dxa"/>
            </w:tcMar>
          </w:tcPr>
          <w:p w14:paraId="2593A2C9" w14:textId="09D87B92"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c>
          <w:tcPr>
            <w:tcW w:w="617" w:type="dxa"/>
            <w:noWrap/>
            <w:tcMar>
              <w:top w:w="60" w:type="dxa"/>
              <w:left w:w="75" w:type="dxa"/>
              <w:bottom w:w="60" w:type="dxa"/>
              <w:right w:w="75" w:type="dxa"/>
            </w:tcMar>
          </w:tcPr>
          <w:p w14:paraId="2BD8D183" w14:textId="510938A6" w:rsidR="000A14A7" w:rsidRPr="00CC1A04" w:rsidRDefault="003E54A4" w:rsidP="000A14A7">
            <w:pPr>
              <w:spacing w:after="0"/>
              <w:jc w:val="center"/>
              <w:rPr>
                <w:rFonts w:ascii="Times New Roman" w:hAnsi="Times New Roman" w:cs="Times New Roman"/>
                <w:sz w:val="16"/>
                <w:szCs w:val="16"/>
              </w:rPr>
            </w:pPr>
            <w:r w:rsidRPr="00CC1A04">
              <w:rPr>
                <w:rFonts w:ascii="Times New Roman" w:hAnsi="Times New Roman" w:cs="Times New Roman"/>
                <w:sz w:val="16"/>
                <w:szCs w:val="16"/>
              </w:rPr>
              <w:t>-</w:t>
            </w:r>
          </w:p>
        </w:tc>
      </w:tr>
    </w:tbl>
    <w:p w14:paraId="35A851BA" w14:textId="77777777" w:rsidR="000A14A7" w:rsidRPr="00CC1A04" w:rsidRDefault="000A14A7" w:rsidP="000A14A7">
      <w:pPr>
        <w:rPr>
          <w:rFonts w:ascii="Times New Roman" w:hAnsi="Times New Roman" w:cs="Times New Roman"/>
          <w:sz w:val="20"/>
          <w:szCs w:val="20"/>
        </w:rPr>
        <w:sectPr w:rsidR="000A14A7" w:rsidRPr="00CC1A04" w:rsidSect="000A14A7">
          <w:pgSz w:w="16838" w:h="11906" w:orient="landscape"/>
          <w:pgMar w:top="1440" w:right="1440" w:bottom="1440" w:left="1440" w:header="709" w:footer="709" w:gutter="0"/>
          <w:cols w:space="708"/>
          <w:docGrid w:linePitch="360"/>
        </w:sectPr>
      </w:pPr>
    </w:p>
    <w:p w14:paraId="70B3106E" w14:textId="5A69F201" w:rsidR="00A35AA7" w:rsidRPr="00CC1A04" w:rsidRDefault="00A35AA7" w:rsidP="00A35AA7">
      <w:pPr>
        <w:rPr>
          <w:rFonts w:ascii="Times New Roman" w:hAnsi="Times New Roman" w:cs="Times New Roman"/>
          <w:sz w:val="20"/>
          <w:szCs w:val="20"/>
        </w:rPr>
      </w:pPr>
      <w:r w:rsidRPr="00CC1A04">
        <w:rPr>
          <w:rFonts w:ascii="Times New Roman" w:hAnsi="Times New Roman" w:cs="Times New Roman"/>
          <w:b/>
          <w:sz w:val="20"/>
          <w:szCs w:val="20"/>
        </w:rPr>
        <w:lastRenderedPageBreak/>
        <w:t>Table S</w:t>
      </w:r>
      <w:r w:rsidR="00784C88" w:rsidRPr="00CC1A04">
        <w:rPr>
          <w:rFonts w:ascii="Times New Roman" w:hAnsi="Times New Roman" w:cs="Times New Roman"/>
          <w:b/>
          <w:sz w:val="20"/>
          <w:szCs w:val="20"/>
        </w:rPr>
        <w:t>2</w:t>
      </w:r>
      <w:r w:rsidR="003E7D45" w:rsidRPr="00CC1A04">
        <w:rPr>
          <w:rFonts w:ascii="Times New Roman" w:hAnsi="Times New Roman" w:cs="Times New Roman"/>
          <w:b/>
          <w:sz w:val="20"/>
          <w:szCs w:val="20"/>
        </w:rPr>
        <w:t>3</w:t>
      </w:r>
      <w:r w:rsidRPr="00CC1A04">
        <w:rPr>
          <w:rFonts w:ascii="Times New Roman" w:hAnsi="Times New Roman" w:cs="Times New Roman"/>
          <w:b/>
          <w:sz w:val="20"/>
          <w:szCs w:val="20"/>
        </w:rPr>
        <w:t>.</w:t>
      </w:r>
      <w:r w:rsidRPr="00CC1A04">
        <w:rPr>
          <w:rFonts w:ascii="Times New Roman" w:hAnsi="Times New Roman" w:cs="Times New Roman"/>
          <w:sz w:val="20"/>
          <w:szCs w:val="20"/>
        </w:rPr>
        <w:t xml:space="preserve"> Sensitivity analyses by omitting outliers from network meta-analysis on muscle strength outcomes.</w:t>
      </w:r>
    </w:p>
    <w:tbl>
      <w:tblPr>
        <w:tblStyle w:val="TableGrid"/>
        <w:tblW w:w="6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940"/>
        <w:gridCol w:w="993"/>
        <w:gridCol w:w="583"/>
        <w:gridCol w:w="1518"/>
      </w:tblGrid>
      <w:tr w:rsidR="00A35AA7" w:rsidRPr="00CC1A04" w14:paraId="1EEE927C" w14:textId="77777777" w:rsidTr="004A471F">
        <w:trPr>
          <w:jc w:val="center"/>
        </w:trPr>
        <w:tc>
          <w:tcPr>
            <w:tcW w:w="1622" w:type="dxa"/>
            <w:tcBorders>
              <w:top w:val="single" w:sz="4" w:space="0" w:color="auto"/>
              <w:bottom w:val="single" w:sz="4" w:space="0" w:color="auto"/>
            </w:tcBorders>
            <w:vAlign w:val="center"/>
            <w:hideMark/>
          </w:tcPr>
          <w:p w14:paraId="208A4665" w14:textId="77777777" w:rsidR="00A35AA7" w:rsidRPr="00CC1A04" w:rsidRDefault="00A35AA7" w:rsidP="000E1095">
            <w:pPr>
              <w:rPr>
                <w:rFonts w:ascii="Times New Roman" w:hAnsi="Times New Roman" w:cs="Times New Roman"/>
                <w:b/>
                <w:sz w:val="20"/>
                <w:szCs w:val="20"/>
              </w:rPr>
            </w:pPr>
            <w:r w:rsidRPr="00CC1A04">
              <w:rPr>
                <w:rFonts w:ascii="Times New Roman" w:hAnsi="Times New Roman" w:cs="Times New Roman"/>
                <w:b/>
                <w:sz w:val="20"/>
                <w:szCs w:val="20"/>
              </w:rPr>
              <w:t>Comparisons</w:t>
            </w:r>
          </w:p>
        </w:tc>
        <w:tc>
          <w:tcPr>
            <w:tcW w:w="1940" w:type="dxa"/>
            <w:tcBorders>
              <w:top w:val="single" w:sz="4" w:space="0" w:color="auto"/>
              <w:bottom w:val="single" w:sz="4" w:space="0" w:color="auto"/>
            </w:tcBorders>
            <w:vAlign w:val="center"/>
            <w:hideMark/>
          </w:tcPr>
          <w:p w14:paraId="73BB6309" w14:textId="77777777" w:rsidR="00A35AA7" w:rsidRPr="00CC1A04" w:rsidRDefault="00A35AA7" w:rsidP="000E1095">
            <w:pPr>
              <w:jc w:val="center"/>
              <w:rPr>
                <w:rFonts w:ascii="Times New Roman" w:hAnsi="Times New Roman" w:cs="Times New Roman"/>
                <w:b/>
                <w:sz w:val="20"/>
                <w:szCs w:val="20"/>
              </w:rPr>
            </w:pPr>
            <w:r w:rsidRPr="00CC1A04">
              <w:rPr>
                <w:rFonts w:ascii="Times New Roman" w:hAnsi="Times New Roman" w:cs="Times New Roman"/>
                <w:b/>
                <w:sz w:val="20"/>
                <w:szCs w:val="20"/>
              </w:rPr>
              <w:t>SMD (95% CI)</w:t>
            </w:r>
          </w:p>
        </w:tc>
        <w:tc>
          <w:tcPr>
            <w:tcW w:w="993" w:type="dxa"/>
            <w:tcBorders>
              <w:top w:val="single" w:sz="4" w:space="0" w:color="auto"/>
              <w:bottom w:val="single" w:sz="4" w:space="0" w:color="auto"/>
            </w:tcBorders>
            <w:vAlign w:val="center"/>
            <w:hideMark/>
          </w:tcPr>
          <w:p w14:paraId="76D34202" w14:textId="77777777" w:rsidR="00A35AA7" w:rsidRPr="00CC1A04" w:rsidRDefault="00A35AA7" w:rsidP="000E1095">
            <w:pPr>
              <w:jc w:val="center"/>
              <w:rPr>
                <w:rFonts w:ascii="Times New Roman" w:hAnsi="Times New Roman" w:cs="Times New Roman"/>
                <w:b/>
                <w:sz w:val="20"/>
                <w:szCs w:val="20"/>
              </w:rPr>
            </w:pPr>
            <w:r w:rsidRPr="00CC1A04">
              <w:rPr>
                <w:rFonts w:ascii="Times New Roman" w:hAnsi="Times New Roman" w:cs="Times New Roman"/>
                <w:b/>
                <w:sz w:val="20"/>
                <w:szCs w:val="20"/>
              </w:rPr>
              <w:t>P-value</w:t>
            </w:r>
          </w:p>
        </w:tc>
        <w:tc>
          <w:tcPr>
            <w:tcW w:w="583" w:type="dxa"/>
            <w:tcBorders>
              <w:top w:val="single" w:sz="4" w:space="0" w:color="auto"/>
              <w:bottom w:val="single" w:sz="4" w:space="0" w:color="auto"/>
            </w:tcBorders>
            <w:vAlign w:val="center"/>
            <w:hideMark/>
          </w:tcPr>
          <w:p w14:paraId="21983CBE" w14:textId="77777777" w:rsidR="00A35AA7" w:rsidRPr="00CC1A04" w:rsidRDefault="00A35AA7" w:rsidP="000E1095">
            <w:pPr>
              <w:jc w:val="center"/>
              <w:rPr>
                <w:rFonts w:ascii="Times New Roman" w:hAnsi="Times New Roman" w:cs="Times New Roman"/>
                <w:b/>
                <w:sz w:val="20"/>
                <w:szCs w:val="20"/>
              </w:rPr>
            </w:pPr>
            <w:r w:rsidRPr="00CC1A04">
              <w:rPr>
                <w:rFonts w:ascii="Times New Roman" w:hAnsi="Times New Roman" w:cs="Times New Roman"/>
                <w:b/>
                <w:sz w:val="20"/>
                <w:szCs w:val="20"/>
              </w:rPr>
              <w:t>I</w:t>
            </w:r>
            <w:r w:rsidRPr="00CC1A04">
              <w:rPr>
                <w:rFonts w:ascii="Times New Roman" w:hAnsi="Times New Roman" w:cs="Times New Roman"/>
                <w:b/>
                <w:sz w:val="20"/>
                <w:szCs w:val="20"/>
                <w:vertAlign w:val="superscript"/>
              </w:rPr>
              <w:t>2</w:t>
            </w:r>
          </w:p>
        </w:tc>
        <w:tc>
          <w:tcPr>
            <w:tcW w:w="1518" w:type="dxa"/>
            <w:tcBorders>
              <w:top w:val="single" w:sz="4" w:space="0" w:color="auto"/>
              <w:bottom w:val="single" w:sz="4" w:space="0" w:color="auto"/>
            </w:tcBorders>
            <w:vAlign w:val="center"/>
            <w:hideMark/>
          </w:tcPr>
          <w:p w14:paraId="685EFBCB" w14:textId="77777777" w:rsidR="00A35AA7" w:rsidRPr="00CC1A04" w:rsidRDefault="00A35AA7" w:rsidP="000E1095">
            <w:pPr>
              <w:jc w:val="center"/>
              <w:rPr>
                <w:rFonts w:ascii="Times New Roman" w:hAnsi="Times New Roman" w:cs="Times New Roman"/>
                <w:b/>
                <w:sz w:val="20"/>
                <w:szCs w:val="20"/>
              </w:rPr>
            </w:pPr>
            <w:r w:rsidRPr="00CC1A04">
              <w:rPr>
                <w:rFonts w:ascii="Times New Roman" w:hAnsi="Times New Roman" w:cs="Times New Roman"/>
                <w:b/>
                <w:sz w:val="20"/>
                <w:szCs w:val="20"/>
              </w:rPr>
              <w:t>P-score</w:t>
            </w:r>
          </w:p>
        </w:tc>
      </w:tr>
      <w:tr w:rsidR="00A35AA7" w:rsidRPr="00CC1A04" w14:paraId="7F7DB36E" w14:textId="77777777" w:rsidTr="004A471F">
        <w:trPr>
          <w:jc w:val="center"/>
        </w:trPr>
        <w:tc>
          <w:tcPr>
            <w:tcW w:w="1622" w:type="dxa"/>
            <w:tcBorders>
              <w:top w:val="single" w:sz="4" w:space="0" w:color="auto"/>
            </w:tcBorders>
            <w:vAlign w:val="center"/>
            <w:hideMark/>
          </w:tcPr>
          <w:p w14:paraId="41765C90" w14:textId="77777777" w:rsidR="00A35AA7" w:rsidRPr="00CC1A04" w:rsidRDefault="00A35AA7" w:rsidP="000E1095">
            <w:pPr>
              <w:rPr>
                <w:rFonts w:ascii="Times New Roman" w:hAnsi="Times New Roman" w:cs="Times New Roman"/>
                <w:b/>
                <w:sz w:val="20"/>
                <w:szCs w:val="20"/>
              </w:rPr>
            </w:pPr>
          </w:p>
        </w:tc>
        <w:tc>
          <w:tcPr>
            <w:tcW w:w="5034" w:type="dxa"/>
            <w:gridSpan w:val="4"/>
            <w:tcBorders>
              <w:top w:val="single" w:sz="4" w:space="0" w:color="auto"/>
            </w:tcBorders>
            <w:vAlign w:val="center"/>
            <w:hideMark/>
          </w:tcPr>
          <w:p w14:paraId="74C9DF05" w14:textId="7275A95D" w:rsidR="00A35AA7" w:rsidRPr="00CC1A04" w:rsidRDefault="00A35AA7" w:rsidP="000E1095">
            <w:pPr>
              <w:jc w:val="center"/>
              <w:rPr>
                <w:rFonts w:ascii="Times New Roman" w:hAnsi="Times New Roman" w:cs="Times New Roman"/>
                <w:b/>
                <w:sz w:val="20"/>
                <w:szCs w:val="20"/>
              </w:rPr>
            </w:pPr>
            <w:r w:rsidRPr="00CC1A04">
              <w:rPr>
                <w:rFonts w:ascii="Times New Roman" w:hAnsi="Times New Roman" w:cs="Times New Roman"/>
                <w:b/>
                <w:sz w:val="20"/>
                <w:szCs w:val="20"/>
              </w:rPr>
              <w:t>k= 3</w:t>
            </w:r>
            <w:r w:rsidR="003E54A4" w:rsidRPr="00CC1A04">
              <w:rPr>
                <w:rFonts w:ascii="Times New Roman" w:hAnsi="Times New Roman" w:cs="Times New Roman"/>
                <w:b/>
                <w:sz w:val="20"/>
                <w:szCs w:val="20"/>
              </w:rPr>
              <w:t>1</w:t>
            </w:r>
          </w:p>
        </w:tc>
      </w:tr>
      <w:tr w:rsidR="00A35AA7" w:rsidRPr="00CC1A04" w14:paraId="1B1559B3" w14:textId="77777777" w:rsidTr="004A471F">
        <w:trPr>
          <w:trHeight w:val="56"/>
          <w:jc w:val="center"/>
        </w:trPr>
        <w:tc>
          <w:tcPr>
            <w:tcW w:w="1622" w:type="dxa"/>
            <w:vAlign w:val="center"/>
            <w:hideMark/>
          </w:tcPr>
          <w:p w14:paraId="14598377" w14:textId="77777777" w:rsidR="00A35AA7" w:rsidRPr="00CC1A04" w:rsidRDefault="00A35AA7" w:rsidP="000E1095">
            <w:pPr>
              <w:rPr>
                <w:rFonts w:ascii="Times New Roman" w:hAnsi="Times New Roman" w:cs="Times New Roman"/>
                <w:sz w:val="20"/>
                <w:szCs w:val="20"/>
              </w:rPr>
            </w:pPr>
            <w:r w:rsidRPr="00CC1A04">
              <w:rPr>
                <w:rFonts w:ascii="Times New Roman" w:hAnsi="Times New Roman" w:cs="Times New Roman"/>
                <w:sz w:val="20"/>
                <w:szCs w:val="20"/>
              </w:rPr>
              <w:t>AE vs. CTR</w:t>
            </w:r>
          </w:p>
        </w:tc>
        <w:tc>
          <w:tcPr>
            <w:tcW w:w="1940" w:type="dxa"/>
            <w:vAlign w:val="center"/>
          </w:tcPr>
          <w:p w14:paraId="4915337D" w14:textId="24CC1CCF" w:rsidR="00A35AA7" w:rsidRPr="00CC1A04" w:rsidRDefault="00A35AA7" w:rsidP="000E1095">
            <w:pPr>
              <w:jc w:val="center"/>
              <w:rPr>
                <w:rFonts w:ascii="Times New Roman" w:hAnsi="Times New Roman" w:cs="Times New Roman"/>
                <w:sz w:val="20"/>
                <w:szCs w:val="20"/>
              </w:rPr>
            </w:pPr>
            <w:r w:rsidRPr="00CC1A04">
              <w:rPr>
                <w:rFonts w:ascii="Times New Roman" w:hAnsi="Times New Roman" w:cs="Times New Roman"/>
                <w:sz w:val="20"/>
                <w:szCs w:val="20"/>
              </w:rPr>
              <w:t>0.3</w:t>
            </w:r>
            <w:r w:rsidR="003E54A4" w:rsidRPr="00CC1A04">
              <w:rPr>
                <w:rFonts w:ascii="Times New Roman" w:hAnsi="Times New Roman" w:cs="Times New Roman"/>
                <w:sz w:val="20"/>
                <w:szCs w:val="20"/>
              </w:rPr>
              <w:t>1</w:t>
            </w:r>
            <w:r w:rsidRPr="00CC1A04">
              <w:rPr>
                <w:rFonts w:ascii="Times New Roman" w:hAnsi="Times New Roman" w:cs="Times New Roman"/>
                <w:sz w:val="20"/>
                <w:szCs w:val="20"/>
              </w:rPr>
              <w:t xml:space="preserve"> (0.02 to 0.6</w:t>
            </w:r>
            <w:r w:rsidR="003E54A4" w:rsidRPr="00CC1A04">
              <w:rPr>
                <w:rFonts w:ascii="Times New Roman" w:hAnsi="Times New Roman" w:cs="Times New Roman"/>
                <w:sz w:val="20"/>
                <w:szCs w:val="20"/>
              </w:rPr>
              <w:t>0</w:t>
            </w:r>
            <w:r w:rsidRPr="00CC1A04">
              <w:rPr>
                <w:rFonts w:ascii="Times New Roman" w:hAnsi="Times New Roman" w:cs="Times New Roman"/>
                <w:sz w:val="20"/>
                <w:szCs w:val="20"/>
              </w:rPr>
              <w:t>)</w:t>
            </w:r>
          </w:p>
        </w:tc>
        <w:tc>
          <w:tcPr>
            <w:tcW w:w="993" w:type="dxa"/>
            <w:vAlign w:val="center"/>
          </w:tcPr>
          <w:p w14:paraId="4D651249" w14:textId="30AAB508"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0.038</w:t>
            </w:r>
          </w:p>
        </w:tc>
        <w:tc>
          <w:tcPr>
            <w:tcW w:w="583" w:type="dxa"/>
            <w:vMerge w:val="restart"/>
            <w:vAlign w:val="center"/>
            <w:hideMark/>
          </w:tcPr>
          <w:p w14:paraId="397B461F" w14:textId="50003A0C" w:rsidR="00A35AA7" w:rsidRPr="00CC1A04" w:rsidRDefault="00A35AA7" w:rsidP="000E1095">
            <w:pPr>
              <w:jc w:val="center"/>
              <w:rPr>
                <w:rFonts w:ascii="Times New Roman" w:hAnsi="Times New Roman" w:cs="Times New Roman"/>
                <w:sz w:val="20"/>
                <w:szCs w:val="20"/>
              </w:rPr>
            </w:pPr>
            <w:r w:rsidRPr="00CC1A04">
              <w:rPr>
                <w:rFonts w:ascii="Times New Roman" w:hAnsi="Times New Roman" w:cs="Times New Roman"/>
                <w:sz w:val="20"/>
                <w:szCs w:val="20"/>
              </w:rPr>
              <w:t>7</w:t>
            </w:r>
            <w:r w:rsidR="003E54A4" w:rsidRPr="00CC1A04">
              <w:rPr>
                <w:rFonts w:ascii="Times New Roman" w:hAnsi="Times New Roman" w:cs="Times New Roman"/>
                <w:sz w:val="20"/>
                <w:szCs w:val="20"/>
              </w:rPr>
              <w:t>1</w:t>
            </w:r>
            <w:r w:rsidRPr="00CC1A04">
              <w:rPr>
                <w:rFonts w:ascii="Times New Roman" w:hAnsi="Times New Roman" w:cs="Times New Roman"/>
                <w:sz w:val="20"/>
                <w:szCs w:val="20"/>
              </w:rPr>
              <w:t>%</w:t>
            </w:r>
          </w:p>
        </w:tc>
        <w:tc>
          <w:tcPr>
            <w:tcW w:w="1518" w:type="dxa"/>
            <w:vMerge w:val="restart"/>
            <w:vAlign w:val="center"/>
            <w:hideMark/>
          </w:tcPr>
          <w:p w14:paraId="07D42BF1" w14:textId="77D5589E" w:rsidR="00CF1950" w:rsidRPr="00CC1A04" w:rsidRDefault="00CF1950" w:rsidP="00CF1950">
            <w:pPr>
              <w:jc w:val="center"/>
              <w:rPr>
                <w:rFonts w:ascii="Times New Roman" w:hAnsi="Times New Roman" w:cs="Times New Roman"/>
                <w:sz w:val="20"/>
                <w:szCs w:val="20"/>
              </w:rPr>
            </w:pPr>
            <w:r w:rsidRPr="00CC1A04">
              <w:rPr>
                <w:rFonts w:ascii="Times New Roman" w:hAnsi="Times New Roman" w:cs="Times New Roman"/>
                <w:sz w:val="20"/>
                <w:szCs w:val="20"/>
              </w:rPr>
              <w:t>RE: 99.</w:t>
            </w:r>
            <w:r w:rsidR="003E54A4" w:rsidRPr="00CC1A04">
              <w:rPr>
                <w:rFonts w:ascii="Times New Roman" w:hAnsi="Times New Roman" w:cs="Times New Roman"/>
                <w:sz w:val="20"/>
                <w:szCs w:val="20"/>
              </w:rPr>
              <w:t>7</w:t>
            </w:r>
            <w:r w:rsidRPr="00CC1A04">
              <w:rPr>
                <w:rFonts w:ascii="Times New Roman" w:hAnsi="Times New Roman" w:cs="Times New Roman"/>
                <w:sz w:val="20"/>
                <w:szCs w:val="20"/>
              </w:rPr>
              <w:t>%</w:t>
            </w:r>
          </w:p>
          <w:p w14:paraId="493DF7AA" w14:textId="07AC4867" w:rsidR="00A35AA7" w:rsidRPr="00CC1A04" w:rsidRDefault="00A35AA7" w:rsidP="000E1095">
            <w:pPr>
              <w:jc w:val="center"/>
              <w:rPr>
                <w:rFonts w:ascii="Times New Roman" w:hAnsi="Times New Roman" w:cs="Times New Roman"/>
                <w:sz w:val="20"/>
                <w:szCs w:val="20"/>
              </w:rPr>
            </w:pPr>
            <w:r w:rsidRPr="00CC1A04">
              <w:rPr>
                <w:rFonts w:ascii="Times New Roman" w:hAnsi="Times New Roman" w:cs="Times New Roman"/>
                <w:sz w:val="20"/>
                <w:szCs w:val="20"/>
              </w:rPr>
              <w:t xml:space="preserve">COMB: </w:t>
            </w:r>
            <w:r w:rsidR="00CF1950" w:rsidRPr="00CC1A04">
              <w:rPr>
                <w:rFonts w:ascii="Times New Roman" w:hAnsi="Times New Roman" w:cs="Times New Roman"/>
                <w:sz w:val="20"/>
                <w:szCs w:val="20"/>
              </w:rPr>
              <w:t>5</w:t>
            </w:r>
            <w:r w:rsidR="003E54A4" w:rsidRPr="00CC1A04">
              <w:rPr>
                <w:rFonts w:ascii="Times New Roman" w:hAnsi="Times New Roman" w:cs="Times New Roman"/>
                <w:sz w:val="20"/>
                <w:szCs w:val="20"/>
              </w:rPr>
              <w:t>6</w:t>
            </w:r>
            <w:r w:rsidR="00CF1950" w:rsidRPr="00CC1A04">
              <w:rPr>
                <w:rFonts w:ascii="Times New Roman" w:hAnsi="Times New Roman" w:cs="Times New Roman"/>
                <w:sz w:val="20"/>
                <w:szCs w:val="20"/>
              </w:rPr>
              <w:t>.</w:t>
            </w:r>
            <w:r w:rsidR="003E54A4" w:rsidRPr="00CC1A04">
              <w:rPr>
                <w:rFonts w:ascii="Times New Roman" w:hAnsi="Times New Roman" w:cs="Times New Roman"/>
                <w:sz w:val="20"/>
                <w:szCs w:val="20"/>
              </w:rPr>
              <w:t>2</w:t>
            </w:r>
            <w:r w:rsidRPr="00CC1A04">
              <w:rPr>
                <w:rFonts w:ascii="Times New Roman" w:hAnsi="Times New Roman" w:cs="Times New Roman"/>
                <w:sz w:val="20"/>
                <w:szCs w:val="20"/>
              </w:rPr>
              <w:t>%</w:t>
            </w:r>
          </w:p>
          <w:p w14:paraId="34AE3ADF" w14:textId="59A5F002" w:rsidR="00A35AA7" w:rsidRPr="00CC1A04" w:rsidRDefault="00A35AA7" w:rsidP="000E1095">
            <w:pPr>
              <w:jc w:val="center"/>
              <w:rPr>
                <w:rFonts w:ascii="Times New Roman" w:hAnsi="Times New Roman" w:cs="Times New Roman"/>
                <w:sz w:val="20"/>
                <w:szCs w:val="20"/>
              </w:rPr>
            </w:pPr>
            <w:r w:rsidRPr="00CC1A04">
              <w:rPr>
                <w:rFonts w:ascii="Times New Roman" w:hAnsi="Times New Roman" w:cs="Times New Roman"/>
                <w:sz w:val="20"/>
                <w:szCs w:val="20"/>
              </w:rPr>
              <w:t>AE: 4</w:t>
            </w:r>
            <w:r w:rsidR="003E54A4" w:rsidRPr="00CC1A04">
              <w:rPr>
                <w:rFonts w:ascii="Times New Roman" w:hAnsi="Times New Roman" w:cs="Times New Roman"/>
                <w:sz w:val="20"/>
                <w:szCs w:val="20"/>
              </w:rPr>
              <w:t>3</w:t>
            </w:r>
            <w:r w:rsidR="00CF1950" w:rsidRPr="00CC1A04">
              <w:rPr>
                <w:rFonts w:ascii="Times New Roman" w:hAnsi="Times New Roman" w:cs="Times New Roman"/>
                <w:sz w:val="20"/>
                <w:szCs w:val="20"/>
              </w:rPr>
              <w:t>.</w:t>
            </w:r>
            <w:r w:rsidR="003E54A4" w:rsidRPr="00CC1A04">
              <w:rPr>
                <w:rFonts w:ascii="Times New Roman" w:hAnsi="Times New Roman" w:cs="Times New Roman"/>
                <w:sz w:val="20"/>
                <w:szCs w:val="20"/>
              </w:rPr>
              <w:t>4</w:t>
            </w:r>
            <w:r w:rsidRPr="00CC1A04">
              <w:rPr>
                <w:rFonts w:ascii="Times New Roman" w:hAnsi="Times New Roman" w:cs="Times New Roman"/>
                <w:sz w:val="20"/>
                <w:szCs w:val="20"/>
              </w:rPr>
              <w:t>%</w:t>
            </w:r>
          </w:p>
        </w:tc>
      </w:tr>
      <w:tr w:rsidR="00A35AA7" w:rsidRPr="00CC1A04" w14:paraId="43D02967" w14:textId="77777777" w:rsidTr="004A471F">
        <w:trPr>
          <w:trHeight w:val="56"/>
          <w:jc w:val="center"/>
        </w:trPr>
        <w:tc>
          <w:tcPr>
            <w:tcW w:w="1622" w:type="dxa"/>
            <w:vAlign w:val="center"/>
            <w:hideMark/>
          </w:tcPr>
          <w:p w14:paraId="1D1EF5F5" w14:textId="77777777" w:rsidR="00A35AA7" w:rsidRPr="00CC1A04" w:rsidRDefault="00A35AA7" w:rsidP="000E1095">
            <w:pPr>
              <w:rPr>
                <w:rFonts w:ascii="Times New Roman" w:hAnsi="Times New Roman" w:cs="Times New Roman"/>
                <w:sz w:val="20"/>
                <w:szCs w:val="20"/>
              </w:rPr>
            </w:pPr>
            <w:r w:rsidRPr="00CC1A04">
              <w:rPr>
                <w:rFonts w:ascii="Times New Roman" w:hAnsi="Times New Roman" w:cs="Times New Roman"/>
                <w:sz w:val="20"/>
                <w:szCs w:val="20"/>
              </w:rPr>
              <w:t>RE vs. CTR</w:t>
            </w:r>
          </w:p>
        </w:tc>
        <w:tc>
          <w:tcPr>
            <w:tcW w:w="1940" w:type="dxa"/>
            <w:vAlign w:val="center"/>
          </w:tcPr>
          <w:p w14:paraId="47CE67E2" w14:textId="44493A5A" w:rsidR="00A35AA7" w:rsidRPr="00CC1A04" w:rsidRDefault="00A35AA7" w:rsidP="000E1095">
            <w:pPr>
              <w:jc w:val="center"/>
              <w:rPr>
                <w:rFonts w:ascii="Times New Roman" w:hAnsi="Times New Roman" w:cs="Times New Roman"/>
                <w:sz w:val="20"/>
                <w:szCs w:val="20"/>
              </w:rPr>
            </w:pPr>
            <w:r w:rsidRPr="00CC1A04">
              <w:rPr>
                <w:rFonts w:ascii="Times New Roman" w:hAnsi="Times New Roman" w:cs="Times New Roman"/>
                <w:sz w:val="20"/>
                <w:szCs w:val="20"/>
              </w:rPr>
              <w:t>0.78 (0.5</w:t>
            </w:r>
            <w:r w:rsidR="003E54A4" w:rsidRPr="00CC1A04">
              <w:rPr>
                <w:rFonts w:ascii="Times New Roman" w:hAnsi="Times New Roman" w:cs="Times New Roman"/>
                <w:sz w:val="20"/>
                <w:szCs w:val="20"/>
              </w:rPr>
              <w:t>6</w:t>
            </w:r>
            <w:r w:rsidRPr="00CC1A04">
              <w:rPr>
                <w:rFonts w:ascii="Times New Roman" w:hAnsi="Times New Roman" w:cs="Times New Roman"/>
                <w:sz w:val="20"/>
                <w:szCs w:val="20"/>
              </w:rPr>
              <w:t xml:space="preserve"> to 1.01)</w:t>
            </w:r>
          </w:p>
        </w:tc>
        <w:tc>
          <w:tcPr>
            <w:tcW w:w="993" w:type="dxa"/>
            <w:vAlign w:val="center"/>
          </w:tcPr>
          <w:p w14:paraId="54742590" w14:textId="2B7E0555"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&lt;0.001</w:t>
            </w:r>
          </w:p>
        </w:tc>
        <w:tc>
          <w:tcPr>
            <w:tcW w:w="583" w:type="dxa"/>
            <w:vMerge/>
            <w:vAlign w:val="center"/>
            <w:hideMark/>
          </w:tcPr>
          <w:p w14:paraId="06D1E4B3" w14:textId="77777777" w:rsidR="00A35AA7" w:rsidRPr="00CC1A04" w:rsidRDefault="00A35AA7" w:rsidP="000E1095">
            <w:pPr>
              <w:jc w:val="center"/>
              <w:rPr>
                <w:rFonts w:ascii="Times New Roman" w:hAnsi="Times New Roman" w:cs="Times New Roman"/>
                <w:sz w:val="20"/>
                <w:szCs w:val="20"/>
              </w:rPr>
            </w:pPr>
          </w:p>
        </w:tc>
        <w:tc>
          <w:tcPr>
            <w:tcW w:w="1518" w:type="dxa"/>
            <w:vMerge/>
            <w:vAlign w:val="center"/>
            <w:hideMark/>
          </w:tcPr>
          <w:p w14:paraId="3D3F6345" w14:textId="77777777" w:rsidR="00A35AA7" w:rsidRPr="00CC1A04" w:rsidRDefault="00A35AA7" w:rsidP="000E1095">
            <w:pPr>
              <w:jc w:val="center"/>
              <w:rPr>
                <w:rFonts w:ascii="Times New Roman" w:hAnsi="Times New Roman" w:cs="Times New Roman"/>
                <w:sz w:val="20"/>
                <w:szCs w:val="20"/>
              </w:rPr>
            </w:pPr>
          </w:p>
        </w:tc>
      </w:tr>
      <w:tr w:rsidR="00A35AA7" w:rsidRPr="00CC1A04" w14:paraId="24BA7125" w14:textId="77777777" w:rsidTr="004A471F">
        <w:trPr>
          <w:trHeight w:val="66"/>
          <w:jc w:val="center"/>
        </w:trPr>
        <w:tc>
          <w:tcPr>
            <w:tcW w:w="1622" w:type="dxa"/>
            <w:vAlign w:val="center"/>
            <w:hideMark/>
          </w:tcPr>
          <w:p w14:paraId="23D13E5E" w14:textId="77777777" w:rsidR="00A35AA7" w:rsidRPr="00CC1A04" w:rsidRDefault="00A35AA7" w:rsidP="000E1095">
            <w:pPr>
              <w:rPr>
                <w:rFonts w:ascii="Times New Roman" w:hAnsi="Times New Roman" w:cs="Times New Roman"/>
                <w:sz w:val="20"/>
                <w:szCs w:val="20"/>
              </w:rPr>
            </w:pPr>
            <w:r w:rsidRPr="00CC1A04">
              <w:rPr>
                <w:rFonts w:ascii="Times New Roman" w:hAnsi="Times New Roman" w:cs="Times New Roman"/>
                <w:sz w:val="20"/>
                <w:szCs w:val="20"/>
              </w:rPr>
              <w:t>COMB vs. CTR</w:t>
            </w:r>
          </w:p>
        </w:tc>
        <w:tc>
          <w:tcPr>
            <w:tcW w:w="1940" w:type="dxa"/>
            <w:vAlign w:val="center"/>
          </w:tcPr>
          <w:p w14:paraId="2D526FD8" w14:textId="5111B291"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0.39 (0.1</w:t>
            </w:r>
            <w:r w:rsidR="003E54A4" w:rsidRPr="00CC1A04">
              <w:rPr>
                <w:rFonts w:ascii="Times New Roman" w:hAnsi="Times New Roman" w:cs="Times New Roman"/>
                <w:sz w:val="20"/>
                <w:szCs w:val="20"/>
              </w:rPr>
              <w:t>6</w:t>
            </w:r>
            <w:r w:rsidRPr="00CC1A04">
              <w:rPr>
                <w:rFonts w:ascii="Times New Roman" w:hAnsi="Times New Roman" w:cs="Times New Roman"/>
                <w:sz w:val="20"/>
                <w:szCs w:val="20"/>
              </w:rPr>
              <w:t xml:space="preserve"> to 0.62)</w:t>
            </w:r>
          </w:p>
        </w:tc>
        <w:tc>
          <w:tcPr>
            <w:tcW w:w="993" w:type="dxa"/>
            <w:vAlign w:val="center"/>
          </w:tcPr>
          <w:p w14:paraId="4E998730" w14:textId="6F02F601"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0.001</w:t>
            </w:r>
          </w:p>
        </w:tc>
        <w:tc>
          <w:tcPr>
            <w:tcW w:w="583" w:type="dxa"/>
            <w:vMerge/>
            <w:vAlign w:val="center"/>
            <w:hideMark/>
          </w:tcPr>
          <w:p w14:paraId="72E40E7B" w14:textId="77777777" w:rsidR="00A35AA7" w:rsidRPr="00CC1A04" w:rsidRDefault="00A35AA7" w:rsidP="000E1095">
            <w:pPr>
              <w:jc w:val="center"/>
              <w:rPr>
                <w:rFonts w:ascii="Times New Roman" w:hAnsi="Times New Roman" w:cs="Times New Roman"/>
                <w:sz w:val="20"/>
                <w:szCs w:val="20"/>
              </w:rPr>
            </w:pPr>
          </w:p>
        </w:tc>
        <w:tc>
          <w:tcPr>
            <w:tcW w:w="1518" w:type="dxa"/>
            <w:vMerge/>
            <w:vAlign w:val="center"/>
            <w:hideMark/>
          </w:tcPr>
          <w:p w14:paraId="320C80EA" w14:textId="77777777" w:rsidR="00A35AA7" w:rsidRPr="00CC1A04" w:rsidRDefault="00A35AA7" w:rsidP="000E1095">
            <w:pPr>
              <w:jc w:val="center"/>
              <w:rPr>
                <w:rFonts w:ascii="Times New Roman" w:hAnsi="Times New Roman" w:cs="Times New Roman"/>
                <w:sz w:val="20"/>
                <w:szCs w:val="20"/>
              </w:rPr>
            </w:pPr>
          </w:p>
        </w:tc>
      </w:tr>
      <w:tr w:rsidR="00A35AA7" w:rsidRPr="00CC1A04" w14:paraId="0A63EB6B" w14:textId="77777777" w:rsidTr="004A471F">
        <w:trPr>
          <w:trHeight w:val="66"/>
          <w:jc w:val="center"/>
        </w:trPr>
        <w:tc>
          <w:tcPr>
            <w:tcW w:w="1622" w:type="dxa"/>
            <w:vAlign w:val="center"/>
            <w:hideMark/>
          </w:tcPr>
          <w:p w14:paraId="1F934DA5" w14:textId="77777777" w:rsidR="00A35AA7" w:rsidRPr="00CC1A04" w:rsidRDefault="00A35AA7" w:rsidP="000E1095">
            <w:pPr>
              <w:rPr>
                <w:rFonts w:ascii="Times New Roman" w:hAnsi="Times New Roman" w:cs="Times New Roman"/>
                <w:sz w:val="20"/>
                <w:szCs w:val="20"/>
              </w:rPr>
            </w:pPr>
            <w:r w:rsidRPr="00CC1A04">
              <w:rPr>
                <w:rFonts w:ascii="Times New Roman" w:hAnsi="Times New Roman" w:cs="Times New Roman"/>
                <w:sz w:val="20"/>
                <w:szCs w:val="20"/>
              </w:rPr>
              <w:t>AE vs. RE</w:t>
            </w:r>
          </w:p>
        </w:tc>
        <w:tc>
          <w:tcPr>
            <w:tcW w:w="1940" w:type="dxa"/>
            <w:vAlign w:val="center"/>
          </w:tcPr>
          <w:p w14:paraId="71166511" w14:textId="212C5556"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-0.4</w:t>
            </w:r>
            <w:r w:rsidR="003E54A4" w:rsidRPr="00CC1A04">
              <w:rPr>
                <w:rFonts w:ascii="Times New Roman" w:hAnsi="Times New Roman" w:cs="Times New Roman"/>
                <w:sz w:val="20"/>
                <w:szCs w:val="20"/>
              </w:rPr>
              <w:t>8</w:t>
            </w:r>
            <w:r w:rsidRPr="00CC1A04">
              <w:rPr>
                <w:rFonts w:ascii="Times New Roman" w:hAnsi="Times New Roman" w:cs="Times New Roman"/>
                <w:sz w:val="20"/>
                <w:szCs w:val="20"/>
              </w:rPr>
              <w:t xml:space="preserve"> (-0.</w:t>
            </w:r>
            <w:r w:rsidR="003E54A4" w:rsidRPr="00CC1A04">
              <w:rPr>
                <w:rFonts w:ascii="Times New Roman" w:hAnsi="Times New Roman" w:cs="Times New Roman"/>
                <w:sz w:val="20"/>
                <w:szCs w:val="20"/>
              </w:rPr>
              <w:t>79</w:t>
            </w:r>
            <w:r w:rsidRPr="00CC1A04">
              <w:rPr>
                <w:rFonts w:ascii="Times New Roman" w:hAnsi="Times New Roman" w:cs="Times New Roman"/>
                <w:sz w:val="20"/>
                <w:szCs w:val="20"/>
              </w:rPr>
              <w:t xml:space="preserve"> to -0.1</w:t>
            </w:r>
            <w:r w:rsidR="003E54A4" w:rsidRPr="00CC1A04">
              <w:rPr>
                <w:rFonts w:ascii="Times New Roman" w:hAnsi="Times New Roman" w:cs="Times New Roman"/>
                <w:sz w:val="20"/>
                <w:szCs w:val="20"/>
              </w:rPr>
              <w:t>6</w:t>
            </w:r>
            <w:r w:rsidRPr="00CC1A04">
              <w:rPr>
                <w:rFonts w:ascii="Times New Roman" w:hAnsi="Times New Roman" w:cs="Times New Roman"/>
                <w:sz w:val="20"/>
                <w:szCs w:val="20"/>
              </w:rPr>
              <w:t>)</w:t>
            </w:r>
          </w:p>
        </w:tc>
        <w:tc>
          <w:tcPr>
            <w:tcW w:w="993" w:type="dxa"/>
            <w:vAlign w:val="center"/>
          </w:tcPr>
          <w:p w14:paraId="03302AE0" w14:textId="754131BB"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0.00</w:t>
            </w:r>
            <w:r w:rsidR="003E54A4" w:rsidRPr="00CC1A04">
              <w:rPr>
                <w:rFonts w:ascii="Times New Roman" w:hAnsi="Times New Roman" w:cs="Times New Roman"/>
                <w:sz w:val="20"/>
                <w:szCs w:val="20"/>
              </w:rPr>
              <w:t>3</w:t>
            </w:r>
          </w:p>
        </w:tc>
        <w:tc>
          <w:tcPr>
            <w:tcW w:w="583" w:type="dxa"/>
            <w:vMerge/>
            <w:vAlign w:val="center"/>
            <w:hideMark/>
          </w:tcPr>
          <w:p w14:paraId="69E983DA" w14:textId="77777777" w:rsidR="00A35AA7" w:rsidRPr="00CC1A04" w:rsidRDefault="00A35AA7" w:rsidP="000E1095">
            <w:pPr>
              <w:jc w:val="center"/>
              <w:rPr>
                <w:rFonts w:ascii="Times New Roman" w:hAnsi="Times New Roman" w:cs="Times New Roman"/>
                <w:sz w:val="20"/>
                <w:szCs w:val="20"/>
              </w:rPr>
            </w:pPr>
          </w:p>
        </w:tc>
        <w:tc>
          <w:tcPr>
            <w:tcW w:w="1518" w:type="dxa"/>
            <w:vMerge/>
            <w:vAlign w:val="center"/>
            <w:hideMark/>
          </w:tcPr>
          <w:p w14:paraId="3E74300B" w14:textId="77777777" w:rsidR="00A35AA7" w:rsidRPr="00CC1A04" w:rsidRDefault="00A35AA7" w:rsidP="000E1095">
            <w:pPr>
              <w:jc w:val="center"/>
              <w:rPr>
                <w:rFonts w:ascii="Times New Roman" w:hAnsi="Times New Roman" w:cs="Times New Roman"/>
                <w:sz w:val="20"/>
                <w:szCs w:val="20"/>
              </w:rPr>
            </w:pPr>
          </w:p>
        </w:tc>
      </w:tr>
      <w:tr w:rsidR="00A35AA7" w:rsidRPr="00CC1A04" w14:paraId="151F74ED" w14:textId="77777777" w:rsidTr="004A471F">
        <w:trPr>
          <w:trHeight w:val="66"/>
          <w:jc w:val="center"/>
        </w:trPr>
        <w:tc>
          <w:tcPr>
            <w:tcW w:w="1622" w:type="dxa"/>
            <w:vAlign w:val="center"/>
            <w:hideMark/>
          </w:tcPr>
          <w:p w14:paraId="364B1E0C" w14:textId="77777777" w:rsidR="00A35AA7" w:rsidRPr="00CC1A04" w:rsidRDefault="00A35AA7" w:rsidP="000E1095">
            <w:pPr>
              <w:rPr>
                <w:rFonts w:ascii="Times New Roman" w:hAnsi="Times New Roman" w:cs="Times New Roman"/>
                <w:sz w:val="20"/>
                <w:szCs w:val="20"/>
              </w:rPr>
            </w:pPr>
            <w:r w:rsidRPr="00CC1A04">
              <w:rPr>
                <w:rFonts w:ascii="Times New Roman" w:hAnsi="Times New Roman" w:cs="Times New Roman"/>
                <w:sz w:val="20"/>
                <w:szCs w:val="20"/>
              </w:rPr>
              <w:t>AE vs. COMB</w:t>
            </w:r>
          </w:p>
        </w:tc>
        <w:tc>
          <w:tcPr>
            <w:tcW w:w="1940" w:type="dxa"/>
            <w:vAlign w:val="center"/>
          </w:tcPr>
          <w:p w14:paraId="7ACC7258" w14:textId="7073BDA5"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-0.0</w:t>
            </w:r>
            <w:r w:rsidR="003E54A4" w:rsidRPr="00CC1A04">
              <w:rPr>
                <w:rFonts w:ascii="Times New Roman" w:hAnsi="Times New Roman" w:cs="Times New Roman"/>
                <w:sz w:val="20"/>
                <w:szCs w:val="20"/>
              </w:rPr>
              <w:t>8</w:t>
            </w:r>
            <w:r w:rsidRPr="00CC1A04">
              <w:rPr>
                <w:rFonts w:ascii="Times New Roman" w:hAnsi="Times New Roman" w:cs="Times New Roman"/>
                <w:sz w:val="20"/>
                <w:szCs w:val="20"/>
              </w:rPr>
              <w:t xml:space="preserve"> (-0.41 to 0.2</w:t>
            </w:r>
            <w:r w:rsidR="003E54A4" w:rsidRPr="00CC1A04">
              <w:rPr>
                <w:rFonts w:ascii="Times New Roman" w:hAnsi="Times New Roman" w:cs="Times New Roman"/>
                <w:sz w:val="20"/>
                <w:szCs w:val="20"/>
              </w:rPr>
              <w:t>5</w:t>
            </w:r>
            <w:r w:rsidRPr="00CC1A04">
              <w:rPr>
                <w:rFonts w:ascii="Times New Roman" w:hAnsi="Times New Roman" w:cs="Times New Roman"/>
                <w:sz w:val="20"/>
                <w:szCs w:val="20"/>
              </w:rPr>
              <w:t>)</w:t>
            </w:r>
          </w:p>
        </w:tc>
        <w:tc>
          <w:tcPr>
            <w:tcW w:w="993" w:type="dxa"/>
            <w:vAlign w:val="center"/>
          </w:tcPr>
          <w:p w14:paraId="104B9ED2" w14:textId="33F08E25"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0.6</w:t>
            </w:r>
            <w:r w:rsidR="003E54A4" w:rsidRPr="00CC1A04">
              <w:rPr>
                <w:rFonts w:ascii="Times New Roman" w:hAnsi="Times New Roman" w:cs="Times New Roman"/>
                <w:sz w:val="20"/>
                <w:szCs w:val="20"/>
              </w:rPr>
              <w:t>39</w:t>
            </w:r>
          </w:p>
        </w:tc>
        <w:tc>
          <w:tcPr>
            <w:tcW w:w="583" w:type="dxa"/>
            <w:vMerge/>
            <w:vAlign w:val="center"/>
            <w:hideMark/>
          </w:tcPr>
          <w:p w14:paraId="401893B7" w14:textId="77777777" w:rsidR="00A35AA7" w:rsidRPr="00CC1A04" w:rsidRDefault="00A35AA7" w:rsidP="000E1095">
            <w:pPr>
              <w:jc w:val="center"/>
              <w:rPr>
                <w:rFonts w:ascii="Times New Roman" w:hAnsi="Times New Roman" w:cs="Times New Roman"/>
                <w:sz w:val="20"/>
                <w:szCs w:val="20"/>
              </w:rPr>
            </w:pPr>
          </w:p>
        </w:tc>
        <w:tc>
          <w:tcPr>
            <w:tcW w:w="1518" w:type="dxa"/>
            <w:vMerge/>
            <w:vAlign w:val="center"/>
            <w:hideMark/>
          </w:tcPr>
          <w:p w14:paraId="09E79A84" w14:textId="77777777" w:rsidR="00A35AA7" w:rsidRPr="00CC1A04" w:rsidRDefault="00A35AA7" w:rsidP="000E1095">
            <w:pPr>
              <w:jc w:val="center"/>
              <w:rPr>
                <w:rFonts w:ascii="Times New Roman" w:hAnsi="Times New Roman" w:cs="Times New Roman"/>
                <w:sz w:val="20"/>
                <w:szCs w:val="20"/>
              </w:rPr>
            </w:pPr>
          </w:p>
        </w:tc>
      </w:tr>
      <w:tr w:rsidR="00A35AA7" w:rsidRPr="00CC1A04" w14:paraId="4CA4C166" w14:textId="77777777" w:rsidTr="004A471F">
        <w:trPr>
          <w:trHeight w:val="47"/>
          <w:jc w:val="center"/>
        </w:trPr>
        <w:tc>
          <w:tcPr>
            <w:tcW w:w="1622" w:type="dxa"/>
            <w:tcBorders>
              <w:bottom w:val="single" w:sz="4" w:space="0" w:color="auto"/>
            </w:tcBorders>
            <w:vAlign w:val="center"/>
            <w:hideMark/>
          </w:tcPr>
          <w:p w14:paraId="72D559B3" w14:textId="77777777" w:rsidR="00A35AA7" w:rsidRPr="00CC1A04" w:rsidRDefault="00A35AA7" w:rsidP="000E1095">
            <w:pPr>
              <w:rPr>
                <w:rFonts w:ascii="Times New Roman" w:hAnsi="Times New Roman" w:cs="Times New Roman"/>
                <w:sz w:val="20"/>
                <w:szCs w:val="20"/>
              </w:rPr>
            </w:pPr>
            <w:r w:rsidRPr="00CC1A04">
              <w:rPr>
                <w:rFonts w:ascii="Times New Roman" w:hAnsi="Times New Roman" w:cs="Times New Roman"/>
                <w:sz w:val="20"/>
                <w:szCs w:val="20"/>
              </w:rPr>
              <w:t>RE vs. COMB</w:t>
            </w:r>
          </w:p>
        </w:tc>
        <w:tc>
          <w:tcPr>
            <w:tcW w:w="1940" w:type="dxa"/>
            <w:tcBorders>
              <w:bottom w:val="single" w:sz="4" w:space="0" w:color="auto"/>
            </w:tcBorders>
            <w:vAlign w:val="center"/>
          </w:tcPr>
          <w:p w14:paraId="7DDF0B4E" w14:textId="767E66BF"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w:t>
            </w:r>
            <w:r w:rsidR="003E54A4" w:rsidRPr="00CC1A04">
              <w:rPr>
                <w:rFonts w:ascii="Times New Roman" w:hAnsi="Times New Roman" w:cs="Times New Roman"/>
                <w:sz w:val="20"/>
                <w:szCs w:val="20"/>
              </w:rPr>
              <w:t>40</w:t>
            </w:r>
            <w:r w:rsidRPr="00CC1A04">
              <w:rPr>
                <w:rFonts w:ascii="Times New Roman" w:hAnsi="Times New Roman" w:cs="Times New Roman"/>
                <w:sz w:val="20"/>
                <w:szCs w:val="20"/>
              </w:rPr>
              <w:t xml:space="preserve"> (0.0</w:t>
            </w:r>
            <w:r w:rsidR="003E54A4" w:rsidRPr="00CC1A04">
              <w:rPr>
                <w:rFonts w:ascii="Times New Roman" w:hAnsi="Times New Roman" w:cs="Times New Roman"/>
                <w:sz w:val="20"/>
                <w:szCs w:val="20"/>
              </w:rPr>
              <w:t>8</w:t>
            </w:r>
            <w:r w:rsidRPr="00CC1A04">
              <w:rPr>
                <w:rFonts w:ascii="Times New Roman" w:hAnsi="Times New Roman" w:cs="Times New Roman"/>
                <w:sz w:val="20"/>
                <w:szCs w:val="20"/>
              </w:rPr>
              <w:t xml:space="preserve"> to 0.71)</w:t>
            </w:r>
          </w:p>
        </w:tc>
        <w:tc>
          <w:tcPr>
            <w:tcW w:w="993" w:type="dxa"/>
            <w:tcBorders>
              <w:bottom w:val="single" w:sz="4" w:space="0" w:color="auto"/>
            </w:tcBorders>
            <w:vAlign w:val="center"/>
          </w:tcPr>
          <w:p w14:paraId="70C1A319" w14:textId="17B6963A" w:rsidR="00A35AA7" w:rsidRPr="00CC1A04" w:rsidRDefault="00A81AB1" w:rsidP="000E1095">
            <w:pPr>
              <w:jc w:val="center"/>
              <w:rPr>
                <w:rFonts w:ascii="Times New Roman" w:hAnsi="Times New Roman" w:cs="Times New Roman"/>
                <w:sz w:val="20"/>
                <w:szCs w:val="20"/>
              </w:rPr>
            </w:pPr>
            <w:r w:rsidRPr="00CC1A04">
              <w:rPr>
                <w:rFonts w:ascii="Times New Roman" w:hAnsi="Times New Roman" w:cs="Times New Roman"/>
                <w:sz w:val="20"/>
                <w:szCs w:val="20"/>
              </w:rPr>
              <w:t>0.01</w:t>
            </w:r>
            <w:r w:rsidR="003E54A4" w:rsidRPr="00CC1A04">
              <w:rPr>
                <w:rFonts w:ascii="Times New Roman" w:hAnsi="Times New Roman" w:cs="Times New Roman"/>
                <w:sz w:val="20"/>
                <w:szCs w:val="20"/>
              </w:rPr>
              <w:t>4</w:t>
            </w:r>
          </w:p>
        </w:tc>
        <w:tc>
          <w:tcPr>
            <w:tcW w:w="583" w:type="dxa"/>
            <w:vMerge/>
            <w:tcBorders>
              <w:bottom w:val="single" w:sz="4" w:space="0" w:color="auto"/>
            </w:tcBorders>
            <w:vAlign w:val="center"/>
            <w:hideMark/>
          </w:tcPr>
          <w:p w14:paraId="4F9AE859" w14:textId="77777777" w:rsidR="00A35AA7" w:rsidRPr="00CC1A04" w:rsidRDefault="00A35AA7" w:rsidP="000E1095">
            <w:pPr>
              <w:jc w:val="center"/>
              <w:rPr>
                <w:rFonts w:ascii="Times New Roman" w:hAnsi="Times New Roman" w:cs="Times New Roman"/>
                <w:sz w:val="20"/>
                <w:szCs w:val="20"/>
              </w:rPr>
            </w:pPr>
          </w:p>
        </w:tc>
        <w:tc>
          <w:tcPr>
            <w:tcW w:w="1518" w:type="dxa"/>
            <w:vMerge/>
            <w:tcBorders>
              <w:bottom w:val="single" w:sz="4" w:space="0" w:color="auto"/>
            </w:tcBorders>
            <w:vAlign w:val="center"/>
            <w:hideMark/>
          </w:tcPr>
          <w:p w14:paraId="04D07853" w14:textId="77777777" w:rsidR="00A35AA7" w:rsidRPr="00CC1A04" w:rsidRDefault="00A35AA7" w:rsidP="000E1095">
            <w:pPr>
              <w:jc w:val="center"/>
              <w:rPr>
                <w:rFonts w:ascii="Times New Roman" w:hAnsi="Times New Roman" w:cs="Times New Roman"/>
                <w:sz w:val="20"/>
                <w:szCs w:val="20"/>
              </w:rPr>
            </w:pPr>
          </w:p>
        </w:tc>
      </w:tr>
    </w:tbl>
    <w:p w14:paraId="0072E83A" w14:textId="77777777" w:rsidR="005804CA" w:rsidRPr="000758CE" w:rsidRDefault="005804CA" w:rsidP="005804CA">
      <w:pPr>
        <w:rPr>
          <w:rFonts w:ascii="Times New Roman" w:hAnsi="Times New Roman" w:cs="Times New Roman"/>
          <w:sz w:val="20"/>
          <w:szCs w:val="20"/>
        </w:rPr>
      </w:pPr>
      <w:r w:rsidRPr="00CC1A04">
        <w:rPr>
          <w:rFonts w:ascii="Times New Roman" w:hAnsi="Times New Roman" w:cs="Times New Roman"/>
          <w:sz w:val="20"/>
          <w:szCs w:val="20"/>
        </w:rPr>
        <w:t>95% CI, 95% confidence interval; AE, aerobic exercise; COMB, combined resistance and aerobic exercise; k, Number of comparisons; RE, resistance exercise; SMD, standardised mean difference.</w:t>
      </w:r>
      <w:bookmarkStart w:id="4" w:name="_GoBack"/>
      <w:bookmarkEnd w:id="4"/>
    </w:p>
    <w:p w14:paraId="679C3733" w14:textId="77777777" w:rsidR="00A35AA7" w:rsidRPr="000758CE" w:rsidRDefault="00A35AA7" w:rsidP="00A35AA7">
      <w:pPr>
        <w:rPr>
          <w:rFonts w:ascii="Times New Roman" w:hAnsi="Times New Roman" w:cs="Times New Roman"/>
          <w:sz w:val="20"/>
          <w:szCs w:val="20"/>
        </w:rPr>
      </w:pPr>
    </w:p>
    <w:p w14:paraId="4F000BB7" w14:textId="77777777" w:rsidR="000A14A7" w:rsidRPr="000758CE" w:rsidRDefault="000A14A7" w:rsidP="00A64DB8">
      <w:pPr>
        <w:rPr>
          <w:rFonts w:ascii="Times New Roman" w:hAnsi="Times New Roman" w:cs="Times New Roman"/>
          <w:sz w:val="20"/>
          <w:szCs w:val="20"/>
        </w:rPr>
      </w:pPr>
    </w:p>
    <w:p w14:paraId="22F98B33" w14:textId="77777777" w:rsidR="0065297E" w:rsidRPr="000758CE" w:rsidRDefault="0065297E" w:rsidP="00A64DB8">
      <w:pPr>
        <w:rPr>
          <w:rFonts w:ascii="Times New Roman" w:hAnsi="Times New Roman" w:cs="Times New Roman"/>
          <w:sz w:val="20"/>
          <w:szCs w:val="20"/>
        </w:rPr>
      </w:pPr>
    </w:p>
    <w:p w14:paraId="5F051C67" w14:textId="77777777" w:rsidR="0065297E" w:rsidRPr="000758CE" w:rsidRDefault="0065297E" w:rsidP="00A64DB8">
      <w:pPr>
        <w:rPr>
          <w:rFonts w:ascii="Times New Roman" w:hAnsi="Times New Roman" w:cs="Times New Roman"/>
          <w:sz w:val="20"/>
          <w:szCs w:val="20"/>
        </w:rPr>
      </w:pPr>
    </w:p>
    <w:p w14:paraId="6CF90A1A" w14:textId="77777777" w:rsidR="0065297E" w:rsidRPr="000758CE" w:rsidRDefault="0065297E" w:rsidP="00A64DB8">
      <w:pPr>
        <w:rPr>
          <w:rFonts w:ascii="Times New Roman" w:hAnsi="Times New Roman" w:cs="Times New Roman"/>
          <w:sz w:val="20"/>
          <w:szCs w:val="20"/>
        </w:rPr>
      </w:pPr>
    </w:p>
    <w:p w14:paraId="51B679B5" w14:textId="77777777" w:rsidR="0065297E" w:rsidRPr="000758CE" w:rsidRDefault="0065297E" w:rsidP="00A64DB8">
      <w:pPr>
        <w:rPr>
          <w:rFonts w:ascii="Times New Roman" w:hAnsi="Times New Roman" w:cs="Times New Roman"/>
          <w:sz w:val="20"/>
          <w:szCs w:val="20"/>
        </w:rPr>
      </w:pPr>
    </w:p>
    <w:p w14:paraId="0EC028D1" w14:textId="77777777" w:rsidR="0065297E" w:rsidRPr="000758CE" w:rsidRDefault="0065297E" w:rsidP="00A64DB8">
      <w:pPr>
        <w:rPr>
          <w:rFonts w:ascii="Times New Roman" w:hAnsi="Times New Roman" w:cs="Times New Roman"/>
          <w:sz w:val="20"/>
          <w:szCs w:val="20"/>
        </w:rPr>
      </w:pPr>
    </w:p>
    <w:p w14:paraId="2FE94B7F" w14:textId="77777777" w:rsidR="00A64DB8" w:rsidRPr="000758CE" w:rsidRDefault="00A64DB8" w:rsidP="00A64DB8">
      <w:pPr>
        <w:rPr>
          <w:rFonts w:ascii="Times New Roman" w:hAnsi="Times New Roman" w:cs="Times New Roman"/>
          <w:sz w:val="20"/>
          <w:szCs w:val="20"/>
        </w:rPr>
      </w:pPr>
    </w:p>
    <w:p w14:paraId="2B5F3AAC" w14:textId="77777777" w:rsidR="00A64DB8" w:rsidRPr="000758CE" w:rsidRDefault="00A64DB8" w:rsidP="001C7DD5">
      <w:pPr>
        <w:rPr>
          <w:rFonts w:ascii="Times New Roman" w:hAnsi="Times New Roman" w:cs="Times New Roman"/>
          <w:sz w:val="20"/>
          <w:szCs w:val="20"/>
        </w:rPr>
      </w:pPr>
    </w:p>
    <w:sectPr w:rsidR="00A64DB8" w:rsidRPr="000758CE" w:rsidSect="001C7D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7C300C"/>
    <w:multiLevelType w:val="hybridMultilevel"/>
    <w:tmpl w:val="080ADB36"/>
    <w:lvl w:ilvl="0" w:tplc="953EE6B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18722DA"/>
    <w:multiLevelType w:val="hybridMultilevel"/>
    <w:tmpl w:val="A1DAC068"/>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7A9E4DD6"/>
    <w:multiLevelType w:val="hybridMultilevel"/>
    <w:tmpl w:val="EEBEACE6"/>
    <w:lvl w:ilvl="0" w:tplc="991063C4">
      <w:numFmt w:val="bullet"/>
      <w:lvlText w:val="﷐"/>
      <w:lvlJc w:val="left"/>
      <w:pPr>
        <w:ind w:left="885" w:hanging="525"/>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382"/>
    <w:rsid w:val="00016C13"/>
    <w:rsid w:val="0004367B"/>
    <w:rsid w:val="000527B1"/>
    <w:rsid w:val="00062658"/>
    <w:rsid w:val="00064757"/>
    <w:rsid w:val="000758CE"/>
    <w:rsid w:val="00083E4B"/>
    <w:rsid w:val="000A14A7"/>
    <w:rsid w:val="000C20FC"/>
    <w:rsid w:val="000F55C9"/>
    <w:rsid w:val="001117C7"/>
    <w:rsid w:val="00127D95"/>
    <w:rsid w:val="001342A2"/>
    <w:rsid w:val="0016531F"/>
    <w:rsid w:val="00172C35"/>
    <w:rsid w:val="00194EA1"/>
    <w:rsid w:val="001C7DD5"/>
    <w:rsid w:val="001D4A97"/>
    <w:rsid w:val="00201192"/>
    <w:rsid w:val="00212480"/>
    <w:rsid w:val="002242AC"/>
    <w:rsid w:val="00225A3C"/>
    <w:rsid w:val="00233953"/>
    <w:rsid w:val="002349E9"/>
    <w:rsid w:val="00242BDA"/>
    <w:rsid w:val="00254187"/>
    <w:rsid w:val="00265E7B"/>
    <w:rsid w:val="00285CB6"/>
    <w:rsid w:val="00350C63"/>
    <w:rsid w:val="0035217E"/>
    <w:rsid w:val="00366B1C"/>
    <w:rsid w:val="003E54A4"/>
    <w:rsid w:val="003E7D45"/>
    <w:rsid w:val="003F5C98"/>
    <w:rsid w:val="00412A3B"/>
    <w:rsid w:val="00414DD5"/>
    <w:rsid w:val="004338F4"/>
    <w:rsid w:val="00444C82"/>
    <w:rsid w:val="00471634"/>
    <w:rsid w:val="00486D26"/>
    <w:rsid w:val="004A471F"/>
    <w:rsid w:val="004A7382"/>
    <w:rsid w:val="004B3486"/>
    <w:rsid w:val="004B37DC"/>
    <w:rsid w:val="005619FA"/>
    <w:rsid w:val="005804CA"/>
    <w:rsid w:val="005974C2"/>
    <w:rsid w:val="005D0BA7"/>
    <w:rsid w:val="005F3E36"/>
    <w:rsid w:val="0060293A"/>
    <w:rsid w:val="00632AEE"/>
    <w:rsid w:val="00633EAE"/>
    <w:rsid w:val="0065297E"/>
    <w:rsid w:val="00685B47"/>
    <w:rsid w:val="006A57C7"/>
    <w:rsid w:val="007628D8"/>
    <w:rsid w:val="00784C88"/>
    <w:rsid w:val="0081176F"/>
    <w:rsid w:val="0089696A"/>
    <w:rsid w:val="0093694A"/>
    <w:rsid w:val="009B0E22"/>
    <w:rsid w:val="00A12356"/>
    <w:rsid w:val="00A14EB7"/>
    <w:rsid w:val="00A35AA7"/>
    <w:rsid w:val="00A64DB8"/>
    <w:rsid w:val="00A719C5"/>
    <w:rsid w:val="00A81AB1"/>
    <w:rsid w:val="00A8227C"/>
    <w:rsid w:val="00AE1806"/>
    <w:rsid w:val="00B3664F"/>
    <w:rsid w:val="00B4225F"/>
    <w:rsid w:val="00BB54E6"/>
    <w:rsid w:val="00BC449A"/>
    <w:rsid w:val="00C012A8"/>
    <w:rsid w:val="00C05A3D"/>
    <w:rsid w:val="00C315BA"/>
    <w:rsid w:val="00C65692"/>
    <w:rsid w:val="00C70DF9"/>
    <w:rsid w:val="00CA0AC9"/>
    <w:rsid w:val="00CB701A"/>
    <w:rsid w:val="00CB73A8"/>
    <w:rsid w:val="00CC1A04"/>
    <w:rsid w:val="00CC2513"/>
    <w:rsid w:val="00CE72A0"/>
    <w:rsid w:val="00CF1950"/>
    <w:rsid w:val="00CF5A6B"/>
    <w:rsid w:val="00D42A0F"/>
    <w:rsid w:val="00D67B91"/>
    <w:rsid w:val="00D71656"/>
    <w:rsid w:val="00D8222E"/>
    <w:rsid w:val="00E005C5"/>
    <w:rsid w:val="00E00CF3"/>
    <w:rsid w:val="00E67FC3"/>
    <w:rsid w:val="00E93130"/>
    <w:rsid w:val="00EF14D5"/>
    <w:rsid w:val="00F45BA5"/>
    <w:rsid w:val="00F81308"/>
    <w:rsid w:val="00FA5424"/>
    <w:rsid w:val="00FC2CB0"/>
    <w:rsid w:val="00FC5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FEE4"/>
  <w15:chartTrackingRefBased/>
  <w15:docId w15:val="{0BEECB9A-C3EC-4F40-9774-DF7874B4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49A"/>
    <w:rPr>
      <w:kern w:val="0"/>
      <w14:ligatures w14:val="none"/>
    </w:rPr>
  </w:style>
  <w:style w:type="paragraph" w:styleId="Heading1">
    <w:name w:val="heading 1"/>
    <w:basedOn w:val="Normal"/>
    <w:next w:val="Normal"/>
    <w:link w:val="Heading1Char"/>
    <w:uiPriority w:val="9"/>
    <w:qFormat/>
    <w:rsid w:val="004A73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3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3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3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3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3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3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3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3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3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3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3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3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3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3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3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3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382"/>
    <w:rPr>
      <w:rFonts w:eastAsiaTheme="majorEastAsia" w:cstheme="majorBidi"/>
      <w:color w:val="272727" w:themeColor="text1" w:themeTint="D8"/>
    </w:rPr>
  </w:style>
  <w:style w:type="paragraph" w:styleId="Title">
    <w:name w:val="Title"/>
    <w:basedOn w:val="Normal"/>
    <w:next w:val="Normal"/>
    <w:link w:val="TitleChar"/>
    <w:uiPriority w:val="10"/>
    <w:qFormat/>
    <w:rsid w:val="004A73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3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3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3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382"/>
    <w:pPr>
      <w:spacing w:before="160"/>
      <w:jc w:val="center"/>
    </w:pPr>
    <w:rPr>
      <w:i/>
      <w:iCs/>
      <w:color w:val="404040" w:themeColor="text1" w:themeTint="BF"/>
    </w:rPr>
  </w:style>
  <w:style w:type="character" w:customStyle="1" w:styleId="QuoteChar">
    <w:name w:val="Quote Char"/>
    <w:basedOn w:val="DefaultParagraphFont"/>
    <w:link w:val="Quote"/>
    <w:uiPriority w:val="29"/>
    <w:rsid w:val="004A7382"/>
    <w:rPr>
      <w:i/>
      <w:iCs/>
      <w:color w:val="404040" w:themeColor="text1" w:themeTint="BF"/>
    </w:rPr>
  </w:style>
  <w:style w:type="paragraph" w:styleId="ListParagraph">
    <w:name w:val="List Paragraph"/>
    <w:basedOn w:val="Normal"/>
    <w:uiPriority w:val="34"/>
    <w:qFormat/>
    <w:rsid w:val="004A7382"/>
    <w:pPr>
      <w:ind w:left="720"/>
      <w:contextualSpacing/>
    </w:pPr>
  </w:style>
  <w:style w:type="character" w:styleId="IntenseEmphasis">
    <w:name w:val="Intense Emphasis"/>
    <w:basedOn w:val="DefaultParagraphFont"/>
    <w:uiPriority w:val="21"/>
    <w:qFormat/>
    <w:rsid w:val="004A7382"/>
    <w:rPr>
      <w:i/>
      <w:iCs/>
      <w:color w:val="0F4761" w:themeColor="accent1" w:themeShade="BF"/>
    </w:rPr>
  </w:style>
  <w:style w:type="paragraph" w:styleId="IntenseQuote">
    <w:name w:val="Intense Quote"/>
    <w:basedOn w:val="Normal"/>
    <w:next w:val="Normal"/>
    <w:link w:val="IntenseQuoteChar"/>
    <w:uiPriority w:val="30"/>
    <w:qFormat/>
    <w:rsid w:val="004A73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382"/>
    <w:rPr>
      <w:i/>
      <w:iCs/>
      <w:color w:val="0F4761" w:themeColor="accent1" w:themeShade="BF"/>
    </w:rPr>
  </w:style>
  <w:style w:type="character" w:styleId="IntenseReference">
    <w:name w:val="Intense Reference"/>
    <w:basedOn w:val="DefaultParagraphFont"/>
    <w:uiPriority w:val="32"/>
    <w:qFormat/>
    <w:rsid w:val="004A7382"/>
    <w:rPr>
      <w:b/>
      <w:bCs/>
      <w:smallCaps/>
      <w:color w:val="0F4761" w:themeColor="accent1" w:themeShade="BF"/>
      <w:spacing w:val="5"/>
    </w:rPr>
  </w:style>
  <w:style w:type="character" w:customStyle="1" w:styleId="CommentTextChar">
    <w:name w:val="Comment Text Char"/>
    <w:basedOn w:val="DefaultParagraphFont"/>
    <w:link w:val="CommentText"/>
    <w:uiPriority w:val="99"/>
    <w:rsid w:val="00BC449A"/>
    <w:rPr>
      <w:sz w:val="20"/>
      <w:szCs w:val="20"/>
    </w:rPr>
  </w:style>
  <w:style w:type="paragraph" w:styleId="CommentText">
    <w:name w:val="annotation text"/>
    <w:basedOn w:val="Normal"/>
    <w:link w:val="CommentTextChar"/>
    <w:uiPriority w:val="99"/>
    <w:unhideWhenUsed/>
    <w:rsid w:val="00BC449A"/>
    <w:pPr>
      <w:spacing w:line="240" w:lineRule="auto"/>
    </w:pPr>
    <w:rPr>
      <w:kern w:val="2"/>
      <w:sz w:val="20"/>
      <w:szCs w:val="20"/>
      <w14:ligatures w14:val="standardContextual"/>
    </w:rPr>
  </w:style>
  <w:style w:type="character" w:customStyle="1" w:styleId="CommentTextChar1">
    <w:name w:val="Comment Text Char1"/>
    <w:basedOn w:val="DefaultParagraphFont"/>
    <w:uiPriority w:val="99"/>
    <w:semiHidden/>
    <w:rsid w:val="00BC449A"/>
    <w:rPr>
      <w:kern w:val="0"/>
      <w:sz w:val="20"/>
      <w:szCs w:val="20"/>
      <w14:ligatures w14:val="none"/>
    </w:rPr>
  </w:style>
  <w:style w:type="character" w:customStyle="1" w:styleId="CommentSubjectChar">
    <w:name w:val="Comment Subject Char"/>
    <w:basedOn w:val="CommentTextChar"/>
    <w:link w:val="CommentSubject"/>
    <w:uiPriority w:val="99"/>
    <w:semiHidden/>
    <w:rsid w:val="00BC449A"/>
    <w:rPr>
      <w:b/>
      <w:bCs/>
      <w:sz w:val="20"/>
      <w:szCs w:val="20"/>
    </w:rPr>
  </w:style>
  <w:style w:type="paragraph" w:styleId="CommentSubject">
    <w:name w:val="annotation subject"/>
    <w:basedOn w:val="CommentText"/>
    <w:next w:val="CommentText"/>
    <w:link w:val="CommentSubjectChar"/>
    <w:uiPriority w:val="99"/>
    <w:semiHidden/>
    <w:unhideWhenUsed/>
    <w:rsid w:val="00BC449A"/>
    <w:rPr>
      <w:b/>
      <w:bCs/>
    </w:rPr>
  </w:style>
  <w:style w:type="character" w:customStyle="1" w:styleId="CommentSubjectChar1">
    <w:name w:val="Comment Subject Char1"/>
    <w:basedOn w:val="CommentTextChar1"/>
    <w:uiPriority w:val="99"/>
    <w:semiHidden/>
    <w:rsid w:val="00BC449A"/>
    <w:rPr>
      <w:b/>
      <w:bCs/>
      <w:kern w:val="0"/>
      <w:sz w:val="20"/>
      <w:szCs w:val="20"/>
      <w14:ligatures w14:val="none"/>
    </w:rPr>
  </w:style>
  <w:style w:type="table" w:styleId="TableGrid">
    <w:name w:val="Table Grid"/>
    <w:basedOn w:val="TableNormal"/>
    <w:uiPriority w:val="39"/>
    <w:rsid w:val="00BC449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BC449A"/>
    <w:pPr>
      <w:spacing w:after="0" w:line="240" w:lineRule="auto"/>
    </w:pPr>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BC449A"/>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BC449A"/>
    <w:rPr>
      <w:sz w:val="16"/>
      <w:szCs w:val="16"/>
    </w:rPr>
  </w:style>
  <w:style w:type="paragraph" w:styleId="Revision">
    <w:name w:val="Revision"/>
    <w:hidden/>
    <w:uiPriority w:val="99"/>
    <w:semiHidden/>
    <w:rsid w:val="00BC449A"/>
    <w:pPr>
      <w:spacing w:after="0" w:line="240" w:lineRule="auto"/>
    </w:pPr>
    <w:rPr>
      <w:kern w:val="0"/>
      <w14:ligatures w14:val="none"/>
    </w:rPr>
  </w:style>
  <w:style w:type="paragraph" w:styleId="Header">
    <w:name w:val="header"/>
    <w:basedOn w:val="Normal"/>
    <w:link w:val="HeaderChar"/>
    <w:uiPriority w:val="99"/>
    <w:unhideWhenUsed/>
    <w:rsid w:val="00BC44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49A"/>
    <w:rPr>
      <w:kern w:val="0"/>
      <w14:ligatures w14:val="none"/>
    </w:rPr>
  </w:style>
  <w:style w:type="paragraph" w:styleId="Footer">
    <w:name w:val="footer"/>
    <w:basedOn w:val="Normal"/>
    <w:link w:val="FooterChar"/>
    <w:uiPriority w:val="99"/>
    <w:unhideWhenUsed/>
    <w:rsid w:val="00BC44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49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713346">
      <w:bodyDiv w:val="1"/>
      <w:marLeft w:val="0"/>
      <w:marRight w:val="0"/>
      <w:marTop w:val="0"/>
      <w:marBottom w:val="0"/>
      <w:divBdr>
        <w:top w:val="none" w:sz="0" w:space="0" w:color="auto"/>
        <w:left w:val="none" w:sz="0" w:space="0" w:color="auto"/>
        <w:bottom w:val="none" w:sz="0" w:space="0" w:color="auto"/>
        <w:right w:val="none" w:sz="0" w:space="0" w:color="auto"/>
      </w:divBdr>
    </w:div>
    <w:div w:id="813258099">
      <w:bodyDiv w:val="1"/>
      <w:marLeft w:val="0"/>
      <w:marRight w:val="0"/>
      <w:marTop w:val="0"/>
      <w:marBottom w:val="0"/>
      <w:divBdr>
        <w:top w:val="none" w:sz="0" w:space="0" w:color="auto"/>
        <w:left w:val="none" w:sz="0" w:space="0" w:color="auto"/>
        <w:bottom w:val="none" w:sz="0" w:space="0" w:color="auto"/>
        <w:right w:val="none" w:sz="0" w:space="0" w:color="auto"/>
      </w:divBdr>
      <w:divsChild>
        <w:div w:id="1735201248">
          <w:marLeft w:val="0"/>
          <w:marRight w:val="0"/>
          <w:marTop w:val="0"/>
          <w:marBottom w:val="0"/>
          <w:divBdr>
            <w:top w:val="none" w:sz="0" w:space="0" w:color="auto"/>
            <w:left w:val="none" w:sz="0" w:space="0" w:color="auto"/>
            <w:bottom w:val="none" w:sz="0" w:space="0" w:color="auto"/>
            <w:right w:val="none" w:sz="0" w:space="0" w:color="auto"/>
          </w:divBdr>
          <w:divsChild>
            <w:div w:id="1513032407">
              <w:marLeft w:val="0"/>
              <w:marRight w:val="0"/>
              <w:marTop w:val="0"/>
              <w:marBottom w:val="0"/>
              <w:divBdr>
                <w:top w:val="none" w:sz="0" w:space="0" w:color="auto"/>
                <w:left w:val="none" w:sz="0" w:space="0" w:color="auto"/>
                <w:bottom w:val="none" w:sz="0" w:space="0" w:color="auto"/>
                <w:right w:val="none" w:sz="0" w:space="0" w:color="auto"/>
              </w:divBdr>
              <w:divsChild>
                <w:div w:id="948397242">
                  <w:marLeft w:val="0"/>
                  <w:marRight w:val="0"/>
                  <w:marTop w:val="0"/>
                  <w:marBottom w:val="0"/>
                  <w:divBdr>
                    <w:top w:val="none" w:sz="0" w:space="0" w:color="auto"/>
                    <w:left w:val="none" w:sz="0" w:space="0" w:color="auto"/>
                    <w:bottom w:val="none" w:sz="0" w:space="0" w:color="auto"/>
                    <w:right w:val="none" w:sz="0" w:space="0" w:color="auto"/>
                  </w:divBdr>
                  <w:divsChild>
                    <w:div w:id="2082557658">
                      <w:marLeft w:val="0"/>
                      <w:marRight w:val="150"/>
                      <w:marTop w:val="0"/>
                      <w:marBottom w:val="0"/>
                      <w:divBdr>
                        <w:top w:val="none" w:sz="0" w:space="0" w:color="auto"/>
                        <w:left w:val="none" w:sz="0" w:space="0" w:color="auto"/>
                        <w:bottom w:val="none" w:sz="0" w:space="0" w:color="auto"/>
                        <w:right w:val="none" w:sz="0" w:space="0" w:color="auto"/>
                      </w:divBdr>
                    </w:div>
                    <w:div w:id="1462108908">
                      <w:marLeft w:val="0"/>
                      <w:marRight w:val="150"/>
                      <w:marTop w:val="0"/>
                      <w:marBottom w:val="0"/>
                      <w:divBdr>
                        <w:top w:val="none" w:sz="0" w:space="0" w:color="auto"/>
                        <w:left w:val="none" w:sz="0" w:space="0" w:color="auto"/>
                        <w:bottom w:val="none" w:sz="0" w:space="0" w:color="auto"/>
                        <w:right w:val="none" w:sz="0" w:space="0" w:color="auto"/>
                      </w:divBdr>
                      <w:divsChild>
                        <w:div w:id="812796218">
                          <w:marLeft w:val="0"/>
                          <w:marRight w:val="150"/>
                          <w:marTop w:val="0"/>
                          <w:marBottom w:val="0"/>
                          <w:divBdr>
                            <w:top w:val="none" w:sz="0" w:space="0" w:color="auto"/>
                            <w:left w:val="none" w:sz="0" w:space="0" w:color="auto"/>
                            <w:bottom w:val="none" w:sz="0" w:space="0" w:color="auto"/>
                            <w:right w:val="none" w:sz="0" w:space="0" w:color="auto"/>
                          </w:divBdr>
                        </w:div>
                      </w:divsChild>
                    </w:div>
                    <w:div w:id="561796695">
                      <w:marLeft w:val="0"/>
                      <w:marRight w:val="150"/>
                      <w:marTop w:val="0"/>
                      <w:marBottom w:val="0"/>
                      <w:divBdr>
                        <w:top w:val="none" w:sz="0" w:space="0" w:color="auto"/>
                        <w:left w:val="none" w:sz="0" w:space="0" w:color="auto"/>
                        <w:bottom w:val="none" w:sz="0" w:space="0" w:color="auto"/>
                        <w:right w:val="none" w:sz="0" w:space="0" w:color="auto"/>
                      </w:divBdr>
                      <w:divsChild>
                        <w:div w:id="487987209">
                          <w:marLeft w:val="0"/>
                          <w:marRight w:val="150"/>
                          <w:marTop w:val="0"/>
                          <w:marBottom w:val="0"/>
                          <w:divBdr>
                            <w:top w:val="none" w:sz="0" w:space="0" w:color="auto"/>
                            <w:left w:val="none" w:sz="0" w:space="0" w:color="auto"/>
                            <w:bottom w:val="none" w:sz="0" w:space="0" w:color="auto"/>
                            <w:right w:val="none" w:sz="0" w:space="0" w:color="auto"/>
                          </w:divBdr>
                        </w:div>
                      </w:divsChild>
                    </w:div>
                    <w:div w:id="2028752939">
                      <w:marLeft w:val="0"/>
                      <w:marRight w:val="150"/>
                      <w:marTop w:val="0"/>
                      <w:marBottom w:val="0"/>
                      <w:divBdr>
                        <w:top w:val="none" w:sz="0" w:space="0" w:color="auto"/>
                        <w:left w:val="none" w:sz="0" w:space="0" w:color="auto"/>
                        <w:bottom w:val="none" w:sz="0" w:space="0" w:color="auto"/>
                        <w:right w:val="none" w:sz="0" w:space="0" w:color="auto"/>
                      </w:divBdr>
                      <w:divsChild>
                        <w:div w:id="1683044366">
                          <w:marLeft w:val="0"/>
                          <w:marRight w:val="150"/>
                          <w:marTop w:val="0"/>
                          <w:marBottom w:val="0"/>
                          <w:divBdr>
                            <w:top w:val="none" w:sz="0" w:space="0" w:color="auto"/>
                            <w:left w:val="none" w:sz="0" w:space="0" w:color="auto"/>
                            <w:bottom w:val="none" w:sz="0" w:space="0" w:color="auto"/>
                            <w:right w:val="none" w:sz="0" w:space="0" w:color="auto"/>
                          </w:divBdr>
                        </w:div>
                      </w:divsChild>
                    </w:div>
                    <w:div w:id="1460028820">
                      <w:marLeft w:val="0"/>
                      <w:marRight w:val="150"/>
                      <w:marTop w:val="0"/>
                      <w:marBottom w:val="0"/>
                      <w:divBdr>
                        <w:top w:val="none" w:sz="0" w:space="0" w:color="auto"/>
                        <w:left w:val="none" w:sz="0" w:space="0" w:color="auto"/>
                        <w:bottom w:val="none" w:sz="0" w:space="0" w:color="auto"/>
                        <w:right w:val="none" w:sz="0" w:space="0" w:color="auto"/>
                      </w:divBdr>
                      <w:divsChild>
                        <w:div w:id="356933060">
                          <w:marLeft w:val="0"/>
                          <w:marRight w:val="150"/>
                          <w:marTop w:val="0"/>
                          <w:marBottom w:val="0"/>
                          <w:divBdr>
                            <w:top w:val="none" w:sz="0" w:space="0" w:color="auto"/>
                            <w:left w:val="none" w:sz="0" w:space="0" w:color="auto"/>
                            <w:bottom w:val="none" w:sz="0" w:space="0" w:color="auto"/>
                            <w:right w:val="none" w:sz="0" w:space="0" w:color="auto"/>
                          </w:divBdr>
                        </w:div>
                      </w:divsChild>
                    </w:div>
                    <w:div w:id="1377002189">
                      <w:marLeft w:val="0"/>
                      <w:marRight w:val="150"/>
                      <w:marTop w:val="0"/>
                      <w:marBottom w:val="0"/>
                      <w:divBdr>
                        <w:top w:val="none" w:sz="0" w:space="0" w:color="auto"/>
                        <w:left w:val="none" w:sz="0" w:space="0" w:color="auto"/>
                        <w:bottom w:val="none" w:sz="0" w:space="0" w:color="auto"/>
                        <w:right w:val="none" w:sz="0" w:space="0" w:color="auto"/>
                      </w:divBdr>
                      <w:divsChild>
                        <w:div w:id="13396977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71939044">
              <w:marLeft w:val="0"/>
              <w:marRight w:val="0"/>
              <w:marTop w:val="0"/>
              <w:marBottom w:val="0"/>
              <w:divBdr>
                <w:top w:val="none" w:sz="0" w:space="0" w:color="auto"/>
                <w:left w:val="none" w:sz="0" w:space="0" w:color="auto"/>
                <w:bottom w:val="none" w:sz="0" w:space="0" w:color="auto"/>
                <w:right w:val="none" w:sz="0" w:space="0" w:color="auto"/>
              </w:divBdr>
            </w:div>
            <w:div w:id="1760364252">
              <w:marLeft w:val="0"/>
              <w:marRight w:val="0"/>
              <w:marTop w:val="0"/>
              <w:marBottom w:val="0"/>
              <w:divBdr>
                <w:top w:val="none" w:sz="0" w:space="0" w:color="auto"/>
                <w:left w:val="none" w:sz="0" w:space="0" w:color="auto"/>
                <w:bottom w:val="none" w:sz="0" w:space="0" w:color="auto"/>
                <w:right w:val="none" w:sz="0" w:space="0" w:color="auto"/>
              </w:divBdr>
            </w:div>
            <w:div w:id="783378396">
              <w:marLeft w:val="0"/>
              <w:marRight w:val="0"/>
              <w:marTop w:val="0"/>
              <w:marBottom w:val="0"/>
              <w:divBdr>
                <w:top w:val="none" w:sz="0" w:space="0" w:color="auto"/>
                <w:left w:val="none" w:sz="0" w:space="0" w:color="auto"/>
                <w:bottom w:val="none" w:sz="0" w:space="0" w:color="auto"/>
                <w:right w:val="none" w:sz="0" w:space="0" w:color="auto"/>
              </w:divBdr>
            </w:div>
            <w:div w:id="145051216">
              <w:marLeft w:val="0"/>
              <w:marRight w:val="0"/>
              <w:marTop w:val="0"/>
              <w:marBottom w:val="0"/>
              <w:divBdr>
                <w:top w:val="none" w:sz="0" w:space="0" w:color="auto"/>
                <w:left w:val="none" w:sz="0" w:space="0" w:color="auto"/>
                <w:bottom w:val="none" w:sz="0" w:space="0" w:color="auto"/>
                <w:right w:val="none" w:sz="0" w:space="0" w:color="auto"/>
              </w:divBdr>
            </w:div>
            <w:div w:id="1792213405">
              <w:marLeft w:val="0"/>
              <w:marRight w:val="0"/>
              <w:marTop w:val="0"/>
              <w:marBottom w:val="0"/>
              <w:divBdr>
                <w:top w:val="none" w:sz="0" w:space="0" w:color="auto"/>
                <w:left w:val="none" w:sz="0" w:space="0" w:color="auto"/>
                <w:bottom w:val="none" w:sz="0" w:space="0" w:color="auto"/>
                <w:right w:val="none" w:sz="0" w:space="0" w:color="auto"/>
              </w:divBdr>
            </w:div>
            <w:div w:id="2135708945">
              <w:marLeft w:val="0"/>
              <w:marRight w:val="0"/>
              <w:marTop w:val="0"/>
              <w:marBottom w:val="0"/>
              <w:divBdr>
                <w:top w:val="none" w:sz="0" w:space="0" w:color="auto"/>
                <w:left w:val="none" w:sz="0" w:space="0" w:color="auto"/>
                <w:bottom w:val="none" w:sz="0" w:space="0" w:color="auto"/>
                <w:right w:val="none" w:sz="0" w:space="0" w:color="auto"/>
              </w:divBdr>
            </w:div>
            <w:div w:id="199981181">
              <w:marLeft w:val="0"/>
              <w:marRight w:val="0"/>
              <w:marTop w:val="0"/>
              <w:marBottom w:val="0"/>
              <w:divBdr>
                <w:top w:val="none" w:sz="0" w:space="0" w:color="auto"/>
                <w:left w:val="none" w:sz="0" w:space="0" w:color="auto"/>
                <w:bottom w:val="none" w:sz="0" w:space="0" w:color="auto"/>
                <w:right w:val="none" w:sz="0" w:space="0" w:color="auto"/>
              </w:divBdr>
            </w:div>
            <w:div w:id="2039547528">
              <w:marLeft w:val="0"/>
              <w:marRight w:val="0"/>
              <w:marTop w:val="0"/>
              <w:marBottom w:val="0"/>
              <w:divBdr>
                <w:top w:val="none" w:sz="0" w:space="0" w:color="auto"/>
                <w:left w:val="none" w:sz="0" w:space="0" w:color="auto"/>
                <w:bottom w:val="none" w:sz="0" w:space="0" w:color="auto"/>
                <w:right w:val="none" w:sz="0" w:space="0" w:color="auto"/>
              </w:divBdr>
            </w:div>
            <w:div w:id="176776174">
              <w:marLeft w:val="0"/>
              <w:marRight w:val="0"/>
              <w:marTop w:val="0"/>
              <w:marBottom w:val="0"/>
              <w:divBdr>
                <w:top w:val="none" w:sz="0" w:space="0" w:color="auto"/>
                <w:left w:val="none" w:sz="0" w:space="0" w:color="auto"/>
                <w:bottom w:val="none" w:sz="0" w:space="0" w:color="auto"/>
                <w:right w:val="none" w:sz="0" w:space="0" w:color="auto"/>
              </w:divBdr>
            </w:div>
            <w:div w:id="1206258093">
              <w:marLeft w:val="0"/>
              <w:marRight w:val="0"/>
              <w:marTop w:val="0"/>
              <w:marBottom w:val="0"/>
              <w:divBdr>
                <w:top w:val="none" w:sz="0" w:space="0" w:color="auto"/>
                <w:left w:val="none" w:sz="0" w:space="0" w:color="auto"/>
                <w:bottom w:val="none" w:sz="0" w:space="0" w:color="auto"/>
                <w:right w:val="none" w:sz="0" w:space="0" w:color="auto"/>
              </w:divBdr>
            </w:div>
            <w:div w:id="874269459">
              <w:marLeft w:val="0"/>
              <w:marRight w:val="0"/>
              <w:marTop w:val="0"/>
              <w:marBottom w:val="0"/>
              <w:divBdr>
                <w:top w:val="none" w:sz="0" w:space="0" w:color="auto"/>
                <w:left w:val="none" w:sz="0" w:space="0" w:color="auto"/>
                <w:bottom w:val="none" w:sz="0" w:space="0" w:color="auto"/>
                <w:right w:val="none" w:sz="0" w:space="0" w:color="auto"/>
              </w:divBdr>
            </w:div>
            <w:div w:id="1090389738">
              <w:marLeft w:val="0"/>
              <w:marRight w:val="0"/>
              <w:marTop w:val="0"/>
              <w:marBottom w:val="0"/>
              <w:divBdr>
                <w:top w:val="none" w:sz="0" w:space="0" w:color="auto"/>
                <w:left w:val="none" w:sz="0" w:space="0" w:color="auto"/>
                <w:bottom w:val="none" w:sz="0" w:space="0" w:color="auto"/>
                <w:right w:val="none" w:sz="0" w:space="0" w:color="auto"/>
              </w:divBdr>
            </w:div>
            <w:div w:id="1282103482">
              <w:marLeft w:val="0"/>
              <w:marRight w:val="0"/>
              <w:marTop w:val="0"/>
              <w:marBottom w:val="0"/>
              <w:divBdr>
                <w:top w:val="none" w:sz="0" w:space="0" w:color="auto"/>
                <w:left w:val="none" w:sz="0" w:space="0" w:color="auto"/>
                <w:bottom w:val="none" w:sz="0" w:space="0" w:color="auto"/>
                <w:right w:val="none" w:sz="0" w:space="0" w:color="auto"/>
              </w:divBdr>
            </w:div>
            <w:div w:id="1873109889">
              <w:marLeft w:val="0"/>
              <w:marRight w:val="0"/>
              <w:marTop w:val="0"/>
              <w:marBottom w:val="0"/>
              <w:divBdr>
                <w:top w:val="none" w:sz="0" w:space="0" w:color="auto"/>
                <w:left w:val="none" w:sz="0" w:space="0" w:color="auto"/>
                <w:bottom w:val="none" w:sz="0" w:space="0" w:color="auto"/>
                <w:right w:val="none" w:sz="0" w:space="0" w:color="auto"/>
              </w:divBdr>
            </w:div>
            <w:div w:id="1819108438">
              <w:marLeft w:val="0"/>
              <w:marRight w:val="0"/>
              <w:marTop w:val="0"/>
              <w:marBottom w:val="0"/>
              <w:divBdr>
                <w:top w:val="none" w:sz="0" w:space="0" w:color="auto"/>
                <w:left w:val="none" w:sz="0" w:space="0" w:color="auto"/>
                <w:bottom w:val="none" w:sz="0" w:space="0" w:color="auto"/>
                <w:right w:val="none" w:sz="0" w:space="0" w:color="auto"/>
              </w:divBdr>
            </w:div>
            <w:div w:id="1527332608">
              <w:marLeft w:val="0"/>
              <w:marRight w:val="0"/>
              <w:marTop w:val="0"/>
              <w:marBottom w:val="0"/>
              <w:divBdr>
                <w:top w:val="none" w:sz="0" w:space="0" w:color="auto"/>
                <w:left w:val="none" w:sz="0" w:space="0" w:color="auto"/>
                <w:bottom w:val="none" w:sz="0" w:space="0" w:color="auto"/>
                <w:right w:val="none" w:sz="0" w:space="0" w:color="auto"/>
              </w:divBdr>
            </w:div>
            <w:div w:id="64031871">
              <w:marLeft w:val="0"/>
              <w:marRight w:val="0"/>
              <w:marTop w:val="0"/>
              <w:marBottom w:val="0"/>
              <w:divBdr>
                <w:top w:val="none" w:sz="0" w:space="0" w:color="auto"/>
                <w:left w:val="none" w:sz="0" w:space="0" w:color="auto"/>
                <w:bottom w:val="none" w:sz="0" w:space="0" w:color="auto"/>
                <w:right w:val="none" w:sz="0" w:space="0" w:color="auto"/>
              </w:divBdr>
            </w:div>
            <w:div w:id="1754399189">
              <w:marLeft w:val="0"/>
              <w:marRight w:val="0"/>
              <w:marTop w:val="0"/>
              <w:marBottom w:val="0"/>
              <w:divBdr>
                <w:top w:val="none" w:sz="0" w:space="0" w:color="auto"/>
                <w:left w:val="none" w:sz="0" w:space="0" w:color="auto"/>
                <w:bottom w:val="none" w:sz="0" w:space="0" w:color="auto"/>
                <w:right w:val="none" w:sz="0" w:space="0" w:color="auto"/>
              </w:divBdr>
            </w:div>
            <w:div w:id="1570262656">
              <w:marLeft w:val="0"/>
              <w:marRight w:val="0"/>
              <w:marTop w:val="0"/>
              <w:marBottom w:val="0"/>
              <w:divBdr>
                <w:top w:val="none" w:sz="0" w:space="0" w:color="auto"/>
                <w:left w:val="none" w:sz="0" w:space="0" w:color="auto"/>
                <w:bottom w:val="none" w:sz="0" w:space="0" w:color="auto"/>
                <w:right w:val="none" w:sz="0" w:space="0" w:color="auto"/>
              </w:divBdr>
            </w:div>
            <w:div w:id="474494600">
              <w:marLeft w:val="0"/>
              <w:marRight w:val="0"/>
              <w:marTop w:val="0"/>
              <w:marBottom w:val="0"/>
              <w:divBdr>
                <w:top w:val="none" w:sz="0" w:space="0" w:color="auto"/>
                <w:left w:val="none" w:sz="0" w:space="0" w:color="auto"/>
                <w:bottom w:val="none" w:sz="0" w:space="0" w:color="auto"/>
                <w:right w:val="none" w:sz="0" w:space="0" w:color="auto"/>
              </w:divBdr>
            </w:div>
            <w:div w:id="583302807">
              <w:marLeft w:val="0"/>
              <w:marRight w:val="0"/>
              <w:marTop w:val="0"/>
              <w:marBottom w:val="0"/>
              <w:divBdr>
                <w:top w:val="none" w:sz="0" w:space="0" w:color="auto"/>
                <w:left w:val="none" w:sz="0" w:space="0" w:color="auto"/>
                <w:bottom w:val="none" w:sz="0" w:space="0" w:color="auto"/>
                <w:right w:val="none" w:sz="0" w:space="0" w:color="auto"/>
              </w:divBdr>
            </w:div>
            <w:div w:id="605357099">
              <w:marLeft w:val="0"/>
              <w:marRight w:val="0"/>
              <w:marTop w:val="0"/>
              <w:marBottom w:val="0"/>
              <w:divBdr>
                <w:top w:val="none" w:sz="0" w:space="0" w:color="auto"/>
                <w:left w:val="none" w:sz="0" w:space="0" w:color="auto"/>
                <w:bottom w:val="none" w:sz="0" w:space="0" w:color="auto"/>
                <w:right w:val="none" w:sz="0" w:space="0" w:color="auto"/>
              </w:divBdr>
            </w:div>
            <w:div w:id="2074280114">
              <w:marLeft w:val="0"/>
              <w:marRight w:val="0"/>
              <w:marTop w:val="0"/>
              <w:marBottom w:val="0"/>
              <w:divBdr>
                <w:top w:val="none" w:sz="0" w:space="0" w:color="auto"/>
                <w:left w:val="none" w:sz="0" w:space="0" w:color="auto"/>
                <w:bottom w:val="none" w:sz="0" w:space="0" w:color="auto"/>
                <w:right w:val="none" w:sz="0" w:space="0" w:color="auto"/>
              </w:divBdr>
            </w:div>
            <w:div w:id="1037268923">
              <w:marLeft w:val="0"/>
              <w:marRight w:val="0"/>
              <w:marTop w:val="0"/>
              <w:marBottom w:val="0"/>
              <w:divBdr>
                <w:top w:val="none" w:sz="0" w:space="0" w:color="auto"/>
                <w:left w:val="none" w:sz="0" w:space="0" w:color="auto"/>
                <w:bottom w:val="none" w:sz="0" w:space="0" w:color="auto"/>
                <w:right w:val="none" w:sz="0" w:space="0" w:color="auto"/>
              </w:divBdr>
            </w:div>
            <w:div w:id="1631323730">
              <w:marLeft w:val="0"/>
              <w:marRight w:val="0"/>
              <w:marTop w:val="0"/>
              <w:marBottom w:val="0"/>
              <w:divBdr>
                <w:top w:val="none" w:sz="0" w:space="0" w:color="auto"/>
                <w:left w:val="none" w:sz="0" w:space="0" w:color="auto"/>
                <w:bottom w:val="none" w:sz="0" w:space="0" w:color="auto"/>
                <w:right w:val="none" w:sz="0" w:space="0" w:color="auto"/>
              </w:divBdr>
            </w:div>
            <w:div w:id="38940995">
              <w:marLeft w:val="0"/>
              <w:marRight w:val="0"/>
              <w:marTop w:val="0"/>
              <w:marBottom w:val="0"/>
              <w:divBdr>
                <w:top w:val="none" w:sz="0" w:space="0" w:color="auto"/>
                <w:left w:val="none" w:sz="0" w:space="0" w:color="auto"/>
                <w:bottom w:val="none" w:sz="0" w:space="0" w:color="auto"/>
                <w:right w:val="none" w:sz="0" w:space="0" w:color="auto"/>
              </w:divBdr>
            </w:div>
            <w:div w:id="1689523683">
              <w:marLeft w:val="0"/>
              <w:marRight w:val="0"/>
              <w:marTop w:val="0"/>
              <w:marBottom w:val="0"/>
              <w:divBdr>
                <w:top w:val="none" w:sz="0" w:space="0" w:color="auto"/>
                <w:left w:val="none" w:sz="0" w:space="0" w:color="auto"/>
                <w:bottom w:val="none" w:sz="0" w:space="0" w:color="auto"/>
                <w:right w:val="none" w:sz="0" w:space="0" w:color="auto"/>
              </w:divBdr>
            </w:div>
            <w:div w:id="1031372482">
              <w:marLeft w:val="0"/>
              <w:marRight w:val="0"/>
              <w:marTop w:val="0"/>
              <w:marBottom w:val="0"/>
              <w:divBdr>
                <w:top w:val="none" w:sz="0" w:space="0" w:color="auto"/>
                <w:left w:val="none" w:sz="0" w:space="0" w:color="auto"/>
                <w:bottom w:val="none" w:sz="0" w:space="0" w:color="auto"/>
                <w:right w:val="none" w:sz="0" w:space="0" w:color="auto"/>
              </w:divBdr>
            </w:div>
            <w:div w:id="2131044019">
              <w:marLeft w:val="0"/>
              <w:marRight w:val="0"/>
              <w:marTop w:val="0"/>
              <w:marBottom w:val="0"/>
              <w:divBdr>
                <w:top w:val="none" w:sz="0" w:space="0" w:color="auto"/>
                <w:left w:val="none" w:sz="0" w:space="0" w:color="auto"/>
                <w:bottom w:val="none" w:sz="0" w:space="0" w:color="auto"/>
                <w:right w:val="none" w:sz="0" w:space="0" w:color="auto"/>
              </w:divBdr>
            </w:div>
            <w:div w:id="942221723">
              <w:marLeft w:val="0"/>
              <w:marRight w:val="0"/>
              <w:marTop w:val="0"/>
              <w:marBottom w:val="0"/>
              <w:divBdr>
                <w:top w:val="none" w:sz="0" w:space="0" w:color="auto"/>
                <w:left w:val="none" w:sz="0" w:space="0" w:color="auto"/>
                <w:bottom w:val="none" w:sz="0" w:space="0" w:color="auto"/>
                <w:right w:val="none" w:sz="0" w:space="0" w:color="auto"/>
              </w:divBdr>
            </w:div>
          </w:divsChild>
        </w:div>
        <w:div w:id="1455172208">
          <w:marLeft w:val="0"/>
          <w:marRight w:val="0"/>
          <w:marTop w:val="0"/>
          <w:marBottom w:val="0"/>
          <w:divBdr>
            <w:top w:val="single" w:sz="6" w:space="4" w:color="D6DADC"/>
            <w:left w:val="none" w:sz="0" w:space="4" w:color="D6DADC"/>
            <w:bottom w:val="none" w:sz="0" w:space="4" w:color="D6DADC"/>
            <w:right w:val="none" w:sz="0" w:space="4" w:color="D6DADC"/>
          </w:divBdr>
        </w:div>
      </w:divsChild>
    </w:div>
    <w:div w:id="1186410466">
      <w:bodyDiv w:val="1"/>
      <w:marLeft w:val="0"/>
      <w:marRight w:val="0"/>
      <w:marTop w:val="0"/>
      <w:marBottom w:val="0"/>
      <w:divBdr>
        <w:top w:val="none" w:sz="0" w:space="0" w:color="auto"/>
        <w:left w:val="none" w:sz="0" w:space="0" w:color="auto"/>
        <w:bottom w:val="none" w:sz="0" w:space="0" w:color="auto"/>
        <w:right w:val="none" w:sz="0" w:space="0" w:color="auto"/>
      </w:divBdr>
    </w:div>
    <w:div w:id="1193307078">
      <w:bodyDiv w:val="1"/>
      <w:marLeft w:val="0"/>
      <w:marRight w:val="0"/>
      <w:marTop w:val="0"/>
      <w:marBottom w:val="0"/>
      <w:divBdr>
        <w:top w:val="none" w:sz="0" w:space="0" w:color="auto"/>
        <w:left w:val="none" w:sz="0" w:space="0" w:color="auto"/>
        <w:bottom w:val="none" w:sz="0" w:space="0" w:color="auto"/>
        <w:right w:val="none" w:sz="0" w:space="0" w:color="auto"/>
      </w:divBdr>
    </w:div>
    <w:div w:id="1859344688">
      <w:bodyDiv w:val="1"/>
      <w:marLeft w:val="0"/>
      <w:marRight w:val="0"/>
      <w:marTop w:val="0"/>
      <w:marBottom w:val="0"/>
      <w:divBdr>
        <w:top w:val="none" w:sz="0" w:space="0" w:color="auto"/>
        <w:left w:val="none" w:sz="0" w:space="0" w:color="auto"/>
        <w:bottom w:val="none" w:sz="0" w:space="0" w:color="auto"/>
        <w:right w:val="none" w:sz="0" w:space="0" w:color="auto"/>
      </w:divBdr>
      <w:divsChild>
        <w:div w:id="226844383">
          <w:marLeft w:val="0"/>
          <w:marRight w:val="0"/>
          <w:marTop w:val="0"/>
          <w:marBottom w:val="0"/>
          <w:divBdr>
            <w:top w:val="none" w:sz="0" w:space="0" w:color="auto"/>
            <w:left w:val="none" w:sz="0" w:space="0" w:color="auto"/>
            <w:bottom w:val="none" w:sz="0" w:space="0" w:color="auto"/>
            <w:right w:val="none" w:sz="0" w:space="0" w:color="auto"/>
          </w:divBdr>
          <w:divsChild>
            <w:div w:id="1078792614">
              <w:marLeft w:val="0"/>
              <w:marRight w:val="0"/>
              <w:marTop w:val="0"/>
              <w:marBottom w:val="0"/>
              <w:divBdr>
                <w:top w:val="none" w:sz="0" w:space="0" w:color="auto"/>
                <w:left w:val="none" w:sz="0" w:space="0" w:color="auto"/>
                <w:bottom w:val="none" w:sz="0" w:space="0" w:color="auto"/>
                <w:right w:val="none" w:sz="0" w:space="0" w:color="auto"/>
              </w:divBdr>
              <w:divsChild>
                <w:div w:id="830561528">
                  <w:marLeft w:val="0"/>
                  <w:marRight w:val="0"/>
                  <w:marTop w:val="0"/>
                  <w:marBottom w:val="0"/>
                  <w:divBdr>
                    <w:top w:val="none" w:sz="0" w:space="0" w:color="auto"/>
                    <w:left w:val="none" w:sz="0" w:space="0" w:color="auto"/>
                    <w:bottom w:val="none" w:sz="0" w:space="0" w:color="auto"/>
                    <w:right w:val="none" w:sz="0" w:space="0" w:color="auto"/>
                  </w:divBdr>
                  <w:divsChild>
                    <w:div w:id="1246845741">
                      <w:marLeft w:val="0"/>
                      <w:marRight w:val="150"/>
                      <w:marTop w:val="0"/>
                      <w:marBottom w:val="0"/>
                      <w:divBdr>
                        <w:top w:val="none" w:sz="0" w:space="0" w:color="auto"/>
                        <w:left w:val="none" w:sz="0" w:space="0" w:color="auto"/>
                        <w:bottom w:val="none" w:sz="0" w:space="0" w:color="auto"/>
                        <w:right w:val="none" w:sz="0" w:space="0" w:color="auto"/>
                      </w:divBdr>
                    </w:div>
                    <w:div w:id="1920169142">
                      <w:marLeft w:val="0"/>
                      <w:marRight w:val="150"/>
                      <w:marTop w:val="0"/>
                      <w:marBottom w:val="0"/>
                      <w:divBdr>
                        <w:top w:val="none" w:sz="0" w:space="0" w:color="auto"/>
                        <w:left w:val="none" w:sz="0" w:space="0" w:color="auto"/>
                        <w:bottom w:val="none" w:sz="0" w:space="0" w:color="auto"/>
                        <w:right w:val="none" w:sz="0" w:space="0" w:color="auto"/>
                      </w:divBdr>
                      <w:divsChild>
                        <w:div w:id="2007829388">
                          <w:marLeft w:val="0"/>
                          <w:marRight w:val="150"/>
                          <w:marTop w:val="0"/>
                          <w:marBottom w:val="0"/>
                          <w:divBdr>
                            <w:top w:val="none" w:sz="0" w:space="0" w:color="auto"/>
                            <w:left w:val="none" w:sz="0" w:space="0" w:color="auto"/>
                            <w:bottom w:val="none" w:sz="0" w:space="0" w:color="auto"/>
                            <w:right w:val="none" w:sz="0" w:space="0" w:color="auto"/>
                          </w:divBdr>
                        </w:div>
                      </w:divsChild>
                    </w:div>
                    <w:div w:id="256520319">
                      <w:marLeft w:val="0"/>
                      <w:marRight w:val="150"/>
                      <w:marTop w:val="0"/>
                      <w:marBottom w:val="0"/>
                      <w:divBdr>
                        <w:top w:val="none" w:sz="0" w:space="0" w:color="auto"/>
                        <w:left w:val="none" w:sz="0" w:space="0" w:color="auto"/>
                        <w:bottom w:val="none" w:sz="0" w:space="0" w:color="auto"/>
                        <w:right w:val="none" w:sz="0" w:space="0" w:color="auto"/>
                      </w:divBdr>
                      <w:divsChild>
                        <w:div w:id="575287960">
                          <w:marLeft w:val="0"/>
                          <w:marRight w:val="150"/>
                          <w:marTop w:val="0"/>
                          <w:marBottom w:val="0"/>
                          <w:divBdr>
                            <w:top w:val="none" w:sz="0" w:space="0" w:color="auto"/>
                            <w:left w:val="none" w:sz="0" w:space="0" w:color="auto"/>
                            <w:bottom w:val="none" w:sz="0" w:space="0" w:color="auto"/>
                            <w:right w:val="none" w:sz="0" w:space="0" w:color="auto"/>
                          </w:divBdr>
                        </w:div>
                      </w:divsChild>
                    </w:div>
                    <w:div w:id="1805809004">
                      <w:marLeft w:val="0"/>
                      <w:marRight w:val="150"/>
                      <w:marTop w:val="0"/>
                      <w:marBottom w:val="0"/>
                      <w:divBdr>
                        <w:top w:val="none" w:sz="0" w:space="0" w:color="auto"/>
                        <w:left w:val="none" w:sz="0" w:space="0" w:color="auto"/>
                        <w:bottom w:val="none" w:sz="0" w:space="0" w:color="auto"/>
                        <w:right w:val="none" w:sz="0" w:space="0" w:color="auto"/>
                      </w:divBdr>
                      <w:divsChild>
                        <w:div w:id="15155751">
                          <w:marLeft w:val="0"/>
                          <w:marRight w:val="150"/>
                          <w:marTop w:val="0"/>
                          <w:marBottom w:val="0"/>
                          <w:divBdr>
                            <w:top w:val="none" w:sz="0" w:space="0" w:color="auto"/>
                            <w:left w:val="none" w:sz="0" w:space="0" w:color="auto"/>
                            <w:bottom w:val="none" w:sz="0" w:space="0" w:color="auto"/>
                            <w:right w:val="none" w:sz="0" w:space="0" w:color="auto"/>
                          </w:divBdr>
                        </w:div>
                      </w:divsChild>
                    </w:div>
                    <w:div w:id="990209900">
                      <w:marLeft w:val="0"/>
                      <w:marRight w:val="150"/>
                      <w:marTop w:val="0"/>
                      <w:marBottom w:val="0"/>
                      <w:divBdr>
                        <w:top w:val="none" w:sz="0" w:space="0" w:color="auto"/>
                        <w:left w:val="none" w:sz="0" w:space="0" w:color="auto"/>
                        <w:bottom w:val="none" w:sz="0" w:space="0" w:color="auto"/>
                        <w:right w:val="none" w:sz="0" w:space="0" w:color="auto"/>
                      </w:divBdr>
                      <w:divsChild>
                        <w:div w:id="1374890302">
                          <w:marLeft w:val="0"/>
                          <w:marRight w:val="150"/>
                          <w:marTop w:val="0"/>
                          <w:marBottom w:val="0"/>
                          <w:divBdr>
                            <w:top w:val="none" w:sz="0" w:space="0" w:color="auto"/>
                            <w:left w:val="none" w:sz="0" w:space="0" w:color="auto"/>
                            <w:bottom w:val="none" w:sz="0" w:space="0" w:color="auto"/>
                            <w:right w:val="none" w:sz="0" w:space="0" w:color="auto"/>
                          </w:divBdr>
                        </w:div>
                      </w:divsChild>
                    </w:div>
                    <w:div w:id="411968661">
                      <w:marLeft w:val="0"/>
                      <w:marRight w:val="150"/>
                      <w:marTop w:val="0"/>
                      <w:marBottom w:val="0"/>
                      <w:divBdr>
                        <w:top w:val="none" w:sz="0" w:space="0" w:color="auto"/>
                        <w:left w:val="none" w:sz="0" w:space="0" w:color="auto"/>
                        <w:bottom w:val="none" w:sz="0" w:space="0" w:color="auto"/>
                        <w:right w:val="none" w:sz="0" w:space="0" w:color="auto"/>
                      </w:divBdr>
                      <w:divsChild>
                        <w:div w:id="11008383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753167755">
              <w:marLeft w:val="0"/>
              <w:marRight w:val="0"/>
              <w:marTop w:val="0"/>
              <w:marBottom w:val="0"/>
              <w:divBdr>
                <w:top w:val="none" w:sz="0" w:space="0" w:color="auto"/>
                <w:left w:val="none" w:sz="0" w:space="0" w:color="auto"/>
                <w:bottom w:val="none" w:sz="0" w:space="0" w:color="auto"/>
                <w:right w:val="none" w:sz="0" w:space="0" w:color="auto"/>
              </w:divBdr>
            </w:div>
            <w:div w:id="74404565">
              <w:marLeft w:val="0"/>
              <w:marRight w:val="0"/>
              <w:marTop w:val="0"/>
              <w:marBottom w:val="0"/>
              <w:divBdr>
                <w:top w:val="none" w:sz="0" w:space="0" w:color="auto"/>
                <w:left w:val="none" w:sz="0" w:space="0" w:color="auto"/>
                <w:bottom w:val="none" w:sz="0" w:space="0" w:color="auto"/>
                <w:right w:val="none" w:sz="0" w:space="0" w:color="auto"/>
              </w:divBdr>
            </w:div>
            <w:div w:id="1642542666">
              <w:marLeft w:val="0"/>
              <w:marRight w:val="0"/>
              <w:marTop w:val="0"/>
              <w:marBottom w:val="0"/>
              <w:divBdr>
                <w:top w:val="none" w:sz="0" w:space="0" w:color="auto"/>
                <w:left w:val="none" w:sz="0" w:space="0" w:color="auto"/>
                <w:bottom w:val="none" w:sz="0" w:space="0" w:color="auto"/>
                <w:right w:val="none" w:sz="0" w:space="0" w:color="auto"/>
              </w:divBdr>
            </w:div>
            <w:div w:id="1319770141">
              <w:marLeft w:val="0"/>
              <w:marRight w:val="0"/>
              <w:marTop w:val="0"/>
              <w:marBottom w:val="0"/>
              <w:divBdr>
                <w:top w:val="none" w:sz="0" w:space="0" w:color="auto"/>
                <w:left w:val="none" w:sz="0" w:space="0" w:color="auto"/>
                <w:bottom w:val="none" w:sz="0" w:space="0" w:color="auto"/>
                <w:right w:val="none" w:sz="0" w:space="0" w:color="auto"/>
              </w:divBdr>
            </w:div>
            <w:div w:id="665598562">
              <w:marLeft w:val="0"/>
              <w:marRight w:val="0"/>
              <w:marTop w:val="0"/>
              <w:marBottom w:val="0"/>
              <w:divBdr>
                <w:top w:val="none" w:sz="0" w:space="0" w:color="auto"/>
                <w:left w:val="none" w:sz="0" w:space="0" w:color="auto"/>
                <w:bottom w:val="none" w:sz="0" w:space="0" w:color="auto"/>
                <w:right w:val="none" w:sz="0" w:space="0" w:color="auto"/>
              </w:divBdr>
            </w:div>
            <w:div w:id="1633175324">
              <w:marLeft w:val="0"/>
              <w:marRight w:val="0"/>
              <w:marTop w:val="0"/>
              <w:marBottom w:val="0"/>
              <w:divBdr>
                <w:top w:val="none" w:sz="0" w:space="0" w:color="auto"/>
                <w:left w:val="none" w:sz="0" w:space="0" w:color="auto"/>
                <w:bottom w:val="none" w:sz="0" w:space="0" w:color="auto"/>
                <w:right w:val="none" w:sz="0" w:space="0" w:color="auto"/>
              </w:divBdr>
            </w:div>
            <w:div w:id="232009063">
              <w:marLeft w:val="0"/>
              <w:marRight w:val="0"/>
              <w:marTop w:val="0"/>
              <w:marBottom w:val="0"/>
              <w:divBdr>
                <w:top w:val="none" w:sz="0" w:space="0" w:color="auto"/>
                <w:left w:val="none" w:sz="0" w:space="0" w:color="auto"/>
                <w:bottom w:val="none" w:sz="0" w:space="0" w:color="auto"/>
                <w:right w:val="none" w:sz="0" w:space="0" w:color="auto"/>
              </w:divBdr>
            </w:div>
            <w:div w:id="1795175244">
              <w:marLeft w:val="0"/>
              <w:marRight w:val="0"/>
              <w:marTop w:val="0"/>
              <w:marBottom w:val="0"/>
              <w:divBdr>
                <w:top w:val="none" w:sz="0" w:space="0" w:color="auto"/>
                <w:left w:val="none" w:sz="0" w:space="0" w:color="auto"/>
                <w:bottom w:val="none" w:sz="0" w:space="0" w:color="auto"/>
                <w:right w:val="none" w:sz="0" w:space="0" w:color="auto"/>
              </w:divBdr>
            </w:div>
            <w:div w:id="2045054605">
              <w:marLeft w:val="0"/>
              <w:marRight w:val="0"/>
              <w:marTop w:val="0"/>
              <w:marBottom w:val="0"/>
              <w:divBdr>
                <w:top w:val="none" w:sz="0" w:space="0" w:color="auto"/>
                <w:left w:val="none" w:sz="0" w:space="0" w:color="auto"/>
                <w:bottom w:val="none" w:sz="0" w:space="0" w:color="auto"/>
                <w:right w:val="none" w:sz="0" w:space="0" w:color="auto"/>
              </w:divBdr>
            </w:div>
            <w:div w:id="912006234">
              <w:marLeft w:val="0"/>
              <w:marRight w:val="0"/>
              <w:marTop w:val="0"/>
              <w:marBottom w:val="0"/>
              <w:divBdr>
                <w:top w:val="none" w:sz="0" w:space="0" w:color="auto"/>
                <w:left w:val="none" w:sz="0" w:space="0" w:color="auto"/>
                <w:bottom w:val="none" w:sz="0" w:space="0" w:color="auto"/>
                <w:right w:val="none" w:sz="0" w:space="0" w:color="auto"/>
              </w:divBdr>
            </w:div>
            <w:div w:id="1079330023">
              <w:marLeft w:val="0"/>
              <w:marRight w:val="0"/>
              <w:marTop w:val="0"/>
              <w:marBottom w:val="0"/>
              <w:divBdr>
                <w:top w:val="none" w:sz="0" w:space="0" w:color="auto"/>
                <w:left w:val="none" w:sz="0" w:space="0" w:color="auto"/>
                <w:bottom w:val="none" w:sz="0" w:space="0" w:color="auto"/>
                <w:right w:val="none" w:sz="0" w:space="0" w:color="auto"/>
              </w:divBdr>
            </w:div>
            <w:div w:id="2059430838">
              <w:marLeft w:val="0"/>
              <w:marRight w:val="0"/>
              <w:marTop w:val="0"/>
              <w:marBottom w:val="0"/>
              <w:divBdr>
                <w:top w:val="none" w:sz="0" w:space="0" w:color="auto"/>
                <w:left w:val="none" w:sz="0" w:space="0" w:color="auto"/>
                <w:bottom w:val="none" w:sz="0" w:space="0" w:color="auto"/>
                <w:right w:val="none" w:sz="0" w:space="0" w:color="auto"/>
              </w:divBdr>
            </w:div>
            <w:div w:id="1553343840">
              <w:marLeft w:val="0"/>
              <w:marRight w:val="0"/>
              <w:marTop w:val="0"/>
              <w:marBottom w:val="0"/>
              <w:divBdr>
                <w:top w:val="none" w:sz="0" w:space="0" w:color="auto"/>
                <w:left w:val="none" w:sz="0" w:space="0" w:color="auto"/>
                <w:bottom w:val="none" w:sz="0" w:space="0" w:color="auto"/>
                <w:right w:val="none" w:sz="0" w:space="0" w:color="auto"/>
              </w:divBdr>
            </w:div>
            <w:div w:id="1787041073">
              <w:marLeft w:val="0"/>
              <w:marRight w:val="0"/>
              <w:marTop w:val="0"/>
              <w:marBottom w:val="0"/>
              <w:divBdr>
                <w:top w:val="none" w:sz="0" w:space="0" w:color="auto"/>
                <w:left w:val="none" w:sz="0" w:space="0" w:color="auto"/>
                <w:bottom w:val="none" w:sz="0" w:space="0" w:color="auto"/>
                <w:right w:val="none" w:sz="0" w:space="0" w:color="auto"/>
              </w:divBdr>
            </w:div>
            <w:div w:id="151920220">
              <w:marLeft w:val="0"/>
              <w:marRight w:val="0"/>
              <w:marTop w:val="0"/>
              <w:marBottom w:val="0"/>
              <w:divBdr>
                <w:top w:val="none" w:sz="0" w:space="0" w:color="auto"/>
                <w:left w:val="none" w:sz="0" w:space="0" w:color="auto"/>
                <w:bottom w:val="none" w:sz="0" w:space="0" w:color="auto"/>
                <w:right w:val="none" w:sz="0" w:space="0" w:color="auto"/>
              </w:divBdr>
            </w:div>
            <w:div w:id="1226378198">
              <w:marLeft w:val="0"/>
              <w:marRight w:val="0"/>
              <w:marTop w:val="0"/>
              <w:marBottom w:val="0"/>
              <w:divBdr>
                <w:top w:val="none" w:sz="0" w:space="0" w:color="auto"/>
                <w:left w:val="none" w:sz="0" w:space="0" w:color="auto"/>
                <w:bottom w:val="none" w:sz="0" w:space="0" w:color="auto"/>
                <w:right w:val="none" w:sz="0" w:space="0" w:color="auto"/>
              </w:divBdr>
            </w:div>
            <w:div w:id="269437431">
              <w:marLeft w:val="0"/>
              <w:marRight w:val="0"/>
              <w:marTop w:val="0"/>
              <w:marBottom w:val="0"/>
              <w:divBdr>
                <w:top w:val="none" w:sz="0" w:space="0" w:color="auto"/>
                <w:left w:val="none" w:sz="0" w:space="0" w:color="auto"/>
                <w:bottom w:val="none" w:sz="0" w:space="0" w:color="auto"/>
                <w:right w:val="none" w:sz="0" w:space="0" w:color="auto"/>
              </w:divBdr>
            </w:div>
            <w:div w:id="367991311">
              <w:marLeft w:val="0"/>
              <w:marRight w:val="0"/>
              <w:marTop w:val="0"/>
              <w:marBottom w:val="0"/>
              <w:divBdr>
                <w:top w:val="none" w:sz="0" w:space="0" w:color="auto"/>
                <w:left w:val="none" w:sz="0" w:space="0" w:color="auto"/>
                <w:bottom w:val="none" w:sz="0" w:space="0" w:color="auto"/>
                <w:right w:val="none" w:sz="0" w:space="0" w:color="auto"/>
              </w:divBdr>
            </w:div>
            <w:div w:id="831726299">
              <w:marLeft w:val="0"/>
              <w:marRight w:val="0"/>
              <w:marTop w:val="0"/>
              <w:marBottom w:val="0"/>
              <w:divBdr>
                <w:top w:val="none" w:sz="0" w:space="0" w:color="auto"/>
                <w:left w:val="none" w:sz="0" w:space="0" w:color="auto"/>
                <w:bottom w:val="none" w:sz="0" w:space="0" w:color="auto"/>
                <w:right w:val="none" w:sz="0" w:space="0" w:color="auto"/>
              </w:divBdr>
            </w:div>
            <w:div w:id="1159494967">
              <w:marLeft w:val="0"/>
              <w:marRight w:val="0"/>
              <w:marTop w:val="0"/>
              <w:marBottom w:val="0"/>
              <w:divBdr>
                <w:top w:val="none" w:sz="0" w:space="0" w:color="auto"/>
                <w:left w:val="none" w:sz="0" w:space="0" w:color="auto"/>
                <w:bottom w:val="none" w:sz="0" w:space="0" w:color="auto"/>
                <w:right w:val="none" w:sz="0" w:space="0" w:color="auto"/>
              </w:divBdr>
            </w:div>
            <w:div w:id="1188711226">
              <w:marLeft w:val="0"/>
              <w:marRight w:val="0"/>
              <w:marTop w:val="0"/>
              <w:marBottom w:val="0"/>
              <w:divBdr>
                <w:top w:val="none" w:sz="0" w:space="0" w:color="auto"/>
                <w:left w:val="none" w:sz="0" w:space="0" w:color="auto"/>
                <w:bottom w:val="none" w:sz="0" w:space="0" w:color="auto"/>
                <w:right w:val="none" w:sz="0" w:space="0" w:color="auto"/>
              </w:divBdr>
            </w:div>
            <w:div w:id="557087112">
              <w:marLeft w:val="0"/>
              <w:marRight w:val="0"/>
              <w:marTop w:val="0"/>
              <w:marBottom w:val="0"/>
              <w:divBdr>
                <w:top w:val="none" w:sz="0" w:space="0" w:color="auto"/>
                <w:left w:val="none" w:sz="0" w:space="0" w:color="auto"/>
                <w:bottom w:val="none" w:sz="0" w:space="0" w:color="auto"/>
                <w:right w:val="none" w:sz="0" w:space="0" w:color="auto"/>
              </w:divBdr>
            </w:div>
            <w:div w:id="2012833118">
              <w:marLeft w:val="0"/>
              <w:marRight w:val="0"/>
              <w:marTop w:val="0"/>
              <w:marBottom w:val="0"/>
              <w:divBdr>
                <w:top w:val="none" w:sz="0" w:space="0" w:color="auto"/>
                <w:left w:val="none" w:sz="0" w:space="0" w:color="auto"/>
                <w:bottom w:val="none" w:sz="0" w:space="0" w:color="auto"/>
                <w:right w:val="none" w:sz="0" w:space="0" w:color="auto"/>
              </w:divBdr>
            </w:div>
            <w:div w:id="1775899548">
              <w:marLeft w:val="0"/>
              <w:marRight w:val="0"/>
              <w:marTop w:val="0"/>
              <w:marBottom w:val="0"/>
              <w:divBdr>
                <w:top w:val="none" w:sz="0" w:space="0" w:color="auto"/>
                <w:left w:val="none" w:sz="0" w:space="0" w:color="auto"/>
                <w:bottom w:val="none" w:sz="0" w:space="0" w:color="auto"/>
                <w:right w:val="none" w:sz="0" w:space="0" w:color="auto"/>
              </w:divBdr>
            </w:div>
            <w:div w:id="1380861435">
              <w:marLeft w:val="0"/>
              <w:marRight w:val="0"/>
              <w:marTop w:val="0"/>
              <w:marBottom w:val="0"/>
              <w:divBdr>
                <w:top w:val="none" w:sz="0" w:space="0" w:color="auto"/>
                <w:left w:val="none" w:sz="0" w:space="0" w:color="auto"/>
                <w:bottom w:val="none" w:sz="0" w:space="0" w:color="auto"/>
                <w:right w:val="none" w:sz="0" w:space="0" w:color="auto"/>
              </w:divBdr>
            </w:div>
            <w:div w:id="1572815873">
              <w:marLeft w:val="0"/>
              <w:marRight w:val="0"/>
              <w:marTop w:val="0"/>
              <w:marBottom w:val="0"/>
              <w:divBdr>
                <w:top w:val="none" w:sz="0" w:space="0" w:color="auto"/>
                <w:left w:val="none" w:sz="0" w:space="0" w:color="auto"/>
                <w:bottom w:val="none" w:sz="0" w:space="0" w:color="auto"/>
                <w:right w:val="none" w:sz="0" w:space="0" w:color="auto"/>
              </w:divBdr>
            </w:div>
            <w:div w:id="1974022804">
              <w:marLeft w:val="0"/>
              <w:marRight w:val="0"/>
              <w:marTop w:val="0"/>
              <w:marBottom w:val="0"/>
              <w:divBdr>
                <w:top w:val="none" w:sz="0" w:space="0" w:color="auto"/>
                <w:left w:val="none" w:sz="0" w:space="0" w:color="auto"/>
                <w:bottom w:val="none" w:sz="0" w:space="0" w:color="auto"/>
                <w:right w:val="none" w:sz="0" w:space="0" w:color="auto"/>
              </w:divBdr>
            </w:div>
            <w:div w:id="1993676871">
              <w:marLeft w:val="0"/>
              <w:marRight w:val="0"/>
              <w:marTop w:val="0"/>
              <w:marBottom w:val="0"/>
              <w:divBdr>
                <w:top w:val="none" w:sz="0" w:space="0" w:color="auto"/>
                <w:left w:val="none" w:sz="0" w:space="0" w:color="auto"/>
                <w:bottom w:val="none" w:sz="0" w:space="0" w:color="auto"/>
                <w:right w:val="none" w:sz="0" w:space="0" w:color="auto"/>
              </w:divBdr>
            </w:div>
            <w:div w:id="1966153983">
              <w:marLeft w:val="0"/>
              <w:marRight w:val="0"/>
              <w:marTop w:val="0"/>
              <w:marBottom w:val="0"/>
              <w:divBdr>
                <w:top w:val="none" w:sz="0" w:space="0" w:color="auto"/>
                <w:left w:val="none" w:sz="0" w:space="0" w:color="auto"/>
                <w:bottom w:val="none" w:sz="0" w:space="0" w:color="auto"/>
                <w:right w:val="none" w:sz="0" w:space="0" w:color="auto"/>
              </w:divBdr>
            </w:div>
            <w:div w:id="2021732930">
              <w:marLeft w:val="0"/>
              <w:marRight w:val="0"/>
              <w:marTop w:val="0"/>
              <w:marBottom w:val="0"/>
              <w:divBdr>
                <w:top w:val="none" w:sz="0" w:space="0" w:color="auto"/>
                <w:left w:val="none" w:sz="0" w:space="0" w:color="auto"/>
                <w:bottom w:val="none" w:sz="0" w:space="0" w:color="auto"/>
                <w:right w:val="none" w:sz="0" w:space="0" w:color="auto"/>
              </w:divBdr>
            </w:div>
          </w:divsChild>
        </w:div>
        <w:div w:id="1040976095">
          <w:marLeft w:val="0"/>
          <w:marRight w:val="0"/>
          <w:marTop w:val="0"/>
          <w:marBottom w:val="0"/>
          <w:divBdr>
            <w:top w:val="single" w:sz="6" w:space="4" w:color="D6DADC"/>
            <w:left w:val="none" w:sz="0" w:space="4" w:color="D6DADC"/>
            <w:bottom w:val="none" w:sz="0" w:space="4" w:color="D6DADC"/>
            <w:right w:val="none" w:sz="0" w:space="4" w:color="D6DADC"/>
          </w:divBdr>
        </w:div>
      </w:divsChild>
    </w:div>
    <w:div w:id="1926373824">
      <w:bodyDiv w:val="1"/>
      <w:marLeft w:val="0"/>
      <w:marRight w:val="0"/>
      <w:marTop w:val="0"/>
      <w:marBottom w:val="0"/>
      <w:divBdr>
        <w:top w:val="none" w:sz="0" w:space="0" w:color="auto"/>
        <w:left w:val="none" w:sz="0" w:space="0" w:color="auto"/>
        <w:bottom w:val="none" w:sz="0" w:space="0" w:color="auto"/>
        <w:right w:val="none" w:sz="0" w:space="0" w:color="auto"/>
      </w:divBdr>
    </w:div>
    <w:div w:id="19853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9FECB-C503-4819-B475-602E2491E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4166</TotalTime>
  <Pages>45</Pages>
  <Words>19054</Words>
  <Characters>108611</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Lopez da Cruz</dc:creator>
  <cp:keywords/>
  <dc:description/>
  <cp:lastModifiedBy>Kumari Vinayagam</cp:lastModifiedBy>
  <cp:revision>41</cp:revision>
  <dcterms:created xsi:type="dcterms:W3CDTF">2024-04-19T06:35:00Z</dcterms:created>
  <dcterms:modified xsi:type="dcterms:W3CDTF">2026-02-10T04:43:00Z</dcterms:modified>
</cp:coreProperties>
</file>