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45" w:rsidRDefault="00516D28">
      <w:pPr>
        <w:rPr>
          <w:rFonts w:ascii="Arial" w:hAnsi="Arial" w:cs="Arial"/>
          <w:b/>
          <w:lang w:val="en-US"/>
        </w:rPr>
      </w:pPr>
      <w:proofErr w:type="spellStart"/>
      <w:r w:rsidRPr="00516D28">
        <w:rPr>
          <w:rFonts w:ascii="Arial" w:hAnsi="Arial" w:cs="Arial"/>
          <w:b/>
          <w:bCs/>
          <w:iCs/>
          <w:lang w:val="en-US"/>
        </w:rPr>
        <w:t>Supplemental</w:t>
      </w:r>
      <w:bookmarkStart w:id="0" w:name="_GoBack"/>
      <w:bookmarkEnd w:id="0"/>
      <w:r w:rsidR="00957976" w:rsidRPr="00957976">
        <w:rPr>
          <w:rFonts w:ascii="Arial" w:hAnsi="Arial" w:cs="Arial"/>
          <w:b/>
          <w:lang w:val="en-US"/>
        </w:rPr>
        <w:t>Table</w:t>
      </w:r>
      <w:proofErr w:type="spellEnd"/>
      <w:r w:rsidR="00957976" w:rsidRPr="00957976">
        <w:rPr>
          <w:rFonts w:ascii="Arial" w:hAnsi="Arial" w:cs="Arial"/>
          <w:b/>
          <w:lang w:val="en-US"/>
        </w:rPr>
        <w:t xml:space="preserve"> 4. Association of the </w:t>
      </w:r>
      <w:r w:rsidR="00957976" w:rsidRPr="00957976">
        <w:rPr>
          <w:rFonts w:ascii="Arial" w:hAnsi="Arial" w:cs="Arial"/>
          <w:b/>
          <w:i/>
          <w:lang w:val="en-US"/>
        </w:rPr>
        <w:t>APC</w:t>
      </w:r>
      <w:r w:rsidR="00957976" w:rsidRPr="00957976">
        <w:rPr>
          <w:rFonts w:ascii="Arial" w:hAnsi="Arial" w:cs="Arial"/>
          <w:b/>
          <w:lang w:val="en-US"/>
        </w:rPr>
        <w:t xml:space="preserve"> rs11954856 variant with the risk of different histological types of ovarian cancer</w:t>
      </w:r>
    </w:p>
    <w:tbl>
      <w:tblPr>
        <w:tblW w:w="14500" w:type="dxa"/>
        <w:tblCellMar>
          <w:left w:w="70" w:type="dxa"/>
          <w:right w:w="70" w:type="dxa"/>
        </w:tblCellMar>
        <w:tblLook w:val="04A0"/>
      </w:tblPr>
      <w:tblGrid>
        <w:gridCol w:w="1685"/>
        <w:gridCol w:w="1414"/>
        <w:gridCol w:w="1810"/>
        <w:gridCol w:w="1647"/>
        <w:gridCol w:w="2042"/>
        <w:gridCol w:w="1388"/>
        <w:gridCol w:w="1099"/>
        <w:gridCol w:w="1135"/>
        <w:gridCol w:w="2977"/>
        <w:gridCol w:w="2876"/>
      </w:tblGrid>
      <w:tr w:rsidR="00957976" w:rsidRPr="003E327B" w:rsidTr="006C222F">
        <w:trPr>
          <w:trHeight w:val="675"/>
        </w:trPr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Histologicaltype</w:t>
            </w:r>
            <w:proofErr w:type="spellEnd"/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Alleles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a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cases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Genotypescases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Alleles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a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controls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Genotypescontrols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genotypic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value</w:t>
            </w:r>
            <w:proofErr w:type="spellEnd"/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trend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value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allelic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value</w:t>
            </w:r>
            <w:proofErr w:type="spellEnd"/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  <w:t>OR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US" w:eastAsia="pl-PL"/>
              </w:rPr>
              <w:t xml:space="preserve">dominant 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  <w:t>(95% CI)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l-PL"/>
              </w:rPr>
              <w:t>c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  <w:t>;         p value</w:t>
            </w:r>
          </w:p>
        </w:tc>
        <w:tc>
          <w:tcPr>
            <w:tcW w:w="28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  <w:t>OR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en-US" w:eastAsia="pl-PL"/>
              </w:rPr>
              <w:t>recessive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  <w:t>(95% CI)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l-PL"/>
              </w:rPr>
              <w:t>d</w:t>
            </w:r>
            <w:r w:rsidRPr="009579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  <w:t>;        p value</w:t>
            </w:r>
          </w:p>
        </w:tc>
      </w:tr>
      <w:tr w:rsidR="00957976" w:rsidRPr="00957976" w:rsidTr="006C222F">
        <w:trPr>
          <w:trHeight w:val="300"/>
        </w:trPr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All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 / 129 / 63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 / 141 / 64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0.007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0.007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0.009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3E327B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 w:eastAsia="pl-PL"/>
              </w:rPr>
            </w:pPr>
            <w:r w:rsidRPr="003E327B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pl-PL"/>
              </w:rPr>
              <w:t>2.034 (1.302 - 3.178); 0.002</w:t>
            </w:r>
          </w:p>
        </w:tc>
        <w:tc>
          <w:tcPr>
            <w:tcW w:w="28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1.302 (0.871  1.948); 0.198</w:t>
            </w:r>
          </w:p>
        </w:tc>
      </w:tr>
      <w:tr w:rsidR="00957976" w:rsidRPr="00957976" w:rsidTr="0095797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Serous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 / 40 / 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0.646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0.369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308 (0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718 - 2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383); 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1.190 (0.666 - 2.127); 0.557</w:t>
            </w:r>
          </w:p>
        </w:tc>
      </w:tr>
      <w:tr w:rsidR="00957976" w:rsidRPr="00957976" w:rsidTr="0095797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Mucinous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 / 20 / 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0.077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0.405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0.415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089 (0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906 - 10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532); 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069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0.737 (0.269 - 2.017); 0.642</w:t>
            </w:r>
          </w:p>
        </w:tc>
      </w:tr>
      <w:tr w:rsidR="00957976" w:rsidRPr="00957976" w:rsidTr="0095797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Endometrioid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 / 19 / 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0.316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0.169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0.167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359 (0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621 - 2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974); 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441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1.695 (0.842 - 3.413); 0.136</w:t>
            </w:r>
          </w:p>
        </w:tc>
      </w:tr>
      <w:tr w:rsidR="00957976" w:rsidRPr="00957976" w:rsidTr="0095797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57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Clearcell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 / 13 /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0.167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0.082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0.085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707 (0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846 - 16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246); 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077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1.582 (0.618 - 4.049); 0.335</w:t>
            </w:r>
          </w:p>
        </w:tc>
      </w:tr>
      <w:tr w:rsidR="00957976" w:rsidRPr="00957976" w:rsidTr="0095797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Mixed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/ 11 /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0.083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0.031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0.032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673 (0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875 - 50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876); 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053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1.978 (0.747 - 5.234); 0.163</w:t>
            </w:r>
          </w:p>
        </w:tc>
      </w:tr>
      <w:tr w:rsidR="00957976" w:rsidRPr="00957976" w:rsidTr="006C222F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Solid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 / 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 / 13 /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0.034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029 (0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774 - 219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48); 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009</w:t>
            </w:r>
            <w:r w:rsidRPr="0095797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e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976" w:rsidRPr="00957976" w:rsidRDefault="00957976" w:rsidP="009579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1.043 (0.329 - 3.312); 1.000</w:t>
            </w:r>
            <w:r w:rsidRPr="0095797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e</w:t>
            </w:r>
          </w:p>
        </w:tc>
      </w:tr>
    </w:tbl>
    <w:p w:rsidR="00957976" w:rsidRP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</w:p>
    <w:p w:rsid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  <w:r w:rsidRPr="00957976">
        <w:rPr>
          <w:rFonts w:ascii="Arial" w:hAnsi="Arial" w:cs="Arial"/>
          <w:lang w:val="en-US"/>
        </w:rPr>
        <w:t xml:space="preserve">Number of ovarian cancer cases with </w:t>
      </w:r>
      <w:proofErr w:type="spellStart"/>
      <w:r w:rsidRPr="00957976">
        <w:rPr>
          <w:rFonts w:ascii="Arial" w:hAnsi="Arial" w:cs="Arial"/>
          <w:lang w:val="en-US"/>
        </w:rPr>
        <w:t>untyped</w:t>
      </w:r>
      <w:proofErr w:type="spellEnd"/>
      <w:r w:rsidRPr="00957976">
        <w:rPr>
          <w:rFonts w:ascii="Arial" w:hAnsi="Arial" w:cs="Arial"/>
          <w:lang w:val="en-US"/>
        </w:rPr>
        <w:t xml:space="preserve"> histological grade is equal 22.</w:t>
      </w:r>
    </w:p>
    <w:p w:rsidR="00957976" w:rsidRP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  <w:r w:rsidRPr="00957976">
        <w:rPr>
          <w:rFonts w:ascii="Arial" w:hAnsi="Arial" w:cs="Arial"/>
          <w:lang w:val="en-US"/>
        </w:rPr>
        <w:t xml:space="preserve">Statistically significant </w:t>
      </w:r>
      <w:r>
        <w:rPr>
          <w:rFonts w:ascii="Arial" w:hAnsi="Arial" w:cs="Arial"/>
          <w:lang w:val="en-US"/>
        </w:rPr>
        <w:t xml:space="preserve">results are highlighted in bold (p &lt;0.0083, </w:t>
      </w:r>
      <w:proofErr w:type="spellStart"/>
      <w:r>
        <w:rPr>
          <w:rFonts w:ascii="Arial" w:hAnsi="Arial" w:cs="Arial"/>
          <w:lang w:val="en-US"/>
        </w:rPr>
        <w:t>Bonferroni</w:t>
      </w:r>
      <w:proofErr w:type="spellEnd"/>
      <w:r>
        <w:rPr>
          <w:rFonts w:ascii="Arial" w:hAnsi="Arial" w:cs="Arial"/>
          <w:lang w:val="en-US"/>
        </w:rPr>
        <w:t xml:space="preserve"> correction)</w:t>
      </w:r>
    </w:p>
    <w:p w:rsidR="00957976" w:rsidRP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957976">
        <w:rPr>
          <w:rFonts w:ascii="Arial" w:hAnsi="Arial" w:cs="Arial"/>
          <w:vertAlign w:val="superscript"/>
          <w:lang w:val="en-US"/>
        </w:rPr>
        <w:t>a</w:t>
      </w:r>
      <w:r w:rsidRPr="00957976">
        <w:rPr>
          <w:rFonts w:ascii="Arial" w:hAnsi="Arial" w:cs="Arial"/>
          <w:lang w:val="en-US"/>
        </w:rPr>
        <w:t>Uppercase</w:t>
      </w:r>
      <w:proofErr w:type="spellEnd"/>
      <w:r w:rsidRPr="00957976">
        <w:rPr>
          <w:rFonts w:ascii="Arial" w:hAnsi="Arial" w:cs="Arial"/>
          <w:lang w:val="en-US"/>
        </w:rPr>
        <w:t xml:space="preserve"> denotes the more frequent allele.</w:t>
      </w:r>
    </w:p>
    <w:p w:rsidR="00957976" w:rsidRP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957976">
        <w:rPr>
          <w:rFonts w:ascii="Arial" w:hAnsi="Arial" w:cs="Arial"/>
          <w:vertAlign w:val="superscript"/>
          <w:lang w:val="en-US"/>
        </w:rPr>
        <w:t>b</w:t>
      </w:r>
      <w:r w:rsidRPr="00957976">
        <w:rPr>
          <w:rFonts w:ascii="Arial" w:hAnsi="Arial" w:cs="Arial"/>
          <w:lang w:val="en-US"/>
        </w:rPr>
        <w:t>The</w:t>
      </w:r>
      <w:proofErr w:type="spellEnd"/>
      <w:r w:rsidRPr="00957976">
        <w:rPr>
          <w:rFonts w:ascii="Arial" w:hAnsi="Arial" w:cs="Arial"/>
          <w:lang w:val="en-US"/>
        </w:rPr>
        <w:t xml:space="preserve"> order of genotypes: DD / </w:t>
      </w:r>
      <w:proofErr w:type="spellStart"/>
      <w:r w:rsidRPr="00957976">
        <w:rPr>
          <w:rFonts w:ascii="Arial" w:hAnsi="Arial" w:cs="Arial"/>
          <w:lang w:val="en-US"/>
        </w:rPr>
        <w:t>Dd</w:t>
      </w:r>
      <w:proofErr w:type="spellEnd"/>
      <w:r w:rsidRPr="00957976">
        <w:rPr>
          <w:rFonts w:ascii="Arial" w:hAnsi="Arial" w:cs="Arial"/>
          <w:lang w:val="en-US"/>
        </w:rPr>
        <w:t xml:space="preserve"> / </w:t>
      </w:r>
      <w:proofErr w:type="spellStart"/>
      <w:r w:rsidRPr="00957976">
        <w:rPr>
          <w:rFonts w:ascii="Arial" w:hAnsi="Arial" w:cs="Arial"/>
          <w:lang w:val="en-US"/>
        </w:rPr>
        <w:t>dd</w:t>
      </w:r>
      <w:proofErr w:type="spellEnd"/>
      <w:r w:rsidRPr="00957976">
        <w:rPr>
          <w:rFonts w:ascii="Arial" w:hAnsi="Arial" w:cs="Arial"/>
          <w:lang w:val="en-US"/>
        </w:rPr>
        <w:t xml:space="preserve"> (d is the minor allele in the control samples).</w:t>
      </w:r>
    </w:p>
    <w:p w:rsidR="00957976" w:rsidRP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957976">
        <w:rPr>
          <w:rFonts w:ascii="Arial" w:hAnsi="Arial" w:cs="Arial"/>
          <w:vertAlign w:val="superscript"/>
          <w:lang w:val="en-US"/>
        </w:rPr>
        <w:t>c</w:t>
      </w:r>
      <w:r w:rsidRPr="00957976">
        <w:rPr>
          <w:rFonts w:ascii="Arial" w:hAnsi="Arial" w:cs="Arial"/>
          <w:lang w:val="en-US"/>
        </w:rPr>
        <w:t>Dominant</w:t>
      </w:r>
      <w:proofErr w:type="spellEnd"/>
      <w:r w:rsidRPr="00957976">
        <w:rPr>
          <w:rFonts w:ascii="Arial" w:hAnsi="Arial" w:cs="Arial"/>
          <w:lang w:val="en-US"/>
        </w:rPr>
        <w:t xml:space="preserve"> model: </w:t>
      </w:r>
      <w:proofErr w:type="spellStart"/>
      <w:r w:rsidRPr="00957976">
        <w:rPr>
          <w:rFonts w:ascii="Arial" w:hAnsi="Arial" w:cs="Arial"/>
          <w:lang w:val="en-US"/>
        </w:rPr>
        <w:t>dd</w:t>
      </w:r>
      <w:proofErr w:type="spellEnd"/>
      <w:r w:rsidRPr="00957976">
        <w:rPr>
          <w:rFonts w:ascii="Arial" w:hAnsi="Arial" w:cs="Arial"/>
          <w:lang w:val="en-US"/>
        </w:rPr>
        <w:t xml:space="preserve"> + </w:t>
      </w:r>
      <w:proofErr w:type="spellStart"/>
      <w:r w:rsidRPr="00957976">
        <w:rPr>
          <w:rFonts w:ascii="Arial" w:hAnsi="Arial" w:cs="Arial"/>
          <w:lang w:val="en-US"/>
        </w:rPr>
        <w:t>Dd</w:t>
      </w:r>
      <w:proofErr w:type="spellEnd"/>
      <w:r w:rsidRPr="00957976">
        <w:rPr>
          <w:rFonts w:ascii="Arial" w:hAnsi="Arial" w:cs="Arial"/>
          <w:lang w:val="en-US"/>
        </w:rPr>
        <w:t xml:space="preserve"> vs DD (d is the minor allele).</w:t>
      </w:r>
    </w:p>
    <w:p w:rsidR="00957976" w:rsidRP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957976">
        <w:rPr>
          <w:rFonts w:ascii="Arial" w:hAnsi="Arial" w:cs="Arial"/>
          <w:vertAlign w:val="superscript"/>
          <w:lang w:val="en-US"/>
        </w:rPr>
        <w:t>d</w:t>
      </w:r>
      <w:r w:rsidRPr="00957976">
        <w:rPr>
          <w:rFonts w:ascii="Arial" w:hAnsi="Arial" w:cs="Arial"/>
          <w:lang w:val="en-US"/>
        </w:rPr>
        <w:t>Recessive</w:t>
      </w:r>
      <w:proofErr w:type="spellEnd"/>
      <w:r w:rsidRPr="00957976">
        <w:rPr>
          <w:rFonts w:ascii="Arial" w:hAnsi="Arial" w:cs="Arial"/>
          <w:lang w:val="en-US"/>
        </w:rPr>
        <w:t xml:space="preserve"> model: </w:t>
      </w:r>
      <w:proofErr w:type="spellStart"/>
      <w:r w:rsidRPr="00957976">
        <w:rPr>
          <w:rFonts w:ascii="Arial" w:hAnsi="Arial" w:cs="Arial"/>
          <w:lang w:val="en-US"/>
        </w:rPr>
        <w:t>dd</w:t>
      </w:r>
      <w:proofErr w:type="spellEnd"/>
      <w:r w:rsidRPr="00957976">
        <w:rPr>
          <w:rFonts w:ascii="Arial" w:hAnsi="Arial" w:cs="Arial"/>
          <w:lang w:val="en-US"/>
        </w:rPr>
        <w:t xml:space="preserve"> vs </w:t>
      </w:r>
      <w:proofErr w:type="spellStart"/>
      <w:r w:rsidRPr="00957976">
        <w:rPr>
          <w:rFonts w:ascii="Arial" w:hAnsi="Arial" w:cs="Arial"/>
          <w:lang w:val="en-US"/>
        </w:rPr>
        <w:t>Dd</w:t>
      </w:r>
      <w:proofErr w:type="spellEnd"/>
      <w:r w:rsidRPr="00957976">
        <w:rPr>
          <w:rFonts w:ascii="Arial" w:hAnsi="Arial" w:cs="Arial"/>
          <w:lang w:val="en-US"/>
        </w:rPr>
        <w:t xml:space="preserve"> + DD (d is the minor allele).</w:t>
      </w:r>
    </w:p>
    <w:p w:rsidR="00957976" w:rsidRPr="00957976" w:rsidRDefault="00957976" w:rsidP="00957976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957976">
        <w:rPr>
          <w:rFonts w:ascii="Arial" w:hAnsi="Arial" w:cs="Arial"/>
          <w:vertAlign w:val="superscript"/>
          <w:lang w:val="en-US"/>
        </w:rPr>
        <w:t>e</w:t>
      </w:r>
      <w:r w:rsidRPr="00957976">
        <w:rPr>
          <w:rFonts w:ascii="Arial" w:hAnsi="Arial" w:cs="Arial"/>
          <w:lang w:val="en-US"/>
        </w:rPr>
        <w:t>Fisher</w:t>
      </w:r>
      <w:proofErr w:type="spellEnd"/>
      <w:r w:rsidRPr="00957976">
        <w:rPr>
          <w:rFonts w:ascii="Arial" w:hAnsi="Arial" w:cs="Arial"/>
          <w:lang w:val="en-US"/>
        </w:rPr>
        <w:t xml:space="preserve"> exact test.</w:t>
      </w:r>
    </w:p>
    <w:p w:rsidR="00957976" w:rsidRPr="00957976" w:rsidRDefault="00957976">
      <w:pPr>
        <w:rPr>
          <w:rFonts w:ascii="Arial" w:hAnsi="Arial" w:cs="Arial"/>
          <w:b/>
          <w:lang w:val="en-US"/>
        </w:rPr>
      </w:pPr>
    </w:p>
    <w:sectPr w:rsidR="00957976" w:rsidRPr="00957976" w:rsidSect="009579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57976"/>
    <w:rsid w:val="00255638"/>
    <w:rsid w:val="003E327B"/>
    <w:rsid w:val="00516D28"/>
    <w:rsid w:val="006C222F"/>
    <w:rsid w:val="00793C5D"/>
    <w:rsid w:val="008545D5"/>
    <w:rsid w:val="00957976"/>
    <w:rsid w:val="00CF5D45"/>
    <w:rsid w:val="00D7450A"/>
    <w:rsid w:val="00F4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2013-09-02T11:09:00Z</dcterms:created>
  <dcterms:modified xsi:type="dcterms:W3CDTF">2013-09-05T09:45:00Z</dcterms:modified>
</cp:coreProperties>
</file>