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166" w:rsidRPr="00116EDA" w:rsidRDefault="000B3096" w:rsidP="00772372">
      <w:pPr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Supplemental Table 5</w:t>
      </w:r>
      <w:bookmarkStart w:id="0" w:name="_GoBack"/>
      <w:bookmarkEnd w:id="0"/>
    </w:p>
    <w:p w:rsidR="00772372" w:rsidRPr="00116EDA" w:rsidRDefault="00772372" w:rsidP="00772372">
      <w:pPr>
        <w:spacing w:after="0" w:line="240" w:lineRule="auto"/>
        <w:rPr>
          <w:rFonts w:ascii="Arial" w:hAnsi="Arial" w:cs="Arial"/>
          <w:lang w:val="en-US"/>
        </w:rPr>
      </w:pPr>
    </w:p>
    <w:p w:rsidR="00772372" w:rsidRPr="00116EDA" w:rsidRDefault="00772372" w:rsidP="00772372">
      <w:pPr>
        <w:spacing w:after="0" w:line="240" w:lineRule="auto"/>
        <w:rPr>
          <w:rFonts w:ascii="Arial" w:hAnsi="Arial" w:cs="Arial"/>
          <w:b/>
          <w:lang w:val="en-US"/>
        </w:rPr>
      </w:pPr>
      <w:r w:rsidRPr="00116EDA">
        <w:rPr>
          <w:rFonts w:ascii="Arial" w:hAnsi="Arial" w:cs="Arial"/>
          <w:b/>
          <w:lang w:val="en-US"/>
        </w:rPr>
        <w:t xml:space="preserve">Linkage disequilibrium between markers of the </w:t>
      </w:r>
      <w:r w:rsidRPr="00116EDA">
        <w:rPr>
          <w:rFonts w:ascii="Arial" w:hAnsi="Arial" w:cs="Arial"/>
          <w:b/>
          <w:i/>
          <w:lang w:val="en-US"/>
        </w:rPr>
        <w:t>CTNNB1</w:t>
      </w:r>
      <w:r w:rsidRPr="00116EDA">
        <w:rPr>
          <w:rFonts w:ascii="Arial" w:hAnsi="Arial" w:cs="Arial"/>
          <w:b/>
          <w:lang w:val="en-US"/>
        </w:rPr>
        <w:t xml:space="preserve"> gene in the control samples</w:t>
      </w:r>
      <w:r w:rsidR="00116EDA" w:rsidRPr="00116EDA">
        <w:rPr>
          <w:rFonts w:ascii="Arial" w:hAnsi="Arial" w:cs="Arial"/>
          <w:b/>
          <w:lang w:val="en-US"/>
        </w:rPr>
        <w:t>.</w:t>
      </w:r>
    </w:p>
    <w:p w:rsidR="00772372" w:rsidRDefault="00772372" w:rsidP="00772372">
      <w:pPr>
        <w:spacing w:after="0" w:line="240" w:lineRule="auto"/>
        <w:rPr>
          <w:rFonts w:ascii="Arial" w:hAnsi="Arial" w:cs="Arial"/>
          <w:lang w:val="en-US"/>
        </w:rPr>
      </w:pPr>
    </w:p>
    <w:tbl>
      <w:tblPr>
        <w:tblW w:w="38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1280"/>
        <w:gridCol w:w="1160"/>
      </w:tblGrid>
      <w:tr w:rsidR="00772372" w:rsidRPr="00772372" w:rsidTr="00772372">
        <w:trPr>
          <w:trHeight w:val="300"/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116EDA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772372">
              <w:rPr>
                <w:rFonts w:ascii="Arial" w:eastAsia="Times New Roman" w:hAnsi="Arial" w:cs="Arial"/>
                <w:b/>
                <w:bCs/>
              </w:rPr>
              <w:t>rs4533622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772372">
              <w:rPr>
                <w:rFonts w:ascii="Arial" w:eastAsia="Times New Roman" w:hAnsi="Arial" w:cs="Arial"/>
                <w:b/>
                <w:bCs/>
              </w:rPr>
              <w:t>rs2953</w:t>
            </w:r>
          </w:p>
        </w:tc>
      </w:tr>
      <w:tr w:rsidR="00772372" w:rsidRPr="00772372" w:rsidTr="00772372">
        <w:trPr>
          <w:trHeight w:val="300"/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772372">
              <w:rPr>
                <w:rFonts w:ascii="Arial" w:eastAsia="Times New Roman" w:hAnsi="Arial" w:cs="Arial"/>
                <w:b/>
                <w:bCs/>
              </w:rPr>
              <w:t>rs4533622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2372">
              <w:rPr>
                <w:rFonts w:ascii="Arial" w:eastAsia="Times New Roman" w:hAnsi="Arial" w:cs="Arial"/>
                <w:color w:val="000000"/>
              </w:rPr>
              <w:t>1.000</w:t>
            </w:r>
          </w:p>
        </w:tc>
      </w:tr>
      <w:tr w:rsidR="00772372" w:rsidRPr="00772372" w:rsidTr="00772372">
        <w:trPr>
          <w:trHeight w:val="300"/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772372">
              <w:rPr>
                <w:rFonts w:ascii="Arial" w:eastAsia="Times New Roman" w:hAnsi="Arial" w:cs="Arial"/>
                <w:b/>
                <w:bCs/>
              </w:rPr>
              <w:t>rs2953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2372">
              <w:rPr>
                <w:rFonts w:ascii="Arial" w:eastAsia="Times New Roman" w:hAnsi="Arial" w:cs="Arial"/>
                <w:color w:val="000000"/>
              </w:rPr>
              <w:t>1.000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772372" w:rsidRDefault="00772372" w:rsidP="00772372">
      <w:pPr>
        <w:spacing w:after="0" w:line="240" w:lineRule="auto"/>
        <w:rPr>
          <w:rFonts w:ascii="Arial" w:hAnsi="Arial" w:cs="Arial"/>
          <w:lang w:val="en-US"/>
        </w:rPr>
      </w:pPr>
    </w:p>
    <w:p w:rsidR="00772372" w:rsidRDefault="00772372" w:rsidP="00772372">
      <w:pPr>
        <w:spacing w:after="0" w:line="240" w:lineRule="auto"/>
        <w:rPr>
          <w:rFonts w:ascii="Arial" w:hAnsi="Arial" w:cs="Arial"/>
          <w:lang w:val="en-US"/>
        </w:rPr>
      </w:pPr>
      <w:r w:rsidRPr="00772372">
        <w:rPr>
          <w:rFonts w:ascii="Arial" w:hAnsi="Arial" w:cs="Arial"/>
          <w:lang w:val="en-US"/>
        </w:rPr>
        <w:t>D' above diagonal</w:t>
      </w:r>
    </w:p>
    <w:p w:rsidR="00772372" w:rsidRDefault="00772372" w:rsidP="00772372">
      <w:pPr>
        <w:spacing w:after="0" w:line="240" w:lineRule="auto"/>
        <w:rPr>
          <w:rFonts w:ascii="Arial" w:hAnsi="Arial" w:cs="Arial"/>
          <w:lang w:val="en-US"/>
        </w:rPr>
      </w:pPr>
      <w:r w:rsidRPr="00772372">
        <w:rPr>
          <w:rFonts w:ascii="Arial" w:hAnsi="Arial" w:cs="Arial"/>
          <w:lang w:val="en-US"/>
        </w:rPr>
        <w:t>r</w:t>
      </w:r>
      <w:r w:rsidRPr="00772372">
        <w:rPr>
          <w:rFonts w:ascii="Arial" w:hAnsi="Arial" w:cs="Arial"/>
          <w:vertAlign w:val="superscript"/>
          <w:lang w:val="en-US"/>
        </w:rPr>
        <w:t>2</w:t>
      </w:r>
      <w:r w:rsidRPr="00772372">
        <w:rPr>
          <w:rFonts w:ascii="Arial" w:hAnsi="Arial" w:cs="Arial"/>
          <w:lang w:val="en-US"/>
        </w:rPr>
        <w:t xml:space="preserve"> below diagonal</w:t>
      </w:r>
    </w:p>
    <w:p w:rsidR="00772372" w:rsidRDefault="00772372" w:rsidP="00772372">
      <w:pPr>
        <w:spacing w:after="0" w:line="240" w:lineRule="auto"/>
        <w:rPr>
          <w:rFonts w:ascii="Arial" w:hAnsi="Arial" w:cs="Arial"/>
          <w:lang w:val="en-US"/>
        </w:rPr>
      </w:pPr>
    </w:p>
    <w:p w:rsidR="00772372" w:rsidRDefault="00772372" w:rsidP="00772372">
      <w:pPr>
        <w:spacing w:after="0" w:line="240" w:lineRule="auto"/>
        <w:rPr>
          <w:rFonts w:ascii="Arial" w:hAnsi="Arial" w:cs="Arial"/>
          <w:lang w:val="en-US"/>
        </w:rPr>
      </w:pPr>
    </w:p>
    <w:p w:rsidR="00772372" w:rsidRDefault="00772372" w:rsidP="00772372">
      <w:pPr>
        <w:spacing w:after="0" w:line="240" w:lineRule="auto"/>
        <w:rPr>
          <w:rFonts w:ascii="Arial" w:hAnsi="Arial" w:cs="Arial"/>
          <w:lang w:val="en-US"/>
        </w:rPr>
      </w:pPr>
    </w:p>
    <w:p w:rsidR="00772372" w:rsidRDefault="00772372" w:rsidP="00772372">
      <w:pPr>
        <w:spacing w:after="0" w:line="240" w:lineRule="auto"/>
        <w:rPr>
          <w:rFonts w:ascii="Arial" w:hAnsi="Arial" w:cs="Arial"/>
          <w:lang w:val="en-US"/>
        </w:rPr>
      </w:pPr>
    </w:p>
    <w:p w:rsidR="00772372" w:rsidRPr="00116EDA" w:rsidRDefault="00772372" w:rsidP="00772372">
      <w:pPr>
        <w:spacing w:after="0" w:line="240" w:lineRule="auto"/>
        <w:rPr>
          <w:rFonts w:ascii="Arial" w:hAnsi="Arial" w:cs="Arial"/>
          <w:b/>
          <w:lang w:val="en-US"/>
        </w:rPr>
      </w:pPr>
      <w:r w:rsidRPr="00116EDA">
        <w:rPr>
          <w:rFonts w:ascii="Arial" w:hAnsi="Arial" w:cs="Arial"/>
          <w:b/>
          <w:lang w:val="en-US"/>
        </w:rPr>
        <w:t xml:space="preserve">Linkage disequilibrium between markers of the </w:t>
      </w:r>
      <w:r w:rsidRPr="00116EDA">
        <w:rPr>
          <w:rFonts w:ascii="Arial" w:hAnsi="Arial" w:cs="Arial"/>
          <w:b/>
          <w:i/>
          <w:lang w:val="en-US"/>
        </w:rPr>
        <w:t>APC</w:t>
      </w:r>
      <w:r w:rsidRPr="00116EDA">
        <w:rPr>
          <w:rFonts w:ascii="Arial" w:hAnsi="Arial" w:cs="Arial"/>
          <w:b/>
          <w:lang w:val="en-US"/>
        </w:rPr>
        <w:t xml:space="preserve"> gene in the control samples</w:t>
      </w:r>
      <w:r w:rsidR="00116EDA" w:rsidRPr="00116EDA">
        <w:rPr>
          <w:rFonts w:ascii="Arial" w:hAnsi="Arial" w:cs="Arial"/>
          <w:b/>
          <w:lang w:val="en-US"/>
        </w:rPr>
        <w:t>.</w:t>
      </w:r>
    </w:p>
    <w:p w:rsidR="00772372" w:rsidRDefault="00772372" w:rsidP="00772372">
      <w:pPr>
        <w:spacing w:after="0" w:line="240" w:lineRule="auto"/>
        <w:rPr>
          <w:rFonts w:ascii="Arial" w:hAnsi="Arial" w:cs="Arial"/>
          <w:lang w:val="en-US"/>
        </w:rPr>
      </w:pPr>
    </w:p>
    <w:tbl>
      <w:tblPr>
        <w:tblW w:w="5067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1327"/>
        <w:gridCol w:w="1160"/>
        <w:gridCol w:w="1160"/>
      </w:tblGrid>
      <w:tr w:rsidR="00772372" w:rsidRPr="00772372" w:rsidTr="00772372">
        <w:trPr>
          <w:trHeight w:val="300"/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772372">
              <w:rPr>
                <w:rFonts w:ascii="Arial" w:eastAsia="Times New Roman" w:hAnsi="Arial" w:cs="Arial"/>
                <w:b/>
                <w:bCs/>
              </w:rPr>
              <w:t>rs11954856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772372">
              <w:rPr>
                <w:rFonts w:ascii="Arial" w:eastAsia="Times New Roman" w:hAnsi="Arial" w:cs="Arial"/>
                <w:b/>
                <w:bCs/>
              </w:rPr>
              <w:t>rs351771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772372">
              <w:rPr>
                <w:rFonts w:ascii="Arial" w:eastAsia="Times New Roman" w:hAnsi="Arial" w:cs="Arial"/>
                <w:b/>
                <w:bCs/>
              </w:rPr>
              <w:t>rs459552</w:t>
            </w:r>
          </w:p>
        </w:tc>
      </w:tr>
      <w:tr w:rsidR="00772372" w:rsidRPr="00772372" w:rsidTr="00772372">
        <w:trPr>
          <w:trHeight w:val="300"/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772372">
              <w:rPr>
                <w:rFonts w:ascii="Arial" w:eastAsia="Times New Roman" w:hAnsi="Arial" w:cs="Arial"/>
                <w:b/>
                <w:bCs/>
              </w:rPr>
              <w:t>rs11954856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2372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2372">
              <w:rPr>
                <w:rFonts w:ascii="Arial" w:eastAsia="Times New Roman" w:hAnsi="Arial" w:cs="Arial"/>
                <w:color w:val="000000"/>
              </w:rPr>
              <w:t>0.955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2372">
              <w:rPr>
                <w:rFonts w:ascii="Arial" w:eastAsia="Times New Roman" w:hAnsi="Arial" w:cs="Arial"/>
                <w:color w:val="000000"/>
              </w:rPr>
              <w:t>0.985</w:t>
            </w:r>
          </w:p>
        </w:tc>
      </w:tr>
      <w:tr w:rsidR="00772372" w:rsidRPr="00772372" w:rsidTr="00772372">
        <w:trPr>
          <w:trHeight w:val="300"/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772372">
              <w:rPr>
                <w:rFonts w:ascii="Arial" w:eastAsia="Times New Roman" w:hAnsi="Arial" w:cs="Arial"/>
                <w:b/>
                <w:bCs/>
              </w:rPr>
              <w:t>rs351771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2372">
              <w:rPr>
                <w:rFonts w:ascii="Arial" w:eastAsia="Times New Roman" w:hAnsi="Arial" w:cs="Arial"/>
                <w:color w:val="000000"/>
              </w:rPr>
              <w:t>0.697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2372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2372">
              <w:rPr>
                <w:rFonts w:ascii="Arial" w:eastAsia="Times New Roman" w:hAnsi="Arial" w:cs="Arial"/>
                <w:color w:val="000000"/>
              </w:rPr>
              <w:t>0.988</w:t>
            </w:r>
          </w:p>
        </w:tc>
      </w:tr>
      <w:tr w:rsidR="00772372" w:rsidRPr="00772372" w:rsidTr="00772372">
        <w:trPr>
          <w:trHeight w:val="300"/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772372">
              <w:rPr>
                <w:rFonts w:ascii="Arial" w:eastAsia="Times New Roman" w:hAnsi="Arial" w:cs="Arial"/>
                <w:b/>
                <w:bCs/>
              </w:rPr>
              <w:t>rs459552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2372">
              <w:rPr>
                <w:rFonts w:ascii="Arial" w:eastAsia="Times New Roman" w:hAnsi="Arial" w:cs="Arial"/>
                <w:color w:val="000000"/>
              </w:rPr>
              <w:t>0.401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2372">
              <w:rPr>
                <w:rFonts w:ascii="Arial" w:eastAsia="Times New Roman" w:hAnsi="Arial" w:cs="Arial"/>
                <w:color w:val="000000"/>
              </w:rPr>
              <w:t>0.544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2372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:rsidR="00772372" w:rsidRDefault="00772372" w:rsidP="00772372">
      <w:pPr>
        <w:spacing w:after="0" w:line="240" w:lineRule="auto"/>
        <w:rPr>
          <w:rFonts w:ascii="Arial" w:hAnsi="Arial" w:cs="Arial"/>
          <w:lang w:val="en-US"/>
        </w:rPr>
      </w:pPr>
    </w:p>
    <w:p w:rsidR="00772372" w:rsidRDefault="00772372" w:rsidP="00772372">
      <w:pPr>
        <w:spacing w:after="0" w:line="240" w:lineRule="auto"/>
        <w:rPr>
          <w:rFonts w:ascii="Arial" w:hAnsi="Arial" w:cs="Arial"/>
          <w:lang w:val="en-US"/>
        </w:rPr>
      </w:pPr>
      <w:r w:rsidRPr="00772372">
        <w:rPr>
          <w:rFonts w:ascii="Arial" w:hAnsi="Arial" w:cs="Arial"/>
          <w:lang w:val="en-US"/>
        </w:rPr>
        <w:t>D' above diagonal</w:t>
      </w:r>
    </w:p>
    <w:p w:rsidR="00772372" w:rsidRDefault="00772372" w:rsidP="00772372">
      <w:pPr>
        <w:spacing w:after="0" w:line="240" w:lineRule="auto"/>
        <w:rPr>
          <w:rFonts w:ascii="Arial" w:hAnsi="Arial" w:cs="Arial"/>
          <w:lang w:val="en-US"/>
        </w:rPr>
      </w:pPr>
      <w:r w:rsidRPr="00772372">
        <w:rPr>
          <w:rFonts w:ascii="Arial" w:hAnsi="Arial" w:cs="Arial"/>
          <w:lang w:val="en-US"/>
        </w:rPr>
        <w:t>r</w:t>
      </w:r>
      <w:r w:rsidRPr="00772372">
        <w:rPr>
          <w:rFonts w:ascii="Arial" w:hAnsi="Arial" w:cs="Arial"/>
          <w:vertAlign w:val="superscript"/>
          <w:lang w:val="en-US"/>
        </w:rPr>
        <w:t>2</w:t>
      </w:r>
      <w:r w:rsidRPr="00772372">
        <w:rPr>
          <w:rFonts w:ascii="Arial" w:hAnsi="Arial" w:cs="Arial"/>
          <w:lang w:val="en-US"/>
        </w:rPr>
        <w:t xml:space="preserve"> below diagonal</w:t>
      </w:r>
    </w:p>
    <w:p w:rsidR="00772372" w:rsidRDefault="00772372" w:rsidP="00772372">
      <w:pPr>
        <w:spacing w:after="0" w:line="240" w:lineRule="auto"/>
        <w:rPr>
          <w:rFonts w:ascii="Arial" w:hAnsi="Arial" w:cs="Arial"/>
          <w:lang w:val="en-US"/>
        </w:rPr>
      </w:pPr>
    </w:p>
    <w:p w:rsidR="00772372" w:rsidRDefault="00772372" w:rsidP="00772372">
      <w:pPr>
        <w:spacing w:after="0" w:line="240" w:lineRule="auto"/>
        <w:rPr>
          <w:rFonts w:ascii="Arial" w:hAnsi="Arial" w:cs="Arial"/>
          <w:lang w:val="en-US"/>
        </w:rPr>
      </w:pPr>
    </w:p>
    <w:p w:rsidR="00772372" w:rsidRDefault="00772372" w:rsidP="00772372">
      <w:pPr>
        <w:spacing w:after="0" w:line="240" w:lineRule="auto"/>
        <w:rPr>
          <w:rFonts w:ascii="Arial" w:hAnsi="Arial" w:cs="Arial"/>
          <w:lang w:val="en-US"/>
        </w:rPr>
      </w:pPr>
    </w:p>
    <w:p w:rsidR="00772372" w:rsidRDefault="00772372" w:rsidP="00772372">
      <w:pPr>
        <w:spacing w:after="0" w:line="240" w:lineRule="auto"/>
        <w:rPr>
          <w:rFonts w:ascii="Arial" w:hAnsi="Arial" w:cs="Arial"/>
          <w:lang w:val="en-US"/>
        </w:rPr>
      </w:pPr>
    </w:p>
    <w:p w:rsidR="00772372" w:rsidRPr="00116EDA" w:rsidRDefault="00772372" w:rsidP="00772372">
      <w:pPr>
        <w:spacing w:after="0" w:line="240" w:lineRule="auto"/>
        <w:rPr>
          <w:rFonts w:ascii="Arial" w:hAnsi="Arial" w:cs="Arial"/>
          <w:b/>
          <w:lang w:val="en-US"/>
        </w:rPr>
      </w:pPr>
      <w:r w:rsidRPr="00116EDA">
        <w:rPr>
          <w:rFonts w:ascii="Arial" w:hAnsi="Arial" w:cs="Arial"/>
          <w:b/>
          <w:lang w:val="en-US"/>
        </w:rPr>
        <w:t xml:space="preserve">Linkage disequilibrium between markers of the </w:t>
      </w:r>
      <w:r w:rsidRPr="00116EDA">
        <w:rPr>
          <w:rFonts w:ascii="Arial" w:hAnsi="Arial" w:cs="Arial"/>
          <w:b/>
          <w:i/>
          <w:lang w:val="en-US"/>
        </w:rPr>
        <w:t>AXIN2</w:t>
      </w:r>
      <w:r w:rsidRPr="00116EDA">
        <w:rPr>
          <w:rFonts w:ascii="Arial" w:hAnsi="Arial" w:cs="Arial"/>
          <w:b/>
          <w:lang w:val="en-US"/>
        </w:rPr>
        <w:t xml:space="preserve"> gene in the control samples</w:t>
      </w:r>
      <w:r w:rsidR="00116EDA" w:rsidRPr="00116EDA">
        <w:rPr>
          <w:rFonts w:ascii="Arial" w:hAnsi="Arial" w:cs="Arial"/>
          <w:b/>
          <w:lang w:val="en-US"/>
        </w:rPr>
        <w:t>.</w:t>
      </w:r>
    </w:p>
    <w:p w:rsidR="00772372" w:rsidRDefault="00772372" w:rsidP="00772372">
      <w:pPr>
        <w:spacing w:after="0" w:line="240" w:lineRule="auto"/>
        <w:rPr>
          <w:rFonts w:ascii="Arial" w:hAnsi="Arial" w:cs="Arial"/>
          <w:lang w:val="en-US"/>
        </w:rPr>
      </w:pPr>
    </w:p>
    <w:tbl>
      <w:tblPr>
        <w:tblW w:w="61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1280"/>
        <w:gridCol w:w="1205"/>
        <w:gridCol w:w="1205"/>
        <w:gridCol w:w="1205"/>
      </w:tblGrid>
      <w:tr w:rsidR="00772372" w:rsidRPr="00772372" w:rsidTr="00772372">
        <w:trPr>
          <w:trHeight w:val="300"/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116EDA" w:rsidRDefault="00772372" w:rsidP="007723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772372">
              <w:rPr>
                <w:rFonts w:ascii="Arial" w:eastAsia="Times New Roman" w:hAnsi="Arial" w:cs="Arial"/>
                <w:b/>
                <w:bCs/>
              </w:rPr>
              <w:t>rs4074947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772372">
              <w:rPr>
                <w:rFonts w:ascii="Arial" w:eastAsia="Times New Roman" w:hAnsi="Arial" w:cs="Arial"/>
                <w:b/>
                <w:bCs/>
              </w:rPr>
              <w:t>rs7224837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772372">
              <w:rPr>
                <w:rFonts w:ascii="Arial" w:eastAsia="Times New Roman" w:hAnsi="Arial" w:cs="Arial"/>
                <w:b/>
                <w:bCs/>
              </w:rPr>
              <w:t>rs3923087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772372">
              <w:rPr>
                <w:rFonts w:ascii="Arial" w:eastAsia="Times New Roman" w:hAnsi="Arial" w:cs="Arial"/>
                <w:b/>
                <w:bCs/>
              </w:rPr>
              <w:t>rs2240308</w:t>
            </w:r>
          </w:p>
        </w:tc>
      </w:tr>
      <w:tr w:rsidR="00772372" w:rsidRPr="00772372" w:rsidTr="00772372">
        <w:trPr>
          <w:trHeight w:val="300"/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772372">
              <w:rPr>
                <w:rFonts w:ascii="Arial" w:eastAsia="Times New Roman" w:hAnsi="Arial" w:cs="Arial"/>
                <w:b/>
                <w:bCs/>
              </w:rPr>
              <w:t>rs4074947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2372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2372">
              <w:rPr>
                <w:rFonts w:ascii="Arial" w:eastAsia="Times New Roman" w:hAnsi="Arial" w:cs="Arial"/>
                <w:color w:val="000000"/>
              </w:rPr>
              <w:t>1.000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2372">
              <w:rPr>
                <w:rFonts w:ascii="Arial" w:eastAsia="Times New Roman" w:hAnsi="Arial" w:cs="Arial"/>
                <w:color w:val="000000"/>
              </w:rPr>
              <w:t>0.556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772372">
              <w:rPr>
                <w:rFonts w:ascii="Arial" w:eastAsia="Times New Roman" w:hAnsi="Arial" w:cs="Arial"/>
              </w:rPr>
              <w:t>0.457</w:t>
            </w:r>
          </w:p>
        </w:tc>
      </w:tr>
      <w:tr w:rsidR="00772372" w:rsidRPr="00772372" w:rsidTr="00772372">
        <w:trPr>
          <w:trHeight w:val="300"/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772372">
              <w:rPr>
                <w:rFonts w:ascii="Arial" w:eastAsia="Times New Roman" w:hAnsi="Arial" w:cs="Arial"/>
                <w:b/>
                <w:bCs/>
              </w:rPr>
              <w:t>rs7224837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2372">
              <w:rPr>
                <w:rFonts w:ascii="Arial" w:eastAsia="Times New Roman" w:hAnsi="Arial" w:cs="Arial"/>
                <w:color w:val="000000"/>
              </w:rPr>
              <w:t>0.044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2372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2372">
              <w:rPr>
                <w:rFonts w:ascii="Arial" w:eastAsia="Times New Roman" w:hAnsi="Arial" w:cs="Arial"/>
                <w:color w:val="000000"/>
              </w:rPr>
              <w:t>0.283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772372">
              <w:rPr>
                <w:rFonts w:ascii="Arial" w:eastAsia="Times New Roman" w:hAnsi="Arial" w:cs="Arial"/>
              </w:rPr>
              <w:t>0.107</w:t>
            </w:r>
          </w:p>
        </w:tc>
      </w:tr>
      <w:tr w:rsidR="00772372" w:rsidRPr="00772372" w:rsidTr="00772372">
        <w:trPr>
          <w:trHeight w:val="300"/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772372">
              <w:rPr>
                <w:rFonts w:ascii="Arial" w:eastAsia="Times New Roman" w:hAnsi="Arial" w:cs="Arial"/>
                <w:b/>
                <w:bCs/>
              </w:rPr>
              <w:t>rs3923087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2372">
              <w:rPr>
                <w:rFonts w:ascii="Arial" w:eastAsia="Times New Roman" w:hAnsi="Arial" w:cs="Arial"/>
                <w:color w:val="000000"/>
              </w:rPr>
              <w:t>0.260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2372">
              <w:rPr>
                <w:rFonts w:ascii="Arial" w:eastAsia="Times New Roman" w:hAnsi="Arial" w:cs="Arial"/>
                <w:color w:val="000000"/>
              </w:rPr>
              <w:t>0.052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2372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772372">
              <w:rPr>
                <w:rFonts w:ascii="Arial" w:eastAsia="Times New Roman" w:hAnsi="Arial" w:cs="Arial"/>
              </w:rPr>
              <w:t>0.799</w:t>
            </w:r>
          </w:p>
        </w:tc>
      </w:tr>
      <w:tr w:rsidR="00772372" w:rsidRPr="00772372" w:rsidTr="00772372">
        <w:trPr>
          <w:trHeight w:val="300"/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772372">
              <w:rPr>
                <w:rFonts w:ascii="Arial" w:eastAsia="Times New Roman" w:hAnsi="Arial" w:cs="Arial"/>
                <w:b/>
                <w:bCs/>
              </w:rPr>
              <w:t>rs2240308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772372">
              <w:rPr>
                <w:rFonts w:ascii="Arial" w:eastAsia="Times New Roman" w:hAnsi="Arial" w:cs="Arial"/>
              </w:rPr>
              <w:t>0.052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772372">
              <w:rPr>
                <w:rFonts w:ascii="Arial" w:eastAsia="Times New Roman" w:hAnsi="Arial" w:cs="Arial"/>
              </w:rPr>
              <w:t>0.002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772372">
              <w:rPr>
                <w:rFonts w:ascii="Arial" w:eastAsia="Times New Roman" w:hAnsi="Arial" w:cs="Arial"/>
              </w:rPr>
              <w:t>0.191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772372" w:rsidRPr="00772372" w:rsidRDefault="00772372" w:rsidP="007723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2372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:rsidR="00772372" w:rsidRDefault="00772372" w:rsidP="00772372">
      <w:pPr>
        <w:spacing w:after="0" w:line="240" w:lineRule="auto"/>
        <w:rPr>
          <w:rFonts w:ascii="Arial" w:hAnsi="Arial" w:cs="Arial"/>
          <w:lang w:val="en-US"/>
        </w:rPr>
      </w:pPr>
    </w:p>
    <w:p w:rsidR="00772372" w:rsidRDefault="00772372" w:rsidP="00772372">
      <w:pPr>
        <w:spacing w:after="0" w:line="240" w:lineRule="auto"/>
        <w:rPr>
          <w:rFonts w:ascii="Arial" w:hAnsi="Arial" w:cs="Arial"/>
          <w:lang w:val="en-US"/>
        </w:rPr>
      </w:pPr>
      <w:r w:rsidRPr="00772372">
        <w:rPr>
          <w:rFonts w:ascii="Arial" w:hAnsi="Arial" w:cs="Arial"/>
          <w:lang w:val="en-US"/>
        </w:rPr>
        <w:t>D' above diagonal</w:t>
      </w:r>
    </w:p>
    <w:p w:rsidR="00772372" w:rsidRDefault="00772372" w:rsidP="00772372">
      <w:pPr>
        <w:spacing w:after="0" w:line="240" w:lineRule="auto"/>
        <w:rPr>
          <w:rFonts w:ascii="Arial" w:hAnsi="Arial" w:cs="Arial"/>
          <w:lang w:val="en-US"/>
        </w:rPr>
      </w:pPr>
      <w:r w:rsidRPr="00772372">
        <w:rPr>
          <w:rFonts w:ascii="Arial" w:hAnsi="Arial" w:cs="Arial"/>
          <w:lang w:val="en-US"/>
        </w:rPr>
        <w:t>r</w:t>
      </w:r>
      <w:r w:rsidRPr="00772372">
        <w:rPr>
          <w:rFonts w:ascii="Arial" w:hAnsi="Arial" w:cs="Arial"/>
          <w:vertAlign w:val="superscript"/>
          <w:lang w:val="en-US"/>
        </w:rPr>
        <w:t>2</w:t>
      </w:r>
      <w:r w:rsidRPr="00772372">
        <w:rPr>
          <w:rFonts w:ascii="Arial" w:hAnsi="Arial" w:cs="Arial"/>
          <w:lang w:val="en-US"/>
        </w:rPr>
        <w:t xml:space="preserve"> below diagonal</w:t>
      </w:r>
    </w:p>
    <w:p w:rsidR="00772372" w:rsidRPr="00772372" w:rsidRDefault="00772372" w:rsidP="00772372">
      <w:pPr>
        <w:spacing w:after="0" w:line="240" w:lineRule="auto"/>
        <w:rPr>
          <w:rFonts w:ascii="Arial" w:hAnsi="Arial" w:cs="Arial"/>
          <w:lang w:val="en-US"/>
        </w:rPr>
      </w:pPr>
    </w:p>
    <w:sectPr w:rsidR="00772372" w:rsidRPr="00772372" w:rsidSect="00765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72"/>
    <w:rsid w:val="00090CB6"/>
    <w:rsid w:val="000B3096"/>
    <w:rsid w:val="00116EDA"/>
    <w:rsid w:val="00234D8F"/>
    <w:rsid w:val="003E217D"/>
    <w:rsid w:val="00430EB9"/>
    <w:rsid w:val="00765166"/>
    <w:rsid w:val="00772372"/>
    <w:rsid w:val="007812D3"/>
    <w:rsid w:val="009739E5"/>
    <w:rsid w:val="00CC0482"/>
    <w:rsid w:val="00D33F61"/>
    <w:rsid w:val="00DE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6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Uniwersytet Medyczny</dc:creator>
  <cp:lastModifiedBy>user</cp:lastModifiedBy>
  <cp:revision>4</cp:revision>
  <dcterms:created xsi:type="dcterms:W3CDTF">2013-03-20T12:31:00Z</dcterms:created>
  <dcterms:modified xsi:type="dcterms:W3CDTF">2013-09-02T13:30:00Z</dcterms:modified>
</cp:coreProperties>
</file>