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E3C69E" w14:textId="268E000A" w:rsidR="007F1595" w:rsidRDefault="004E3EA9" w:rsidP="00F461A9">
      <w:pPr>
        <w:autoSpaceDE w:val="0"/>
        <w:autoSpaceDN w:val="0"/>
        <w:adjustRightInd w:val="0"/>
        <w:spacing w:before="100" w:beforeAutospacing="1" w:after="100" w:afterAutospacing="1" w:line="360" w:lineRule="auto"/>
      </w:pPr>
      <w:r>
        <w:rPr>
          <w:rFonts w:asciiTheme="majorBidi" w:hAnsiTheme="majorBidi" w:cstheme="majorBidi"/>
          <w:b/>
          <w:bCs/>
          <w:color w:val="000000" w:themeColor="text1"/>
          <w:shd w:val="clear" w:color="auto" w:fill="FFFFFF"/>
          <w:lang w:val="en-US"/>
        </w:rPr>
        <w:t>S</w:t>
      </w:r>
      <w:r w:rsidR="007E4534" w:rsidRPr="00160F23">
        <w:rPr>
          <w:rFonts w:asciiTheme="majorBidi" w:hAnsiTheme="majorBidi" w:cstheme="majorBidi"/>
          <w:b/>
          <w:bCs/>
          <w:color w:val="000000" w:themeColor="text1"/>
          <w:shd w:val="clear" w:color="auto" w:fill="FFFFFF"/>
          <w:lang w:val="en-US"/>
        </w:rPr>
        <w:t xml:space="preserve">upplementary </w:t>
      </w:r>
      <w:r w:rsidR="007E4534" w:rsidRPr="00160F23"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  <w:t xml:space="preserve">Table </w:t>
      </w:r>
      <w:r w:rsidR="00671C18">
        <w:rPr>
          <w:rFonts w:asciiTheme="majorBidi" w:hAnsiTheme="majorBidi" w:cstheme="majorBidi"/>
          <w:b/>
          <w:bCs/>
          <w:color w:val="000000" w:themeColor="text1"/>
          <w:shd w:val="clear" w:color="auto" w:fill="FFFFFF"/>
          <w:lang w:val="en-US"/>
        </w:rPr>
        <w:t>3</w:t>
      </w:r>
      <w:r w:rsidR="007E4534" w:rsidRPr="004A5B9B"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: </w:t>
      </w:r>
      <w:r w:rsidR="00F461A9">
        <w:rPr>
          <w:rFonts w:asciiTheme="majorBidi" w:hAnsiTheme="majorBidi" w:cstheme="majorBidi"/>
          <w:b/>
          <w:bCs/>
          <w:color w:val="000000" w:themeColor="text1"/>
          <w:shd w:val="clear" w:color="auto" w:fill="FFFFFF"/>
          <w:lang w:val="en-US"/>
        </w:rPr>
        <w:t>Association</w:t>
      </w:r>
      <w:r w:rsidR="00F461A9" w:rsidRPr="004A5B9B">
        <w:rPr>
          <w:rFonts w:asciiTheme="majorBidi" w:hAnsiTheme="majorBidi" w:cstheme="majorBidi"/>
          <w:b/>
          <w:bCs/>
          <w:color w:val="000000" w:themeColor="text1"/>
          <w:shd w:val="clear" w:color="auto" w:fill="FFFFFF"/>
          <w:lang w:val="en-US"/>
        </w:rPr>
        <w:t xml:space="preserve"> between CTR and primary tumor SUV max, SUV mean, MTV &amp; TLG in NSCLC patients. (No. of patients = 51).</w:t>
      </w:r>
    </w:p>
    <w:tbl>
      <w:tblPr>
        <w:tblStyle w:val="GridTable1Light"/>
        <w:tblW w:w="0" w:type="auto"/>
        <w:jc w:val="center"/>
        <w:tblLook w:val="04A0" w:firstRow="1" w:lastRow="0" w:firstColumn="1" w:lastColumn="0" w:noHBand="0" w:noVBand="1"/>
      </w:tblPr>
      <w:tblGrid>
        <w:gridCol w:w="2075"/>
        <w:gridCol w:w="2075"/>
        <w:gridCol w:w="2076"/>
        <w:gridCol w:w="2076"/>
      </w:tblGrid>
      <w:tr w:rsidR="007F1595" w:rsidRPr="004A5B9B" w14:paraId="477218F4" w14:textId="77777777" w:rsidTr="00EA19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</w:tcPr>
          <w:p w14:paraId="662F3EB1" w14:textId="77777777" w:rsidR="007F1595" w:rsidRPr="004A5B9B" w:rsidRDefault="007F1595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Primary tumor</w:t>
            </w:r>
          </w:p>
        </w:tc>
        <w:tc>
          <w:tcPr>
            <w:tcW w:w="4151" w:type="dxa"/>
            <w:gridSpan w:val="2"/>
          </w:tcPr>
          <w:p w14:paraId="3D84E7A4" w14:textId="77777777" w:rsidR="007F1595" w:rsidRPr="004A5B9B" w:rsidRDefault="007F1595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CTR</w:t>
            </w:r>
          </w:p>
        </w:tc>
        <w:tc>
          <w:tcPr>
            <w:tcW w:w="2076" w:type="dxa"/>
          </w:tcPr>
          <w:p w14:paraId="2EB7422A" w14:textId="77777777" w:rsidR="007F1595" w:rsidRPr="004A5B9B" w:rsidRDefault="007F1595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P-Value</w:t>
            </w:r>
          </w:p>
        </w:tc>
      </w:tr>
      <w:tr w:rsidR="007F1595" w:rsidRPr="004A5B9B" w14:paraId="0A5C16B7" w14:textId="77777777" w:rsidTr="00EA197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</w:tcPr>
          <w:p w14:paraId="7F341E5B" w14:textId="77777777" w:rsidR="007F1595" w:rsidRPr="004A5B9B" w:rsidRDefault="007F1595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u w:val="single"/>
              </w:rPr>
            </w:pPr>
          </w:p>
        </w:tc>
        <w:tc>
          <w:tcPr>
            <w:tcW w:w="2075" w:type="dxa"/>
          </w:tcPr>
          <w:p w14:paraId="0D7D8179" w14:textId="2D2D222A" w:rsidR="007F1595" w:rsidRPr="0088333F" w:rsidRDefault="007F1595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b/>
                <w:bCs/>
                <w:color w:val="000000" w:themeColor="text1"/>
              </w:rPr>
              <w:t>&gt;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</w:t>
            </w:r>
            <w:r w:rsidRPr="004A5B9B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0.45</w:t>
            </w:r>
          </w:p>
        </w:tc>
        <w:tc>
          <w:tcPr>
            <w:tcW w:w="2076" w:type="dxa"/>
          </w:tcPr>
          <w:p w14:paraId="22DCAE8A" w14:textId="6D1EA104" w:rsidR="007F1595" w:rsidRPr="004A5B9B" w:rsidRDefault="007F1595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4A5B9B">
              <w:rPr>
                <w:rFonts w:asciiTheme="majorBidi" w:hAnsiTheme="majorBidi" w:cstheme="majorBidi"/>
                <w:b/>
                <w:bCs/>
                <w:color w:val="000000" w:themeColor="text1"/>
              </w:rPr>
              <w:sym w:font="Symbol" w:char="F0A3"/>
            </w:r>
            <w:r w:rsidRPr="004A5B9B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</w:t>
            </w:r>
            <w:r w:rsidRPr="004A5B9B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0.45</w:t>
            </w:r>
          </w:p>
        </w:tc>
        <w:tc>
          <w:tcPr>
            <w:tcW w:w="2076" w:type="dxa"/>
          </w:tcPr>
          <w:p w14:paraId="0720A4BA" w14:textId="77777777" w:rsidR="007F1595" w:rsidRPr="004A5B9B" w:rsidRDefault="007F1595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</w:p>
        </w:tc>
      </w:tr>
      <w:tr w:rsidR="007F1595" w:rsidRPr="004A5B9B" w14:paraId="7700E521" w14:textId="77777777" w:rsidTr="00EA197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02" w:type="dxa"/>
            <w:gridSpan w:val="4"/>
          </w:tcPr>
          <w:p w14:paraId="09E0253A" w14:textId="77777777" w:rsidR="007F1595" w:rsidRPr="004A5B9B" w:rsidRDefault="007F1595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u w:val="single"/>
              </w:rPr>
            </w:pPr>
            <w:proofErr w:type="spellStart"/>
            <w:r w:rsidRPr="004A5B9B">
              <w:rPr>
                <w:rFonts w:asciiTheme="majorBidi" w:hAnsiTheme="majorBidi" w:cstheme="majorBidi"/>
                <w:color w:val="000000" w:themeColor="text1"/>
              </w:rPr>
              <w:t>SUVmax</w:t>
            </w:r>
            <w:proofErr w:type="spellEnd"/>
          </w:p>
        </w:tc>
      </w:tr>
      <w:tr w:rsidR="007F1595" w:rsidRPr="004A5B9B" w14:paraId="1F11DE74" w14:textId="77777777" w:rsidTr="00EA197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</w:tcPr>
          <w:p w14:paraId="786312A1" w14:textId="77777777" w:rsidR="007F1595" w:rsidRPr="004A5B9B" w:rsidRDefault="007F1595" w:rsidP="00EA1974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sym w:font="Symbol" w:char="F0A3"/>
            </w:r>
            <w:r w:rsidRPr="004A5B9B">
              <w:rPr>
                <w:rFonts w:asciiTheme="majorBidi" w:hAnsiTheme="majorBidi" w:cstheme="majorBidi"/>
                <w:color w:val="000000" w:themeColor="text1"/>
              </w:rPr>
              <w:t>12.64 (N=26)</w:t>
            </w:r>
          </w:p>
        </w:tc>
        <w:tc>
          <w:tcPr>
            <w:tcW w:w="2075" w:type="dxa"/>
          </w:tcPr>
          <w:p w14:paraId="0BCE9D35" w14:textId="77777777" w:rsidR="007F1595" w:rsidRPr="004A5B9B" w:rsidRDefault="007F1595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10 (</w:t>
            </w:r>
            <w:r w:rsidRPr="004A5B9B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38.5</w:t>
            </w: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076" w:type="dxa"/>
          </w:tcPr>
          <w:p w14:paraId="1071B154" w14:textId="77777777" w:rsidR="007F1595" w:rsidRPr="004A5B9B" w:rsidRDefault="007F1595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16 (</w:t>
            </w:r>
            <w:r w:rsidRPr="004A5B9B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64.0</w:t>
            </w: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076" w:type="dxa"/>
            <w:vMerge w:val="restart"/>
          </w:tcPr>
          <w:p w14:paraId="74ACAA65" w14:textId="77777777" w:rsidR="007F1595" w:rsidRPr="004A5B9B" w:rsidRDefault="007F1595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  <w:u w:val="single"/>
              </w:rPr>
            </w:pPr>
            <w:r w:rsidRPr="004A5B9B">
              <w:rPr>
                <w:rFonts w:asciiTheme="majorBidi" w:hAnsiTheme="majorBidi" w:cstheme="majorBidi"/>
                <w:i/>
                <w:iCs/>
                <w:color w:val="000000" w:themeColor="text1"/>
                <w:u w:val="single"/>
              </w:rPr>
              <w:t>0.068</w:t>
            </w:r>
          </w:p>
        </w:tc>
      </w:tr>
      <w:tr w:rsidR="007F1595" w:rsidRPr="004A5B9B" w14:paraId="31F1666D" w14:textId="77777777" w:rsidTr="00EA197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</w:tcPr>
          <w:p w14:paraId="0B8FC210" w14:textId="77777777" w:rsidR="007F1595" w:rsidRPr="004A5B9B" w:rsidRDefault="007F1595" w:rsidP="00EA1974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&gt;12.640 (N=25)</w:t>
            </w:r>
          </w:p>
        </w:tc>
        <w:tc>
          <w:tcPr>
            <w:tcW w:w="2075" w:type="dxa"/>
          </w:tcPr>
          <w:p w14:paraId="2514A2F3" w14:textId="77777777" w:rsidR="007F1595" w:rsidRPr="004A5B9B" w:rsidRDefault="007F1595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16 (</w:t>
            </w:r>
            <w:r w:rsidRPr="004A5B9B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61.5</w:t>
            </w: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076" w:type="dxa"/>
          </w:tcPr>
          <w:p w14:paraId="23BC1487" w14:textId="77777777" w:rsidR="007F1595" w:rsidRPr="004A5B9B" w:rsidRDefault="007F1595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9 (</w:t>
            </w:r>
            <w:r w:rsidRPr="004A5B9B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36.0</w:t>
            </w: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076" w:type="dxa"/>
            <w:vMerge/>
          </w:tcPr>
          <w:p w14:paraId="016C4721" w14:textId="77777777" w:rsidR="007F1595" w:rsidRPr="004A5B9B" w:rsidRDefault="007F1595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</w:p>
        </w:tc>
      </w:tr>
      <w:tr w:rsidR="007F1595" w:rsidRPr="004A5B9B" w14:paraId="4F5B5376" w14:textId="77777777" w:rsidTr="00EA197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02" w:type="dxa"/>
            <w:gridSpan w:val="4"/>
          </w:tcPr>
          <w:p w14:paraId="14F3283C" w14:textId="77777777" w:rsidR="007F1595" w:rsidRPr="004A5B9B" w:rsidRDefault="007F1595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u w:val="single"/>
              </w:rPr>
            </w:pPr>
            <w:proofErr w:type="spellStart"/>
            <w:r w:rsidRPr="004A5B9B">
              <w:rPr>
                <w:rFonts w:asciiTheme="majorBidi" w:hAnsiTheme="majorBidi" w:cstheme="majorBidi"/>
                <w:color w:val="000000" w:themeColor="text1"/>
              </w:rPr>
              <w:t>SUVmean</w:t>
            </w:r>
            <w:proofErr w:type="spellEnd"/>
          </w:p>
        </w:tc>
      </w:tr>
      <w:tr w:rsidR="007F1595" w:rsidRPr="004A5B9B" w14:paraId="78F6664A" w14:textId="77777777" w:rsidTr="00EA197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</w:tcPr>
          <w:p w14:paraId="7D9DA6E6" w14:textId="77777777" w:rsidR="007F1595" w:rsidRPr="004A5B9B" w:rsidRDefault="007F1595" w:rsidP="00EA1974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sym w:font="Symbol" w:char="F0A3"/>
            </w:r>
            <w:r w:rsidRPr="004A5B9B">
              <w:rPr>
                <w:rFonts w:asciiTheme="majorBidi" w:hAnsiTheme="majorBidi" w:cstheme="majorBidi"/>
                <w:color w:val="000000" w:themeColor="text1"/>
              </w:rPr>
              <w:t>4.28 (N=26)</w:t>
            </w:r>
          </w:p>
        </w:tc>
        <w:tc>
          <w:tcPr>
            <w:tcW w:w="2075" w:type="dxa"/>
          </w:tcPr>
          <w:p w14:paraId="2418C396" w14:textId="77777777" w:rsidR="007F1595" w:rsidRPr="004A5B9B" w:rsidRDefault="007F1595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14 (</w:t>
            </w:r>
            <w:r w:rsidRPr="004A5B9B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53.8</w:t>
            </w: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076" w:type="dxa"/>
          </w:tcPr>
          <w:p w14:paraId="6514190C" w14:textId="77777777" w:rsidR="007F1595" w:rsidRPr="004A5B9B" w:rsidRDefault="007F1595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12 (</w:t>
            </w:r>
            <w:r w:rsidRPr="004A5B9B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48.0</w:t>
            </w: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076" w:type="dxa"/>
            <w:vMerge w:val="restart"/>
          </w:tcPr>
          <w:p w14:paraId="4F11CD1B" w14:textId="77777777" w:rsidR="007F1595" w:rsidRPr="004A5B9B" w:rsidRDefault="007F1595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0.488</w:t>
            </w:r>
          </w:p>
        </w:tc>
      </w:tr>
      <w:tr w:rsidR="007F1595" w:rsidRPr="004A5B9B" w14:paraId="1A8BE4E3" w14:textId="77777777" w:rsidTr="00EA197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</w:tcPr>
          <w:p w14:paraId="1FBF0ACA" w14:textId="77777777" w:rsidR="007F1595" w:rsidRPr="004A5B9B" w:rsidRDefault="007F1595" w:rsidP="00EA1974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&gt;4.28 (N=25)</w:t>
            </w:r>
          </w:p>
        </w:tc>
        <w:tc>
          <w:tcPr>
            <w:tcW w:w="2075" w:type="dxa"/>
          </w:tcPr>
          <w:p w14:paraId="7F0D9C0E" w14:textId="77777777" w:rsidR="007F1595" w:rsidRPr="004A5B9B" w:rsidRDefault="007F1595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12 (</w:t>
            </w:r>
            <w:r w:rsidRPr="004A5B9B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46.2</w:t>
            </w: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076" w:type="dxa"/>
          </w:tcPr>
          <w:p w14:paraId="4828B986" w14:textId="77777777" w:rsidR="007F1595" w:rsidRPr="004A5B9B" w:rsidRDefault="007F1595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13 (</w:t>
            </w:r>
            <w:r w:rsidRPr="004A5B9B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52.0</w:t>
            </w:r>
            <w:r w:rsidRPr="004A5B9B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2076" w:type="dxa"/>
            <w:vMerge/>
          </w:tcPr>
          <w:p w14:paraId="5D622E02" w14:textId="77777777" w:rsidR="007F1595" w:rsidRPr="004A5B9B" w:rsidRDefault="007F1595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</w:p>
        </w:tc>
      </w:tr>
      <w:tr w:rsidR="007F1595" w:rsidRPr="004A5B9B" w14:paraId="2532B196" w14:textId="77777777" w:rsidTr="00EA197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02" w:type="dxa"/>
            <w:gridSpan w:val="4"/>
          </w:tcPr>
          <w:p w14:paraId="03D889FF" w14:textId="77777777" w:rsidR="007F1595" w:rsidRPr="004A5B9B" w:rsidRDefault="007F1595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u w:val="single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MTV</w:t>
            </w:r>
          </w:p>
        </w:tc>
      </w:tr>
      <w:tr w:rsidR="007F1595" w:rsidRPr="004A5B9B" w14:paraId="3DC5FEC4" w14:textId="77777777" w:rsidTr="00EA197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</w:tcPr>
          <w:p w14:paraId="24D398F1" w14:textId="77777777" w:rsidR="007F1595" w:rsidRPr="004A5B9B" w:rsidRDefault="007F1595" w:rsidP="00EA1974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sym w:font="Symbol" w:char="F0A3"/>
            </w:r>
            <w:r w:rsidRPr="004A5B9B">
              <w:rPr>
                <w:rFonts w:asciiTheme="majorBidi" w:hAnsiTheme="majorBidi" w:cstheme="majorBidi"/>
                <w:color w:val="000000" w:themeColor="text1"/>
              </w:rPr>
              <w:t>64.37 (N=26)</w:t>
            </w:r>
          </w:p>
        </w:tc>
        <w:tc>
          <w:tcPr>
            <w:tcW w:w="2075" w:type="dxa"/>
          </w:tcPr>
          <w:p w14:paraId="649F1A09" w14:textId="77777777" w:rsidR="007F1595" w:rsidRPr="004A5B9B" w:rsidRDefault="007F1595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 (38.5%)</w:t>
            </w:r>
          </w:p>
        </w:tc>
        <w:tc>
          <w:tcPr>
            <w:tcW w:w="2076" w:type="dxa"/>
          </w:tcPr>
          <w:p w14:paraId="46B6A5DC" w14:textId="77777777" w:rsidR="007F1595" w:rsidRPr="004A5B9B" w:rsidRDefault="007F1595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 (64.0%)</w:t>
            </w:r>
          </w:p>
        </w:tc>
        <w:tc>
          <w:tcPr>
            <w:tcW w:w="2076" w:type="dxa"/>
            <w:vMerge w:val="restart"/>
          </w:tcPr>
          <w:p w14:paraId="6805B38C" w14:textId="77777777" w:rsidR="007F1595" w:rsidRPr="004A5B9B" w:rsidRDefault="007F1595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  <w:u w:val="single"/>
              </w:rPr>
            </w:pPr>
            <w:r w:rsidRPr="004A5B9B">
              <w:rPr>
                <w:rFonts w:asciiTheme="majorBidi" w:hAnsiTheme="majorBidi" w:cstheme="majorBidi"/>
                <w:i/>
                <w:iCs/>
                <w:color w:val="000000" w:themeColor="text1"/>
                <w:u w:val="single"/>
              </w:rPr>
              <w:t>0.068</w:t>
            </w:r>
          </w:p>
        </w:tc>
      </w:tr>
      <w:tr w:rsidR="007F1595" w:rsidRPr="004A5B9B" w14:paraId="6AC567B1" w14:textId="77777777" w:rsidTr="00EA197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</w:tcPr>
          <w:p w14:paraId="6FCB772C" w14:textId="77777777" w:rsidR="007F1595" w:rsidRPr="004A5B9B" w:rsidRDefault="007F1595" w:rsidP="00EA1974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&gt;64.37 (N=25)</w:t>
            </w:r>
          </w:p>
        </w:tc>
        <w:tc>
          <w:tcPr>
            <w:tcW w:w="2075" w:type="dxa"/>
          </w:tcPr>
          <w:p w14:paraId="6BA7C83F" w14:textId="77777777" w:rsidR="007F1595" w:rsidRPr="004A5B9B" w:rsidRDefault="007F1595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 (61.5%)</w:t>
            </w:r>
          </w:p>
        </w:tc>
        <w:tc>
          <w:tcPr>
            <w:tcW w:w="2076" w:type="dxa"/>
          </w:tcPr>
          <w:p w14:paraId="1EB9FD11" w14:textId="77777777" w:rsidR="007F1595" w:rsidRPr="004A5B9B" w:rsidRDefault="007F1595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 (36.0%)</w:t>
            </w:r>
          </w:p>
        </w:tc>
        <w:tc>
          <w:tcPr>
            <w:tcW w:w="2076" w:type="dxa"/>
            <w:vMerge/>
          </w:tcPr>
          <w:p w14:paraId="602E4978" w14:textId="77777777" w:rsidR="007F1595" w:rsidRPr="004A5B9B" w:rsidRDefault="007F1595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</w:p>
        </w:tc>
      </w:tr>
      <w:tr w:rsidR="007F1595" w:rsidRPr="004A5B9B" w14:paraId="410CB7C0" w14:textId="77777777" w:rsidTr="00EA197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02" w:type="dxa"/>
            <w:gridSpan w:val="4"/>
          </w:tcPr>
          <w:p w14:paraId="3227EF1B" w14:textId="77777777" w:rsidR="007F1595" w:rsidRPr="004A5B9B" w:rsidRDefault="007F1595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rPr>
                <w:rFonts w:asciiTheme="majorBidi" w:hAnsiTheme="majorBidi" w:cstheme="majorBidi"/>
                <w:b w:val="0"/>
                <w:bCs w:val="0"/>
                <w:color w:val="000000" w:themeColor="text1"/>
                <w:u w:val="single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TLG</w:t>
            </w:r>
          </w:p>
        </w:tc>
      </w:tr>
      <w:tr w:rsidR="007F1595" w:rsidRPr="004A5B9B" w14:paraId="2FC5ABCF" w14:textId="77777777" w:rsidTr="00EA197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</w:tcPr>
          <w:p w14:paraId="1FF20B88" w14:textId="77777777" w:rsidR="007F1595" w:rsidRPr="004A5B9B" w:rsidRDefault="007F1595" w:rsidP="00EA1974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sym w:font="Symbol" w:char="F0A3"/>
            </w:r>
            <w:r w:rsidRPr="004A5B9B">
              <w:rPr>
                <w:rFonts w:asciiTheme="majorBidi" w:hAnsiTheme="majorBidi" w:cstheme="majorBidi"/>
                <w:color w:val="000000" w:themeColor="text1"/>
              </w:rPr>
              <w:t>388.45 (N=26)</w:t>
            </w:r>
          </w:p>
        </w:tc>
        <w:tc>
          <w:tcPr>
            <w:tcW w:w="2075" w:type="dxa"/>
          </w:tcPr>
          <w:p w14:paraId="23B11E86" w14:textId="77777777" w:rsidR="007F1595" w:rsidRPr="004A5B9B" w:rsidRDefault="007F1595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 (38.5%)</w:t>
            </w:r>
          </w:p>
        </w:tc>
        <w:tc>
          <w:tcPr>
            <w:tcW w:w="2076" w:type="dxa"/>
          </w:tcPr>
          <w:p w14:paraId="5CECC468" w14:textId="77777777" w:rsidR="007F1595" w:rsidRPr="004A5B9B" w:rsidRDefault="007F1595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 (64.0%)</w:t>
            </w:r>
          </w:p>
        </w:tc>
        <w:tc>
          <w:tcPr>
            <w:tcW w:w="2076" w:type="dxa"/>
            <w:vMerge w:val="restart"/>
          </w:tcPr>
          <w:p w14:paraId="0237BFCC" w14:textId="77777777" w:rsidR="007F1595" w:rsidRPr="004A5B9B" w:rsidRDefault="007F1595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  <w:u w:val="single"/>
              </w:rPr>
            </w:pPr>
            <w:r w:rsidRPr="004A5B9B">
              <w:rPr>
                <w:rFonts w:asciiTheme="majorBidi" w:hAnsiTheme="majorBidi" w:cstheme="majorBidi"/>
                <w:i/>
                <w:iCs/>
                <w:color w:val="000000" w:themeColor="text1"/>
                <w:u w:val="single"/>
              </w:rPr>
              <w:t>0.068</w:t>
            </w:r>
          </w:p>
        </w:tc>
      </w:tr>
      <w:tr w:rsidR="007F1595" w:rsidRPr="004A5B9B" w14:paraId="08CCA691" w14:textId="77777777" w:rsidTr="00EA197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5" w:type="dxa"/>
          </w:tcPr>
          <w:p w14:paraId="4D5CEE9B" w14:textId="77777777" w:rsidR="007F1595" w:rsidRPr="004A5B9B" w:rsidRDefault="007F1595" w:rsidP="00EA1974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</w:rPr>
              <w:t>&gt;388.45 (N=25)</w:t>
            </w:r>
          </w:p>
        </w:tc>
        <w:tc>
          <w:tcPr>
            <w:tcW w:w="2075" w:type="dxa"/>
          </w:tcPr>
          <w:p w14:paraId="013A88F4" w14:textId="77777777" w:rsidR="007F1595" w:rsidRPr="004A5B9B" w:rsidRDefault="007F1595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 (61.5%)</w:t>
            </w:r>
          </w:p>
        </w:tc>
        <w:tc>
          <w:tcPr>
            <w:tcW w:w="2076" w:type="dxa"/>
          </w:tcPr>
          <w:p w14:paraId="3DA4A78C" w14:textId="77777777" w:rsidR="007F1595" w:rsidRPr="004A5B9B" w:rsidRDefault="007F1595" w:rsidP="00EA19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4A5B9B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 (36.0%)</w:t>
            </w:r>
          </w:p>
        </w:tc>
        <w:tc>
          <w:tcPr>
            <w:tcW w:w="2076" w:type="dxa"/>
            <w:vMerge/>
          </w:tcPr>
          <w:p w14:paraId="70BC7475" w14:textId="77777777" w:rsidR="007F1595" w:rsidRPr="004A5B9B" w:rsidRDefault="007F1595" w:rsidP="00EA1974">
            <w:pPr>
              <w:autoSpaceDE w:val="0"/>
              <w:autoSpaceDN w:val="0"/>
              <w:adjustRightInd w:val="0"/>
              <w:spacing w:before="100" w:beforeAutospacing="1" w:after="100" w:afterAutospacing="1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</w:p>
        </w:tc>
      </w:tr>
    </w:tbl>
    <w:p w14:paraId="22B71F0F" w14:textId="77777777" w:rsidR="007F1595" w:rsidRDefault="007F1595"/>
    <w:sectPr w:rsidR="007F15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595"/>
    <w:rsid w:val="001812FA"/>
    <w:rsid w:val="004E3EA9"/>
    <w:rsid w:val="005F7778"/>
    <w:rsid w:val="00671C18"/>
    <w:rsid w:val="007E4534"/>
    <w:rsid w:val="007F1595"/>
    <w:rsid w:val="00F4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80A150"/>
  <w15:chartTrackingRefBased/>
  <w15:docId w15:val="{07B7DA16-B0ED-5947-A49F-3CAC3F079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E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595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">
    <w:name w:val="Grid Table 1 Light"/>
    <w:basedOn w:val="TableNormal"/>
    <w:uiPriority w:val="46"/>
    <w:rsid w:val="007F1595"/>
    <w:rPr>
      <w:sz w:val="22"/>
      <w:szCs w:val="22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A. Abdelwahab</dc:creator>
  <cp:keywords/>
  <dc:description/>
  <cp:lastModifiedBy>Mai Amr Abdelwahab</cp:lastModifiedBy>
  <cp:revision>7</cp:revision>
  <dcterms:created xsi:type="dcterms:W3CDTF">2024-04-06T20:35:00Z</dcterms:created>
  <dcterms:modified xsi:type="dcterms:W3CDTF">2024-10-03T13:59:00Z</dcterms:modified>
</cp:coreProperties>
</file>