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5DE7" w14:textId="770A20C4" w:rsidR="003723C3" w:rsidRPr="00AC7485" w:rsidRDefault="003723C3" w:rsidP="005C10D9">
      <w:pPr>
        <w:spacing w:after="0" w:afterAutospacing="1" w:line="240" w:lineRule="auto"/>
        <w:textAlignment w:val="baseline"/>
        <w:rPr>
          <w:rFonts w:eastAsia="Times New Roman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AC7485">
        <w:rPr>
          <w:rFonts w:eastAsia="Times New Roman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  <w:t>Supplementary Material</w:t>
      </w:r>
    </w:p>
    <w:p w14:paraId="31BD0A8D" w14:textId="53D561AF" w:rsidR="005C10D9" w:rsidRPr="00AC7485" w:rsidRDefault="005C10D9" w:rsidP="005C10D9">
      <w:pPr>
        <w:spacing w:after="0" w:afterAutospacing="1" w:line="240" w:lineRule="auto"/>
        <w:textAlignment w:val="baseline"/>
        <w:rPr>
          <w:rFonts w:eastAsia="Times New Roman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AC7485">
        <w:rPr>
          <w:rFonts w:eastAsia="Times New Roman" w:cs="Arial"/>
          <w:b/>
          <w:bCs/>
          <w:color w:val="000000"/>
          <w:kern w:val="0"/>
          <w:sz w:val="36"/>
          <w:szCs w:val="36"/>
          <w:lang w:eastAsia="en-GB"/>
          <w14:ligatures w14:val="none"/>
        </w:rPr>
        <w:t>Transcranial ultrasound stimulation as an emerging treatment for substance use disorder: Promise and Precaution </w:t>
      </w:r>
    </w:p>
    <w:p w14:paraId="086CD007" w14:textId="77777777" w:rsidR="003723C3" w:rsidRPr="00AC7485" w:rsidRDefault="003723C3" w:rsidP="003723C3">
      <w:pPr>
        <w:spacing w:after="10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Cs w:val="22"/>
          <w:lang w:eastAsia="en-GB"/>
          <w14:ligatures w14:val="none"/>
        </w:rPr>
        <w:t>Mica Komarnyckyj</w:t>
      </w: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1</w:t>
      </w:r>
      <w:r w:rsidRPr="00AC7485">
        <w:rPr>
          <w:rFonts w:eastAsia="Times New Roman" w:cs="Arial"/>
          <w:color w:val="000000"/>
          <w:kern w:val="0"/>
          <w:szCs w:val="22"/>
          <w:lang w:eastAsia="en-GB"/>
          <w14:ligatures w14:val="none"/>
        </w:rPr>
        <w:t>, Nima Norbu Sherpa</w:t>
      </w: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2,3,4</w:t>
      </w:r>
      <w:r w:rsidRPr="00AC7485">
        <w:rPr>
          <w:rFonts w:eastAsia="Times New Roman" w:cs="Arial"/>
          <w:color w:val="000000"/>
          <w:kern w:val="0"/>
          <w:szCs w:val="22"/>
          <w:lang w:eastAsia="en-GB"/>
          <w14:ligatures w14:val="none"/>
        </w:rPr>
        <w:t>, Will Lawn</w:t>
      </w: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4</w:t>
      </w:r>
      <w:r w:rsidRPr="00AC7485">
        <w:rPr>
          <w:rFonts w:eastAsia="Times New Roman" w:cs="Arial"/>
          <w:color w:val="000000"/>
          <w:kern w:val="0"/>
          <w:szCs w:val="22"/>
          <w:lang w:eastAsia="en-GB"/>
          <w14:ligatures w14:val="none"/>
        </w:rPr>
        <w:t>, Elsa Fouragnan</w:t>
      </w: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2,3</w:t>
      </w:r>
      <w:r w:rsidRPr="00AC7485">
        <w:rPr>
          <w:rFonts w:eastAsia="Times New Roman" w:cs="Arial"/>
          <w:color w:val="000000"/>
          <w:kern w:val="0"/>
          <w:sz w:val="16"/>
          <w:szCs w:val="16"/>
          <w:lang w:eastAsia="en-GB"/>
          <w14:ligatures w14:val="none"/>
        </w:rPr>
        <w:t> </w:t>
      </w:r>
    </w:p>
    <w:p w14:paraId="517542E8" w14:textId="77777777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Cs w:val="22"/>
          <w:lang w:eastAsia="en-GB"/>
          <w14:ligatures w14:val="none"/>
        </w:rPr>
        <w:t> </w:t>
      </w:r>
    </w:p>
    <w:p w14:paraId="1A94981F" w14:textId="77777777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1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 Biomedical Research Centre, Division of Psychology &amp; Mental Health, University of Manchester, Oxford Rd, Manchester, M13 9PL </w:t>
      </w:r>
    </w:p>
    <w:p w14:paraId="519CAEEF" w14:textId="77777777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2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 School of Psychology, Faculty of Health, University of Plymouth, Plymouth, UK </w:t>
      </w:r>
    </w:p>
    <w:p w14:paraId="02EFE038" w14:textId="1CAF3E2F" w:rsidR="003723C3" w:rsidRPr="00AC7485" w:rsidRDefault="003723C3" w:rsidP="00942BE7">
      <w:pPr>
        <w:spacing w:after="10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3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 Brain Research Imaging </w:t>
      </w:r>
      <w:r w:rsidR="00942BE7"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Centre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, Faculty of Health, University of Plymouth, Plymouth, UK </w:t>
      </w:r>
    </w:p>
    <w:p w14:paraId="47796C35" w14:textId="77777777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16"/>
          <w:szCs w:val="16"/>
          <w:vertAlign w:val="superscript"/>
          <w:lang w:eastAsia="en-GB"/>
          <w14:ligatures w14:val="none"/>
        </w:rPr>
        <w:t>4 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Department of Psychology, Institute of Psychiatry, Psychology &amp; Neuroscience, King's College London, London, UK </w:t>
      </w:r>
    </w:p>
    <w:p w14:paraId="1838F903" w14:textId="77777777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 </w:t>
      </w:r>
    </w:p>
    <w:p w14:paraId="5CB5A4B5" w14:textId="19C62CAA" w:rsidR="003723C3" w:rsidRPr="00AC7485" w:rsidRDefault="003723C3" w:rsidP="003723C3">
      <w:pPr>
        <w:spacing w:after="0" w:afterAutospacing="1" w:line="240" w:lineRule="auto"/>
        <w:textAlignment w:val="baseline"/>
        <w:rPr>
          <w:rFonts w:eastAsia="Times New Roman" w:cs="Arial"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*Corresponding author</w:t>
      </w:r>
      <w:r w:rsidR="0078647C"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s</w:t>
      </w:r>
      <w:r w:rsidRPr="00AC7485">
        <w:rPr>
          <w:rFonts w:eastAsia="Times New Roman" w:cs="Arial"/>
          <w:color w:val="000000"/>
          <w:kern w:val="0"/>
          <w:sz w:val="20"/>
          <w:szCs w:val="20"/>
          <w:lang w:eastAsia="en-GB"/>
          <w14:ligatures w14:val="none"/>
        </w:rPr>
        <w:t>: mica.komarnyckyj@manchester.ac.uk and elsa.fouragnan@plymouth.ac.uk</w:t>
      </w:r>
    </w:p>
    <w:p w14:paraId="0FDC105F" w14:textId="0E29C55E" w:rsidR="003723C3" w:rsidRPr="00AC7485" w:rsidRDefault="003723C3">
      <w:pPr>
        <w:spacing w:line="259" w:lineRule="auto"/>
        <w:rPr>
          <w:rFonts w:eastAsia="Times New Roman" w:cs="Arial"/>
          <w:b/>
          <w:bCs/>
          <w:kern w:val="0"/>
          <w:sz w:val="18"/>
          <w:szCs w:val="18"/>
          <w:lang w:eastAsia="en-GB"/>
          <w14:ligatures w14:val="none"/>
        </w:rPr>
      </w:pPr>
      <w:r w:rsidRPr="00AC7485">
        <w:rPr>
          <w:rFonts w:eastAsia="Times New Roman" w:cs="Arial"/>
          <w:b/>
          <w:bCs/>
          <w:kern w:val="0"/>
          <w:sz w:val="18"/>
          <w:szCs w:val="18"/>
          <w:lang w:eastAsia="en-GB"/>
          <w14:ligatures w14:val="none"/>
        </w:rPr>
        <w:br w:type="page"/>
      </w:r>
    </w:p>
    <w:p w14:paraId="36139D77" w14:textId="52DEFD3E" w:rsidR="00344F66" w:rsidRPr="00AC7485" w:rsidRDefault="004722AD" w:rsidP="00942BE7">
      <w:pPr>
        <w:spacing w:line="240" w:lineRule="auto"/>
        <w:jc w:val="both"/>
        <w:rPr>
          <w:rFonts w:eastAsia="Arial" w:cs="Arial"/>
          <w:b/>
          <w:bCs/>
          <w:szCs w:val="22"/>
        </w:rPr>
      </w:pPr>
      <w:r w:rsidRPr="00AC7485">
        <w:rPr>
          <w:rFonts w:cs="Arial"/>
          <w:b/>
          <w:bCs/>
          <w:szCs w:val="22"/>
        </w:rPr>
        <w:lastRenderedPageBreak/>
        <w:t xml:space="preserve">Supplementary </w:t>
      </w:r>
      <w:r w:rsidR="00344F66" w:rsidRPr="00AC7485">
        <w:rPr>
          <w:rFonts w:cs="Arial"/>
          <w:b/>
          <w:bCs/>
          <w:szCs w:val="22"/>
        </w:rPr>
        <w:t xml:space="preserve">Table </w:t>
      </w:r>
      <w:r w:rsidRPr="00AC7485">
        <w:rPr>
          <w:rFonts w:cs="Arial"/>
          <w:b/>
          <w:bCs/>
          <w:szCs w:val="22"/>
        </w:rPr>
        <w:t>1</w:t>
      </w:r>
      <w:r w:rsidR="00344F66" w:rsidRPr="00AC7485">
        <w:rPr>
          <w:rFonts w:cs="Arial"/>
          <w:b/>
          <w:bCs/>
          <w:szCs w:val="22"/>
        </w:rPr>
        <w:t xml:space="preserve">. </w:t>
      </w:r>
      <w:r w:rsidR="009B313F" w:rsidRPr="00AC7485">
        <w:rPr>
          <w:rFonts w:cs="Arial"/>
          <w:b/>
          <w:bCs/>
          <w:szCs w:val="22"/>
        </w:rPr>
        <w:t>Preregistered trial review</w:t>
      </w:r>
      <w:r w:rsidR="00344F66" w:rsidRPr="00AC7485">
        <w:rPr>
          <w:rFonts w:cs="Arial"/>
          <w:b/>
          <w:bCs/>
          <w:szCs w:val="22"/>
        </w:rPr>
        <w:t xml:space="preserve"> methodology </w:t>
      </w:r>
      <w:r w:rsidR="00951F9E" w:rsidRPr="00AC7485">
        <w:rPr>
          <w:rFonts w:cs="Arial"/>
          <w:b/>
          <w:bCs/>
          <w:szCs w:val="22"/>
        </w:rPr>
        <w:t>including</w:t>
      </w:r>
      <w:r w:rsidR="00344F66" w:rsidRPr="00AC7485">
        <w:rPr>
          <w:rFonts w:cs="Arial"/>
          <w:b/>
          <w:bCs/>
          <w:szCs w:val="22"/>
        </w:rPr>
        <w:t xml:space="preserve"> search strategy</w:t>
      </w:r>
      <w:r w:rsidR="00951F9E" w:rsidRPr="00AC7485">
        <w:rPr>
          <w:rFonts w:cs="Arial"/>
          <w:b/>
          <w:bCs/>
          <w:szCs w:val="22"/>
        </w:rPr>
        <w:t xml:space="preserve"> and relevant trials identified in each</w:t>
      </w:r>
      <w:r w:rsidR="00344F66" w:rsidRPr="00AC7485">
        <w:rPr>
          <w:rFonts w:cs="Arial"/>
          <w:b/>
          <w:bCs/>
          <w:szCs w:val="22"/>
        </w:rPr>
        <w:t xml:space="preserve"> clinical trial database</w:t>
      </w:r>
    </w:p>
    <w:p w14:paraId="61FFECA9" w14:textId="2B42418D" w:rsidR="00FD3697" w:rsidRPr="00AC7485" w:rsidRDefault="00FD3697" w:rsidP="00942BE7">
      <w:pPr>
        <w:spacing w:line="240" w:lineRule="auto"/>
        <w:rPr>
          <w:rFonts w:cs="Arial"/>
          <w:sz w:val="20"/>
          <w:szCs w:val="20"/>
        </w:rPr>
      </w:pPr>
      <w:r w:rsidRPr="00AC7485">
        <w:rPr>
          <w:rFonts w:cs="Arial"/>
          <w:sz w:val="20"/>
          <w:szCs w:val="20"/>
        </w:rPr>
        <w:t xml:space="preserve">The </w:t>
      </w:r>
      <w:r w:rsidR="00D813C1" w:rsidRPr="00AC7485">
        <w:rPr>
          <w:rFonts w:cs="Arial"/>
          <w:sz w:val="20"/>
          <w:szCs w:val="20"/>
        </w:rPr>
        <w:t xml:space="preserve">preregistered trial review </w:t>
      </w:r>
      <w:r w:rsidR="002B0FA6" w:rsidRPr="00AC7485">
        <w:rPr>
          <w:rFonts w:cs="Arial"/>
          <w:sz w:val="20"/>
          <w:szCs w:val="20"/>
        </w:rPr>
        <w:t xml:space="preserve">included </w:t>
      </w:r>
      <w:r w:rsidR="00D813C1" w:rsidRPr="00AC7485">
        <w:rPr>
          <w:rFonts w:cs="Arial"/>
          <w:sz w:val="20"/>
          <w:szCs w:val="20"/>
        </w:rPr>
        <w:t>three</w:t>
      </w:r>
      <w:r w:rsidR="002B0FA6" w:rsidRPr="00AC7485">
        <w:rPr>
          <w:rFonts w:cs="Arial"/>
          <w:sz w:val="20"/>
          <w:szCs w:val="20"/>
        </w:rPr>
        <w:t xml:space="preserve"> trial</w:t>
      </w:r>
      <w:r w:rsidR="00D813C1" w:rsidRPr="00AC7485">
        <w:rPr>
          <w:rFonts w:cs="Arial"/>
          <w:sz w:val="20"/>
          <w:szCs w:val="20"/>
        </w:rPr>
        <w:t xml:space="preserve"> databases (ClinicalTrials.gov, clinicaltrialsregister.eu and </w:t>
      </w:r>
      <w:hyperlink r:id="rId6" w:history="1">
        <w:r w:rsidR="00D813C1" w:rsidRPr="00AC7485">
          <w:rPr>
            <w:rStyle w:val="Hyperlink"/>
            <w:rFonts w:cs="Arial"/>
            <w:sz w:val="20"/>
            <w:szCs w:val="20"/>
          </w:rPr>
          <w:t>www.isrctn.com</w:t>
        </w:r>
      </w:hyperlink>
      <w:r w:rsidR="00D813C1" w:rsidRPr="00AC7485">
        <w:rPr>
          <w:rFonts w:cs="Arial"/>
          <w:sz w:val="20"/>
          <w:szCs w:val="20"/>
        </w:rPr>
        <w:t xml:space="preserve">) each with unique search strategies based on </w:t>
      </w:r>
      <w:r w:rsidR="00A93336" w:rsidRPr="00AC7485">
        <w:rPr>
          <w:rFonts w:cs="Arial"/>
          <w:sz w:val="20"/>
          <w:szCs w:val="20"/>
        </w:rPr>
        <w:t xml:space="preserve">their </w:t>
      </w:r>
      <w:r w:rsidR="00D813C1" w:rsidRPr="00AC7485">
        <w:rPr>
          <w:rFonts w:cs="Arial"/>
          <w:sz w:val="20"/>
          <w:szCs w:val="20"/>
        </w:rPr>
        <w:t xml:space="preserve">formatting requirements which are given in this table. The </w:t>
      </w:r>
      <w:r w:rsidR="009B313F" w:rsidRPr="00AC7485">
        <w:rPr>
          <w:rFonts w:cs="Arial"/>
          <w:sz w:val="20"/>
          <w:szCs w:val="20"/>
        </w:rPr>
        <w:t xml:space="preserve">review uncovered </w:t>
      </w:r>
      <w:r w:rsidR="00A93336" w:rsidRPr="00AC7485">
        <w:rPr>
          <w:rFonts w:cs="Arial"/>
          <w:sz w:val="20"/>
          <w:szCs w:val="20"/>
        </w:rPr>
        <w:t>29</w:t>
      </w:r>
      <w:r w:rsidR="009B313F" w:rsidRPr="00AC7485">
        <w:rPr>
          <w:rFonts w:cs="Arial"/>
          <w:sz w:val="20"/>
          <w:szCs w:val="20"/>
        </w:rPr>
        <w:t xml:space="preserve"> potentially relevant trials,</w:t>
      </w:r>
      <w:r w:rsidRPr="00AC7485">
        <w:rPr>
          <w:rFonts w:cs="Arial"/>
          <w:sz w:val="20"/>
          <w:szCs w:val="20"/>
        </w:rPr>
        <w:t xml:space="preserve"> which were independently screened by two reviewers (M. Komarnyckyj and N. Sherpa) to identify </w:t>
      </w:r>
      <w:r w:rsidR="00A93336" w:rsidRPr="00AC7485">
        <w:rPr>
          <w:rFonts w:cs="Arial"/>
          <w:sz w:val="20"/>
          <w:szCs w:val="20"/>
        </w:rPr>
        <w:t>1</w:t>
      </w:r>
      <w:r w:rsidR="00492E54" w:rsidRPr="00AC7485">
        <w:rPr>
          <w:rFonts w:cs="Arial"/>
          <w:sz w:val="20"/>
          <w:szCs w:val="20"/>
        </w:rPr>
        <w:t>1</w:t>
      </w:r>
      <w:r w:rsidR="009B313F" w:rsidRPr="00AC7485">
        <w:rPr>
          <w:rFonts w:cs="Arial"/>
          <w:sz w:val="20"/>
          <w:szCs w:val="20"/>
        </w:rPr>
        <w:t xml:space="preserve"> </w:t>
      </w:r>
      <w:r w:rsidR="00A93336" w:rsidRPr="00AC7485">
        <w:rPr>
          <w:rFonts w:cs="Arial"/>
          <w:sz w:val="20"/>
          <w:szCs w:val="20"/>
        </w:rPr>
        <w:t xml:space="preserve">trials </w:t>
      </w:r>
      <w:r w:rsidRPr="00AC7485">
        <w:rPr>
          <w:rFonts w:cs="Arial"/>
          <w:sz w:val="20"/>
          <w:szCs w:val="20"/>
        </w:rPr>
        <w:t xml:space="preserve">which met </w:t>
      </w:r>
      <w:r w:rsidR="009B313F" w:rsidRPr="00AC7485">
        <w:rPr>
          <w:rFonts w:cs="Arial"/>
          <w:sz w:val="20"/>
          <w:szCs w:val="20"/>
        </w:rPr>
        <w:t xml:space="preserve">the </w:t>
      </w:r>
      <w:r w:rsidRPr="00AC7485">
        <w:rPr>
          <w:rFonts w:cs="Arial"/>
          <w:sz w:val="20"/>
          <w:szCs w:val="20"/>
        </w:rPr>
        <w:t>inclusion criteria (</w:t>
      </w:r>
      <w:r w:rsidR="00492E54" w:rsidRPr="00AC7485">
        <w:rPr>
          <w:rFonts w:cs="Arial"/>
          <w:sz w:val="20"/>
          <w:szCs w:val="20"/>
        </w:rPr>
        <w:t xml:space="preserve">INCLUDE: </w:t>
      </w:r>
      <w:r w:rsidRPr="00AC7485">
        <w:rPr>
          <w:rFonts w:cs="Arial"/>
          <w:sz w:val="20"/>
          <w:szCs w:val="20"/>
        </w:rPr>
        <w:t>“TUS intervention” AND “substance use disorder/addiction”</w:t>
      </w:r>
      <w:r w:rsidR="00D813C1" w:rsidRPr="00AC7485">
        <w:rPr>
          <w:rFonts w:cs="Arial"/>
          <w:sz w:val="20"/>
          <w:szCs w:val="20"/>
        </w:rPr>
        <w:t>).</w:t>
      </w:r>
    </w:p>
    <w:p w14:paraId="0038C56D" w14:textId="77777777" w:rsidR="00344F66" w:rsidRPr="00AC7485" w:rsidRDefault="00344F66" w:rsidP="00942BE7">
      <w:pPr>
        <w:spacing w:after="0" w:line="240" w:lineRule="auto"/>
        <w:rPr>
          <w:rFonts w:cs="Arial"/>
          <w:sz w:val="20"/>
          <w:szCs w:val="20"/>
        </w:rPr>
      </w:pPr>
    </w:p>
    <w:tbl>
      <w:tblPr>
        <w:tblW w:w="0" w:type="auto"/>
        <w:tblInd w:w="105" w:type="dxa"/>
        <w:tblLook w:val="01E0" w:firstRow="1" w:lastRow="1" w:firstColumn="1" w:lastColumn="1" w:noHBand="0" w:noVBand="0"/>
      </w:tblPr>
      <w:tblGrid>
        <w:gridCol w:w="850"/>
        <w:gridCol w:w="2142"/>
        <w:gridCol w:w="3385"/>
        <w:gridCol w:w="734"/>
        <w:gridCol w:w="1810"/>
      </w:tblGrid>
      <w:tr w:rsidR="00FD3697" w:rsidRPr="00AC7485" w14:paraId="5D55669E" w14:textId="77777777" w:rsidTr="00942BE7">
        <w:trPr>
          <w:trHeight w:val="300"/>
        </w:trPr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7651B37A" w14:textId="477BE28F" w:rsidR="00FD3697" w:rsidRPr="00AC7485" w:rsidRDefault="00FD3697" w:rsidP="00942BE7">
            <w:pPr>
              <w:pBdr>
                <w:top w:val="single" w:sz="4" w:space="1" w:color="auto"/>
              </w:pBd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b/>
                <w:bCs/>
                <w:sz w:val="20"/>
                <w:szCs w:val="20"/>
              </w:rPr>
              <w:t xml:space="preserve">U.S. National Library of Medicine </w:t>
            </w: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>(N = 28, N included = 1</w:t>
            </w:r>
            <w:r w:rsidR="00492E54"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) </w:t>
            </w:r>
          </w:p>
          <w:p w14:paraId="375F47E1" w14:textId="77777777" w:rsidR="00FD3697" w:rsidRPr="00AC7485" w:rsidRDefault="00FD3697" w:rsidP="00942BE7">
            <w:pP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hyperlink r:id="rId7" w:history="1">
              <w:r w:rsidRPr="00AC7485">
                <w:rPr>
                  <w:rStyle w:val="Hyperlink"/>
                  <w:rFonts w:cs="Arial"/>
                  <w:b/>
                  <w:bCs/>
                  <w:sz w:val="20"/>
                  <w:szCs w:val="20"/>
                  <w:lang w:val="en-US"/>
                </w:rPr>
                <w:t>clinicaltrials.gov</w:t>
              </w:r>
            </w:hyperlink>
          </w:p>
        </w:tc>
      </w:tr>
      <w:tr w:rsidR="00FD3697" w:rsidRPr="00AC7485" w14:paraId="527AEE6D" w14:textId="77777777" w:rsidTr="00942BE7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04E9A1C" w14:textId="77777777" w:rsidR="00FD3697" w:rsidRPr="00AC7485" w:rsidRDefault="00FD3697" w:rsidP="00942BE7">
            <w:pPr>
              <w:spacing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 xml:space="preserve">Search strategy = #1 AND #2 </w:t>
            </w:r>
          </w:p>
        </w:tc>
      </w:tr>
      <w:tr w:rsidR="00FD3697" w:rsidRPr="00AC7485" w14:paraId="5B7E5F7B" w14:textId="77777777" w:rsidTr="00942BE7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</w:tcPr>
          <w:p w14:paraId="5119A5A9" w14:textId="77777777" w:rsidR="00FD3697" w:rsidRPr="00AC7485" w:rsidRDefault="00FD3697" w:rsidP="00942BE7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#1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5FF52AF8" w14:textId="77777777" w:rsidR="00FD3697" w:rsidRPr="00AC7485" w:rsidRDefault="00FD3697" w:rsidP="00942BE7">
            <w:pPr>
              <w:spacing w:after="0" w:line="240" w:lineRule="auto"/>
              <w:ind w:left="109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</w:rPr>
              <w:t xml:space="preserve">("substance use disorder" OR "substance-use disorder" OR addiction OR "addictive </w:t>
            </w:r>
            <w:proofErr w:type="spellStart"/>
            <w:r w:rsidRPr="00AC7485">
              <w:rPr>
                <w:rFonts w:cs="Arial"/>
                <w:sz w:val="20"/>
                <w:szCs w:val="20"/>
              </w:rPr>
              <w:t>behavior</w:t>
            </w:r>
            <w:proofErr w:type="spellEnd"/>
            <w:r w:rsidRPr="00AC7485">
              <w:rPr>
                <w:rFonts w:cs="Arial"/>
                <w:sz w:val="20"/>
                <w:szCs w:val="20"/>
              </w:rPr>
              <w:t xml:space="preserve">" OR "addictive disorder" OR alcohol* OR opioid* OR </w:t>
            </w:r>
            <w:proofErr w:type="spellStart"/>
            <w:r w:rsidRPr="00AC7485">
              <w:rPr>
                <w:rFonts w:cs="Arial"/>
                <w:sz w:val="20"/>
                <w:szCs w:val="20"/>
              </w:rPr>
              <w:t>methamphet</w:t>
            </w:r>
            <w:proofErr w:type="spellEnd"/>
            <w:r w:rsidRPr="00AC7485">
              <w:rPr>
                <w:rFonts w:cs="Arial"/>
                <w:sz w:val="20"/>
                <w:szCs w:val="20"/>
              </w:rPr>
              <w:t xml:space="preserve">* OR cocaine* OR </w:t>
            </w:r>
            <w:proofErr w:type="spellStart"/>
            <w:r w:rsidRPr="00AC7485">
              <w:rPr>
                <w:rFonts w:cs="Arial"/>
                <w:sz w:val="20"/>
                <w:szCs w:val="20"/>
              </w:rPr>
              <w:t>cannab</w:t>
            </w:r>
            <w:proofErr w:type="spellEnd"/>
            <w:r w:rsidRPr="00AC7485">
              <w:rPr>
                <w:rFonts w:cs="Arial"/>
                <w:sz w:val="20"/>
                <w:szCs w:val="20"/>
              </w:rPr>
              <w:t xml:space="preserve">* OR </w:t>
            </w:r>
            <w:proofErr w:type="spellStart"/>
            <w:r w:rsidRPr="00AC7485">
              <w:rPr>
                <w:rFonts w:cs="Arial"/>
                <w:sz w:val="20"/>
                <w:szCs w:val="20"/>
              </w:rPr>
              <w:t>amphetamin</w:t>
            </w:r>
            <w:proofErr w:type="spellEnd"/>
            <w:r w:rsidRPr="00AC7485">
              <w:rPr>
                <w:rFonts w:cs="Arial"/>
                <w:sz w:val="20"/>
                <w:szCs w:val="20"/>
              </w:rPr>
              <w:t xml:space="preserve">* OR nicotine* OR tobacco*) </w:t>
            </w:r>
          </w:p>
        </w:tc>
      </w:tr>
      <w:tr w:rsidR="00FD3697" w:rsidRPr="00AC7485" w14:paraId="02EB266A" w14:textId="77777777" w:rsidTr="00942BE7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14:paraId="1A21E766" w14:textId="77777777" w:rsidR="00FD3697" w:rsidRPr="00AC7485" w:rsidRDefault="00FD3697" w:rsidP="00942BE7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21B6F53F" w14:textId="77777777" w:rsidR="00FD3697" w:rsidRPr="00AC7485" w:rsidRDefault="00FD3697" w:rsidP="00942BE7">
            <w:pPr>
              <w:spacing w:after="0" w:line="240" w:lineRule="auto"/>
              <w:ind w:left="109"/>
              <w:jc w:val="both"/>
              <w:rPr>
                <w:rFonts w:cs="Arial"/>
                <w:sz w:val="20"/>
                <w:szCs w:val="20"/>
              </w:rPr>
            </w:pPr>
            <w:r w:rsidRPr="00AC7485">
              <w:rPr>
                <w:rFonts w:cs="Arial"/>
                <w:sz w:val="20"/>
                <w:szCs w:val="20"/>
              </w:rPr>
              <w:t xml:space="preserve">("low intensity focused ultrasound" OR "low-intensity focused ultrasound" OR "low intensity focused ultrasound stimulation" OR "low-intensity focused ultrasound stimulation" OR "low intensity pulsed ultrasound" OR "low-intensity pulsed ultrasound" OR "focused ultrasound neuromodulation" OR "transcranial focused ultrasound stimulation" OR "transcranial focused ultrasound" OR "transcranial ultrasound stimulation" OR "magnetic resonance-guided focused ultrasound" OR "transcranial pulse stimulation" OR LIFU OR </w:t>
            </w:r>
            <w:proofErr w:type="spellStart"/>
            <w:r w:rsidRPr="00AC7485">
              <w:rPr>
                <w:rFonts w:cs="Arial"/>
                <w:sz w:val="20"/>
                <w:szCs w:val="20"/>
              </w:rPr>
              <w:t>tFUS</w:t>
            </w:r>
            <w:proofErr w:type="spellEnd"/>
            <w:r w:rsidRPr="00AC7485">
              <w:rPr>
                <w:rFonts w:cs="Arial"/>
                <w:sz w:val="20"/>
                <w:szCs w:val="20"/>
              </w:rPr>
              <w:t>)</w:t>
            </w:r>
          </w:p>
        </w:tc>
      </w:tr>
      <w:tr w:rsidR="00FD3697" w:rsidRPr="00AC7485" w14:paraId="10B47A2A" w14:textId="77777777" w:rsidTr="00942BE7">
        <w:trPr>
          <w:trHeight w:val="139"/>
        </w:trPr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2D70A6" w14:textId="77777777" w:rsidR="00FD3697" w:rsidRPr="00AC7485" w:rsidRDefault="00FD3697" w:rsidP="00942BE7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b/>
                <w:bCs/>
                <w:sz w:val="20"/>
                <w:szCs w:val="20"/>
              </w:rPr>
              <w:t xml:space="preserve">EU Clinical Trials Register (EUCTR) </w:t>
            </w: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>(N = 0)</w:t>
            </w:r>
          </w:p>
          <w:p w14:paraId="7447565D" w14:textId="77777777" w:rsidR="00FD3697" w:rsidRPr="00AC7485" w:rsidRDefault="00FD3697" w:rsidP="00942BE7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>www.clinicaltrialsregister.eu</w:t>
            </w:r>
          </w:p>
          <w:p w14:paraId="6FC91841" w14:textId="77777777" w:rsidR="00FD3697" w:rsidRPr="00AC7485" w:rsidRDefault="00FD3697" w:rsidP="00942BE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 xml:space="preserve">Search strategy = #1 AND #2 </w:t>
            </w:r>
          </w:p>
        </w:tc>
      </w:tr>
      <w:tr w:rsidR="00FD3697" w:rsidRPr="00AC7485" w14:paraId="3A926655" w14:textId="77777777" w:rsidTr="00942BE7">
        <w:trPr>
          <w:trHeight w:val="825"/>
        </w:trPr>
        <w:tc>
          <w:tcPr>
            <w:tcW w:w="0" w:type="auto"/>
            <w:tcBorders>
              <w:top w:val="single" w:sz="4" w:space="0" w:color="auto"/>
            </w:tcBorders>
          </w:tcPr>
          <w:p w14:paraId="76BF5D2B" w14:textId="77777777" w:rsidR="00FD3697" w:rsidRPr="00AC7485" w:rsidRDefault="00FD3697" w:rsidP="00942BE7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#1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26663881" w14:textId="77777777" w:rsidR="00FD3697" w:rsidRPr="00AC7485" w:rsidRDefault="00FD3697" w:rsidP="00942BE7">
            <w:pPr>
              <w:spacing w:after="0" w:line="240" w:lineRule="auto"/>
              <w:ind w:left="109" w:right="357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 xml:space="preserve">("substance use disorder" OR "substance-use disorder" OR addiction OR "addictive behavior" OR "addictive disorder" OR alcohol* OR opioid* OR </w:t>
            </w:r>
            <w:proofErr w:type="spellStart"/>
            <w:r w:rsidRPr="00AC7485">
              <w:rPr>
                <w:rFonts w:cs="Arial"/>
                <w:sz w:val="20"/>
                <w:szCs w:val="20"/>
                <w:lang w:val="en-US"/>
              </w:rPr>
              <w:t>methamphet</w:t>
            </w:r>
            <w:proofErr w:type="spellEnd"/>
            <w:r w:rsidRPr="00AC7485">
              <w:rPr>
                <w:rFonts w:cs="Arial"/>
                <w:sz w:val="20"/>
                <w:szCs w:val="20"/>
                <w:lang w:val="en-US"/>
              </w:rPr>
              <w:t xml:space="preserve">* OR cocaine* OR </w:t>
            </w:r>
            <w:proofErr w:type="spellStart"/>
            <w:r w:rsidRPr="00AC7485">
              <w:rPr>
                <w:rFonts w:cs="Arial"/>
                <w:sz w:val="20"/>
                <w:szCs w:val="20"/>
                <w:lang w:val="en-US"/>
              </w:rPr>
              <w:t>cannab</w:t>
            </w:r>
            <w:proofErr w:type="spellEnd"/>
            <w:r w:rsidRPr="00AC7485">
              <w:rPr>
                <w:rFonts w:cs="Arial"/>
                <w:sz w:val="20"/>
                <w:szCs w:val="20"/>
                <w:lang w:val="en-US"/>
              </w:rPr>
              <w:t xml:space="preserve">* OR </w:t>
            </w:r>
            <w:proofErr w:type="spellStart"/>
            <w:r w:rsidRPr="00AC7485">
              <w:rPr>
                <w:rFonts w:cs="Arial"/>
                <w:sz w:val="20"/>
                <w:szCs w:val="20"/>
                <w:lang w:val="en-US"/>
              </w:rPr>
              <w:t>amphetamin</w:t>
            </w:r>
            <w:proofErr w:type="spellEnd"/>
            <w:r w:rsidRPr="00AC7485">
              <w:rPr>
                <w:rFonts w:cs="Arial"/>
                <w:sz w:val="20"/>
                <w:szCs w:val="20"/>
                <w:lang w:val="en-US"/>
              </w:rPr>
              <w:t>* OR nicotine* OR tobacco*)</w:t>
            </w:r>
          </w:p>
        </w:tc>
      </w:tr>
      <w:tr w:rsidR="00FD3697" w:rsidRPr="00AC7485" w14:paraId="473B443F" w14:textId="77777777" w:rsidTr="00942BE7">
        <w:trPr>
          <w:trHeight w:val="1110"/>
        </w:trPr>
        <w:tc>
          <w:tcPr>
            <w:tcW w:w="0" w:type="auto"/>
            <w:tcBorders>
              <w:bottom w:val="single" w:sz="4" w:space="0" w:color="auto"/>
            </w:tcBorders>
          </w:tcPr>
          <w:p w14:paraId="1D6CB0EF" w14:textId="77777777" w:rsidR="00FD3697" w:rsidRPr="00AC7485" w:rsidRDefault="00FD3697" w:rsidP="00942BE7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#2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DCC836F" w14:textId="77777777" w:rsidR="00FD3697" w:rsidRPr="00AC7485" w:rsidRDefault="00FD3697" w:rsidP="00942BE7">
            <w:pPr>
              <w:spacing w:after="0" w:line="240" w:lineRule="auto"/>
              <w:ind w:left="109" w:right="357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 xml:space="preserve">("low intensity focused ultrasound" OR "low-intensity focused ultrasound" </w:t>
            </w:r>
          </w:p>
          <w:p w14:paraId="59DB2585" w14:textId="77777777" w:rsidR="00FD3697" w:rsidRPr="00AC7485" w:rsidRDefault="00FD3697" w:rsidP="00942BE7">
            <w:pPr>
              <w:spacing w:after="0" w:line="240" w:lineRule="auto"/>
              <w:ind w:left="109" w:right="357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 xml:space="preserve">OR "low intensity focused ultrasound stimulation" OR "low-intensity focused ultrasound stimulation" OR "low intensity pulsed ultrasound" OR "low-intensity pulsed ultrasound" OR "focused ultrasound neuromodulation" OR "transcranial focused ultrasound stimulation" OR "transcranial focused ultrasound" OR "transcranial ultrasound stimulation" OR "magnetic resonance-guided focused ultrasound" OR "transcranial pulse stimulation" OR LIFU OR </w:t>
            </w:r>
            <w:proofErr w:type="spellStart"/>
            <w:r w:rsidRPr="00AC7485">
              <w:rPr>
                <w:rFonts w:cs="Arial"/>
                <w:sz w:val="20"/>
                <w:szCs w:val="20"/>
                <w:lang w:val="en-US"/>
              </w:rPr>
              <w:t>tFUS</w:t>
            </w:r>
            <w:proofErr w:type="spellEnd"/>
            <w:r w:rsidRPr="00AC7485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</w:tr>
      <w:tr w:rsidR="00FD3697" w:rsidRPr="00AC7485" w14:paraId="6312F764" w14:textId="77777777" w:rsidTr="00942BE7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47B5F210" w14:textId="77777777" w:rsidR="00FD3697" w:rsidRPr="00AC7485" w:rsidRDefault="00FD3697" w:rsidP="00942BE7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ISRCTN, The UK’s Clinical Study Registry (N = 1, </w:t>
            </w:r>
            <w:r w:rsidRPr="00AC7485">
              <w:rPr>
                <w:rFonts w:cs="Arial"/>
                <w:b/>
                <w:bCs/>
                <w:color w:val="222222"/>
                <w:sz w:val="20"/>
                <w:szCs w:val="20"/>
                <w:lang w:val="en-US"/>
              </w:rPr>
              <w:t>N included = 0</w:t>
            </w:r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>)</w:t>
            </w:r>
          </w:p>
          <w:p w14:paraId="2A142D1A" w14:textId="77777777" w:rsidR="00FD3697" w:rsidRPr="00AC7485" w:rsidRDefault="00FD3697" w:rsidP="00942BE7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hyperlink r:id="rId8" w:history="1">
              <w:r w:rsidRPr="00AC7485">
                <w:rPr>
                  <w:rStyle w:val="Hyperlink"/>
                  <w:rFonts w:cs="Arial"/>
                  <w:b/>
                  <w:bCs/>
                  <w:sz w:val="20"/>
                  <w:szCs w:val="20"/>
                  <w:lang w:val="en-US"/>
                </w:rPr>
                <w:t>www.isrctn.com</w:t>
              </w:r>
            </w:hyperlink>
            <w:r w:rsidRPr="00AC7485">
              <w:rPr>
                <w:rFonts w:cs="Arial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FD3697" w:rsidRPr="00AC7485" w14:paraId="2977ED31" w14:textId="77777777" w:rsidTr="00942BE7">
        <w:trPr>
          <w:trHeight w:val="300"/>
        </w:trPr>
        <w:tc>
          <w:tcPr>
            <w:tcW w:w="0" w:type="auto"/>
            <w:gridSpan w:val="5"/>
            <w:tcBorders>
              <w:bottom w:val="single" w:sz="4" w:space="0" w:color="auto"/>
            </w:tcBorders>
          </w:tcPr>
          <w:p w14:paraId="69A992F7" w14:textId="77777777" w:rsidR="00FD3697" w:rsidRPr="00AC7485" w:rsidRDefault="00FD3697" w:rsidP="00942BE7">
            <w:pPr>
              <w:spacing w:line="240" w:lineRule="auto"/>
              <w:jc w:val="both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Search strategy = Intervention</w:t>
            </w: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 xml:space="preserve"> AND Health condition</w:t>
            </w:r>
          </w:p>
        </w:tc>
      </w:tr>
      <w:tr w:rsidR="00FD3697" w:rsidRPr="00AC7485" w14:paraId="5AA350D4" w14:textId="77777777" w:rsidTr="00942BE7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D33402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Search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7F2E4E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F2050A8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Health condition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C33392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9E294C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N included</w:t>
            </w:r>
          </w:p>
        </w:tc>
      </w:tr>
      <w:tr w:rsidR="00FD3697" w:rsidRPr="00AC7485" w14:paraId="4776FAE6" w14:textId="77777777" w:rsidTr="00942BE7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</w:tcPr>
          <w:p w14:paraId="4660B78C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6E4A3B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228124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substance use disorder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C11567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5EC34B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2672ECB3" w14:textId="77777777" w:rsidTr="00942BE7">
        <w:trPr>
          <w:trHeight w:val="300"/>
        </w:trPr>
        <w:tc>
          <w:tcPr>
            <w:tcW w:w="0" w:type="auto"/>
          </w:tcPr>
          <w:p w14:paraId="3A841D8D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796E7573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1D9CA4B5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substance-use disorder</w:t>
            </w:r>
          </w:p>
        </w:tc>
        <w:tc>
          <w:tcPr>
            <w:tcW w:w="0" w:type="auto"/>
          </w:tcPr>
          <w:p w14:paraId="1D6764D6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2294183F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049F92C9" w14:textId="77777777" w:rsidTr="00942BE7">
        <w:trPr>
          <w:trHeight w:val="300"/>
        </w:trPr>
        <w:tc>
          <w:tcPr>
            <w:tcW w:w="0" w:type="auto"/>
          </w:tcPr>
          <w:p w14:paraId="21EF5144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750D670E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1E377D9F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addiction</w:t>
            </w:r>
          </w:p>
        </w:tc>
        <w:tc>
          <w:tcPr>
            <w:tcW w:w="0" w:type="auto"/>
          </w:tcPr>
          <w:p w14:paraId="51DB0837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5AD6FC72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030FE24D" w14:textId="77777777" w:rsidTr="00942BE7">
        <w:trPr>
          <w:trHeight w:val="300"/>
        </w:trPr>
        <w:tc>
          <w:tcPr>
            <w:tcW w:w="0" w:type="auto"/>
          </w:tcPr>
          <w:p w14:paraId="78CED5AC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31E83194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33C2CB9D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alcohol</w:t>
            </w:r>
          </w:p>
        </w:tc>
        <w:tc>
          <w:tcPr>
            <w:tcW w:w="0" w:type="auto"/>
          </w:tcPr>
          <w:p w14:paraId="530A1F80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466746B2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61E1818F" w14:textId="77777777" w:rsidTr="00942BE7">
        <w:trPr>
          <w:trHeight w:val="300"/>
        </w:trPr>
        <w:tc>
          <w:tcPr>
            <w:tcW w:w="0" w:type="auto"/>
          </w:tcPr>
          <w:p w14:paraId="136949F7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49473FBB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4D64BFDA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opioid</w:t>
            </w:r>
          </w:p>
        </w:tc>
        <w:tc>
          <w:tcPr>
            <w:tcW w:w="0" w:type="auto"/>
          </w:tcPr>
          <w:p w14:paraId="2D20DCA6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60BD8699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5E7CD8D0" w14:textId="77777777" w:rsidTr="00942BE7">
        <w:trPr>
          <w:trHeight w:val="300"/>
        </w:trPr>
        <w:tc>
          <w:tcPr>
            <w:tcW w:w="0" w:type="auto"/>
          </w:tcPr>
          <w:p w14:paraId="23342CF5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23AD7CF6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519FA78F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methamphetamine</w:t>
            </w:r>
          </w:p>
        </w:tc>
        <w:tc>
          <w:tcPr>
            <w:tcW w:w="0" w:type="auto"/>
          </w:tcPr>
          <w:p w14:paraId="74EBE9A5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196F50D6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5089B255" w14:textId="77777777" w:rsidTr="00942BE7">
        <w:trPr>
          <w:trHeight w:val="300"/>
        </w:trPr>
        <w:tc>
          <w:tcPr>
            <w:tcW w:w="0" w:type="auto"/>
          </w:tcPr>
          <w:p w14:paraId="769690CE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093E2899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30A82F81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cannabis</w:t>
            </w:r>
          </w:p>
        </w:tc>
        <w:tc>
          <w:tcPr>
            <w:tcW w:w="0" w:type="auto"/>
          </w:tcPr>
          <w:p w14:paraId="3F332B00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29056F40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289D63C7" w14:textId="77777777" w:rsidTr="00942BE7">
        <w:trPr>
          <w:trHeight w:val="300"/>
        </w:trPr>
        <w:tc>
          <w:tcPr>
            <w:tcW w:w="0" w:type="auto"/>
          </w:tcPr>
          <w:p w14:paraId="4D8B36AD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70BD75D8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2F5EC7FF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cocaine</w:t>
            </w:r>
          </w:p>
        </w:tc>
        <w:tc>
          <w:tcPr>
            <w:tcW w:w="0" w:type="auto"/>
          </w:tcPr>
          <w:p w14:paraId="622B4419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30E05158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22B036B2" w14:textId="77777777" w:rsidTr="00942BE7">
        <w:trPr>
          <w:trHeight w:val="300"/>
        </w:trPr>
        <w:tc>
          <w:tcPr>
            <w:tcW w:w="0" w:type="auto"/>
          </w:tcPr>
          <w:p w14:paraId="390995B8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3FC1982C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00F7B225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amphetamine</w:t>
            </w:r>
          </w:p>
        </w:tc>
        <w:tc>
          <w:tcPr>
            <w:tcW w:w="0" w:type="auto"/>
          </w:tcPr>
          <w:p w14:paraId="3979E6F8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149E9469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632D72FF" w14:textId="77777777" w:rsidTr="00942BE7">
        <w:trPr>
          <w:trHeight w:val="300"/>
        </w:trPr>
        <w:tc>
          <w:tcPr>
            <w:tcW w:w="0" w:type="auto"/>
          </w:tcPr>
          <w:p w14:paraId="5D2F0721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70316D3A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</w:tcPr>
          <w:p w14:paraId="33384E05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nicotine</w:t>
            </w:r>
          </w:p>
        </w:tc>
        <w:tc>
          <w:tcPr>
            <w:tcW w:w="0" w:type="auto"/>
          </w:tcPr>
          <w:p w14:paraId="1215EAB7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6DDA1A3C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  <w:tr w:rsidR="00FD3697" w:rsidRPr="00AC7485" w14:paraId="79E74167" w14:textId="77777777" w:rsidTr="00942BE7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14:paraId="61A17C92" w14:textId="77777777" w:rsidR="00FD3697" w:rsidRPr="00AC7485" w:rsidRDefault="00FD3697" w:rsidP="00942B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34E860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ultrasound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C35D9B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sz w:val="20"/>
                <w:szCs w:val="20"/>
                <w:lang w:val="en-US"/>
              </w:rPr>
              <w:t>tobacco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EAB5A8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47F0A3" w14:textId="77777777" w:rsidR="00FD3697" w:rsidRPr="00AC7485" w:rsidRDefault="00FD3697" w:rsidP="00942BE7">
            <w:pPr>
              <w:spacing w:after="0" w:line="240" w:lineRule="auto"/>
              <w:ind w:left="109"/>
              <w:jc w:val="center"/>
              <w:rPr>
                <w:rFonts w:cs="Arial"/>
                <w:color w:val="222222"/>
                <w:sz w:val="20"/>
                <w:szCs w:val="20"/>
                <w:lang w:val="en-US"/>
              </w:rPr>
            </w:pPr>
            <w:r w:rsidRPr="00AC7485">
              <w:rPr>
                <w:rFonts w:cs="Arial"/>
                <w:color w:val="222222"/>
                <w:sz w:val="20"/>
                <w:szCs w:val="20"/>
                <w:lang w:val="en-US"/>
              </w:rPr>
              <w:t>0</w:t>
            </w:r>
          </w:p>
        </w:tc>
      </w:tr>
    </w:tbl>
    <w:p w14:paraId="3410747D" w14:textId="77777777" w:rsidR="00FD3697" w:rsidRPr="00AC7485" w:rsidRDefault="00FD3697" w:rsidP="00942BE7">
      <w:pPr>
        <w:spacing w:line="240" w:lineRule="auto"/>
        <w:rPr>
          <w:rFonts w:cs="Arial"/>
        </w:rPr>
      </w:pPr>
    </w:p>
    <w:sectPr w:rsidR="00FD3697" w:rsidRPr="00AC7485" w:rsidSect="00942BE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09A7" w14:textId="77777777" w:rsidR="008574B7" w:rsidRDefault="008574B7" w:rsidP="005C77B2">
      <w:pPr>
        <w:spacing w:after="0" w:line="240" w:lineRule="auto"/>
      </w:pPr>
      <w:r>
        <w:separator/>
      </w:r>
    </w:p>
  </w:endnote>
  <w:endnote w:type="continuationSeparator" w:id="0">
    <w:p w14:paraId="080CA927" w14:textId="77777777" w:rsidR="008574B7" w:rsidRDefault="008574B7" w:rsidP="005C7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86263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B74A15B" w14:textId="13705142" w:rsidR="003723C3" w:rsidRDefault="003723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82FD0B8" w14:textId="77777777" w:rsidR="003723C3" w:rsidRDefault="00372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D7E5C" w14:textId="77777777" w:rsidR="008574B7" w:rsidRDefault="008574B7" w:rsidP="005C77B2">
      <w:pPr>
        <w:spacing w:after="0" w:line="240" w:lineRule="auto"/>
      </w:pPr>
      <w:r>
        <w:separator/>
      </w:r>
    </w:p>
  </w:footnote>
  <w:footnote w:type="continuationSeparator" w:id="0">
    <w:p w14:paraId="70CB1087" w14:textId="77777777" w:rsidR="008574B7" w:rsidRDefault="008574B7" w:rsidP="005C77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A37"/>
    <w:rsid w:val="000720DB"/>
    <w:rsid w:val="00073554"/>
    <w:rsid w:val="000A0D49"/>
    <w:rsid w:val="00170BEC"/>
    <w:rsid w:val="00174A00"/>
    <w:rsid w:val="00181CFD"/>
    <w:rsid w:val="00194DC2"/>
    <w:rsid w:val="001A388F"/>
    <w:rsid w:val="001B7A2D"/>
    <w:rsid w:val="002016CD"/>
    <w:rsid w:val="00227640"/>
    <w:rsid w:val="002607F2"/>
    <w:rsid w:val="00263AED"/>
    <w:rsid w:val="00291643"/>
    <w:rsid w:val="002B0FA6"/>
    <w:rsid w:val="002B6AE4"/>
    <w:rsid w:val="002C1F5E"/>
    <w:rsid w:val="002C6309"/>
    <w:rsid w:val="002F0EB4"/>
    <w:rsid w:val="00335479"/>
    <w:rsid w:val="003420A5"/>
    <w:rsid w:val="00343F62"/>
    <w:rsid w:val="00344F66"/>
    <w:rsid w:val="00350F03"/>
    <w:rsid w:val="003723C3"/>
    <w:rsid w:val="003B28EC"/>
    <w:rsid w:val="003C7F2D"/>
    <w:rsid w:val="003D6515"/>
    <w:rsid w:val="003E66EE"/>
    <w:rsid w:val="004275D3"/>
    <w:rsid w:val="00431778"/>
    <w:rsid w:val="0043420D"/>
    <w:rsid w:val="004430E2"/>
    <w:rsid w:val="004451DC"/>
    <w:rsid w:val="00471753"/>
    <w:rsid w:val="004722AD"/>
    <w:rsid w:val="00476B53"/>
    <w:rsid w:val="00492E54"/>
    <w:rsid w:val="004C34B5"/>
    <w:rsid w:val="004D4C7F"/>
    <w:rsid w:val="00574D9C"/>
    <w:rsid w:val="00585E23"/>
    <w:rsid w:val="0059034C"/>
    <w:rsid w:val="005C10D9"/>
    <w:rsid w:val="005C77B2"/>
    <w:rsid w:val="005D530F"/>
    <w:rsid w:val="005D67F3"/>
    <w:rsid w:val="005E4B20"/>
    <w:rsid w:val="005E4B82"/>
    <w:rsid w:val="006114E6"/>
    <w:rsid w:val="00620760"/>
    <w:rsid w:val="00624EA6"/>
    <w:rsid w:val="0065065A"/>
    <w:rsid w:val="00686B58"/>
    <w:rsid w:val="00695B75"/>
    <w:rsid w:val="006B5362"/>
    <w:rsid w:val="00730574"/>
    <w:rsid w:val="00764F5C"/>
    <w:rsid w:val="00782BEE"/>
    <w:rsid w:val="0078647C"/>
    <w:rsid w:val="00794D3B"/>
    <w:rsid w:val="00837A8C"/>
    <w:rsid w:val="008574B7"/>
    <w:rsid w:val="008609A6"/>
    <w:rsid w:val="00862D2B"/>
    <w:rsid w:val="008A2BCD"/>
    <w:rsid w:val="008B0460"/>
    <w:rsid w:val="009152D3"/>
    <w:rsid w:val="00931DE6"/>
    <w:rsid w:val="00942BE7"/>
    <w:rsid w:val="00946DFF"/>
    <w:rsid w:val="00951F9E"/>
    <w:rsid w:val="00981C65"/>
    <w:rsid w:val="00986724"/>
    <w:rsid w:val="0099748E"/>
    <w:rsid w:val="009A6AC8"/>
    <w:rsid w:val="009A77B8"/>
    <w:rsid w:val="009B313F"/>
    <w:rsid w:val="009C68C4"/>
    <w:rsid w:val="009D0CEA"/>
    <w:rsid w:val="009E1B4D"/>
    <w:rsid w:val="00A3419A"/>
    <w:rsid w:val="00A64242"/>
    <w:rsid w:val="00A7499D"/>
    <w:rsid w:val="00A92E7A"/>
    <w:rsid w:val="00A93336"/>
    <w:rsid w:val="00AC7485"/>
    <w:rsid w:val="00AD466F"/>
    <w:rsid w:val="00AE4D98"/>
    <w:rsid w:val="00B03030"/>
    <w:rsid w:val="00B06486"/>
    <w:rsid w:val="00B30978"/>
    <w:rsid w:val="00B60D2C"/>
    <w:rsid w:val="00B6571D"/>
    <w:rsid w:val="00BB3713"/>
    <w:rsid w:val="00BE13FE"/>
    <w:rsid w:val="00C362A0"/>
    <w:rsid w:val="00C62038"/>
    <w:rsid w:val="00C743CA"/>
    <w:rsid w:val="00CB0943"/>
    <w:rsid w:val="00CB1DE0"/>
    <w:rsid w:val="00D1137B"/>
    <w:rsid w:val="00D11D31"/>
    <w:rsid w:val="00D14A7A"/>
    <w:rsid w:val="00D305C6"/>
    <w:rsid w:val="00D813C1"/>
    <w:rsid w:val="00DB6328"/>
    <w:rsid w:val="00DC19C9"/>
    <w:rsid w:val="00DD050D"/>
    <w:rsid w:val="00DD5FED"/>
    <w:rsid w:val="00E503E9"/>
    <w:rsid w:val="00E6007D"/>
    <w:rsid w:val="00E70340"/>
    <w:rsid w:val="00E71641"/>
    <w:rsid w:val="00E76A37"/>
    <w:rsid w:val="00E81BF6"/>
    <w:rsid w:val="00ED006D"/>
    <w:rsid w:val="00F07A03"/>
    <w:rsid w:val="00F14CD3"/>
    <w:rsid w:val="00F34A26"/>
    <w:rsid w:val="00FA5C7B"/>
    <w:rsid w:val="00FD3697"/>
    <w:rsid w:val="00FE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DA7DA"/>
  <w15:chartTrackingRefBased/>
  <w15:docId w15:val="{1C4BCEA3-C1BB-45FE-9074-CD2D54C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A37"/>
    <w:pPr>
      <w:spacing w:line="360" w:lineRule="auto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A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7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7B2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5C7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7B2"/>
    <w:rPr>
      <w:rFonts w:ascii="Arial" w:hAnsi="Arial"/>
      <w:szCs w:val="24"/>
    </w:rPr>
  </w:style>
  <w:style w:type="character" w:styleId="Hyperlink">
    <w:name w:val="Hyperlink"/>
    <w:basedOn w:val="DefaultParagraphFont"/>
    <w:uiPriority w:val="99"/>
    <w:unhideWhenUsed/>
    <w:rsid w:val="00A642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rct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inicaltrials.g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rctn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 Komarnyckyj</dc:creator>
  <cp:keywords/>
  <dc:description/>
  <cp:lastModifiedBy>Mica Komarnyckyj</cp:lastModifiedBy>
  <cp:revision>8</cp:revision>
  <dcterms:created xsi:type="dcterms:W3CDTF">2026-01-26T16:41:00Z</dcterms:created>
  <dcterms:modified xsi:type="dcterms:W3CDTF">2026-01-27T11:59:00Z</dcterms:modified>
</cp:coreProperties>
</file>