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DA862" w14:textId="7D9BF4E0" w:rsidR="00160BBC" w:rsidRDefault="00160BBC" w:rsidP="00160BBC">
      <w:pPr>
        <w:spacing w:line="480" w:lineRule="auto"/>
        <w:rPr>
          <w:b/>
          <w:bCs/>
        </w:rPr>
      </w:pPr>
      <w:r>
        <w:rPr>
          <w:b/>
          <w:bCs/>
        </w:rPr>
        <w:t>Appendix 1.</w:t>
      </w:r>
    </w:p>
    <w:p w14:paraId="497177F7" w14:textId="68881B8F" w:rsidR="00160BBC" w:rsidRDefault="00160BBC" w:rsidP="00160BBC">
      <w:pPr>
        <w:spacing w:line="480" w:lineRule="auto"/>
        <w:rPr>
          <w:i/>
          <w:iCs/>
        </w:rPr>
      </w:pPr>
      <w:r w:rsidRPr="00301135">
        <w:rPr>
          <w:noProof/>
          <w:sz w:val="20"/>
          <w:szCs w:val="20"/>
        </w:rPr>
        <mc:AlternateContent>
          <mc:Choice Requires="wps">
            <w:drawing>
              <wp:anchor distT="45720" distB="45720" distL="114300" distR="114300" simplePos="0" relativeHeight="251667456" behindDoc="0" locked="0" layoutInCell="1" allowOverlap="1" wp14:anchorId="0641DF10" wp14:editId="77181DA0">
                <wp:simplePos x="0" y="0"/>
                <wp:positionH relativeFrom="column">
                  <wp:posOffset>68580</wp:posOffset>
                </wp:positionH>
                <wp:positionV relativeFrom="paragraph">
                  <wp:posOffset>5266055</wp:posOffset>
                </wp:positionV>
                <wp:extent cx="236093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1BDC4D2" w14:textId="77777777" w:rsidR="00160BBC" w:rsidRPr="00301135" w:rsidRDefault="00160BBC" w:rsidP="00160BBC">
                            <w:pPr>
                              <w:rPr>
                                <w:i/>
                                <w:iCs/>
                                <w:sz w:val="20"/>
                                <w:szCs w:val="20"/>
                              </w:rPr>
                            </w:pPr>
                            <w:r w:rsidRPr="00301135">
                              <w:rPr>
                                <w:i/>
                                <w:iCs/>
                                <w:sz w:val="20"/>
                                <w:szCs w:val="20"/>
                              </w:rPr>
                              <w:t>Continued…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41DF10" id="_x0000_t202" coordsize="21600,21600" o:spt="202" path="m,l,21600r21600,l21600,xe">
                <v:stroke joinstyle="miter"/>
                <v:path gradientshapeok="t" o:connecttype="rect"/>
              </v:shapetype>
              <v:shape id="Text Box 2" o:spid="_x0000_s1026" type="#_x0000_t202" style="position:absolute;margin-left:5.4pt;margin-top:414.65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2EIgIAACM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" stroked="f">
                <v:textbox style="mso-fit-shape-to-text:t">
                  <w:txbxContent>
                    <w:p w14:paraId="31BDC4D2" w14:textId="77777777" w:rsidR="00160BBC" w:rsidRPr="00301135" w:rsidRDefault="00160BBC" w:rsidP="00160BBC">
                      <w:pPr>
                        <w:rPr>
                          <w:i/>
                          <w:iCs/>
                          <w:sz w:val="20"/>
                          <w:szCs w:val="20"/>
                        </w:rPr>
                      </w:pPr>
                      <w:r w:rsidRPr="00301135">
                        <w:rPr>
                          <w:i/>
                          <w:iCs/>
                          <w:sz w:val="20"/>
                          <w:szCs w:val="20"/>
                        </w:rPr>
                        <w:t>Continued…</w:t>
                      </w:r>
                    </w:p>
                  </w:txbxContent>
                </v:textbox>
              </v:shape>
            </w:pict>
          </mc:Fallback>
        </mc:AlternateContent>
      </w:r>
      <w:r>
        <w:rPr>
          <w:i/>
          <w:iCs/>
        </w:rPr>
        <w:t>Study characteristics of articles included in the systematic review.</w:t>
      </w:r>
    </w:p>
    <w:tbl>
      <w:tblPr>
        <w:tblStyle w:val="TableGrid"/>
        <w:tblW w:w="13897" w:type="dxa"/>
        <w:tblInd w:w="-5" w:type="dxa"/>
        <w:tblLayout w:type="fixed"/>
        <w:tblLook w:val="04A0" w:firstRow="1" w:lastRow="0" w:firstColumn="1" w:lastColumn="0" w:noHBand="0" w:noVBand="1"/>
      </w:tblPr>
      <w:tblGrid>
        <w:gridCol w:w="1281"/>
        <w:gridCol w:w="1843"/>
        <w:gridCol w:w="1843"/>
        <w:gridCol w:w="2551"/>
        <w:gridCol w:w="6379"/>
      </w:tblGrid>
      <w:tr w:rsidR="00160BBC" w:rsidRPr="0000709F" w14:paraId="423BD7EA" w14:textId="77777777" w:rsidTr="00234A5E">
        <w:trPr>
          <w:trHeight w:val="20"/>
        </w:trPr>
        <w:tc>
          <w:tcPr>
            <w:tcW w:w="1281" w:type="dxa"/>
            <w:tcBorders>
              <w:top w:val="single" w:sz="4" w:space="0" w:color="auto"/>
              <w:left w:val="nil"/>
              <w:bottom w:val="single" w:sz="4" w:space="0" w:color="auto"/>
              <w:right w:val="nil"/>
            </w:tcBorders>
            <w:hideMark/>
          </w:tcPr>
          <w:p w14:paraId="211419B2" w14:textId="77777777" w:rsidR="00160BBC" w:rsidRPr="0000709F" w:rsidRDefault="00160BBC" w:rsidP="00234A5E">
            <w:pPr>
              <w:tabs>
                <w:tab w:val="left" w:pos="4154"/>
              </w:tabs>
              <w:spacing w:after="120"/>
              <w:rPr>
                <w:sz w:val="20"/>
                <w:szCs w:val="20"/>
              </w:rPr>
            </w:pPr>
            <w:r w:rsidRPr="0000709F">
              <w:rPr>
                <w:sz w:val="20"/>
                <w:szCs w:val="20"/>
              </w:rPr>
              <w:t>Article</w:t>
            </w:r>
          </w:p>
        </w:tc>
        <w:tc>
          <w:tcPr>
            <w:tcW w:w="1843" w:type="dxa"/>
            <w:tcBorders>
              <w:top w:val="single" w:sz="4" w:space="0" w:color="auto"/>
              <w:left w:val="nil"/>
              <w:bottom w:val="single" w:sz="4" w:space="0" w:color="auto"/>
              <w:right w:val="nil"/>
            </w:tcBorders>
            <w:hideMark/>
          </w:tcPr>
          <w:p w14:paraId="1B2A88C6" w14:textId="77777777" w:rsidR="00160BBC" w:rsidRPr="0000709F" w:rsidRDefault="00160BBC" w:rsidP="00234A5E">
            <w:pPr>
              <w:tabs>
                <w:tab w:val="left" w:pos="4154"/>
              </w:tabs>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hideMark/>
          </w:tcPr>
          <w:p w14:paraId="49CDD5DE" w14:textId="77777777" w:rsidR="00160BBC" w:rsidRPr="0000709F" w:rsidRDefault="00160BBC" w:rsidP="00234A5E">
            <w:pPr>
              <w:tabs>
                <w:tab w:val="left" w:pos="4154"/>
              </w:tabs>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hideMark/>
          </w:tcPr>
          <w:p w14:paraId="7892797D" w14:textId="77777777" w:rsidR="00160BBC" w:rsidRPr="0000709F" w:rsidRDefault="00160BBC" w:rsidP="00234A5E">
            <w:pPr>
              <w:tabs>
                <w:tab w:val="left" w:pos="4154"/>
              </w:tabs>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hideMark/>
          </w:tcPr>
          <w:p w14:paraId="264BBA6E" w14:textId="77777777" w:rsidR="00160BBC" w:rsidRPr="0000709F" w:rsidRDefault="00160BBC" w:rsidP="00234A5E">
            <w:pPr>
              <w:tabs>
                <w:tab w:val="left" w:pos="4154"/>
              </w:tabs>
              <w:spacing w:after="120"/>
              <w:rPr>
                <w:sz w:val="20"/>
                <w:szCs w:val="20"/>
              </w:rPr>
            </w:pPr>
            <w:r w:rsidRPr="0000709F">
              <w:rPr>
                <w:sz w:val="20"/>
                <w:szCs w:val="20"/>
              </w:rPr>
              <w:t>Results</w:t>
            </w:r>
          </w:p>
        </w:tc>
      </w:tr>
      <w:tr w:rsidR="00160BBC" w:rsidRPr="0000709F" w14:paraId="5DA33735" w14:textId="77777777" w:rsidTr="00234A5E">
        <w:trPr>
          <w:trHeight w:val="20"/>
        </w:trPr>
        <w:tc>
          <w:tcPr>
            <w:tcW w:w="1281" w:type="dxa"/>
            <w:tcBorders>
              <w:top w:val="single" w:sz="4" w:space="0" w:color="auto"/>
              <w:left w:val="nil"/>
              <w:bottom w:val="nil"/>
              <w:right w:val="nil"/>
            </w:tcBorders>
            <w:hideMark/>
          </w:tcPr>
          <w:p w14:paraId="0CD71091" w14:textId="77777777" w:rsidR="00160BBC" w:rsidRPr="0000709F" w:rsidRDefault="00160BBC" w:rsidP="00234A5E">
            <w:pPr>
              <w:tabs>
                <w:tab w:val="left" w:pos="4154"/>
              </w:tabs>
              <w:spacing w:after="120"/>
              <w:rPr>
                <w:sz w:val="20"/>
                <w:szCs w:val="20"/>
              </w:rPr>
            </w:pPr>
            <w:r>
              <w:rPr>
                <w:sz w:val="20"/>
                <w:szCs w:val="20"/>
              </w:rPr>
              <w:fldChar w:fldCharType="begin"/>
            </w:r>
            <w:r>
              <w:rPr>
                <w:sz w:val="20"/>
                <w:szCs w:val="20"/>
              </w:rPr>
              <w:instrText xml:space="preserve"> ADDIN ZOTERO_ITEM CSL_CITATION {"citationID":"OfiFTtSQ","properties":{"formattedCitation":"(Shah, 2001)","plainCitation":"(Shah, 2001)","dontUpdate":true,"noteIndex":0},"citationItems":[{"id":866,"uris":["http://zotero.org/users/4167695/items/RRY32MJG"],"uri":["http://zotero.org/users/4167695/items/RRY32MJG"],"itemData":{"id":866,"type":"article-journal","container-title":"Autism","DOI":"10.1177/1362361301005002003","issue":"2","language":"en","page":"127–133","title":"What do medical students know about autism?","volume":"5","author":[{"family":"Shah","given":"K."}],"issued":{"date-parts":[["2001"]]}}}],"schema":"https://github.com/citation-style-language/schema/raw/master/csl-citation.json"} </w:instrText>
            </w:r>
            <w:r>
              <w:rPr>
                <w:sz w:val="20"/>
                <w:szCs w:val="20"/>
              </w:rPr>
              <w:fldChar w:fldCharType="separate"/>
            </w:r>
            <w:r w:rsidRPr="000311D5">
              <w:rPr>
                <w:sz w:val="20"/>
              </w:rPr>
              <w:t xml:space="preserve">Shah </w:t>
            </w:r>
            <w:r>
              <w:rPr>
                <w:sz w:val="20"/>
              </w:rPr>
              <w:t>(</w:t>
            </w:r>
            <w:r w:rsidRPr="000311D5">
              <w:rPr>
                <w:sz w:val="20"/>
              </w:rPr>
              <w:t>2001)</w:t>
            </w:r>
            <w:r>
              <w:rPr>
                <w:sz w:val="20"/>
                <w:szCs w:val="20"/>
              </w:rPr>
              <w:fldChar w:fldCharType="end"/>
            </w:r>
          </w:p>
        </w:tc>
        <w:tc>
          <w:tcPr>
            <w:tcW w:w="1843" w:type="dxa"/>
            <w:tcBorders>
              <w:top w:val="single" w:sz="4" w:space="0" w:color="auto"/>
              <w:left w:val="nil"/>
              <w:bottom w:val="nil"/>
              <w:right w:val="nil"/>
            </w:tcBorders>
          </w:tcPr>
          <w:p w14:paraId="31A33503"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5D357F9E" w14:textId="77777777" w:rsidR="00160BBC" w:rsidRPr="0000709F" w:rsidRDefault="00160BBC" w:rsidP="00234A5E">
            <w:pPr>
              <w:tabs>
                <w:tab w:val="left" w:pos="4154"/>
              </w:tabs>
              <w:spacing w:after="120"/>
              <w:rPr>
                <w:sz w:val="20"/>
                <w:szCs w:val="20"/>
              </w:rPr>
            </w:pPr>
            <w:r w:rsidRPr="0000709F">
              <w:rPr>
                <w:sz w:val="20"/>
                <w:szCs w:val="20"/>
              </w:rPr>
              <w:t>Self-report collected in person</w:t>
            </w:r>
            <w:r>
              <w:rPr>
                <w:sz w:val="20"/>
                <w:szCs w:val="20"/>
              </w:rPr>
              <w:t>, before exams</w:t>
            </w:r>
          </w:p>
        </w:tc>
        <w:tc>
          <w:tcPr>
            <w:tcW w:w="1843" w:type="dxa"/>
            <w:tcBorders>
              <w:top w:val="single" w:sz="4" w:space="0" w:color="auto"/>
              <w:left w:val="nil"/>
              <w:bottom w:val="nil"/>
              <w:right w:val="nil"/>
            </w:tcBorders>
          </w:tcPr>
          <w:p w14:paraId="686DADD5" w14:textId="77777777" w:rsidR="00160BBC" w:rsidRPr="0000709F" w:rsidRDefault="00160BBC" w:rsidP="00234A5E">
            <w:pPr>
              <w:tabs>
                <w:tab w:val="left" w:pos="4154"/>
              </w:tabs>
              <w:spacing w:after="120"/>
              <w:rPr>
                <w:sz w:val="20"/>
                <w:szCs w:val="20"/>
              </w:rPr>
            </w:pPr>
            <w:r w:rsidRPr="0000709F">
              <w:rPr>
                <w:sz w:val="20"/>
                <w:szCs w:val="20"/>
              </w:rPr>
              <w:t>250 medical students (152 Y1 / 98 Y4) in the UK</w:t>
            </w:r>
          </w:p>
        </w:tc>
        <w:tc>
          <w:tcPr>
            <w:tcW w:w="2551" w:type="dxa"/>
            <w:tcBorders>
              <w:top w:val="single" w:sz="4" w:space="0" w:color="auto"/>
              <w:left w:val="nil"/>
              <w:bottom w:val="nil"/>
              <w:right w:val="nil"/>
            </w:tcBorders>
            <w:hideMark/>
          </w:tcPr>
          <w:p w14:paraId="52B2B1A0" w14:textId="77777777" w:rsidR="00160BBC" w:rsidRPr="0000709F" w:rsidRDefault="00160BBC" w:rsidP="00234A5E">
            <w:pPr>
              <w:tabs>
                <w:tab w:val="left" w:pos="4154"/>
              </w:tabs>
              <w:spacing w:after="120"/>
              <w:rPr>
                <w:sz w:val="20"/>
                <w:szCs w:val="20"/>
              </w:rPr>
            </w:pPr>
            <w:r w:rsidRPr="0000709F">
              <w:rPr>
                <w:sz w:val="20"/>
                <w:szCs w:val="20"/>
              </w:rPr>
              <w:t xml:space="preserve">10 knowledge-based questions on diagnosis, cause, symptoms, </w:t>
            </w:r>
            <w:proofErr w:type="gramStart"/>
            <w:r w:rsidRPr="0000709F">
              <w:rPr>
                <w:sz w:val="20"/>
                <w:szCs w:val="20"/>
              </w:rPr>
              <w:t>treatment</w:t>
            </w:r>
            <w:proofErr w:type="gramEnd"/>
            <w:r w:rsidRPr="0000709F">
              <w:rPr>
                <w:sz w:val="20"/>
                <w:szCs w:val="20"/>
              </w:rPr>
              <w:t xml:space="preserve"> and outcome</w:t>
            </w:r>
          </w:p>
        </w:tc>
        <w:tc>
          <w:tcPr>
            <w:tcW w:w="6379" w:type="dxa"/>
            <w:tcBorders>
              <w:top w:val="single" w:sz="4" w:space="0" w:color="auto"/>
              <w:left w:val="nil"/>
              <w:bottom w:val="nil"/>
              <w:right w:val="nil"/>
            </w:tcBorders>
          </w:tcPr>
          <w:p w14:paraId="2C551A86" w14:textId="77777777" w:rsidR="00160BBC" w:rsidRPr="0000709F" w:rsidRDefault="00160BBC" w:rsidP="00234A5E">
            <w:pPr>
              <w:tabs>
                <w:tab w:val="left" w:pos="4154"/>
              </w:tabs>
              <w:spacing w:after="120"/>
              <w:rPr>
                <w:sz w:val="20"/>
                <w:szCs w:val="20"/>
              </w:rPr>
            </w:pPr>
            <w:r w:rsidRPr="0000709F">
              <w:rPr>
                <w:sz w:val="20"/>
                <w:szCs w:val="20"/>
              </w:rPr>
              <w:t xml:space="preserve">Year 4 students gave more correct responses re: diagnostic criteria and symptoms than Year 1 (mean difference 2.18; t(249) = 11.17, </w:t>
            </w:r>
            <w:r w:rsidRPr="0000709F">
              <w:rPr>
                <w:i/>
                <w:iCs/>
                <w:sz w:val="20"/>
                <w:szCs w:val="20"/>
              </w:rPr>
              <w:t>p</w:t>
            </w:r>
            <w:r w:rsidRPr="0000709F">
              <w:rPr>
                <w:sz w:val="20"/>
                <w:szCs w:val="20"/>
              </w:rPr>
              <w:t xml:space="preserve"> = 0.005). </w:t>
            </w:r>
          </w:p>
          <w:p w14:paraId="57E74086" w14:textId="77777777" w:rsidR="00160BBC" w:rsidRPr="0000709F" w:rsidRDefault="00160BBC" w:rsidP="00234A5E">
            <w:pPr>
              <w:tabs>
                <w:tab w:val="left" w:pos="4154"/>
              </w:tabs>
              <w:spacing w:after="120"/>
              <w:rPr>
                <w:sz w:val="20"/>
                <w:szCs w:val="20"/>
              </w:rPr>
            </w:pPr>
            <w:r w:rsidRPr="0000709F">
              <w:rPr>
                <w:sz w:val="20"/>
                <w:szCs w:val="20"/>
              </w:rPr>
              <w:t>Means scores low across both groups (Y1 = 1.97; Y4 = 4.15 out of 10). No student achieved 10/10. Knowledge gaps identified in intervention and outcome.</w:t>
            </w:r>
          </w:p>
        </w:tc>
      </w:tr>
      <w:tr w:rsidR="00160BBC" w:rsidRPr="0000709F" w14:paraId="52405E9E" w14:textId="77777777" w:rsidTr="00234A5E">
        <w:trPr>
          <w:trHeight w:val="20"/>
        </w:trPr>
        <w:tc>
          <w:tcPr>
            <w:tcW w:w="1281" w:type="dxa"/>
            <w:tcBorders>
              <w:top w:val="nil"/>
              <w:left w:val="nil"/>
              <w:bottom w:val="nil"/>
              <w:right w:val="nil"/>
            </w:tcBorders>
            <w:hideMark/>
          </w:tcPr>
          <w:p w14:paraId="5989E6FC" w14:textId="77777777" w:rsidR="00160BBC" w:rsidRPr="0000709F" w:rsidRDefault="00160BBC" w:rsidP="00234A5E">
            <w:pPr>
              <w:tabs>
                <w:tab w:val="left" w:pos="4154"/>
              </w:tabs>
              <w:spacing w:after="120"/>
              <w:rPr>
                <w:sz w:val="20"/>
                <w:szCs w:val="20"/>
              </w:rPr>
            </w:pPr>
            <w:r>
              <w:rPr>
                <w:sz w:val="20"/>
                <w:szCs w:val="20"/>
              </w:rPr>
              <w:fldChar w:fldCharType="begin"/>
            </w:r>
            <w:r>
              <w:rPr>
                <w:sz w:val="20"/>
                <w:szCs w:val="20"/>
              </w:rPr>
              <w:instrText xml:space="preserve"> ADDIN ZOTERO_ITEM CSL_CITATION {"citationID":"qYmEXHsO","properties":{"formattedCitation":"(Lian et al., 2003)","plainCitation":"(Lian et al., 2003)","dontUpdate":true,"noteIndex":0},"citationItems":[{"id":815,"uris":["http://zotero.org/users/4167695/items/LNQQZK6Z"],"uri":["http://zotero.org/users/4167695/items/LNQQZK6Z"],"itemData":{"id":815,"type":"article-journal","container-title":"Singapore Medical Journal","issue":"8","language":"en","page":"397–403","title":"General Practitioners’ Knowledge on Childhood Developmental and Behavioural Disorders","volume":"44","author":[{"family":"Lian","given":"W.B."},{"family":"Ho","given":"S.K.Y."},{"family":"Yeo","given":"C.L."},{"family":"Ho","given":"L.Y."}],"issued":{"date-parts":[["2003"]]}}}],"schema":"https://github.com/citation-style-language/schema/raw/master/csl-citation.json"} </w:instrText>
            </w:r>
            <w:r>
              <w:rPr>
                <w:sz w:val="20"/>
                <w:szCs w:val="20"/>
              </w:rPr>
              <w:fldChar w:fldCharType="separate"/>
            </w:r>
            <w:r w:rsidRPr="000311D5">
              <w:rPr>
                <w:sz w:val="20"/>
              </w:rPr>
              <w:t xml:space="preserve">Lian et al. </w:t>
            </w:r>
            <w:r>
              <w:rPr>
                <w:sz w:val="20"/>
              </w:rPr>
              <w:t>(</w:t>
            </w:r>
            <w:r w:rsidRPr="000311D5">
              <w:rPr>
                <w:sz w:val="20"/>
              </w:rPr>
              <w:t>2003)</w:t>
            </w:r>
            <w:r>
              <w:rPr>
                <w:sz w:val="20"/>
                <w:szCs w:val="20"/>
              </w:rPr>
              <w:fldChar w:fldCharType="end"/>
            </w:r>
          </w:p>
        </w:tc>
        <w:tc>
          <w:tcPr>
            <w:tcW w:w="1843" w:type="dxa"/>
            <w:tcBorders>
              <w:top w:val="nil"/>
              <w:left w:val="nil"/>
              <w:bottom w:val="nil"/>
              <w:right w:val="nil"/>
            </w:tcBorders>
          </w:tcPr>
          <w:p w14:paraId="1A6F3F9F"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38E863B8" w14:textId="77777777" w:rsidR="00160BBC" w:rsidRPr="0000709F" w:rsidRDefault="00160BBC" w:rsidP="00234A5E">
            <w:pPr>
              <w:tabs>
                <w:tab w:val="left" w:pos="4154"/>
              </w:tabs>
              <w:spacing w:after="120"/>
              <w:rPr>
                <w:sz w:val="20"/>
                <w:szCs w:val="20"/>
              </w:rPr>
            </w:pPr>
            <w:r w:rsidRPr="0000709F">
              <w:rPr>
                <w:sz w:val="20"/>
                <w:szCs w:val="20"/>
              </w:rPr>
              <w:t>Self-report collected in person</w:t>
            </w:r>
            <w:r>
              <w:rPr>
                <w:sz w:val="20"/>
                <w:szCs w:val="20"/>
              </w:rPr>
              <w:t xml:space="preserve"> prior to lecture</w:t>
            </w:r>
          </w:p>
        </w:tc>
        <w:tc>
          <w:tcPr>
            <w:tcW w:w="1843" w:type="dxa"/>
            <w:tcBorders>
              <w:top w:val="nil"/>
              <w:left w:val="nil"/>
              <w:bottom w:val="nil"/>
              <w:right w:val="nil"/>
            </w:tcBorders>
          </w:tcPr>
          <w:p w14:paraId="46466315" w14:textId="77777777" w:rsidR="00160BBC" w:rsidRPr="0000709F" w:rsidRDefault="00160BBC" w:rsidP="00234A5E">
            <w:pPr>
              <w:tabs>
                <w:tab w:val="left" w:pos="4154"/>
              </w:tabs>
              <w:spacing w:after="120"/>
              <w:rPr>
                <w:sz w:val="20"/>
                <w:szCs w:val="20"/>
              </w:rPr>
            </w:pPr>
            <w:r w:rsidRPr="0000709F">
              <w:rPr>
                <w:sz w:val="20"/>
                <w:szCs w:val="20"/>
              </w:rPr>
              <w:t>48 GPs in Singapore (45.8% male / 41.7% female)</w:t>
            </w:r>
          </w:p>
        </w:tc>
        <w:tc>
          <w:tcPr>
            <w:tcW w:w="2551" w:type="dxa"/>
            <w:tcBorders>
              <w:top w:val="nil"/>
              <w:left w:val="nil"/>
              <w:bottom w:val="nil"/>
              <w:right w:val="nil"/>
            </w:tcBorders>
            <w:hideMark/>
          </w:tcPr>
          <w:p w14:paraId="15540349" w14:textId="77777777" w:rsidR="00160BBC" w:rsidRPr="0000709F" w:rsidRDefault="00160BBC" w:rsidP="00234A5E">
            <w:pPr>
              <w:tabs>
                <w:tab w:val="left" w:pos="4154"/>
              </w:tabs>
              <w:spacing w:after="120"/>
              <w:rPr>
                <w:sz w:val="20"/>
                <w:szCs w:val="20"/>
              </w:rPr>
            </w:pPr>
            <w:r w:rsidRPr="0000709F">
              <w:rPr>
                <w:sz w:val="20"/>
                <w:szCs w:val="20"/>
              </w:rPr>
              <w:t xml:space="preserve">5 </w:t>
            </w:r>
            <w:r>
              <w:rPr>
                <w:sz w:val="20"/>
                <w:szCs w:val="20"/>
              </w:rPr>
              <w:t>autism</w:t>
            </w:r>
            <w:r w:rsidRPr="0000709F">
              <w:rPr>
                <w:sz w:val="20"/>
                <w:szCs w:val="20"/>
              </w:rPr>
              <w:t>-specific questions on a survey of 14 knowledge-based questions on developmental disorders</w:t>
            </w:r>
          </w:p>
        </w:tc>
        <w:tc>
          <w:tcPr>
            <w:tcW w:w="6379" w:type="dxa"/>
            <w:tcBorders>
              <w:top w:val="nil"/>
              <w:left w:val="nil"/>
              <w:bottom w:val="nil"/>
              <w:right w:val="nil"/>
            </w:tcBorders>
          </w:tcPr>
          <w:p w14:paraId="530EB526" w14:textId="77777777" w:rsidR="00160BBC" w:rsidRPr="0000709F" w:rsidRDefault="00160BBC" w:rsidP="00234A5E">
            <w:pPr>
              <w:tabs>
                <w:tab w:val="left" w:pos="4154"/>
              </w:tabs>
              <w:spacing w:after="120"/>
              <w:rPr>
                <w:sz w:val="20"/>
                <w:szCs w:val="20"/>
              </w:rPr>
            </w:pPr>
            <w:r w:rsidRPr="0000709F">
              <w:rPr>
                <w:sz w:val="20"/>
                <w:szCs w:val="20"/>
              </w:rPr>
              <w:t>Median score = 2 out of 5</w:t>
            </w:r>
            <w:r>
              <w:rPr>
                <w:sz w:val="20"/>
                <w:szCs w:val="20"/>
              </w:rPr>
              <w:t xml:space="preserve"> correct</w:t>
            </w:r>
            <w:r w:rsidRPr="0000709F">
              <w:rPr>
                <w:sz w:val="20"/>
                <w:szCs w:val="20"/>
              </w:rPr>
              <w:t xml:space="preserve">. Only 60% achieved a score of </w:t>
            </w:r>
            <m:oMath>
              <m:r>
                <w:rPr>
                  <w:rFonts w:ascii="Cambria Math" w:hAnsi="Cambria Math"/>
                  <w:sz w:val="20"/>
                  <w:szCs w:val="20"/>
                </w:rPr>
                <m:t>≥</m:t>
              </m:r>
            </m:oMath>
            <w:r w:rsidRPr="0000709F">
              <w:rPr>
                <w:sz w:val="20"/>
                <w:szCs w:val="20"/>
              </w:rPr>
              <w:t>2. No significant difference in scores by age or gender.</w:t>
            </w:r>
          </w:p>
          <w:p w14:paraId="76486465" w14:textId="77777777" w:rsidR="00160BBC" w:rsidRPr="0000709F" w:rsidRDefault="00160BBC" w:rsidP="00234A5E">
            <w:pPr>
              <w:tabs>
                <w:tab w:val="left" w:pos="4154"/>
              </w:tabs>
              <w:spacing w:after="120"/>
              <w:rPr>
                <w:sz w:val="20"/>
                <w:szCs w:val="20"/>
              </w:rPr>
            </w:pPr>
            <w:r w:rsidRPr="0000709F">
              <w:rPr>
                <w:sz w:val="20"/>
                <w:szCs w:val="20"/>
              </w:rPr>
              <w:t>95.8% aware that autism not linked to vaccines. 83.3% knew incidence rates. 41.7% believed dietary modification would aid outcome. Only 14.6% aware of local resources.</w:t>
            </w:r>
          </w:p>
        </w:tc>
      </w:tr>
      <w:tr w:rsidR="00160BBC" w:rsidRPr="0000709F" w14:paraId="18A87E43" w14:textId="77777777" w:rsidTr="00234A5E">
        <w:trPr>
          <w:trHeight w:val="20"/>
        </w:trPr>
        <w:tc>
          <w:tcPr>
            <w:tcW w:w="1281" w:type="dxa"/>
            <w:tcBorders>
              <w:top w:val="nil"/>
              <w:left w:val="nil"/>
              <w:bottom w:val="nil"/>
              <w:right w:val="nil"/>
            </w:tcBorders>
            <w:hideMark/>
          </w:tcPr>
          <w:p w14:paraId="0A7AAAD8" w14:textId="77777777" w:rsidR="00160BBC" w:rsidRPr="0000709F" w:rsidRDefault="00160BBC" w:rsidP="00234A5E">
            <w:pPr>
              <w:tabs>
                <w:tab w:val="left" w:pos="4154"/>
              </w:tabs>
              <w:spacing w:after="120"/>
              <w:rPr>
                <w:sz w:val="20"/>
                <w:szCs w:val="20"/>
              </w:rPr>
            </w:pPr>
            <w:proofErr w:type="spellStart"/>
            <w:r w:rsidRPr="0000709F">
              <w:rPr>
                <w:sz w:val="20"/>
                <w:szCs w:val="20"/>
              </w:rPr>
              <w:t>Heidgerken</w:t>
            </w:r>
            <w:proofErr w:type="spellEnd"/>
            <w:r w:rsidRPr="0000709F">
              <w:rPr>
                <w:sz w:val="20"/>
                <w:szCs w:val="20"/>
              </w:rPr>
              <w:t xml:space="preserve"> (2005)</w:t>
            </w:r>
          </w:p>
        </w:tc>
        <w:tc>
          <w:tcPr>
            <w:tcW w:w="1843" w:type="dxa"/>
            <w:tcBorders>
              <w:top w:val="nil"/>
              <w:left w:val="nil"/>
              <w:bottom w:val="nil"/>
              <w:right w:val="nil"/>
            </w:tcBorders>
          </w:tcPr>
          <w:p w14:paraId="1EF8D2F9"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4AC25E44" w14:textId="77777777" w:rsidR="00160BBC" w:rsidRPr="0000709F" w:rsidRDefault="00160BBC" w:rsidP="00234A5E">
            <w:pPr>
              <w:tabs>
                <w:tab w:val="left" w:pos="4154"/>
              </w:tabs>
              <w:spacing w:after="120"/>
              <w:rPr>
                <w:sz w:val="20"/>
                <w:szCs w:val="20"/>
              </w:rPr>
            </w:pPr>
            <w:r w:rsidRPr="0000709F">
              <w:rPr>
                <w:sz w:val="20"/>
                <w:szCs w:val="20"/>
              </w:rPr>
              <w:t>Self-report</w:t>
            </w:r>
          </w:p>
        </w:tc>
        <w:tc>
          <w:tcPr>
            <w:tcW w:w="1843" w:type="dxa"/>
            <w:tcBorders>
              <w:top w:val="nil"/>
              <w:left w:val="nil"/>
              <w:bottom w:val="nil"/>
              <w:right w:val="nil"/>
            </w:tcBorders>
            <w:hideMark/>
          </w:tcPr>
          <w:p w14:paraId="1DA73F4E" w14:textId="77777777" w:rsidR="00160BBC" w:rsidRPr="0000709F" w:rsidRDefault="00160BBC" w:rsidP="00234A5E">
            <w:pPr>
              <w:tabs>
                <w:tab w:val="left" w:pos="4154"/>
              </w:tabs>
              <w:spacing w:after="120"/>
              <w:rPr>
                <w:sz w:val="20"/>
                <w:szCs w:val="20"/>
              </w:rPr>
            </w:pPr>
            <w:r w:rsidRPr="0000709F">
              <w:rPr>
                <w:sz w:val="20"/>
                <w:szCs w:val="20"/>
              </w:rPr>
              <w:t xml:space="preserve">111 hospital workers in the US (35 autism practitioners / 43 specialists / 33 primary care </w:t>
            </w:r>
          </w:p>
        </w:tc>
        <w:tc>
          <w:tcPr>
            <w:tcW w:w="2551" w:type="dxa"/>
            <w:tcBorders>
              <w:top w:val="nil"/>
              <w:left w:val="nil"/>
              <w:bottom w:val="nil"/>
              <w:right w:val="nil"/>
            </w:tcBorders>
            <w:hideMark/>
          </w:tcPr>
          <w:p w14:paraId="34345CB1" w14:textId="77777777" w:rsidR="00160BBC" w:rsidRPr="0000709F" w:rsidRDefault="00160BBC" w:rsidP="00234A5E">
            <w:pPr>
              <w:tabs>
                <w:tab w:val="left" w:pos="4154"/>
              </w:tabs>
              <w:spacing w:after="120"/>
              <w:rPr>
                <w:sz w:val="20"/>
                <w:szCs w:val="20"/>
              </w:rPr>
            </w:pPr>
            <w:r w:rsidRPr="0000709F">
              <w:rPr>
                <w:sz w:val="20"/>
                <w:szCs w:val="20"/>
              </w:rPr>
              <w:t>The Autism Survey</w:t>
            </w:r>
            <w:r>
              <w:rPr>
                <w:sz w:val="20"/>
                <w:szCs w:val="20"/>
              </w:rPr>
              <w:t xml:space="preserve"> </w:t>
            </w:r>
            <w:r w:rsidRPr="0000709F">
              <w:rPr>
                <w:sz w:val="20"/>
                <w:szCs w:val="20"/>
              </w:rPr>
              <w:t>(Stone 1987)</w:t>
            </w:r>
          </w:p>
        </w:tc>
        <w:tc>
          <w:tcPr>
            <w:tcW w:w="6379" w:type="dxa"/>
            <w:tcBorders>
              <w:top w:val="nil"/>
              <w:left w:val="nil"/>
              <w:bottom w:val="nil"/>
              <w:right w:val="nil"/>
            </w:tcBorders>
          </w:tcPr>
          <w:p w14:paraId="57D4C578" w14:textId="77777777" w:rsidR="00160BBC" w:rsidRPr="0000709F" w:rsidRDefault="00160BBC" w:rsidP="00234A5E">
            <w:pPr>
              <w:tabs>
                <w:tab w:val="left" w:pos="4154"/>
              </w:tabs>
              <w:spacing w:after="120"/>
              <w:rPr>
                <w:sz w:val="20"/>
                <w:szCs w:val="20"/>
              </w:rPr>
            </w:pPr>
            <w:r w:rsidRPr="0000709F">
              <w:rPr>
                <w:sz w:val="20"/>
                <w:szCs w:val="20"/>
              </w:rPr>
              <w:t xml:space="preserve">Primary care providers </w:t>
            </w:r>
            <w:r>
              <w:rPr>
                <w:sz w:val="20"/>
                <w:szCs w:val="20"/>
              </w:rPr>
              <w:t>least</w:t>
            </w:r>
            <w:r w:rsidRPr="0000709F">
              <w:rPr>
                <w:sz w:val="20"/>
                <w:szCs w:val="20"/>
              </w:rPr>
              <w:t xml:space="preserve"> comfortable identifying autism (F(2,152) = 5.59, </w:t>
            </w:r>
            <w:r w:rsidRPr="0000709F">
              <w:rPr>
                <w:i/>
                <w:iCs/>
                <w:sz w:val="20"/>
                <w:szCs w:val="20"/>
              </w:rPr>
              <w:t>p</w:t>
            </w:r>
            <w:r w:rsidRPr="0000709F">
              <w:rPr>
                <w:sz w:val="20"/>
                <w:szCs w:val="20"/>
              </w:rPr>
              <w:t xml:space="preserve"> = 0.005) and less likely to class autism as developmental (F(2,152) = 18.96, </w:t>
            </w:r>
            <w:r w:rsidRPr="0000709F">
              <w:rPr>
                <w:i/>
                <w:iCs/>
                <w:sz w:val="20"/>
                <w:szCs w:val="20"/>
              </w:rPr>
              <w:t>p</w:t>
            </w:r>
            <w:r w:rsidRPr="0000709F">
              <w:rPr>
                <w:sz w:val="20"/>
                <w:szCs w:val="20"/>
              </w:rPr>
              <w:t xml:space="preserve"> = 0.001). Primary care providers more likely to agree autistic children </w:t>
            </w:r>
            <w:r>
              <w:rPr>
                <w:sz w:val="20"/>
                <w:szCs w:val="20"/>
              </w:rPr>
              <w:t>are</w:t>
            </w:r>
            <w:r w:rsidRPr="0000709F">
              <w:rPr>
                <w:sz w:val="20"/>
                <w:szCs w:val="20"/>
              </w:rPr>
              <w:t xml:space="preserve"> “negativistic and noncompliant” (F(2,152) = 12.23, </w:t>
            </w:r>
            <w:r w:rsidRPr="0000709F">
              <w:rPr>
                <w:i/>
                <w:iCs/>
                <w:sz w:val="20"/>
                <w:szCs w:val="20"/>
              </w:rPr>
              <w:t>p</w:t>
            </w:r>
            <w:r w:rsidRPr="0000709F">
              <w:rPr>
                <w:sz w:val="20"/>
                <w:szCs w:val="20"/>
              </w:rPr>
              <w:t xml:space="preserve"> = 0.001), to attribute withdrawal behaviours to “cold, rejecting parents” (F(2,152) = 8.8, </w:t>
            </w:r>
            <w:r w:rsidRPr="0000709F">
              <w:rPr>
                <w:i/>
                <w:iCs/>
                <w:sz w:val="20"/>
                <w:szCs w:val="20"/>
              </w:rPr>
              <w:t>p</w:t>
            </w:r>
            <w:r w:rsidRPr="0000709F">
              <w:rPr>
                <w:sz w:val="20"/>
                <w:szCs w:val="20"/>
              </w:rPr>
              <w:t xml:space="preserve"> = 0.001) and believe that autism is outgrown with treatment (F(2,152) = 9.4, </w:t>
            </w:r>
            <w:r w:rsidRPr="0000709F">
              <w:rPr>
                <w:i/>
                <w:iCs/>
                <w:sz w:val="20"/>
                <w:szCs w:val="20"/>
              </w:rPr>
              <w:t>p</w:t>
            </w:r>
            <w:r w:rsidRPr="0000709F">
              <w:rPr>
                <w:sz w:val="20"/>
                <w:szCs w:val="20"/>
              </w:rPr>
              <w:t xml:space="preserve"> = 0.001).</w:t>
            </w:r>
          </w:p>
        </w:tc>
      </w:tr>
      <w:tr w:rsidR="00160BBC" w:rsidRPr="0000709F" w14:paraId="5E0611B0" w14:textId="77777777" w:rsidTr="00234A5E">
        <w:trPr>
          <w:trHeight w:val="20"/>
        </w:trPr>
        <w:tc>
          <w:tcPr>
            <w:tcW w:w="1281" w:type="dxa"/>
            <w:tcBorders>
              <w:top w:val="nil"/>
              <w:left w:val="nil"/>
              <w:bottom w:val="nil"/>
              <w:right w:val="nil"/>
            </w:tcBorders>
            <w:hideMark/>
          </w:tcPr>
          <w:p w14:paraId="130098E0" w14:textId="77777777" w:rsidR="00160BBC" w:rsidRPr="0000709F" w:rsidRDefault="00160BBC" w:rsidP="00234A5E">
            <w:pPr>
              <w:tabs>
                <w:tab w:val="left" w:pos="4154"/>
              </w:tabs>
              <w:spacing w:after="120"/>
              <w:rPr>
                <w:sz w:val="20"/>
                <w:szCs w:val="20"/>
              </w:rPr>
            </w:pPr>
            <w:r w:rsidRPr="0000709F">
              <w:rPr>
                <w:sz w:val="20"/>
                <w:szCs w:val="20"/>
              </w:rPr>
              <w:t>Bakare et al., 2008</w:t>
            </w:r>
          </w:p>
        </w:tc>
        <w:tc>
          <w:tcPr>
            <w:tcW w:w="1843" w:type="dxa"/>
            <w:tcBorders>
              <w:top w:val="nil"/>
              <w:left w:val="nil"/>
              <w:bottom w:val="nil"/>
              <w:right w:val="nil"/>
            </w:tcBorders>
          </w:tcPr>
          <w:p w14:paraId="18F57642" w14:textId="77777777" w:rsidR="00160BBC" w:rsidRPr="0000709F" w:rsidRDefault="00160BBC" w:rsidP="00234A5E">
            <w:pPr>
              <w:spacing w:after="120"/>
              <w:rPr>
                <w:sz w:val="20"/>
                <w:szCs w:val="20"/>
              </w:rPr>
            </w:pPr>
            <w:r w:rsidRPr="0000709F">
              <w:rPr>
                <w:sz w:val="20"/>
                <w:szCs w:val="20"/>
              </w:rPr>
              <w:t>Repeated measures, as study’s main purpose is scale validation.</w:t>
            </w:r>
          </w:p>
          <w:p w14:paraId="1BC69440" w14:textId="77777777" w:rsidR="00160BBC" w:rsidRPr="0000709F" w:rsidRDefault="00160BBC" w:rsidP="00234A5E">
            <w:pPr>
              <w:spacing w:after="120"/>
              <w:rPr>
                <w:sz w:val="20"/>
                <w:szCs w:val="20"/>
              </w:rPr>
            </w:pPr>
            <w:r w:rsidRPr="0000709F">
              <w:rPr>
                <w:sz w:val="20"/>
                <w:szCs w:val="20"/>
              </w:rPr>
              <w:t>Self-report completed in person under supervision</w:t>
            </w:r>
          </w:p>
        </w:tc>
        <w:tc>
          <w:tcPr>
            <w:tcW w:w="1843" w:type="dxa"/>
            <w:tcBorders>
              <w:top w:val="nil"/>
              <w:left w:val="nil"/>
              <w:bottom w:val="nil"/>
              <w:right w:val="nil"/>
            </w:tcBorders>
          </w:tcPr>
          <w:p w14:paraId="2C321FA9" w14:textId="77777777" w:rsidR="00160BBC" w:rsidRPr="0000709F" w:rsidRDefault="00160BBC" w:rsidP="00234A5E">
            <w:pPr>
              <w:spacing w:after="120"/>
              <w:rPr>
                <w:sz w:val="20"/>
                <w:szCs w:val="20"/>
              </w:rPr>
            </w:pPr>
            <w:r w:rsidRPr="0000709F">
              <w:rPr>
                <w:sz w:val="20"/>
                <w:szCs w:val="20"/>
              </w:rPr>
              <w:t>50 psychiatric nurses in Nigeria (31.6% male / 69.4% female)</w:t>
            </w:r>
          </w:p>
          <w:p w14:paraId="19F56A04" w14:textId="77777777" w:rsidR="00160BBC" w:rsidRPr="0000709F" w:rsidRDefault="00160BBC" w:rsidP="00234A5E">
            <w:pPr>
              <w:spacing w:after="120"/>
              <w:rPr>
                <w:sz w:val="20"/>
                <w:szCs w:val="20"/>
              </w:rPr>
            </w:pPr>
            <w:r w:rsidRPr="0000709F">
              <w:rPr>
                <w:sz w:val="20"/>
                <w:szCs w:val="20"/>
              </w:rPr>
              <w:t>Measure administered twice, 2 weeks apart.</w:t>
            </w:r>
          </w:p>
        </w:tc>
        <w:tc>
          <w:tcPr>
            <w:tcW w:w="2551" w:type="dxa"/>
            <w:tcBorders>
              <w:top w:val="nil"/>
              <w:left w:val="nil"/>
              <w:bottom w:val="nil"/>
              <w:right w:val="nil"/>
            </w:tcBorders>
          </w:tcPr>
          <w:p w14:paraId="76F0EA33" w14:textId="77777777" w:rsidR="00160BBC" w:rsidRPr="0000709F" w:rsidRDefault="00160BBC" w:rsidP="00234A5E">
            <w:pPr>
              <w:spacing w:after="120"/>
              <w:rPr>
                <w:sz w:val="20"/>
                <w:szCs w:val="20"/>
              </w:rPr>
            </w:pPr>
            <w:r w:rsidRPr="0000709F">
              <w:rPr>
                <w:sz w:val="20"/>
                <w:szCs w:val="20"/>
              </w:rPr>
              <w:t>Knowledge about Childhood Autism among Health Workers (KCAHW)</w:t>
            </w:r>
          </w:p>
          <w:p w14:paraId="1355A310" w14:textId="77777777" w:rsidR="00160BBC" w:rsidRPr="0000709F" w:rsidRDefault="00160BBC" w:rsidP="00234A5E">
            <w:pPr>
              <w:spacing w:after="120"/>
              <w:rPr>
                <w:sz w:val="20"/>
                <w:szCs w:val="20"/>
              </w:rPr>
            </w:pPr>
            <w:r w:rsidRPr="0000709F">
              <w:rPr>
                <w:sz w:val="20"/>
                <w:szCs w:val="20"/>
              </w:rPr>
              <w:t>19-item knowledge-based measure, created and validated by authors.</w:t>
            </w:r>
          </w:p>
        </w:tc>
        <w:tc>
          <w:tcPr>
            <w:tcW w:w="6379" w:type="dxa"/>
            <w:tcBorders>
              <w:top w:val="nil"/>
              <w:left w:val="nil"/>
              <w:bottom w:val="nil"/>
              <w:right w:val="nil"/>
            </w:tcBorders>
          </w:tcPr>
          <w:p w14:paraId="575D4C17" w14:textId="77777777" w:rsidR="00160BBC" w:rsidRPr="0000709F" w:rsidRDefault="00160BBC" w:rsidP="00234A5E">
            <w:pPr>
              <w:spacing w:after="120"/>
              <w:rPr>
                <w:sz w:val="20"/>
                <w:szCs w:val="20"/>
              </w:rPr>
            </w:pPr>
            <w:r w:rsidRPr="0000709F">
              <w:rPr>
                <w:sz w:val="20"/>
                <w:szCs w:val="20"/>
              </w:rPr>
              <w:t>KCAHW mean score, timepoint one = 9.6 (out of 19).</w:t>
            </w:r>
          </w:p>
          <w:p w14:paraId="313CFFCC" w14:textId="77777777" w:rsidR="00160BBC" w:rsidRPr="0000709F" w:rsidRDefault="00160BBC" w:rsidP="00234A5E">
            <w:pPr>
              <w:spacing w:after="120"/>
              <w:rPr>
                <w:sz w:val="20"/>
                <w:szCs w:val="20"/>
              </w:rPr>
            </w:pPr>
            <w:r w:rsidRPr="0000709F">
              <w:rPr>
                <w:sz w:val="20"/>
                <w:szCs w:val="20"/>
              </w:rPr>
              <w:t>KCAHW mean score, timepoint two = 9.8 (out of 19).</w:t>
            </w:r>
          </w:p>
          <w:p w14:paraId="0C2E0F1A" w14:textId="77777777" w:rsidR="00160BBC" w:rsidRPr="0000709F" w:rsidRDefault="00160BBC" w:rsidP="00234A5E">
            <w:pPr>
              <w:spacing w:after="120"/>
              <w:rPr>
                <w:sz w:val="20"/>
                <w:szCs w:val="20"/>
              </w:rPr>
            </w:pPr>
            <w:r w:rsidRPr="0000709F">
              <w:rPr>
                <w:sz w:val="20"/>
                <w:szCs w:val="20"/>
              </w:rPr>
              <w:t>Potential relationships with demographic factors not explored.</w:t>
            </w:r>
          </w:p>
        </w:tc>
      </w:tr>
      <w:tr w:rsidR="00160BBC" w:rsidRPr="0000709F" w14:paraId="0AF3BE30" w14:textId="77777777" w:rsidTr="00234A5E">
        <w:trPr>
          <w:trHeight w:val="20"/>
        </w:trPr>
        <w:tc>
          <w:tcPr>
            <w:tcW w:w="1281" w:type="dxa"/>
            <w:tcBorders>
              <w:top w:val="nil"/>
              <w:left w:val="nil"/>
              <w:bottom w:val="nil"/>
              <w:right w:val="nil"/>
            </w:tcBorders>
          </w:tcPr>
          <w:p w14:paraId="29E18473" w14:textId="77777777" w:rsidR="00160BBC" w:rsidRPr="0000709F" w:rsidRDefault="00160BBC" w:rsidP="00234A5E">
            <w:pPr>
              <w:tabs>
                <w:tab w:val="left" w:pos="4154"/>
              </w:tabs>
              <w:spacing w:after="120"/>
              <w:rPr>
                <w:sz w:val="20"/>
                <w:szCs w:val="20"/>
              </w:rPr>
            </w:pPr>
          </w:p>
        </w:tc>
        <w:tc>
          <w:tcPr>
            <w:tcW w:w="1843" w:type="dxa"/>
            <w:tcBorders>
              <w:top w:val="nil"/>
              <w:left w:val="nil"/>
              <w:bottom w:val="nil"/>
              <w:right w:val="nil"/>
            </w:tcBorders>
          </w:tcPr>
          <w:p w14:paraId="4BA2FEC0" w14:textId="77777777" w:rsidR="00160BBC" w:rsidRPr="0000709F" w:rsidRDefault="00160BBC" w:rsidP="00234A5E">
            <w:pPr>
              <w:spacing w:after="120"/>
              <w:rPr>
                <w:sz w:val="20"/>
                <w:szCs w:val="20"/>
              </w:rPr>
            </w:pPr>
          </w:p>
        </w:tc>
        <w:tc>
          <w:tcPr>
            <w:tcW w:w="1843" w:type="dxa"/>
            <w:tcBorders>
              <w:top w:val="nil"/>
              <w:left w:val="nil"/>
              <w:bottom w:val="nil"/>
              <w:right w:val="nil"/>
            </w:tcBorders>
          </w:tcPr>
          <w:p w14:paraId="4713F6D3" w14:textId="77777777" w:rsidR="00160BBC" w:rsidRPr="0000709F" w:rsidRDefault="00160BBC" w:rsidP="00234A5E">
            <w:pPr>
              <w:spacing w:after="120"/>
              <w:rPr>
                <w:sz w:val="20"/>
                <w:szCs w:val="20"/>
              </w:rPr>
            </w:pPr>
          </w:p>
        </w:tc>
        <w:tc>
          <w:tcPr>
            <w:tcW w:w="2551" w:type="dxa"/>
            <w:tcBorders>
              <w:top w:val="nil"/>
              <w:left w:val="nil"/>
              <w:bottom w:val="nil"/>
              <w:right w:val="nil"/>
            </w:tcBorders>
          </w:tcPr>
          <w:p w14:paraId="63F0C5C8" w14:textId="77777777" w:rsidR="00160BBC" w:rsidRPr="0000709F" w:rsidRDefault="00160BBC" w:rsidP="00234A5E">
            <w:pPr>
              <w:spacing w:after="120"/>
              <w:rPr>
                <w:sz w:val="20"/>
                <w:szCs w:val="20"/>
              </w:rPr>
            </w:pPr>
          </w:p>
        </w:tc>
        <w:tc>
          <w:tcPr>
            <w:tcW w:w="6379" w:type="dxa"/>
            <w:tcBorders>
              <w:top w:val="nil"/>
              <w:left w:val="nil"/>
              <w:bottom w:val="nil"/>
              <w:right w:val="nil"/>
            </w:tcBorders>
          </w:tcPr>
          <w:p w14:paraId="26E06E49" w14:textId="77777777" w:rsidR="00160BBC" w:rsidRPr="0000709F" w:rsidRDefault="00160BBC" w:rsidP="00234A5E">
            <w:pPr>
              <w:spacing w:after="120"/>
              <w:rPr>
                <w:sz w:val="20"/>
                <w:szCs w:val="20"/>
              </w:rPr>
            </w:pPr>
          </w:p>
        </w:tc>
      </w:tr>
      <w:tr w:rsidR="00160BBC" w:rsidRPr="00527B8D" w14:paraId="18638C7F" w14:textId="77777777" w:rsidTr="00234A5E">
        <w:trPr>
          <w:trHeight w:val="20"/>
        </w:trPr>
        <w:tc>
          <w:tcPr>
            <w:tcW w:w="1281" w:type="dxa"/>
            <w:tcBorders>
              <w:top w:val="nil"/>
              <w:left w:val="nil"/>
              <w:bottom w:val="single" w:sz="4" w:space="0" w:color="auto"/>
              <w:right w:val="nil"/>
            </w:tcBorders>
          </w:tcPr>
          <w:p w14:paraId="43D3FED8" w14:textId="78DD9AC9" w:rsidR="00160BBC" w:rsidRPr="00527B8D" w:rsidRDefault="00160BBC" w:rsidP="00234A5E">
            <w:pPr>
              <w:tabs>
                <w:tab w:val="left" w:pos="4154"/>
              </w:tabs>
              <w:spacing w:after="120"/>
              <w:rPr>
                <w:i/>
                <w:iCs/>
                <w:sz w:val="20"/>
                <w:szCs w:val="20"/>
              </w:rPr>
            </w:pPr>
          </w:p>
        </w:tc>
        <w:tc>
          <w:tcPr>
            <w:tcW w:w="1843" w:type="dxa"/>
            <w:tcBorders>
              <w:top w:val="nil"/>
              <w:left w:val="nil"/>
              <w:bottom w:val="single" w:sz="4" w:space="0" w:color="auto"/>
              <w:right w:val="nil"/>
            </w:tcBorders>
          </w:tcPr>
          <w:p w14:paraId="36E48248" w14:textId="77777777" w:rsidR="00160BBC" w:rsidRPr="00527B8D" w:rsidRDefault="00160BBC" w:rsidP="00234A5E">
            <w:pPr>
              <w:spacing w:after="120"/>
              <w:rPr>
                <w:i/>
                <w:iCs/>
                <w:sz w:val="20"/>
                <w:szCs w:val="20"/>
              </w:rPr>
            </w:pPr>
          </w:p>
        </w:tc>
        <w:tc>
          <w:tcPr>
            <w:tcW w:w="1843" w:type="dxa"/>
            <w:tcBorders>
              <w:top w:val="nil"/>
              <w:left w:val="nil"/>
              <w:bottom w:val="single" w:sz="4" w:space="0" w:color="auto"/>
              <w:right w:val="nil"/>
            </w:tcBorders>
          </w:tcPr>
          <w:p w14:paraId="7766C784" w14:textId="77777777" w:rsidR="00160BBC" w:rsidRPr="00527B8D" w:rsidRDefault="00160BBC" w:rsidP="00234A5E">
            <w:pPr>
              <w:spacing w:after="120"/>
              <w:rPr>
                <w:i/>
                <w:iCs/>
                <w:sz w:val="20"/>
                <w:szCs w:val="20"/>
              </w:rPr>
            </w:pPr>
          </w:p>
        </w:tc>
        <w:tc>
          <w:tcPr>
            <w:tcW w:w="2551" w:type="dxa"/>
            <w:tcBorders>
              <w:top w:val="nil"/>
              <w:left w:val="nil"/>
              <w:bottom w:val="single" w:sz="4" w:space="0" w:color="auto"/>
              <w:right w:val="nil"/>
            </w:tcBorders>
          </w:tcPr>
          <w:p w14:paraId="3D00F81B" w14:textId="77777777" w:rsidR="00160BBC" w:rsidRPr="00527B8D" w:rsidRDefault="00160BBC" w:rsidP="00234A5E">
            <w:pPr>
              <w:spacing w:after="120"/>
              <w:rPr>
                <w:i/>
                <w:iCs/>
                <w:sz w:val="20"/>
                <w:szCs w:val="20"/>
              </w:rPr>
            </w:pPr>
          </w:p>
        </w:tc>
        <w:tc>
          <w:tcPr>
            <w:tcW w:w="6379" w:type="dxa"/>
            <w:tcBorders>
              <w:top w:val="nil"/>
              <w:left w:val="nil"/>
              <w:bottom w:val="single" w:sz="4" w:space="0" w:color="auto"/>
              <w:right w:val="nil"/>
            </w:tcBorders>
          </w:tcPr>
          <w:p w14:paraId="693B060A" w14:textId="77777777" w:rsidR="00160BBC" w:rsidRPr="00527B8D" w:rsidRDefault="00160BBC" w:rsidP="00234A5E">
            <w:pPr>
              <w:spacing w:after="120"/>
              <w:rPr>
                <w:i/>
                <w:iCs/>
                <w:sz w:val="20"/>
                <w:szCs w:val="20"/>
              </w:rPr>
            </w:pPr>
          </w:p>
        </w:tc>
      </w:tr>
      <w:tr w:rsidR="00160BBC" w:rsidRPr="0000709F" w14:paraId="6FE8DD68" w14:textId="77777777" w:rsidTr="00234A5E">
        <w:trPr>
          <w:trHeight w:val="20"/>
        </w:trPr>
        <w:tc>
          <w:tcPr>
            <w:tcW w:w="1281" w:type="dxa"/>
            <w:tcBorders>
              <w:top w:val="single" w:sz="4" w:space="0" w:color="auto"/>
              <w:left w:val="nil"/>
              <w:bottom w:val="single" w:sz="4" w:space="0" w:color="auto"/>
              <w:right w:val="nil"/>
            </w:tcBorders>
          </w:tcPr>
          <w:p w14:paraId="3E1195F7" w14:textId="77777777" w:rsidR="00160BBC" w:rsidRPr="0000709F" w:rsidRDefault="00160BBC" w:rsidP="00234A5E">
            <w:pPr>
              <w:tabs>
                <w:tab w:val="left" w:pos="4154"/>
              </w:tabs>
              <w:spacing w:after="120"/>
              <w:rPr>
                <w:sz w:val="20"/>
                <w:szCs w:val="20"/>
              </w:rPr>
            </w:pPr>
            <w:r w:rsidRPr="0000709F">
              <w:rPr>
                <w:sz w:val="20"/>
                <w:szCs w:val="20"/>
              </w:rPr>
              <w:lastRenderedPageBreak/>
              <w:t>Article</w:t>
            </w:r>
          </w:p>
        </w:tc>
        <w:tc>
          <w:tcPr>
            <w:tcW w:w="1843" w:type="dxa"/>
            <w:tcBorders>
              <w:top w:val="single" w:sz="4" w:space="0" w:color="auto"/>
              <w:left w:val="nil"/>
              <w:bottom w:val="single" w:sz="4" w:space="0" w:color="auto"/>
              <w:right w:val="nil"/>
            </w:tcBorders>
          </w:tcPr>
          <w:p w14:paraId="43B2F68D" w14:textId="77777777" w:rsidR="00160BBC" w:rsidRPr="0000709F" w:rsidRDefault="00160BBC" w:rsidP="00234A5E">
            <w:pPr>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tcPr>
          <w:p w14:paraId="43A9668D" w14:textId="77777777" w:rsidR="00160BBC" w:rsidRPr="0000709F" w:rsidRDefault="00160BBC" w:rsidP="00234A5E">
            <w:pPr>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tcPr>
          <w:p w14:paraId="54CFF534" w14:textId="77777777" w:rsidR="00160BBC" w:rsidRPr="0000709F" w:rsidRDefault="00160BBC" w:rsidP="00234A5E">
            <w:pPr>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tcPr>
          <w:p w14:paraId="48FEBEC1" w14:textId="77777777" w:rsidR="00160BBC" w:rsidRPr="0000709F" w:rsidRDefault="00160BBC" w:rsidP="00234A5E">
            <w:pPr>
              <w:spacing w:after="120"/>
              <w:rPr>
                <w:sz w:val="20"/>
                <w:szCs w:val="20"/>
              </w:rPr>
            </w:pPr>
            <w:r w:rsidRPr="0000709F">
              <w:rPr>
                <w:sz w:val="20"/>
                <w:szCs w:val="20"/>
              </w:rPr>
              <w:t>Results</w:t>
            </w:r>
          </w:p>
        </w:tc>
      </w:tr>
      <w:tr w:rsidR="00160BBC" w:rsidRPr="0000709F" w14:paraId="4E55E1D3" w14:textId="77777777" w:rsidTr="00234A5E">
        <w:trPr>
          <w:trHeight w:val="20"/>
        </w:trPr>
        <w:tc>
          <w:tcPr>
            <w:tcW w:w="1281" w:type="dxa"/>
            <w:tcBorders>
              <w:top w:val="single" w:sz="4" w:space="0" w:color="auto"/>
              <w:left w:val="nil"/>
              <w:bottom w:val="nil"/>
              <w:right w:val="nil"/>
            </w:tcBorders>
            <w:hideMark/>
          </w:tcPr>
          <w:p w14:paraId="5382E32E" w14:textId="77777777" w:rsidR="00160BBC" w:rsidRPr="0000709F" w:rsidRDefault="00160BBC" w:rsidP="00234A5E">
            <w:pPr>
              <w:tabs>
                <w:tab w:val="left" w:pos="4154"/>
              </w:tabs>
              <w:spacing w:after="120"/>
              <w:rPr>
                <w:sz w:val="20"/>
                <w:szCs w:val="20"/>
              </w:rPr>
            </w:pPr>
            <w:r w:rsidRPr="0000709F">
              <w:rPr>
                <w:sz w:val="20"/>
                <w:szCs w:val="20"/>
              </w:rPr>
              <w:t>Bakare et al. (2009)</w:t>
            </w:r>
          </w:p>
        </w:tc>
        <w:tc>
          <w:tcPr>
            <w:tcW w:w="1843" w:type="dxa"/>
            <w:tcBorders>
              <w:top w:val="single" w:sz="4" w:space="0" w:color="auto"/>
              <w:left w:val="nil"/>
              <w:bottom w:val="nil"/>
              <w:right w:val="nil"/>
            </w:tcBorders>
          </w:tcPr>
          <w:p w14:paraId="5F52340D" w14:textId="77777777" w:rsidR="00160BBC" w:rsidRPr="0000709F" w:rsidRDefault="00160BBC" w:rsidP="00234A5E">
            <w:pPr>
              <w:spacing w:after="120"/>
              <w:rPr>
                <w:sz w:val="20"/>
                <w:szCs w:val="20"/>
              </w:rPr>
            </w:pPr>
            <w:r w:rsidRPr="0000709F">
              <w:rPr>
                <w:sz w:val="20"/>
                <w:szCs w:val="20"/>
              </w:rPr>
              <w:t>Cross-sectional design</w:t>
            </w:r>
          </w:p>
          <w:p w14:paraId="6FA3B67A" w14:textId="77777777" w:rsidR="00160BBC" w:rsidRPr="0000709F" w:rsidRDefault="00160BBC" w:rsidP="00234A5E">
            <w:pPr>
              <w:spacing w:after="120"/>
              <w:rPr>
                <w:sz w:val="20"/>
                <w:szCs w:val="20"/>
              </w:rPr>
            </w:pPr>
            <w:r w:rsidRPr="0000709F">
              <w:rPr>
                <w:sz w:val="20"/>
                <w:szCs w:val="20"/>
              </w:rPr>
              <w:t xml:space="preserve">Total population sampled across four hospital sites. </w:t>
            </w:r>
          </w:p>
          <w:p w14:paraId="769C6BC4" w14:textId="77777777" w:rsidR="00160BBC" w:rsidRPr="0000709F" w:rsidRDefault="00160BBC" w:rsidP="00234A5E">
            <w:pPr>
              <w:spacing w:after="120"/>
              <w:rPr>
                <w:sz w:val="20"/>
                <w:szCs w:val="20"/>
              </w:rPr>
            </w:pPr>
            <w:r w:rsidRPr="0000709F">
              <w:rPr>
                <w:sz w:val="20"/>
                <w:szCs w:val="20"/>
              </w:rPr>
              <w:t>Self-report</w:t>
            </w:r>
            <w:r>
              <w:rPr>
                <w:sz w:val="20"/>
                <w:szCs w:val="20"/>
              </w:rPr>
              <w:t>, completed in person under supervision on-site.</w:t>
            </w:r>
          </w:p>
        </w:tc>
        <w:tc>
          <w:tcPr>
            <w:tcW w:w="1843" w:type="dxa"/>
            <w:tcBorders>
              <w:top w:val="single" w:sz="4" w:space="0" w:color="auto"/>
              <w:left w:val="nil"/>
              <w:bottom w:val="nil"/>
              <w:right w:val="nil"/>
            </w:tcBorders>
          </w:tcPr>
          <w:p w14:paraId="69DF2B5F" w14:textId="77777777" w:rsidR="00160BBC" w:rsidRPr="0000709F" w:rsidRDefault="00160BBC" w:rsidP="00234A5E">
            <w:pPr>
              <w:spacing w:after="120"/>
              <w:rPr>
                <w:sz w:val="20"/>
                <w:szCs w:val="20"/>
              </w:rPr>
            </w:pPr>
            <w:r w:rsidRPr="0000709F">
              <w:rPr>
                <w:sz w:val="20"/>
                <w:szCs w:val="20"/>
              </w:rPr>
              <w:t>134 healthcare workers in Nigeria (53% male / 47% female; mean age 35.89)</w:t>
            </w:r>
          </w:p>
        </w:tc>
        <w:tc>
          <w:tcPr>
            <w:tcW w:w="2551" w:type="dxa"/>
            <w:tcBorders>
              <w:top w:val="single" w:sz="4" w:space="0" w:color="auto"/>
              <w:left w:val="nil"/>
              <w:bottom w:val="nil"/>
              <w:right w:val="nil"/>
            </w:tcBorders>
          </w:tcPr>
          <w:p w14:paraId="318FCE61" w14:textId="77777777" w:rsidR="00160BBC" w:rsidRPr="0000709F" w:rsidRDefault="00160BBC" w:rsidP="00234A5E">
            <w:pPr>
              <w:spacing w:after="120"/>
              <w:rPr>
                <w:sz w:val="20"/>
                <w:szCs w:val="20"/>
              </w:rPr>
            </w:pPr>
            <w:r w:rsidRPr="0000709F">
              <w:rPr>
                <w:sz w:val="20"/>
                <w:szCs w:val="20"/>
              </w:rPr>
              <w:t>KCAHW (Bakare et al., 2008)</w:t>
            </w:r>
          </w:p>
          <w:p w14:paraId="74ED242B" w14:textId="77777777" w:rsidR="00160BBC" w:rsidRPr="0000709F" w:rsidRDefault="00160BBC" w:rsidP="00234A5E">
            <w:pPr>
              <w:spacing w:after="120"/>
              <w:rPr>
                <w:sz w:val="20"/>
                <w:szCs w:val="20"/>
              </w:rPr>
            </w:pPr>
            <w:r w:rsidRPr="0000709F">
              <w:rPr>
                <w:sz w:val="20"/>
                <w:szCs w:val="20"/>
              </w:rPr>
              <w:t>One question re: causation</w:t>
            </w:r>
          </w:p>
          <w:p w14:paraId="48918A05" w14:textId="77777777" w:rsidR="00160BBC" w:rsidRPr="0000709F" w:rsidRDefault="00160BBC" w:rsidP="00234A5E">
            <w:pPr>
              <w:spacing w:after="120"/>
              <w:rPr>
                <w:sz w:val="20"/>
                <w:szCs w:val="20"/>
              </w:rPr>
            </w:pPr>
            <w:r w:rsidRPr="0000709F">
              <w:rPr>
                <w:sz w:val="20"/>
                <w:szCs w:val="20"/>
              </w:rPr>
              <w:t>Two questions re: prevent</w:t>
            </w:r>
            <w:r>
              <w:rPr>
                <w:sz w:val="20"/>
                <w:szCs w:val="20"/>
              </w:rPr>
              <w:t>ion</w:t>
            </w:r>
            <w:r w:rsidRPr="0000709F">
              <w:rPr>
                <w:sz w:val="20"/>
                <w:szCs w:val="20"/>
              </w:rPr>
              <w:t xml:space="preserve"> / treat</w:t>
            </w:r>
            <w:r>
              <w:rPr>
                <w:sz w:val="20"/>
                <w:szCs w:val="20"/>
              </w:rPr>
              <w:t>ment</w:t>
            </w:r>
            <w:r w:rsidRPr="0000709F">
              <w:rPr>
                <w:sz w:val="20"/>
                <w:szCs w:val="20"/>
              </w:rPr>
              <w:t xml:space="preserve"> of autism</w:t>
            </w:r>
          </w:p>
        </w:tc>
        <w:tc>
          <w:tcPr>
            <w:tcW w:w="6379" w:type="dxa"/>
            <w:tcBorders>
              <w:top w:val="single" w:sz="4" w:space="0" w:color="auto"/>
              <w:left w:val="nil"/>
              <w:bottom w:val="nil"/>
              <w:right w:val="nil"/>
            </w:tcBorders>
          </w:tcPr>
          <w:p w14:paraId="1268BA29" w14:textId="77777777" w:rsidR="00160BBC" w:rsidRPr="0000709F" w:rsidRDefault="00160BBC" w:rsidP="00234A5E">
            <w:pPr>
              <w:spacing w:after="120"/>
              <w:rPr>
                <w:sz w:val="20"/>
                <w:szCs w:val="20"/>
              </w:rPr>
            </w:pPr>
            <w:r w:rsidRPr="0000709F">
              <w:rPr>
                <w:sz w:val="20"/>
                <w:szCs w:val="20"/>
              </w:rPr>
              <w:t>KCAHW mean score = 12.35 (out of 19).</w:t>
            </w:r>
          </w:p>
          <w:p w14:paraId="56BA704A" w14:textId="77777777" w:rsidR="00160BBC" w:rsidRPr="0000709F" w:rsidRDefault="00160BBC" w:rsidP="00234A5E">
            <w:pPr>
              <w:spacing w:after="120"/>
              <w:rPr>
                <w:sz w:val="20"/>
                <w:szCs w:val="20"/>
              </w:rPr>
            </w:pPr>
            <w:r w:rsidRPr="0000709F">
              <w:rPr>
                <w:sz w:val="20"/>
                <w:szCs w:val="20"/>
              </w:rPr>
              <w:t xml:space="preserve">Those scoring the mean KCAHW or above more likely to attribute autism to </w:t>
            </w:r>
            <w:r>
              <w:rPr>
                <w:sz w:val="20"/>
                <w:szCs w:val="20"/>
              </w:rPr>
              <w:t>‘</w:t>
            </w:r>
            <w:r w:rsidRPr="0000709F">
              <w:rPr>
                <w:sz w:val="20"/>
                <w:szCs w:val="20"/>
              </w:rPr>
              <w:t>natural causes</w:t>
            </w:r>
            <w:r>
              <w:rPr>
                <w:sz w:val="20"/>
                <w:szCs w:val="20"/>
              </w:rPr>
              <w:t>’</w:t>
            </w:r>
            <w:r w:rsidRPr="0000709F">
              <w:rPr>
                <w:sz w:val="20"/>
                <w:szCs w:val="20"/>
              </w:rPr>
              <w:t>, compared to lower scores (</w:t>
            </w:r>
            <m:oMath>
              <m:r>
                <w:rPr>
                  <w:rFonts w:ascii="Cambria Math" w:hAnsi="Cambria Math"/>
                  <w:sz w:val="20"/>
                  <w:szCs w:val="20"/>
                </w:rPr>
                <m:t>χ²</m:t>
              </m:r>
            </m:oMath>
            <w:r w:rsidRPr="0000709F">
              <w:rPr>
                <w:rFonts w:eastAsiaTheme="minorEastAsia"/>
                <w:sz w:val="20"/>
                <w:szCs w:val="20"/>
              </w:rPr>
              <w:t xml:space="preserve">(3) </w:t>
            </w:r>
            <w:r w:rsidRPr="0000709F">
              <w:rPr>
                <w:sz w:val="20"/>
                <w:szCs w:val="20"/>
              </w:rPr>
              <w:t xml:space="preserve">= 10.6, </w:t>
            </w:r>
            <w:r w:rsidRPr="0000709F">
              <w:rPr>
                <w:i/>
                <w:iCs/>
                <w:sz w:val="20"/>
                <w:szCs w:val="20"/>
              </w:rPr>
              <w:t>p</w:t>
            </w:r>
            <w:r w:rsidRPr="0000709F">
              <w:rPr>
                <w:sz w:val="20"/>
                <w:szCs w:val="20"/>
              </w:rPr>
              <w:t>= 0.014). 58.2% attributed aetiology to natural causes (genetics, birth injury, infections). 41.1% attributed aetiology to preternatural causes (lineage curses, enemies, the devil). No significant relationship between sociodemographic variables and beliefs about aetiology.</w:t>
            </w:r>
          </w:p>
          <w:p w14:paraId="4972A5F7" w14:textId="77777777" w:rsidR="00160BBC" w:rsidRPr="0000709F" w:rsidRDefault="00160BBC" w:rsidP="00234A5E">
            <w:pPr>
              <w:spacing w:after="120"/>
              <w:rPr>
                <w:sz w:val="20"/>
                <w:szCs w:val="20"/>
              </w:rPr>
            </w:pPr>
            <w:r w:rsidRPr="0000709F">
              <w:rPr>
                <w:sz w:val="20"/>
                <w:szCs w:val="20"/>
              </w:rPr>
              <w:t xml:space="preserve">54.5% believed autism treatable, citing special education and behavioural therapy. 32.1% believed autism preventable, citing avoidance of maternal infection and birth injury, avoiding </w:t>
            </w:r>
            <w:proofErr w:type="gramStart"/>
            <w:r w:rsidRPr="0000709F">
              <w:rPr>
                <w:sz w:val="20"/>
                <w:szCs w:val="20"/>
              </w:rPr>
              <w:t>sin</w:t>
            </w:r>
            <w:proofErr w:type="gramEnd"/>
            <w:r w:rsidRPr="0000709F">
              <w:rPr>
                <w:sz w:val="20"/>
                <w:szCs w:val="20"/>
              </w:rPr>
              <w:t xml:space="preserve"> and pleasing ancestral spirits. Nurses with less than 6 years’ experience more likely to believe autism </w:t>
            </w:r>
            <w:r>
              <w:rPr>
                <w:sz w:val="20"/>
                <w:szCs w:val="20"/>
              </w:rPr>
              <w:t xml:space="preserve">is </w:t>
            </w:r>
            <w:r w:rsidRPr="0000709F">
              <w:rPr>
                <w:sz w:val="20"/>
                <w:szCs w:val="20"/>
              </w:rPr>
              <w:t>preventable (</w:t>
            </w:r>
            <m:oMath>
              <m:r>
                <w:rPr>
                  <w:rFonts w:ascii="Cambria Math" w:hAnsi="Cambria Math"/>
                  <w:sz w:val="20"/>
                  <w:szCs w:val="20"/>
                </w:rPr>
                <m:t>χ²</m:t>
              </m:r>
            </m:oMath>
            <w:r w:rsidRPr="0000709F">
              <w:rPr>
                <w:sz w:val="20"/>
                <w:szCs w:val="20"/>
              </w:rPr>
              <w:t xml:space="preserve">(4) = 12.92, </w:t>
            </w:r>
            <w:r w:rsidRPr="0000709F">
              <w:rPr>
                <w:i/>
                <w:iCs/>
                <w:sz w:val="20"/>
                <w:szCs w:val="20"/>
              </w:rPr>
              <w:t>p</w:t>
            </w:r>
            <w:r w:rsidRPr="0000709F">
              <w:rPr>
                <w:sz w:val="20"/>
                <w:szCs w:val="20"/>
              </w:rPr>
              <w:t>&lt; 0.012).</w:t>
            </w:r>
          </w:p>
        </w:tc>
      </w:tr>
      <w:tr w:rsidR="00160BBC" w:rsidRPr="0000709F" w14:paraId="4775C69F" w14:textId="77777777" w:rsidTr="00234A5E">
        <w:trPr>
          <w:trHeight w:val="20"/>
        </w:trPr>
        <w:tc>
          <w:tcPr>
            <w:tcW w:w="1281" w:type="dxa"/>
            <w:tcBorders>
              <w:top w:val="nil"/>
              <w:left w:val="nil"/>
              <w:bottom w:val="nil"/>
              <w:right w:val="nil"/>
            </w:tcBorders>
            <w:hideMark/>
          </w:tcPr>
          <w:p w14:paraId="4FC54779" w14:textId="77777777" w:rsidR="00160BBC" w:rsidRPr="0000709F" w:rsidRDefault="00160BBC" w:rsidP="00234A5E">
            <w:pPr>
              <w:tabs>
                <w:tab w:val="left" w:pos="4154"/>
              </w:tabs>
              <w:spacing w:after="120"/>
              <w:rPr>
                <w:sz w:val="20"/>
                <w:szCs w:val="20"/>
              </w:rPr>
            </w:pPr>
            <w:r w:rsidRPr="0000709F">
              <w:rPr>
                <w:sz w:val="20"/>
                <w:szCs w:val="20"/>
              </w:rPr>
              <w:t>Strunk (2009)</w:t>
            </w:r>
          </w:p>
        </w:tc>
        <w:tc>
          <w:tcPr>
            <w:tcW w:w="1843" w:type="dxa"/>
            <w:tcBorders>
              <w:top w:val="nil"/>
              <w:left w:val="nil"/>
              <w:bottom w:val="nil"/>
              <w:right w:val="nil"/>
            </w:tcBorders>
          </w:tcPr>
          <w:p w14:paraId="5E53D568"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512ED890" w14:textId="77777777" w:rsidR="00160BBC" w:rsidRPr="0000709F" w:rsidRDefault="00160BBC" w:rsidP="00234A5E">
            <w:pPr>
              <w:tabs>
                <w:tab w:val="left" w:pos="4154"/>
              </w:tabs>
              <w:spacing w:after="120"/>
              <w:rPr>
                <w:sz w:val="20"/>
                <w:szCs w:val="20"/>
              </w:rPr>
            </w:pPr>
            <w:r w:rsidRPr="0000709F">
              <w:rPr>
                <w:sz w:val="20"/>
                <w:szCs w:val="20"/>
              </w:rPr>
              <w:t>Self-report</w:t>
            </w:r>
            <w:r>
              <w:rPr>
                <w:sz w:val="20"/>
                <w:szCs w:val="20"/>
              </w:rPr>
              <w:t xml:space="preserve">, survey distributed via email. </w:t>
            </w:r>
            <w:r w:rsidRPr="0000709F">
              <w:rPr>
                <w:sz w:val="20"/>
                <w:szCs w:val="20"/>
              </w:rPr>
              <w:t xml:space="preserve"> </w:t>
            </w:r>
          </w:p>
        </w:tc>
        <w:tc>
          <w:tcPr>
            <w:tcW w:w="1843" w:type="dxa"/>
            <w:tcBorders>
              <w:top w:val="nil"/>
              <w:left w:val="nil"/>
              <w:bottom w:val="nil"/>
              <w:right w:val="nil"/>
            </w:tcBorders>
          </w:tcPr>
          <w:p w14:paraId="0D36E7BA" w14:textId="77777777" w:rsidR="00160BBC" w:rsidRPr="0000709F" w:rsidRDefault="00160BBC" w:rsidP="00234A5E">
            <w:pPr>
              <w:tabs>
                <w:tab w:val="left" w:pos="4154"/>
              </w:tabs>
              <w:spacing w:after="120"/>
              <w:rPr>
                <w:sz w:val="20"/>
                <w:szCs w:val="20"/>
              </w:rPr>
            </w:pPr>
            <w:r w:rsidRPr="0000709F">
              <w:rPr>
                <w:sz w:val="20"/>
                <w:szCs w:val="20"/>
              </w:rPr>
              <w:t>231 school nurses in the US.</w:t>
            </w:r>
          </w:p>
        </w:tc>
        <w:tc>
          <w:tcPr>
            <w:tcW w:w="2551" w:type="dxa"/>
            <w:tcBorders>
              <w:top w:val="nil"/>
              <w:left w:val="nil"/>
              <w:bottom w:val="nil"/>
              <w:right w:val="nil"/>
            </w:tcBorders>
            <w:hideMark/>
          </w:tcPr>
          <w:p w14:paraId="0E649521" w14:textId="77777777" w:rsidR="00160BBC" w:rsidRPr="0000709F" w:rsidRDefault="00160BBC" w:rsidP="00234A5E">
            <w:pPr>
              <w:tabs>
                <w:tab w:val="left" w:pos="4154"/>
              </w:tabs>
              <w:spacing w:after="120"/>
              <w:rPr>
                <w:sz w:val="20"/>
                <w:szCs w:val="20"/>
              </w:rPr>
            </w:pPr>
            <w:r w:rsidRPr="0000709F">
              <w:rPr>
                <w:sz w:val="20"/>
                <w:szCs w:val="20"/>
              </w:rPr>
              <w:t>Knowledg</w:t>
            </w:r>
            <w:r>
              <w:rPr>
                <w:sz w:val="20"/>
                <w:szCs w:val="20"/>
              </w:rPr>
              <w:t>e</w:t>
            </w:r>
            <w:r w:rsidRPr="0000709F">
              <w:rPr>
                <w:sz w:val="20"/>
                <w:szCs w:val="20"/>
              </w:rPr>
              <w:t xml:space="preserve"> scale covering communication / collaboration, safety issues and community resources.</w:t>
            </w:r>
          </w:p>
        </w:tc>
        <w:tc>
          <w:tcPr>
            <w:tcW w:w="6379" w:type="dxa"/>
            <w:tcBorders>
              <w:top w:val="nil"/>
              <w:left w:val="nil"/>
              <w:bottom w:val="nil"/>
              <w:right w:val="nil"/>
            </w:tcBorders>
            <w:hideMark/>
          </w:tcPr>
          <w:p w14:paraId="43B9BC33" w14:textId="77777777" w:rsidR="00160BBC" w:rsidRPr="0000709F" w:rsidRDefault="00160BBC" w:rsidP="00234A5E">
            <w:pPr>
              <w:tabs>
                <w:tab w:val="left" w:pos="4154"/>
              </w:tabs>
              <w:spacing w:after="120"/>
              <w:rPr>
                <w:sz w:val="20"/>
                <w:szCs w:val="20"/>
              </w:rPr>
            </w:pPr>
            <w:r w:rsidRPr="0000709F">
              <w:rPr>
                <w:sz w:val="20"/>
                <w:szCs w:val="20"/>
              </w:rPr>
              <w:t xml:space="preserve">Frequency data only: higher incidence of “minimally familiar” responses recorded across all questions, compared to “very familiar” responses. 43% considered themselves </w:t>
            </w:r>
            <w:r>
              <w:rPr>
                <w:sz w:val="20"/>
                <w:szCs w:val="20"/>
              </w:rPr>
              <w:t>“</w:t>
            </w:r>
            <w:r w:rsidRPr="0000709F">
              <w:rPr>
                <w:sz w:val="20"/>
                <w:szCs w:val="20"/>
              </w:rPr>
              <w:t>very familiar</w:t>
            </w:r>
            <w:r>
              <w:rPr>
                <w:sz w:val="20"/>
                <w:szCs w:val="20"/>
              </w:rPr>
              <w:t>”</w:t>
            </w:r>
            <w:r w:rsidRPr="0000709F">
              <w:rPr>
                <w:sz w:val="20"/>
                <w:szCs w:val="20"/>
              </w:rPr>
              <w:t xml:space="preserve"> with signs and symptoms of autism and 23% reported high familiarity with managing behavioural difficulties or using behavioural therapy techniques. 81% reported minimal familiarity with strategies for communicating with families.</w:t>
            </w:r>
          </w:p>
        </w:tc>
      </w:tr>
      <w:tr w:rsidR="00160BBC" w:rsidRPr="0000709F" w14:paraId="23FD02F7" w14:textId="77777777" w:rsidTr="00234A5E">
        <w:trPr>
          <w:trHeight w:val="20"/>
        </w:trPr>
        <w:tc>
          <w:tcPr>
            <w:tcW w:w="1281" w:type="dxa"/>
            <w:tcBorders>
              <w:top w:val="nil"/>
              <w:left w:val="nil"/>
              <w:bottom w:val="nil"/>
              <w:right w:val="nil"/>
            </w:tcBorders>
            <w:hideMark/>
          </w:tcPr>
          <w:p w14:paraId="0C51904A" w14:textId="77777777" w:rsidR="00160BBC" w:rsidRPr="0000709F" w:rsidRDefault="00160BBC" w:rsidP="00234A5E">
            <w:pPr>
              <w:tabs>
                <w:tab w:val="left" w:pos="4154"/>
              </w:tabs>
              <w:spacing w:after="120"/>
              <w:rPr>
                <w:sz w:val="20"/>
                <w:szCs w:val="20"/>
              </w:rPr>
            </w:pPr>
            <w:r w:rsidRPr="0000709F">
              <w:rPr>
                <w:sz w:val="20"/>
                <w:szCs w:val="20"/>
              </w:rPr>
              <w:t>Self et al. (2010)</w:t>
            </w:r>
          </w:p>
        </w:tc>
        <w:tc>
          <w:tcPr>
            <w:tcW w:w="1843" w:type="dxa"/>
            <w:tcBorders>
              <w:top w:val="nil"/>
              <w:left w:val="nil"/>
              <w:bottom w:val="nil"/>
              <w:right w:val="nil"/>
            </w:tcBorders>
          </w:tcPr>
          <w:p w14:paraId="30192826"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5025F54C" w14:textId="77777777" w:rsidR="00160BBC" w:rsidRPr="0000709F" w:rsidRDefault="00160BBC" w:rsidP="00234A5E">
            <w:pPr>
              <w:tabs>
                <w:tab w:val="left" w:pos="4154"/>
              </w:tabs>
              <w:spacing w:after="120"/>
              <w:rPr>
                <w:sz w:val="20"/>
                <w:szCs w:val="20"/>
              </w:rPr>
            </w:pPr>
            <w:r w:rsidRPr="0000709F">
              <w:rPr>
                <w:sz w:val="20"/>
                <w:szCs w:val="20"/>
              </w:rPr>
              <w:t>Self-report</w:t>
            </w:r>
            <w:r>
              <w:rPr>
                <w:sz w:val="20"/>
                <w:szCs w:val="20"/>
              </w:rPr>
              <w:t>, survey distributed via post.</w:t>
            </w:r>
            <w:r w:rsidRPr="0000709F">
              <w:rPr>
                <w:sz w:val="20"/>
                <w:szCs w:val="20"/>
              </w:rPr>
              <w:t xml:space="preserve"> </w:t>
            </w:r>
          </w:p>
        </w:tc>
        <w:tc>
          <w:tcPr>
            <w:tcW w:w="1843" w:type="dxa"/>
            <w:tcBorders>
              <w:top w:val="nil"/>
              <w:left w:val="nil"/>
              <w:bottom w:val="nil"/>
              <w:right w:val="nil"/>
            </w:tcBorders>
          </w:tcPr>
          <w:p w14:paraId="5B4046FD" w14:textId="77777777" w:rsidR="00160BBC" w:rsidRPr="0000709F" w:rsidRDefault="00160BBC" w:rsidP="00234A5E">
            <w:pPr>
              <w:tabs>
                <w:tab w:val="left" w:pos="4154"/>
              </w:tabs>
              <w:spacing w:after="120"/>
              <w:rPr>
                <w:sz w:val="20"/>
                <w:szCs w:val="20"/>
              </w:rPr>
            </w:pPr>
            <w:r w:rsidRPr="0000709F">
              <w:rPr>
                <w:sz w:val="20"/>
                <w:szCs w:val="20"/>
              </w:rPr>
              <w:t>212 healthcare staff in the US (physician assistants (PA), physiotherapists, OTs and SLTs)</w:t>
            </w:r>
          </w:p>
        </w:tc>
        <w:tc>
          <w:tcPr>
            <w:tcW w:w="2551" w:type="dxa"/>
            <w:tcBorders>
              <w:top w:val="nil"/>
              <w:left w:val="nil"/>
              <w:bottom w:val="nil"/>
              <w:right w:val="nil"/>
            </w:tcBorders>
            <w:hideMark/>
          </w:tcPr>
          <w:p w14:paraId="4BF044B5" w14:textId="77777777" w:rsidR="00160BBC" w:rsidRPr="0000709F" w:rsidRDefault="00160BBC" w:rsidP="00234A5E">
            <w:pPr>
              <w:tabs>
                <w:tab w:val="left" w:pos="4154"/>
              </w:tabs>
              <w:spacing w:after="120"/>
              <w:rPr>
                <w:sz w:val="20"/>
                <w:szCs w:val="20"/>
              </w:rPr>
            </w:pPr>
            <w:r w:rsidRPr="0000709F">
              <w:rPr>
                <w:sz w:val="20"/>
                <w:szCs w:val="20"/>
              </w:rPr>
              <w:t>Novel 10-item measure, created and validated by authors.</w:t>
            </w:r>
          </w:p>
        </w:tc>
        <w:tc>
          <w:tcPr>
            <w:tcW w:w="6379" w:type="dxa"/>
            <w:tcBorders>
              <w:top w:val="nil"/>
              <w:left w:val="nil"/>
              <w:bottom w:val="nil"/>
              <w:right w:val="nil"/>
            </w:tcBorders>
            <w:hideMark/>
          </w:tcPr>
          <w:p w14:paraId="5B88A3B3" w14:textId="77777777" w:rsidR="00160BBC" w:rsidRPr="0000709F" w:rsidRDefault="00160BBC" w:rsidP="00234A5E">
            <w:pPr>
              <w:tabs>
                <w:tab w:val="left" w:pos="4154"/>
              </w:tabs>
              <w:spacing w:after="120"/>
              <w:rPr>
                <w:sz w:val="20"/>
                <w:szCs w:val="20"/>
              </w:rPr>
            </w:pPr>
            <w:r w:rsidRPr="0000709F">
              <w:rPr>
                <w:sz w:val="20"/>
                <w:szCs w:val="20"/>
              </w:rPr>
              <w:t xml:space="preserve">SLTs and OTs more likely to have received pre-professional education about </w:t>
            </w:r>
            <w:r>
              <w:rPr>
                <w:sz w:val="20"/>
                <w:szCs w:val="20"/>
              </w:rPr>
              <w:t>autism</w:t>
            </w:r>
            <w:r w:rsidRPr="0000709F">
              <w:rPr>
                <w:sz w:val="20"/>
                <w:szCs w:val="20"/>
              </w:rPr>
              <w:t xml:space="preserve"> than PAs and physiotherapists (</w:t>
            </w:r>
            <m:oMath>
              <m:r>
                <w:rPr>
                  <w:rFonts w:ascii="Cambria Math" w:hAnsi="Cambria Math"/>
                  <w:sz w:val="20"/>
                  <w:szCs w:val="20"/>
                </w:rPr>
                <m:t>χ²</m:t>
              </m:r>
            </m:oMath>
            <w:r w:rsidRPr="0000709F">
              <w:rPr>
                <w:sz w:val="20"/>
                <w:szCs w:val="20"/>
              </w:rPr>
              <w:t xml:space="preserve">(3) = 14.25, </w:t>
            </w:r>
            <w:r w:rsidRPr="0000709F">
              <w:rPr>
                <w:i/>
                <w:iCs/>
                <w:sz w:val="20"/>
                <w:szCs w:val="20"/>
              </w:rPr>
              <w:t>p</w:t>
            </w:r>
            <w:r w:rsidRPr="0000709F">
              <w:rPr>
                <w:sz w:val="20"/>
                <w:szCs w:val="20"/>
              </w:rPr>
              <w:t xml:space="preserve">= 0.003). More than half </w:t>
            </w:r>
            <w:r>
              <w:rPr>
                <w:sz w:val="20"/>
                <w:szCs w:val="20"/>
              </w:rPr>
              <w:t>who</w:t>
            </w:r>
            <w:r w:rsidRPr="0000709F">
              <w:rPr>
                <w:sz w:val="20"/>
                <w:szCs w:val="20"/>
              </w:rPr>
              <w:t xml:space="preserve"> qualified in the last 15 years had received some education on </w:t>
            </w:r>
            <w:r>
              <w:rPr>
                <w:sz w:val="20"/>
                <w:szCs w:val="20"/>
              </w:rPr>
              <w:t>autism</w:t>
            </w:r>
            <w:r w:rsidRPr="0000709F">
              <w:rPr>
                <w:sz w:val="20"/>
                <w:szCs w:val="20"/>
              </w:rPr>
              <w:t xml:space="preserve">. 82.5% reported receiving </w:t>
            </w:r>
            <w:r>
              <w:rPr>
                <w:sz w:val="20"/>
                <w:szCs w:val="20"/>
              </w:rPr>
              <w:t xml:space="preserve">no </w:t>
            </w:r>
            <w:r w:rsidRPr="0000709F">
              <w:rPr>
                <w:sz w:val="20"/>
                <w:szCs w:val="20"/>
              </w:rPr>
              <w:t xml:space="preserve">education on screening of </w:t>
            </w:r>
            <w:r>
              <w:rPr>
                <w:sz w:val="20"/>
                <w:szCs w:val="20"/>
              </w:rPr>
              <w:t>autism</w:t>
            </w:r>
            <w:r w:rsidRPr="0000709F">
              <w:rPr>
                <w:sz w:val="20"/>
                <w:szCs w:val="20"/>
              </w:rPr>
              <w:t xml:space="preserve">. No significant relationship between the length of time practicing and receiving education on </w:t>
            </w:r>
            <w:r>
              <w:rPr>
                <w:sz w:val="20"/>
                <w:szCs w:val="20"/>
              </w:rPr>
              <w:t>autism</w:t>
            </w:r>
            <w:r w:rsidRPr="0000709F">
              <w:rPr>
                <w:sz w:val="20"/>
                <w:szCs w:val="20"/>
              </w:rPr>
              <w:t xml:space="preserve"> screening. Over 90% did not consider it part of their role to screen for </w:t>
            </w:r>
            <w:r>
              <w:rPr>
                <w:sz w:val="20"/>
                <w:szCs w:val="20"/>
              </w:rPr>
              <w:t>autism</w:t>
            </w:r>
            <w:r w:rsidRPr="0000709F">
              <w:rPr>
                <w:sz w:val="20"/>
                <w:szCs w:val="20"/>
              </w:rPr>
              <w:t>.</w:t>
            </w:r>
          </w:p>
        </w:tc>
      </w:tr>
      <w:tr w:rsidR="00160BBC" w:rsidRPr="0000709F" w14:paraId="09200026" w14:textId="77777777" w:rsidTr="00234A5E">
        <w:trPr>
          <w:trHeight w:val="20"/>
        </w:trPr>
        <w:tc>
          <w:tcPr>
            <w:tcW w:w="1281" w:type="dxa"/>
            <w:tcBorders>
              <w:top w:val="nil"/>
              <w:left w:val="nil"/>
              <w:bottom w:val="single" w:sz="4" w:space="0" w:color="auto"/>
              <w:right w:val="nil"/>
            </w:tcBorders>
            <w:hideMark/>
          </w:tcPr>
          <w:p w14:paraId="3C6777A7" w14:textId="77777777" w:rsidR="00160BBC" w:rsidRPr="0000709F" w:rsidRDefault="00160BBC" w:rsidP="00234A5E">
            <w:pPr>
              <w:tabs>
                <w:tab w:val="left" w:pos="4154"/>
              </w:tabs>
              <w:spacing w:after="120"/>
              <w:rPr>
                <w:sz w:val="20"/>
                <w:szCs w:val="20"/>
              </w:rPr>
            </w:pPr>
            <w:r w:rsidRPr="00301135">
              <w:rPr>
                <w:noProof/>
                <w:sz w:val="20"/>
                <w:szCs w:val="20"/>
              </w:rPr>
              <mc:AlternateContent>
                <mc:Choice Requires="wps">
                  <w:drawing>
                    <wp:anchor distT="45720" distB="45720" distL="114300" distR="114300" simplePos="0" relativeHeight="251661312" behindDoc="0" locked="0" layoutInCell="1" allowOverlap="1" wp14:anchorId="5B57C0F3" wp14:editId="50920C48">
                      <wp:simplePos x="0" y="0"/>
                      <wp:positionH relativeFrom="column">
                        <wp:posOffset>-78740</wp:posOffset>
                      </wp:positionH>
                      <wp:positionV relativeFrom="paragraph">
                        <wp:posOffset>1104900</wp:posOffset>
                      </wp:positionV>
                      <wp:extent cx="2360930" cy="1404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29C0F2A" w14:textId="77777777" w:rsidR="00160BBC" w:rsidRPr="00301135" w:rsidRDefault="00160BBC" w:rsidP="00160BBC">
                                  <w:pPr>
                                    <w:rPr>
                                      <w:i/>
                                      <w:iCs/>
                                      <w:sz w:val="20"/>
                                      <w:szCs w:val="20"/>
                                    </w:rPr>
                                  </w:pPr>
                                  <w:r w:rsidRPr="00301135">
                                    <w:rPr>
                                      <w:i/>
                                      <w:iCs/>
                                      <w:sz w:val="20"/>
                                      <w:szCs w:val="20"/>
                                    </w:rPr>
                                    <w:t>Continued…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57C0F3" id="_x0000_s1027" type="#_x0000_t202" style="position:absolute;margin-left:-6.2pt;margin-top:87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" stroked="f">
                      <v:textbox style="mso-fit-shape-to-text:t">
                        <w:txbxContent>
                          <w:p w14:paraId="729C0F2A" w14:textId="77777777" w:rsidR="00160BBC" w:rsidRPr="00301135" w:rsidRDefault="00160BBC" w:rsidP="00160BBC">
                            <w:pPr>
                              <w:rPr>
                                <w:i/>
                                <w:iCs/>
                                <w:sz w:val="20"/>
                                <w:szCs w:val="20"/>
                              </w:rPr>
                            </w:pPr>
                            <w:r w:rsidRPr="00301135">
                              <w:rPr>
                                <w:i/>
                                <w:iCs/>
                                <w:sz w:val="20"/>
                                <w:szCs w:val="20"/>
                              </w:rPr>
                              <w:t>Continued…</w:t>
                            </w:r>
                          </w:p>
                        </w:txbxContent>
                      </v:textbox>
                    </v:shape>
                  </w:pict>
                </mc:Fallback>
              </mc:AlternateContent>
            </w:r>
            <w:proofErr w:type="spellStart"/>
            <w:r w:rsidRPr="0000709F">
              <w:rPr>
                <w:sz w:val="20"/>
                <w:szCs w:val="20"/>
              </w:rPr>
              <w:t>Igwe</w:t>
            </w:r>
            <w:proofErr w:type="spellEnd"/>
            <w:r w:rsidRPr="0000709F">
              <w:rPr>
                <w:sz w:val="20"/>
                <w:szCs w:val="20"/>
              </w:rPr>
              <w:t xml:space="preserve"> et al. (2010)</w:t>
            </w:r>
          </w:p>
        </w:tc>
        <w:tc>
          <w:tcPr>
            <w:tcW w:w="1843" w:type="dxa"/>
            <w:tcBorders>
              <w:top w:val="nil"/>
              <w:left w:val="nil"/>
              <w:bottom w:val="single" w:sz="4" w:space="0" w:color="auto"/>
              <w:right w:val="nil"/>
            </w:tcBorders>
          </w:tcPr>
          <w:p w14:paraId="686604CD"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2CD32316" w14:textId="77777777" w:rsidR="00160BBC" w:rsidRPr="0000709F" w:rsidRDefault="00160BBC" w:rsidP="00234A5E">
            <w:pPr>
              <w:tabs>
                <w:tab w:val="left" w:pos="4154"/>
              </w:tabs>
              <w:spacing w:after="120"/>
              <w:rPr>
                <w:sz w:val="20"/>
                <w:szCs w:val="20"/>
              </w:rPr>
            </w:pPr>
            <w:r w:rsidRPr="0000709F">
              <w:rPr>
                <w:sz w:val="20"/>
                <w:szCs w:val="20"/>
              </w:rPr>
              <w:t>Self-report measures completed in person under supervision</w:t>
            </w:r>
            <w:r>
              <w:rPr>
                <w:sz w:val="20"/>
                <w:szCs w:val="20"/>
              </w:rPr>
              <w:t>.</w:t>
            </w:r>
          </w:p>
        </w:tc>
        <w:tc>
          <w:tcPr>
            <w:tcW w:w="1843" w:type="dxa"/>
            <w:tcBorders>
              <w:top w:val="nil"/>
              <w:left w:val="nil"/>
              <w:bottom w:val="single" w:sz="4" w:space="0" w:color="auto"/>
              <w:right w:val="nil"/>
            </w:tcBorders>
          </w:tcPr>
          <w:p w14:paraId="3AF5CB13" w14:textId="77777777" w:rsidR="00160BBC" w:rsidRPr="0000709F" w:rsidRDefault="00160BBC" w:rsidP="00234A5E">
            <w:pPr>
              <w:tabs>
                <w:tab w:val="left" w:pos="4154"/>
              </w:tabs>
              <w:spacing w:after="120"/>
              <w:rPr>
                <w:sz w:val="20"/>
                <w:szCs w:val="20"/>
              </w:rPr>
            </w:pPr>
            <w:r w:rsidRPr="0000709F">
              <w:rPr>
                <w:sz w:val="20"/>
                <w:szCs w:val="20"/>
              </w:rPr>
              <w:t>300 Nigerian students (100 medicine, nursing psychology)</w:t>
            </w:r>
            <w:r>
              <w:rPr>
                <w:sz w:val="20"/>
                <w:szCs w:val="20"/>
              </w:rPr>
              <w:t xml:space="preserve">. </w:t>
            </w:r>
            <w:r w:rsidRPr="0000709F">
              <w:rPr>
                <w:sz w:val="20"/>
                <w:szCs w:val="20"/>
              </w:rPr>
              <w:t>45.7% male / 54.3% female</w:t>
            </w:r>
            <w:r>
              <w:rPr>
                <w:sz w:val="20"/>
                <w:szCs w:val="20"/>
              </w:rPr>
              <w:t xml:space="preserve">. </w:t>
            </w:r>
            <w:r w:rsidRPr="0000709F">
              <w:rPr>
                <w:sz w:val="20"/>
                <w:szCs w:val="20"/>
              </w:rPr>
              <w:t>Mean age 25.15.</w:t>
            </w:r>
          </w:p>
        </w:tc>
        <w:tc>
          <w:tcPr>
            <w:tcW w:w="2551" w:type="dxa"/>
            <w:tcBorders>
              <w:top w:val="nil"/>
              <w:left w:val="nil"/>
              <w:bottom w:val="single" w:sz="4" w:space="0" w:color="auto"/>
              <w:right w:val="nil"/>
            </w:tcBorders>
          </w:tcPr>
          <w:p w14:paraId="027C67B4" w14:textId="77777777" w:rsidR="00160BBC" w:rsidRPr="0000709F" w:rsidRDefault="00160BBC" w:rsidP="00234A5E">
            <w:pPr>
              <w:spacing w:after="120"/>
              <w:rPr>
                <w:sz w:val="20"/>
                <w:szCs w:val="20"/>
              </w:rPr>
            </w:pPr>
            <w:r w:rsidRPr="0000709F">
              <w:rPr>
                <w:sz w:val="20"/>
                <w:szCs w:val="20"/>
              </w:rPr>
              <w:t>KCAHW (Bakare et al., 2008)</w:t>
            </w:r>
          </w:p>
          <w:p w14:paraId="79A32906" w14:textId="77777777" w:rsidR="00160BBC" w:rsidRPr="0000709F" w:rsidRDefault="00160BBC" w:rsidP="00234A5E">
            <w:pPr>
              <w:tabs>
                <w:tab w:val="left" w:pos="4154"/>
              </w:tabs>
              <w:spacing w:after="120"/>
              <w:rPr>
                <w:sz w:val="20"/>
                <w:szCs w:val="20"/>
              </w:rPr>
            </w:pPr>
          </w:p>
        </w:tc>
        <w:tc>
          <w:tcPr>
            <w:tcW w:w="6379" w:type="dxa"/>
            <w:tcBorders>
              <w:top w:val="nil"/>
              <w:left w:val="nil"/>
              <w:bottom w:val="single" w:sz="4" w:space="0" w:color="auto"/>
              <w:right w:val="nil"/>
            </w:tcBorders>
          </w:tcPr>
          <w:p w14:paraId="0369B3B6" w14:textId="77777777" w:rsidR="00160BBC" w:rsidRPr="0000709F" w:rsidRDefault="00160BBC" w:rsidP="00234A5E">
            <w:pPr>
              <w:spacing w:after="120"/>
              <w:rPr>
                <w:sz w:val="20"/>
                <w:szCs w:val="20"/>
              </w:rPr>
            </w:pPr>
            <w:r w:rsidRPr="0000709F">
              <w:rPr>
                <w:sz w:val="20"/>
                <w:szCs w:val="20"/>
              </w:rPr>
              <w:t>KCAHW mean score = 10.67 (out of 19).</w:t>
            </w:r>
            <w:r>
              <w:rPr>
                <w:sz w:val="20"/>
                <w:szCs w:val="20"/>
              </w:rPr>
              <w:t xml:space="preserve"> </w:t>
            </w:r>
            <w:r w:rsidRPr="0000709F">
              <w:rPr>
                <w:sz w:val="20"/>
                <w:szCs w:val="20"/>
              </w:rPr>
              <w:t xml:space="preserve">ANOVA results not reported in full, only group </w:t>
            </w:r>
            <w:proofErr w:type="gramStart"/>
            <w:r w:rsidRPr="0000709F">
              <w:rPr>
                <w:sz w:val="20"/>
                <w:szCs w:val="20"/>
              </w:rPr>
              <w:t>means</w:t>
            </w:r>
            <w:proofErr w:type="gramEnd"/>
            <w:r w:rsidRPr="0000709F">
              <w:rPr>
                <w:sz w:val="20"/>
                <w:szCs w:val="20"/>
              </w:rPr>
              <w:t xml:space="preserve"> and </w:t>
            </w:r>
            <w:r w:rsidRPr="0000709F">
              <w:rPr>
                <w:i/>
                <w:iCs/>
                <w:sz w:val="20"/>
                <w:szCs w:val="20"/>
              </w:rPr>
              <w:t>p</w:t>
            </w:r>
            <w:r w:rsidRPr="0000709F">
              <w:rPr>
                <w:sz w:val="20"/>
                <w:szCs w:val="20"/>
              </w:rPr>
              <w:t xml:space="preserve"> values reported. Significant main effect of group (</w:t>
            </w:r>
            <w:r w:rsidRPr="0000709F">
              <w:rPr>
                <w:i/>
                <w:iCs/>
                <w:sz w:val="20"/>
                <w:szCs w:val="20"/>
              </w:rPr>
              <w:t>p</w:t>
            </w:r>
            <w:r w:rsidRPr="0000709F">
              <w:rPr>
                <w:sz w:val="20"/>
                <w:szCs w:val="20"/>
              </w:rPr>
              <w:t>&lt;0.001) on total KCAHW scores. Frequencies suggest medical students identified more signs and symptoms of autism on average, followed by nursing and psychology students (mean KCAHW = 12.24, 10.76 and 9.01 respectively).</w:t>
            </w:r>
          </w:p>
        </w:tc>
      </w:tr>
      <w:tr w:rsidR="00160BBC" w:rsidRPr="0000709F" w14:paraId="7976EA17" w14:textId="77777777" w:rsidTr="00234A5E">
        <w:trPr>
          <w:trHeight w:val="20"/>
        </w:trPr>
        <w:tc>
          <w:tcPr>
            <w:tcW w:w="1281" w:type="dxa"/>
            <w:tcBorders>
              <w:top w:val="single" w:sz="4" w:space="0" w:color="auto"/>
              <w:left w:val="nil"/>
              <w:bottom w:val="single" w:sz="4" w:space="0" w:color="auto"/>
              <w:right w:val="nil"/>
            </w:tcBorders>
            <w:hideMark/>
          </w:tcPr>
          <w:p w14:paraId="2BB259AB" w14:textId="77777777" w:rsidR="00160BBC" w:rsidRPr="0000709F" w:rsidRDefault="00160BBC" w:rsidP="00234A5E">
            <w:pPr>
              <w:tabs>
                <w:tab w:val="left" w:pos="4154"/>
              </w:tabs>
              <w:spacing w:after="120"/>
              <w:rPr>
                <w:sz w:val="20"/>
                <w:szCs w:val="20"/>
              </w:rPr>
            </w:pPr>
            <w:r w:rsidRPr="0000709F">
              <w:rPr>
                <w:sz w:val="20"/>
                <w:szCs w:val="20"/>
              </w:rPr>
              <w:lastRenderedPageBreak/>
              <w:t>Article</w:t>
            </w:r>
          </w:p>
        </w:tc>
        <w:tc>
          <w:tcPr>
            <w:tcW w:w="1843" w:type="dxa"/>
            <w:tcBorders>
              <w:top w:val="single" w:sz="4" w:space="0" w:color="auto"/>
              <w:left w:val="nil"/>
              <w:bottom w:val="single" w:sz="4" w:space="0" w:color="auto"/>
              <w:right w:val="nil"/>
            </w:tcBorders>
            <w:hideMark/>
          </w:tcPr>
          <w:p w14:paraId="7426C0DF" w14:textId="77777777" w:rsidR="00160BBC" w:rsidRPr="0000709F" w:rsidRDefault="00160BBC" w:rsidP="00234A5E">
            <w:pPr>
              <w:tabs>
                <w:tab w:val="left" w:pos="4154"/>
              </w:tabs>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hideMark/>
          </w:tcPr>
          <w:p w14:paraId="0DC21D5B" w14:textId="77777777" w:rsidR="00160BBC" w:rsidRPr="0000709F" w:rsidRDefault="00160BBC" w:rsidP="00234A5E">
            <w:pPr>
              <w:tabs>
                <w:tab w:val="left" w:pos="4154"/>
              </w:tabs>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hideMark/>
          </w:tcPr>
          <w:p w14:paraId="6AECE6BA" w14:textId="77777777" w:rsidR="00160BBC" w:rsidRPr="0000709F" w:rsidRDefault="00160BBC" w:rsidP="00234A5E">
            <w:pPr>
              <w:tabs>
                <w:tab w:val="left" w:pos="4154"/>
              </w:tabs>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hideMark/>
          </w:tcPr>
          <w:p w14:paraId="1D5C5007" w14:textId="77777777" w:rsidR="00160BBC" w:rsidRPr="0000709F" w:rsidRDefault="00160BBC" w:rsidP="00234A5E">
            <w:pPr>
              <w:tabs>
                <w:tab w:val="left" w:pos="4154"/>
              </w:tabs>
              <w:spacing w:after="120"/>
              <w:rPr>
                <w:sz w:val="20"/>
                <w:szCs w:val="20"/>
              </w:rPr>
            </w:pPr>
            <w:r w:rsidRPr="0000709F">
              <w:rPr>
                <w:sz w:val="20"/>
                <w:szCs w:val="20"/>
              </w:rPr>
              <w:t>Results</w:t>
            </w:r>
          </w:p>
        </w:tc>
      </w:tr>
      <w:tr w:rsidR="00160BBC" w:rsidRPr="0000709F" w14:paraId="1276B1AD" w14:textId="77777777" w:rsidTr="00234A5E">
        <w:trPr>
          <w:trHeight w:val="20"/>
        </w:trPr>
        <w:tc>
          <w:tcPr>
            <w:tcW w:w="1281" w:type="dxa"/>
            <w:tcBorders>
              <w:top w:val="single" w:sz="4" w:space="0" w:color="auto"/>
              <w:left w:val="nil"/>
              <w:bottom w:val="nil"/>
              <w:right w:val="nil"/>
            </w:tcBorders>
            <w:hideMark/>
          </w:tcPr>
          <w:p w14:paraId="61FF747B" w14:textId="77777777" w:rsidR="00160BBC" w:rsidRPr="0000709F" w:rsidRDefault="00160BBC" w:rsidP="00234A5E">
            <w:pPr>
              <w:tabs>
                <w:tab w:val="left" w:pos="4154"/>
              </w:tabs>
              <w:spacing w:after="120"/>
              <w:rPr>
                <w:sz w:val="20"/>
                <w:szCs w:val="20"/>
              </w:rPr>
            </w:pPr>
            <w:r w:rsidRPr="0000709F">
              <w:rPr>
                <w:sz w:val="20"/>
                <w:szCs w:val="20"/>
              </w:rPr>
              <w:t>Imran et al. (2011)</w:t>
            </w:r>
          </w:p>
        </w:tc>
        <w:tc>
          <w:tcPr>
            <w:tcW w:w="1843" w:type="dxa"/>
            <w:tcBorders>
              <w:top w:val="single" w:sz="4" w:space="0" w:color="auto"/>
              <w:left w:val="nil"/>
              <w:bottom w:val="nil"/>
              <w:right w:val="nil"/>
            </w:tcBorders>
          </w:tcPr>
          <w:p w14:paraId="202483E7"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33E4FA01" w14:textId="77777777" w:rsidR="00160BBC" w:rsidRPr="0000709F" w:rsidRDefault="00160BBC" w:rsidP="00234A5E">
            <w:pPr>
              <w:tabs>
                <w:tab w:val="left" w:pos="4154"/>
              </w:tabs>
              <w:spacing w:after="120"/>
              <w:rPr>
                <w:sz w:val="20"/>
                <w:szCs w:val="20"/>
              </w:rPr>
            </w:pPr>
            <w:proofErr w:type="gramStart"/>
            <w:r w:rsidRPr="0000709F">
              <w:rPr>
                <w:sz w:val="20"/>
                <w:szCs w:val="20"/>
              </w:rPr>
              <w:t>Self-report</w:t>
            </w:r>
            <w:r>
              <w:rPr>
                <w:sz w:val="20"/>
                <w:szCs w:val="20"/>
              </w:rPr>
              <w:t>,</w:t>
            </w:r>
            <w:proofErr w:type="gramEnd"/>
            <w:r>
              <w:rPr>
                <w:sz w:val="20"/>
                <w:szCs w:val="20"/>
              </w:rPr>
              <w:t xml:space="preserve"> distributed onsite. </w:t>
            </w:r>
            <w:r w:rsidRPr="0000709F">
              <w:rPr>
                <w:sz w:val="20"/>
                <w:szCs w:val="20"/>
              </w:rPr>
              <w:t xml:space="preserve"> </w:t>
            </w:r>
          </w:p>
        </w:tc>
        <w:tc>
          <w:tcPr>
            <w:tcW w:w="1843" w:type="dxa"/>
            <w:tcBorders>
              <w:top w:val="single" w:sz="4" w:space="0" w:color="auto"/>
              <w:left w:val="nil"/>
              <w:bottom w:val="nil"/>
              <w:right w:val="nil"/>
            </w:tcBorders>
          </w:tcPr>
          <w:p w14:paraId="7257BDF8" w14:textId="77777777" w:rsidR="00160BBC" w:rsidRPr="0000709F" w:rsidRDefault="00160BBC" w:rsidP="00234A5E">
            <w:pPr>
              <w:tabs>
                <w:tab w:val="left" w:pos="4154"/>
              </w:tabs>
              <w:spacing w:after="120"/>
              <w:rPr>
                <w:sz w:val="20"/>
                <w:szCs w:val="20"/>
              </w:rPr>
            </w:pPr>
            <w:r w:rsidRPr="0000709F">
              <w:rPr>
                <w:sz w:val="20"/>
                <w:szCs w:val="20"/>
              </w:rPr>
              <w:t>247 health staff in Pakistan (154 physicians, 93 psychologists / SLT) 47% male, 53% female)</w:t>
            </w:r>
          </w:p>
        </w:tc>
        <w:tc>
          <w:tcPr>
            <w:tcW w:w="2551" w:type="dxa"/>
            <w:tcBorders>
              <w:top w:val="single" w:sz="4" w:space="0" w:color="auto"/>
              <w:left w:val="nil"/>
              <w:bottom w:val="nil"/>
              <w:right w:val="nil"/>
            </w:tcBorders>
          </w:tcPr>
          <w:p w14:paraId="2B1FC97B" w14:textId="77777777" w:rsidR="00160BBC" w:rsidRPr="0000709F" w:rsidRDefault="00160BBC" w:rsidP="00234A5E">
            <w:pPr>
              <w:tabs>
                <w:tab w:val="left" w:pos="4154"/>
              </w:tabs>
              <w:spacing w:after="120"/>
              <w:rPr>
                <w:sz w:val="20"/>
                <w:szCs w:val="20"/>
              </w:rPr>
            </w:pPr>
            <w:r w:rsidRPr="0000709F">
              <w:rPr>
                <w:sz w:val="20"/>
                <w:szCs w:val="20"/>
              </w:rPr>
              <w:t>The Autism Survey (Stone, 1987)</w:t>
            </w:r>
          </w:p>
          <w:p w14:paraId="7D814D38" w14:textId="77777777" w:rsidR="00160BBC" w:rsidRPr="0000709F" w:rsidRDefault="00160BBC" w:rsidP="00234A5E">
            <w:pPr>
              <w:tabs>
                <w:tab w:val="left" w:pos="4154"/>
              </w:tabs>
              <w:spacing w:after="120"/>
              <w:rPr>
                <w:sz w:val="20"/>
                <w:szCs w:val="20"/>
              </w:rPr>
            </w:pPr>
            <w:r w:rsidRPr="0000709F">
              <w:rPr>
                <w:sz w:val="20"/>
                <w:szCs w:val="20"/>
              </w:rPr>
              <w:t>Knowledg</w:t>
            </w:r>
            <w:r>
              <w:rPr>
                <w:sz w:val="20"/>
                <w:szCs w:val="20"/>
              </w:rPr>
              <w:t>e</w:t>
            </w:r>
            <w:r w:rsidRPr="0000709F">
              <w:rPr>
                <w:sz w:val="20"/>
                <w:szCs w:val="20"/>
              </w:rPr>
              <w:t xml:space="preserve"> questions around</w:t>
            </w:r>
            <w:r>
              <w:rPr>
                <w:sz w:val="20"/>
                <w:szCs w:val="20"/>
              </w:rPr>
              <w:t xml:space="preserve"> diagnostic</w:t>
            </w:r>
            <w:r w:rsidRPr="0000709F">
              <w:rPr>
                <w:sz w:val="20"/>
                <w:szCs w:val="20"/>
              </w:rPr>
              <w:t xml:space="preserve"> criteria.</w:t>
            </w:r>
          </w:p>
        </w:tc>
        <w:tc>
          <w:tcPr>
            <w:tcW w:w="6379" w:type="dxa"/>
            <w:tcBorders>
              <w:top w:val="single" w:sz="4" w:space="0" w:color="auto"/>
              <w:left w:val="nil"/>
              <w:bottom w:val="nil"/>
              <w:right w:val="nil"/>
            </w:tcBorders>
            <w:hideMark/>
          </w:tcPr>
          <w:p w14:paraId="647C5FDE" w14:textId="77777777" w:rsidR="00160BBC" w:rsidRPr="0000709F" w:rsidRDefault="00160BBC" w:rsidP="00234A5E">
            <w:pPr>
              <w:tabs>
                <w:tab w:val="left" w:pos="4154"/>
              </w:tabs>
              <w:spacing w:after="120"/>
              <w:rPr>
                <w:sz w:val="20"/>
                <w:szCs w:val="20"/>
              </w:rPr>
            </w:pPr>
            <w:r w:rsidRPr="0000709F">
              <w:rPr>
                <w:sz w:val="20"/>
                <w:szCs w:val="20"/>
              </w:rPr>
              <w:t>Statistics not reported in full. No overall survey score given. Abstract states non-physicians were more likely to correctly identify diagnostic features of autism than physicians (</w:t>
            </w:r>
            <w:r w:rsidRPr="0000709F">
              <w:rPr>
                <w:i/>
                <w:iCs/>
                <w:sz w:val="20"/>
                <w:szCs w:val="20"/>
              </w:rPr>
              <w:t>p</w:t>
            </w:r>
            <w:r w:rsidRPr="0000709F">
              <w:rPr>
                <w:sz w:val="20"/>
                <w:szCs w:val="20"/>
              </w:rPr>
              <w:t xml:space="preserve">&lt;0.001). Significant misunderstandings reported in both groups re: developmental, </w:t>
            </w:r>
            <w:proofErr w:type="gramStart"/>
            <w:r w:rsidRPr="0000709F">
              <w:rPr>
                <w:sz w:val="20"/>
                <w:szCs w:val="20"/>
              </w:rPr>
              <w:t>cognitive</w:t>
            </w:r>
            <w:proofErr w:type="gramEnd"/>
            <w:r w:rsidRPr="0000709F">
              <w:rPr>
                <w:sz w:val="20"/>
                <w:szCs w:val="20"/>
              </w:rPr>
              <w:t xml:space="preserve"> and emotional features.</w:t>
            </w:r>
          </w:p>
        </w:tc>
      </w:tr>
      <w:tr w:rsidR="00160BBC" w:rsidRPr="0000709F" w14:paraId="4124F346" w14:textId="77777777" w:rsidTr="00234A5E">
        <w:trPr>
          <w:trHeight w:val="20"/>
        </w:trPr>
        <w:tc>
          <w:tcPr>
            <w:tcW w:w="1281" w:type="dxa"/>
            <w:tcBorders>
              <w:top w:val="nil"/>
              <w:left w:val="nil"/>
              <w:bottom w:val="nil"/>
              <w:right w:val="nil"/>
            </w:tcBorders>
            <w:hideMark/>
          </w:tcPr>
          <w:p w14:paraId="6E8AEE25" w14:textId="77777777" w:rsidR="00160BBC" w:rsidRPr="0000709F" w:rsidRDefault="00160BBC" w:rsidP="00234A5E">
            <w:pPr>
              <w:tabs>
                <w:tab w:val="left" w:pos="4154"/>
              </w:tabs>
              <w:spacing w:after="120"/>
              <w:rPr>
                <w:sz w:val="20"/>
                <w:szCs w:val="20"/>
              </w:rPr>
            </w:pPr>
            <w:proofErr w:type="spellStart"/>
            <w:r w:rsidRPr="0000709F">
              <w:rPr>
                <w:sz w:val="20"/>
                <w:szCs w:val="20"/>
              </w:rPr>
              <w:t>Igwe</w:t>
            </w:r>
            <w:proofErr w:type="spellEnd"/>
            <w:r w:rsidRPr="0000709F">
              <w:rPr>
                <w:sz w:val="20"/>
                <w:szCs w:val="20"/>
              </w:rPr>
              <w:t xml:space="preserve"> et al. (2011)</w:t>
            </w:r>
          </w:p>
        </w:tc>
        <w:tc>
          <w:tcPr>
            <w:tcW w:w="1843" w:type="dxa"/>
            <w:tcBorders>
              <w:top w:val="nil"/>
              <w:left w:val="nil"/>
              <w:bottom w:val="nil"/>
              <w:right w:val="nil"/>
            </w:tcBorders>
          </w:tcPr>
          <w:p w14:paraId="62DEF966"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1F12B6EB" w14:textId="77777777" w:rsidR="00160BBC" w:rsidRPr="0000709F" w:rsidRDefault="00160BBC" w:rsidP="00234A5E">
            <w:pPr>
              <w:tabs>
                <w:tab w:val="left" w:pos="4154"/>
              </w:tabs>
              <w:spacing w:after="120"/>
              <w:rPr>
                <w:sz w:val="20"/>
                <w:szCs w:val="20"/>
              </w:rPr>
            </w:pPr>
            <w:r w:rsidRPr="0000709F">
              <w:rPr>
                <w:sz w:val="20"/>
                <w:szCs w:val="20"/>
              </w:rPr>
              <w:t>Self-report measures completed in</w:t>
            </w:r>
            <w:r>
              <w:rPr>
                <w:sz w:val="20"/>
                <w:szCs w:val="20"/>
              </w:rPr>
              <w:t xml:space="preserve"> </w:t>
            </w:r>
            <w:r w:rsidRPr="0000709F">
              <w:rPr>
                <w:sz w:val="20"/>
                <w:szCs w:val="20"/>
              </w:rPr>
              <w:t>person under supervision</w:t>
            </w:r>
            <w:r>
              <w:rPr>
                <w:sz w:val="20"/>
                <w:szCs w:val="20"/>
              </w:rPr>
              <w:t>.</w:t>
            </w:r>
          </w:p>
        </w:tc>
        <w:tc>
          <w:tcPr>
            <w:tcW w:w="1843" w:type="dxa"/>
            <w:tcBorders>
              <w:top w:val="nil"/>
              <w:left w:val="nil"/>
              <w:bottom w:val="nil"/>
              <w:right w:val="nil"/>
            </w:tcBorders>
          </w:tcPr>
          <w:p w14:paraId="2C000853" w14:textId="77777777" w:rsidR="00160BBC" w:rsidRPr="0000709F" w:rsidRDefault="00160BBC" w:rsidP="00234A5E">
            <w:pPr>
              <w:tabs>
                <w:tab w:val="left" w:pos="4154"/>
              </w:tabs>
              <w:spacing w:after="120"/>
              <w:rPr>
                <w:sz w:val="20"/>
                <w:szCs w:val="20"/>
              </w:rPr>
            </w:pPr>
            <w:r w:rsidRPr="0000709F">
              <w:rPr>
                <w:sz w:val="20"/>
                <w:szCs w:val="20"/>
              </w:rPr>
              <w:t>80 nurses in Nigeria (40 paediatric / 40 psychiatric. 30% male / 70% female; mean age 35.6)</w:t>
            </w:r>
          </w:p>
          <w:p w14:paraId="184C1F69" w14:textId="77777777" w:rsidR="00160BBC" w:rsidRPr="0000709F" w:rsidRDefault="00160BBC" w:rsidP="00234A5E">
            <w:pPr>
              <w:tabs>
                <w:tab w:val="left" w:pos="4154"/>
              </w:tabs>
              <w:spacing w:after="120"/>
              <w:rPr>
                <w:sz w:val="20"/>
                <w:szCs w:val="20"/>
              </w:rPr>
            </w:pPr>
          </w:p>
        </w:tc>
        <w:tc>
          <w:tcPr>
            <w:tcW w:w="2551" w:type="dxa"/>
            <w:tcBorders>
              <w:top w:val="nil"/>
              <w:left w:val="nil"/>
              <w:bottom w:val="nil"/>
              <w:right w:val="nil"/>
            </w:tcBorders>
            <w:hideMark/>
          </w:tcPr>
          <w:p w14:paraId="3B5DCF05" w14:textId="77777777" w:rsidR="00160BBC" w:rsidRPr="0000709F" w:rsidRDefault="00160BBC" w:rsidP="00234A5E">
            <w:pPr>
              <w:spacing w:after="120"/>
              <w:rPr>
                <w:sz w:val="20"/>
                <w:szCs w:val="20"/>
              </w:rPr>
            </w:pPr>
            <w:r w:rsidRPr="0000709F">
              <w:rPr>
                <w:sz w:val="20"/>
                <w:szCs w:val="20"/>
              </w:rPr>
              <w:t>KCAHW (Bakare et al., 2008)</w:t>
            </w:r>
          </w:p>
        </w:tc>
        <w:tc>
          <w:tcPr>
            <w:tcW w:w="6379" w:type="dxa"/>
            <w:tcBorders>
              <w:top w:val="nil"/>
              <w:left w:val="nil"/>
              <w:bottom w:val="nil"/>
              <w:right w:val="nil"/>
            </w:tcBorders>
          </w:tcPr>
          <w:p w14:paraId="18DBBE6C" w14:textId="77777777" w:rsidR="00160BBC" w:rsidRPr="0000709F" w:rsidRDefault="00160BBC" w:rsidP="00234A5E">
            <w:pPr>
              <w:spacing w:after="120"/>
              <w:rPr>
                <w:sz w:val="20"/>
                <w:szCs w:val="20"/>
              </w:rPr>
            </w:pPr>
            <w:r w:rsidRPr="0000709F">
              <w:rPr>
                <w:sz w:val="20"/>
                <w:szCs w:val="20"/>
              </w:rPr>
              <w:t>KCAHW mean score = 12.56 (out of 19</w:t>
            </w:r>
            <w:r>
              <w:rPr>
                <w:sz w:val="20"/>
                <w:szCs w:val="20"/>
              </w:rPr>
              <w:t xml:space="preserve">; </w:t>
            </w:r>
            <w:r w:rsidRPr="0000709F">
              <w:rPr>
                <w:sz w:val="20"/>
                <w:szCs w:val="20"/>
              </w:rPr>
              <w:t>Paediatric nurses = 11.78 / Psychiatric = 13.35)</w:t>
            </w:r>
            <w:r>
              <w:rPr>
                <w:sz w:val="20"/>
                <w:szCs w:val="20"/>
              </w:rPr>
              <w:t xml:space="preserve">. </w:t>
            </w:r>
            <w:r w:rsidRPr="0000709F">
              <w:rPr>
                <w:sz w:val="20"/>
                <w:szCs w:val="20"/>
              </w:rPr>
              <w:t xml:space="preserve">Significant relationship between knowledge and specialty (t(78) = -2.23, </w:t>
            </w:r>
            <w:r w:rsidRPr="0000709F">
              <w:rPr>
                <w:i/>
                <w:iCs/>
                <w:sz w:val="20"/>
                <w:szCs w:val="20"/>
              </w:rPr>
              <w:t>p</w:t>
            </w:r>
            <w:r w:rsidRPr="0000709F">
              <w:rPr>
                <w:sz w:val="20"/>
                <w:szCs w:val="20"/>
              </w:rPr>
              <w:t xml:space="preserve">=0.03), with psychiatric nurses scoring higher on all domains. Knowledge related to previous </w:t>
            </w:r>
            <w:r>
              <w:rPr>
                <w:sz w:val="20"/>
                <w:szCs w:val="20"/>
              </w:rPr>
              <w:t>experience</w:t>
            </w:r>
            <w:r w:rsidRPr="0000709F">
              <w:rPr>
                <w:sz w:val="20"/>
                <w:szCs w:val="20"/>
              </w:rPr>
              <w:t xml:space="preserve"> working with autistic children (t(78) = 6.90, </w:t>
            </w:r>
            <w:r w:rsidRPr="0000709F">
              <w:rPr>
                <w:i/>
                <w:iCs/>
                <w:sz w:val="20"/>
                <w:szCs w:val="20"/>
              </w:rPr>
              <w:t>p</w:t>
            </w:r>
            <w:r w:rsidRPr="0000709F">
              <w:rPr>
                <w:sz w:val="20"/>
                <w:szCs w:val="20"/>
              </w:rPr>
              <w:t xml:space="preserve"> &lt; 0.01). No significant relationships between mean score and age or duration of work as a specialist nurse.</w:t>
            </w:r>
          </w:p>
        </w:tc>
      </w:tr>
      <w:tr w:rsidR="00160BBC" w:rsidRPr="0000709F" w14:paraId="6E69AC7E" w14:textId="77777777" w:rsidTr="00234A5E">
        <w:trPr>
          <w:trHeight w:val="20"/>
        </w:trPr>
        <w:tc>
          <w:tcPr>
            <w:tcW w:w="1281" w:type="dxa"/>
            <w:tcBorders>
              <w:top w:val="nil"/>
              <w:left w:val="nil"/>
              <w:bottom w:val="nil"/>
              <w:right w:val="nil"/>
            </w:tcBorders>
            <w:hideMark/>
          </w:tcPr>
          <w:p w14:paraId="4195AD8E" w14:textId="77777777" w:rsidR="00160BBC" w:rsidRPr="0000709F" w:rsidRDefault="00160BBC" w:rsidP="00234A5E">
            <w:pPr>
              <w:tabs>
                <w:tab w:val="left" w:pos="4154"/>
              </w:tabs>
              <w:spacing w:after="120"/>
              <w:rPr>
                <w:sz w:val="20"/>
                <w:szCs w:val="20"/>
              </w:rPr>
            </w:pPr>
            <w:r w:rsidRPr="0000709F">
              <w:rPr>
                <w:sz w:val="20"/>
                <w:szCs w:val="20"/>
              </w:rPr>
              <w:t>Rahbar et al. (2011)</w:t>
            </w:r>
          </w:p>
        </w:tc>
        <w:tc>
          <w:tcPr>
            <w:tcW w:w="1843" w:type="dxa"/>
            <w:tcBorders>
              <w:top w:val="nil"/>
              <w:left w:val="nil"/>
              <w:bottom w:val="nil"/>
              <w:right w:val="nil"/>
            </w:tcBorders>
          </w:tcPr>
          <w:p w14:paraId="262FF45C"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18BE23BF" w14:textId="77777777" w:rsidR="00160BBC" w:rsidRPr="0000709F" w:rsidRDefault="00160BBC" w:rsidP="00234A5E">
            <w:pPr>
              <w:tabs>
                <w:tab w:val="left" w:pos="4154"/>
              </w:tabs>
              <w:spacing w:after="120"/>
              <w:rPr>
                <w:sz w:val="20"/>
                <w:szCs w:val="20"/>
              </w:rPr>
            </w:pPr>
            <w:r w:rsidRPr="0000709F">
              <w:rPr>
                <w:sz w:val="20"/>
                <w:szCs w:val="20"/>
              </w:rPr>
              <w:t>Self-report measures completed in person under supervision</w:t>
            </w:r>
          </w:p>
        </w:tc>
        <w:tc>
          <w:tcPr>
            <w:tcW w:w="1843" w:type="dxa"/>
            <w:tcBorders>
              <w:top w:val="nil"/>
              <w:left w:val="nil"/>
              <w:bottom w:val="nil"/>
              <w:right w:val="nil"/>
            </w:tcBorders>
          </w:tcPr>
          <w:p w14:paraId="516E2450" w14:textId="77777777" w:rsidR="00160BBC" w:rsidRPr="0000709F" w:rsidRDefault="00160BBC" w:rsidP="00234A5E">
            <w:pPr>
              <w:tabs>
                <w:tab w:val="left" w:pos="4154"/>
              </w:tabs>
              <w:spacing w:after="120"/>
              <w:rPr>
                <w:sz w:val="20"/>
                <w:szCs w:val="20"/>
              </w:rPr>
            </w:pPr>
            <w:r w:rsidRPr="0000709F">
              <w:rPr>
                <w:sz w:val="20"/>
                <w:szCs w:val="20"/>
              </w:rPr>
              <w:t>348 GPs in Pakistan (67% male / 33% female; mean age 41.08)</w:t>
            </w:r>
          </w:p>
        </w:tc>
        <w:tc>
          <w:tcPr>
            <w:tcW w:w="2551" w:type="dxa"/>
            <w:tcBorders>
              <w:top w:val="nil"/>
              <w:left w:val="nil"/>
              <w:bottom w:val="nil"/>
              <w:right w:val="nil"/>
            </w:tcBorders>
            <w:hideMark/>
          </w:tcPr>
          <w:p w14:paraId="0973E74F" w14:textId="77777777" w:rsidR="00160BBC" w:rsidRPr="0000709F" w:rsidRDefault="00160BBC" w:rsidP="00234A5E">
            <w:pPr>
              <w:tabs>
                <w:tab w:val="left" w:pos="4154"/>
              </w:tabs>
              <w:spacing w:after="120"/>
              <w:rPr>
                <w:sz w:val="20"/>
                <w:szCs w:val="20"/>
              </w:rPr>
            </w:pPr>
            <w:r w:rsidRPr="0000709F">
              <w:rPr>
                <w:sz w:val="20"/>
                <w:szCs w:val="20"/>
              </w:rPr>
              <w:t>15 questions re: knowledge and attitude towards autism, plus demographics and professional practice.</w:t>
            </w:r>
          </w:p>
        </w:tc>
        <w:tc>
          <w:tcPr>
            <w:tcW w:w="6379" w:type="dxa"/>
            <w:tcBorders>
              <w:top w:val="nil"/>
              <w:left w:val="nil"/>
              <w:bottom w:val="nil"/>
              <w:right w:val="nil"/>
            </w:tcBorders>
          </w:tcPr>
          <w:p w14:paraId="3E7D77CC" w14:textId="77777777" w:rsidR="00160BBC" w:rsidRPr="0000709F" w:rsidRDefault="00160BBC" w:rsidP="00234A5E">
            <w:pPr>
              <w:tabs>
                <w:tab w:val="left" w:pos="4154"/>
              </w:tabs>
              <w:spacing w:after="120"/>
              <w:rPr>
                <w:sz w:val="20"/>
                <w:szCs w:val="20"/>
              </w:rPr>
            </w:pPr>
            <w:r w:rsidRPr="0000709F">
              <w:rPr>
                <w:sz w:val="20"/>
                <w:szCs w:val="20"/>
              </w:rPr>
              <w:t>44.6% of respondents had heard of autism. Of those who had, less than half (42%) indicated having a “working knowledge” of autism (less than 20% of the total surveyed).</w:t>
            </w:r>
            <w:r>
              <w:rPr>
                <w:sz w:val="20"/>
                <w:szCs w:val="20"/>
              </w:rPr>
              <w:t xml:space="preserve"> </w:t>
            </w:r>
            <w:r w:rsidRPr="0000709F">
              <w:rPr>
                <w:sz w:val="20"/>
                <w:szCs w:val="20"/>
              </w:rPr>
              <w:t xml:space="preserve">GPs aged under 30 (OR = 3.0; 95% CI 1.71-5.31, </w:t>
            </w:r>
            <w:r w:rsidRPr="0000709F">
              <w:rPr>
                <w:i/>
                <w:iCs/>
                <w:sz w:val="20"/>
                <w:szCs w:val="20"/>
              </w:rPr>
              <w:t>p</w:t>
            </w:r>
            <w:r w:rsidRPr="0000709F">
              <w:rPr>
                <w:sz w:val="20"/>
                <w:szCs w:val="20"/>
              </w:rPr>
              <w:t>&lt;</w:t>
            </w:r>
            <w:r>
              <w:rPr>
                <w:sz w:val="20"/>
                <w:szCs w:val="20"/>
              </w:rPr>
              <w:t>0</w:t>
            </w:r>
            <w:r w:rsidRPr="0000709F">
              <w:rPr>
                <w:sz w:val="20"/>
                <w:szCs w:val="20"/>
              </w:rPr>
              <w:t xml:space="preserve">.05) and those who graduated in the last 5 years (OR = 2.56; 95% CI 1.48-4.42, </w:t>
            </w:r>
            <w:r w:rsidRPr="0000709F">
              <w:rPr>
                <w:i/>
                <w:iCs/>
                <w:sz w:val="20"/>
                <w:szCs w:val="20"/>
              </w:rPr>
              <w:t>p</w:t>
            </w:r>
            <w:r w:rsidRPr="0000709F">
              <w:rPr>
                <w:sz w:val="20"/>
                <w:szCs w:val="20"/>
              </w:rPr>
              <w:t>&lt;0.05) more likely to report knowledge about autism. No significant differences by gender.</w:t>
            </w:r>
          </w:p>
        </w:tc>
      </w:tr>
      <w:tr w:rsidR="00160BBC" w:rsidRPr="0000709F" w14:paraId="61F76ADD" w14:textId="77777777" w:rsidTr="00234A5E">
        <w:trPr>
          <w:trHeight w:val="20"/>
        </w:trPr>
        <w:tc>
          <w:tcPr>
            <w:tcW w:w="1281" w:type="dxa"/>
            <w:tcBorders>
              <w:top w:val="nil"/>
              <w:left w:val="nil"/>
              <w:bottom w:val="single" w:sz="4" w:space="0" w:color="auto"/>
              <w:right w:val="nil"/>
            </w:tcBorders>
            <w:hideMark/>
          </w:tcPr>
          <w:p w14:paraId="670B4061" w14:textId="77777777" w:rsidR="00160BBC" w:rsidRPr="0000709F" w:rsidRDefault="00160BBC" w:rsidP="00234A5E">
            <w:pPr>
              <w:tabs>
                <w:tab w:val="left" w:pos="4154"/>
              </w:tabs>
              <w:spacing w:after="120"/>
              <w:rPr>
                <w:sz w:val="20"/>
                <w:szCs w:val="20"/>
              </w:rPr>
            </w:pPr>
            <w:r w:rsidRPr="0000709F">
              <w:rPr>
                <w:sz w:val="20"/>
                <w:szCs w:val="20"/>
              </w:rPr>
              <w:br w:type="page"/>
            </w:r>
            <w:proofErr w:type="spellStart"/>
            <w:r w:rsidRPr="0000709F">
              <w:rPr>
                <w:sz w:val="20"/>
                <w:szCs w:val="20"/>
              </w:rPr>
              <w:t>Kharti</w:t>
            </w:r>
            <w:proofErr w:type="spellEnd"/>
            <w:r w:rsidRPr="0000709F">
              <w:rPr>
                <w:sz w:val="20"/>
                <w:szCs w:val="20"/>
              </w:rPr>
              <w:t xml:space="preserve"> et al. (2011)</w:t>
            </w:r>
          </w:p>
        </w:tc>
        <w:tc>
          <w:tcPr>
            <w:tcW w:w="1843" w:type="dxa"/>
            <w:tcBorders>
              <w:top w:val="nil"/>
              <w:left w:val="nil"/>
              <w:bottom w:val="single" w:sz="4" w:space="0" w:color="auto"/>
              <w:right w:val="nil"/>
            </w:tcBorders>
          </w:tcPr>
          <w:p w14:paraId="35B1A494"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7B038559" w14:textId="77777777" w:rsidR="00160BBC" w:rsidRPr="0000709F" w:rsidRDefault="00160BBC" w:rsidP="00234A5E">
            <w:pPr>
              <w:tabs>
                <w:tab w:val="left" w:pos="4154"/>
              </w:tabs>
              <w:spacing w:after="120"/>
              <w:rPr>
                <w:sz w:val="20"/>
                <w:szCs w:val="20"/>
              </w:rPr>
            </w:pPr>
            <w:r w:rsidRPr="00527B8D">
              <w:rPr>
                <w:noProof/>
                <w:sz w:val="20"/>
                <w:szCs w:val="20"/>
              </w:rPr>
              <mc:AlternateContent>
                <mc:Choice Requires="wps">
                  <w:drawing>
                    <wp:anchor distT="45720" distB="45720" distL="114300" distR="114300" simplePos="0" relativeHeight="251659264" behindDoc="0" locked="0" layoutInCell="1" allowOverlap="1" wp14:anchorId="0DEE167A" wp14:editId="01E10484">
                      <wp:simplePos x="0" y="0"/>
                      <wp:positionH relativeFrom="column">
                        <wp:posOffset>-795020</wp:posOffset>
                      </wp:positionH>
                      <wp:positionV relativeFrom="paragraph">
                        <wp:posOffset>1304290</wp:posOffset>
                      </wp:positionV>
                      <wp:extent cx="236093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E7F58FF" w14:textId="77777777" w:rsidR="00160BBC" w:rsidRPr="00527B8D" w:rsidRDefault="00160BBC" w:rsidP="00160BBC">
                                  <w:pPr>
                                    <w:rPr>
                                      <w:i/>
                                      <w:iCs/>
                                      <w:sz w:val="20"/>
                                      <w:szCs w:val="20"/>
                                    </w:rPr>
                                  </w:pPr>
                                  <w:r w:rsidRPr="00527B8D">
                                    <w:rPr>
                                      <w:i/>
                                      <w:iCs/>
                                      <w:sz w:val="20"/>
                                      <w:szCs w:val="20"/>
                                    </w:rPr>
                                    <w:t>Continued…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EE167A" id="_x0000_s1028" type="#_x0000_t202" style="position:absolute;margin-left:-62.6pt;margin-top:102.7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" filled="f" stroked="f">
                      <v:textbox style="mso-fit-shape-to-text:t">
                        <w:txbxContent>
                          <w:p w14:paraId="2E7F58FF" w14:textId="77777777" w:rsidR="00160BBC" w:rsidRPr="00527B8D" w:rsidRDefault="00160BBC" w:rsidP="00160BBC">
                            <w:pPr>
                              <w:rPr>
                                <w:i/>
                                <w:iCs/>
                                <w:sz w:val="20"/>
                                <w:szCs w:val="20"/>
                              </w:rPr>
                            </w:pPr>
                            <w:r w:rsidRPr="00527B8D">
                              <w:rPr>
                                <w:i/>
                                <w:iCs/>
                                <w:sz w:val="20"/>
                                <w:szCs w:val="20"/>
                              </w:rPr>
                              <w:t>Continued…</w:t>
                            </w:r>
                          </w:p>
                        </w:txbxContent>
                      </v:textbox>
                    </v:shape>
                  </w:pict>
                </mc:Fallback>
              </mc:AlternateContent>
            </w:r>
            <w:r w:rsidRPr="0000709F">
              <w:rPr>
                <w:sz w:val="20"/>
                <w:szCs w:val="20"/>
              </w:rPr>
              <w:t>Self-report</w:t>
            </w:r>
            <w:r>
              <w:rPr>
                <w:sz w:val="20"/>
                <w:szCs w:val="20"/>
              </w:rPr>
              <w:t>, unclear how distributed.</w:t>
            </w:r>
          </w:p>
        </w:tc>
        <w:tc>
          <w:tcPr>
            <w:tcW w:w="1843" w:type="dxa"/>
            <w:tcBorders>
              <w:top w:val="nil"/>
              <w:left w:val="nil"/>
              <w:bottom w:val="single" w:sz="4" w:space="0" w:color="auto"/>
              <w:right w:val="nil"/>
            </w:tcBorders>
          </w:tcPr>
          <w:p w14:paraId="511FA164" w14:textId="77777777" w:rsidR="00160BBC" w:rsidRPr="0000709F" w:rsidRDefault="00160BBC" w:rsidP="00234A5E">
            <w:pPr>
              <w:tabs>
                <w:tab w:val="left" w:pos="4154"/>
              </w:tabs>
              <w:spacing w:after="120"/>
              <w:rPr>
                <w:sz w:val="20"/>
                <w:szCs w:val="20"/>
              </w:rPr>
            </w:pPr>
            <w:r w:rsidRPr="0000709F">
              <w:rPr>
                <w:sz w:val="20"/>
                <w:szCs w:val="20"/>
              </w:rPr>
              <w:t>54 paediatricians in Nepal (64.8% male, 35.2% female)</w:t>
            </w:r>
          </w:p>
          <w:p w14:paraId="457F4F1F" w14:textId="77777777" w:rsidR="00160BBC" w:rsidRPr="0000709F" w:rsidRDefault="00160BBC" w:rsidP="00234A5E">
            <w:pPr>
              <w:tabs>
                <w:tab w:val="left" w:pos="4154"/>
              </w:tabs>
              <w:spacing w:after="120"/>
              <w:rPr>
                <w:sz w:val="20"/>
                <w:szCs w:val="20"/>
              </w:rPr>
            </w:pPr>
          </w:p>
        </w:tc>
        <w:tc>
          <w:tcPr>
            <w:tcW w:w="2551" w:type="dxa"/>
            <w:tcBorders>
              <w:top w:val="nil"/>
              <w:left w:val="nil"/>
              <w:bottom w:val="single" w:sz="4" w:space="0" w:color="auto"/>
              <w:right w:val="nil"/>
            </w:tcBorders>
            <w:hideMark/>
          </w:tcPr>
          <w:p w14:paraId="400B3147" w14:textId="77777777" w:rsidR="00160BBC" w:rsidRPr="0000709F" w:rsidRDefault="00160BBC" w:rsidP="00234A5E">
            <w:pPr>
              <w:tabs>
                <w:tab w:val="left" w:pos="4154"/>
              </w:tabs>
              <w:spacing w:after="120"/>
              <w:rPr>
                <w:sz w:val="20"/>
                <w:szCs w:val="20"/>
              </w:rPr>
            </w:pPr>
            <w:r w:rsidRPr="0000709F">
              <w:rPr>
                <w:sz w:val="20"/>
                <w:szCs w:val="20"/>
              </w:rPr>
              <w:t xml:space="preserve">Various questions re: classification, cause, </w:t>
            </w:r>
            <w:proofErr w:type="gramStart"/>
            <w:r w:rsidRPr="0000709F">
              <w:rPr>
                <w:sz w:val="20"/>
                <w:szCs w:val="20"/>
              </w:rPr>
              <w:t>signs</w:t>
            </w:r>
            <w:proofErr w:type="gramEnd"/>
            <w:r w:rsidRPr="0000709F">
              <w:rPr>
                <w:sz w:val="20"/>
                <w:szCs w:val="20"/>
              </w:rPr>
              <w:t xml:space="preserve"> and management of autism.</w:t>
            </w:r>
          </w:p>
        </w:tc>
        <w:tc>
          <w:tcPr>
            <w:tcW w:w="6379" w:type="dxa"/>
            <w:tcBorders>
              <w:top w:val="nil"/>
              <w:left w:val="nil"/>
              <w:bottom w:val="single" w:sz="4" w:space="0" w:color="auto"/>
              <w:right w:val="nil"/>
            </w:tcBorders>
          </w:tcPr>
          <w:p w14:paraId="086E428B" w14:textId="77777777" w:rsidR="00160BBC" w:rsidRPr="0000709F" w:rsidRDefault="00160BBC" w:rsidP="00234A5E">
            <w:pPr>
              <w:tabs>
                <w:tab w:val="left" w:pos="4154"/>
              </w:tabs>
              <w:spacing w:after="120"/>
              <w:rPr>
                <w:sz w:val="20"/>
                <w:szCs w:val="20"/>
              </w:rPr>
            </w:pPr>
            <w:r w:rsidRPr="0000709F">
              <w:rPr>
                <w:sz w:val="20"/>
                <w:szCs w:val="20"/>
              </w:rPr>
              <w:t xml:space="preserve">64.8% of respondents demonstrated inadequate level of knowledge compared to diagnostic criteria, with 59.3% demonstrating inadequacies in management of autistic patients compared to professional guidelines. </w:t>
            </w:r>
          </w:p>
          <w:p w14:paraId="08FB887F" w14:textId="77777777" w:rsidR="00160BBC" w:rsidRDefault="00160BBC" w:rsidP="00234A5E">
            <w:pPr>
              <w:tabs>
                <w:tab w:val="left" w:pos="4154"/>
              </w:tabs>
              <w:spacing w:after="120"/>
              <w:rPr>
                <w:sz w:val="20"/>
                <w:szCs w:val="20"/>
              </w:rPr>
            </w:pPr>
            <w:r w:rsidRPr="0000709F">
              <w:rPr>
                <w:sz w:val="20"/>
                <w:szCs w:val="20"/>
              </w:rPr>
              <w:t>79.6% aware autism is a developmental disorder, with 24.1% classing it as a form of mental retardation and 13% as a form of psychosis. 72.2% indicated a genetic cause, but 22.2% believed it could be due to child neglect. 90.7% of respondents found it difficult to diagnose autism. Positive relationship between length of work experience in years and level of knowledge (</w:t>
            </w:r>
            <m:oMath>
              <m:r>
                <w:rPr>
                  <w:rFonts w:ascii="Cambria Math" w:hAnsi="Cambria Math"/>
                  <w:sz w:val="20"/>
                  <w:szCs w:val="20"/>
                </w:rPr>
                <m:t>χ²</m:t>
              </m:r>
            </m:oMath>
            <w:r w:rsidRPr="0000709F">
              <w:rPr>
                <w:sz w:val="20"/>
                <w:szCs w:val="20"/>
              </w:rPr>
              <w:t xml:space="preserve">(4) = 3.6, </w:t>
            </w:r>
            <w:r w:rsidRPr="0000709F">
              <w:rPr>
                <w:i/>
                <w:iCs/>
                <w:sz w:val="20"/>
                <w:szCs w:val="20"/>
              </w:rPr>
              <w:t>p</w:t>
            </w:r>
            <w:r w:rsidRPr="0000709F">
              <w:rPr>
                <w:sz w:val="20"/>
                <w:szCs w:val="20"/>
              </w:rPr>
              <w:t>&lt;0.05).</w:t>
            </w:r>
          </w:p>
          <w:p w14:paraId="34B013E1" w14:textId="77777777" w:rsidR="00160BBC" w:rsidRPr="0000709F" w:rsidRDefault="00160BBC" w:rsidP="00234A5E">
            <w:pPr>
              <w:tabs>
                <w:tab w:val="left" w:pos="4154"/>
              </w:tabs>
              <w:spacing w:after="120"/>
              <w:rPr>
                <w:sz w:val="20"/>
                <w:szCs w:val="20"/>
              </w:rPr>
            </w:pPr>
          </w:p>
        </w:tc>
      </w:tr>
      <w:tr w:rsidR="00160BBC" w:rsidRPr="0000709F" w14:paraId="27CC1FA3" w14:textId="77777777" w:rsidTr="00234A5E">
        <w:trPr>
          <w:trHeight w:val="20"/>
        </w:trPr>
        <w:tc>
          <w:tcPr>
            <w:tcW w:w="1281" w:type="dxa"/>
            <w:tcBorders>
              <w:top w:val="single" w:sz="4" w:space="0" w:color="auto"/>
              <w:left w:val="nil"/>
              <w:bottom w:val="nil"/>
              <w:right w:val="nil"/>
            </w:tcBorders>
          </w:tcPr>
          <w:p w14:paraId="6BCB8F1A" w14:textId="77777777" w:rsidR="00160BBC" w:rsidRPr="0000709F" w:rsidRDefault="00160BBC" w:rsidP="00234A5E">
            <w:pPr>
              <w:tabs>
                <w:tab w:val="left" w:pos="4154"/>
              </w:tabs>
              <w:spacing w:after="120"/>
              <w:rPr>
                <w:sz w:val="20"/>
                <w:szCs w:val="20"/>
              </w:rPr>
            </w:pPr>
          </w:p>
        </w:tc>
        <w:tc>
          <w:tcPr>
            <w:tcW w:w="1843" w:type="dxa"/>
            <w:tcBorders>
              <w:top w:val="single" w:sz="4" w:space="0" w:color="auto"/>
              <w:left w:val="nil"/>
              <w:bottom w:val="nil"/>
              <w:right w:val="nil"/>
            </w:tcBorders>
          </w:tcPr>
          <w:p w14:paraId="7B3DCB15" w14:textId="77777777" w:rsidR="00160BBC" w:rsidRPr="0000709F" w:rsidRDefault="00160BBC" w:rsidP="00234A5E">
            <w:pPr>
              <w:tabs>
                <w:tab w:val="left" w:pos="4154"/>
              </w:tabs>
              <w:spacing w:after="120"/>
              <w:rPr>
                <w:sz w:val="20"/>
                <w:szCs w:val="20"/>
              </w:rPr>
            </w:pPr>
          </w:p>
        </w:tc>
        <w:tc>
          <w:tcPr>
            <w:tcW w:w="1843" w:type="dxa"/>
            <w:tcBorders>
              <w:top w:val="single" w:sz="4" w:space="0" w:color="auto"/>
              <w:left w:val="nil"/>
              <w:bottom w:val="nil"/>
              <w:right w:val="nil"/>
            </w:tcBorders>
          </w:tcPr>
          <w:p w14:paraId="0CA4E18A" w14:textId="77777777" w:rsidR="00160BBC" w:rsidRPr="0000709F" w:rsidRDefault="00160BBC" w:rsidP="00234A5E">
            <w:pPr>
              <w:tabs>
                <w:tab w:val="left" w:pos="4154"/>
              </w:tabs>
              <w:spacing w:after="120"/>
              <w:rPr>
                <w:sz w:val="20"/>
                <w:szCs w:val="20"/>
              </w:rPr>
            </w:pPr>
          </w:p>
        </w:tc>
        <w:tc>
          <w:tcPr>
            <w:tcW w:w="2551" w:type="dxa"/>
            <w:tcBorders>
              <w:top w:val="single" w:sz="4" w:space="0" w:color="auto"/>
              <w:left w:val="nil"/>
              <w:bottom w:val="nil"/>
              <w:right w:val="nil"/>
            </w:tcBorders>
          </w:tcPr>
          <w:p w14:paraId="2C6D16D1" w14:textId="77777777" w:rsidR="00160BBC" w:rsidRPr="0000709F" w:rsidRDefault="00160BBC" w:rsidP="00234A5E">
            <w:pPr>
              <w:tabs>
                <w:tab w:val="left" w:pos="4154"/>
              </w:tabs>
              <w:spacing w:after="120"/>
              <w:rPr>
                <w:sz w:val="20"/>
                <w:szCs w:val="20"/>
              </w:rPr>
            </w:pPr>
          </w:p>
        </w:tc>
        <w:tc>
          <w:tcPr>
            <w:tcW w:w="6379" w:type="dxa"/>
            <w:tcBorders>
              <w:top w:val="single" w:sz="4" w:space="0" w:color="auto"/>
              <w:left w:val="nil"/>
              <w:bottom w:val="nil"/>
              <w:right w:val="nil"/>
            </w:tcBorders>
          </w:tcPr>
          <w:p w14:paraId="701125CA" w14:textId="77777777" w:rsidR="00160BBC" w:rsidRDefault="00160BBC" w:rsidP="00234A5E">
            <w:pPr>
              <w:tabs>
                <w:tab w:val="left" w:pos="4154"/>
              </w:tabs>
              <w:spacing w:after="120"/>
              <w:rPr>
                <w:sz w:val="20"/>
                <w:szCs w:val="20"/>
              </w:rPr>
            </w:pPr>
          </w:p>
          <w:p w14:paraId="5CE3BCBA" w14:textId="77777777" w:rsidR="00160BBC" w:rsidRPr="0000709F" w:rsidRDefault="00160BBC" w:rsidP="00234A5E">
            <w:pPr>
              <w:tabs>
                <w:tab w:val="left" w:pos="4154"/>
              </w:tabs>
              <w:spacing w:after="120"/>
              <w:rPr>
                <w:sz w:val="20"/>
                <w:szCs w:val="20"/>
              </w:rPr>
            </w:pPr>
          </w:p>
        </w:tc>
      </w:tr>
      <w:tr w:rsidR="00160BBC" w:rsidRPr="0000709F" w14:paraId="15109590" w14:textId="77777777" w:rsidTr="00234A5E">
        <w:trPr>
          <w:trHeight w:val="20"/>
        </w:trPr>
        <w:tc>
          <w:tcPr>
            <w:tcW w:w="1281" w:type="dxa"/>
            <w:tcBorders>
              <w:top w:val="single" w:sz="4" w:space="0" w:color="auto"/>
              <w:left w:val="nil"/>
              <w:bottom w:val="single" w:sz="4" w:space="0" w:color="auto"/>
              <w:right w:val="nil"/>
            </w:tcBorders>
            <w:hideMark/>
          </w:tcPr>
          <w:p w14:paraId="5CE6718D" w14:textId="77777777" w:rsidR="00160BBC" w:rsidRPr="0000709F" w:rsidRDefault="00160BBC" w:rsidP="00234A5E">
            <w:pPr>
              <w:tabs>
                <w:tab w:val="left" w:pos="4154"/>
              </w:tabs>
              <w:spacing w:after="120"/>
              <w:rPr>
                <w:sz w:val="20"/>
                <w:szCs w:val="20"/>
              </w:rPr>
            </w:pPr>
            <w:r w:rsidRPr="0000709F">
              <w:rPr>
                <w:sz w:val="20"/>
                <w:szCs w:val="20"/>
              </w:rPr>
              <w:lastRenderedPageBreak/>
              <w:t>Article</w:t>
            </w:r>
          </w:p>
        </w:tc>
        <w:tc>
          <w:tcPr>
            <w:tcW w:w="1843" w:type="dxa"/>
            <w:tcBorders>
              <w:top w:val="single" w:sz="4" w:space="0" w:color="auto"/>
              <w:left w:val="nil"/>
              <w:bottom w:val="single" w:sz="4" w:space="0" w:color="auto"/>
              <w:right w:val="nil"/>
            </w:tcBorders>
            <w:hideMark/>
          </w:tcPr>
          <w:p w14:paraId="0F9F170D" w14:textId="77777777" w:rsidR="00160BBC" w:rsidRPr="0000709F" w:rsidRDefault="00160BBC" w:rsidP="00234A5E">
            <w:pPr>
              <w:tabs>
                <w:tab w:val="left" w:pos="4154"/>
              </w:tabs>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hideMark/>
          </w:tcPr>
          <w:p w14:paraId="6544059E" w14:textId="77777777" w:rsidR="00160BBC" w:rsidRPr="0000709F" w:rsidRDefault="00160BBC" w:rsidP="00234A5E">
            <w:pPr>
              <w:tabs>
                <w:tab w:val="left" w:pos="4154"/>
              </w:tabs>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hideMark/>
          </w:tcPr>
          <w:p w14:paraId="7D986B91" w14:textId="77777777" w:rsidR="00160BBC" w:rsidRPr="0000709F" w:rsidRDefault="00160BBC" w:rsidP="00234A5E">
            <w:pPr>
              <w:tabs>
                <w:tab w:val="left" w:pos="4154"/>
              </w:tabs>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hideMark/>
          </w:tcPr>
          <w:p w14:paraId="5B638C77" w14:textId="77777777" w:rsidR="00160BBC" w:rsidRPr="0000709F" w:rsidRDefault="00160BBC" w:rsidP="00234A5E">
            <w:pPr>
              <w:tabs>
                <w:tab w:val="left" w:pos="4154"/>
              </w:tabs>
              <w:spacing w:after="120"/>
              <w:rPr>
                <w:sz w:val="20"/>
                <w:szCs w:val="20"/>
              </w:rPr>
            </w:pPr>
            <w:r w:rsidRPr="0000709F">
              <w:rPr>
                <w:sz w:val="20"/>
                <w:szCs w:val="20"/>
              </w:rPr>
              <w:t>Results</w:t>
            </w:r>
          </w:p>
        </w:tc>
      </w:tr>
      <w:tr w:rsidR="00160BBC" w:rsidRPr="0000709F" w14:paraId="6B6AD22B" w14:textId="77777777" w:rsidTr="00234A5E">
        <w:trPr>
          <w:trHeight w:val="20"/>
        </w:trPr>
        <w:tc>
          <w:tcPr>
            <w:tcW w:w="1281" w:type="dxa"/>
            <w:tcBorders>
              <w:top w:val="nil"/>
              <w:left w:val="nil"/>
              <w:bottom w:val="nil"/>
              <w:right w:val="nil"/>
            </w:tcBorders>
            <w:hideMark/>
          </w:tcPr>
          <w:p w14:paraId="3846711B" w14:textId="77777777" w:rsidR="00160BBC" w:rsidRPr="0000709F" w:rsidRDefault="00160BBC" w:rsidP="00234A5E">
            <w:pPr>
              <w:tabs>
                <w:tab w:val="left" w:pos="4154"/>
              </w:tabs>
              <w:spacing w:after="120"/>
              <w:rPr>
                <w:sz w:val="20"/>
                <w:szCs w:val="20"/>
              </w:rPr>
            </w:pPr>
            <w:r w:rsidRPr="0000709F">
              <w:rPr>
                <w:sz w:val="20"/>
                <w:szCs w:val="20"/>
              </w:rPr>
              <w:t>Muhammad et al. (2013)</w:t>
            </w:r>
          </w:p>
        </w:tc>
        <w:tc>
          <w:tcPr>
            <w:tcW w:w="1843" w:type="dxa"/>
            <w:tcBorders>
              <w:top w:val="nil"/>
              <w:left w:val="nil"/>
              <w:bottom w:val="nil"/>
              <w:right w:val="nil"/>
            </w:tcBorders>
          </w:tcPr>
          <w:p w14:paraId="016DF0B4" w14:textId="77777777" w:rsidR="00160BBC" w:rsidRPr="0000709F" w:rsidRDefault="00160BBC" w:rsidP="00234A5E">
            <w:pPr>
              <w:tabs>
                <w:tab w:val="left" w:pos="4154"/>
              </w:tabs>
              <w:spacing w:after="120"/>
              <w:rPr>
                <w:sz w:val="20"/>
                <w:szCs w:val="20"/>
              </w:rPr>
            </w:pPr>
            <w:r w:rsidRPr="0000709F">
              <w:rPr>
                <w:sz w:val="20"/>
                <w:szCs w:val="20"/>
              </w:rPr>
              <w:t>Cross-sectional design</w:t>
            </w:r>
          </w:p>
          <w:p w14:paraId="71B7DF56" w14:textId="77777777" w:rsidR="00160BBC" w:rsidRPr="0000709F" w:rsidRDefault="00160BBC" w:rsidP="00234A5E">
            <w:pPr>
              <w:tabs>
                <w:tab w:val="left" w:pos="4154"/>
              </w:tabs>
              <w:spacing w:after="120"/>
              <w:rPr>
                <w:sz w:val="20"/>
                <w:szCs w:val="20"/>
              </w:rPr>
            </w:pPr>
            <w:r w:rsidRPr="0000709F">
              <w:rPr>
                <w:sz w:val="20"/>
                <w:szCs w:val="20"/>
              </w:rPr>
              <w:t>Structured questionnaire administered in person</w:t>
            </w:r>
          </w:p>
        </w:tc>
        <w:tc>
          <w:tcPr>
            <w:tcW w:w="1843" w:type="dxa"/>
            <w:tcBorders>
              <w:top w:val="nil"/>
              <w:left w:val="nil"/>
              <w:bottom w:val="nil"/>
              <w:right w:val="nil"/>
            </w:tcBorders>
          </w:tcPr>
          <w:p w14:paraId="35FFDE0E" w14:textId="77777777" w:rsidR="00160BBC" w:rsidRPr="0000709F" w:rsidRDefault="00160BBC" w:rsidP="00234A5E">
            <w:pPr>
              <w:tabs>
                <w:tab w:val="left" w:pos="4154"/>
              </w:tabs>
              <w:spacing w:after="120"/>
              <w:rPr>
                <w:sz w:val="20"/>
                <w:szCs w:val="20"/>
              </w:rPr>
            </w:pPr>
            <w:r w:rsidRPr="0000709F">
              <w:rPr>
                <w:sz w:val="20"/>
                <w:szCs w:val="20"/>
              </w:rPr>
              <w:t xml:space="preserve">200 doctors in Iraq (GPs, paediatric specialists, </w:t>
            </w:r>
            <w:proofErr w:type="gramStart"/>
            <w:r w:rsidRPr="0000709F">
              <w:rPr>
                <w:sz w:val="20"/>
                <w:szCs w:val="20"/>
              </w:rPr>
              <w:t>family</w:t>
            </w:r>
            <w:proofErr w:type="gramEnd"/>
            <w:r w:rsidRPr="0000709F">
              <w:rPr>
                <w:sz w:val="20"/>
                <w:szCs w:val="20"/>
              </w:rPr>
              <w:t xml:space="preserve"> and community specialists; 37.5% male, 62.5% female.)</w:t>
            </w:r>
          </w:p>
        </w:tc>
        <w:tc>
          <w:tcPr>
            <w:tcW w:w="2551" w:type="dxa"/>
            <w:tcBorders>
              <w:top w:val="nil"/>
              <w:left w:val="nil"/>
              <w:bottom w:val="nil"/>
              <w:right w:val="nil"/>
            </w:tcBorders>
            <w:hideMark/>
          </w:tcPr>
          <w:p w14:paraId="33F68F2F" w14:textId="77777777" w:rsidR="00160BBC" w:rsidRPr="0000709F" w:rsidRDefault="00160BBC" w:rsidP="00234A5E">
            <w:pPr>
              <w:tabs>
                <w:tab w:val="left" w:pos="4154"/>
              </w:tabs>
              <w:spacing w:after="120"/>
              <w:rPr>
                <w:sz w:val="20"/>
                <w:szCs w:val="20"/>
              </w:rPr>
            </w:pPr>
            <w:r w:rsidRPr="0000709F">
              <w:rPr>
                <w:sz w:val="20"/>
                <w:szCs w:val="20"/>
              </w:rPr>
              <w:t>The Autism Survey (Stone, 1987)</w:t>
            </w:r>
          </w:p>
        </w:tc>
        <w:tc>
          <w:tcPr>
            <w:tcW w:w="6379" w:type="dxa"/>
            <w:tcBorders>
              <w:top w:val="nil"/>
              <w:left w:val="nil"/>
              <w:bottom w:val="nil"/>
              <w:right w:val="nil"/>
            </w:tcBorders>
          </w:tcPr>
          <w:p w14:paraId="14DFDE96" w14:textId="77777777" w:rsidR="00160BBC" w:rsidRPr="0000709F" w:rsidRDefault="00160BBC" w:rsidP="00234A5E">
            <w:pPr>
              <w:tabs>
                <w:tab w:val="left" w:pos="4154"/>
              </w:tabs>
              <w:spacing w:after="120"/>
              <w:rPr>
                <w:sz w:val="20"/>
                <w:szCs w:val="20"/>
              </w:rPr>
            </w:pPr>
            <w:r w:rsidRPr="0000709F">
              <w:rPr>
                <w:sz w:val="20"/>
                <w:szCs w:val="20"/>
              </w:rPr>
              <w:t xml:space="preserve">95% aware of autism, with 56.5% giving the correct age of early diagnosis, including characteristic signs. No total scores given. Significant main effect of group on the four domains: social interaction (F(3,196) = 13.45, </w:t>
            </w:r>
            <w:r w:rsidRPr="0000709F">
              <w:rPr>
                <w:i/>
                <w:iCs/>
                <w:sz w:val="20"/>
                <w:szCs w:val="20"/>
              </w:rPr>
              <w:t>p</w:t>
            </w:r>
            <w:r>
              <w:rPr>
                <w:i/>
                <w:iCs/>
                <w:sz w:val="20"/>
                <w:szCs w:val="20"/>
              </w:rPr>
              <w:t>&lt;</w:t>
            </w:r>
            <w:r w:rsidRPr="0000709F">
              <w:rPr>
                <w:sz w:val="20"/>
                <w:szCs w:val="20"/>
              </w:rPr>
              <w:t xml:space="preserve">.001); communication (F(196,3) = 6.92, </w:t>
            </w:r>
            <w:r w:rsidRPr="0000709F">
              <w:rPr>
                <w:i/>
                <w:iCs/>
                <w:sz w:val="20"/>
                <w:szCs w:val="20"/>
              </w:rPr>
              <w:t>p</w:t>
            </w:r>
            <w:r>
              <w:rPr>
                <w:sz w:val="20"/>
                <w:szCs w:val="20"/>
              </w:rPr>
              <w:t>&lt;.</w:t>
            </w:r>
            <w:r w:rsidRPr="0000709F">
              <w:rPr>
                <w:sz w:val="20"/>
                <w:szCs w:val="20"/>
              </w:rPr>
              <w:t xml:space="preserve">001); behaviour (F(3,196) = 11.01, </w:t>
            </w:r>
            <w:r w:rsidRPr="0000709F">
              <w:rPr>
                <w:i/>
                <w:iCs/>
                <w:sz w:val="20"/>
                <w:szCs w:val="20"/>
              </w:rPr>
              <w:t>p</w:t>
            </w:r>
            <w:r>
              <w:rPr>
                <w:sz w:val="20"/>
                <w:szCs w:val="20"/>
              </w:rPr>
              <w:t>&lt;</w:t>
            </w:r>
            <w:r w:rsidRPr="0000709F">
              <w:rPr>
                <w:sz w:val="20"/>
                <w:szCs w:val="20"/>
              </w:rPr>
              <w:t xml:space="preserve">.001); general knowledge (F(3,196) = 9.26, </w:t>
            </w:r>
            <w:r w:rsidRPr="0000709F">
              <w:rPr>
                <w:i/>
                <w:iCs/>
                <w:sz w:val="20"/>
                <w:szCs w:val="20"/>
              </w:rPr>
              <w:t>p</w:t>
            </w:r>
            <w:r>
              <w:rPr>
                <w:sz w:val="20"/>
                <w:szCs w:val="20"/>
              </w:rPr>
              <w:t>&lt;.</w:t>
            </w:r>
            <w:r w:rsidRPr="0000709F">
              <w:rPr>
                <w:sz w:val="20"/>
                <w:szCs w:val="20"/>
              </w:rPr>
              <w:t>001). No post-hoc tests reported. Frequencies suggest paediatric specialists had the highest mean scores on all domains (5.25-16.38) and GPs the lowest mean scores (4.37-13.33).</w:t>
            </w:r>
          </w:p>
        </w:tc>
      </w:tr>
      <w:tr w:rsidR="00160BBC" w:rsidRPr="0000709F" w14:paraId="10F77E0A" w14:textId="77777777" w:rsidTr="00234A5E">
        <w:trPr>
          <w:trHeight w:val="20"/>
        </w:trPr>
        <w:tc>
          <w:tcPr>
            <w:tcW w:w="1281" w:type="dxa"/>
            <w:tcBorders>
              <w:top w:val="nil"/>
              <w:left w:val="nil"/>
              <w:bottom w:val="nil"/>
              <w:right w:val="nil"/>
            </w:tcBorders>
          </w:tcPr>
          <w:p w14:paraId="7C0DA5DE" w14:textId="77777777" w:rsidR="00160BBC" w:rsidRPr="00527B8D" w:rsidRDefault="00160BBC" w:rsidP="00234A5E">
            <w:pPr>
              <w:tabs>
                <w:tab w:val="left" w:pos="4154"/>
              </w:tabs>
              <w:spacing w:after="120"/>
              <w:rPr>
                <w:sz w:val="20"/>
                <w:szCs w:val="20"/>
              </w:rPr>
            </w:pPr>
            <w:r w:rsidRPr="00527B8D">
              <w:rPr>
                <w:sz w:val="20"/>
                <w:szCs w:val="20"/>
              </w:rPr>
              <w:br w:type="page"/>
              <w:t>Will et al. (2013)</w:t>
            </w:r>
          </w:p>
        </w:tc>
        <w:tc>
          <w:tcPr>
            <w:tcW w:w="1843" w:type="dxa"/>
            <w:tcBorders>
              <w:top w:val="nil"/>
              <w:left w:val="nil"/>
              <w:bottom w:val="nil"/>
              <w:right w:val="nil"/>
            </w:tcBorders>
          </w:tcPr>
          <w:p w14:paraId="32A1255E" w14:textId="77777777" w:rsidR="00160BBC" w:rsidRPr="00527B8D" w:rsidRDefault="00160BBC" w:rsidP="00234A5E">
            <w:pPr>
              <w:tabs>
                <w:tab w:val="left" w:pos="4154"/>
              </w:tabs>
              <w:rPr>
                <w:sz w:val="20"/>
                <w:szCs w:val="20"/>
              </w:rPr>
            </w:pPr>
            <w:r w:rsidRPr="00527B8D">
              <w:rPr>
                <w:sz w:val="20"/>
                <w:szCs w:val="20"/>
              </w:rPr>
              <w:t>Cross-sectional design</w:t>
            </w:r>
          </w:p>
          <w:p w14:paraId="6B235A64" w14:textId="77777777" w:rsidR="00160BBC" w:rsidRPr="00527B8D" w:rsidRDefault="00160BBC" w:rsidP="00234A5E">
            <w:pPr>
              <w:tabs>
                <w:tab w:val="left" w:pos="4154"/>
              </w:tabs>
              <w:rPr>
                <w:sz w:val="20"/>
                <w:szCs w:val="20"/>
              </w:rPr>
            </w:pPr>
          </w:p>
          <w:p w14:paraId="464FA6F6" w14:textId="77777777" w:rsidR="00160BBC" w:rsidRPr="00527B8D" w:rsidRDefault="00160BBC" w:rsidP="00234A5E">
            <w:pPr>
              <w:tabs>
                <w:tab w:val="left" w:pos="4154"/>
              </w:tabs>
              <w:rPr>
                <w:sz w:val="20"/>
                <w:szCs w:val="20"/>
              </w:rPr>
            </w:pPr>
            <w:r w:rsidRPr="00527B8D">
              <w:rPr>
                <w:sz w:val="20"/>
                <w:szCs w:val="20"/>
              </w:rPr>
              <w:t>Self-report</w:t>
            </w:r>
            <w:r>
              <w:rPr>
                <w:sz w:val="20"/>
                <w:szCs w:val="20"/>
              </w:rPr>
              <w:t>, distributed at conference</w:t>
            </w:r>
          </w:p>
        </w:tc>
        <w:tc>
          <w:tcPr>
            <w:tcW w:w="1843" w:type="dxa"/>
            <w:tcBorders>
              <w:top w:val="nil"/>
              <w:left w:val="nil"/>
              <w:bottom w:val="nil"/>
              <w:right w:val="nil"/>
            </w:tcBorders>
          </w:tcPr>
          <w:p w14:paraId="78C51649" w14:textId="77777777" w:rsidR="00160BBC" w:rsidRPr="00527B8D" w:rsidRDefault="00160BBC" w:rsidP="00234A5E">
            <w:pPr>
              <w:tabs>
                <w:tab w:val="left" w:pos="4154"/>
              </w:tabs>
              <w:rPr>
                <w:sz w:val="20"/>
                <w:szCs w:val="20"/>
              </w:rPr>
            </w:pPr>
            <w:r w:rsidRPr="00527B8D">
              <w:rPr>
                <w:sz w:val="20"/>
                <w:szCs w:val="20"/>
              </w:rPr>
              <w:t>126 nurses in the US (7.1% male, 92.9% female; mean age 48)</w:t>
            </w:r>
          </w:p>
          <w:p w14:paraId="3BF4F671" w14:textId="77777777" w:rsidR="00160BBC" w:rsidRPr="00527B8D" w:rsidRDefault="00160BBC" w:rsidP="00234A5E">
            <w:pPr>
              <w:tabs>
                <w:tab w:val="left" w:pos="4154"/>
              </w:tabs>
              <w:spacing w:after="120"/>
              <w:rPr>
                <w:sz w:val="20"/>
                <w:szCs w:val="20"/>
              </w:rPr>
            </w:pPr>
          </w:p>
        </w:tc>
        <w:tc>
          <w:tcPr>
            <w:tcW w:w="2551" w:type="dxa"/>
            <w:tcBorders>
              <w:top w:val="nil"/>
              <w:left w:val="nil"/>
              <w:bottom w:val="nil"/>
              <w:right w:val="nil"/>
            </w:tcBorders>
          </w:tcPr>
          <w:p w14:paraId="3F9F13B5" w14:textId="77777777" w:rsidR="00160BBC" w:rsidRPr="00527B8D" w:rsidRDefault="00160BBC" w:rsidP="00234A5E">
            <w:pPr>
              <w:tabs>
                <w:tab w:val="left" w:pos="4154"/>
              </w:tabs>
              <w:rPr>
                <w:sz w:val="20"/>
                <w:szCs w:val="20"/>
              </w:rPr>
            </w:pPr>
            <w:proofErr w:type="spellStart"/>
            <w:r w:rsidRPr="00527B8D">
              <w:rPr>
                <w:sz w:val="20"/>
                <w:szCs w:val="20"/>
              </w:rPr>
              <w:t>Golnik</w:t>
            </w:r>
            <w:proofErr w:type="spellEnd"/>
            <w:r w:rsidRPr="00527B8D">
              <w:rPr>
                <w:sz w:val="20"/>
                <w:szCs w:val="20"/>
              </w:rPr>
              <w:t xml:space="preserve"> et al. (2009)</w:t>
            </w:r>
          </w:p>
          <w:p w14:paraId="54C3EB9B" w14:textId="77777777" w:rsidR="00160BBC" w:rsidRPr="00527B8D" w:rsidRDefault="00160BBC" w:rsidP="00234A5E">
            <w:pPr>
              <w:tabs>
                <w:tab w:val="left" w:pos="4154"/>
              </w:tabs>
              <w:rPr>
                <w:sz w:val="20"/>
                <w:szCs w:val="20"/>
              </w:rPr>
            </w:pPr>
            <w:r w:rsidRPr="00527B8D">
              <w:rPr>
                <w:sz w:val="20"/>
                <w:szCs w:val="20"/>
              </w:rPr>
              <w:t>- 4 questions assessing self-perceived autism competency</w:t>
            </w:r>
          </w:p>
          <w:p w14:paraId="7B3285E0" w14:textId="77777777" w:rsidR="00160BBC" w:rsidRPr="00527B8D" w:rsidRDefault="00160BBC" w:rsidP="00234A5E">
            <w:pPr>
              <w:tabs>
                <w:tab w:val="left" w:pos="4154"/>
              </w:tabs>
              <w:spacing w:after="120"/>
              <w:rPr>
                <w:sz w:val="20"/>
                <w:szCs w:val="20"/>
              </w:rPr>
            </w:pPr>
            <w:r w:rsidRPr="00527B8D">
              <w:rPr>
                <w:sz w:val="20"/>
                <w:szCs w:val="20"/>
              </w:rPr>
              <w:t>- 9 questions re: perceived barriers</w:t>
            </w:r>
          </w:p>
        </w:tc>
        <w:tc>
          <w:tcPr>
            <w:tcW w:w="6379" w:type="dxa"/>
            <w:tcBorders>
              <w:top w:val="nil"/>
              <w:left w:val="nil"/>
              <w:bottom w:val="nil"/>
              <w:right w:val="nil"/>
            </w:tcBorders>
          </w:tcPr>
          <w:p w14:paraId="5C46EA25" w14:textId="77777777" w:rsidR="00160BBC" w:rsidRPr="00527B8D" w:rsidRDefault="00160BBC" w:rsidP="00234A5E">
            <w:pPr>
              <w:tabs>
                <w:tab w:val="left" w:pos="4154"/>
              </w:tabs>
              <w:rPr>
                <w:sz w:val="20"/>
                <w:szCs w:val="20"/>
              </w:rPr>
            </w:pPr>
            <w:r w:rsidRPr="00527B8D">
              <w:rPr>
                <w:sz w:val="20"/>
                <w:szCs w:val="20"/>
              </w:rPr>
              <w:t xml:space="preserve">Mean self-perceived autism competency score 4.75 (out of a possible 7). Self-reported autism competency rated significantly lower than competencies working with other chronic or complex conditions (mean = 5.35). T-test not reported in full, but </w:t>
            </w:r>
            <w:r w:rsidRPr="00527B8D">
              <w:rPr>
                <w:i/>
                <w:iCs/>
                <w:sz w:val="20"/>
                <w:szCs w:val="20"/>
              </w:rPr>
              <w:t>p</w:t>
            </w:r>
            <w:r w:rsidRPr="00527B8D">
              <w:rPr>
                <w:sz w:val="20"/>
                <w:szCs w:val="20"/>
              </w:rPr>
              <w:t xml:space="preserve"> value stated as &lt;0.05.</w:t>
            </w:r>
          </w:p>
          <w:p w14:paraId="27916C61" w14:textId="77777777" w:rsidR="00160BBC" w:rsidRPr="00527B8D" w:rsidRDefault="00160BBC" w:rsidP="00234A5E">
            <w:pPr>
              <w:tabs>
                <w:tab w:val="left" w:pos="4154"/>
              </w:tabs>
              <w:rPr>
                <w:sz w:val="20"/>
                <w:szCs w:val="20"/>
              </w:rPr>
            </w:pPr>
            <w:r w:rsidRPr="00527B8D">
              <w:rPr>
                <w:sz w:val="20"/>
                <w:szCs w:val="20"/>
              </w:rPr>
              <w:t>Family scepticism of vaccines, poor care coordination and lack of time rated as top barriers to caring for autistic children.</w:t>
            </w:r>
          </w:p>
        </w:tc>
      </w:tr>
      <w:tr w:rsidR="00160BBC" w:rsidRPr="0000709F" w14:paraId="7F8B9BE4" w14:textId="77777777" w:rsidTr="00234A5E">
        <w:trPr>
          <w:trHeight w:val="1738"/>
        </w:trPr>
        <w:tc>
          <w:tcPr>
            <w:tcW w:w="1281" w:type="dxa"/>
            <w:tcBorders>
              <w:top w:val="nil"/>
              <w:left w:val="nil"/>
              <w:bottom w:val="nil"/>
              <w:right w:val="nil"/>
            </w:tcBorders>
          </w:tcPr>
          <w:p w14:paraId="01AAECF9" w14:textId="77777777" w:rsidR="00160BBC" w:rsidRPr="00527B8D" w:rsidRDefault="00160BBC" w:rsidP="00234A5E">
            <w:pPr>
              <w:tabs>
                <w:tab w:val="left" w:pos="4154"/>
              </w:tabs>
              <w:spacing w:after="120"/>
              <w:rPr>
                <w:sz w:val="20"/>
                <w:szCs w:val="20"/>
              </w:rPr>
            </w:pPr>
            <w:r w:rsidRPr="00527B8D">
              <w:rPr>
                <w:sz w:val="20"/>
                <w:szCs w:val="20"/>
              </w:rPr>
              <w:t>Garg et al. (2014)</w:t>
            </w:r>
          </w:p>
        </w:tc>
        <w:tc>
          <w:tcPr>
            <w:tcW w:w="1843" w:type="dxa"/>
            <w:tcBorders>
              <w:top w:val="nil"/>
              <w:left w:val="nil"/>
              <w:bottom w:val="nil"/>
              <w:right w:val="nil"/>
            </w:tcBorders>
          </w:tcPr>
          <w:p w14:paraId="1551CDCC" w14:textId="77777777" w:rsidR="00160BBC" w:rsidRPr="00527B8D" w:rsidRDefault="00160BBC" w:rsidP="00234A5E">
            <w:pPr>
              <w:tabs>
                <w:tab w:val="left" w:pos="4154"/>
              </w:tabs>
              <w:rPr>
                <w:sz w:val="20"/>
                <w:szCs w:val="20"/>
              </w:rPr>
            </w:pPr>
            <w:r w:rsidRPr="00527B8D">
              <w:rPr>
                <w:sz w:val="20"/>
                <w:szCs w:val="20"/>
              </w:rPr>
              <w:t>Cross-sectional design</w:t>
            </w:r>
          </w:p>
          <w:p w14:paraId="7E50CD92" w14:textId="77777777" w:rsidR="00160BBC" w:rsidRPr="00527B8D" w:rsidRDefault="00160BBC" w:rsidP="00234A5E">
            <w:pPr>
              <w:tabs>
                <w:tab w:val="left" w:pos="4154"/>
              </w:tabs>
              <w:rPr>
                <w:sz w:val="20"/>
                <w:szCs w:val="20"/>
              </w:rPr>
            </w:pPr>
          </w:p>
          <w:p w14:paraId="7CEB4F4C" w14:textId="77777777" w:rsidR="00160BBC" w:rsidRPr="00527B8D" w:rsidRDefault="00160BBC" w:rsidP="00234A5E">
            <w:pPr>
              <w:tabs>
                <w:tab w:val="left" w:pos="4154"/>
              </w:tabs>
              <w:rPr>
                <w:sz w:val="20"/>
                <w:szCs w:val="20"/>
              </w:rPr>
            </w:pPr>
            <w:r w:rsidRPr="00527B8D">
              <w:rPr>
                <w:sz w:val="20"/>
                <w:szCs w:val="20"/>
              </w:rPr>
              <w:t>Self-report</w:t>
            </w:r>
            <w:r>
              <w:rPr>
                <w:sz w:val="20"/>
                <w:szCs w:val="20"/>
              </w:rPr>
              <w:t>, distributed by post.</w:t>
            </w:r>
          </w:p>
        </w:tc>
        <w:tc>
          <w:tcPr>
            <w:tcW w:w="1843" w:type="dxa"/>
            <w:tcBorders>
              <w:top w:val="nil"/>
              <w:left w:val="nil"/>
              <w:bottom w:val="nil"/>
              <w:right w:val="nil"/>
            </w:tcBorders>
          </w:tcPr>
          <w:p w14:paraId="6A4E2126" w14:textId="77777777" w:rsidR="00160BBC" w:rsidRPr="00527B8D" w:rsidRDefault="00160BBC" w:rsidP="00234A5E">
            <w:pPr>
              <w:tabs>
                <w:tab w:val="left" w:pos="4154"/>
              </w:tabs>
              <w:rPr>
                <w:sz w:val="20"/>
                <w:szCs w:val="20"/>
              </w:rPr>
            </w:pPr>
            <w:r w:rsidRPr="00527B8D">
              <w:rPr>
                <w:sz w:val="20"/>
                <w:szCs w:val="20"/>
              </w:rPr>
              <w:t>191 GPs in Australia (49.7% male, 50.3% female)</w:t>
            </w:r>
          </w:p>
          <w:p w14:paraId="525AA976" w14:textId="77777777" w:rsidR="00160BBC" w:rsidRPr="00527B8D" w:rsidRDefault="00160BBC" w:rsidP="00234A5E">
            <w:pPr>
              <w:tabs>
                <w:tab w:val="left" w:pos="4154"/>
              </w:tabs>
              <w:rPr>
                <w:sz w:val="20"/>
                <w:szCs w:val="20"/>
              </w:rPr>
            </w:pPr>
          </w:p>
        </w:tc>
        <w:tc>
          <w:tcPr>
            <w:tcW w:w="2551" w:type="dxa"/>
            <w:tcBorders>
              <w:top w:val="nil"/>
              <w:left w:val="nil"/>
              <w:bottom w:val="nil"/>
              <w:right w:val="nil"/>
            </w:tcBorders>
          </w:tcPr>
          <w:p w14:paraId="7B23FAF7" w14:textId="77777777" w:rsidR="00160BBC" w:rsidRPr="00527B8D" w:rsidRDefault="00160BBC" w:rsidP="00234A5E">
            <w:pPr>
              <w:tabs>
                <w:tab w:val="left" w:pos="4154"/>
              </w:tabs>
              <w:rPr>
                <w:sz w:val="20"/>
                <w:szCs w:val="20"/>
              </w:rPr>
            </w:pPr>
            <w:r w:rsidRPr="00527B8D">
              <w:rPr>
                <w:sz w:val="20"/>
                <w:szCs w:val="20"/>
              </w:rPr>
              <w:t>Novel measure of knowledge questions, created and validated by the authors.</w:t>
            </w:r>
          </w:p>
        </w:tc>
        <w:tc>
          <w:tcPr>
            <w:tcW w:w="6379" w:type="dxa"/>
            <w:tcBorders>
              <w:top w:val="nil"/>
              <w:left w:val="nil"/>
              <w:bottom w:val="nil"/>
              <w:right w:val="nil"/>
            </w:tcBorders>
          </w:tcPr>
          <w:p w14:paraId="2E5FD389" w14:textId="77777777" w:rsidR="00160BBC" w:rsidRPr="00527B8D" w:rsidRDefault="00160BBC" w:rsidP="00234A5E">
            <w:pPr>
              <w:tabs>
                <w:tab w:val="left" w:pos="4154"/>
              </w:tabs>
              <w:rPr>
                <w:sz w:val="20"/>
                <w:szCs w:val="20"/>
              </w:rPr>
            </w:pPr>
            <w:r w:rsidRPr="00527B8D">
              <w:rPr>
                <w:sz w:val="20"/>
                <w:szCs w:val="20"/>
              </w:rPr>
              <w:t>62% achieved above 75% correct cut-off score (</w:t>
            </w:r>
            <m:oMath>
              <m:r>
                <w:rPr>
                  <w:rFonts w:ascii="Cambria Math" w:hAnsi="Cambria Math"/>
                  <w:sz w:val="20"/>
                  <w:szCs w:val="20"/>
                </w:rPr>
                <m:t>≥</m:t>
              </m:r>
            </m:oMath>
            <w:r w:rsidRPr="00527B8D">
              <w:rPr>
                <w:rFonts w:eastAsiaTheme="minorEastAsia"/>
                <w:sz w:val="20"/>
                <w:szCs w:val="20"/>
              </w:rPr>
              <w:t xml:space="preserve">11) on knowledge </w:t>
            </w:r>
            <w:r>
              <w:rPr>
                <w:rFonts w:eastAsiaTheme="minorEastAsia"/>
                <w:sz w:val="20"/>
                <w:szCs w:val="20"/>
              </w:rPr>
              <w:t>questions</w:t>
            </w:r>
            <w:r w:rsidRPr="00527B8D">
              <w:rPr>
                <w:rFonts w:eastAsiaTheme="minorEastAsia"/>
                <w:sz w:val="20"/>
                <w:szCs w:val="20"/>
              </w:rPr>
              <w:t>. Significantly more Australian trained GPs achieved above the target score than those trained elsewhere (</w:t>
            </w:r>
            <m:oMath>
              <m:r>
                <w:rPr>
                  <w:rFonts w:ascii="Cambria Math" w:hAnsi="Cambria Math"/>
                  <w:sz w:val="20"/>
                  <w:szCs w:val="20"/>
                </w:rPr>
                <m:t>χ²</m:t>
              </m:r>
            </m:oMath>
            <w:r w:rsidRPr="00527B8D">
              <w:rPr>
                <w:sz w:val="20"/>
                <w:szCs w:val="20"/>
              </w:rPr>
              <w:t xml:space="preserve">(4) = 7.47, </w:t>
            </w:r>
            <w:r w:rsidRPr="00527B8D">
              <w:rPr>
                <w:i/>
                <w:iCs/>
                <w:sz w:val="20"/>
                <w:szCs w:val="20"/>
              </w:rPr>
              <w:t>p</w:t>
            </w:r>
            <w:r w:rsidRPr="00527B8D">
              <w:rPr>
                <w:sz w:val="20"/>
                <w:szCs w:val="20"/>
              </w:rPr>
              <w:t>= 0.04).</w:t>
            </w:r>
          </w:p>
          <w:p w14:paraId="2D4307B6" w14:textId="77777777" w:rsidR="00160BBC" w:rsidRPr="00527B8D" w:rsidRDefault="00160BBC" w:rsidP="00234A5E">
            <w:pPr>
              <w:tabs>
                <w:tab w:val="left" w:pos="4154"/>
              </w:tabs>
              <w:spacing w:after="120"/>
              <w:rPr>
                <w:sz w:val="20"/>
                <w:szCs w:val="20"/>
              </w:rPr>
            </w:pPr>
            <w:r w:rsidRPr="00527B8D">
              <w:rPr>
                <w:sz w:val="20"/>
                <w:szCs w:val="20"/>
              </w:rPr>
              <w:t xml:space="preserve">Knowledge inversely related to number of years in practice (r(189) = -0.25, </w:t>
            </w:r>
            <w:r w:rsidRPr="00527B8D">
              <w:rPr>
                <w:i/>
                <w:iCs/>
                <w:sz w:val="20"/>
                <w:szCs w:val="20"/>
              </w:rPr>
              <w:t>p</w:t>
            </w:r>
            <w:r>
              <w:rPr>
                <w:sz w:val="20"/>
                <w:szCs w:val="20"/>
              </w:rPr>
              <w:t>&lt;.</w:t>
            </w:r>
            <w:r w:rsidRPr="00527B8D">
              <w:rPr>
                <w:sz w:val="20"/>
                <w:szCs w:val="20"/>
              </w:rPr>
              <w:t xml:space="preserve">001). Median age for those scoring above the 75% correct cut-off score was 25, compared to median age of 29.5 for those scoring below the 75% correct </w:t>
            </w:r>
            <w:r>
              <w:rPr>
                <w:sz w:val="20"/>
                <w:szCs w:val="20"/>
              </w:rPr>
              <w:t>cut-off</w:t>
            </w:r>
            <w:r w:rsidRPr="00527B8D">
              <w:rPr>
                <w:sz w:val="20"/>
                <w:szCs w:val="20"/>
              </w:rPr>
              <w:t>.</w:t>
            </w:r>
          </w:p>
        </w:tc>
      </w:tr>
      <w:tr w:rsidR="00160BBC" w:rsidRPr="0000709F" w14:paraId="2A2E0827" w14:textId="77777777" w:rsidTr="00234A5E">
        <w:trPr>
          <w:trHeight w:val="20"/>
        </w:trPr>
        <w:tc>
          <w:tcPr>
            <w:tcW w:w="1281" w:type="dxa"/>
            <w:tcBorders>
              <w:top w:val="nil"/>
              <w:left w:val="nil"/>
              <w:bottom w:val="single" w:sz="4" w:space="0" w:color="auto"/>
              <w:right w:val="nil"/>
            </w:tcBorders>
          </w:tcPr>
          <w:p w14:paraId="29E884AC" w14:textId="77777777" w:rsidR="00160BBC" w:rsidRPr="00527B8D" w:rsidRDefault="00160BBC" w:rsidP="00234A5E">
            <w:pPr>
              <w:tabs>
                <w:tab w:val="left" w:pos="4154"/>
              </w:tabs>
              <w:spacing w:after="120"/>
              <w:rPr>
                <w:sz w:val="20"/>
                <w:szCs w:val="20"/>
              </w:rPr>
            </w:pPr>
            <w:r w:rsidRPr="00527B8D">
              <w:rPr>
                <w:sz w:val="20"/>
                <w:szCs w:val="20"/>
              </w:rPr>
              <w:t xml:space="preserve">James et al. </w:t>
            </w:r>
            <w:r>
              <w:rPr>
                <w:sz w:val="20"/>
                <w:szCs w:val="20"/>
              </w:rPr>
              <w:t>(</w:t>
            </w:r>
            <w:r w:rsidRPr="00527B8D">
              <w:rPr>
                <w:sz w:val="20"/>
                <w:szCs w:val="20"/>
              </w:rPr>
              <w:t>2014)</w:t>
            </w:r>
          </w:p>
        </w:tc>
        <w:tc>
          <w:tcPr>
            <w:tcW w:w="1843" w:type="dxa"/>
            <w:tcBorders>
              <w:top w:val="nil"/>
              <w:left w:val="nil"/>
              <w:bottom w:val="single" w:sz="4" w:space="0" w:color="auto"/>
              <w:right w:val="nil"/>
            </w:tcBorders>
          </w:tcPr>
          <w:p w14:paraId="5836844A" w14:textId="77777777" w:rsidR="00160BBC" w:rsidRPr="00527B8D" w:rsidRDefault="00160BBC" w:rsidP="00234A5E">
            <w:pPr>
              <w:tabs>
                <w:tab w:val="left" w:pos="4154"/>
              </w:tabs>
              <w:rPr>
                <w:sz w:val="20"/>
                <w:szCs w:val="20"/>
              </w:rPr>
            </w:pPr>
            <w:r w:rsidRPr="00527B8D">
              <w:rPr>
                <w:sz w:val="20"/>
                <w:szCs w:val="20"/>
              </w:rPr>
              <w:t>Cross-sectional design</w:t>
            </w:r>
          </w:p>
          <w:p w14:paraId="3E7DE180" w14:textId="77777777" w:rsidR="00160BBC" w:rsidRPr="00527B8D" w:rsidRDefault="00160BBC" w:rsidP="00234A5E">
            <w:pPr>
              <w:tabs>
                <w:tab w:val="left" w:pos="4154"/>
              </w:tabs>
              <w:rPr>
                <w:sz w:val="20"/>
                <w:szCs w:val="20"/>
              </w:rPr>
            </w:pPr>
          </w:p>
          <w:p w14:paraId="7E40C470" w14:textId="77777777" w:rsidR="00160BBC" w:rsidRPr="00527B8D" w:rsidRDefault="00160BBC" w:rsidP="00234A5E">
            <w:pPr>
              <w:tabs>
                <w:tab w:val="left" w:pos="4154"/>
              </w:tabs>
              <w:spacing w:after="120"/>
              <w:rPr>
                <w:sz w:val="20"/>
                <w:szCs w:val="20"/>
              </w:rPr>
            </w:pPr>
            <w:r w:rsidRPr="00527B8D">
              <w:rPr>
                <w:sz w:val="20"/>
                <w:szCs w:val="20"/>
              </w:rPr>
              <w:t>Self-report</w:t>
            </w:r>
            <w:r>
              <w:rPr>
                <w:sz w:val="20"/>
                <w:szCs w:val="20"/>
              </w:rPr>
              <w:t xml:space="preserve">, </w:t>
            </w:r>
            <w:r w:rsidRPr="00527B8D">
              <w:rPr>
                <w:sz w:val="20"/>
                <w:szCs w:val="20"/>
              </w:rPr>
              <w:t xml:space="preserve">distributed </w:t>
            </w:r>
            <w:r>
              <w:rPr>
                <w:sz w:val="20"/>
                <w:szCs w:val="20"/>
              </w:rPr>
              <w:t>via</w:t>
            </w:r>
            <w:r w:rsidRPr="00527B8D">
              <w:rPr>
                <w:sz w:val="20"/>
                <w:szCs w:val="20"/>
              </w:rPr>
              <w:t xml:space="preserve"> emails and online</w:t>
            </w:r>
          </w:p>
        </w:tc>
        <w:tc>
          <w:tcPr>
            <w:tcW w:w="1843" w:type="dxa"/>
            <w:tcBorders>
              <w:top w:val="nil"/>
              <w:left w:val="nil"/>
              <w:bottom w:val="single" w:sz="4" w:space="0" w:color="auto"/>
              <w:right w:val="nil"/>
            </w:tcBorders>
          </w:tcPr>
          <w:p w14:paraId="15BCEDD5" w14:textId="77777777" w:rsidR="00160BBC" w:rsidRPr="00527B8D" w:rsidRDefault="00160BBC" w:rsidP="00234A5E">
            <w:pPr>
              <w:tabs>
                <w:tab w:val="left" w:pos="4154"/>
              </w:tabs>
              <w:rPr>
                <w:sz w:val="20"/>
                <w:szCs w:val="20"/>
              </w:rPr>
            </w:pPr>
            <w:r w:rsidRPr="00527B8D">
              <w:rPr>
                <w:sz w:val="20"/>
                <w:szCs w:val="20"/>
              </w:rPr>
              <w:t>1396 OTs and OT assistants in the US (2% male, 98% female)</w:t>
            </w:r>
          </w:p>
          <w:p w14:paraId="0BFCC2A6" w14:textId="77777777" w:rsidR="00160BBC" w:rsidRPr="00527B8D" w:rsidRDefault="00160BBC" w:rsidP="00234A5E">
            <w:pPr>
              <w:tabs>
                <w:tab w:val="left" w:pos="4154"/>
              </w:tabs>
              <w:rPr>
                <w:sz w:val="20"/>
                <w:szCs w:val="20"/>
              </w:rPr>
            </w:pPr>
          </w:p>
        </w:tc>
        <w:tc>
          <w:tcPr>
            <w:tcW w:w="2551" w:type="dxa"/>
            <w:tcBorders>
              <w:top w:val="nil"/>
              <w:left w:val="nil"/>
              <w:bottom w:val="single" w:sz="4" w:space="0" w:color="auto"/>
              <w:right w:val="nil"/>
            </w:tcBorders>
          </w:tcPr>
          <w:p w14:paraId="7AC40B9B" w14:textId="77777777" w:rsidR="00160BBC" w:rsidRPr="00527B8D" w:rsidRDefault="00160BBC" w:rsidP="00234A5E">
            <w:pPr>
              <w:tabs>
                <w:tab w:val="left" w:pos="4154"/>
              </w:tabs>
              <w:rPr>
                <w:sz w:val="20"/>
                <w:szCs w:val="20"/>
              </w:rPr>
            </w:pPr>
            <w:proofErr w:type="spellStart"/>
            <w:r w:rsidRPr="00527B8D">
              <w:rPr>
                <w:sz w:val="20"/>
                <w:szCs w:val="20"/>
              </w:rPr>
              <w:t>Nalty</w:t>
            </w:r>
            <w:proofErr w:type="spellEnd"/>
            <w:r w:rsidRPr="00527B8D">
              <w:rPr>
                <w:sz w:val="20"/>
                <w:szCs w:val="20"/>
              </w:rPr>
              <w:t xml:space="preserve"> (2010) – covering autism-specific screening practices and experience communicating with families</w:t>
            </w:r>
          </w:p>
        </w:tc>
        <w:tc>
          <w:tcPr>
            <w:tcW w:w="6379" w:type="dxa"/>
            <w:tcBorders>
              <w:top w:val="nil"/>
              <w:left w:val="nil"/>
              <w:bottom w:val="single" w:sz="4" w:space="0" w:color="auto"/>
              <w:right w:val="nil"/>
            </w:tcBorders>
          </w:tcPr>
          <w:p w14:paraId="4DFE2714" w14:textId="77777777" w:rsidR="00160BBC" w:rsidRPr="00527B8D" w:rsidRDefault="00160BBC" w:rsidP="00234A5E">
            <w:pPr>
              <w:tabs>
                <w:tab w:val="left" w:pos="4154"/>
              </w:tabs>
              <w:rPr>
                <w:sz w:val="20"/>
                <w:szCs w:val="20"/>
              </w:rPr>
            </w:pPr>
            <w:r w:rsidRPr="00527B8D">
              <w:rPr>
                <w:sz w:val="20"/>
                <w:szCs w:val="20"/>
              </w:rPr>
              <w:t>Frequency data only. 96% prepared to discuss developmental milestones with families, with 90% and 80% respectively prepared to explain the relevance of OT to autism and the role of OT in early identification. 75% did not feel prepared to select screening tools for autism, and 68% did not feel prepared to use the appropriate screening tools. Only 58% felt prepared to discuss current research evidence with families.</w:t>
            </w:r>
          </w:p>
        </w:tc>
      </w:tr>
      <w:tr w:rsidR="00160BBC" w:rsidRPr="0000709F" w14:paraId="4A11C718" w14:textId="77777777" w:rsidTr="00234A5E">
        <w:trPr>
          <w:trHeight w:val="20"/>
        </w:trPr>
        <w:tc>
          <w:tcPr>
            <w:tcW w:w="1281" w:type="dxa"/>
            <w:tcBorders>
              <w:top w:val="single" w:sz="4" w:space="0" w:color="auto"/>
              <w:left w:val="nil"/>
              <w:bottom w:val="nil"/>
              <w:right w:val="nil"/>
            </w:tcBorders>
          </w:tcPr>
          <w:p w14:paraId="42FB8A7F" w14:textId="77777777" w:rsidR="00160BBC" w:rsidRPr="00527B8D" w:rsidRDefault="00160BBC" w:rsidP="00234A5E">
            <w:pPr>
              <w:tabs>
                <w:tab w:val="left" w:pos="4154"/>
              </w:tabs>
              <w:spacing w:after="120"/>
              <w:rPr>
                <w:sz w:val="20"/>
                <w:szCs w:val="20"/>
              </w:rPr>
            </w:pPr>
          </w:p>
        </w:tc>
        <w:tc>
          <w:tcPr>
            <w:tcW w:w="1843" w:type="dxa"/>
            <w:tcBorders>
              <w:top w:val="single" w:sz="4" w:space="0" w:color="auto"/>
              <w:left w:val="nil"/>
              <w:bottom w:val="nil"/>
              <w:right w:val="nil"/>
            </w:tcBorders>
          </w:tcPr>
          <w:p w14:paraId="46FD0B2B" w14:textId="77777777" w:rsidR="00160BBC" w:rsidRPr="00527B8D" w:rsidRDefault="00160BBC" w:rsidP="00234A5E">
            <w:pPr>
              <w:tabs>
                <w:tab w:val="left" w:pos="4154"/>
              </w:tabs>
              <w:rPr>
                <w:sz w:val="20"/>
                <w:szCs w:val="20"/>
              </w:rPr>
            </w:pPr>
          </w:p>
        </w:tc>
        <w:tc>
          <w:tcPr>
            <w:tcW w:w="1843" w:type="dxa"/>
            <w:tcBorders>
              <w:top w:val="single" w:sz="4" w:space="0" w:color="auto"/>
              <w:left w:val="nil"/>
              <w:bottom w:val="nil"/>
              <w:right w:val="nil"/>
            </w:tcBorders>
          </w:tcPr>
          <w:p w14:paraId="74A25313" w14:textId="77777777" w:rsidR="00160BBC" w:rsidRPr="00527B8D" w:rsidRDefault="00160BBC" w:rsidP="00234A5E">
            <w:pPr>
              <w:tabs>
                <w:tab w:val="left" w:pos="4154"/>
              </w:tabs>
              <w:rPr>
                <w:sz w:val="20"/>
                <w:szCs w:val="20"/>
              </w:rPr>
            </w:pPr>
          </w:p>
        </w:tc>
        <w:tc>
          <w:tcPr>
            <w:tcW w:w="2551" w:type="dxa"/>
            <w:tcBorders>
              <w:top w:val="single" w:sz="4" w:space="0" w:color="auto"/>
              <w:left w:val="nil"/>
              <w:bottom w:val="nil"/>
              <w:right w:val="nil"/>
            </w:tcBorders>
          </w:tcPr>
          <w:p w14:paraId="1259F3AB" w14:textId="77777777" w:rsidR="00160BBC" w:rsidRPr="00527B8D" w:rsidRDefault="00160BBC" w:rsidP="00234A5E">
            <w:pPr>
              <w:tabs>
                <w:tab w:val="left" w:pos="4154"/>
              </w:tabs>
              <w:rPr>
                <w:sz w:val="20"/>
                <w:szCs w:val="20"/>
              </w:rPr>
            </w:pPr>
          </w:p>
        </w:tc>
        <w:tc>
          <w:tcPr>
            <w:tcW w:w="6379" w:type="dxa"/>
            <w:tcBorders>
              <w:top w:val="single" w:sz="4" w:space="0" w:color="auto"/>
              <w:left w:val="nil"/>
              <w:bottom w:val="nil"/>
              <w:right w:val="nil"/>
            </w:tcBorders>
          </w:tcPr>
          <w:p w14:paraId="1FE5B307" w14:textId="77777777" w:rsidR="00160BBC" w:rsidRPr="00527B8D" w:rsidRDefault="00160BBC" w:rsidP="00234A5E">
            <w:pPr>
              <w:tabs>
                <w:tab w:val="left" w:pos="4154"/>
              </w:tabs>
              <w:rPr>
                <w:sz w:val="20"/>
                <w:szCs w:val="20"/>
              </w:rPr>
            </w:pPr>
          </w:p>
        </w:tc>
      </w:tr>
      <w:tr w:rsidR="00160BBC" w:rsidRPr="0000709F" w14:paraId="35F147E4" w14:textId="77777777" w:rsidTr="00234A5E">
        <w:trPr>
          <w:trHeight w:val="20"/>
        </w:trPr>
        <w:tc>
          <w:tcPr>
            <w:tcW w:w="1281" w:type="dxa"/>
            <w:tcBorders>
              <w:top w:val="nil"/>
              <w:left w:val="nil"/>
              <w:bottom w:val="nil"/>
              <w:right w:val="nil"/>
            </w:tcBorders>
          </w:tcPr>
          <w:p w14:paraId="270FBC5C" w14:textId="77777777" w:rsidR="00160BBC" w:rsidRPr="00527B8D" w:rsidRDefault="00160BBC" w:rsidP="00234A5E">
            <w:pPr>
              <w:tabs>
                <w:tab w:val="left" w:pos="4154"/>
              </w:tabs>
              <w:spacing w:after="120"/>
              <w:rPr>
                <w:sz w:val="20"/>
                <w:szCs w:val="20"/>
              </w:rPr>
            </w:pPr>
            <w:r>
              <w:rPr>
                <w:noProof/>
                <w:sz w:val="20"/>
                <w:szCs w:val="20"/>
              </w:rPr>
              <mc:AlternateContent>
                <mc:Choice Requires="wps">
                  <w:drawing>
                    <wp:anchor distT="0" distB="0" distL="114300" distR="114300" simplePos="0" relativeHeight="251660288" behindDoc="0" locked="0" layoutInCell="1" allowOverlap="1" wp14:anchorId="3076E64A" wp14:editId="5C6D7069">
                      <wp:simplePos x="0" y="0"/>
                      <wp:positionH relativeFrom="column">
                        <wp:posOffset>-133985</wp:posOffset>
                      </wp:positionH>
                      <wp:positionV relativeFrom="paragraph">
                        <wp:posOffset>-113665</wp:posOffset>
                      </wp:positionV>
                      <wp:extent cx="1767840" cy="2819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1767840" cy="281940"/>
                              </a:xfrm>
                              <a:prstGeom prst="rect">
                                <a:avLst/>
                              </a:prstGeom>
                              <a:noFill/>
                              <a:ln w="6350">
                                <a:noFill/>
                              </a:ln>
                            </wps:spPr>
                            <wps:txbx>
                              <w:txbxContent>
                                <w:p w14:paraId="3FCC18CF" w14:textId="77777777" w:rsidR="00160BBC" w:rsidRPr="007E1704" w:rsidRDefault="00160BBC" w:rsidP="00160BBC">
                                  <w:pPr>
                                    <w:rPr>
                                      <w:i/>
                                      <w:iCs/>
                                      <w:sz w:val="20"/>
                                      <w:szCs w:val="20"/>
                                    </w:rPr>
                                  </w:pPr>
                                  <w:r w:rsidRPr="007E1704">
                                    <w:rPr>
                                      <w:i/>
                                      <w:iCs/>
                                      <w:sz w:val="20"/>
                                      <w:szCs w:val="20"/>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6E64A" id="Text Box 6" o:spid="_x0000_s1029" type="#_x0000_t202" style="position:absolute;margin-left:-10.55pt;margin-top:-8.95pt;width:139.2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" filled="f" stroked="f" strokeweight=".5pt">
                      <v:textbox>
                        <w:txbxContent>
                          <w:p w14:paraId="3FCC18CF" w14:textId="77777777" w:rsidR="00160BBC" w:rsidRPr="007E1704" w:rsidRDefault="00160BBC" w:rsidP="00160BBC">
                            <w:pPr>
                              <w:rPr>
                                <w:i/>
                                <w:iCs/>
                                <w:sz w:val="20"/>
                                <w:szCs w:val="20"/>
                              </w:rPr>
                            </w:pPr>
                            <w:r w:rsidRPr="007E1704">
                              <w:rPr>
                                <w:i/>
                                <w:iCs/>
                                <w:sz w:val="20"/>
                                <w:szCs w:val="20"/>
                              </w:rPr>
                              <w:t>Continued…</w:t>
                            </w:r>
                          </w:p>
                        </w:txbxContent>
                      </v:textbox>
                    </v:shape>
                  </w:pict>
                </mc:Fallback>
              </mc:AlternateContent>
            </w:r>
          </w:p>
        </w:tc>
        <w:tc>
          <w:tcPr>
            <w:tcW w:w="1843" w:type="dxa"/>
            <w:tcBorders>
              <w:top w:val="nil"/>
              <w:left w:val="nil"/>
              <w:bottom w:val="nil"/>
              <w:right w:val="nil"/>
            </w:tcBorders>
          </w:tcPr>
          <w:p w14:paraId="21B9EAB1" w14:textId="77777777" w:rsidR="00160BBC" w:rsidRPr="00527B8D" w:rsidRDefault="00160BBC" w:rsidP="00234A5E">
            <w:pPr>
              <w:tabs>
                <w:tab w:val="left" w:pos="4154"/>
              </w:tabs>
              <w:rPr>
                <w:sz w:val="20"/>
                <w:szCs w:val="20"/>
              </w:rPr>
            </w:pPr>
          </w:p>
        </w:tc>
        <w:tc>
          <w:tcPr>
            <w:tcW w:w="1843" w:type="dxa"/>
            <w:tcBorders>
              <w:top w:val="nil"/>
              <w:left w:val="nil"/>
              <w:bottom w:val="nil"/>
              <w:right w:val="nil"/>
            </w:tcBorders>
          </w:tcPr>
          <w:p w14:paraId="746D56E6" w14:textId="77777777" w:rsidR="00160BBC" w:rsidRPr="00527B8D" w:rsidRDefault="00160BBC" w:rsidP="00234A5E">
            <w:pPr>
              <w:tabs>
                <w:tab w:val="left" w:pos="4154"/>
              </w:tabs>
              <w:rPr>
                <w:sz w:val="20"/>
                <w:szCs w:val="20"/>
              </w:rPr>
            </w:pPr>
          </w:p>
        </w:tc>
        <w:tc>
          <w:tcPr>
            <w:tcW w:w="2551" w:type="dxa"/>
            <w:tcBorders>
              <w:top w:val="nil"/>
              <w:left w:val="nil"/>
              <w:bottom w:val="nil"/>
              <w:right w:val="nil"/>
            </w:tcBorders>
          </w:tcPr>
          <w:p w14:paraId="21ABA427" w14:textId="77777777" w:rsidR="00160BBC" w:rsidRPr="00527B8D" w:rsidRDefault="00160BBC" w:rsidP="00234A5E">
            <w:pPr>
              <w:tabs>
                <w:tab w:val="left" w:pos="4154"/>
              </w:tabs>
              <w:rPr>
                <w:sz w:val="20"/>
                <w:szCs w:val="20"/>
              </w:rPr>
            </w:pPr>
          </w:p>
        </w:tc>
        <w:tc>
          <w:tcPr>
            <w:tcW w:w="6379" w:type="dxa"/>
            <w:tcBorders>
              <w:top w:val="nil"/>
              <w:left w:val="nil"/>
              <w:bottom w:val="nil"/>
              <w:right w:val="nil"/>
            </w:tcBorders>
          </w:tcPr>
          <w:p w14:paraId="50C5238A" w14:textId="77777777" w:rsidR="00160BBC" w:rsidRPr="00527B8D" w:rsidRDefault="00160BBC" w:rsidP="00234A5E">
            <w:pPr>
              <w:tabs>
                <w:tab w:val="left" w:pos="4154"/>
              </w:tabs>
              <w:rPr>
                <w:sz w:val="20"/>
                <w:szCs w:val="20"/>
              </w:rPr>
            </w:pPr>
          </w:p>
        </w:tc>
      </w:tr>
      <w:tr w:rsidR="00160BBC" w:rsidRPr="0000709F" w14:paraId="577F7B77" w14:textId="77777777" w:rsidTr="00234A5E">
        <w:trPr>
          <w:trHeight w:val="20"/>
        </w:trPr>
        <w:tc>
          <w:tcPr>
            <w:tcW w:w="1281" w:type="dxa"/>
            <w:tcBorders>
              <w:top w:val="nil"/>
              <w:left w:val="nil"/>
              <w:bottom w:val="nil"/>
              <w:right w:val="nil"/>
            </w:tcBorders>
          </w:tcPr>
          <w:p w14:paraId="045FB8BE" w14:textId="77777777" w:rsidR="00160BBC" w:rsidRPr="00527B8D" w:rsidRDefault="00160BBC" w:rsidP="00234A5E">
            <w:pPr>
              <w:tabs>
                <w:tab w:val="left" w:pos="4154"/>
              </w:tabs>
              <w:spacing w:after="120"/>
              <w:rPr>
                <w:sz w:val="20"/>
                <w:szCs w:val="20"/>
              </w:rPr>
            </w:pPr>
          </w:p>
        </w:tc>
        <w:tc>
          <w:tcPr>
            <w:tcW w:w="1843" w:type="dxa"/>
            <w:tcBorders>
              <w:top w:val="nil"/>
              <w:left w:val="nil"/>
              <w:bottom w:val="nil"/>
              <w:right w:val="nil"/>
            </w:tcBorders>
          </w:tcPr>
          <w:p w14:paraId="673F0C5D" w14:textId="77777777" w:rsidR="00160BBC" w:rsidRDefault="00160BBC" w:rsidP="00234A5E">
            <w:pPr>
              <w:tabs>
                <w:tab w:val="left" w:pos="4154"/>
              </w:tabs>
              <w:rPr>
                <w:sz w:val="20"/>
                <w:szCs w:val="20"/>
              </w:rPr>
            </w:pPr>
          </w:p>
          <w:p w14:paraId="78CA4697" w14:textId="77777777" w:rsidR="00160BBC" w:rsidRPr="00527B8D" w:rsidRDefault="00160BBC" w:rsidP="00234A5E">
            <w:pPr>
              <w:tabs>
                <w:tab w:val="left" w:pos="4154"/>
              </w:tabs>
              <w:rPr>
                <w:sz w:val="20"/>
                <w:szCs w:val="20"/>
              </w:rPr>
            </w:pPr>
          </w:p>
        </w:tc>
        <w:tc>
          <w:tcPr>
            <w:tcW w:w="1843" w:type="dxa"/>
            <w:tcBorders>
              <w:top w:val="nil"/>
              <w:left w:val="nil"/>
              <w:bottom w:val="nil"/>
              <w:right w:val="nil"/>
            </w:tcBorders>
          </w:tcPr>
          <w:p w14:paraId="030303E6" w14:textId="77777777" w:rsidR="00160BBC" w:rsidRPr="00527B8D" w:rsidRDefault="00160BBC" w:rsidP="00234A5E">
            <w:pPr>
              <w:tabs>
                <w:tab w:val="left" w:pos="4154"/>
              </w:tabs>
              <w:rPr>
                <w:sz w:val="20"/>
                <w:szCs w:val="20"/>
              </w:rPr>
            </w:pPr>
          </w:p>
        </w:tc>
        <w:tc>
          <w:tcPr>
            <w:tcW w:w="2551" w:type="dxa"/>
            <w:tcBorders>
              <w:top w:val="nil"/>
              <w:left w:val="nil"/>
              <w:bottom w:val="nil"/>
              <w:right w:val="nil"/>
            </w:tcBorders>
          </w:tcPr>
          <w:p w14:paraId="25B9378B" w14:textId="77777777" w:rsidR="00160BBC" w:rsidRPr="00527B8D" w:rsidRDefault="00160BBC" w:rsidP="00234A5E">
            <w:pPr>
              <w:tabs>
                <w:tab w:val="left" w:pos="4154"/>
              </w:tabs>
              <w:rPr>
                <w:sz w:val="20"/>
                <w:szCs w:val="20"/>
              </w:rPr>
            </w:pPr>
          </w:p>
        </w:tc>
        <w:tc>
          <w:tcPr>
            <w:tcW w:w="6379" w:type="dxa"/>
            <w:tcBorders>
              <w:top w:val="nil"/>
              <w:left w:val="nil"/>
              <w:bottom w:val="nil"/>
              <w:right w:val="nil"/>
            </w:tcBorders>
          </w:tcPr>
          <w:p w14:paraId="4D9490B0" w14:textId="77777777" w:rsidR="00160BBC" w:rsidRPr="00527B8D" w:rsidRDefault="00160BBC" w:rsidP="00234A5E">
            <w:pPr>
              <w:tabs>
                <w:tab w:val="left" w:pos="4154"/>
              </w:tabs>
              <w:rPr>
                <w:sz w:val="20"/>
                <w:szCs w:val="20"/>
              </w:rPr>
            </w:pPr>
          </w:p>
        </w:tc>
      </w:tr>
      <w:tr w:rsidR="00160BBC" w:rsidRPr="0000709F" w14:paraId="2B20CF2E" w14:textId="77777777" w:rsidTr="00234A5E">
        <w:trPr>
          <w:trHeight w:val="20"/>
        </w:trPr>
        <w:tc>
          <w:tcPr>
            <w:tcW w:w="1281" w:type="dxa"/>
            <w:tcBorders>
              <w:top w:val="single" w:sz="4" w:space="0" w:color="auto"/>
              <w:left w:val="nil"/>
              <w:bottom w:val="single" w:sz="4" w:space="0" w:color="auto"/>
              <w:right w:val="nil"/>
            </w:tcBorders>
            <w:hideMark/>
          </w:tcPr>
          <w:p w14:paraId="50B061AA" w14:textId="77777777" w:rsidR="00160BBC" w:rsidRPr="0000709F" w:rsidRDefault="00160BBC" w:rsidP="00234A5E">
            <w:pPr>
              <w:tabs>
                <w:tab w:val="left" w:pos="4154"/>
              </w:tabs>
              <w:spacing w:after="120"/>
              <w:rPr>
                <w:sz w:val="20"/>
                <w:szCs w:val="20"/>
              </w:rPr>
            </w:pPr>
            <w:r w:rsidRPr="0000709F">
              <w:rPr>
                <w:sz w:val="20"/>
                <w:szCs w:val="20"/>
              </w:rPr>
              <w:lastRenderedPageBreak/>
              <w:t>Article</w:t>
            </w:r>
          </w:p>
        </w:tc>
        <w:tc>
          <w:tcPr>
            <w:tcW w:w="1843" w:type="dxa"/>
            <w:tcBorders>
              <w:top w:val="single" w:sz="4" w:space="0" w:color="auto"/>
              <w:left w:val="nil"/>
              <w:bottom w:val="single" w:sz="4" w:space="0" w:color="auto"/>
              <w:right w:val="nil"/>
            </w:tcBorders>
            <w:hideMark/>
          </w:tcPr>
          <w:p w14:paraId="199FA402" w14:textId="77777777" w:rsidR="00160BBC" w:rsidRPr="0000709F" w:rsidRDefault="00160BBC" w:rsidP="00234A5E">
            <w:pPr>
              <w:tabs>
                <w:tab w:val="left" w:pos="4154"/>
              </w:tabs>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hideMark/>
          </w:tcPr>
          <w:p w14:paraId="1C638DC3" w14:textId="77777777" w:rsidR="00160BBC" w:rsidRPr="0000709F" w:rsidRDefault="00160BBC" w:rsidP="00234A5E">
            <w:pPr>
              <w:tabs>
                <w:tab w:val="left" w:pos="4154"/>
              </w:tabs>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hideMark/>
          </w:tcPr>
          <w:p w14:paraId="32422BB0" w14:textId="77777777" w:rsidR="00160BBC" w:rsidRPr="0000709F" w:rsidRDefault="00160BBC" w:rsidP="00234A5E">
            <w:pPr>
              <w:tabs>
                <w:tab w:val="left" w:pos="4154"/>
              </w:tabs>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hideMark/>
          </w:tcPr>
          <w:p w14:paraId="2F92BB1B" w14:textId="77777777" w:rsidR="00160BBC" w:rsidRPr="0000709F" w:rsidRDefault="00160BBC" w:rsidP="00234A5E">
            <w:pPr>
              <w:tabs>
                <w:tab w:val="left" w:pos="4154"/>
              </w:tabs>
              <w:spacing w:after="120"/>
              <w:rPr>
                <w:sz w:val="20"/>
                <w:szCs w:val="20"/>
              </w:rPr>
            </w:pPr>
            <w:r w:rsidRPr="0000709F">
              <w:rPr>
                <w:sz w:val="20"/>
                <w:szCs w:val="20"/>
              </w:rPr>
              <w:t>Results</w:t>
            </w:r>
          </w:p>
        </w:tc>
      </w:tr>
      <w:tr w:rsidR="00160BBC" w:rsidRPr="007E1704" w14:paraId="0D44D9B2" w14:textId="77777777" w:rsidTr="00234A5E">
        <w:trPr>
          <w:trHeight w:val="20"/>
        </w:trPr>
        <w:tc>
          <w:tcPr>
            <w:tcW w:w="1281" w:type="dxa"/>
            <w:tcBorders>
              <w:top w:val="nil"/>
              <w:left w:val="nil"/>
              <w:bottom w:val="nil"/>
              <w:right w:val="nil"/>
            </w:tcBorders>
          </w:tcPr>
          <w:p w14:paraId="24B8DF6B" w14:textId="77777777" w:rsidR="00160BBC" w:rsidRPr="007E1704" w:rsidRDefault="00160BBC" w:rsidP="00234A5E">
            <w:pPr>
              <w:tabs>
                <w:tab w:val="left" w:pos="4154"/>
              </w:tabs>
              <w:spacing w:after="120"/>
              <w:rPr>
                <w:sz w:val="20"/>
                <w:szCs w:val="20"/>
              </w:rPr>
            </w:pPr>
            <w:proofErr w:type="spellStart"/>
            <w:r w:rsidRPr="007E1704">
              <w:rPr>
                <w:sz w:val="20"/>
                <w:szCs w:val="20"/>
              </w:rPr>
              <w:t>Shaukut</w:t>
            </w:r>
            <w:proofErr w:type="spellEnd"/>
            <w:r w:rsidRPr="007E1704">
              <w:rPr>
                <w:sz w:val="20"/>
                <w:szCs w:val="20"/>
              </w:rPr>
              <w:t xml:space="preserve"> et al. (2014)</w:t>
            </w:r>
          </w:p>
        </w:tc>
        <w:tc>
          <w:tcPr>
            <w:tcW w:w="1843" w:type="dxa"/>
            <w:tcBorders>
              <w:top w:val="nil"/>
              <w:left w:val="nil"/>
              <w:bottom w:val="nil"/>
              <w:right w:val="nil"/>
            </w:tcBorders>
          </w:tcPr>
          <w:p w14:paraId="635FDF31" w14:textId="77777777" w:rsidR="00160BBC" w:rsidRPr="007E1704" w:rsidRDefault="00160BBC" w:rsidP="00234A5E">
            <w:pPr>
              <w:tabs>
                <w:tab w:val="left" w:pos="4154"/>
              </w:tabs>
              <w:rPr>
                <w:sz w:val="20"/>
                <w:szCs w:val="20"/>
              </w:rPr>
            </w:pPr>
            <w:r w:rsidRPr="007E1704">
              <w:rPr>
                <w:sz w:val="20"/>
                <w:szCs w:val="20"/>
              </w:rPr>
              <w:t>Cross-sectional design</w:t>
            </w:r>
          </w:p>
          <w:p w14:paraId="7002340A" w14:textId="77777777" w:rsidR="00160BBC" w:rsidRPr="007E1704" w:rsidRDefault="00160BBC" w:rsidP="00234A5E">
            <w:pPr>
              <w:tabs>
                <w:tab w:val="left" w:pos="4154"/>
              </w:tabs>
              <w:rPr>
                <w:sz w:val="20"/>
                <w:szCs w:val="20"/>
              </w:rPr>
            </w:pPr>
          </w:p>
          <w:p w14:paraId="1F934A49" w14:textId="77777777" w:rsidR="00160BBC" w:rsidRPr="007E1704" w:rsidRDefault="00160BBC" w:rsidP="00234A5E">
            <w:pPr>
              <w:tabs>
                <w:tab w:val="left" w:pos="4154"/>
              </w:tabs>
              <w:rPr>
                <w:sz w:val="20"/>
                <w:szCs w:val="20"/>
              </w:rPr>
            </w:pPr>
            <w:r w:rsidRPr="007E1704">
              <w:rPr>
                <w:sz w:val="20"/>
                <w:szCs w:val="20"/>
              </w:rPr>
              <w:t>Self-report completed in person under supervision</w:t>
            </w:r>
            <w:r>
              <w:rPr>
                <w:sz w:val="20"/>
                <w:szCs w:val="20"/>
              </w:rPr>
              <w:t>, before class.</w:t>
            </w:r>
          </w:p>
        </w:tc>
        <w:tc>
          <w:tcPr>
            <w:tcW w:w="1843" w:type="dxa"/>
            <w:tcBorders>
              <w:top w:val="nil"/>
              <w:left w:val="nil"/>
              <w:bottom w:val="nil"/>
              <w:right w:val="nil"/>
            </w:tcBorders>
          </w:tcPr>
          <w:p w14:paraId="7095A6A9" w14:textId="77777777" w:rsidR="00160BBC" w:rsidRPr="007E1704" w:rsidRDefault="00160BBC" w:rsidP="00234A5E">
            <w:pPr>
              <w:tabs>
                <w:tab w:val="left" w:pos="4154"/>
              </w:tabs>
              <w:rPr>
                <w:sz w:val="20"/>
                <w:szCs w:val="20"/>
              </w:rPr>
            </w:pPr>
            <w:r w:rsidRPr="007E1704">
              <w:rPr>
                <w:sz w:val="20"/>
                <w:szCs w:val="20"/>
              </w:rPr>
              <w:t>157 medical students in Pakistan (39.6% male, 60.4% female; mean age 21.9)</w:t>
            </w:r>
          </w:p>
          <w:p w14:paraId="3827A0EC" w14:textId="77777777" w:rsidR="00160BBC" w:rsidRPr="007E1704" w:rsidRDefault="00160BBC" w:rsidP="00234A5E">
            <w:pPr>
              <w:tabs>
                <w:tab w:val="left" w:pos="4154"/>
              </w:tabs>
              <w:rPr>
                <w:sz w:val="20"/>
                <w:szCs w:val="20"/>
              </w:rPr>
            </w:pPr>
          </w:p>
        </w:tc>
        <w:tc>
          <w:tcPr>
            <w:tcW w:w="2551" w:type="dxa"/>
            <w:tcBorders>
              <w:top w:val="nil"/>
              <w:left w:val="nil"/>
              <w:bottom w:val="nil"/>
              <w:right w:val="nil"/>
            </w:tcBorders>
          </w:tcPr>
          <w:p w14:paraId="63555D91" w14:textId="77777777" w:rsidR="00160BBC" w:rsidRPr="007E1704" w:rsidRDefault="00160BBC" w:rsidP="00234A5E">
            <w:pPr>
              <w:tabs>
                <w:tab w:val="left" w:pos="4154"/>
              </w:tabs>
              <w:rPr>
                <w:sz w:val="20"/>
                <w:szCs w:val="20"/>
              </w:rPr>
            </w:pPr>
            <w:r w:rsidRPr="007E1704">
              <w:rPr>
                <w:sz w:val="20"/>
                <w:szCs w:val="20"/>
              </w:rPr>
              <w:t>KCAHW (Bakare et al., 2008) – modified to include items relating to IQ and educational needs</w:t>
            </w:r>
          </w:p>
        </w:tc>
        <w:tc>
          <w:tcPr>
            <w:tcW w:w="6379" w:type="dxa"/>
            <w:tcBorders>
              <w:top w:val="nil"/>
              <w:left w:val="nil"/>
              <w:bottom w:val="nil"/>
              <w:right w:val="nil"/>
            </w:tcBorders>
          </w:tcPr>
          <w:p w14:paraId="5CF369BA" w14:textId="77777777" w:rsidR="00160BBC" w:rsidRPr="007E1704" w:rsidRDefault="00160BBC" w:rsidP="00234A5E">
            <w:pPr>
              <w:tabs>
                <w:tab w:val="left" w:pos="4154"/>
              </w:tabs>
              <w:rPr>
                <w:sz w:val="20"/>
                <w:szCs w:val="20"/>
              </w:rPr>
            </w:pPr>
            <w:r w:rsidRPr="007E1704">
              <w:rPr>
                <w:sz w:val="20"/>
                <w:szCs w:val="20"/>
              </w:rPr>
              <w:t>Mean KCAHW score = 12.30 (out of a possible 25).</w:t>
            </w:r>
            <w:r>
              <w:rPr>
                <w:sz w:val="20"/>
                <w:szCs w:val="20"/>
              </w:rPr>
              <w:t xml:space="preserve"> </w:t>
            </w:r>
            <w:r w:rsidRPr="007E1704">
              <w:rPr>
                <w:sz w:val="20"/>
                <w:szCs w:val="20"/>
              </w:rPr>
              <w:t>Data split into above average / below average knowledge based on mean. 53.5% scored above average and 46.6% scored below average. 71.9% correctly identified autism as developmental. No differences between public / private educated students or by gender. Previous awareness of autism significantly related to mean KCAHW scores, but test statistics not reported in full (</w:t>
            </w:r>
            <w:r w:rsidRPr="007E1704">
              <w:rPr>
                <w:i/>
                <w:iCs/>
                <w:sz w:val="20"/>
                <w:szCs w:val="20"/>
              </w:rPr>
              <w:t>p</w:t>
            </w:r>
            <w:r w:rsidRPr="007E1704">
              <w:rPr>
                <w:sz w:val="20"/>
                <w:szCs w:val="20"/>
              </w:rPr>
              <w:t>=.025).</w:t>
            </w:r>
          </w:p>
          <w:p w14:paraId="012BED8D" w14:textId="77777777" w:rsidR="00160BBC" w:rsidRPr="007E1704" w:rsidRDefault="00160BBC" w:rsidP="00234A5E">
            <w:pPr>
              <w:tabs>
                <w:tab w:val="left" w:pos="4154"/>
              </w:tabs>
              <w:rPr>
                <w:sz w:val="20"/>
                <w:szCs w:val="20"/>
              </w:rPr>
            </w:pPr>
          </w:p>
        </w:tc>
      </w:tr>
      <w:tr w:rsidR="00160BBC" w:rsidRPr="0000709F" w14:paraId="24616818" w14:textId="77777777" w:rsidTr="00234A5E">
        <w:trPr>
          <w:trHeight w:val="20"/>
        </w:trPr>
        <w:tc>
          <w:tcPr>
            <w:tcW w:w="1281" w:type="dxa"/>
            <w:tcBorders>
              <w:top w:val="nil"/>
              <w:left w:val="nil"/>
              <w:bottom w:val="nil"/>
              <w:right w:val="nil"/>
            </w:tcBorders>
          </w:tcPr>
          <w:p w14:paraId="2560403B" w14:textId="77777777" w:rsidR="00160BBC" w:rsidRPr="00A7021E" w:rsidRDefault="00160BBC" w:rsidP="00234A5E">
            <w:pPr>
              <w:tabs>
                <w:tab w:val="left" w:pos="4154"/>
              </w:tabs>
              <w:spacing w:after="120"/>
              <w:rPr>
                <w:sz w:val="20"/>
                <w:szCs w:val="20"/>
              </w:rPr>
            </w:pPr>
            <w:proofErr w:type="spellStart"/>
            <w:r w:rsidRPr="00A7021E">
              <w:rPr>
                <w:sz w:val="20"/>
                <w:szCs w:val="20"/>
              </w:rPr>
              <w:t>Zerbo</w:t>
            </w:r>
            <w:proofErr w:type="spellEnd"/>
            <w:r w:rsidRPr="00A7021E">
              <w:rPr>
                <w:sz w:val="20"/>
                <w:szCs w:val="20"/>
              </w:rPr>
              <w:t xml:space="preserve"> et al. (2015)</w:t>
            </w:r>
          </w:p>
        </w:tc>
        <w:tc>
          <w:tcPr>
            <w:tcW w:w="1843" w:type="dxa"/>
            <w:tcBorders>
              <w:top w:val="nil"/>
              <w:left w:val="nil"/>
              <w:bottom w:val="nil"/>
              <w:right w:val="nil"/>
            </w:tcBorders>
          </w:tcPr>
          <w:p w14:paraId="788CF01C" w14:textId="77777777" w:rsidR="00160BBC" w:rsidRPr="00A7021E" w:rsidRDefault="00160BBC" w:rsidP="00234A5E">
            <w:pPr>
              <w:tabs>
                <w:tab w:val="left" w:pos="4154"/>
              </w:tabs>
              <w:rPr>
                <w:sz w:val="20"/>
                <w:szCs w:val="20"/>
              </w:rPr>
            </w:pPr>
            <w:r w:rsidRPr="00A7021E">
              <w:rPr>
                <w:sz w:val="20"/>
                <w:szCs w:val="20"/>
              </w:rPr>
              <w:t>Cross-sectional design</w:t>
            </w:r>
          </w:p>
          <w:p w14:paraId="51E44E1B" w14:textId="77777777" w:rsidR="00160BBC" w:rsidRPr="00A7021E" w:rsidRDefault="00160BBC" w:rsidP="00234A5E">
            <w:pPr>
              <w:tabs>
                <w:tab w:val="left" w:pos="4154"/>
              </w:tabs>
              <w:rPr>
                <w:sz w:val="20"/>
                <w:szCs w:val="20"/>
              </w:rPr>
            </w:pPr>
          </w:p>
          <w:p w14:paraId="3E9541A4" w14:textId="77777777" w:rsidR="00160BBC" w:rsidRPr="00A7021E" w:rsidRDefault="00160BBC" w:rsidP="00234A5E">
            <w:pPr>
              <w:tabs>
                <w:tab w:val="left" w:pos="4154"/>
              </w:tabs>
              <w:rPr>
                <w:sz w:val="20"/>
                <w:szCs w:val="20"/>
              </w:rPr>
            </w:pPr>
            <w:r w:rsidRPr="00A7021E">
              <w:rPr>
                <w:sz w:val="20"/>
                <w:szCs w:val="20"/>
              </w:rPr>
              <w:t>Self-report</w:t>
            </w:r>
            <w:r>
              <w:rPr>
                <w:sz w:val="20"/>
                <w:szCs w:val="20"/>
              </w:rPr>
              <w:t>, distributed via email.</w:t>
            </w:r>
          </w:p>
        </w:tc>
        <w:tc>
          <w:tcPr>
            <w:tcW w:w="1843" w:type="dxa"/>
            <w:tcBorders>
              <w:top w:val="nil"/>
              <w:left w:val="nil"/>
              <w:bottom w:val="nil"/>
              <w:right w:val="nil"/>
            </w:tcBorders>
          </w:tcPr>
          <w:p w14:paraId="7F0416A0" w14:textId="77777777" w:rsidR="00160BBC" w:rsidRPr="00A7021E" w:rsidRDefault="00160BBC" w:rsidP="00234A5E">
            <w:pPr>
              <w:tabs>
                <w:tab w:val="left" w:pos="4154"/>
              </w:tabs>
              <w:rPr>
                <w:sz w:val="20"/>
                <w:szCs w:val="20"/>
              </w:rPr>
            </w:pPr>
            <w:r w:rsidRPr="00A7021E">
              <w:rPr>
                <w:sz w:val="20"/>
                <w:szCs w:val="20"/>
              </w:rPr>
              <w:t xml:space="preserve">922 physicians, psychologists, social </w:t>
            </w:r>
            <w:proofErr w:type="gramStart"/>
            <w:r w:rsidRPr="00A7021E">
              <w:rPr>
                <w:sz w:val="20"/>
                <w:szCs w:val="20"/>
              </w:rPr>
              <w:t>workers</w:t>
            </w:r>
            <w:proofErr w:type="gramEnd"/>
            <w:r w:rsidRPr="00A7021E">
              <w:rPr>
                <w:sz w:val="20"/>
                <w:szCs w:val="20"/>
              </w:rPr>
              <w:t xml:space="preserve"> and nurses in the US</w:t>
            </w:r>
          </w:p>
        </w:tc>
        <w:tc>
          <w:tcPr>
            <w:tcW w:w="2551" w:type="dxa"/>
            <w:tcBorders>
              <w:top w:val="nil"/>
              <w:left w:val="nil"/>
              <w:bottom w:val="nil"/>
              <w:right w:val="nil"/>
            </w:tcBorders>
          </w:tcPr>
          <w:p w14:paraId="5AE50776" w14:textId="77777777" w:rsidR="00160BBC" w:rsidRPr="00A7021E" w:rsidRDefault="00160BBC" w:rsidP="00234A5E">
            <w:pPr>
              <w:tabs>
                <w:tab w:val="left" w:pos="4154"/>
              </w:tabs>
              <w:rPr>
                <w:sz w:val="20"/>
                <w:szCs w:val="20"/>
              </w:rPr>
            </w:pPr>
            <w:r w:rsidRPr="00A7021E">
              <w:rPr>
                <w:sz w:val="20"/>
                <w:szCs w:val="20"/>
              </w:rPr>
              <w:t>11 knowledge- and confidence-based questions</w:t>
            </w:r>
          </w:p>
        </w:tc>
        <w:tc>
          <w:tcPr>
            <w:tcW w:w="6379" w:type="dxa"/>
            <w:tcBorders>
              <w:top w:val="nil"/>
              <w:left w:val="nil"/>
              <w:bottom w:val="nil"/>
              <w:right w:val="nil"/>
            </w:tcBorders>
          </w:tcPr>
          <w:p w14:paraId="1F5C2624" w14:textId="77777777" w:rsidR="00160BBC" w:rsidRPr="00A7021E" w:rsidRDefault="00160BBC" w:rsidP="00234A5E">
            <w:pPr>
              <w:tabs>
                <w:tab w:val="left" w:pos="4154"/>
              </w:tabs>
              <w:rPr>
                <w:sz w:val="20"/>
                <w:szCs w:val="20"/>
              </w:rPr>
            </w:pPr>
            <w:r w:rsidRPr="00A7021E">
              <w:rPr>
                <w:sz w:val="20"/>
                <w:szCs w:val="20"/>
              </w:rPr>
              <w:t>77% rated knowledge and skills in caring for autistic patients as poor or fair. 13% agreed or strongly agreed they had adequate tools or resources to accommodate autistic patients. Statistics not reported in full. Chi-square show</w:t>
            </w:r>
            <w:r>
              <w:rPr>
                <w:sz w:val="20"/>
                <w:szCs w:val="20"/>
              </w:rPr>
              <w:t>s</w:t>
            </w:r>
            <w:r w:rsidRPr="00A7021E">
              <w:rPr>
                <w:sz w:val="20"/>
                <w:szCs w:val="20"/>
              </w:rPr>
              <w:t xml:space="preserve"> autism identification varied significantly between specialties </w:t>
            </w:r>
            <w:proofErr w:type="gramStart"/>
            <w:r w:rsidRPr="00A7021E">
              <w:rPr>
                <w:sz w:val="20"/>
                <w:szCs w:val="20"/>
              </w:rPr>
              <w:t>on:</w:t>
            </w:r>
            <w:proofErr w:type="gramEnd"/>
            <w:r w:rsidRPr="00A7021E">
              <w:rPr>
                <w:sz w:val="20"/>
                <w:szCs w:val="20"/>
              </w:rPr>
              <w:t xml:space="preserve"> touch sensitivity (</w:t>
            </w:r>
            <w:r w:rsidRPr="00A7021E">
              <w:rPr>
                <w:i/>
                <w:iCs/>
                <w:sz w:val="20"/>
                <w:szCs w:val="20"/>
              </w:rPr>
              <w:t>p</w:t>
            </w:r>
            <w:r w:rsidRPr="00A7021E">
              <w:rPr>
                <w:sz w:val="20"/>
                <w:szCs w:val="20"/>
              </w:rPr>
              <w:t xml:space="preserve">=0.006), light/sound sensitivity, literal communication, monologue communication and unusually direct speech (all reported as </w:t>
            </w:r>
            <w:r w:rsidRPr="00A7021E">
              <w:rPr>
                <w:i/>
                <w:iCs/>
                <w:sz w:val="20"/>
                <w:szCs w:val="20"/>
              </w:rPr>
              <w:t>p</w:t>
            </w:r>
            <w:r w:rsidRPr="00A7021E">
              <w:rPr>
                <w:sz w:val="20"/>
                <w:szCs w:val="20"/>
              </w:rPr>
              <w:t>&lt;.001).</w:t>
            </w:r>
          </w:p>
          <w:p w14:paraId="2D2FF89D" w14:textId="77777777" w:rsidR="00160BBC" w:rsidRPr="00A7021E" w:rsidRDefault="00160BBC" w:rsidP="00234A5E">
            <w:pPr>
              <w:tabs>
                <w:tab w:val="left" w:pos="4154"/>
              </w:tabs>
              <w:rPr>
                <w:sz w:val="20"/>
                <w:szCs w:val="20"/>
              </w:rPr>
            </w:pPr>
          </w:p>
        </w:tc>
      </w:tr>
      <w:tr w:rsidR="00160BBC" w:rsidRPr="0000709F" w14:paraId="2ED2E03E" w14:textId="77777777" w:rsidTr="00234A5E">
        <w:trPr>
          <w:trHeight w:val="20"/>
        </w:trPr>
        <w:tc>
          <w:tcPr>
            <w:tcW w:w="1281" w:type="dxa"/>
            <w:tcBorders>
              <w:top w:val="nil"/>
              <w:left w:val="nil"/>
              <w:bottom w:val="nil"/>
              <w:right w:val="nil"/>
            </w:tcBorders>
          </w:tcPr>
          <w:p w14:paraId="47E31804" w14:textId="77777777" w:rsidR="00160BBC" w:rsidRPr="00A7021E" w:rsidRDefault="00160BBC" w:rsidP="00234A5E">
            <w:pPr>
              <w:tabs>
                <w:tab w:val="left" w:pos="4154"/>
              </w:tabs>
              <w:spacing w:after="120"/>
              <w:rPr>
                <w:sz w:val="20"/>
                <w:szCs w:val="20"/>
              </w:rPr>
            </w:pPr>
            <w:proofErr w:type="spellStart"/>
            <w:r w:rsidRPr="00A7021E">
              <w:rPr>
                <w:sz w:val="20"/>
                <w:szCs w:val="20"/>
              </w:rPr>
              <w:t>Eseigbe</w:t>
            </w:r>
            <w:proofErr w:type="spellEnd"/>
            <w:r w:rsidRPr="00A7021E">
              <w:rPr>
                <w:sz w:val="20"/>
                <w:szCs w:val="20"/>
              </w:rPr>
              <w:t xml:space="preserve"> et al. (2015)</w:t>
            </w:r>
          </w:p>
        </w:tc>
        <w:tc>
          <w:tcPr>
            <w:tcW w:w="1843" w:type="dxa"/>
            <w:tcBorders>
              <w:top w:val="nil"/>
              <w:left w:val="nil"/>
              <w:bottom w:val="nil"/>
              <w:right w:val="nil"/>
            </w:tcBorders>
          </w:tcPr>
          <w:p w14:paraId="6E1D2D3D" w14:textId="77777777" w:rsidR="00160BBC" w:rsidRPr="00A7021E" w:rsidRDefault="00160BBC" w:rsidP="00234A5E">
            <w:pPr>
              <w:tabs>
                <w:tab w:val="left" w:pos="4154"/>
              </w:tabs>
              <w:rPr>
                <w:sz w:val="20"/>
                <w:szCs w:val="20"/>
              </w:rPr>
            </w:pPr>
            <w:r w:rsidRPr="00A7021E">
              <w:rPr>
                <w:sz w:val="20"/>
                <w:szCs w:val="20"/>
              </w:rPr>
              <w:t>Cross-sectional design</w:t>
            </w:r>
          </w:p>
          <w:p w14:paraId="705D6A8E" w14:textId="77777777" w:rsidR="00160BBC" w:rsidRPr="00A7021E" w:rsidRDefault="00160BBC" w:rsidP="00234A5E">
            <w:pPr>
              <w:tabs>
                <w:tab w:val="left" w:pos="4154"/>
              </w:tabs>
              <w:rPr>
                <w:sz w:val="20"/>
                <w:szCs w:val="20"/>
              </w:rPr>
            </w:pPr>
          </w:p>
          <w:p w14:paraId="4ACDAAEB" w14:textId="77777777" w:rsidR="00160BBC" w:rsidRPr="00A7021E" w:rsidRDefault="00160BBC" w:rsidP="00234A5E">
            <w:pPr>
              <w:tabs>
                <w:tab w:val="left" w:pos="4154"/>
              </w:tabs>
              <w:rPr>
                <w:sz w:val="20"/>
                <w:szCs w:val="20"/>
              </w:rPr>
            </w:pPr>
            <w:r w:rsidRPr="00A7021E">
              <w:rPr>
                <w:sz w:val="20"/>
                <w:szCs w:val="20"/>
              </w:rPr>
              <w:t>Self-report</w:t>
            </w:r>
            <w:r>
              <w:rPr>
                <w:sz w:val="20"/>
                <w:szCs w:val="20"/>
              </w:rPr>
              <w:t>, distributed at meeting.</w:t>
            </w:r>
          </w:p>
        </w:tc>
        <w:tc>
          <w:tcPr>
            <w:tcW w:w="1843" w:type="dxa"/>
            <w:tcBorders>
              <w:top w:val="nil"/>
              <w:left w:val="nil"/>
              <w:bottom w:val="nil"/>
              <w:right w:val="nil"/>
            </w:tcBorders>
          </w:tcPr>
          <w:p w14:paraId="4F22D169" w14:textId="77777777" w:rsidR="00160BBC" w:rsidRPr="00A7021E" w:rsidRDefault="00160BBC" w:rsidP="00234A5E">
            <w:pPr>
              <w:tabs>
                <w:tab w:val="left" w:pos="4154"/>
              </w:tabs>
              <w:rPr>
                <w:sz w:val="20"/>
                <w:szCs w:val="20"/>
              </w:rPr>
            </w:pPr>
            <w:r w:rsidRPr="00A7021E">
              <w:rPr>
                <w:sz w:val="20"/>
                <w:szCs w:val="20"/>
              </w:rPr>
              <w:t>167 doctors in Nigeria (71.3% male, 28.7% female; mean age 37.5)</w:t>
            </w:r>
          </w:p>
          <w:p w14:paraId="05C89366" w14:textId="77777777" w:rsidR="00160BBC" w:rsidRPr="00A7021E" w:rsidRDefault="00160BBC" w:rsidP="00234A5E">
            <w:pPr>
              <w:tabs>
                <w:tab w:val="left" w:pos="4154"/>
              </w:tabs>
              <w:rPr>
                <w:sz w:val="20"/>
                <w:szCs w:val="20"/>
              </w:rPr>
            </w:pPr>
          </w:p>
        </w:tc>
        <w:tc>
          <w:tcPr>
            <w:tcW w:w="2551" w:type="dxa"/>
            <w:tcBorders>
              <w:top w:val="nil"/>
              <w:left w:val="nil"/>
              <w:bottom w:val="nil"/>
              <w:right w:val="nil"/>
            </w:tcBorders>
          </w:tcPr>
          <w:p w14:paraId="7ACB52E5" w14:textId="77777777" w:rsidR="00160BBC" w:rsidRPr="00A7021E" w:rsidRDefault="00160BBC" w:rsidP="00234A5E">
            <w:pPr>
              <w:tabs>
                <w:tab w:val="left" w:pos="4154"/>
              </w:tabs>
              <w:rPr>
                <w:sz w:val="20"/>
                <w:szCs w:val="20"/>
              </w:rPr>
            </w:pPr>
            <w:r w:rsidRPr="00A7021E">
              <w:rPr>
                <w:sz w:val="20"/>
                <w:szCs w:val="20"/>
              </w:rPr>
              <w:t>KCAHW (Bakare et al., 2008)</w:t>
            </w:r>
          </w:p>
        </w:tc>
        <w:tc>
          <w:tcPr>
            <w:tcW w:w="6379" w:type="dxa"/>
            <w:tcBorders>
              <w:top w:val="nil"/>
              <w:left w:val="nil"/>
              <w:bottom w:val="nil"/>
              <w:right w:val="nil"/>
            </w:tcBorders>
          </w:tcPr>
          <w:p w14:paraId="653806C9" w14:textId="77777777" w:rsidR="00160BBC" w:rsidRPr="00A7021E" w:rsidRDefault="00160BBC" w:rsidP="00234A5E">
            <w:pPr>
              <w:tabs>
                <w:tab w:val="left" w:pos="4154"/>
              </w:tabs>
              <w:rPr>
                <w:sz w:val="20"/>
                <w:szCs w:val="20"/>
              </w:rPr>
            </w:pPr>
            <w:r w:rsidRPr="00A7021E">
              <w:rPr>
                <w:sz w:val="20"/>
                <w:szCs w:val="20"/>
              </w:rPr>
              <w:t>Mean KCAHW score = 13.5 (out of 19). Data split into good / poor knowledge levels based on median KCAHW score of ≥15.</w:t>
            </w:r>
          </w:p>
          <w:p w14:paraId="316946EE" w14:textId="77777777" w:rsidR="00160BBC" w:rsidRPr="00A7021E" w:rsidRDefault="00160BBC" w:rsidP="00234A5E">
            <w:pPr>
              <w:tabs>
                <w:tab w:val="left" w:pos="4154"/>
              </w:tabs>
              <w:spacing w:after="240"/>
              <w:rPr>
                <w:sz w:val="20"/>
                <w:szCs w:val="20"/>
              </w:rPr>
            </w:pPr>
            <w:r>
              <w:rPr>
                <w:sz w:val="20"/>
                <w:szCs w:val="20"/>
              </w:rPr>
              <w:t>S</w:t>
            </w:r>
            <w:r w:rsidRPr="00A7021E">
              <w:rPr>
                <w:sz w:val="20"/>
                <w:szCs w:val="20"/>
              </w:rPr>
              <w:t>tatistics not reported</w:t>
            </w:r>
            <w:r>
              <w:rPr>
                <w:sz w:val="20"/>
                <w:szCs w:val="20"/>
              </w:rPr>
              <w:t xml:space="preserve"> in full</w:t>
            </w:r>
            <w:r w:rsidRPr="00A7021E">
              <w:rPr>
                <w:sz w:val="20"/>
                <w:szCs w:val="20"/>
              </w:rPr>
              <w:t xml:space="preserve">. </w:t>
            </w:r>
            <w:r>
              <w:rPr>
                <w:sz w:val="20"/>
                <w:szCs w:val="20"/>
              </w:rPr>
              <w:t>G</w:t>
            </w:r>
            <w:r w:rsidRPr="00A7021E">
              <w:rPr>
                <w:sz w:val="20"/>
                <w:szCs w:val="20"/>
              </w:rPr>
              <w:t>ood level of knowledge (≥15) associated with paediatric and psychiatric specialties (</w:t>
            </w:r>
            <w:r w:rsidRPr="00A7021E">
              <w:rPr>
                <w:rFonts w:ascii="Cambria Math" w:hAnsi="Cambria Math" w:cs="Cambria Math"/>
                <w:i/>
                <w:iCs/>
                <w:sz w:val="20"/>
                <w:szCs w:val="20"/>
              </w:rPr>
              <w:t>p</w:t>
            </w:r>
            <w:r w:rsidRPr="00A7021E">
              <w:rPr>
                <w:sz w:val="20"/>
                <w:szCs w:val="20"/>
              </w:rPr>
              <w:t xml:space="preserve"> =.001). Poor knowledge (&lt;15) associated with the general practice specialty (</w:t>
            </w:r>
            <w:r w:rsidRPr="00A7021E">
              <w:rPr>
                <w:rFonts w:ascii="Cambria Math" w:hAnsi="Cambria Math" w:cs="Cambria Math"/>
                <w:i/>
                <w:iCs/>
                <w:sz w:val="20"/>
                <w:szCs w:val="20"/>
              </w:rPr>
              <w:t>p</w:t>
            </w:r>
            <w:r w:rsidRPr="00A7021E">
              <w:rPr>
                <w:sz w:val="20"/>
                <w:szCs w:val="20"/>
              </w:rPr>
              <w:t xml:space="preserve">=.001). </w:t>
            </w:r>
            <w:r>
              <w:rPr>
                <w:sz w:val="20"/>
                <w:szCs w:val="20"/>
              </w:rPr>
              <w:t>K</w:t>
            </w:r>
            <w:r w:rsidRPr="00A7021E">
              <w:rPr>
                <w:sz w:val="20"/>
                <w:szCs w:val="20"/>
              </w:rPr>
              <w:t>nowledge gaps identified around comorbidities and onset.</w:t>
            </w:r>
          </w:p>
        </w:tc>
      </w:tr>
      <w:tr w:rsidR="00160BBC" w:rsidRPr="00BA54A0" w14:paraId="67049787" w14:textId="77777777" w:rsidTr="00234A5E">
        <w:trPr>
          <w:trHeight w:val="20"/>
        </w:trPr>
        <w:tc>
          <w:tcPr>
            <w:tcW w:w="1281" w:type="dxa"/>
            <w:tcBorders>
              <w:top w:val="nil"/>
              <w:left w:val="nil"/>
              <w:bottom w:val="single" w:sz="4" w:space="0" w:color="auto"/>
              <w:right w:val="nil"/>
            </w:tcBorders>
          </w:tcPr>
          <w:p w14:paraId="6AF184CF" w14:textId="77777777" w:rsidR="00160BBC" w:rsidRPr="00BA54A0" w:rsidRDefault="00160BBC" w:rsidP="00234A5E">
            <w:pPr>
              <w:tabs>
                <w:tab w:val="left" w:pos="4154"/>
              </w:tabs>
              <w:spacing w:after="120"/>
              <w:rPr>
                <w:sz w:val="20"/>
                <w:szCs w:val="20"/>
              </w:rPr>
            </w:pPr>
            <w:r w:rsidRPr="00BA54A0">
              <w:rPr>
                <w:sz w:val="20"/>
                <w:szCs w:val="20"/>
              </w:rPr>
              <w:t>Bakare et al. (2015)</w:t>
            </w:r>
            <w:r>
              <w:rPr>
                <w:noProof/>
                <w:sz w:val="20"/>
                <w:szCs w:val="20"/>
              </w:rPr>
              <w:t xml:space="preserve"> </w:t>
            </w:r>
          </w:p>
        </w:tc>
        <w:tc>
          <w:tcPr>
            <w:tcW w:w="1843" w:type="dxa"/>
            <w:tcBorders>
              <w:top w:val="nil"/>
              <w:left w:val="nil"/>
              <w:bottom w:val="single" w:sz="4" w:space="0" w:color="auto"/>
              <w:right w:val="nil"/>
            </w:tcBorders>
          </w:tcPr>
          <w:p w14:paraId="4E80F4AE" w14:textId="77777777" w:rsidR="00160BBC" w:rsidRPr="00BA54A0" w:rsidRDefault="00160BBC" w:rsidP="00234A5E">
            <w:pPr>
              <w:tabs>
                <w:tab w:val="left" w:pos="4154"/>
              </w:tabs>
              <w:rPr>
                <w:sz w:val="20"/>
                <w:szCs w:val="20"/>
              </w:rPr>
            </w:pPr>
            <w:r w:rsidRPr="00BA54A0">
              <w:rPr>
                <w:sz w:val="20"/>
                <w:szCs w:val="20"/>
              </w:rPr>
              <w:t>Cross-sectional design</w:t>
            </w:r>
          </w:p>
          <w:p w14:paraId="44379E3D" w14:textId="77777777" w:rsidR="00160BBC" w:rsidRPr="00BA54A0" w:rsidRDefault="00160BBC" w:rsidP="00234A5E">
            <w:pPr>
              <w:tabs>
                <w:tab w:val="left" w:pos="4154"/>
              </w:tabs>
              <w:rPr>
                <w:sz w:val="20"/>
                <w:szCs w:val="20"/>
              </w:rPr>
            </w:pPr>
          </w:p>
          <w:p w14:paraId="24BE5AA3" w14:textId="77777777" w:rsidR="00160BBC" w:rsidRPr="00BA54A0" w:rsidRDefault="00160BBC" w:rsidP="00234A5E">
            <w:pPr>
              <w:tabs>
                <w:tab w:val="left" w:pos="4154"/>
              </w:tabs>
              <w:rPr>
                <w:sz w:val="20"/>
                <w:szCs w:val="20"/>
              </w:rPr>
            </w:pPr>
            <w:r>
              <w:rPr>
                <w:sz w:val="20"/>
                <w:szCs w:val="20"/>
              </w:rPr>
              <w:t>P</w:t>
            </w:r>
            <w:r w:rsidRPr="00BA54A0">
              <w:rPr>
                <w:sz w:val="20"/>
                <w:szCs w:val="20"/>
              </w:rPr>
              <w:t>opulation sampled from 10 randomly selected medical schools</w:t>
            </w:r>
          </w:p>
          <w:p w14:paraId="35A7D5D7" w14:textId="77777777" w:rsidR="00160BBC" w:rsidRPr="00BA54A0" w:rsidRDefault="00160BBC" w:rsidP="00234A5E">
            <w:pPr>
              <w:tabs>
                <w:tab w:val="left" w:pos="4154"/>
              </w:tabs>
              <w:rPr>
                <w:sz w:val="20"/>
                <w:szCs w:val="20"/>
              </w:rPr>
            </w:pPr>
          </w:p>
          <w:p w14:paraId="02C35C8C" w14:textId="77777777" w:rsidR="00160BBC" w:rsidRPr="00BA54A0" w:rsidRDefault="00160BBC" w:rsidP="00234A5E">
            <w:pPr>
              <w:tabs>
                <w:tab w:val="left" w:pos="4154"/>
              </w:tabs>
              <w:rPr>
                <w:sz w:val="20"/>
                <w:szCs w:val="20"/>
              </w:rPr>
            </w:pPr>
            <w:r>
              <w:rPr>
                <w:noProof/>
                <w:sz w:val="20"/>
                <w:szCs w:val="20"/>
              </w:rPr>
              <mc:AlternateContent>
                <mc:Choice Requires="wps">
                  <w:drawing>
                    <wp:anchor distT="0" distB="0" distL="114300" distR="114300" simplePos="0" relativeHeight="251662336" behindDoc="0" locked="0" layoutInCell="1" allowOverlap="1" wp14:anchorId="6D7E6095" wp14:editId="244C184F">
                      <wp:simplePos x="0" y="0"/>
                      <wp:positionH relativeFrom="column">
                        <wp:posOffset>-878840</wp:posOffset>
                      </wp:positionH>
                      <wp:positionV relativeFrom="paragraph">
                        <wp:posOffset>683895</wp:posOffset>
                      </wp:positionV>
                      <wp:extent cx="1767840" cy="2819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767840" cy="281940"/>
                              </a:xfrm>
                              <a:prstGeom prst="rect">
                                <a:avLst/>
                              </a:prstGeom>
                              <a:noFill/>
                              <a:ln w="6350">
                                <a:noFill/>
                              </a:ln>
                            </wps:spPr>
                            <wps:txbx>
                              <w:txbxContent>
                                <w:p w14:paraId="2C22F462" w14:textId="77777777" w:rsidR="00160BBC" w:rsidRPr="007E1704" w:rsidRDefault="00160BBC" w:rsidP="00160BBC">
                                  <w:pPr>
                                    <w:rPr>
                                      <w:i/>
                                      <w:iCs/>
                                      <w:sz w:val="20"/>
                                      <w:szCs w:val="20"/>
                                    </w:rPr>
                                  </w:pPr>
                                  <w:r w:rsidRPr="007E1704">
                                    <w:rPr>
                                      <w:i/>
                                      <w:iCs/>
                                      <w:sz w:val="20"/>
                                      <w:szCs w:val="20"/>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E6095" id="_x0000_s1030" type="#_x0000_t202" style="position:absolute;margin-left:-69.2pt;margin-top:53.85pt;width:139.2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" filled="f" stroked="f" strokeweight=".5pt">
                      <v:textbox>
                        <w:txbxContent>
                          <w:p w14:paraId="2C22F462" w14:textId="77777777" w:rsidR="00160BBC" w:rsidRPr="007E1704" w:rsidRDefault="00160BBC" w:rsidP="00160BBC">
                            <w:pPr>
                              <w:rPr>
                                <w:i/>
                                <w:iCs/>
                                <w:sz w:val="20"/>
                                <w:szCs w:val="20"/>
                              </w:rPr>
                            </w:pPr>
                            <w:r w:rsidRPr="007E1704">
                              <w:rPr>
                                <w:i/>
                                <w:iCs/>
                                <w:sz w:val="20"/>
                                <w:szCs w:val="20"/>
                              </w:rPr>
                              <w:t>Continued…</w:t>
                            </w:r>
                          </w:p>
                        </w:txbxContent>
                      </v:textbox>
                    </v:shape>
                  </w:pict>
                </mc:Fallback>
              </mc:AlternateContent>
            </w:r>
            <w:r w:rsidRPr="00BA54A0">
              <w:rPr>
                <w:sz w:val="20"/>
                <w:szCs w:val="20"/>
              </w:rPr>
              <w:t>Self-report completed in person under supervision</w:t>
            </w:r>
            <w:r>
              <w:rPr>
                <w:sz w:val="20"/>
                <w:szCs w:val="20"/>
              </w:rPr>
              <w:t xml:space="preserve"> in class </w:t>
            </w:r>
          </w:p>
        </w:tc>
        <w:tc>
          <w:tcPr>
            <w:tcW w:w="1843" w:type="dxa"/>
            <w:tcBorders>
              <w:top w:val="nil"/>
              <w:left w:val="nil"/>
              <w:bottom w:val="single" w:sz="4" w:space="0" w:color="auto"/>
              <w:right w:val="nil"/>
            </w:tcBorders>
          </w:tcPr>
          <w:p w14:paraId="1BC20642" w14:textId="77777777" w:rsidR="00160BBC" w:rsidRPr="00BA54A0" w:rsidRDefault="00160BBC" w:rsidP="00234A5E">
            <w:pPr>
              <w:tabs>
                <w:tab w:val="left" w:pos="4154"/>
              </w:tabs>
              <w:rPr>
                <w:sz w:val="20"/>
                <w:szCs w:val="20"/>
              </w:rPr>
            </w:pPr>
            <w:r w:rsidRPr="00BA54A0">
              <w:rPr>
                <w:sz w:val="20"/>
                <w:szCs w:val="20"/>
              </w:rPr>
              <w:t>757 final year medical students in Nigeria (60.4% male, 39.6% female; mean age 25.3)</w:t>
            </w:r>
          </w:p>
          <w:p w14:paraId="7D76C993" w14:textId="77777777" w:rsidR="00160BBC" w:rsidRPr="00BA54A0" w:rsidRDefault="00160BBC" w:rsidP="00234A5E">
            <w:pPr>
              <w:tabs>
                <w:tab w:val="left" w:pos="4154"/>
              </w:tabs>
              <w:rPr>
                <w:sz w:val="20"/>
                <w:szCs w:val="20"/>
              </w:rPr>
            </w:pPr>
          </w:p>
        </w:tc>
        <w:tc>
          <w:tcPr>
            <w:tcW w:w="2551" w:type="dxa"/>
            <w:tcBorders>
              <w:top w:val="nil"/>
              <w:left w:val="nil"/>
              <w:bottom w:val="single" w:sz="4" w:space="0" w:color="auto"/>
              <w:right w:val="nil"/>
            </w:tcBorders>
          </w:tcPr>
          <w:p w14:paraId="511FF4B4" w14:textId="77777777" w:rsidR="00160BBC" w:rsidRPr="00BA54A0" w:rsidRDefault="00160BBC" w:rsidP="00234A5E">
            <w:pPr>
              <w:tabs>
                <w:tab w:val="left" w:pos="4154"/>
              </w:tabs>
              <w:rPr>
                <w:sz w:val="20"/>
                <w:szCs w:val="20"/>
              </w:rPr>
            </w:pPr>
            <w:r w:rsidRPr="00BA54A0">
              <w:rPr>
                <w:sz w:val="20"/>
                <w:szCs w:val="20"/>
              </w:rPr>
              <w:t>KCAHW (Bakare et al., 2008)</w:t>
            </w:r>
          </w:p>
        </w:tc>
        <w:tc>
          <w:tcPr>
            <w:tcW w:w="6379" w:type="dxa"/>
            <w:tcBorders>
              <w:top w:val="nil"/>
              <w:left w:val="nil"/>
              <w:bottom w:val="single" w:sz="4" w:space="0" w:color="auto"/>
              <w:right w:val="nil"/>
            </w:tcBorders>
          </w:tcPr>
          <w:p w14:paraId="51FB713C" w14:textId="77777777" w:rsidR="00160BBC" w:rsidRPr="00BA54A0" w:rsidRDefault="00160BBC" w:rsidP="00234A5E">
            <w:pPr>
              <w:tabs>
                <w:tab w:val="left" w:pos="4154"/>
              </w:tabs>
              <w:rPr>
                <w:sz w:val="20"/>
                <w:szCs w:val="20"/>
              </w:rPr>
            </w:pPr>
            <w:r w:rsidRPr="00BA54A0">
              <w:rPr>
                <w:sz w:val="20"/>
                <w:szCs w:val="20"/>
              </w:rPr>
              <w:t>Mean KCAHW score = 13.4 (out of 19).</w:t>
            </w:r>
            <w:r>
              <w:rPr>
                <w:sz w:val="20"/>
                <w:szCs w:val="20"/>
              </w:rPr>
              <w:t xml:space="preserve"> </w:t>
            </w:r>
            <w:r w:rsidRPr="00BA54A0">
              <w:rPr>
                <w:sz w:val="20"/>
                <w:szCs w:val="20"/>
              </w:rPr>
              <w:t>80% identified autism as neurodevelopmental. Knowledge gaps (&lt;70% correct) reported for ‘non-specific gaze’ (67.5%), ‘regimented routine’ (66.3%), ‘absence of social smile’ (54.4%), ‘abnormal eating’ (49.8%). Significant difference in knowledge between students with or without experience of autism, but comparative KCAHW scores and statistics not reported.</w:t>
            </w:r>
          </w:p>
          <w:p w14:paraId="3633EE74" w14:textId="77777777" w:rsidR="00160BBC" w:rsidRPr="00BA54A0" w:rsidRDefault="00160BBC" w:rsidP="00234A5E">
            <w:pPr>
              <w:tabs>
                <w:tab w:val="left" w:pos="4154"/>
              </w:tabs>
              <w:rPr>
                <w:sz w:val="20"/>
                <w:szCs w:val="20"/>
              </w:rPr>
            </w:pPr>
          </w:p>
          <w:p w14:paraId="014FA1F3" w14:textId="77777777" w:rsidR="00160BBC" w:rsidRPr="00BA54A0" w:rsidRDefault="00160BBC" w:rsidP="00234A5E">
            <w:pPr>
              <w:tabs>
                <w:tab w:val="left" w:pos="4154"/>
              </w:tabs>
              <w:rPr>
                <w:sz w:val="20"/>
                <w:szCs w:val="20"/>
              </w:rPr>
            </w:pPr>
            <w:r w:rsidRPr="00BA54A0">
              <w:rPr>
                <w:sz w:val="20"/>
                <w:szCs w:val="20"/>
              </w:rPr>
              <w:t xml:space="preserve">No gender differences observed on domains 1, 2 or 3 (social interactions, </w:t>
            </w:r>
            <w:proofErr w:type="gramStart"/>
            <w:r w:rsidRPr="00BA54A0">
              <w:rPr>
                <w:sz w:val="20"/>
                <w:szCs w:val="20"/>
              </w:rPr>
              <w:t>communication</w:t>
            </w:r>
            <w:proofErr w:type="gramEnd"/>
            <w:r w:rsidRPr="00BA54A0">
              <w:rPr>
                <w:sz w:val="20"/>
                <w:szCs w:val="20"/>
              </w:rPr>
              <w:t xml:space="preserve"> and obsessive-compulsive behaviours) but males gave significantly more correct responses on domain 4 (comorbidities and other aspects) than females (</w:t>
            </w:r>
            <w:r w:rsidRPr="00BA54A0">
              <w:rPr>
                <w:i/>
                <w:iCs/>
                <w:sz w:val="20"/>
                <w:szCs w:val="20"/>
              </w:rPr>
              <w:t>p</w:t>
            </w:r>
            <w:r w:rsidRPr="00BA54A0">
              <w:rPr>
                <w:sz w:val="20"/>
                <w:szCs w:val="20"/>
              </w:rPr>
              <w:t>=0.011). No t-statistic given.</w:t>
            </w:r>
          </w:p>
        </w:tc>
      </w:tr>
      <w:tr w:rsidR="00160BBC" w:rsidRPr="0000709F" w14:paraId="74EF45C7" w14:textId="77777777" w:rsidTr="00234A5E">
        <w:trPr>
          <w:trHeight w:val="20"/>
        </w:trPr>
        <w:tc>
          <w:tcPr>
            <w:tcW w:w="1281" w:type="dxa"/>
            <w:tcBorders>
              <w:top w:val="single" w:sz="4" w:space="0" w:color="auto"/>
              <w:left w:val="nil"/>
              <w:bottom w:val="single" w:sz="4" w:space="0" w:color="auto"/>
              <w:right w:val="nil"/>
            </w:tcBorders>
            <w:hideMark/>
          </w:tcPr>
          <w:p w14:paraId="36361559" w14:textId="77777777" w:rsidR="00160BBC" w:rsidRPr="0000709F" w:rsidRDefault="00160BBC" w:rsidP="00234A5E">
            <w:pPr>
              <w:tabs>
                <w:tab w:val="left" w:pos="4154"/>
              </w:tabs>
              <w:spacing w:after="120"/>
              <w:rPr>
                <w:sz w:val="20"/>
                <w:szCs w:val="20"/>
              </w:rPr>
            </w:pPr>
            <w:r w:rsidRPr="0000709F">
              <w:rPr>
                <w:sz w:val="20"/>
                <w:szCs w:val="20"/>
              </w:rPr>
              <w:lastRenderedPageBreak/>
              <w:t>Article</w:t>
            </w:r>
          </w:p>
        </w:tc>
        <w:tc>
          <w:tcPr>
            <w:tcW w:w="1843" w:type="dxa"/>
            <w:tcBorders>
              <w:top w:val="single" w:sz="4" w:space="0" w:color="auto"/>
              <w:left w:val="nil"/>
              <w:bottom w:val="single" w:sz="4" w:space="0" w:color="auto"/>
              <w:right w:val="nil"/>
            </w:tcBorders>
            <w:hideMark/>
          </w:tcPr>
          <w:p w14:paraId="53DDCD93" w14:textId="77777777" w:rsidR="00160BBC" w:rsidRPr="0000709F" w:rsidRDefault="00160BBC" w:rsidP="00234A5E">
            <w:pPr>
              <w:tabs>
                <w:tab w:val="left" w:pos="4154"/>
              </w:tabs>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hideMark/>
          </w:tcPr>
          <w:p w14:paraId="7F245CDC" w14:textId="77777777" w:rsidR="00160BBC" w:rsidRPr="0000709F" w:rsidRDefault="00160BBC" w:rsidP="00234A5E">
            <w:pPr>
              <w:tabs>
                <w:tab w:val="left" w:pos="4154"/>
              </w:tabs>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hideMark/>
          </w:tcPr>
          <w:p w14:paraId="310B69AC" w14:textId="77777777" w:rsidR="00160BBC" w:rsidRPr="0000709F" w:rsidRDefault="00160BBC" w:rsidP="00234A5E">
            <w:pPr>
              <w:tabs>
                <w:tab w:val="left" w:pos="4154"/>
              </w:tabs>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hideMark/>
          </w:tcPr>
          <w:p w14:paraId="1DE1A7CE" w14:textId="77777777" w:rsidR="00160BBC" w:rsidRPr="0000709F" w:rsidRDefault="00160BBC" w:rsidP="00234A5E">
            <w:pPr>
              <w:tabs>
                <w:tab w:val="left" w:pos="4154"/>
              </w:tabs>
              <w:spacing w:after="120"/>
              <w:rPr>
                <w:sz w:val="20"/>
                <w:szCs w:val="20"/>
              </w:rPr>
            </w:pPr>
            <w:r w:rsidRPr="0000709F">
              <w:rPr>
                <w:sz w:val="20"/>
                <w:szCs w:val="20"/>
              </w:rPr>
              <w:t>Results</w:t>
            </w:r>
          </w:p>
        </w:tc>
      </w:tr>
      <w:tr w:rsidR="00160BBC" w:rsidRPr="00BA54A0" w14:paraId="5DA831A5" w14:textId="77777777" w:rsidTr="00234A5E">
        <w:trPr>
          <w:trHeight w:val="20"/>
        </w:trPr>
        <w:tc>
          <w:tcPr>
            <w:tcW w:w="1281" w:type="dxa"/>
            <w:tcBorders>
              <w:top w:val="single" w:sz="4" w:space="0" w:color="auto"/>
              <w:left w:val="nil"/>
              <w:bottom w:val="nil"/>
              <w:right w:val="nil"/>
            </w:tcBorders>
          </w:tcPr>
          <w:p w14:paraId="1A54C920" w14:textId="77777777" w:rsidR="00160BBC" w:rsidRPr="00BA54A0" w:rsidRDefault="00160BBC" w:rsidP="00234A5E">
            <w:pPr>
              <w:tabs>
                <w:tab w:val="left" w:pos="4154"/>
              </w:tabs>
              <w:spacing w:after="120"/>
              <w:rPr>
                <w:sz w:val="20"/>
                <w:szCs w:val="20"/>
              </w:rPr>
            </w:pPr>
            <w:r w:rsidRPr="00BA54A0">
              <w:rPr>
                <w:sz w:val="20"/>
                <w:szCs w:val="20"/>
              </w:rPr>
              <w:t>Murphy &amp; McMorrow (2015)</w:t>
            </w:r>
          </w:p>
        </w:tc>
        <w:tc>
          <w:tcPr>
            <w:tcW w:w="1843" w:type="dxa"/>
            <w:tcBorders>
              <w:top w:val="single" w:sz="4" w:space="0" w:color="auto"/>
              <w:left w:val="nil"/>
              <w:bottom w:val="nil"/>
              <w:right w:val="nil"/>
            </w:tcBorders>
          </w:tcPr>
          <w:p w14:paraId="41B47E68" w14:textId="77777777" w:rsidR="00160BBC" w:rsidRPr="00BA54A0" w:rsidRDefault="00160BBC" w:rsidP="00234A5E">
            <w:pPr>
              <w:tabs>
                <w:tab w:val="left" w:pos="4154"/>
              </w:tabs>
              <w:rPr>
                <w:sz w:val="20"/>
                <w:szCs w:val="20"/>
              </w:rPr>
            </w:pPr>
            <w:r w:rsidRPr="00BA54A0">
              <w:rPr>
                <w:sz w:val="20"/>
                <w:szCs w:val="20"/>
              </w:rPr>
              <w:t>Cross-sectional design</w:t>
            </w:r>
          </w:p>
          <w:p w14:paraId="446234F2" w14:textId="77777777" w:rsidR="00160BBC" w:rsidRPr="00BA54A0" w:rsidRDefault="00160BBC" w:rsidP="00234A5E">
            <w:pPr>
              <w:tabs>
                <w:tab w:val="left" w:pos="4154"/>
              </w:tabs>
              <w:rPr>
                <w:sz w:val="20"/>
                <w:szCs w:val="20"/>
              </w:rPr>
            </w:pPr>
          </w:p>
          <w:p w14:paraId="0696079A" w14:textId="77777777" w:rsidR="00160BBC" w:rsidRPr="00BA54A0" w:rsidRDefault="00160BBC" w:rsidP="00234A5E">
            <w:pPr>
              <w:tabs>
                <w:tab w:val="left" w:pos="4154"/>
              </w:tabs>
              <w:rPr>
                <w:sz w:val="20"/>
                <w:szCs w:val="20"/>
              </w:rPr>
            </w:pPr>
            <w:r w:rsidRPr="00BA54A0">
              <w:rPr>
                <w:sz w:val="20"/>
                <w:szCs w:val="20"/>
              </w:rPr>
              <w:t>Self-report</w:t>
            </w:r>
            <w:r>
              <w:rPr>
                <w:sz w:val="20"/>
                <w:szCs w:val="20"/>
              </w:rPr>
              <w:t xml:space="preserve">, </w:t>
            </w:r>
            <w:r w:rsidRPr="00BA54A0">
              <w:rPr>
                <w:sz w:val="20"/>
                <w:szCs w:val="20"/>
              </w:rPr>
              <w:t>distributed in post-trays and meetings</w:t>
            </w:r>
          </w:p>
        </w:tc>
        <w:tc>
          <w:tcPr>
            <w:tcW w:w="1843" w:type="dxa"/>
            <w:tcBorders>
              <w:top w:val="single" w:sz="4" w:space="0" w:color="auto"/>
              <w:left w:val="nil"/>
              <w:bottom w:val="nil"/>
              <w:right w:val="nil"/>
            </w:tcBorders>
          </w:tcPr>
          <w:p w14:paraId="44AE50B3" w14:textId="77777777" w:rsidR="00160BBC" w:rsidRPr="00BA54A0" w:rsidRDefault="00160BBC" w:rsidP="00234A5E">
            <w:pPr>
              <w:tabs>
                <w:tab w:val="left" w:pos="4154"/>
              </w:tabs>
              <w:rPr>
                <w:sz w:val="20"/>
                <w:szCs w:val="20"/>
              </w:rPr>
            </w:pPr>
            <w:r w:rsidRPr="00BA54A0">
              <w:rPr>
                <w:sz w:val="20"/>
                <w:szCs w:val="20"/>
              </w:rPr>
              <w:t xml:space="preserve">206 patient-facing staff in UK (40% nurses, 20% psychiatry and psychology, 20% OT or vocational) </w:t>
            </w:r>
          </w:p>
          <w:p w14:paraId="6E5AADE1" w14:textId="77777777" w:rsidR="00160BBC" w:rsidRPr="00BA54A0" w:rsidRDefault="00160BBC" w:rsidP="00234A5E">
            <w:pPr>
              <w:tabs>
                <w:tab w:val="left" w:pos="4154"/>
              </w:tabs>
              <w:rPr>
                <w:sz w:val="20"/>
                <w:szCs w:val="20"/>
              </w:rPr>
            </w:pPr>
          </w:p>
        </w:tc>
        <w:tc>
          <w:tcPr>
            <w:tcW w:w="2551" w:type="dxa"/>
            <w:tcBorders>
              <w:top w:val="single" w:sz="4" w:space="0" w:color="auto"/>
              <w:left w:val="nil"/>
              <w:bottom w:val="nil"/>
              <w:right w:val="nil"/>
            </w:tcBorders>
          </w:tcPr>
          <w:p w14:paraId="27CD7C30" w14:textId="77777777" w:rsidR="00160BBC" w:rsidRPr="00BA54A0" w:rsidRDefault="00160BBC" w:rsidP="00234A5E">
            <w:pPr>
              <w:tabs>
                <w:tab w:val="left" w:pos="4154"/>
              </w:tabs>
              <w:rPr>
                <w:sz w:val="20"/>
                <w:szCs w:val="20"/>
              </w:rPr>
            </w:pPr>
            <w:r w:rsidRPr="00BA54A0">
              <w:rPr>
                <w:sz w:val="20"/>
                <w:szCs w:val="20"/>
              </w:rPr>
              <w:t>15-item questionnaire, including items re: knowledge and attitudes towards autism</w:t>
            </w:r>
          </w:p>
        </w:tc>
        <w:tc>
          <w:tcPr>
            <w:tcW w:w="6379" w:type="dxa"/>
            <w:tcBorders>
              <w:top w:val="single" w:sz="4" w:space="0" w:color="auto"/>
              <w:left w:val="nil"/>
              <w:bottom w:val="nil"/>
              <w:right w:val="nil"/>
            </w:tcBorders>
          </w:tcPr>
          <w:p w14:paraId="11220333" w14:textId="77777777" w:rsidR="00160BBC" w:rsidRPr="00BA54A0" w:rsidRDefault="00160BBC" w:rsidP="00234A5E">
            <w:pPr>
              <w:tabs>
                <w:tab w:val="left" w:pos="1423"/>
              </w:tabs>
              <w:rPr>
                <w:sz w:val="20"/>
                <w:szCs w:val="20"/>
              </w:rPr>
            </w:pPr>
            <w:r w:rsidRPr="00BA54A0">
              <w:rPr>
                <w:sz w:val="20"/>
                <w:szCs w:val="20"/>
              </w:rPr>
              <w:t>Frequency data only.</w:t>
            </w:r>
            <w:r>
              <w:rPr>
                <w:sz w:val="20"/>
                <w:szCs w:val="20"/>
              </w:rPr>
              <w:t xml:space="preserve"> </w:t>
            </w:r>
            <w:r w:rsidRPr="00BA54A0">
              <w:rPr>
                <w:sz w:val="20"/>
                <w:szCs w:val="20"/>
              </w:rPr>
              <w:t>28% of staff reported adequate skills and knowledge to work with autistic patients. 40% reported they did not have adequate skills and knowledge. 32% reported sufficient but not confident in skills or knowledge.</w:t>
            </w:r>
          </w:p>
          <w:p w14:paraId="60E1731F" w14:textId="77777777" w:rsidR="00160BBC" w:rsidRPr="00BA54A0" w:rsidRDefault="00160BBC" w:rsidP="00234A5E">
            <w:pPr>
              <w:tabs>
                <w:tab w:val="left" w:pos="1423"/>
              </w:tabs>
              <w:rPr>
                <w:sz w:val="20"/>
                <w:szCs w:val="20"/>
              </w:rPr>
            </w:pPr>
          </w:p>
          <w:p w14:paraId="440A63EC" w14:textId="77777777" w:rsidR="00160BBC" w:rsidRPr="00BA54A0" w:rsidRDefault="00160BBC" w:rsidP="00234A5E">
            <w:pPr>
              <w:tabs>
                <w:tab w:val="left" w:pos="4154"/>
              </w:tabs>
              <w:rPr>
                <w:sz w:val="20"/>
                <w:szCs w:val="20"/>
              </w:rPr>
            </w:pPr>
          </w:p>
        </w:tc>
      </w:tr>
      <w:tr w:rsidR="00160BBC" w:rsidRPr="00BA54A0" w14:paraId="2CA919F2" w14:textId="77777777" w:rsidTr="00234A5E">
        <w:trPr>
          <w:trHeight w:val="20"/>
        </w:trPr>
        <w:tc>
          <w:tcPr>
            <w:tcW w:w="1281" w:type="dxa"/>
            <w:tcBorders>
              <w:top w:val="nil"/>
              <w:left w:val="nil"/>
              <w:bottom w:val="nil"/>
              <w:right w:val="nil"/>
            </w:tcBorders>
          </w:tcPr>
          <w:p w14:paraId="188569C6" w14:textId="77777777" w:rsidR="00160BBC" w:rsidRPr="00BA54A0" w:rsidRDefault="00160BBC" w:rsidP="00234A5E">
            <w:pPr>
              <w:tabs>
                <w:tab w:val="left" w:pos="4154"/>
              </w:tabs>
              <w:spacing w:after="120"/>
              <w:rPr>
                <w:sz w:val="20"/>
                <w:szCs w:val="20"/>
              </w:rPr>
            </w:pPr>
            <w:proofErr w:type="spellStart"/>
            <w:r w:rsidRPr="00BA54A0">
              <w:rPr>
                <w:color w:val="000000"/>
                <w:sz w:val="20"/>
                <w:szCs w:val="20"/>
              </w:rPr>
              <w:t>Luleci</w:t>
            </w:r>
            <w:proofErr w:type="spellEnd"/>
            <w:r w:rsidRPr="00BA54A0">
              <w:rPr>
                <w:color w:val="000000"/>
                <w:sz w:val="20"/>
                <w:szCs w:val="20"/>
              </w:rPr>
              <w:t xml:space="preserve"> et al. (2016)</w:t>
            </w:r>
          </w:p>
        </w:tc>
        <w:tc>
          <w:tcPr>
            <w:tcW w:w="1843" w:type="dxa"/>
            <w:tcBorders>
              <w:top w:val="nil"/>
              <w:left w:val="nil"/>
              <w:bottom w:val="nil"/>
              <w:right w:val="nil"/>
            </w:tcBorders>
          </w:tcPr>
          <w:p w14:paraId="51379ACF" w14:textId="77777777" w:rsidR="00160BBC" w:rsidRPr="00BA54A0" w:rsidRDefault="00160BBC" w:rsidP="00234A5E">
            <w:pPr>
              <w:tabs>
                <w:tab w:val="left" w:pos="4154"/>
              </w:tabs>
              <w:rPr>
                <w:sz w:val="20"/>
                <w:szCs w:val="20"/>
              </w:rPr>
            </w:pPr>
            <w:r w:rsidRPr="00BA54A0">
              <w:rPr>
                <w:sz w:val="20"/>
                <w:szCs w:val="20"/>
              </w:rPr>
              <w:t>Cross-sectional design</w:t>
            </w:r>
          </w:p>
          <w:p w14:paraId="5D3AD4C8" w14:textId="77777777" w:rsidR="00160BBC" w:rsidRPr="00BA54A0" w:rsidRDefault="00160BBC" w:rsidP="00234A5E">
            <w:pPr>
              <w:tabs>
                <w:tab w:val="left" w:pos="4154"/>
              </w:tabs>
              <w:rPr>
                <w:sz w:val="20"/>
                <w:szCs w:val="20"/>
              </w:rPr>
            </w:pPr>
          </w:p>
          <w:p w14:paraId="3501F7D7" w14:textId="77777777" w:rsidR="00160BBC" w:rsidRPr="00BA54A0" w:rsidRDefault="00160BBC" w:rsidP="00234A5E">
            <w:pPr>
              <w:tabs>
                <w:tab w:val="left" w:pos="4154"/>
              </w:tabs>
              <w:rPr>
                <w:sz w:val="20"/>
                <w:szCs w:val="20"/>
              </w:rPr>
            </w:pPr>
            <w:r w:rsidRPr="00BA54A0">
              <w:rPr>
                <w:sz w:val="20"/>
                <w:szCs w:val="20"/>
              </w:rPr>
              <w:t>Self-report completed in person under supervision</w:t>
            </w:r>
          </w:p>
        </w:tc>
        <w:tc>
          <w:tcPr>
            <w:tcW w:w="1843" w:type="dxa"/>
            <w:tcBorders>
              <w:top w:val="nil"/>
              <w:left w:val="nil"/>
              <w:bottom w:val="nil"/>
              <w:right w:val="nil"/>
            </w:tcBorders>
          </w:tcPr>
          <w:p w14:paraId="278DBE43" w14:textId="77777777" w:rsidR="00160BBC" w:rsidRPr="00BA54A0" w:rsidRDefault="00160BBC" w:rsidP="00234A5E">
            <w:pPr>
              <w:tabs>
                <w:tab w:val="left" w:pos="4154"/>
              </w:tabs>
              <w:rPr>
                <w:sz w:val="20"/>
                <w:szCs w:val="20"/>
              </w:rPr>
            </w:pPr>
            <w:r w:rsidRPr="00BA54A0">
              <w:rPr>
                <w:sz w:val="20"/>
                <w:szCs w:val="20"/>
              </w:rPr>
              <w:t>175 nursing and medical students in Turkey (30.5% male, 69.5% female; mean age 18.9)</w:t>
            </w:r>
          </w:p>
        </w:tc>
        <w:tc>
          <w:tcPr>
            <w:tcW w:w="2551" w:type="dxa"/>
            <w:tcBorders>
              <w:top w:val="nil"/>
              <w:left w:val="nil"/>
              <w:bottom w:val="nil"/>
              <w:right w:val="nil"/>
            </w:tcBorders>
          </w:tcPr>
          <w:p w14:paraId="03C8CAF0" w14:textId="77777777" w:rsidR="00160BBC" w:rsidRPr="00BA54A0" w:rsidRDefault="00160BBC" w:rsidP="00234A5E">
            <w:pPr>
              <w:tabs>
                <w:tab w:val="left" w:pos="4154"/>
              </w:tabs>
              <w:rPr>
                <w:sz w:val="20"/>
                <w:szCs w:val="20"/>
              </w:rPr>
            </w:pPr>
            <w:r w:rsidRPr="00BA54A0">
              <w:rPr>
                <w:sz w:val="20"/>
                <w:szCs w:val="20"/>
              </w:rPr>
              <w:t>KCAHW (Bakare et al., 2008)</w:t>
            </w:r>
          </w:p>
        </w:tc>
        <w:tc>
          <w:tcPr>
            <w:tcW w:w="6379" w:type="dxa"/>
            <w:tcBorders>
              <w:top w:val="nil"/>
              <w:left w:val="nil"/>
              <w:bottom w:val="nil"/>
              <w:right w:val="nil"/>
            </w:tcBorders>
          </w:tcPr>
          <w:p w14:paraId="491E0E50" w14:textId="77777777" w:rsidR="00160BBC" w:rsidRPr="00BA54A0" w:rsidRDefault="00160BBC" w:rsidP="00234A5E">
            <w:pPr>
              <w:tabs>
                <w:tab w:val="left" w:pos="4154"/>
              </w:tabs>
              <w:spacing w:after="240"/>
              <w:rPr>
                <w:sz w:val="20"/>
                <w:szCs w:val="20"/>
              </w:rPr>
            </w:pPr>
            <w:r w:rsidRPr="00BA54A0">
              <w:rPr>
                <w:sz w:val="20"/>
                <w:szCs w:val="20"/>
              </w:rPr>
              <w:t>No mean KCAHW score reported. 78.9% aware of autism. Females showed greater awareness than males (</w:t>
            </w:r>
            <m:oMath>
              <m:r>
                <w:rPr>
                  <w:rFonts w:ascii="Cambria Math" w:hAnsi="Cambria Math"/>
                  <w:sz w:val="20"/>
                  <w:szCs w:val="20"/>
                </w:rPr>
                <m:t>χ²</m:t>
              </m:r>
            </m:oMath>
            <w:r w:rsidRPr="00BA54A0">
              <w:rPr>
                <w:sz w:val="20"/>
                <w:szCs w:val="20"/>
              </w:rPr>
              <w:t xml:space="preserve">(2) = 4.112, </w:t>
            </w:r>
            <w:r w:rsidRPr="00BA54A0">
              <w:rPr>
                <w:i/>
                <w:iCs/>
                <w:sz w:val="20"/>
                <w:szCs w:val="20"/>
              </w:rPr>
              <w:t>p</w:t>
            </w:r>
            <w:r w:rsidRPr="00BA54A0">
              <w:rPr>
                <w:sz w:val="20"/>
                <w:szCs w:val="20"/>
              </w:rPr>
              <w:t>&lt;.043). 59.4% correctly identified autism as a neurodevelopmental condition. 46.3% identified it as a socio-emotional developmental condition. Nursing students significantly more likely to answer correctly than medical students (</w:t>
            </w:r>
            <m:oMath>
              <m:r>
                <w:rPr>
                  <w:rFonts w:ascii="Cambria Math" w:hAnsi="Cambria Math"/>
                  <w:sz w:val="20"/>
                  <w:szCs w:val="20"/>
                </w:rPr>
                <m:t>χ²</m:t>
              </m:r>
            </m:oMath>
            <w:r w:rsidRPr="00BA54A0">
              <w:rPr>
                <w:rFonts w:eastAsiaTheme="minorEastAsia"/>
                <w:sz w:val="20"/>
                <w:szCs w:val="20"/>
              </w:rPr>
              <w:t xml:space="preserve">(2) = </w:t>
            </w:r>
            <w:r w:rsidRPr="00BA54A0">
              <w:rPr>
                <w:sz w:val="20"/>
                <w:szCs w:val="20"/>
              </w:rPr>
              <w:t xml:space="preserve">5.10, </w:t>
            </w:r>
            <w:r w:rsidRPr="00BA54A0">
              <w:rPr>
                <w:i/>
                <w:iCs/>
                <w:sz w:val="20"/>
                <w:szCs w:val="20"/>
              </w:rPr>
              <w:t>p</w:t>
            </w:r>
            <w:r w:rsidRPr="00BA54A0">
              <w:rPr>
                <w:sz w:val="20"/>
                <w:szCs w:val="20"/>
              </w:rPr>
              <w:t>&lt;.05).</w:t>
            </w:r>
          </w:p>
          <w:p w14:paraId="2117E496" w14:textId="77777777" w:rsidR="00160BBC" w:rsidRPr="00BA54A0" w:rsidRDefault="00160BBC" w:rsidP="00234A5E">
            <w:pPr>
              <w:tabs>
                <w:tab w:val="left" w:pos="1423"/>
              </w:tabs>
              <w:rPr>
                <w:sz w:val="20"/>
                <w:szCs w:val="20"/>
              </w:rPr>
            </w:pPr>
          </w:p>
        </w:tc>
      </w:tr>
      <w:tr w:rsidR="00160BBC" w:rsidRPr="00BA54A0" w14:paraId="11BBC39C" w14:textId="77777777" w:rsidTr="00234A5E">
        <w:trPr>
          <w:trHeight w:val="20"/>
        </w:trPr>
        <w:tc>
          <w:tcPr>
            <w:tcW w:w="1281" w:type="dxa"/>
            <w:tcBorders>
              <w:top w:val="nil"/>
              <w:left w:val="nil"/>
              <w:bottom w:val="nil"/>
              <w:right w:val="nil"/>
            </w:tcBorders>
          </w:tcPr>
          <w:p w14:paraId="6E552F61" w14:textId="77777777" w:rsidR="00160BBC" w:rsidRPr="00BA54A0" w:rsidRDefault="00160BBC" w:rsidP="00234A5E">
            <w:pPr>
              <w:tabs>
                <w:tab w:val="left" w:pos="4154"/>
              </w:tabs>
              <w:spacing w:after="240"/>
              <w:rPr>
                <w:color w:val="000000"/>
                <w:sz w:val="20"/>
                <w:szCs w:val="20"/>
              </w:rPr>
            </w:pPr>
            <w:r w:rsidRPr="00BA54A0">
              <w:rPr>
                <w:sz w:val="20"/>
                <w:szCs w:val="20"/>
              </w:rPr>
              <w:t>Clark et al. (2016)</w:t>
            </w:r>
          </w:p>
        </w:tc>
        <w:tc>
          <w:tcPr>
            <w:tcW w:w="1843" w:type="dxa"/>
            <w:tcBorders>
              <w:top w:val="nil"/>
              <w:left w:val="nil"/>
              <w:bottom w:val="nil"/>
              <w:right w:val="nil"/>
            </w:tcBorders>
          </w:tcPr>
          <w:p w14:paraId="55078D9B" w14:textId="77777777" w:rsidR="00160BBC" w:rsidRPr="00BA54A0" w:rsidRDefault="00160BBC" w:rsidP="00234A5E">
            <w:pPr>
              <w:tabs>
                <w:tab w:val="left" w:pos="4154"/>
              </w:tabs>
              <w:spacing w:after="240"/>
              <w:rPr>
                <w:sz w:val="20"/>
                <w:szCs w:val="20"/>
              </w:rPr>
            </w:pPr>
            <w:r w:rsidRPr="00BA54A0">
              <w:rPr>
                <w:sz w:val="20"/>
                <w:szCs w:val="20"/>
              </w:rPr>
              <w:t>Cross-sectional design</w:t>
            </w:r>
          </w:p>
          <w:p w14:paraId="1DD04668" w14:textId="77777777" w:rsidR="00160BBC" w:rsidRPr="00BA54A0" w:rsidRDefault="00160BBC" w:rsidP="00234A5E">
            <w:pPr>
              <w:tabs>
                <w:tab w:val="left" w:pos="4154"/>
              </w:tabs>
              <w:spacing w:after="240"/>
              <w:rPr>
                <w:sz w:val="20"/>
                <w:szCs w:val="20"/>
              </w:rPr>
            </w:pPr>
            <w:r w:rsidRPr="00BA54A0">
              <w:rPr>
                <w:sz w:val="20"/>
                <w:szCs w:val="20"/>
              </w:rPr>
              <w:t>Self-report</w:t>
            </w:r>
            <w:r>
              <w:rPr>
                <w:sz w:val="20"/>
                <w:szCs w:val="20"/>
              </w:rPr>
              <w:t xml:space="preserve">, </w:t>
            </w:r>
            <w:r w:rsidRPr="00BA54A0">
              <w:rPr>
                <w:sz w:val="20"/>
                <w:szCs w:val="20"/>
              </w:rPr>
              <w:t>distributed via email</w:t>
            </w:r>
          </w:p>
        </w:tc>
        <w:tc>
          <w:tcPr>
            <w:tcW w:w="1843" w:type="dxa"/>
            <w:tcBorders>
              <w:top w:val="nil"/>
              <w:left w:val="nil"/>
              <w:bottom w:val="nil"/>
              <w:right w:val="nil"/>
            </w:tcBorders>
          </w:tcPr>
          <w:p w14:paraId="5A29C81D" w14:textId="77777777" w:rsidR="00160BBC" w:rsidRPr="00BA54A0" w:rsidRDefault="00160BBC" w:rsidP="00234A5E">
            <w:pPr>
              <w:tabs>
                <w:tab w:val="left" w:pos="4154"/>
              </w:tabs>
              <w:spacing w:after="240"/>
              <w:rPr>
                <w:sz w:val="20"/>
                <w:szCs w:val="20"/>
              </w:rPr>
            </w:pPr>
            <w:r w:rsidRPr="00BA54A0">
              <w:rPr>
                <w:sz w:val="20"/>
                <w:szCs w:val="20"/>
              </w:rPr>
              <w:t>56 health workers in the UK (43 clinic, 13 admin)</w:t>
            </w:r>
          </w:p>
          <w:p w14:paraId="0FEEF38E" w14:textId="77777777" w:rsidR="00160BBC" w:rsidRPr="00BA54A0" w:rsidRDefault="00160BBC" w:rsidP="00234A5E">
            <w:pPr>
              <w:tabs>
                <w:tab w:val="left" w:pos="4154"/>
              </w:tabs>
              <w:spacing w:after="240"/>
              <w:rPr>
                <w:sz w:val="20"/>
                <w:szCs w:val="20"/>
              </w:rPr>
            </w:pPr>
          </w:p>
        </w:tc>
        <w:tc>
          <w:tcPr>
            <w:tcW w:w="2551" w:type="dxa"/>
            <w:tcBorders>
              <w:top w:val="nil"/>
              <w:left w:val="nil"/>
              <w:bottom w:val="nil"/>
              <w:right w:val="nil"/>
            </w:tcBorders>
          </w:tcPr>
          <w:p w14:paraId="5D023B18" w14:textId="77777777" w:rsidR="00160BBC" w:rsidRPr="00BA54A0" w:rsidRDefault="00160BBC" w:rsidP="00234A5E">
            <w:pPr>
              <w:tabs>
                <w:tab w:val="left" w:pos="4154"/>
              </w:tabs>
              <w:spacing w:after="240"/>
              <w:rPr>
                <w:sz w:val="20"/>
                <w:szCs w:val="20"/>
              </w:rPr>
            </w:pPr>
            <w:r w:rsidRPr="00BA54A0">
              <w:rPr>
                <w:sz w:val="20"/>
                <w:szCs w:val="20"/>
              </w:rPr>
              <w:t>9 knowledge-based questions re: signs and symptoms of autism.</w:t>
            </w:r>
          </w:p>
        </w:tc>
        <w:tc>
          <w:tcPr>
            <w:tcW w:w="6379" w:type="dxa"/>
            <w:tcBorders>
              <w:top w:val="nil"/>
              <w:left w:val="nil"/>
              <w:bottom w:val="nil"/>
              <w:right w:val="nil"/>
            </w:tcBorders>
          </w:tcPr>
          <w:p w14:paraId="39A1DD83" w14:textId="77777777" w:rsidR="00160BBC" w:rsidRPr="00BA54A0" w:rsidRDefault="00160BBC" w:rsidP="00234A5E">
            <w:pPr>
              <w:tabs>
                <w:tab w:val="left" w:pos="4154"/>
              </w:tabs>
              <w:spacing w:after="240"/>
              <w:rPr>
                <w:sz w:val="20"/>
                <w:szCs w:val="20"/>
              </w:rPr>
            </w:pPr>
            <w:r w:rsidRPr="00BA54A0">
              <w:rPr>
                <w:sz w:val="20"/>
                <w:szCs w:val="20"/>
              </w:rPr>
              <w:t>Clinical staff gave 90% correct responses to knowledge-based questions around autism symptomology. Admin staff gave 76% correct responses.</w:t>
            </w:r>
            <w:r>
              <w:rPr>
                <w:sz w:val="20"/>
                <w:szCs w:val="20"/>
              </w:rPr>
              <w:t xml:space="preserve"> </w:t>
            </w:r>
            <w:r w:rsidRPr="00BA54A0">
              <w:rPr>
                <w:sz w:val="20"/>
                <w:szCs w:val="20"/>
              </w:rPr>
              <w:t>No further breakdown of data given.</w:t>
            </w:r>
          </w:p>
        </w:tc>
      </w:tr>
      <w:tr w:rsidR="00160BBC" w:rsidRPr="00BA54A0" w14:paraId="03AC95AC" w14:textId="77777777" w:rsidTr="00234A5E">
        <w:trPr>
          <w:trHeight w:val="20"/>
        </w:trPr>
        <w:tc>
          <w:tcPr>
            <w:tcW w:w="1281" w:type="dxa"/>
            <w:tcBorders>
              <w:top w:val="nil"/>
              <w:left w:val="nil"/>
              <w:bottom w:val="single" w:sz="4" w:space="0" w:color="auto"/>
              <w:right w:val="nil"/>
            </w:tcBorders>
          </w:tcPr>
          <w:p w14:paraId="6B4BE30E" w14:textId="77777777" w:rsidR="00160BBC" w:rsidRPr="00BA54A0" w:rsidRDefault="00160BBC" w:rsidP="00234A5E">
            <w:pPr>
              <w:tabs>
                <w:tab w:val="left" w:pos="4154"/>
              </w:tabs>
              <w:spacing w:after="120"/>
              <w:rPr>
                <w:sz w:val="20"/>
                <w:szCs w:val="20"/>
              </w:rPr>
            </w:pPr>
            <w:r w:rsidRPr="00BA54A0">
              <w:rPr>
                <w:sz w:val="20"/>
                <w:szCs w:val="20"/>
              </w:rPr>
              <w:t xml:space="preserve">Williams &amp; </w:t>
            </w:r>
            <w:proofErr w:type="spellStart"/>
            <w:r w:rsidRPr="00BA54A0">
              <w:rPr>
                <w:sz w:val="20"/>
                <w:szCs w:val="20"/>
              </w:rPr>
              <w:t>Haranin</w:t>
            </w:r>
            <w:proofErr w:type="spellEnd"/>
            <w:r w:rsidRPr="00BA54A0">
              <w:rPr>
                <w:sz w:val="20"/>
                <w:szCs w:val="20"/>
              </w:rPr>
              <w:t xml:space="preserve"> (2016)</w:t>
            </w:r>
          </w:p>
        </w:tc>
        <w:tc>
          <w:tcPr>
            <w:tcW w:w="1843" w:type="dxa"/>
            <w:tcBorders>
              <w:top w:val="nil"/>
              <w:left w:val="nil"/>
              <w:bottom w:val="single" w:sz="4" w:space="0" w:color="auto"/>
              <w:right w:val="nil"/>
            </w:tcBorders>
          </w:tcPr>
          <w:p w14:paraId="59527071" w14:textId="77777777" w:rsidR="00160BBC" w:rsidRPr="00BA54A0" w:rsidRDefault="00160BBC" w:rsidP="00234A5E">
            <w:pPr>
              <w:tabs>
                <w:tab w:val="left" w:pos="4154"/>
              </w:tabs>
              <w:rPr>
                <w:sz w:val="20"/>
                <w:szCs w:val="20"/>
              </w:rPr>
            </w:pPr>
            <w:r w:rsidRPr="00BA54A0">
              <w:rPr>
                <w:sz w:val="20"/>
                <w:szCs w:val="20"/>
              </w:rPr>
              <w:t>Cross-sectional design</w:t>
            </w:r>
          </w:p>
          <w:p w14:paraId="4AB08FAB" w14:textId="77777777" w:rsidR="00160BBC" w:rsidRPr="00BA54A0" w:rsidRDefault="00160BBC" w:rsidP="00234A5E">
            <w:pPr>
              <w:tabs>
                <w:tab w:val="left" w:pos="4154"/>
              </w:tabs>
              <w:rPr>
                <w:sz w:val="20"/>
                <w:szCs w:val="20"/>
              </w:rPr>
            </w:pPr>
          </w:p>
          <w:p w14:paraId="72846D2F" w14:textId="77777777" w:rsidR="00160BBC" w:rsidRPr="00BA54A0" w:rsidRDefault="00160BBC" w:rsidP="00234A5E">
            <w:pPr>
              <w:tabs>
                <w:tab w:val="left" w:pos="4154"/>
              </w:tabs>
              <w:rPr>
                <w:sz w:val="20"/>
                <w:szCs w:val="20"/>
              </w:rPr>
            </w:pPr>
            <w:r w:rsidRPr="00BA54A0">
              <w:rPr>
                <w:sz w:val="20"/>
                <w:szCs w:val="20"/>
              </w:rPr>
              <w:t>Self-report</w:t>
            </w:r>
            <w:r>
              <w:rPr>
                <w:sz w:val="20"/>
                <w:szCs w:val="20"/>
              </w:rPr>
              <w:t xml:space="preserve">, </w:t>
            </w:r>
            <w:r w:rsidRPr="00BA54A0">
              <w:rPr>
                <w:sz w:val="20"/>
                <w:szCs w:val="20"/>
              </w:rPr>
              <w:t>distributed during an optional training session</w:t>
            </w:r>
          </w:p>
        </w:tc>
        <w:tc>
          <w:tcPr>
            <w:tcW w:w="1843" w:type="dxa"/>
            <w:tcBorders>
              <w:top w:val="nil"/>
              <w:left w:val="nil"/>
              <w:bottom w:val="single" w:sz="4" w:space="0" w:color="auto"/>
              <w:right w:val="nil"/>
            </w:tcBorders>
          </w:tcPr>
          <w:p w14:paraId="5D5D8AA6" w14:textId="77777777" w:rsidR="00160BBC" w:rsidRPr="00BA54A0" w:rsidRDefault="00160BBC" w:rsidP="00234A5E">
            <w:pPr>
              <w:tabs>
                <w:tab w:val="left" w:pos="4154"/>
              </w:tabs>
              <w:rPr>
                <w:sz w:val="20"/>
                <w:szCs w:val="20"/>
              </w:rPr>
            </w:pPr>
            <w:r w:rsidRPr="00BA54A0">
              <w:rPr>
                <w:sz w:val="20"/>
                <w:szCs w:val="20"/>
              </w:rPr>
              <w:t>64 mental health workers in the US</w:t>
            </w:r>
          </w:p>
          <w:p w14:paraId="689CF5C4" w14:textId="77777777" w:rsidR="00160BBC" w:rsidRPr="00BA54A0" w:rsidRDefault="00160BBC" w:rsidP="00234A5E">
            <w:pPr>
              <w:tabs>
                <w:tab w:val="left" w:pos="4154"/>
              </w:tabs>
              <w:rPr>
                <w:sz w:val="20"/>
                <w:szCs w:val="20"/>
              </w:rPr>
            </w:pPr>
          </w:p>
        </w:tc>
        <w:tc>
          <w:tcPr>
            <w:tcW w:w="2551" w:type="dxa"/>
            <w:tcBorders>
              <w:top w:val="nil"/>
              <w:left w:val="nil"/>
              <w:bottom w:val="single" w:sz="4" w:space="0" w:color="auto"/>
              <w:right w:val="nil"/>
            </w:tcBorders>
          </w:tcPr>
          <w:p w14:paraId="688D5CE2" w14:textId="77777777" w:rsidR="00160BBC" w:rsidRPr="00BA54A0" w:rsidRDefault="00160BBC" w:rsidP="00234A5E">
            <w:pPr>
              <w:tabs>
                <w:tab w:val="left" w:pos="4154"/>
              </w:tabs>
              <w:rPr>
                <w:sz w:val="20"/>
                <w:szCs w:val="20"/>
              </w:rPr>
            </w:pPr>
            <w:r w:rsidRPr="00BA54A0">
              <w:rPr>
                <w:sz w:val="20"/>
                <w:szCs w:val="20"/>
              </w:rPr>
              <w:t>18 questions, including items about confidence and skills working with autistic individuals</w:t>
            </w:r>
          </w:p>
        </w:tc>
        <w:tc>
          <w:tcPr>
            <w:tcW w:w="6379" w:type="dxa"/>
            <w:tcBorders>
              <w:top w:val="nil"/>
              <w:left w:val="nil"/>
              <w:bottom w:val="single" w:sz="4" w:space="0" w:color="auto"/>
              <w:right w:val="nil"/>
            </w:tcBorders>
          </w:tcPr>
          <w:p w14:paraId="12312D89" w14:textId="77777777" w:rsidR="00160BBC" w:rsidRPr="00BA54A0" w:rsidRDefault="00160BBC" w:rsidP="00234A5E">
            <w:pPr>
              <w:pStyle w:val="NoSpacing"/>
              <w:rPr>
                <w:sz w:val="20"/>
                <w:szCs w:val="20"/>
              </w:rPr>
            </w:pPr>
            <w:r w:rsidRPr="00BA54A0">
              <w:rPr>
                <w:sz w:val="20"/>
                <w:szCs w:val="20"/>
              </w:rPr>
              <w:t>54.7% ‘somewhat’ or ‘very comfortable’ diagnosing autism, 51.6% diagnosing mental health in autistic children, and 46.9% in providing mental health intervention for autistic children.</w:t>
            </w:r>
            <w:r>
              <w:rPr>
                <w:sz w:val="20"/>
                <w:szCs w:val="20"/>
              </w:rPr>
              <w:t xml:space="preserve"> </w:t>
            </w:r>
            <w:r w:rsidRPr="00BA54A0">
              <w:rPr>
                <w:sz w:val="20"/>
                <w:szCs w:val="20"/>
              </w:rPr>
              <w:t>Participants whose professional education covered autism significantly more confident in diagnosing autism in a child presenting with mental health problems (</w:t>
            </w:r>
            <m:oMath>
              <m:r>
                <w:rPr>
                  <w:rFonts w:ascii="Cambria Math" w:hAnsi="Cambria Math"/>
                  <w:sz w:val="20"/>
                  <w:szCs w:val="20"/>
                </w:rPr>
                <m:t>χ²</m:t>
              </m:r>
            </m:oMath>
            <w:r w:rsidRPr="00BA54A0">
              <w:rPr>
                <w:sz w:val="20"/>
                <w:szCs w:val="20"/>
              </w:rPr>
              <w:t xml:space="preserve">(1) = 14.76, </w:t>
            </w:r>
            <w:r w:rsidRPr="00BA54A0">
              <w:rPr>
                <w:i/>
                <w:iCs/>
                <w:sz w:val="20"/>
                <w:szCs w:val="20"/>
              </w:rPr>
              <w:t>p</w:t>
            </w:r>
            <w:r w:rsidRPr="00BA54A0">
              <w:rPr>
                <w:sz w:val="20"/>
                <w:szCs w:val="20"/>
              </w:rPr>
              <w:t>&lt;.001), in diagnosing mental health problems in a</w:t>
            </w:r>
            <w:r>
              <w:rPr>
                <w:sz w:val="20"/>
                <w:szCs w:val="20"/>
              </w:rPr>
              <w:t>n autistic</w:t>
            </w:r>
            <w:r w:rsidRPr="00BA54A0">
              <w:rPr>
                <w:sz w:val="20"/>
                <w:szCs w:val="20"/>
              </w:rPr>
              <w:t xml:space="preserve"> child (</w:t>
            </w:r>
            <m:oMath>
              <m:r>
                <w:rPr>
                  <w:rFonts w:ascii="Cambria Math" w:hAnsi="Cambria Math"/>
                  <w:sz w:val="20"/>
                  <w:szCs w:val="20"/>
                </w:rPr>
                <m:t>χ²</m:t>
              </m:r>
            </m:oMath>
            <w:r w:rsidRPr="00BA54A0">
              <w:rPr>
                <w:sz w:val="20"/>
                <w:szCs w:val="20"/>
              </w:rPr>
              <w:t xml:space="preserve">(1) = 0.32, </w:t>
            </w:r>
            <w:r w:rsidRPr="00BA54A0">
              <w:rPr>
                <w:i/>
                <w:iCs/>
                <w:sz w:val="20"/>
                <w:szCs w:val="20"/>
              </w:rPr>
              <w:t>p</w:t>
            </w:r>
            <w:r w:rsidRPr="00BA54A0">
              <w:rPr>
                <w:sz w:val="20"/>
                <w:szCs w:val="20"/>
              </w:rPr>
              <w:t>&lt;.001), and providing intervention</w:t>
            </w:r>
            <w:r>
              <w:rPr>
                <w:sz w:val="20"/>
                <w:szCs w:val="20"/>
              </w:rPr>
              <w:t>s</w:t>
            </w:r>
            <w:r w:rsidRPr="00BA54A0">
              <w:rPr>
                <w:sz w:val="20"/>
                <w:szCs w:val="20"/>
              </w:rPr>
              <w:t xml:space="preserve"> (</w:t>
            </w:r>
            <m:oMath>
              <m:r>
                <w:rPr>
                  <w:rFonts w:ascii="Cambria Math" w:hAnsi="Cambria Math"/>
                  <w:sz w:val="20"/>
                  <w:szCs w:val="20"/>
                </w:rPr>
                <m:t>χ²</m:t>
              </m:r>
            </m:oMath>
            <w:r w:rsidRPr="00BA54A0">
              <w:rPr>
                <w:sz w:val="20"/>
                <w:szCs w:val="20"/>
              </w:rPr>
              <w:t xml:space="preserve">(1) = 13.78, </w:t>
            </w:r>
            <w:r w:rsidRPr="00BA54A0">
              <w:rPr>
                <w:i/>
                <w:iCs/>
                <w:sz w:val="20"/>
                <w:szCs w:val="20"/>
              </w:rPr>
              <w:t>p</w:t>
            </w:r>
            <w:r w:rsidRPr="00BA54A0">
              <w:rPr>
                <w:sz w:val="20"/>
                <w:szCs w:val="20"/>
              </w:rPr>
              <w:t>&lt;.001). Confidence in intervention skills was also related to having over 5% caseload about autism (</w:t>
            </w:r>
            <m:oMath>
              <m:r>
                <w:rPr>
                  <w:rFonts w:ascii="Cambria Math" w:hAnsi="Cambria Math"/>
                  <w:sz w:val="20"/>
                  <w:szCs w:val="20"/>
                </w:rPr>
                <m:t>χ²</m:t>
              </m:r>
            </m:oMath>
            <w:r w:rsidRPr="00BA54A0">
              <w:rPr>
                <w:sz w:val="20"/>
                <w:szCs w:val="20"/>
              </w:rPr>
              <w:t xml:space="preserve">(1) = 4.76, </w:t>
            </w:r>
            <w:r w:rsidRPr="00BA54A0">
              <w:rPr>
                <w:i/>
                <w:iCs/>
                <w:sz w:val="20"/>
                <w:szCs w:val="20"/>
              </w:rPr>
              <w:t>p</w:t>
            </w:r>
            <w:r w:rsidRPr="00BA54A0">
              <w:rPr>
                <w:sz w:val="20"/>
                <w:szCs w:val="20"/>
              </w:rPr>
              <w:t xml:space="preserve"> = 0.029).</w:t>
            </w:r>
          </w:p>
        </w:tc>
      </w:tr>
      <w:tr w:rsidR="00160BBC" w:rsidRPr="00BA54A0" w14:paraId="54753634" w14:textId="77777777" w:rsidTr="00234A5E">
        <w:trPr>
          <w:trHeight w:val="20"/>
        </w:trPr>
        <w:tc>
          <w:tcPr>
            <w:tcW w:w="1281" w:type="dxa"/>
            <w:tcBorders>
              <w:top w:val="single" w:sz="4" w:space="0" w:color="auto"/>
              <w:left w:val="nil"/>
              <w:bottom w:val="nil"/>
              <w:right w:val="nil"/>
            </w:tcBorders>
          </w:tcPr>
          <w:p w14:paraId="0EF6A41B" w14:textId="77777777" w:rsidR="00160BBC" w:rsidRDefault="00160BBC" w:rsidP="00234A5E">
            <w:pPr>
              <w:tabs>
                <w:tab w:val="left" w:pos="4154"/>
              </w:tabs>
              <w:spacing w:after="120"/>
              <w:rPr>
                <w:sz w:val="20"/>
                <w:szCs w:val="20"/>
              </w:rPr>
            </w:pPr>
            <w:r>
              <w:rPr>
                <w:noProof/>
                <w:sz w:val="20"/>
                <w:szCs w:val="20"/>
              </w:rPr>
              <mc:AlternateContent>
                <mc:Choice Requires="wps">
                  <w:drawing>
                    <wp:anchor distT="0" distB="0" distL="114300" distR="114300" simplePos="0" relativeHeight="251663360" behindDoc="0" locked="0" layoutInCell="1" allowOverlap="1" wp14:anchorId="164D62FF" wp14:editId="31DB9160">
                      <wp:simplePos x="0" y="0"/>
                      <wp:positionH relativeFrom="column">
                        <wp:posOffset>3175</wp:posOffset>
                      </wp:positionH>
                      <wp:positionV relativeFrom="paragraph">
                        <wp:posOffset>7620</wp:posOffset>
                      </wp:positionV>
                      <wp:extent cx="1767840" cy="2819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1767840" cy="281940"/>
                              </a:xfrm>
                              <a:prstGeom prst="rect">
                                <a:avLst/>
                              </a:prstGeom>
                              <a:noFill/>
                              <a:ln w="6350">
                                <a:noFill/>
                              </a:ln>
                            </wps:spPr>
                            <wps:txbx>
                              <w:txbxContent>
                                <w:p w14:paraId="06F3F450" w14:textId="77777777" w:rsidR="00160BBC" w:rsidRPr="007E1704" w:rsidRDefault="00160BBC" w:rsidP="00160BBC">
                                  <w:pPr>
                                    <w:rPr>
                                      <w:i/>
                                      <w:iCs/>
                                      <w:sz w:val="20"/>
                                      <w:szCs w:val="20"/>
                                    </w:rPr>
                                  </w:pPr>
                                  <w:r w:rsidRPr="007E1704">
                                    <w:rPr>
                                      <w:i/>
                                      <w:iCs/>
                                      <w:sz w:val="20"/>
                                      <w:szCs w:val="20"/>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D62FF" id="Text Box 3" o:spid="_x0000_s1031" type="#_x0000_t202" style="position:absolute;margin-left:.25pt;margin-top:.6pt;width:139.2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" filled="f" stroked="f" strokeweight=".5pt">
                      <v:textbox>
                        <w:txbxContent>
                          <w:p w14:paraId="06F3F450" w14:textId="77777777" w:rsidR="00160BBC" w:rsidRPr="007E1704" w:rsidRDefault="00160BBC" w:rsidP="00160BBC">
                            <w:pPr>
                              <w:rPr>
                                <w:i/>
                                <w:iCs/>
                                <w:sz w:val="20"/>
                                <w:szCs w:val="20"/>
                              </w:rPr>
                            </w:pPr>
                            <w:r w:rsidRPr="007E1704">
                              <w:rPr>
                                <w:i/>
                                <w:iCs/>
                                <w:sz w:val="20"/>
                                <w:szCs w:val="20"/>
                              </w:rPr>
                              <w:t>Continued…</w:t>
                            </w:r>
                          </w:p>
                        </w:txbxContent>
                      </v:textbox>
                    </v:shape>
                  </w:pict>
                </mc:Fallback>
              </mc:AlternateContent>
            </w:r>
          </w:p>
          <w:p w14:paraId="27025143" w14:textId="77777777" w:rsidR="00160BBC" w:rsidRDefault="00160BBC" w:rsidP="00234A5E">
            <w:pPr>
              <w:tabs>
                <w:tab w:val="left" w:pos="4154"/>
              </w:tabs>
              <w:spacing w:after="120"/>
              <w:rPr>
                <w:sz w:val="20"/>
                <w:szCs w:val="20"/>
              </w:rPr>
            </w:pPr>
          </w:p>
          <w:p w14:paraId="1EF44CAF" w14:textId="77777777" w:rsidR="00160BBC" w:rsidRPr="00BA54A0" w:rsidRDefault="00160BBC" w:rsidP="00234A5E">
            <w:pPr>
              <w:tabs>
                <w:tab w:val="left" w:pos="4154"/>
              </w:tabs>
              <w:spacing w:after="120"/>
              <w:rPr>
                <w:sz w:val="20"/>
                <w:szCs w:val="20"/>
              </w:rPr>
            </w:pPr>
          </w:p>
        </w:tc>
        <w:tc>
          <w:tcPr>
            <w:tcW w:w="1843" w:type="dxa"/>
            <w:tcBorders>
              <w:top w:val="single" w:sz="4" w:space="0" w:color="auto"/>
              <w:left w:val="nil"/>
              <w:bottom w:val="nil"/>
              <w:right w:val="nil"/>
            </w:tcBorders>
          </w:tcPr>
          <w:p w14:paraId="1D2EAB25" w14:textId="77777777" w:rsidR="00160BBC" w:rsidRPr="00BA54A0" w:rsidRDefault="00160BBC" w:rsidP="00234A5E">
            <w:pPr>
              <w:tabs>
                <w:tab w:val="left" w:pos="4154"/>
              </w:tabs>
              <w:rPr>
                <w:sz w:val="20"/>
                <w:szCs w:val="20"/>
              </w:rPr>
            </w:pPr>
          </w:p>
        </w:tc>
        <w:tc>
          <w:tcPr>
            <w:tcW w:w="1843" w:type="dxa"/>
            <w:tcBorders>
              <w:top w:val="single" w:sz="4" w:space="0" w:color="auto"/>
              <w:left w:val="nil"/>
              <w:bottom w:val="nil"/>
              <w:right w:val="nil"/>
            </w:tcBorders>
          </w:tcPr>
          <w:p w14:paraId="22686E8E" w14:textId="77777777" w:rsidR="00160BBC" w:rsidRPr="00BA54A0" w:rsidRDefault="00160BBC" w:rsidP="00234A5E">
            <w:pPr>
              <w:tabs>
                <w:tab w:val="left" w:pos="4154"/>
              </w:tabs>
              <w:rPr>
                <w:sz w:val="20"/>
                <w:szCs w:val="20"/>
              </w:rPr>
            </w:pPr>
          </w:p>
        </w:tc>
        <w:tc>
          <w:tcPr>
            <w:tcW w:w="2551" w:type="dxa"/>
            <w:tcBorders>
              <w:top w:val="single" w:sz="4" w:space="0" w:color="auto"/>
              <w:left w:val="nil"/>
              <w:bottom w:val="nil"/>
              <w:right w:val="nil"/>
            </w:tcBorders>
          </w:tcPr>
          <w:p w14:paraId="1B65F556" w14:textId="77777777" w:rsidR="00160BBC" w:rsidRPr="00BA54A0" w:rsidRDefault="00160BBC" w:rsidP="00234A5E">
            <w:pPr>
              <w:tabs>
                <w:tab w:val="left" w:pos="4154"/>
              </w:tabs>
              <w:rPr>
                <w:sz w:val="20"/>
                <w:szCs w:val="20"/>
              </w:rPr>
            </w:pPr>
          </w:p>
        </w:tc>
        <w:tc>
          <w:tcPr>
            <w:tcW w:w="6379" w:type="dxa"/>
            <w:tcBorders>
              <w:top w:val="single" w:sz="4" w:space="0" w:color="auto"/>
              <w:left w:val="nil"/>
              <w:bottom w:val="nil"/>
              <w:right w:val="nil"/>
            </w:tcBorders>
          </w:tcPr>
          <w:p w14:paraId="31819D1D" w14:textId="77777777" w:rsidR="00160BBC" w:rsidRPr="00BA54A0" w:rsidRDefault="00160BBC" w:rsidP="00234A5E">
            <w:pPr>
              <w:pStyle w:val="NoSpacing"/>
              <w:rPr>
                <w:sz w:val="20"/>
                <w:szCs w:val="20"/>
              </w:rPr>
            </w:pPr>
          </w:p>
        </w:tc>
      </w:tr>
      <w:tr w:rsidR="00160BBC" w:rsidRPr="00BA54A0" w14:paraId="57CC09F6" w14:textId="77777777" w:rsidTr="00234A5E">
        <w:trPr>
          <w:trHeight w:val="20"/>
        </w:trPr>
        <w:tc>
          <w:tcPr>
            <w:tcW w:w="1281" w:type="dxa"/>
            <w:tcBorders>
              <w:top w:val="nil"/>
              <w:left w:val="nil"/>
              <w:bottom w:val="nil"/>
              <w:right w:val="nil"/>
            </w:tcBorders>
          </w:tcPr>
          <w:p w14:paraId="2FAD4C79" w14:textId="77777777" w:rsidR="00160BBC" w:rsidRPr="00BA54A0" w:rsidRDefault="00160BBC" w:rsidP="00234A5E">
            <w:pPr>
              <w:tabs>
                <w:tab w:val="left" w:pos="4154"/>
              </w:tabs>
              <w:spacing w:after="120"/>
              <w:rPr>
                <w:sz w:val="20"/>
                <w:szCs w:val="20"/>
              </w:rPr>
            </w:pPr>
          </w:p>
        </w:tc>
        <w:tc>
          <w:tcPr>
            <w:tcW w:w="1843" w:type="dxa"/>
            <w:tcBorders>
              <w:top w:val="nil"/>
              <w:left w:val="nil"/>
              <w:bottom w:val="nil"/>
              <w:right w:val="nil"/>
            </w:tcBorders>
          </w:tcPr>
          <w:p w14:paraId="265B80CC" w14:textId="77777777" w:rsidR="00160BBC" w:rsidRPr="00BA54A0" w:rsidRDefault="00160BBC" w:rsidP="00234A5E">
            <w:pPr>
              <w:tabs>
                <w:tab w:val="left" w:pos="4154"/>
              </w:tabs>
              <w:rPr>
                <w:sz w:val="20"/>
                <w:szCs w:val="20"/>
              </w:rPr>
            </w:pPr>
          </w:p>
        </w:tc>
        <w:tc>
          <w:tcPr>
            <w:tcW w:w="1843" w:type="dxa"/>
            <w:tcBorders>
              <w:top w:val="nil"/>
              <w:left w:val="nil"/>
              <w:bottom w:val="nil"/>
              <w:right w:val="nil"/>
            </w:tcBorders>
          </w:tcPr>
          <w:p w14:paraId="1F68C67D" w14:textId="77777777" w:rsidR="00160BBC" w:rsidRPr="00BA54A0" w:rsidRDefault="00160BBC" w:rsidP="00234A5E">
            <w:pPr>
              <w:tabs>
                <w:tab w:val="left" w:pos="4154"/>
              </w:tabs>
              <w:rPr>
                <w:sz w:val="20"/>
                <w:szCs w:val="20"/>
              </w:rPr>
            </w:pPr>
          </w:p>
        </w:tc>
        <w:tc>
          <w:tcPr>
            <w:tcW w:w="2551" w:type="dxa"/>
            <w:tcBorders>
              <w:top w:val="nil"/>
              <w:left w:val="nil"/>
              <w:bottom w:val="nil"/>
              <w:right w:val="nil"/>
            </w:tcBorders>
          </w:tcPr>
          <w:p w14:paraId="11935B9E" w14:textId="77777777" w:rsidR="00160BBC" w:rsidRPr="00BA54A0" w:rsidRDefault="00160BBC" w:rsidP="00234A5E">
            <w:pPr>
              <w:tabs>
                <w:tab w:val="left" w:pos="4154"/>
              </w:tabs>
              <w:rPr>
                <w:sz w:val="20"/>
                <w:szCs w:val="20"/>
              </w:rPr>
            </w:pPr>
          </w:p>
        </w:tc>
        <w:tc>
          <w:tcPr>
            <w:tcW w:w="6379" w:type="dxa"/>
            <w:tcBorders>
              <w:top w:val="nil"/>
              <w:left w:val="nil"/>
              <w:bottom w:val="nil"/>
              <w:right w:val="nil"/>
            </w:tcBorders>
          </w:tcPr>
          <w:p w14:paraId="5D2E6455" w14:textId="77777777" w:rsidR="00160BBC" w:rsidRPr="00BA54A0" w:rsidRDefault="00160BBC" w:rsidP="00234A5E">
            <w:pPr>
              <w:tabs>
                <w:tab w:val="left" w:pos="4154"/>
              </w:tabs>
              <w:rPr>
                <w:sz w:val="20"/>
                <w:szCs w:val="20"/>
              </w:rPr>
            </w:pPr>
          </w:p>
        </w:tc>
      </w:tr>
      <w:tr w:rsidR="00160BBC" w:rsidRPr="0000709F" w14:paraId="7BD7749F" w14:textId="77777777" w:rsidTr="00234A5E">
        <w:trPr>
          <w:trHeight w:val="20"/>
        </w:trPr>
        <w:tc>
          <w:tcPr>
            <w:tcW w:w="1281" w:type="dxa"/>
            <w:tcBorders>
              <w:top w:val="single" w:sz="4" w:space="0" w:color="auto"/>
              <w:left w:val="nil"/>
              <w:bottom w:val="single" w:sz="4" w:space="0" w:color="auto"/>
              <w:right w:val="nil"/>
            </w:tcBorders>
            <w:hideMark/>
          </w:tcPr>
          <w:p w14:paraId="49A71096" w14:textId="77777777" w:rsidR="00160BBC" w:rsidRPr="0000709F" w:rsidRDefault="00160BBC" w:rsidP="00234A5E">
            <w:pPr>
              <w:tabs>
                <w:tab w:val="left" w:pos="4154"/>
              </w:tabs>
              <w:spacing w:after="120"/>
              <w:rPr>
                <w:sz w:val="20"/>
                <w:szCs w:val="20"/>
              </w:rPr>
            </w:pPr>
            <w:r w:rsidRPr="0000709F">
              <w:rPr>
                <w:sz w:val="20"/>
                <w:szCs w:val="20"/>
              </w:rPr>
              <w:lastRenderedPageBreak/>
              <w:t>Article</w:t>
            </w:r>
          </w:p>
        </w:tc>
        <w:tc>
          <w:tcPr>
            <w:tcW w:w="1843" w:type="dxa"/>
            <w:tcBorders>
              <w:top w:val="single" w:sz="4" w:space="0" w:color="auto"/>
              <w:left w:val="nil"/>
              <w:bottom w:val="single" w:sz="4" w:space="0" w:color="auto"/>
              <w:right w:val="nil"/>
            </w:tcBorders>
            <w:hideMark/>
          </w:tcPr>
          <w:p w14:paraId="29342BC0" w14:textId="77777777" w:rsidR="00160BBC" w:rsidRPr="0000709F" w:rsidRDefault="00160BBC" w:rsidP="00234A5E">
            <w:pPr>
              <w:tabs>
                <w:tab w:val="left" w:pos="4154"/>
              </w:tabs>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hideMark/>
          </w:tcPr>
          <w:p w14:paraId="517F35BF" w14:textId="77777777" w:rsidR="00160BBC" w:rsidRPr="0000709F" w:rsidRDefault="00160BBC" w:rsidP="00234A5E">
            <w:pPr>
              <w:tabs>
                <w:tab w:val="left" w:pos="4154"/>
              </w:tabs>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hideMark/>
          </w:tcPr>
          <w:p w14:paraId="183DC7CA" w14:textId="77777777" w:rsidR="00160BBC" w:rsidRPr="0000709F" w:rsidRDefault="00160BBC" w:rsidP="00234A5E">
            <w:pPr>
              <w:tabs>
                <w:tab w:val="left" w:pos="4154"/>
              </w:tabs>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hideMark/>
          </w:tcPr>
          <w:p w14:paraId="15265D56" w14:textId="77777777" w:rsidR="00160BBC" w:rsidRPr="0000709F" w:rsidRDefault="00160BBC" w:rsidP="00234A5E">
            <w:pPr>
              <w:tabs>
                <w:tab w:val="left" w:pos="4154"/>
              </w:tabs>
              <w:spacing w:after="120"/>
              <w:rPr>
                <w:sz w:val="20"/>
                <w:szCs w:val="20"/>
              </w:rPr>
            </w:pPr>
            <w:r w:rsidRPr="0000709F">
              <w:rPr>
                <w:sz w:val="20"/>
                <w:szCs w:val="20"/>
              </w:rPr>
              <w:t>Results</w:t>
            </w:r>
          </w:p>
        </w:tc>
      </w:tr>
      <w:tr w:rsidR="00160BBC" w:rsidRPr="00BA54A0" w14:paraId="22FFFCF1" w14:textId="77777777" w:rsidTr="00234A5E">
        <w:trPr>
          <w:trHeight w:val="20"/>
        </w:trPr>
        <w:tc>
          <w:tcPr>
            <w:tcW w:w="1281" w:type="dxa"/>
            <w:tcBorders>
              <w:top w:val="nil"/>
              <w:left w:val="nil"/>
              <w:bottom w:val="nil"/>
              <w:right w:val="nil"/>
            </w:tcBorders>
          </w:tcPr>
          <w:p w14:paraId="13A1E370" w14:textId="77777777" w:rsidR="00160BBC" w:rsidRPr="00BA54A0" w:rsidRDefault="00160BBC" w:rsidP="00234A5E">
            <w:pPr>
              <w:tabs>
                <w:tab w:val="left" w:pos="4154"/>
              </w:tabs>
              <w:spacing w:after="240"/>
              <w:rPr>
                <w:sz w:val="20"/>
                <w:szCs w:val="20"/>
              </w:rPr>
            </w:pPr>
            <w:r w:rsidRPr="00BA54A0">
              <w:rPr>
                <w:sz w:val="20"/>
                <w:szCs w:val="20"/>
              </w:rPr>
              <w:t>Gardner et al. (2016)</w:t>
            </w:r>
          </w:p>
        </w:tc>
        <w:tc>
          <w:tcPr>
            <w:tcW w:w="1843" w:type="dxa"/>
            <w:tcBorders>
              <w:top w:val="nil"/>
              <w:left w:val="nil"/>
              <w:bottom w:val="nil"/>
              <w:right w:val="nil"/>
            </w:tcBorders>
          </w:tcPr>
          <w:p w14:paraId="449EF3EA" w14:textId="77777777" w:rsidR="00160BBC" w:rsidRPr="00BA54A0" w:rsidRDefault="00160BBC" w:rsidP="00234A5E">
            <w:pPr>
              <w:tabs>
                <w:tab w:val="left" w:pos="4154"/>
              </w:tabs>
              <w:spacing w:after="240"/>
              <w:rPr>
                <w:sz w:val="20"/>
                <w:szCs w:val="20"/>
              </w:rPr>
            </w:pPr>
            <w:r w:rsidRPr="00BA54A0">
              <w:rPr>
                <w:sz w:val="20"/>
                <w:szCs w:val="20"/>
              </w:rPr>
              <w:t>Cross-sectional design</w:t>
            </w:r>
          </w:p>
          <w:p w14:paraId="210022A3" w14:textId="77777777" w:rsidR="00160BBC" w:rsidRPr="00BA54A0" w:rsidRDefault="00160BBC" w:rsidP="00234A5E">
            <w:pPr>
              <w:tabs>
                <w:tab w:val="left" w:pos="4154"/>
              </w:tabs>
              <w:spacing w:after="240"/>
              <w:rPr>
                <w:sz w:val="20"/>
                <w:szCs w:val="20"/>
              </w:rPr>
            </w:pPr>
          </w:p>
          <w:p w14:paraId="1D3D9DC2" w14:textId="77777777" w:rsidR="00160BBC" w:rsidRPr="00BA54A0" w:rsidRDefault="00160BBC" w:rsidP="00234A5E">
            <w:pPr>
              <w:tabs>
                <w:tab w:val="left" w:pos="4154"/>
              </w:tabs>
              <w:spacing w:after="240"/>
              <w:rPr>
                <w:sz w:val="20"/>
                <w:szCs w:val="20"/>
              </w:rPr>
            </w:pPr>
            <w:r w:rsidRPr="00BA54A0">
              <w:rPr>
                <w:sz w:val="20"/>
                <w:szCs w:val="20"/>
              </w:rPr>
              <w:t>Self-report</w:t>
            </w:r>
            <w:r>
              <w:rPr>
                <w:sz w:val="20"/>
                <w:szCs w:val="20"/>
              </w:rPr>
              <w:t xml:space="preserve">, </w:t>
            </w:r>
            <w:r w:rsidRPr="00BA54A0">
              <w:rPr>
                <w:sz w:val="20"/>
                <w:szCs w:val="20"/>
              </w:rPr>
              <w:t>distributed via email</w:t>
            </w:r>
          </w:p>
        </w:tc>
        <w:tc>
          <w:tcPr>
            <w:tcW w:w="1843" w:type="dxa"/>
            <w:tcBorders>
              <w:top w:val="nil"/>
              <w:left w:val="nil"/>
              <w:bottom w:val="nil"/>
              <w:right w:val="nil"/>
            </w:tcBorders>
          </w:tcPr>
          <w:p w14:paraId="5FD9ED72" w14:textId="77777777" w:rsidR="00160BBC" w:rsidRPr="00BA54A0" w:rsidRDefault="00160BBC" w:rsidP="00234A5E">
            <w:pPr>
              <w:tabs>
                <w:tab w:val="left" w:pos="4154"/>
              </w:tabs>
              <w:spacing w:after="240"/>
              <w:rPr>
                <w:sz w:val="20"/>
                <w:szCs w:val="20"/>
              </w:rPr>
            </w:pPr>
            <w:r w:rsidRPr="00BA54A0">
              <w:rPr>
                <w:sz w:val="20"/>
                <w:szCs w:val="20"/>
              </w:rPr>
              <w:t>295 practicing nurse educators in the US</w:t>
            </w:r>
          </w:p>
          <w:p w14:paraId="467723AD" w14:textId="77777777" w:rsidR="00160BBC" w:rsidRPr="00BA54A0" w:rsidRDefault="00160BBC" w:rsidP="00234A5E">
            <w:pPr>
              <w:tabs>
                <w:tab w:val="left" w:pos="4154"/>
              </w:tabs>
              <w:spacing w:after="240"/>
              <w:rPr>
                <w:sz w:val="20"/>
                <w:szCs w:val="20"/>
              </w:rPr>
            </w:pPr>
          </w:p>
        </w:tc>
        <w:tc>
          <w:tcPr>
            <w:tcW w:w="2551" w:type="dxa"/>
            <w:tcBorders>
              <w:top w:val="nil"/>
              <w:left w:val="nil"/>
              <w:bottom w:val="nil"/>
              <w:right w:val="nil"/>
            </w:tcBorders>
          </w:tcPr>
          <w:p w14:paraId="63A087F3" w14:textId="77777777" w:rsidR="00160BBC" w:rsidRPr="00BA54A0" w:rsidRDefault="00160BBC" w:rsidP="00234A5E">
            <w:pPr>
              <w:tabs>
                <w:tab w:val="left" w:pos="4154"/>
              </w:tabs>
              <w:spacing w:after="240"/>
              <w:rPr>
                <w:sz w:val="20"/>
                <w:szCs w:val="20"/>
              </w:rPr>
            </w:pPr>
            <w:r w:rsidRPr="00BA54A0">
              <w:rPr>
                <w:sz w:val="20"/>
                <w:szCs w:val="20"/>
              </w:rPr>
              <w:t xml:space="preserve">Survey items about best practice related to knowledge, </w:t>
            </w:r>
            <w:proofErr w:type="gramStart"/>
            <w:r w:rsidRPr="00BA54A0">
              <w:rPr>
                <w:sz w:val="20"/>
                <w:szCs w:val="20"/>
              </w:rPr>
              <w:t>care</w:t>
            </w:r>
            <w:proofErr w:type="gramEnd"/>
            <w:r w:rsidRPr="00BA54A0">
              <w:rPr>
                <w:sz w:val="20"/>
                <w:szCs w:val="20"/>
              </w:rPr>
              <w:t xml:space="preserve"> and skill in caring for autistic people, in addition to confidence in teaching these domains.</w:t>
            </w:r>
          </w:p>
        </w:tc>
        <w:tc>
          <w:tcPr>
            <w:tcW w:w="6379" w:type="dxa"/>
            <w:tcBorders>
              <w:top w:val="nil"/>
              <w:left w:val="nil"/>
              <w:bottom w:val="nil"/>
              <w:right w:val="nil"/>
            </w:tcBorders>
          </w:tcPr>
          <w:p w14:paraId="208C68E5" w14:textId="77777777" w:rsidR="00160BBC" w:rsidRPr="00BA54A0" w:rsidRDefault="00160BBC" w:rsidP="00234A5E">
            <w:pPr>
              <w:tabs>
                <w:tab w:val="left" w:pos="4154"/>
              </w:tabs>
              <w:spacing w:after="240"/>
              <w:rPr>
                <w:sz w:val="20"/>
                <w:szCs w:val="20"/>
              </w:rPr>
            </w:pPr>
            <w:r w:rsidRPr="00BA54A0">
              <w:rPr>
                <w:sz w:val="20"/>
                <w:szCs w:val="20"/>
              </w:rPr>
              <w:t xml:space="preserve">33% reported ‘good’ knowledge, 20% reported they were not very knowledgeable. 75% reported ‘very low’ or ‘some’ knowledge of best practices for nursing care, behaviour management, and medication management </w:t>
            </w:r>
            <w:r>
              <w:rPr>
                <w:sz w:val="20"/>
                <w:szCs w:val="20"/>
              </w:rPr>
              <w:t>for autistic people</w:t>
            </w:r>
            <w:r w:rsidRPr="00BA54A0">
              <w:rPr>
                <w:sz w:val="20"/>
                <w:szCs w:val="20"/>
              </w:rPr>
              <w:t xml:space="preserve">. </w:t>
            </w:r>
          </w:p>
          <w:p w14:paraId="45A0D715" w14:textId="77777777" w:rsidR="00160BBC" w:rsidRPr="00BA54A0" w:rsidRDefault="00160BBC" w:rsidP="00234A5E">
            <w:pPr>
              <w:tabs>
                <w:tab w:val="left" w:pos="4154"/>
              </w:tabs>
              <w:spacing w:after="240"/>
              <w:rPr>
                <w:sz w:val="20"/>
                <w:szCs w:val="20"/>
              </w:rPr>
            </w:pPr>
            <w:r w:rsidRPr="00BA54A0">
              <w:rPr>
                <w:sz w:val="20"/>
                <w:szCs w:val="20"/>
              </w:rPr>
              <w:t xml:space="preserve">Nonparametric </w:t>
            </w:r>
            <w:r>
              <w:rPr>
                <w:sz w:val="20"/>
                <w:szCs w:val="20"/>
              </w:rPr>
              <w:t>tests</w:t>
            </w:r>
            <w:r w:rsidRPr="00BA54A0">
              <w:rPr>
                <w:sz w:val="20"/>
                <w:szCs w:val="20"/>
              </w:rPr>
              <w:t xml:space="preserve"> used, but </w:t>
            </w:r>
            <w:r>
              <w:rPr>
                <w:sz w:val="20"/>
                <w:szCs w:val="20"/>
              </w:rPr>
              <w:t xml:space="preserve">full </w:t>
            </w:r>
            <w:r w:rsidRPr="00BA54A0">
              <w:rPr>
                <w:sz w:val="20"/>
                <w:szCs w:val="20"/>
              </w:rPr>
              <w:t xml:space="preserve">statistics not </w:t>
            </w:r>
            <w:proofErr w:type="gramStart"/>
            <w:r w:rsidRPr="00BA54A0">
              <w:rPr>
                <w:sz w:val="20"/>
                <w:szCs w:val="20"/>
              </w:rPr>
              <w:t>reported;</w:t>
            </w:r>
            <w:proofErr w:type="gramEnd"/>
            <w:r w:rsidRPr="00BA54A0">
              <w:rPr>
                <w:sz w:val="20"/>
                <w:szCs w:val="20"/>
              </w:rPr>
              <w:t xml:space="preserve"> only </w:t>
            </w:r>
            <w:r w:rsidRPr="00BA54A0">
              <w:rPr>
                <w:i/>
                <w:iCs/>
                <w:sz w:val="20"/>
                <w:szCs w:val="20"/>
              </w:rPr>
              <w:t>p</w:t>
            </w:r>
            <w:r w:rsidRPr="00BA54A0">
              <w:rPr>
                <w:sz w:val="20"/>
                <w:szCs w:val="20"/>
              </w:rPr>
              <w:t xml:space="preserve"> values. Paediatric and psychiatric specialists reported greater ASD knowledge (</w:t>
            </w:r>
            <w:r w:rsidRPr="00BA54A0">
              <w:rPr>
                <w:i/>
                <w:iCs/>
                <w:sz w:val="20"/>
                <w:szCs w:val="20"/>
              </w:rPr>
              <w:t>p</w:t>
            </w:r>
            <w:r w:rsidRPr="00BA54A0">
              <w:rPr>
                <w:sz w:val="20"/>
                <w:szCs w:val="20"/>
              </w:rPr>
              <w:t>&lt;.001) and knowledge of nursing best practice (</w:t>
            </w:r>
            <w:r w:rsidRPr="00BA54A0">
              <w:rPr>
                <w:i/>
                <w:iCs/>
                <w:sz w:val="20"/>
                <w:szCs w:val="20"/>
              </w:rPr>
              <w:t>p</w:t>
            </w:r>
            <w:r w:rsidRPr="00BA54A0">
              <w:rPr>
                <w:sz w:val="20"/>
                <w:szCs w:val="20"/>
              </w:rPr>
              <w:t>&lt;.001) than other specialties. 79% described nursing autistic patients as ‘difficult’ or ‘very difficult’. “Over half” (no figure given) feel ‘uncomfortable’ or ‘slightly comfortable’ in nursing autistic patients.</w:t>
            </w:r>
          </w:p>
          <w:p w14:paraId="46681BD1" w14:textId="77777777" w:rsidR="00160BBC" w:rsidRPr="00BA54A0" w:rsidRDefault="00160BBC" w:rsidP="00234A5E">
            <w:pPr>
              <w:tabs>
                <w:tab w:val="left" w:pos="4154"/>
              </w:tabs>
              <w:spacing w:after="240"/>
              <w:rPr>
                <w:sz w:val="20"/>
                <w:szCs w:val="20"/>
              </w:rPr>
            </w:pPr>
            <w:r w:rsidRPr="00BA54A0">
              <w:rPr>
                <w:sz w:val="20"/>
                <w:szCs w:val="20"/>
              </w:rPr>
              <w:t>Within adult health and maternity/obstetric specialties, most participants reported feeling unprepared (versus prepared) to teach about nine different aspects of autism. 47% do not include any teaching on autism in their classes.</w:t>
            </w:r>
          </w:p>
        </w:tc>
      </w:tr>
      <w:tr w:rsidR="00160BBC" w:rsidRPr="00BA54A0" w14:paraId="4F55301C" w14:textId="77777777" w:rsidTr="00234A5E">
        <w:trPr>
          <w:trHeight w:val="20"/>
        </w:trPr>
        <w:tc>
          <w:tcPr>
            <w:tcW w:w="1281" w:type="dxa"/>
            <w:tcBorders>
              <w:top w:val="nil"/>
              <w:left w:val="nil"/>
              <w:bottom w:val="nil"/>
              <w:right w:val="nil"/>
            </w:tcBorders>
          </w:tcPr>
          <w:p w14:paraId="51975F20" w14:textId="77777777" w:rsidR="00160BBC" w:rsidRPr="00BA54A0" w:rsidRDefault="00160BBC" w:rsidP="00234A5E">
            <w:pPr>
              <w:tabs>
                <w:tab w:val="left" w:pos="4154"/>
              </w:tabs>
              <w:spacing w:after="240"/>
              <w:rPr>
                <w:sz w:val="20"/>
                <w:szCs w:val="20"/>
              </w:rPr>
            </w:pPr>
            <w:proofErr w:type="spellStart"/>
            <w:r w:rsidRPr="00BA54A0">
              <w:rPr>
                <w:sz w:val="20"/>
                <w:szCs w:val="20"/>
              </w:rPr>
              <w:t>Unigwe</w:t>
            </w:r>
            <w:proofErr w:type="spellEnd"/>
            <w:r w:rsidRPr="00BA54A0">
              <w:rPr>
                <w:sz w:val="20"/>
                <w:szCs w:val="20"/>
              </w:rPr>
              <w:t xml:space="preserve"> et al. (2017)</w:t>
            </w:r>
          </w:p>
        </w:tc>
        <w:tc>
          <w:tcPr>
            <w:tcW w:w="1843" w:type="dxa"/>
            <w:tcBorders>
              <w:top w:val="nil"/>
              <w:left w:val="nil"/>
              <w:bottom w:val="nil"/>
              <w:right w:val="nil"/>
            </w:tcBorders>
          </w:tcPr>
          <w:p w14:paraId="37292398" w14:textId="77777777" w:rsidR="00160BBC" w:rsidRPr="00BA54A0" w:rsidRDefault="00160BBC" w:rsidP="00234A5E">
            <w:pPr>
              <w:tabs>
                <w:tab w:val="left" w:pos="4154"/>
              </w:tabs>
              <w:spacing w:after="240"/>
              <w:rPr>
                <w:sz w:val="20"/>
                <w:szCs w:val="20"/>
              </w:rPr>
            </w:pPr>
            <w:r w:rsidRPr="00BA54A0">
              <w:rPr>
                <w:sz w:val="20"/>
                <w:szCs w:val="20"/>
              </w:rPr>
              <w:t>Cross-sectional design</w:t>
            </w:r>
          </w:p>
          <w:p w14:paraId="4047574F" w14:textId="77777777" w:rsidR="00160BBC" w:rsidRPr="00BA54A0" w:rsidRDefault="00160BBC" w:rsidP="00234A5E">
            <w:pPr>
              <w:tabs>
                <w:tab w:val="left" w:pos="4154"/>
              </w:tabs>
              <w:spacing w:after="240"/>
              <w:rPr>
                <w:sz w:val="20"/>
                <w:szCs w:val="20"/>
              </w:rPr>
            </w:pPr>
            <w:r w:rsidRPr="00BA54A0">
              <w:rPr>
                <w:sz w:val="20"/>
                <w:szCs w:val="20"/>
              </w:rPr>
              <w:t>Self-report</w:t>
            </w:r>
            <w:r>
              <w:rPr>
                <w:sz w:val="20"/>
                <w:szCs w:val="20"/>
              </w:rPr>
              <w:t xml:space="preserve">, </w:t>
            </w:r>
            <w:r w:rsidRPr="00BA54A0">
              <w:rPr>
                <w:sz w:val="20"/>
                <w:szCs w:val="20"/>
              </w:rPr>
              <w:t>distributed online and via professional registration body</w:t>
            </w:r>
          </w:p>
        </w:tc>
        <w:tc>
          <w:tcPr>
            <w:tcW w:w="1843" w:type="dxa"/>
            <w:tcBorders>
              <w:top w:val="nil"/>
              <w:left w:val="nil"/>
              <w:bottom w:val="nil"/>
              <w:right w:val="nil"/>
            </w:tcBorders>
          </w:tcPr>
          <w:p w14:paraId="0BED4A6B" w14:textId="77777777" w:rsidR="00160BBC" w:rsidRPr="00BA54A0" w:rsidRDefault="00160BBC" w:rsidP="00234A5E">
            <w:pPr>
              <w:tabs>
                <w:tab w:val="left" w:pos="4154"/>
              </w:tabs>
              <w:spacing w:after="240"/>
              <w:rPr>
                <w:sz w:val="20"/>
                <w:szCs w:val="20"/>
              </w:rPr>
            </w:pPr>
            <w:r w:rsidRPr="00BA54A0">
              <w:rPr>
                <w:sz w:val="20"/>
                <w:szCs w:val="20"/>
              </w:rPr>
              <w:t>304 GPs in the UK (27.6% male, 72.4% female; mean age 45.4)</w:t>
            </w:r>
          </w:p>
          <w:p w14:paraId="294CA0BF" w14:textId="77777777" w:rsidR="00160BBC" w:rsidRPr="00BA54A0" w:rsidRDefault="00160BBC" w:rsidP="00234A5E">
            <w:pPr>
              <w:tabs>
                <w:tab w:val="left" w:pos="4154"/>
              </w:tabs>
              <w:spacing w:after="240"/>
              <w:rPr>
                <w:sz w:val="20"/>
                <w:szCs w:val="20"/>
              </w:rPr>
            </w:pPr>
          </w:p>
        </w:tc>
        <w:tc>
          <w:tcPr>
            <w:tcW w:w="2551" w:type="dxa"/>
            <w:tcBorders>
              <w:top w:val="nil"/>
              <w:left w:val="nil"/>
              <w:bottom w:val="nil"/>
              <w:right w:val="nil"/>
            </w:tcBorders>
          </w:tcPr>
          <w:p w14:paraId="7BBF89DD" w14:textId="77777777" w:rsidR="00160BBC" w:rsidRPr="00BA54A0" w:rsidRDefault="00160BBC" w:rsidP="00234A5E">
            <w:pPr>
              <w:tabs>
                <w:tab w:val="left" w:pos="4154"/>
              </w:tabs>
              <w:spacing w:after="240"/>
              <w:rPr>
                <w:sz w:val="20"/>
                <w:szCs w:val="20"/>
              </w:rPr>
            </w:pPr>
            <w:r w:rsidRPr="00BA54A0">
              <w:rPr>
                <w:sz w:val="20"/>
                <w:szCs w:val="20"/>
              </w:rPr>
              <w:t>The Autism Survey (Stone, 1987) – modified to reflect current understanding of autism</w:t>
            </w:r>
          </w:p>
          <w:p w14:paraId="7E18D240" w14:textId="77777777" w:rsidR="00160BBC" w:rsidRPr="00BA54A0" w:rsidRDefault="00160BBC" w:rsidP="00234A5E">
            <w:pPr>
              <w:tabs>
                <w:tab w:val="left" w:pos="4154"/>
              </w:tabs>
              <w:spacing w:after="240"/>
              <w:rPr>
                <w:sz w:val="20"/>
                <w:szCs w:val="20"/>
              </w:rPr>
            </w:pPr>
            <w:r>
              <w:rPr>
                <w:sz w:val="20"/>
                <w:szCs w:val="20"/>
              </w:rPr>
              <w:t>1</w:t>
            </w:r>
            <w:r w:rsidRPr="00BA54A0">
              <w:rPr>
                <w:sz w:val="20"/>
                <w:szCs w:val="20"/>
              </w:rPr>
              <w:t>4-item self-efficacy measure</w:t>
            </w:r>
          </w:p>
        </w:tc>
        <w:tc>
          <w:tcPr>
            <w:tcW w:w="6379" w:type="dxa"/>
            <w:tcBorders>
              <w:top w:val="nil"/>
              <w:left w:val="nil"/>
              <w:bottom w:val="nil"/>
              <w:right w:val="nil"/>
            </w:tcBorders>
          </w:tcPr>
          <w:p w14:paraId="1946E1E8" w14:textId="77777777" w:rsidR="00160BBC" w:rsidRPr="00BA54A0" w:rsidRDefault="00160BBC" w:rsidP="00234A5E">
            <w:pPr>
              <w:tabs>
                <w:tab w:val="left" w:pos="4154"/>
              </w:tabs>
              <w:spacing w:after="240"/>
              <w:rPr>
                <w:sz w:val="20"/>
                <w:szCs w:val="20"/>
              </w:rPr>
            </w:pPr>
            <w:r w:rsidRPr="00BA54A0">
              <w:rPr>
                <w:sz w:val="20"/>
                <w:szCs w:val="20"/>
              </w:rPr>
              <w:t>Mean knowledge score = 88.1% correct. Knowledge positively correlated with personal connection to autism (</w:t>
            </w:r>
            <w:r w:rsidRPr="00BA54A0">
              <w:rPr>
                <w:i/>
                <w:iCs/>
                <w:sz w:val="20"/>
                <w:szCs w:val="20"/>
              </w:rPr>
              <w:t>r</w:t>
            </w:r>
            <w:r w:rsidRPr="00BA54A0">
              <w:rPr>
                <w:sz w:val="20"/>
                <w:szCs w:val="20"/>
              </w:rPr>
              <w:t xml:space="preserve">(303) = 0.19, </w:t>
            </w:r>
            <w:r w:rsidRPr="00BA54A0">
              <w:rPr>
                <w:i/>
                <w:iCs/>
                <w:sz w:val="20"/>
                <w:szCs w:val="20"/>
              </w:rPr>
              <w:t>p</w:t>
            </w:r>
            <w:r w:rsidRPr="00BA54A0">
              <w:rPr>
                <w:sz w:val="20"/>
                <w:szCs w:val="20"/>
              </w:rPr>
              <w:t>=.001). No association found between age, time practicing, caseload, or training.</w:t>
            </w:r>
            <w:r>
              <w:rPr>
                <w:sz w:val="20"/>
                <w:szCs w:val="20"/>
              </w:rPr>
              <w:t xml:space="preserve"> </w:t>
            </w:r>
            <w:r w:rsidRPr="00BA54A0">
              <w:rPr>
                <w:sz w:val="20"/>
                <w:szCs w:val="20"/>
              </w:rPr>
              <w:t>63.5% reported no autism training during their primary medical degree or specialist GP training. 65.8% reported no autism training since qualifying. Those who qualified more recently were more likely to have received training on autism during their degree (</w:t>
            </w:r>
            <w:r w:rsidRPr="00BA54A0">
              <w:rPr>
                <w:i/>
                <w:iCs/>
                <w:sz w:val="20"/>
                <w:szCs w:val="20"/>
              </w:rPr>
              <w:t>r</w:t>
            </w:r>
            <w:r w:rsidRPr="00BA54A0">
              <w:rPr>
                <w:sz w:val="20"/>
                <w:szCs w:val="20"/>
              </w:rPr>
              <w:t xml:space="preserve">(297) = –0.31, </w:t>
            </w:r>
            <w:r w:rsidRPr="00BA54A0">
              <w:rPr>
                <w:i/>
                <w:iCs/>
                <w:sz w:val="20"/>
                <w:szCs w:val="20"/>
              </w:rPr>
              <w:t>p</w:t>
            </w:r>
            <w:r w:rsidRPr="00BA54A0">
              <w:rPr>
                <w:sz w:val="20"/>
                <w:szCs w:val="20"/>
              </w:rPr>
              <w:t>&lt;0.001).</w:t>
            </w:r>
          </w:p>
        </w:tc>
      </w:tr>
      <w:tr w:rsidR="00160BBC" w:rsidRPr="00BA54A0" w14:paraId="335B8994" w14:textId="77777777" w:rsidTr="00234A5E">
        <w:trPr>
          <w:trHeight w:val="20"/>
        </w:trPr>
        <w:tc>
          <w:tcPr>
            <w:tcW w:w="1281" w:type="dxa"/>
            <w:tcBorders>
              <w:top w:val="nil"/>
              <w:left w:val="nil"/>
              <w:bottom w:val="single" w:sz="4" w:space="0" w:color="auto"/>
              <w:right w:val="nil"/>
            </w:tcBorders>
          </w:tcPr>
          <w:p w14:paraId="1223902B" w14:textId="77777777" w:rsidR="00160BBC" w:rsidRPr="00BA54A0" w:rsidRDefault="00160BBC" w:rsidP="00234A5E">
            <w:pPr>
              <w:tabs>
                <w:tab w:val="left" w:pos="4154"/>
              </w:tabs>
              <w:spacing w:after="240"/>
              <w:rPr>
                <w:sz w:val="20"/>
                <w:szCs w:val="20"/>
              </w:rPr>
            </w:pPr>
            <w:proofErr w:type="spellStart"/>
            <w:r w:rsidRPr="00BA54A0">
              <w:rPr>
                <w:sz w:val="20"/>
                <w:szCs w:val="20"/>
              </w:rPr>
              <w:t>Johnsson</w:t>
            </w:r>
            <w:proofErr w:type="spellEnd"/>
            <w:r w:rsidRPr="00BA54A0">
              <w:rPr>
                <w:sz w:val="20"/>
                <w:szCs w:val="20"/>
              </w:rPr>
              <w:t xml:space="preserve"> et al. (2017)</w:t>
            </w:r>
          </w:p>
        </w:tc>
        <w:tc>
          <w:tcPr>
            <w:tcW w:w="1843" w:type="dxa"/>
            <w:tcBorders>
              <w:top w:val="nil"/>
              <w:left w:val="nil"/>
              <w:bottom w:val="single" w:sz="4" w:space="0" w:color="auto"/>
              <w:right w:val="nil"/>
            </w:tcBorders>
          </w:tcPr>
          <w:p w14:paraId="795E8DF8" w14:textId="77777777" w:rsidR="00160BBC" w:rsidRPr="00BA54A0" w:rsidRDefault="00160BBC" w:rsidP="00234A5E">
            <w:pPr>
              <w:tabs>
                <w:tab w:val="left" w:pos="4154"/>
              </w:tabs>
              <w:spacing w:after="240"/>
              <w:rPr>
                <w:sz w:val="20"/>
                <w:szCs w:val="20"/>
              </w:rPr>
            </w:pPr>
            <w:r w:rsidRPr="00BA54A0">
              <w:rPr>
                <w:sz w:val="20"/>
                <w:szCs w:val="20"/>
              </w:rPr>
              <w:t>Cross-sectional design</w:t>
            </w:r>
          </w:p>
          <w:p w14:paraId="3B7966D1" w14:textId="77777777" w:rsidR="00160BBC" w:rsidRPr="00BA54A0" w:rsidRDefault="00160BBC" w:rsidP="00234A5E">
            <w:pPr>
              <w:tabs>
                <w:tab w:val="left" w:pos="4154"/>
              </w:tabs>
              <w:spacing w:after="240"/>
              <w:rPr>
                <w:sz w:val="20"/>
                <w:szCs w:val="20"/>
              </w:rPr>
            </w:pPr>
            <w:r w:rsidRPr="00BA54A0">
              <w:rPr>
                <w:sz w:val="20"/>
                <w:szCs w:val="20"/>
              </w:rPr>
              <w:t>Self-report</w:t>
            </w:r>
            <w:r>
              <w:rPr>
                <w:sz w:val="20"/>
                <w:szCs w:val="20"/>
              </w:rPr>
              <w:t>,</w:t>
            </w:r>
            <w:r w:rsidRPr="00BA54A0">
              <w:rPr>
                <w:sz w:val="20"/>
                <w:szCs w:val="20"/>
              </w:rPr>
              <w:t xml:space="preserve"> distributed online </w:t>
            </w:r>
          </w:p>
        </w:tc>
        <w:tc>
          <w:tcPr>
            <w:tcW w:w="1843" w:type="dxa"/>
            <w:tcBorders>
              <w:top w:val="nil"/>
              <w:left w:val="nil"/>
              <w:bottom w:val="single" w:sz="4" w:space="0" w:color="auto"/>
              <w:right w:val="nil"/>
            </w:tcBorders>
          </w:tcPr>
          <w:p w14:paraId="3B6A465A" w14:textId="77777777" w:rsidR="00160BBC" w:rsidRPr="00BA54A0" w:rsidRDefault="00160BBC" w:rsidP="00234A5E">
            <w:pPr>
              <w:tabs>
                <w:tab w:val="left" w:pos="4154"/>
              </w:tabs>
              <w:spacing w:after="240"/>
              <w:rPr>
                <w:sz w:val="20"/>
                <w:szCs w:val="20"/>
              </w:rPr>
            </w:pPr>
            <w:r w:rsidRPr="00BA54A0">
              <w:rPr>
                <w:sz w:val="20"/>
                <w:szCs w:val="20"/>
              </w:rPr>
              <w:t>19 healthcare in Australia staff (5.3% male, 94.7% female)</w:t>
            </w:r>
          </w:p>
          <w:p w14:paraId="7719D025" w14:textId="77777777" w:rsidR="00160BBC" w:rsidRPr="00BA54A0" w:rsidRDefault="00160BBC" w:rsidP="00234A5E">
            <w:pPr>
              <w:tabs>
                <w:tab w:val="left" w:pos="4154"/>
              </w:tabs>
              <w:spacing w:after="240"/>
              <w:rPr>
                <w:sz w:val="20"/>
                <w:szCs w:val="20"/>
              </w:rPr>
            </w:pPr>
          </w:p>
        </w:tc>
        <w:tc>
          <w:tcPr>
            <w:tcW w:w="2551" w:type="dxa"/>
            <w:tcBorders>
              <w:top w:val="nil"/>
              <w:left w:val="nil"/>
              <w:bottom w:val="single" w:sz="4" w:space="0" w:color="auto"/>
              <w:right w:val="nil"/>
            </w:tcBorders>
          </w:tcPr>
          <w:p w14:paraId="34531966" w14:textId="77777777" w:rsidR="00160BBC" w:rsidRPr="00BA54A0" w:rsidRDefault="00160BBC" w:rsidP="00234A5E">
            <w:pPr>
              <w:tabs>
                <w:tab w:val="left" w:pos="4154"/>
              </w:tabs>
              <w:spacing w:after="240"/>
              <w:rPr>
                <w:sz w:val="20"/>
                <w:szCs w:val="20"/>
              </w:rPr>
            </w:pPr>
            <w:r w:rsidRPr="00BA54A0">
              <w:rPr>
                <w:sz w:val="20"/>
                <w:szCs w:val="20"/>
              </w:rPr>
              <w:t>17-item measure of confidence and skills. Participants rated self-perceived confidence and skills on 0-10 scale.</w:t>
            </w:r>
          </w:p>
        </w:tc>
        <w:tc>
          <w:tcPr>
            <w:tcW w:w="6379" w:type="dxa"/>
            <w:tcBorders>
              <w:top w:val="nil"/>
              <w:left w:val="nil"/>
              <w:bottom w:val="single" w:sz="4" w:space="0" w:color="auto"/>
              <w:right w:val="nil"/>
            </w:tcBorders>
          </w:tcPr>
          <w:p w14:paraId="73021E91" w14:textId="77777777" w:rsidR="00160BBC" w:rsidRPr="00BA54A0" w:rsidRDefault="00160BBC" w:rsidP="00234A5E">
            <w:pPr>
              <w:tabs>
                <w:tab w:val="left" w:pos="4154"/>
              </w:tabs>
              <w:spacing w:after="240"/>
              <w:rPr>
                <w:sz w:val="20"/>
                <w:szCs w:val="20"/>
              </w:rPr>
            </w:pPr>
            <w:r w:rsidRPr="00BA54A0">
              <w:rPr>
                <w:sz w:val="20"/>
                <w:szCs w:val="20"/>
              </w:rPr>
              <w:t>Mean autism knowledge was 6 (out of 10). Mean rating for skills and confidence in helping families bring about positive changes for their child was 6.65, assisting a child to develop social (6.25) or communication skills (6.5) or supporting sensory processing and regulation (5.05). Low ratings reported around challenging behaviours (4.5) and for answering families’ questions about autism (4.75).</w:t>
            </w:r>
          </w:p>
        </w:tc>
      </w:tr>
      <w:tr w:rsidR="00160BBC" w:rsidRPr="00BA54A0" w14:paraId="7D2C1E2E" w14:textId="77777777" w:rsidTr="00234A5E">
        <w:trPr>
          <w:trHeight w:val="20"/>
        </w:trPr>
        <w:tc>
          <w:tcPr>
            <w:tcW w:w="1281" w:type="dxa"/>
            <w:tcBorders>
              <w:top w:val="single" w:sz="4" w:space="0" w:color="auto"/>
              <w:left w:val="nil"/>
              <w:bottom w:val="nil"/>
              <w:right w:val="nil"/>
            </w:tcBorders>
          </w:tcPr>
          <w:p w14:paraId="59B9B1A1" w14:textId="77777777" w:rsidR="00160BBC" w:rsidRPr="00BA54A0" w:rsidRDefault="00160BBC" w:rsidP="00234A5E">
            <w:pPr>
              <w:tabs>
                <w:tab w:val="left" w:pos="4154"/>
              </w:tabs>
              <w:spacing w:after="240"/>
              <w:rPr>
                <w:sz w:val="20"/>
                <w:szCs w:val="20"/>
              </w:rPr>
            </w:pPr>
            <w:r>
              <w:rPr>
                <w:noProof/>
                <w:sz w:val="20"/>
                <w:szCs w:val="20"/>
              </w:rPr>
              <mc:AlternateContent>
                <mc:Choice Requires="wps">
                  <w:drawing>
                    <wp:anchor distT="0" distB="0" distL="114300" distR="114300" simplePos="0" relativeHeight="251664384" behindDoc="0" locked="0" layoutInCell="1" allowOverlap="1" wp14:anchorId="4F64E751" wp14:editId="6D0AE74A">
                      <wp:simplePos x="0" y="0"/>
                      <wp:positionH relativeFrom="column">
                        <wp:posOffset>3175</wp:posOffset>
                      </wp:positionH>
                      <wp:positionV relativeFrom="paragraph">
                        <wp:posOffset>3810</wp:posOffset>
                      </wp:positionV>
                      <wp:extent cx="1767840" cy="28194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1767840" cy="281940"/>
                              </a:xfrm>
                              <a:prstGeom prst="rect">
                                <a:avLst/>
                              </a:prstGeom>
                              <a:noFill/>
                              <a:ln w="6350">
                                <a:noFill/>
                              </a:ln>
                            </wps:spPr>
                            <wps:txbx>
                              <w:txbxContent>
                                <w:p w14:paraId="37E57AF4" w14:textId="77777777" w:rsidR="00160BBC" w:rsidRPr="007E1704" w:rsidRDefault="00160BBC" w:rsidP="00160BBC">
                                  <w:pPr>
                                    <w:rPr>
                                      <w:i/>
                                      <w:iCs/>
                                      <w:sz w:val="20"/>
                                      <w:szCs w:val="20"/>
                                    </w:rPr>
                                  </w:pPr>
                                  <w:r w:rsidRPr="007E1704">
                                    <w:rPr>
                                      <w:i/>
                                      <w:iCs/>
                                      <w:sz w:val="20"/>
                                      <w:szCs w:val="20"/>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4E751" id="Text Box 4" o:spid="_x0000_s1032" type="#_x0000_t202" style="position:absolute;margin-left:.25pt;margin-top:.3pt;width:139.2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" filled="f" stroked="f" strokeweight=".5pt">
                      <v:textbox>
                        <w:txbxContent>
                          <w:p w14:paraId="37E57AF4" w14:textId="77777777" w:rsidR="00160BBC" w:rsidRPr="007E1704" w:rsidRDefault="00160BBC" w:rsidP="00160BBC">
                            <w:pPr>
                              <w:rPr>
                                <w:i/>
                                <w:iCs/>
                                <w:sz w:val="20"/>
                                <w:szCs w:val="20"/>
                              </w:rPr>
                            </w:pPr>
                            <w:r w:rsidRPr="007E1704">
                              <w:rPr>
                                <w:i/>
                                <w:iCs/>
                                <w:sz w:val="20"/>
                                <w:szCs w:val="20"/>
                              </w:rPr>
                              <w:t>Continued…</w:t>
                            </w:r>
                          </w:p>
                        </w:txbxContent>
                      </v:textbox>
                    </v:shape>
                  </w:pict>
                </mc:Fallback>
              </mc:AlternateContent>
            </w:r>
          </w:p>
        </w:tc>
        <w:tc>
          <w:tcPr>
            <w:tcW w:w="1843" w:type="dxa"/>
            <w:tcBorders>
              <w:top w:val="single" w:sz="4" w:space="0" w:color="auto"/>
              <w:left w:val="nil"/>
              <w:bottom w:val="nil"/>
              <w:right w:val="nil"/>
            </w:tcBorders>
          </w:tcPr>
          <w:p w14:paraId="43E0568A" w14:textId="77777777" w:rsidR="00160BBC" w:rsidRPr="00BA54A0" w:rsidRDefault="00160BBC" w:rsidP="00234A5E">
            <w:pPr>
              <w:tabs>
                <w:tab w:val="left" w:pos="4154"/>
              </w:tabs>
              <w:spacing w:after="240"/>
              <w:rPr>
                <w:sz w:val="20"/>
                <w:szCs w:val="20"/>
              </w:rPr>
            </w:pPr>
          </w:p>
        </w:tc>
        <w:tc>
          <w:tcPr>
            <w:tcW w:w="1843" w:type="dxa"/>
            <w:tcBorders>
              <w:top w:val="single" w:sz="4" w:space="0" w:color="auto"/>
              <w:left w:val="nil"/>
              <w:bottom w:val="nil"/>
              <w:right w:val="nil"/>
            </w:tcBorders>
          </w:tcPr>
          <w:p w14:paraId="1064B8F0" w14:textId="77777777" w:rsidR="00160BBC" w:rsidRPr="00BA54A0" w:rsidRDefault="00160BBC" w:rsidP="00234A5E">
            <w:pPr>
              <w:tabs>
                <w:tab w:val="left" w:pos="4154"/>
              </w:tabs>
              <w:spacing w:after="240"/>
              <w:rPr>
                <w:sz w:val="20"/>
                <w:szCs w:val="20"/>
              </w:rPr>
            </w:pPr>
          </w:p>
        </w:tc>
        <w:tc>
          <w:tcPr>
            <w:tcW w:w="2551" w:type="dxa"/>
            <w:tcBorders>
              <w:top w:val="single" w:sz="4" w:space="0" w:color="auto"/>
              <w:left w:val="nil"/>
              <w:bottom w:val="nil"/>
              <w:right w:val="nil"/>
            </w:tcBorders>
          </w:tcPr>
          <w:p w14:paraId="031789A3" w14:textId="77777777" w:rsidR="00160BBC" w:rsidRPr="00BA54A0" w:rsidRDefault="00160BBC" w:rsidP="00234A5E">
            <w:pPr>
              <w:tabs>
                <w:tab w:val="left" w:pos="4154"/>
              </w:tabs>
              <w:spacing w:after="240"/>
              <w:rPr>
                <w:sz w:val="20"/>
                <w:szCs w:val="20"/>
              </w:rPr>
            </w:pPr>
          </w:p>
        </w:tc>
        <w:tc>
          <w:tcPr>
            <w:tcW w:w="6379" w:type="dxa"/>
            <w:tcBorders>
              <w:top w:val="single" w:sz="4" w:space="0" w:color="auto"/>
              <w:left w:val="nil"/>
              <w:bottom w:val="nil"/>
              <w:right w:val="nil"/>
            </w:tcBorders>
          </w:tcPr>
          <w:p w14:paraId="3907D967" w14:textId="77777777" w:rsidR="00160BBC" w:rsidRPr="00BA54A0" w:rsidRDefault="00160BBC" w:rsidP="00234A5E">
            <w:pPr>
              <w:tabs>
                <w:tab w:val="left" w:pos="4154"/>
              </w:tabs>
              <w:spacing w:after="240"/>
              <w:rPr>
                <w:sz w:val="20"/>
                <w:szCs w:val="20"/>
              </w:rPr>
            </w:pPr>
          </w:p>
        </w:tc>
      </w:tr>
      <w:tr w:rsidR="00160BBC" w:rsidRPr="00BA54A0" w14:paraId="658F2FD1" w14:textId="77777777" w:rsidTr="00234A5E">
        <w:trPr>
          <w:trHeight w:val="20"/>
        </w:trPr>
        <w:tc>
          <w:tcPr>
            <w:tcW w:w="1281" w:type="dxa"/>
            <w:tcBorders>
              <w:top w:val="nil"/>
              <w:left w:val="nil"/>
              <w:bottom w:val="nil"/>
              <w:right w:val="nil"/>
            </w:tcBorders>
          </w:tcPr>
          <w:p w14:paraId="208ED2C8" w14:textId="77777777" w:rsidR="00160BBC" w:rsidRPr="00BA54A0" w:rsidRDefault="00160BBC" w:rsidP="00234A5E">
            <w:pPr>
              <w:tabs>
                <w:tab w:val="left" w:pos="4154"/>
              </w:tabs>
              <w:spacing w:after="240"/>
              <w:rPr>
                <w:sz w:val="20"/>
                <w:szCs w:val="20"/>
              </w:rPr>
            </w:pPr>
          </w:p>
        </w:tc>
        <w:tc>
          <w:tcPr>
            <w:tcW w:w="1843" w:type="dxa"/>
            <w:tcBorders>
              <w:top w:val="nil"/>
              <w:left w:val="nil"/>
              <w:bottom w:val="nil"/>
              <w:right w:val="nil"/>
            </w:tcBorders>
          </w:tcPr>
          <w:p w14:paraId="2239171A" w14:textId="77777777" w:rsidR="00160BBC" w:rsidRPr="00BA54A0" w:rsidRDefault="00160BBC" w:rsidP="00234A5E">
            <w:pPr>
              <w:tabs>
                <w:tab w:val="left" w:pos="4154"/>
              </w:tabs>
              <w:spacing w:after="240"/>
              <w:rPr>
                <w:sz w:val="20"/>
                <w:szCs w:val="20"/>
              </w:rPr>
            </w:pPr>
          </w:p>
        </w:tc>
        <w:tc>
          <w:tcPr>
            <w:tcW w:w="1843" w:type="dxa"/>
            <w:tcBorders>
              <w:top w:val="nil"/>
              <w:left w:val="nil"/>
              <w:bottom w:val="nil"/>
              <w:right w:val="nil"/>
            </w:tcBorders>
          </w:tcPr>
          <w:p w14:paraId="03380F20" w14:textId="77777777" w:rsidR="00160BBC" w:rsidRPr="00BA54A0" w:rsidRDefault="00160BBC" w:rsidP="00234A5E">
            <w:pPr>
              <w:tabs>
                <w:tab w:val="left" w:pos="4154"/>
              </w:tabs>
              <w:spacing w:after="240"/>
              <w:rPr>
                <w:sz w:val="20"/>
                <w:szCs w:val="20"/>
              </w:rPr>
            </w:pPr>
          </w:p>
        </w:tc>
        <w:tc>
          <w:tcPr>
            <w:tcW w:w="2551" w:type="dxa"/>
            <w:tcBorders>
              <w:top w:val="nil"/>
              <w:left w:val="nil"/>
              <w:bottom w:val="nil"/>
              <w:right w:val="nil"/>
            </w:tcBorders>
          </w:tcPr>
          <w:p w14:paraId="18A8E777" w14:textId="77777777" w:rsidR="00160BBC" w:rsidRPr="00BA54A0" w:rsidRDefault="00160BBC" w:rsidP="00234A5E">
            <w:pPr>
              <w:tabs>
                <w:tab w:val="left" w:pos="4154"/>
              </w:tabs>
              <w:spacing w:after="240"/>
              <w:rPr>
                <w:sz w:val="20"/>
                <w:szCs w:val="20"/>
              </w:rPr>
            </w:pPr>
          </w:p>
        </w:tc>
        <w:tc>
          <w:tcPr>
            <w:tcW w:w="6379" w:type="dxa"/>
            <w:tcBorders>
              <w:top w:val="nil"/>
              <w:left w:val="nil"/>
              <w:bottom w:val="nil"/>
              <w:right w:val="nil"/>
            </w:tcBorders>
          </w:tcPr>
          <w:p w14:paraId="22C4737C" w14:textId="77777777" w:rsidR="00160BBC" w:rsidRPr="00BA54A0" w:rsidRDefault="00160BBC" w:rsidP="00234A5E">
            <w:pPr>
              <w:tabs>
                <w:tab w:val="left" w:pos="4154"/>
              </w:tabs>
              <w:spacing w:after="240"/>
              <w:rPr>
                <w:sz w:val="20"/>
                <w:szCs w:val="20"/>
              </w:rPr>
            </w:pPr>
          </w:p>
        </w:tc>
      </w:tr>
      <w:tr w:rsidR="00160BBC" w:rsidRPr="0000709F" w14:paraId="63F5EEE7" w14:textId="77777777" w:rsidTr="00234A5E">
        <w:trPr>
          <w:trHeight w:val="20"/>
        </w:trPr>
        <w:tc>
          <w:tcPr>
            <w:tcW w:w="1281" w:type="dxa"/>
            <w:tcBorders>
              <w:top w:val="single" w:sz="4" w:space="0" w:color="auto"/>
              <w:left w:val="nil"/>
              <w:bottom w:val="single" w:sz="4" w:space="0" w:color="auto"/>
              <w:right w:val="nil"/>
            </w:tcBorders>
            <w:hideMark/>
          </w:tcPr>
          <w:p w14:paraId="412A419D" w14:textId="77777777" w:rsidR="00160BBC" w:rsidRPr="0000709F" w:rsidRDefault="00160BBC" w:rsidP="00234A5E">
            <w:pPr>
              <w:tabs>
                <w:tab w:val="left" w:pos="4154"/>
              </w:tabs>
              <w:spacing w:after="120"/>
              <w:rPr>
                <w:sz w:val="20"/>
                <w:szCs w:val="20"/>
              </w:rPr>
            </w:pPr>
            <w:r w:rsidRPr="0000709F">
              <w:rPr>
                <w:sz w:val="20"/>
                <w:szCs w:val="20"/>
              </w:rPr>
              <w:lastRenderedPageBreak/>
              <w:t>Article</w:t>
            </w:r>
          </w:p>
        </w:tc>
        <w:tc>
          <w:tcPr>
            <w:tcW w:w="1843" w:type="dxa"/>
            <w:tcBorders>
              <w:top w:val="single" w:sz="4" w:space="0" w:color="auto"/>
              <w:left w:val="nil"/>
              <w:bottom w:val="single" w:sz="4" w:space="0" w:color="auto"/>
              <w:right w:val="nil"/>
            </w:tcBorders>
            <w:hideMark/>
          </w:tcPr>
          <w:p w14:paraId="0D23F1F7" w14:textId="77777777" w:rsidR="00160BBC" w:rsidRPr="0000709F" w:rsidRDefault="00160BBC" w:rsidP="00234A5E">
            <w:pPr>
              <w:tabs>
                <w:tab w:val="left" w:pos="4154"/>
              </w:tabs>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hideMark/>
          </w:tcPr>
          <w:p w14:paraId="3706409C" w14:textId="77777777" w:rsidR="00160BBC" w:rsidRPr="0000709F" w:rsidRDefault="00160BBC" w:rsidP="00234A5E">
            <w:pPr>
              <w:tabs>
                <w:tab w:val="left" w:pos="4154"/>
              </w:tabs>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hideMark/>
          </w:tcPr>
          <w:p w14:paraId="05E97D23" w14:textId="77777777" w:rsidR="00160BBC" w:rsidRPr="0000709F" w:rsidRDefault="00160BBC" w:rsidP="00234A5E">
            <w:pPr>
              <w:tabs>
                <w:tab w:val="left" w:pos="4154"/>
              </w:tabs>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hideMark/>
          </w:tcPr>
          <w:p w14:paraId="697260BC" w14:textId="77777777" w:rsidR="00160BBC" w:rsidRPr="0000709F" w:rsidRDefault="00160BBC" w:rsidP="00234A5E">
            <w:pPr>
              <w:tabs>
                <w:tab w:val="left" w:pos="4154"/>
              </w:tabs>
              <w:spacing w:after="120"/>
              <w:rPr>
                <w:sz w:val="20"/>
                <w:szCs w:val="20"/>
              </w:rPr>
            </w:pPr>
            <w:r w:rsidRPr="0000709F">
              <w:rPr>
                <w:sz w:val="20"/>
                <w:szCs w:val="20"/>
              </w:rPr>
              <w:t>Results</w:t>
            </w:r>
          </w:p>
        </w:tc>
      </w:tr>
      <w:tr w:rsidR="00160BBC" w:rsidRPr="00BA54A0" w14:paraId="20364FA5" w14:textId="77777777" w:rsidTr="00234A5E">
        <w:trPr>
          <w:trHeight w:val="20"/>
        </w:trPr>
        <w:tc>
          <w:tcPr>
            <w:tcW w:w="1281" w:type="dxa"/>
            <w:tcBorders>
              <w:top w:val="nil"/>
              <w:left w:val="nil"/>
              <w:bottom w:val="nil"/>
              <w:right w:val="nil"/>
            </w:tcBorders>
          </w:tcPr>
          <w:p w14:paraId="6CDAEF41" w14:textId="77777777" w:rsidR="00160BBC" w:rsidRPr="00BA54A0" w:rsidRDefault="00160BBC" w:rsidP="00234A5E">
            <w:pPr>
              <w:tabs>
                <w:tab w:val="left" w:pos="4154"/>
              </w:tabs>
              <w:spacing w:after="240"/>
              <w:rPr>
                <w:sz w:val="20"/>
                <w:szCs w:val="20"/>
              </w:rPr>
            </w:pPr>
            <w:r w:rsidRPr="00BA54A0">
              <w:rPr>
                <w:sz w:val="20"/>
                <w:szCs w:val="20"/>
              </w:rPr>
              <w:t>Cooper et al. (2018)</w:t>
            </w:r>
          </w:p>
        </w:tc>
        <w:tc>
          <w:tcPr>
            <w:tcW w:w="1843" w:type="dxa"/>
            <w:tcBorders>
              <w:top w:val="nil"/>
              <w:left w:val="nil"/>
              <w:bottom w:val="nil"/>
              <w:right w:val="nil"/>
            </w:tcBorders>
          </w:tcPr>
          <w:p w14:paraId="26197A90" w14:textId="77777777" w:rsidR="00160BBC" w:rsidRPr="00BA54A0" w:rsidRDefault="00160BBC" w:rsidP="00234A5E">
            <w:pPr>
              <w:tabs>
                <w:tab w:val="left" w:pos="4154"/>
              </w:tabs>
              <w:spacing w:after="240"/>
              <w:rPr>
                <w:sz w:val="20"/>
                <w:szCs w:val="20"/>
              </w:rPr>
            </w:pPr>
            <w:r w:rsidRPr="00BA54A0">
              <w:rPr>
                <w:sz w:val="20"/>
                <w:szCs w:val="20"/>
              </w:rPr>
              <w:t>Cross-sectional design</w:t>
            </w:r>
          </w:p>
          <w:p w14:paraId="3A7FBA28" w14:textId="77777777" w:rsidR="00160BBC" w:rsidRPr="00BA54A0" w:rsidRDefault="00160BBC" w:rsidP="00234A5E">
            <w:pPr>
              <w:tabs>
                <w:tab w:val="left" w:pos="4154"/>
              </w:tabs>
              <w:spacing w:after="240"/>
              <w:rPr>
                <w:sz w:val="20"/>
                <w:szCs w:val="20"/>
              </w:rPr>
            </w:pPr>
            <w:r w:rsidRPr="00BA54A0">
              <w:rPr>
                <w:sz w:val="20"/>
                <w:szCs w:val="20"/>
              </w:rPr>
              <w:t>Self-report</w:t>
            </w:r>
            <w:r>
              <w:rPr>
                <w:sz w:val="20"/>
                <w:szCs w:val="20"/>
              </w:rPr>
              <w:t xml:space="preserve">, </w:t>
            </w:r>
            <w:r w:rsidRPr="00BA54A0">
              <w:rPr>
                <w:sz w:val="20"/>
                <w:szCs w:val="20"/>
              </w:rPr>
              <w:t>distributed at a training workshop</w:t>
            </w:r>
          </w:p>
        </w:tc>
        <w:tc>
          <w:tcPr>
            <w:tcW w:w="1843" w:type="dxa"/>
            <w:tcBorders>
              <w:top w:val="nil"/>
              <w:left w:val="nil"/>
              <w:bottom w:val="nil"/>
              <w:right w:val="nil"/>
            </w:tcBorders>
          </w:tcPr>
          <w:p w14:paraId="5115742F" w14:textId="77777777" w:rsidR="00160BBC" w:rsidRPr="00BA54A0" w:rsidRDefault="00160BBC" w:rsidP="00234A5E">
            <w:pPr>
              <w:tabs>
                <w:tab w:val="left" w:pos="4154"/>
              </w:tabs>
              <w:spacing w:after="240"/>
              <w:rPr>
                <w:sz w:val="20"/>
                <w:szCs w:val="20"/>
              </w:rPr>
            </w:pPr>
            <w:r w:rsidRPr="00BA54A0">
              <w:rPr>
                <w:sz w:val="20"/>
                <w:szCs w:val="20"/>
              </w:rPr>
              <w:t>50 psychological therapists in the UK</w:t>
            </w:r>
          </w:p>
          <w:p w14:paraId="3F171F3E" w14:textId="77777777" w:rsidR="00160BBC" w:rsidRPr="00BA54A0" w:rsidRDefault="00160BBC" w:rsidP="00234A5E">
            <w:pPr>
              <w:tabs>
                <w:tab w:val="left" w:pos="4154"/>
              </w:tabs>
              <w:spacing w:after="240"/>
              <w:rPr>
                <w:sz w:val="20"/>
                <w:szCs w:val="20"/>
              </w:rPr>
            </w:pPr>
          </w:p>
          <w:p w14:paraId="75166423" w14:textId="77777777" w:rsidR="00160BBC" w:rsidRPr="00BA54A0" w:rsidRDefault="00160BBC" w:rsidP="00234A5E">
            <w:pPr>
              <w:tabs>
                <w:tab w:val="left" w:pos="4154"/>
              </w:tabs>
              <w:spacing w:after="240"/>
              <w:rPr>
                <w:sz w:val="20"/>
                <w:szCs w:val="20"/>
              </w:rPr>
            </w:pPr>
          </w:p>
        </w:tc>
        <w:tc>
          <w:tcPr>
            <w:tcW w:w="2551" w:type="dxa"/>
            <w:tcBorders>
              <w:top w:val="nil"/>
              <w:left w:val="nil"/>
              <w:bottom w:val="nil"/>
              <w:right w:val="nil"/>
            </w:tcBorders>
          </w:tcPr>
          <w:p w14:paraId="770C9204" w14:textId="77777777" w:rsidR="00160BBC" w:rsidRPr="00BA54A0" w:rsidRDefault="00160BBC" w:rsidP="00234A5E">
            <w:pPr>
              <w:tabs>
                <w:tab w:val="left" w:pos="4154"/>
              </w:tabs>
              <w:spacing w:after="240"/>
              <w:rPr>
                <w:sz w:val="20"/>
                <w:szCs w:val="20"/>
              </w:rPr>
            </w:pPr>
            <w:r w:rsidRPr="00BA54A0">
              <w:rPr>
                <w:sz w:val="20"/>
                <w:szCs w:val="20"/>
              </w:rPr>
              <w:t>TCS-ID (</w:t>
            </w:r>
            <w:proofErr w:type="spellStart"/>
            <w:r w:rsidRPr="00BA54A0">
              <w:rPr>
                <w:sz w:val="20"/>
                <w:szCs w:val="20"/>
              </w:rPr>
              <w:t>Dagnan</w:t>
            </w:r>
            <w:proofErr w:type="spellEnd"/>
            <w:r w:rsidRPr="00BA54A0">
              <w:rPr>
                <w:sz w:val="20"/>
                <w:szCs w:val="20"/>
              </w:rPr>
              <w:t xml:space="preserve"> et al., 2015) modified for autism</w:t>
            </w:r>
          </w:p>
        </w:tc>
        <w:tc>
          <w:tcPr>
            <w:tcW w:w="6379" w:type="dxa"/>
            <w:tcBorders>
              <w:top w:val="nil"/>
              <w:left w:val="nil"/>
              <w:bottom w:val="nil"/>
              <w:right w:val="nil"/>
            </w:tcBorders>
          </w:tcPr>
          <w:p w14:paraId="384A94AC" w14:textId="77777777" w:rsidR="00160BBC" w:rsidRPr="00BA54A0" w:rsidRDefault="00160BBC" w:rsidP="00234A5E">
            <w:pPr>
              <w:tabs>
                <w:tab w:val="left" w:pos="4154"/>
              </w:tabs>
              <w:spacing w:after="240"/>
              <w:rPr>
                <w:sz w:val="20"/>
                <w:szCs w:val="20"/>
              </w:rPr>
            </w:pPr>
            <w:r w:rsidRPr="00BA54A0">
              <w:rPr>
                <w:sz w:val="20"/>
                <w:szCs w:val="20"/>
              </w:rPr>
              <w:t>64% did not receive autism teaching in their core training. 20% received knowledge and skills training and 16% received knowledge teaching only. In rating therapeutic gains for autistic clients compared to others, 20% rated gains as ‘the same’, 54% ‘less favourable’ for autistic clients, and 6% ‘very much worse’.</w:t>
            </w:r>
            <w:r>
              <w:rPr>
                <w:sz w:val="20"/>
                <w:szCs w:val="20"/>
              </w:rPr>
              <w:t xml:space="preserve"> M</w:t>
            </w:r>
            <w:r w:rsidRPr="00BA54A0">
              <w:rPr>
                <w:sz w:val="20"/>
                <w:szCs w:val="20"/>
              </w:rPr>
              <w:t>ean confidence score for working with autistic people was 2.96</w:t>
            </w:r>
            <w:r>
              <w:rPr>
                <w:sz w:val="20"/>
                <w:szCs w:val="20"/>
              </w:rPr>
              <w:t xml:space="preserve"> </w:t>
            </w:r>
            <w:r w:rsidRPr="00BA54A0">
              <w:rPr>
                <w:sz w:val="20"/>
                <w:szCs w:val="20"/>
              </w:rPr>
              <w:t>(3 = ‘moderately confident’). No significant relationship between therapist experience in years, level of therapy training, confidence and number of adaptations made.</w:t>
            </w:r>
          </w:p>
        </w:tc>
      </w:tr>
      <w:tr w:rsidR="00160BBC" w:rsidRPr="00BA54A0" w14:paraId="3D3C0054" w14:textId="77777777" w:rsidTr="00234A5E">
        <w:trPr>
          <w:trHeight w:val="20"/>
        </w:trPr>
        <w:tc>
          <w:tcPr>
            <w:tcW w:w="1281" w:type="dxa"/>
            <w:tcBorders>
              <w:top w:val="nil"/>
              <w:left w:val="nil"/>
              <w:bottom w:val="nil"/>
              <w:right w:val="nil"/>
            </w:tcBorders>
          </w:tcPr>
          <w:p w14:paraId="5E9A3984" w14:textId="77777777" w:rsidR="00160BBC" w:rsidRPr="00BA54A0" w:rsidRDefault="00160BBC" w:rsidP="00234A5E">
            <w:pPr>
              <w:tabs>
                <w:tab w:val="left" w:pos="4154"/>
              </w:tabs>
              <w:spacing w:after="240"/>
              <w:rPr>
                <w:sz w:val="20"/>
                <w:szCs w:val="20"/>
              </w:rPr>
            </w:pPr>
            <w:r w:rsidRPr="00BA54A0">
              <w:rPr>
                <w:sz w:val="20"/>
                <w:szCs w:val="20"/>
              </w:rPr>
              <w:t>Sampson &amp; Sandra (2018)</w:t>
            </w:r>
          </w:p>
        </w:tc>
        <w:tc>
          <w:tcPr>
            <w:tcW w:w="1843" w:type="dxa"/>
            <w:tcBorders>
              <w:top w:val="nil"/>
              <w:left w:val="nil"/>
              <w:bottom w:val="nil"/>
              <w:right w:val="nil"/>
            </w:tcBorders>
          </w:tcPr>
          <w:p w14:paraId="5D9D6F38" w14:textId="77777777" w:rsidR="00160BBC" w:rsidRPr="00BA54A0" w:rsidRDefault="00160BBC" w:rsidP="00234A5E">
            <w:pPr>
              <w:tabs>
                <w:tab w:val="left" w:pos="4154"/>
              </w:tabs>
              <w:spacing w:after="240"/>
              <w:rPr>
                <w:sz w:val="20"/>
                <w:szCs w:val="20"/>
              </w:rPr>
            </w:pPr>
            <w:r w:rsidRPr="00BA54A0">
              <w:rPr>
                <w:sz w:val="20"/>
                <w:szCs w:val="20"/>
              </w:rPr>
              <w:t>Cross-sectional design</w:t>
            </w:r>
          </w:p>
          <w:p w14:paraId="7BC09141" w14:textId="77777777" w:rsidR="00160BBC" w:rsidRPr="00BA54A0" w:rsidRDefault="00160BBC" w:rsidP="00234A5E">
            <w:pPr>
              <w:tabs>
                <w:tab w:val="left" w:pos="4154"/>
              </w:tabs>
              <w:spacing w:after="240"/>
              <w:rPr>
                <w:sz w:val="20"/>
                <w:szCs w:val="20"/>
              </w:rPr>
            </w:pPr>
            <w:r w:rsidRPr="00BA54A0">
              <w:rPr>
                <w:sz w:val="20"/>
                <w:szCs w:val="20"/>
              </w:rPr>
              <w:t>Self-report completed in person under supervision</w:t>
            </w:r>
          </w:p>
        </w:tc>
        <w:tc>
          <w:tcPr>
            <w:tcW w:w="1843" w:type="dxa"/>
            <w:tcBorders>
              <w:top w:val="nil"/>
              <w:left w:val="nil"/>
              <w:bottom w:val="nil"/>
              <w:right w:val="nil"/>
            </w:tcBorders>
          </w:tcPr>
          <w:p w14:paraId="2591699E" w14:textId="77777777" w:rsidR="00160BBC" w:rsidRPr="00BA54A0" w:rsidRDefault="00160BBC" w:rsidP="00234A5E">
            <w:pPr>
              <w:tabs>
                <w:tab w:val="left" w:pos="4154"/>
              </w:tabs>
              <w:spacing w:after="240"/>
              <w:rPr>
                <w:sz w:val="20"/>
                <w:szCs w:val="20"/>
              </w:rPr>
            </w:pPr>
            <w:r w:rsidRPr="00BA54A0">
              <w:rPr>
                <w:sz w:val="20"/>
                <w:szCs w:val="20"/>
              </w:rPr>
              <w:t xml:space="preserve">223 nurses in Ghana (130 paediatric, 93 psychiatric; 33.3% male, 66.7% female) </w:t>
            </w:r>
          </w:p>
        </w:tc>
        <w:tc>
          <w:tcPr>
            <w:tcW w:w="2551" w:type="dxa"/>
            <w:tcBorders>
              <w:top w:val="nil"/>
              <w:left w:val="nil"/>
              <w:bottom w:val="nil"/>
              <w:right w:val="nil"/>
            </w:tcBorders>
          </w:tcPr>
          <w:p w14:paraId="568DA7BE" w14:textId="77777777" w:rsidR="00160BBC" w:rsidRPr="00BA54A0" w:rsidRDefault="00160BBC" w:rsidP="00234A5E">
            <w:pPr>
              <w:tabs>
                <w:tab w:val="left" w:pos="4154"/>
              </w:tabs>
              <w:spacing w:after="240"/>
              <w:rPr>
                <w:sz w:val="20"/>
                <w:szCs w:val="20"/>
              </w:rPr>
            </w:pPr>
            <w:r w:rsidRPr="00BA54A0">
              <w:rPr>
                <w:sz w:val="20"/>
                <w:szCs w:val="20"/>
              </w:rPr>
              <w:t>KCAHW (Bakare et al., 2008)</w:t>
            </w:r>
          </w:p>
        </w:tc>
        <w:tc>
          <w:tcPr>
            <w:tcW w:w="6379" w:type="dxa"/>
            <w:tcBorders>
              <w:top w:val="nil"/>
              <w:left w:val="nil"/>
              <w:bottom w:val="nil"/>
              <w:right w:val="nil"/>
            </w:tcBorders>
          </w:tcPr>
          <w:p w14:paraId="1368F998" w14:textId="77777777" w:rsidR="00160BBC" w:rsidRPr="00BA54A0" w:rsidRDefault="00160BBC" w:rsidP="00234A5E">
            <w:pPr>
              <w:tabs>
                <w:tab w:val="left" w:pos="4154"/>
              </w:tabs>
              <w:spacing w:after="240"/>
              <w:rPr>
                <w:sz w:val="20"/>
                <w:szCs w:val="20"/>
              </w:rPr>
            </w:pPr>
            <w:r w:rsidRPr="00BA54A0">
              <w:rPr>
                <w:sz w:val="20"/>
                <w:szCs w:val="20"/>
              </w:rPr>
              <w:t xml:space="preserve">Total mean KCAHW scores 11.37 (paediatric) and 12.11 (psychiatric; out of 19), with main effect of group (F(1,221) = 2.20, </w:t>
            </w:r>
            <w:r w:rsidRPr="00BA54A0">
              <w:rPr>
                <w:i/>
                <w:iCs/>
                <w:sz w:val="20"/>
                <w:szCs w:val="20"/>
              </w:rPr>
              <w:t>p</w:t>
            </w:r>
            <w:r w:rsidRPr="00BA54A0">
              <w:rPr>
                <w:sz w:val="20"/>
                <w:szCs w:val="20"/>
              </w:rPr>
              <w:t>=.006).</w:t>
            </w:r>
            <w:r>
              <w:rPr>
                <w:sz w:val="20"/>
                <w:szCs w:val="20"/>
              </w:rPr>
              <w:t xml:space="preserve"> </w:t>
            </w:r>
            <w:r w:rsidRPr="00BA54A0">
              <w:rPr>
                <w:sz w:val="20"/>
                <w:szCs w:val="20"/>
              </w:rPr>
              <w:t xml:space="preserve">Respondents’ previous </w:t>
            </w:r>
            <w:r>
              <w:rPr>
                <w:sz w:val="20"/>
                <w:szCs w:val="20"/>
              </w:rPr>
              <w:t>experience</w:t>
            </w:r>
            <w:r w:rsidRPr="00BA54A0">
              <w:rPr>
                <w:sz w:val="20"/>
                <w:szCs w:val="20"/>
              </w:rPr>
              <w:t xml:space="preserve"> with autistic children significantly related to knowledge, across both specialties. T-tests conducted but not fully reported (</w:t>
            </w:r>
            <w:r w:rsidRPr="00BA54A0">
              <w:rPr>
                <w:i/>
                <w:iCs/>
                <w:sz w:val="20"/>
                <w:szCs w:val="20"/>
              </w:rPr>
              <w:t>p</w:t>
            </w:r>
            <w:r w:rsidRPr="00BA54A0">
              <w:rPr>
                <w:sz w:val="20"/>
                <w:szCs w:val="20"/>
              </w:rPr>
              <w:t xml:space="preserve"> =0.01 reported for both specialties). No other significant relationship found with demographics.</w:t>
            </w:r>
          </w:p>
        </w:tc>
      </w:tr>
      <w:tr w:rsidR="00160BBC" w:rsidRPr="00BA54A0" w14:paraId="516ABA03" w14:textId="77777777" w:rsidTr="00234A5E">
        <w:trPr>
          <w:trHeight w:val="20"/>
        </w:trPr>
        <w:tc>
          <w:tcPr>
            <w:tcW w:w="1281" w:type="dxa"/>
            <w:tcBorders>
              <w:top w:val="nil"/>
              <w:left w:val="nil"/>
              <w:bottom w:val="nil"/>
              <w:right w:val="nil"/>
            </w:tcBorders>
          </w:tcPr>
          <w:p w14:paraId="41E574A0" w14:textId="77777777" w:rsidR="00160BBC" w:rsidRPr="00BA54A0" w:rsidRDefault="00160BBC" w:rsidP="00234A5E">
            <w:pPr>
              <w:tabs>
                <w:tab w:val="left" w:pos="4154"/>
              </w:tabs>
              <w:spacing w:after="240"/>
              <w:rPr>
                <w:sz w:val="20"/>
                <w:szCs w:val="20"/>
              </w:rPr>
            </w:pPr>
            <w:proofErr w:type="spellStart"/>
            <w:r w:rsidRPr="00BA54A0">
              <w:rPr>
                <w:sz w:val="20"/>
                <w:szCs w:val="20"/>
              </w:rPr>
              <w:t>Atun-Einy</w:t>
            </w:r>
            <w:proofErr w:type="spellEnd"/>
            <w:r w:rsidRPr="00BA54A0">
              <w:rPr>
                <w:sz w:val="20"/>
                <w:szCs w:val="20"/>
              </w:rPr>
              <w:t xml:space="preserve"> &amp; Ben-Sasson (2018)</w:t>
            </w:r>
          </w:p>
        </w:tc>
        <w:tc>
          <w:tcPr>
            <w:tcW w:w="1843" w:type="dxa"/>
            <w:tcBorders>
              <w:top w:val="nil"/>
              <w:left w:val="nil"/>
              <w:bottom w:val="nil"/>
              <w:right w:val="nil"/>
            </w:tcBorders>
          </w:tcPr>
          <w:p w14:paraId="1AB7FD5D" w14:textId="77777777" w:rsidR="00160BBC" w:rsidRPr="00BA54A0" w:rsidRDefault="00160BBC" w:rsidP="00234A5E">
            <w:pPr>
              <w:tabs>
                <w:tab w:val="left" w:pos="4154"/>
              </w:tabs>
              <w:spacing w:after="240"/>
              <w:rPr>
                <w:sz w:val="20"/>
                <w:szCs w:val="20"/>
              </w:rPr>
            </w:pPr>
            <w:r w:rsidRPr="00BA54A0">
              <w:rPr>
                <w:sz w:val="20"/>
                <w:szCs w:val="20"/>
              </w:rPr>
              <w:t>Cross-sectional design</w:t>
            </w:r>
          </w:p>
          <w:p w14:paraId="1F7F8718" w14:textId="77777777" w:rsidR="00160BBC" w:rsidRPr="00BA54A0" w:rsidRDefault="00160BBC" w:rsidP="00234A5E">
            <w:pPr>
              <w:tabs>
                <w:tab w:val="left" w:pos="4154"/>
              </w:tabs>
              <w:spacing w:after="240"/>
              <w:rPr>
                <w:sz w:val="20"/>
                <w:szCs w:val="20"/>
              </w:rPr>
            </w:pPr>
            <w:r w:rsidRPr="00BA54A0">
              <w:rPr>
                <w:sz w:val="20"/>
                <w:szCs w:val="20"/>
              </w:rPr>
              <w:t>Self-report</w:t>
            </w:r>
            <w:r>
              <w:rPr>
                <w:sz w:val="20"/>
                <w:szCs w:val="20"/>
              </w:rPr>
              <w:t xml:space="preserve">, </w:t>
            </w:r>
            <w:r w:rsidRPr="00BA54A0">
              <w:rPr>
                <w:sz w:val="20"/>
                <w:szCs w:val="20"/>
              </w:rPr>
              <w:t>distributed in print and online</w:t>
            </w:r>
          </w:p>
        </w:tc>
        <w:tc>
          <w:tcPr>
            <w:tcW w:w="1843" w:type="dxa"/>
            <w:tcBorders>
              <w:top w:val="nil"/>
              <w:left w:val="nil"/>
              <w:bottom w:val="nil"/>
              <w:right w:val="nil"/>
            </w:tcBorders>
          </w:tcPr>
          <w:p w14:paraId="7A6E60EF" w14:textId="77777777" w:rsidR="00160BBC" w:rsidRPr="00BA54A0" w:rsidRDefault="00160BBC" w:rsidP="00234A5E">
            <w:pPr>
              <w:tabs>
                <w:tab w:val="left" w:pos="4154"/>
              </w:tabs>
              <w:spacing w:after="240"/>
              <w:rPr>
                <w:sz w:val="20"/>
                <w:szCs w:val="20"/>
              </w:rPr>
            </w:pPr>
            <w:r w:rsidRPr="00BA54A0">
              <w:rPr>
                <w:sz w:val="20"/>
                <w:szCs w:val="20"/>
              </w:rPr>
              <w:t>234 paediatric clinicians in Israel (82 physio, 85 OT and 67 SLT; mean age 36.59)</w:t>
            </w:r>
          </w:p>
        </w:tc>
        <w:tc>
          <w:tcPr>
            <w:tcW w:w="2551" w:type="dxa"/>
            <w:tcBorders>
              <w:top w:val="nil"/>
              <w:left w:val="nil"/>
              <w:bottom w:val="nil"/>
              <w:right w:val="nil"/>
            </w:tcBorders>
          </w:tcPr>
          <w:p w14:paraId="77899A05" w14:textId="77777777" w:rsidR="00160BBC" w:rsidRPr="00BA54A0" w:rsidRDefault="00160BBC" w:rsidP="00234A5E">
            <w:pPr>
              <w:tabs>
                <w:tab w:val="left" w:pos="4154"/>
              </w:tabs>
              <w:spacing w:after="240"/>
              <w:rPr>
                <w:sz w:val="20"/>
                <w:szCs w:val="20"/>
              </w:rPr>
            </w:pPr>
            <w:r>
              <w:rPr>
                <w:sz w:val="20"/>
                <w:szCs w:val="20"/>
              </w:rPr>
              <w:t>K</w:t>
            </w:r>
            <w:r w:rsidRPr="00BA54A0">
              <w:rPr>
                <w:sz w:val="20"/>
                <w:szCs w:val="20"/>
              </w:rPr>
              <w:t>nowledge and self-efficacy questionnaire –adapted from Stone (1987)</w:t>
            </w:r>
          </w:p>
        </w:tc>
        <w:tc>
          <w:tcPr>
            <w:tcW w:w="6379" w:type="dxa"/>
            <w:tcBorders>
              <w:top w:val="nil"/>
              <w:left w:val="nil"/>
              <w:bottom w:val="nil"/>
              <w:right w:val="nil"/>
            </w:tcBorders>
          </w:tcPr>
          <w:p w14:paraId="74E6B2EA" w14:textId="77777777" w:rsidR="00160BBC" w:rsidRPr="00BA54A0" w:rsidRDefault="00160BBC" w:rsidP="00234A5E">
            <w:pPr>
              <w:tabs>
                <w:tab w:val="left" w:pos="4154"/>
              </w:tabs>
              <w:spacing w:after="240"/>
              <w:rPr>
                <w:sz w:val="20"/>
                <w:szCs w:val="20"/>
              </w:rPr>
            </w:pPr>
            <w:r w:rsidRPr="00BA54A0">
              <w:rPr>
                <w:sz w:val="20"/>
                <w:szCs w:val="20"/>
              </w:rPr>
              <w:t>Mean knowledge score 4.42 (out of 6), showing ‘moderately good’ knowledge. 56.58% correct answers given on advanced knowledge of diagnostic criteria, rising to 68% for the ten core diagnostic symptoms. Mean self-efficacy 2.49 (out of 4). Clinicians experienced in working with autis</w:t>
            </w:r>
            <w:r>
              <w:rPr>
                <w:sz w:val="20"/>
                <w:szCs w:val="20"/>
              </w:rPr>
              <w:t>tic people</w:t>
            </w:r>
            <w:r w:rsidRPr="00BA54A0">
              <w:rPr>
                <w:sz w:val="20"/>
                <w:szCs w:val="20"/>
              </w:rPr>
              <w:t xml:space="preserve"> reported significantly higher total self-efficacy scores than inexperienced clinicians (</w:t>
            </w:r>
            <w:r w:rsidRPr="00BA54A0">
              <w:rPr>
                <w:i/>
                <w:iCs/>
                <w:sz w:val="20"/>
                <w:szCs w:val="20"/>
              </w:rPr>
              <w:t>t</w:t>
            </w:r>
            <w:r w:rsidRPr="00BA54A0">
              <w:rPr>
                <w:sz w:val="20"/>
                <w:szCs w:val="20"/>
              </w:rPr>
              <w:t xml:space="preserve">(227) = −6.07, </w:t>
            </w:r>
            <w:r w:rsidRPr="00BA54A0">
              <w:rPr>
                <w:i/>
                <w:iCs/>
                <w:sz w:val="20"/>
                <w:szCs w:val="20"/>
              </w:rPr>
              <w:t>p</w:t>
            </w:r>
            <w:r w:rsidRPr="00BA54A0">
              <w:rPr>
                <w:sz w:val="20"/>
                <w:szCs w:val="20"/>
              </w:rPr>
              <w:t>&lt;.001). Mean knowledge correlated with mean self-efficacy (</w:t>
            </w:r>
            <w:r w:rsidRPr="00BA54A0">
              <w:rPr>
                <w:i/>
                <w:iCs/>
                <w:sz w:val="20"/>
                <w:szCs w:val="20"/>
              </w:rPr>
              <w:t>r</w:t>
            </w:r>
            <w:r w:rsidRPr="00BA54A0">
              <w:rPr>
                <w:sz w:val="20"/>
                <w:szCs w:val="20"/>
              </w:rPr>
              <w:t xml:space="preserve"> = 0.33, </w:t>
            </w:r>
            <w:r w:rsidRPr="00BA54A0">
              <w:rPr>
                <w:i/>
                <w:iCs/>
                <w:sz w:val="20"/>
                <w:szCs w:val="20"/>
              </w:rPr>
              <w:t>p</w:t>
            </w:r>
            <w:r w:rsidRPr="00BA54A0">
              <w:rPr>
                <w:sz w:val="20"/>
                <w:szCs w:val="20"/>
              </w:rPr>
              <w:t>&lt;.001).</w:t>
            </w:r>
          </w:p>
        </w:tc>
      </w:tr>
      <w:tr w:rsidR="00160BBC" w:rsidRPr="00BA54A0" w14:paraId="02912439" w14:textId="77777777" w:rsidTr="00234A5E">
        <w:trPr>
          <w:trHeight w:val="20"/>
        </w:trPr>
        <w:tc>
          <w:tcPr>
            <w:tcW w:w="1281" w:type="dxa"/>
            <w:tcBorders>
              <w:top w:val="nil"/>
              <w:left w:val="nil"/>
              <w:bottom w:val="single" w:sz="4" w:space="0" w:color="auto"/>
              <w:right w:val="nil"/>
            </w:tcBorders>
          </w:tcPr>
          <w:p w14:paraId="066EDA70" w14:textId="77777777" w:rsidR="00160BBC" w:rsidRPr="00BA54A0" w:rsidRDefault="00160BBC" w:rsidP="00234A5E">
            <w:pPr>
              <w:tabs>
                <w:tab w:val="left" w:pos="4154"/>
              </w:tabs>
              <w:spacing w:after="240"/>
              <w:rPr>
                <w:sz w:val="20"/>
                <w:szCs w:val="20"/>
              </w:rPr>
            </w:pPr>
            <w:proofErr w:type="spellStart"/>
            <w:r w:rsidRPr="00BA54A0">
              <w:rPr>
                <w:sz w:val="20"/>
                <w:szCs w:val="20"/>
              </w:rPr>
              <w:t>Ellias</w:t>
            </w:r>
            <w:proofErr w:type="spellEnd"/>
            <w:r w:rsidRPr="00BA54A0">
              <w:rPr>
                <w:sz w:val="20"/>
                <w:szCs w:val="20"/>
              </w:rPr>
              <w:t xml:space="preserve"> &amp; Shah (2019)</w:t>
            </w:r>
          </w:p>
        </w:tc>
        <w:tc>
          <w:tcPr>
            <w:tcW w:w="1843" w:type="dxa"/>
            <w:tcBorders>
              <w:top w:val="nil"/>
              <w:left w:val="nil"/>
              <w:bottom w:val="single" w:sz="4" w:space="0" w:color="auto"/>
              <w:right w:val="nil"/>
            </w:tcBorders>
          </w:tcPr>
          <w:p w14:paraId="65BEA9E4" w14:textId="77777777" w:rsidR="00160BBC" w:rsidRPr="00BA54A0" w:rsidRDefault="00160BBC" w:rsidP="00234A5E">
            <w:pPr>
              <w:tabs>
                <w:tab w:val="left" w:pos="4154"/>
              </w:tabs>
              <w:spacing w:after="240"/>
              <w:rPr>
                <w:sz w:val="20"/>
                <w:szCs w:val="20"/>
              </w:rPr>
            </w:pPr>
            <w:r w:rsidRPr="00BA54A0">
              <w:rPr>
                <w:sz w:val="20"/>
                <w:szCs w:val="20"/>
              </w:rPr>
              <w:t>Cross-sectional design</w:t>
            </w:r>
          </w:p>
          <w:p w14:paraId="5E887A4D" w14:textId="77777777" w:rsidR="00160BBC" w:rsidRPr="00BA54A0" w:rsidRDefault="00160BBC" w:rsidP="00234A5E">
            <w:pPr>
              <w:tabs>
                <w:tab w:val="left" w:pos="4154"/>
              </w:tabs>
              <w:spacing w:after="240"/>
              <w:rPr>
                <w:sz w:val="20"/>
                <w:szCs w:val="20"/>
              </w:rPr>
            </w:pPr>
            <w:r w:rsidRPr="00BA54A0">
              <w:rPr>
                <w:sz w:val="20"/>
                <w:szCs w:val="20"/>
              </w:rPr>
              <w:t>Self-report</w:t>
            </w:r>
            <w:r>
              <w:rPr>
                <w:sz w:val="20"/>
                <w:szCs w:val="20"/>
              </w:rPr>
              <w:t xml:space="preserve">, </w:t>
            </w:r>
            <w:r w:rsidRPr="00BA54A0">
              <w:rPr>
                <w:sz w:val="20"/>
                <w:szCs w:val="20"/>
              </w:rPr>
              <w:t>distributed onlin</w:t>
            </w:r>
            <w:r>
              <w:rPr>
                <w:sz w:val="20"/>
                <w:szCs w:val="20"/>
              </w:rPr>
              <w:t>e</w:t>
            </w:r>
          </w:p>
        </w:tc>
        <w:tc>
          <w:tcPr>
            <w:tcW w:w="1843" w:type="dxa"/>
            <w:tcBorders>
              <w:top w:val="nil"/>
              <w:left w:val="nil"/>
              <w:bottom w:val="single" w:sz="4" w:space="0" w:color="auto"/>
              <w:right w:val="nil"/>
            </w:tcBorders>
          </w:tcPr>
          <w:p w14:paraId="34C8BA15" w14:textId="77777777" w:rsidR="00160BBC" w:rsidRPr="00BA54A0" w:rsidRDefault="00160BBC" w:rsidP="00234A5E">
            <w:pPr>
              <w:tabs>
                <w:tab w:val="left" w:pos="4154"/>
              </w:tabs>
              <w:spacing w:after="240"/>
              <w:rPr>
                <w:sz w:val="20"/>
                <w:szCs w:val="20"/>
              </w:rPr>
            </w:pPr>
            <w:r w:rsidRPr="00BA54A0">
              <w:rPr>
                <w:sz w:val="20"/>
                <w:szCs w:val="20"/>
              </w:rPr>
              <w:t>201 medical students in India (53.73% male, 46.26% female)</w:t>
            </w:r>
          </w:p>
        </w:tc>
        <w:tc>
          <w:tcPr>
            <w:tcW w:w="2551" w:type="dxa"/>
            <w:tcBorders>
              <w:top w:val="nil"/>
              <w:left w:val="nil"/>
              <w:bottom w:val="single" w:sz="4" w:space="0" w:color="auto"/>
              <w:right w:val="nil"/>
            </w:tcBorders>
          </w:tcPr>
          <w:p w14:paraId="139796DE" w14:textId="77777777" w:rsidR="00160BBC" w:rsidRPr="00BA54A0" w:rsidRDefault="00160BBC" w:rsidP="00234A5E">
            <w:pPr>
              <w:tabs>
                <w:tab w:val="left" w:pos="4154"/>
              </w:tabs>
              <w:spacing w:after="240"/>
              <w:rPr>
                <w:sz w:val="20"/>
                <w:szCs w:val="20"/>
              </w:rPr>
            </w:pPr>
            <w:r w:rsidRPr="00BA54A0">
              <w:rPr>
                <w:sz w:val="20"/>
                <w:szCs w:val="20"/>
              </w:rPr>
              <w:t>KCAHW (Bakare et al., 2008)</w:t>
            </w:r>
          </w:p>
        </w:tc>
        <w:tc>
          <w:tcPr>
            <w:tcW w:w="6379" w:type="dxa"/>
            <w:tcBorders>
              <w:top w:val="nil"/>
              <w:left w:val="nil"/>
              <w:bottom w:val="single" w:sz="4" w:space="0" w:color="auto"/>
              <w:right w:val="nil"/>
            </w:tcBorders>
          </w:tcPr>
          <w:p w14:paraId="398370F4" w14:textId="77777777" w:rsidR="00160BBC" w:rsidRPr="00BA54A0" w:rsidRDefault="00160BBC" w:rsidP="00234A5E">
            <w:pPr>
              <w:tabs>
                <w:tab w:val="left" w:pos="4154"/>
              </w:tabs>
              <w:spacing w:after="240"/>
              <w:rPr>
                <w:sz w:val="20"/>
                <w:szCs w:val="20"/>
              </w:rPr>
            </w:pPr>
            <w:r w:rsidRPr="00BA54A0">
              <w:rPr>
                <w:sz w:val="20"/>
                <w:szCs w:val="20"/>
              </w:rPr>
              <w:t xml:space="preserve">Mean KCAHW score was 11.85 (out of 19). 70% </w:t>
            </w:r>
            <w:proofErr w:type="gramStart"/>
            <w:r w:rsidRPr="00BA54A0">
              <w:rPr>
                <w:sz w:val="20"/>
                <w:szCs w:val="20"/>
              </w:rPr>
              <w:t>was defined</w:t>
            </w:r>
            <w:proofErr w:type="gramEnd"/>
            <w:r w:rsidRPr="00BA54A0">
              <w:rPr>
                <w:sz w:val="20"/>
                <w:szCs w:val="20"/>
              </w:rPr>
              <w:t xml:space="preserve"> as the target acceptable score, with lower scores illustrating poor knowledge. 83% answered correctly for questions re: social aspects of autism, with 76.11% correct for aetiology. Only 63.6% and 65.6% correct about language impairment and motor </w:t>
            </w:r>
            <w:proofErr w:type="gramStart"/>
            <w:r w:rsidRPr="00BA54A0">
              <w:rPr>
                <w:sz w:val="20"/>
                <w:szCs w:val="20"/>
              </w:rPr>
              <w:t>skills</w:t>
            </w:r>
            <w:proofErr w:type="gramEnd"/>
            <w:r w:rsidRPr="00BA54A0">
              <w:rPr>
                <w:sz w:val="20"/>
                <w:szCs w:val="20"/>
              </w:rPr>
              <w:t xml:space="preserve"> respectively. 60% correctly identified that autism is not childhood schizophrenia. </w:t>
            </w:r>
          </w:p>
        </w:tc>
      </w:tr>
      <w:tr w:rsidR="00160BBC" w:rsidRPr="00BA54A0" w14:paraId="585B64C8" w14:textId="77777777" w:rsidTr="00234A5E">
        <w:trPr>
          <w:trHeight w:val="20"/>
        </w:trPr>
        <w:tc>
          <w:tcPr>
            <w:tcW w:w="1281" w:type="dxa"/>
            <w:tcBorders>
              <w:top w:val="single" w:sz="4" w:space="0" w:color="auto"/>
              <w:left w:val="nil"/>
              <w:bottom w:val="nil"/>
              <w:right w:val="nil"/>
            </w:tcBorders>
          </w:tcPr>
          <w:p w14:paraId="1527618C" w14:textId="77777777" w:rsidR="00160BBC" w:rsidRPr="00BA54A0" w:rsidRDefault="00160BBC" w:rsidP="00234A5E">
            <w:pPr>
              <w:tabs>
                <w:tab w:val="left" w:pos="4154"/>
              </w:tabs>
              <w:spacing w:after="240"/>
              <w:rPr>
                <w:sz w:val="20"/>
                <w:szCs w:val="20"/>
              </w:rPr>
            </w:pPr>
            <w:r>
              <w:rPr>
                <w:noProof/>
                <w:sz w:val="20"/>
                <w:szCs w:val="20"/>
              </w:rPr>
              <mc:AlternateContent>
                <mc:Choice Requires="wps">
                  <w:drawing>
                    <wp:anchor distT="0" distB="0" distL="114300" distR="114300" simplePos="0" relativeHeight="251665408" behindDoc="0" locked="0" layoutInCell="1" allowOverlap="1" wp14:anchorId="5657EC0E" wp14:editId="0607BDC4">
                      <wp:simplePos x="0" y="0"/>
                      <wp:positionH relativeFrom="column">
                        <wp:posOffset>3175</wp:posOffset>
                      </wp:positionH>
                      <wp:positionV relativeFrom="paragraph">
                        <wp:posOffset>2540</wp:posOffset>
                      </wp:positionV>
                      <wp:extent cx="1767840" cy="2819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67840" cy="281940"/>
                              </a:xfrm>
                              <a:prstGeom prst="rect">
                                <a:avLst/>
                              </a:prstGeom>
                              <a:noFill/>
                              <a:ln w="6350">
                                <a:noFill/>
                              </a:ln>
                            </wps:spPr>
                            <wps:txbx>
                              <w:txbxContent>
                                <w:p w14:paraId="274C9E01" w14:textId="77777777" w:rsidR="00160BBC" w:rsidRPr="007E1704" w:rsidRDefault="00160BBC" w:rsidP="00160BBC">
                                  <w:pPr>
                                    <w:rPr>
                                      <w:i/>
                                      <w:iCs/>
                                      <w:sz w:val="20"/>
                                      <w:szCs w:val="20"/>
                                    </w:rPr>
                                  </w:pPr>
                                  <w:r w:rsidRPr="007E1704">
                                    <w:rPr>
                                      <w:i/>
                                      <w:iCs/>
                                      <w:sz w:val="20"/>
                                      <w:szCs w:val="20"/>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7EC0E" id="Text Box 5" o:spid="_x0000_s1033" type="#_x0000_t202" style="position:absolute;margin-left:.25pt;margin-top:.2pt;width:139.2pt;height: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" filled="f" stroked="f" strokeweight=".5pt">
                      <v:textbox>
                        <w:txbxContent>
                          <w:p w14:paraId="274C9E01" w14:textId="77777777" w:rsidR="00160BBC" w:rsidRPr="007E1704" w:rsidRDefault="00160BBC" w:rsidP="00160BBC">
                            <w:pPr>
                              <w:rPr>
                                <w:i/>
                                <w:iCs/>
                                <w:sz w:val="20"/>
                                <w:szCs w:val="20"/>
                              </w:rPr>
                            </w:pPr>
                            <w:r w:rsidRPr="007E1704">
                              <w:rPr>
                                <w:i/>
                                <w:iCs/>
                                <w:sz w:val="20"/>
                                <w:szCs w:val="20"/>
                              </w:rPr>
                              <w:t>Continued…</w:t>
                            </w:r>
                          </w:p>
                        </w:txbxContent>
                      </v:textbox>
                    </v:shape>
                  </w:pict>
                </mc:Fallback>
              </mc:AlternateContent>
            </w:r>
          </w:p>
        </w:tc>
        <w:tc>
          <w:tcPr>
            <w:tcW w:w="1843" w:type="dxa"/>
            <w:tcBorders>
              <w:top w:val="single" w:sz="4" w:space="0" w:color="auto"/>
              <w:left w:val="nil"/>
              <w:bottom w:val="nil"/>
              <w:right w:val="nil"/>
            </w:tcBorders>
          </w:tcPr>
          <w:p w14:paraId="22D5EC3D" w14:textId="77777777" w:rsidR="00160BBC" w:rsidRPr="00BA54A0" w:rsidRDefault="00160BBC" w:rsidP="00234A5E">
            <w:pPr>
              <w:tabs>
                <w:tab w:val="left" w:pos="4154"/>
              </w:tabs>
              <w:spacing w:after="240"/>
              <w:rPr>
                <w:sz w:val="20"/>
                <w:szCs w:val="20"/>
              </w:rPr>
            </w:pPr>
          </w:p>
        </w:tc>
        <w:tc>
          <w:tcPr>
            <w:tcW w:w="1843" w:type="dxa"/>
            <w:tcBorders>
              <w:top w:val="single" w:sz="4" w:space="0" w:color="auto"/>
              <w:left w:val="nil"/>
              <w:bottom w:val="nil"/>
              <w:right w:val="nil"/>
            </w:tcBorders>
          </w:tcPr>
          <w:p w14:paraId="03D4A95E" w14:textId="77777777" w:rsidR="00160BBC" w:rsidRPr="00BA54A0" w:rsidRDefault="00160BBC" w:rsidP="00234A5E">
            <w:pPr>
              <w:tabs>
                <w:tab w:val="left" w:pos="4154"/>
              </w:tabs>
              <w:spacing w:after="240"/>
              <w:rPr>
                <w:sz w:val="20"/>
                <w:szCs w:val="20"/>
              </w:rPr>
            </w:pPr>
          </w:p>
        </w:tc>
        <w:tc>
          <w:tcPr>
            <w:tcW w:w="2551" w:type="dxa"/>
            <w:tcBorders>
              <w:top w:val="single" w:sz="4" w:space="0" w:color="auto"/>
              <w:left w:val="nil"/>
              <w:bottom w:val="nil"/>
              <w:right w:val="nil"/>
            </w:tcBorders>
          </w:tcPr>
          <w:p w14:paraId="10724063" w14:textId="77777777" w:rsidR="00160BBC" w:rsidRPr="00BA54A0" w:rsidRDefault="00160BBC" w:rsidP="00234A5E">
            <w:pPr>
              <w:tabs>
                <w:tab w:val="left" w:pos="4154"/>
              </w:tabs>
              <w:spacing w:after="240"/>
              <w:rPr>
                <w:sz w:val="20"/>
                <w:szCs w:val="20"/>
              </w:rPr>
            </w:pPr>
          </w:p>
        </w:tc>
        <w:tc>
          <w:tcPr>
            <w:tcW w:w="6379" w:type="dxa"/>
            <w:tcBorders>
              <w:top w:val="single" w:sz="4" w:space="0" w:color="auto"/>
              <w:left w:val="nil"/>
              <w:bottom w:val="nil"/>
              <w:right w:val="nil"/>
            </w:tcBorders>
          </w:tcPr>
          <w:p w14:paraId="0A1CC326" w14:textId="77777777" w:rsidR="00160BBC" w:rsidRDefault="00160BBC" w:rsidP="00234A5E">
            <w:pPr>
              <w:tabs>
                <w:tab w:val="left" w:pos="4154"/>
              </w:tabs>
              <w:spacing w:after="240"/>
              <w:rPr>
                <w:sz w:val="20"/>
                <w:szCs w:val="20"/>
              </w:rPr>
            </w:pPr>
          </w:p>
          <w:p w14:paraId="0C775097" w14:textId="77777777" w:rsidR="00160BBC" w:rsidRPr="00BA54A0" w:rsidRDefault="00160BBC" w:rsidP="00234A5E">
            <w:pPr>
              <w:tabs>
                <w:tab w:val="left" w:pos="4154"/>
              </w:tabs>
              <w:spacing w:after="240"/>
              <w:rPr>
                <w:sz w:val="20"/>
                <w:szCs w:val="20"/>
              </w:rPr>
            </w:pPr>
          </w:p>
        </w:tc>
      </w:tr>
      <w:tr w:rsidR="00160BBC" w:rsidRPr="0000709F" w14:paraId="4CEA6579" w14:textId="77777777" w:rsidTr="00234A5E">
        <w:trPr>
          <w:trHeight w:val="20"/>
        </w:trPr>
        <w:tc>
          <w:tcPr>
            <w:tcW w:w="1281" w:type="dxa"/>
            <w:tcBorders>
              <w:top w:val="single" w:sz="4" w:space="0" w:color="auto"/>
              <w:left w:val="nil"/>
              <w:bottom w:val="single" w:sz="4" w:space="0" w:color="auto"/>
              <w:right w:val="nil"/>
            </w:tcBorders>
            <w:hideMark/>
          </w:tcPr>
          <w:p w14:paraId="453621C6" w14:textId="77777777" w:rsidR="00160BBC" w:rsidRPr="0000709F" w:rsidRDefault="00160BBC" w:rsidP="00234A5E">
            <w:pPr>
              <w:tabs>
                <w:tab w:val="left" w:pos="4154"/>
              </w:tabs>
              <w:spacing w:after="120"/>
              <w:rPr>
                <w:sz w:val="20"/>
                <w:szCs w:val="20"/>
              </w:rPr>
            </w:pPr>
            <w:r w:rsidRPr="0000709F">
              <w:rPr>
                <w:sz w:val="20"/>
                <w:szCs w:val="20"/>
              </w:rPr>
              <w:lastRenderedPageBreak/>
              <w:t>Article</w:t>
            </w:r>
          </w:p>
        </w:tc>
        <w:tc>
          <w:tcPr>
            <w:tcW w:w="1843" w:type="dxa"/>
            <w:tcBorders>
              <w:top w:val="single" w:sz="4" w:space="0" w:color="auto"/>
              <w:left w:val="nil"/>
              <w:bottom w:val="single" w:sz="4" w:space="0" w:color="auto"/>
              <w:right w:val="nil"/>
            </w:tcBorders>
            <w:hideMark/>
          </w:tcPr>
          <w:p w14:paraId="48BA8FF5" w14:textId="77777777" w:rsidR="00160BBC" w:rsidRPr="0000709F" w:rsidRDefault="00160BBC" w:rsidP="00234A5E">
            <w:pPr>
              <w:tabs>
                <w:tab w:val="left" w:pos="4154"/>
              </w:tabs>
              <w:spacing w:after="120"/>
              <w:rPr>
                <w:sz w:val="20"/>
                <w:szCs w:val="20"/>
              </w:rPr>
            </w:pPr>
            <w:r w:rsidRPr="0000709F">
              <w:rPr>
                <w:sz w:val="20"/>
                <w:szCs w:val="20"/>
              </w:rPr>
              <w:t>Study characteristics</w:t>
            </w:r>
          </w:p>
        </w:tc>
        <w:tc>
          <w:tcPr>
            <w:tcW w:w="1843" w:type="dxa"/>
            <w:tcBorders>
              <w:top w:val="single" w:sz="4" w:space="0" w:color="auto"/>
              <w:left w:val="nil"/>
              <w:bottom w:val="single" w:sz="4" w:space="0" w:color="auto"/>
              <w:right w:val="nil"/>
            </w:tcBorders>
            <w:hideMark/>
          </w:tcPr>
          <w:p w14:paraId="38317A7A" w14:textId="77777777" w:rsidR="00160BBC" w:rsidRPr="0000709F" w:rsidRDefault="00160BBC" w:rsidP="00234A5E">
            <w:pPr>
              <w:tabs>
                <w:tab w:val="left" w:pos="4154"/>
              </w:tabs>
              <w:spacing w:after="120"/>
              <w:rPr>
                <w:sz w:val="20"/>
                <w:szCs w:val="20"/>
              </w:rPr>
            </w:pPr>
            <w:r w:rsidRPr="0000709F">
              <w:rPr>
                <w:sz w:val="20"/>
                <w:szCs w:val="20"/>
              </w:rPr>
              <w:t>Participant characteristics</w:t>
            </w:r>
          </w:p>
        </w:tc>
        <w:tc>
          <w:tcPr>
            <w:tcW w:w="2551" w:type="dxa"/>
            <w:tcBorders>
              <w:top w:val="single" w:sz="4" w:space="0" w:color="auto"/>
              <w:left w:val="nil"/>
              <w:bottom w:val="single" w:sz="4" w:space="0" w:color="auto"/>
              <w:right w:val="nil"/>
            </w:tcBorders>
            <w:hideMark/>
          </w:tcPr>
          <w:p w14:paraId="5D34774E" w14:textId="77777777" w:rsidR="00160BBC" w:rsidRPr="0000709F" w:rsidRDefault="00160BBC" w:rsidP="00234A5E">
            <w:pPr>
              <w:tabs>
                <w:tab w:val="left" w:pos="4154"/>
              </w:tabs>
              <w:spacing w:after="120"/>
              <w:rPr>
                <w:sz w:val="20"/>
                <w:szCs w:val="20"/>
              </w:rPr>
            </w:pPr>
            <w:r w:rsidRPr="0000709F">
              <w:rPr>
                <w:sz w:val="20"/>
                <w:szCs w:val="20"/>
              </w:rPr>
              <w:t>Measures</w:t>
            </w:r>
          </w:p>
        </w:tc>
        <w:tc>
          <w:tcPr>
            <w:tcW w:w="6379" w:type="dxa"/>
            <w:tcBorders>
              <w:top w:val="single" w:sz="4" w:space="0" w:color="auto"/>
              <w:left w:val="nil"/>
              <w:bottom w:val="single" w:sz="4" w:space="0" w:color="auto"/>
              <w:right w:val="nil"/>
            </w:tcBorders>
            <w:hideMark/>
          </w:tcPr>
          <w:p w14:paraId="40D1D523" w14:textId="77777777" w:rsidR="00160BBC" w:rsidRPr="0000709F" w:rsidRDefault="00160BBC" w:rsidP="00234A5E">
            <w:pPr>
              <w:tabs>
                <w:tab w:val="left" w:pos="4154"/>
              </w:tabs>
              <w:spacing w:after="120"/>
              <w:rPr>
                <w:sz w:val="20"/>
                <w:szCs w:val="20"/>
              </w:rPr>
            </w:pPr>
            <w:r w:rsidRPr="0000709F">
              <w:rPr>
                <w:sz w:val="20"/>
                <w:szCs w:val="20"/>
              </w:rPr>
              <w:t>Results</w:t>
            </w:r>
          </w:p>
        </w:tc>
      </w:tr>
      <w:tr w:rsidR="00160BBC" w:rsidRPr="00BA54A0" w14:paraId="7545F0A9" w14:textId="77777777" w:rsidTr="00234A5E">
        <w:trPr>
          <w:trHeight w:val="20"/>
        </w:trPr>
        <w:tc>
          <w:tcPr>
            <w:tcW w:w="1281" w:type="dxa"/>
            <w:tcBorders>
              <w:top w:val="nil"/>
              <w:left w:val="nil"/>
              <w:bottom w:val="nil"/>
              <w:right w:val="nil"/>
            </w:tcBorders>
          </w:tcPr>
          <w:p w14:paraId="5743B0EA" w14:textId="77777777" w:rsidR="00160BBC" w:rsidRPr="00BA54A0" w:rsidRDefault="00160BBC" w:rsidP="00234A5E">
            <w:pPr>
              <w:tabs>
                <w:tab w:val="left" w:pos="4154"/>
              </w:tabs>
              <w:spacing w:after="240"/>
              <w:rPr>
                <w:sz w:val="20"/>
                <w:szCs w:val="20"/>
              </w:rPr>
            </w:pPr>
            <w:r w:rsidRPr="00BA54A0">
              <w:rPr>
                <w:sz w:val="20"/>
                <w:szCs w:val="20"/>
              </w:rPr>
              <w:t>Hayat et al. (2019)</w:t>
            </w:r>
          </w:p>
        </w:tc>
        <w:tc>
          <w:tcPr>
            <w:tcW w:w="1843" w:type="dxa"/>
            <w:tcBorders>
              <w:top w:val="nil"/>
              <w:left w:val="nil"/>
              <w:bottom w:val="nil"/>
              <w:right w:val="nil"/>
            </w:tcBorders>
          </w:tcPr>
          <w:p w14:paraId="5AE6F8AB" w14:textId="77777777" w:rsidR="00160BBC" w:rsidRPr="00BA54A0" w:rsidRDefault="00160BBC" w:rsidP="00234A5E">
            <w:pPr>
              <w:tabs>
                <w:tab w:val="left" w:pos="4154"/>
              </w:tabs>
              <w:spacing w:after="240"/>
              <w:rPr>
                <w:sz w:val="20"/>
                <w:szCs w:val="20"/>
              </w:rPr>
            </w:pPr>
            <w:r w:rsidRPr="00BA54A0">
              <w:rPr>
                <w:sz w:val="20"/>
                <w:szCs w:val="20"/>
              </w:rPr>
              <w:t>Cross-sectional</w:t>
            </w:r>
          </w:p>
          <w:p w14:paraId="69DE9508" w14:textId="77777777" w:rsidR="00160BBC" w:rsidRPr="00BA54A0" w:rsidRDefault="00160BBC" w:rsidP="00234A5E">
            <w:pPr>
              <w:tabs>
                <w:tab w:val="left" w:pos="4154"/>
              </w:tabs>
              <w:spacing w:after="240"/>
              <w:rPr>
                <w:sz w:val="20"/>
                <w:szCs w:val="20"/>
              </w:rPr>
            </w:pPr>
            <w:r w:rsidRPr="00BA54A0">
              <w:rPr>
                <w:sz w:val="20"/>
                <w:szCs w:val="20"/>
              </w:rPr>
              <w:t>Self-report completed in person under supervision</w:t>
            </w:r>
          </w:p>
        </w:tc>
        <w:tc>
          <w:tcPr>
            <w:tcW w:w="1843" w:type="dxa"/>
            <w:tcBorders>
              <w:top w:val="nil"/>
              <w:left w:val="nil"/>
              <w:bottom w:val="nil"/>
              <w:right w:val="nil"/>
            </w:tcBorders>
          </w:tcPr>
          <w:p w14:paraId="1B0836BD" w14:textId="77777777" w:rsidR="00160BBC" w:rsidRPr="00BA54A0" w:rsidRDefault="00160BBC" w:rsidP="00234A5E">
            <w:pPr>
              <w:tabs>
                <w:tab w:val="left" w:pos="4154"/>
              </w:tabs>
              <w:spacing w:after="240"/>
              <w:rPr>
                <w:sz w:val="20"/>
                <w:szCs w:val="20"/>
              </w:rPr>
            </w:pPr>
            <w:r w:rsidRPr="00BA54A0">
              <w:rPr>
                <w:sz w:val="20"/>
                <w:szCs w:val="20"/>
              </w:rPr>
              <w:t>147 health staff in Saudi Arabia (male 44.9%, 48.3% female; mean age 28.02)</w:t>
            </w:r>
          </w:p>
        </w:tc>
        <w:tc>
          <w:tcPr>
            <w:tcW w:w="2551" w:type="dxa"/>
            <w:tcBorders>
              <w:top w:val="nil"/>
              <w:left w:val="nil"/>
              <w:bottom w:val="nil"/>
              <w:right w:val="nil"/>
            </w:tcBorders>
          </w:tcPr>
          <w:p w14:paraId="2528BA8B" w14:textId="77777777" w:rsidR="00160BBC" w:rsidRPr="00BA54A0" w:rsidRDefault="00160BBC" w:rsidP="00234A5E">
            <w:pPr>
              <w:tabs>
                <w:tab w:val="left" w:pos="4154"/>
              </w:tabs>
              <w:spacing w:after="240"/>
              <w:rPr>
                <w:sz w:val="20"/>
                <w:szCs w:val="20"/>
              </w:rPr>
            </w:pPr>
            <w:r w:rsidRPr="00BA54A0">
              <w:rPr>
                <w:sz w:val="20"/>
                <w:szCs w:val="20"/>
              </w:rPr>
              <w:t>KCAHW (Bakare et al., 2008)</w:t>
            </w:r>
          </w:p>
        </w:tc>
        <w:tc>
          <w:tcPr>
            <w:tcW w:w="6379" w:type="dxa"/>
            <w:tcBorders>
              <w:top w:val="nil"/>
              <w:left w:val="nil"/>
              <w:bottom w:val="nil"/>
              <w:right w:val="nil"/>
            </w:tcBorders>
          </w:tcPr>
          <w:p w14:paraId="26891DB8" w14:textId="77777777" w:rsidR="00160BBC" w:rsidRPr="00BA54A0" w:rsidRDefault="00160BBC" w:rsidP="00234A5E">
            <w:pPr>
              <w:pStyle w:val="NoSpacing"/>
              <w:spacing w:after="240"/>
              <w:rPr>
                <w:sz w:val="20"/>
                <w:szCs w:val="20"/>
              </w:rPr>
            </w:pPr>
            <w:r w:rsidRPr="00BA54A0">
              <w:rPr>
                <w:sz w:val="20"/>
                <w:szCs w:val="20"/>
              </w:rPr>
              <w:t xml:space="preserve">Mean KCAHW score 9.80 (out of 19). Significant main effect of group (physicians </w:t>
            </w:r>
            <w:r>
              <w:rPr>
                <w:sz w:val="20"/>
                <w:szCs w:val="20"/>
              </w:rPr>
              <w:t>vs.</w:t>
            </w:r>
            <w:r w:rsidRPr="00BA54A0">
              <w:rPr>
                <w:sz w:val="20"/>
                <w:szCs w:val="20"/>
              </w:rPr>
              <w:t xml:space="preserve"> non-physicians</w:t>
            </w:r>
            <w:r>
              <w:rPr>
                <w:sz w:val="20"/>
                <w:szCs w:val="20"/>
              </w:rPr>
              <w:t xml:space="preserve">; </w:t>
            </w:r>
            <w:r w:rsidRPr="00BA54A0">
              <w:rPr>
                <w:i/>
                <w:iCs/>
                <w:sz w:val="20"/>
                <w:szCs w:val="20"/>
              </w:rPr>
              <w:t>p</w:t>
            </w:r>
            <w:r w:rsidRPr="00BA54A0">
              <w:rPr>
                <w:sz w:val="20"/>
                <w:szCs w:val="20"/>
              </w:rPr>
              <w:t>=.012</w:t>
            </w:r>
            <w:r w:rsidRPr="00BA54A0">
              <w:rPr>
                <w:i/>
                <w:iCs/>
                <w:sz w:val="20"/>
                <w:szCs w:val="20"/>
              </w:rPr>
              <w:t xml:space="preserve">). </w:t>
            </w:r>
            <w:r w:rsidRPr="00BA54A0">
              <w:rPr>
                <w:sz w:val="20"/>
                <w:szCs w:val="20"/>
              </w:rPr>
              <w:t>Years of experience positively related to higher mean scores (</w:t>
            </w:r>
            <w:r w:rsidRPr="00BA54A0">
              <w:rPr>
                <w:i/>
                <w:iCs/>
                <w:sz w:val="20"/>
                <w:szCs w:val="20"/>
              </w:rPr>
              <w:t>p</w:t>
            </w:r>
            <w:r w:rsidRPr="00BA54A0">
              <w:rPr>
                <w:sz w:val="20"/>
                <w:szCs w:val="20"/>
              </w:rPr>
              <w:t>=.01).</w:t>
            </w:r>
            <w:r>
              <w:rPr>
                <w:sz w:val="20"/>
                <w:szCs w:val="20"/>
              </w:rPr>
              <w:t xml:space="preserve"> </w:t>
            </w:r>
            <w:r w:rsidRPr="00BA54A0">
              <w:rPr>
                <w:sz w:val="20"/>
                <w:szCs w:val="20"/>
              </w:rPr>
              <w:t xml:space="preserve">72.10% suggested medication as the primary treatment option, and 38.1% sceptical about early behavioural interventions. </w:t>
            </w:r>
          </w:p>
        </w:tc>
      </w:tr>
      <w:tr w:rsidR="00160BBC" w:rsidRPr="00BA54A0" w14:paraId="3D41E202" w14:textId="77777777" w:rsidTr="00234A5E">
        <w:trPr>
          <w:trHeight w:val="20"/>
        </w:trPr>
        <w:tc>
          <w:tcPr>
            <w:tcW w:w="1281" w:type="dxa"/>
            <w:tcBorders>
              <w:top w:val="nil"/>
              <w:left w:val="nil"/>
              <w:bottom w:val="nil"/>
              <w:right w:val="nil"/>
            </w:tcBorders>
          </w:tcPr>
          <w:p w14:paraId="172E74EA" w14:textId="77777777" w:rsidR="00160BBC" w:rsidRPr="00BA54A0" w:rsidRDefault="00160BBC" w:rsidP="00234A5E">
            <w:pPr>
              <w:tabs>
                <w:tab w:val="left" w:pos="4154"/>
              </w:tabs>
              <w:spacing w:after="120"/>
              <w:rPr>
                <w:sz w:val="20"/>
                <w:szCs w:val="20"/>
              </w:rPr>
            </w:pPr>
            <w:r w:rsidRPr="00BA54A0">
              <w:rPr>
                <w:sz w:val="20"/>
                <w:szCs w:val="20"/>
              </w:rPr>
              <w:t>Austriaco et al. (2019)</w:t>
            </w:r>
          </w:p>
        </w:tc>
        <w:tc>
          <w:tcPr>
            <w:tcW w:w="1843" w:type="dxa"/>
            <w:tcBorders>
              <w:top w:val="nil"/>
              <w:left w:val="nil"/>
              <w:bottom w:val="nil"/>
              <w:right w:val="nil"/>
            </w:tcBorders>
          </w:tcPr>
          <w:p w14:paraId="6C47EFAD" w14:textId="77777777" w:rsidR="00160BBC" w:rsidRPr="00BA54A0" w:rsidRDefault="00160BBC" w:rsidP="00234A5E">
            <w:pPr>
              <w:tabs>
                <w:tab w:val="left" w:pos="4154"/>
              </w:tabs>
              <w:rPr>
                <w:sz w:val="20"/>
                <w:szCs w:val="20"/>
              </w:rPr>
            </w:pPr>
            <w:r w:rsidRPr="00BA54A0">
              <w:rPr>
                <w:sz w:val="20"/>
                <w:szCs w:val="20"/>
              </w:rPr>
              <w:t>Cross-sectional design</w:t>
            </w:r>
          </w:p>
          <w:p w14:paraId="1EC2A24E" w14:textId="77777777" w:rsidR="00160BBC" w:rsidRPr="00BA54A0" w:rsidRDefault="00160BBC" w:rsidP="00234A5E">
            <w:pPr>
              <w:tabs>
                <w:tab w:val="left" w:pos="4154"/>
              </w:tabs>
              <w:rPr>
                <w:sz w:val="20"/>
                <w:szCs w:val="20"/>
              </w:rPr>
            </w:pPr>
          </w:p>
          <w:p w14:paraId="2BD957E3" w14:textId="77777777" w:rsidR="00160BBC" w:rsidRPr="00BA54A0" w:rsidRDefault="00160BBC" w:rsidP="00234A5E">
            <w:pPr>
              <w:tabs>
                <w:tab w:val="left" w:pos="4154"/>
              </w:tabs>
              <w:rPr>
                <w:sz w:val="20"/>
                <w:szCs w:val="20"/>
              </w:rPr>
            </w:pPr>
            <w:r w:rsidRPr="00BA54A0">
              <w:rPr>
                <w:sz w:val="20"/>
                <w:szCs w:val="20"/>
              </w:rPr>
              <w:t>Self-report</w:t>
            </w:r>
            <w:r>
              <w:rPr>
                <w:sz w:val="20"/>
                <w:szCs w:val="20"/>
              </w:rPr>
              <w:t xml:space="preserve">, </w:t>
            </w:r>
            <w:r w:rsidRPr="00BA54A0">
              <w:rPr>
                <w:sz w:val="20"/>
                <w:szCs w:val="20"/>
              </w:rPr>
              <w:t>distributed online</w:t>
            </w:r>
          </w:p>
        </w:tc>
        <w:tc>
          <w:tcPr>
            <w:tcW w:w="1843" w:type="dxa"/>
            <w:tcBorders>
              <w:top w:val="nil"/>
              <w:left w:val="nil"/>
              <w:bottom w:val="nil"/>
              <w:right w:val="nil"/>
            </w:tcBorders>
          </w:tcPr>
          <w:p w14:paraId="4C0D793B" w14:textId="77777777" w:rsidR="00160BBC" w:rsidRPr="00BA54A0" w:rsidRDefault="00160BBC" w:rsidP="00234A5E">
            <w:pPr>
              <w:tabs>
                <w:tab w:val="left" w:pos="4154"/>
              </w:tabs>
              <w:rPr>
                <w:sz w:val="20"/>
                <w:szCs w:val="20"/>
              </w:rPr>
            </w:pPr>
            <w:r w:rsidRPr="00BA54A0">
              <w:rPr>
                <w:sz w:val="20"/>
                <w:szCs w:val="20"/>
              </w:rPr>
              <w:t>191 medical students and paediatric trainees in the US</w:t>
            </w:r>
          </w:p>
        </w:tc>
        <w:tc>
          <w:tcPr>
            <w:tcW w:w="2551" w:type="dxa"/>
            <w:tcBorders>
              <w:top w:val="nil"/>
              <w:left w:val="nil"/>
              <w:bottom w:val="nil"/>
              <w:right w:val="nil"/>
            </w:tcBorders>
          </w:tcPr>
          <w:p w14:paraId="3BF09723" w14:textId="77777777" w:rsidR="00160BBC" w:rsidRPr="00BA54A0" w:rsidRDefault="00160BBC" w:rsidP="00234A5E">
            <w:pPr>
              <w:tabs>
                <w:tab w:val="left" w:pos="4154"/>
              </w:tabs>
              <w:rPr>
                <w:sz w:val="20"/>
                <w:szCs w:val="20"/>
              </w:rPr>
            </w:pPr>
            <w:r w:rsidRPr="00BA54A0">
              <w:rPr>
                <w:sz w:val="20"/>
                <w:szCs w:val="20"/>
              </w:rPr>
              <w:t xml:space="preserve">23-item measure including knowledge, </w:t>
            </w:r>
            <w:proofErr w:type="gramStart"/>
            <w:r w:rsidRPr="00BA54A0">
              <w:rPr>
                <w:sz w:val="20"/>
                <w:szCs w:val="20"/>
              </w:rPr>
              <w:t>communication</w:t>
            </w:r>
            <w:proofErr w:type="gramEnd"/>
            <w:r w:rsidRPr="00BA54A0">
              <w:rPr>
                <w:sz w:val="20"/>
                <w:szCs w:val="20"/>
              </w:rPr>
              <w:t xml:space="preserve"> and comfort in providing care to autistic children</w:t>
            </w:r>
          </w:p>
        </w:tc>
        <w:tc>
          <w:tcPr>
            <w:tcW w:w="6379" w:type="dxa"/>
            <w:tcBorders>
              <w:top w:val="nil"/>
              <w:left w:val="nil"/>
              <w:bottom w:val="nil"/>
              <w:right w:val="nil"/>
            </w:tcBorders>
          </w:tcPr>
          <w:p w14:paraId="17E2F73A" w14:textId="77777777" w:rsidR="00160BBC" w:rsidRPr="00BA54A0" w:rsidRDefault="00160BBC" w:rsidP="00234A5E">
            <w:pPr>
              <w:tabs>
                <w:tab w:val="left" w:pos="4154"/>
              </w:tabs>
              <w:rPr>
                <w:sz w:val="20"/>
                <w:szCs w:val="20"/>
              </w:rPr>
            </w:pPr>
            <w:r w:rsidRPr="00BA54A0">
              <w:rPr>
                <w:sz w:val="20"/>
                <w:szCs w:val="20"/>
              </w:rPr>
              <w:t xml:space="preserve">85% rated knowledge of autism as ‘somewhat informed’. 91.4% felt they did not receive enough training </w:t>
            </w:r>
            <w:r>
              <w:rPr>
                <w:sz w:val="20"/>
                <w:szCs w:val="20"/>
              </w:rPr>
              <w:t>on</w:t>
            </w:r>
            <w:r w:rsidRPr="00BA54A0">
              <w:rPr>
                <w:sz w:val="20"/>
                <w:szCs w:val="20"/>
              </w:rPr>
              <w:t xml:space="preserve"> treating acute illness in autistic children. Trainees reported more general knowledge than students (</w:t>
            </w:r>
            <w:r w:rsidRPr="00BA54A0">
              <w:rPr>
                <w:i/>
                <w:iCs/>
                <w:sz w:val="20"/>
                <w:szCs w:val="20"/>
              </w:rPr>
              <w:t>p=</w:t>
            </w:r>
            <w:r w:rsidRPr="00BA54A0">
              <w:rPr>
                <w:sz w:val="20"/>
                <w:szCs w:val="20"/>
              </w:rPr>
              <w:t xml:space="preserve">0.049).Trainees reported greater levels of comfort in providing care to a sick child with autism than medical students (6.63 vs. 4.61 on a scale of 1–10, </w:t>
            </w:r>
            <w:r w:rsidRPr="00BA54A0">
              <w:rPr>
                <w:i/>
                <w:iCs/>
                <w:sz w:val="20"/>
                <w:szCs w:val="20"/>
              </w:rPr>
              <w:t>p</w:t>
            </w:r>
            <w:r w:rsidRPr="00BA54A0">
              <w:rPr>
                <w:sz w:val="20"/>
                <w:szCs w:val="20"/>
              </w:rPr>
              <w:t xml:space="preserve">&lt;.001). </w:t>
            </w:r>
            <w:r>
              <w:rPr>
                <w:sz w:val="20"/>
                <w:szCs w:val="20"/>
              </w:rPr>
              <w:t xml:space="preserve">Statistics not reported in full. </w:t>
            </w:r>
          </w:p>
          <w:p w14:paraId="793339EB" w14:textId="77777777" w:rsidR="00160BBC" w:rsidRPr="00BA54A0" w:rsidRDefault="00160BBC" w:rsidP="00234A5E">
            <w:pPr>
              <w:pStyle w:val="NoSpacing"/>
              <w:rPr>
                <w:sz w:val="20"/>
                <w:szCs w:val="20"/>
              </w:rPr>
            </w:pPr>
          </w:p>
        </w:tc>
      </w:tr>
      <w:tr w:rsidR="00160BBC" w:rsidRPr="00BA54A0" w14:paraId="585B65E0" w14:textId="77777777" w:rsidTr="00234A5E">
        <w:trPr>
          <w:trHeight w:val="20"/>
        </w:trPr>
        <w:tc>
          <w:tcPr>
            <w:tcW w:w="1281" w:type="dxa"/>
            <w:tcBorders>
              <w:top w:val="nil"/>
              <w:left w:val="nil"/>
              <w:bottom w:val="nil"/>
              <w:right w:val="nil"/>
            </w:tcBorders>
          </w:tcPr>
          <w:p w14:paraId="23884776" w14:textId="77777777" w:rsidR="00160BBC" w:rsidRPr="00BA54A0" w:rsidRDefault="00160BBC" w:rsidP="00234A5E">
            <w:pPr>
              <w:tabs>
                <w:tab w:val="left" w:pos="4154"/>
              </w:tabs>
              <w:spacing w:after="120"/>
              <w:rPr>
                <w:sz w:val="20"/>
                <w:szCs w:val="20"/>
              </w:rPr>
            </w:pPr>
            <w:proofErr w:type="spellStart"/>
            <w:r w:rsidRPr="00BA54A0">
              <w:rPr>
                <w:sz w:val="20"/>
                <w:szCs w:val="20"/>
              </w:rPr>
              <w:t>Corsano</w:t>
            </w:r>
            <w:proofErr w:type="spellEnd"/>
            <w:r w:rsidRPr="00BA54A0">
              <w:rPr>
                <w:sz w:val="20"/>
                <w:szCs w:val="20"/>
              </w:rPr>
              <w:t xml:space="preserve"> et al. (2019)</w:t>
            </w:r>
          </w:p>
        </w:tc>
        <w:tc>
          <w:tcPr>
            <w:tcW w:w="1843" w:type="dxa"/>
            <w:tcBorders>
              <w:top w:val="nil"/>
              <w:left w:val="nil"/>
              <w:bottom w:val="nil"/>
              <w:right w:val="nil"/>
            </w:tcBorders>
          </w:tcPr>
          <w:p w14:paraId="3E2A4073" w14:textId="77777777" w:rsidR="00160BBC" w:rsidRPr="00BA54A0" w:rsidRDefault="00160BBC" w:rsidP="00234A5E">
            <w:pPr>
              <w:tabs>
                <w:tab w:val="left" w:pos="4154"/>
              </w:tabs>
              <w:rPr>
                <w:sz w:val="20"/>
                <w:szCs w:val="20"/>
              </w:rPr>
            </w:pPr>
            <w:r w:rsidRPr="00BA54A0">
              <w:rPr>
                <w:sz w:val="20"/>
                <w:szCs w:val="20"/>
              </w:rPr>
              <w:t>Cross-sectional design</w:t>
            </w:r>
          </w:p>
          <w:p w14:paraId="75F759A9" w14:textId="77777777" w:rsidR="00160BBC" w:rsidRPr="00BA54A0" w:rsidRDefault="00160BBC" w:rsidP="00234A5E">
            <w:pPr>
              <w:tabs>
                <w:tab w:val="left" w:pos="4154"/>
              </w:tabs>
              <w:rPr>
                <w:sz w:val="20"/>
                <w:szCs w:val="20"/>
              </w:rPr>
            </w:pPr>
          </w:p>
          <w:p w14:paraId="2D379917" w14:textId="77777777" w:rsidR="00160BBC" w:rsidRPr="00BA54A0" w:rsidRDefault="00160BBC" w:rsidP="00234A5E">
            <w:pPr>
              <w:tabs>
                <w:tab w:val="left" w:pos="4154"/>
              </w:tabs>
              <w:rPr>
                <w:sz w:val="20"/>
                <w:szCs w:val="20"/>
              </w:rPr>
            </w:pPr>
            <w:r w:rsidRPr="00BA54A0">
              <w:rPr>
                <w:sz w:val="20"/>
                <w:szCs w:val="20"/>
              </w:rPr>
              <w:t>Self-report</w:t>
            </w:r>
            <w:r>
              <w:rPr>
                <w:sz w:val="20"/>
                <w:szCs w:val="20"/>
              </w:rPr>
              <w:t xml:space="preserve">, </w:t>
            </w:r>
            <w:r w:rsidRPr="00BA54A0">
              <w:rPr>
                <w:sz w:val="20"/>
                <w:szCs w:val="20"/>
              </w:rPr>
              <w:t>completed in person under supervision</w:t>
            </w:r>
          </w:p>
        </w:tc>
        <w:tc>
          <w:tcPr>
            <w:tcW w:w="1843" w:type="dxa"/>
            <w:tcBorders>
              <w:top w:val="nil"/>
              <w:left w:val="nil"/>
              <w:bottom w:val="nil"/>
              <w:right w:val="nil"/>
            </w:tcBorders>
          </w:tcPr>
          <w:p w14:paraId="48F8C206" w14:textId="77777777" w:rsidR="00160BBC" w:rsidRPr="00BA54A0" w:rsidRDefault="00160BBC" w:rsidP="00234A5E">
            <w:pPr>
              <w:tabs>
                <w:tab w:val="left" w:pos="4154"/>
              </w:tabs>
              <w:rPr>
                <w:sz w:val="20"/>
                <w:szCs w:val="20"/>
              </w:rPr>
            </w:pPr>
            <w:r w:rsidRPr="00BA54A0">
              <w:rPr>
                <w:sz w:val="20"/>
                <w:szCs w:val="20"/>
              </w:rPr>
              <w:t>93 nurses in Italy (5.4% male, 94.6% female)</w:t>
            </w:r>
          </w:p>
          <w:p w14:paraId="0A3842A4" w14:textId="77777777" w:rsidR="00160BBC" w:rsidRPr="00BA54A0" w:rsidRDefault="00160BBC" w:rsidP="00234A5E">
            <w:pPr>
              <w:tabs>
                <w:tab w:val="left" w:pos="4154"/>
              </w:tabs>
              <w:rPr>
                <w:sz w:val="20"/>
                <w:szCs w:val="20"/>
              </w:rPr>
            </w:pPr>
          </w:p>
          <w:p w14:paraId="2B61349E" w14:textId="77777777" w:rsidR="00160BBC" w:rsidRPr="00BA54A0" w:rsidRDefault="00160BBC" w:rsidP="00234A5E">
            <w:pPr>
              <w:tabs>
                <w:tab w:val="left" w:pos="4154"/>
              </w:tabs>
              <w:rPr>
                <w:sz w:val="20"/>
                <w:szCs w:val="20"/>
              </w:rPr>
            </w:pPr>
          </w:p>
        </w:tc>
        <w:tc>
          <w:tcPr>
            <w:tcW w:w="2551" w:type="dxa"/>
            <w:tcBorders>
              <w:top w:val="nil"/>
              <w:left w:val="nil"/>
              <w:bottom w:val="nil"/>
              <w:right w:val="nil"/>
            </w:tcBorders>
          </w:tcPr>
          <w:p w14:paraId="4B2C5D3A" w14:textId="77777777" w:rsidR="00160BBC" w:rsidRPr="00BA54A0" w:rsidRDefault="00160BBC" w:rsidP="00234A5E">
            <w:pPr>
              <w:tabs>
                <w:tab w:val="left" w:pos="4154"/>
              </w:tabs>
              <w:rPr>
                <w:sz w:val="20"/>
                <w:szCs w:val="20"/>
              </w:rPr>
            </w:pPr>
            <w:r w:rsidRPr="00BA54A0">
              <w:rPr>
                <w:sz w:val="20"/>
                <w:szCs w:val="20"/>
              </w:rPr>
              <w:t>KCAHW (Bakare et al., 2008)</w:t>
            </w:r>
          </w:p>
        </w:tc>
        <w:tc>
          <w:tcPr>
            <w:tcW w:w="6379" w:type="dxa"/>
            <w:tcBorders>
              <w:top w:val="nil"/>
              <w:left w:val="nil"/>
              <w:bottom w:val="nil"/>
              <w:right w:val="nil"/>
            </w:tcBorders>
          </w:tcPr>
          <w:p w14:paraId="00014D05" w14:textId="77777777" w:rsidR="00160BBC" w:rsidRPr="00BA54A0" w:rsidRDefault="00160BBC" w:rsidP="00234A5E">
            <w:pPr>
              <w:tabs>
                <w:tab w:val="left" w:pos="4154"/>
              </w:tabs>
              <w:rPr>
                <w:sz w:val="20"/>
                <w:szCs w:val="20"/>
              </w:rPr>
            </w:pPr>
            <w:r w:rsidRPr="00BA54A0">
              <w:rPr>
                <w:sz w:val="20"/>
                <w:szCs w:val="20"/>
              </w:rPr>
              <w:t xml:space="preserve">Mean KCAHW score 12.06 (out of 19). </w:t>
            </w:r>
            <w:r>
              <w:rPr>
                <w:sz w:val="20"/>
                <w:szCs w:val="20"/>
              </w:rPr>
              <w:t>A</w:t>
            </w:r>
            <w:r w:rsidRPr="00BA54A0">
              <w:rPr>
                <w:sz w:val="20"/>
                <w:szCs w:val="20"/>
              </w:rPr>
              <w:t>uthors equated this to 60% correct answers, showing basic level of knowledge. No differences found by gender or education level.</w:t>
            </w:r>
            <w:r>
              <w:rPr>
                <w:sz w:val="20"/>
                <w:szCs w:val="20"/>
              </w:rPr>
              <w:t xml:space="preserve"> </w:t>
            </w:r>
            <w:r w:rsidRPr="00BA54A0">
              <w:rPr>
                <w:sz w:val="20"/>
                <w:szCs w:val="20"/>
              </w:rPr>
              <w:t>Significant differences found between knowledge scores and age, with older nurses scoring higher than younger nurses (</w:t>
            </w:r>
            <w:r w:rsidRPr="00BA54A0">
              <w:rPr>
                <w:i/>
                <w:iCs/>
                <w:sz w:val="20"/>
                <w:szCs w:val="20"/>
              </w:rPr>
              <w:t>F</w:t>
            </w:r>
            <w:r w:rsidRPr="00BA54A0">
              <w:rPr>
                <w:sz w:val="20"/>
                <w:szCs w:val="20"/>
              </w:rPr>
              <w:t xml:space="preserve">(1,92) = 0.75, </w:t>
            </w:r>
            <w:r w:rsidRPr="00BA54A0">
              <w:rPr>
                <w:i/>
                <w:iCs/>
                <w:sz w:val="20"/>
                <w:szCs w:val="20"/>
              </w:rPr>
              <w:t>p</w:t>
            </w:r>
            <w:r w:rsidRPr="00BA54A0">
              <w:rPr>
                <w:sz w:val="20"/>
                <w:szCs w:val="20"/>
              </w:rPr>
              <w:t>=.04). Nurses with more than five years’ experience in paediatrics showed greater knowledge than those with less experience (</w:t>
            </w:r>
            <w:r w:rsidRPr="00BA54A0">
              <w:rPr>
                <w:i/>
                <w:iCs/>
                <w:sz w:val="20"/>
                <w:szCs w:val="20"/>
              </w:rPr>
              <w:t>F</w:t>
            </w:r>
            <w:r w:rsidRPr="00BA54A0">
              <w:rPr>
                <w:sz w:val="20"/>
                <w:szCs w:val="20"/>
              </w:rPr>
              <w:t xml:space="preserve">(2,92) = 0.66, </w:t>
            </w:r>
            <w:r w:rsidRPr="00BA54A0">
              <w:rPr>
                <w:i/>
                <w:iCs/>
                <w:sz w:val="20"/>
                <w:szCs w:val="20"/>
              </w:rPr>
              <w:t>p</w:t>
            </w:r>
            <w:r w:rsidRPr="00BA54A0">
              <w:rPr>
                <w:sz w:val="20"/>
                <w:szCs w:val="20"/>
              </w:rPr>
              <w:t>=.04).</w:t>
            </w:r>
          </w:p>
          <w:p w14:paraId="4CF46F37" w14:textId="77777777" w:rsidR="00160BBC" w:rsidRPr="00BA54A0" w:rsidRDefault="00160BBC" w:rsidP="00234A5E">
            <w:pPr>
              <w:tabs>
                <w:tab w:val="left" w:pos="4154"/>
              </w:tabs>
              <w:rPr>
                <w:sz w:val="20"/>
                <w:szCs w:val="20"/>
              </w:rPr>
            </w:pPr>
          </w:p>
        </w:tc>
      </w:tr>
      <w:tr w:rsidR="00160BBC" w:rsidRPr="00BA54A0" w14:paraId="449D02E9" w14:textId="77777777" w:rsidTr="00234A5E">
        <w:trPr>
          <w:trHeight w:val="20"/>
        </w:trPr>
        <w:tc>
          <w:tcPr>
            <w:tcW w:w="1281" w:type="dxa"/>
            <w:tcBorders>
              <w:top w:val="nil"/>
              <w:left w:val="nil"/>
              <w:bottom w:val="single" w:sz="4" w:space="0" w:color="auto"/>
              <w:right w:val="nil"/>
            </w:tcBorders>
          </w:tcPr>
          <w:p w14:paraId="4560225C" w14:textId="77777777" w:rsidR="00160BBC" w:rsidRPr="00BA54A0" w:rsidRDefault="00160BBC" w:rsidP="00234A5E">
            <w:pPr>
              <w:tabs>
                <w:tab w:val="left" w:pos="4154"/>
              </w:tabs>
              <w:spacing w:after="120"/>
              <w:rPr>
                <w:sz w:val="20"/>
                <w:szCs w:val="20"/>
              </w:rPr>
            </w:pPr>
            <w:r w:rsidRPr="00BA54A0">
              <w:rPr>
                <w:sz w:val="20"/>
                <w:szCs w:val="20"/>
              </w:rPr>
              <w:t>Crane et al. (2019)</w:t>
            </w:r>
          </w:p>
        </w:tc>
        <w:tc>
          <w:tcPr>
            <w:tcW w:w="1843" w:type="dxa"/>
            <w:tcBorders>
              <w:top w:val="nil"/>
              <w:left w:val="nil"/>
              <w:bottom w:val="single" w:sz="4" w:space="0" w:color="auto"/>
              <w:right w:val="nil"/>
            </w:tcBorders>
          </w:tcPr>
          <w:p w14:paraId="1412F10D" w14:textId="77777777" w:rsidR="00160BBC" w:rsidRPr="00BA54A0" w:rsidRDefault="00160BBC" w:rsidP="00234A5E">
            <w:pPr>
              <w:tabs>
                <w:tab w:val="left" w:pos="4154"/>
              </w:tabs>
              <w:rPr>
                <w:sz w:val="20"/>
                <w:szCs w:val="20"/>
              </w:rPr>
            </w:pPr>
            <w:r w:rsidRPr="00BA54A0">
              <w:rPr>
                <w:sz w:val="20"/>
                <w:szCs w:val="20"/>
              </w:rPr>
              <w:t>Cross-sectional design</w:t>
            </w:r>
          </w:p>
          <w:p w14:paraId="35B63A18" w14:textId="77777777" w:rsidR="00160BBC" w:rsidRPr="00BA54A0" w:rsidRDefault="00160BBC" w:rsidP="00234A5E">
            <w:pPr>
              <w:tabs>
                <w:tab w:val="left" w:pos="4154"/>
              </w:tabs>
              <w:rPr>
                <w:sz w:val="20"/>
                <w:szCs w:val="20"/>
              </w:rPr>
            </w:pPr>
          </w:p>
          <w:p w14:paraId="2ADF714E" w14:textId="77777777" w:rsidR="00160BBC" w:rsidRPr="00BA54A0" w:rsidRDefault="00160BBC" w:rsidP="00234A5E">
            <w:pPr>
              <w:tabs>
                <w:tab w:val="left" w:pos="4154"/>
              </w:tabs>
              <w:rPr>
                <w:sz w:val="20"/>
                <w:szCs w:val="20"/>
              </w:rPr>
            </w:pPr>
            <w:r w:rsidRPr="00BA54A0">
              <w:rPr>
                <w:sz w:val="20"/>
                <w:szCs w:val="20"/>
              </w:rPr>
              <w:t>Self-report</w:t>
            </w:r>
            <w:r>
              <w:rPr>
                <w:sz w:val="20"/>
                <w:szCs w:val="20"/>
              </w:rPr>
              <w:t xml:space="preserve">, </w:t>
            </w:r>
          </w:p>
          <w:p w14:paraId="590A74DB" w14:textId="77777777" w:rsidR="00160BBC" w:rsidRPr="00BA54A0" w:rsidRDefault="00160BBC" w:rsidP="00234A5E">
            <w:pPr>
              <w:tabs>
                <w:tab w:val="left" w:pos="4154"/>
              </w:tabs>
              <w:rPr>
                <w:sz w:val="20"/>
                <w:szCs w:val="20"/>
              </w:rPr>
            </w:pPr>
            <w:r w:rsidRPr="00BA54A0">
              <w:rPr>
                <w:sz w:val="20"/>
                <w:szCs w:val="20"/>
              </w:rPr>
              <w:t>distributed online</w:t>
            </w:r>
          </w:p>
          <w:p w14:paraId="0131E641" w14:textId="77777777" w:rsidR="00160BBC" w:rsidRPr="00BA54A0" w:rsidRDefault="00160BBC" w:rsidP="00234A5E">
            <w:pPr>
              <w:tabs>
                <w:tab w:val="left" w:pos="4154"/>
              </w:tabs>
              <w:rPr>
                <w:sz w:val="20"/>
                <w:szCs w:val="20"/>
              </w:rPr>
            </w:pPr>
          </w:p>
        </w:tc>
        <w:tc>
          <w:tcPr>
            <w:tcW w:w="1843" w:type="dxa"/>
            <w:tcBorders>
              <w:top w:val="nil"/>
              <w:left w:val="nil"/>
              <w:bottom w:val="single" w:sz="4" w:space="0" w:color="auto"/>
              <w:right w:val="nil"/>
            </w:tcBorders>
          </w:tcPr>
          <w:p w14:paraId="725B0648" w14:textId="77777777" w:rsidR="00160BBC" w:rsidRPr="00BA54A0" w:rsidRDefault="00160BBC" w:rsidP="00234A5E">
            <w:pPr>
              <w:tabs>
                <w:tab w:val="left" w:pos="4154"/>
              </w:tabs>
              <w:rPr>
                <w:sz w:val="20"/>
                <w:szCs w:val="20"/>
              </w:rPr>
            </w:pPr>
            <w:r w:rsidRPr="00BA54A0">
              <w:rPr>
                <w:sz w:val="20"/>
                <w:szCs w:val="20"/>
              </w:rPr>
              <w:t>172 psychiatrists in the UK (47.1% male, 52.3% female; mean age 48.56)</w:t>
            </w:r>
          </w:p>
          <w:p w14:paraId="290CDA9D" w14:textId="77777777" w:rsidR="00160BBC" w:rsidRPr="00BA54A0" w:rsidRDefault="00160BBC" w:rsidP="00234A5E">
            <w:pPr>
              <w:tabs>
                <w:tab w:val="left" w:pos="4154"/>
              </w:tabs>
              <w:rPr>
                <w:sz w:val="20"/>
                <w:szCs w:val="20"/>
              </w:rPr>
            </w:pPr>
          </w:p>
        </w:tc>
        <w:tc>
          <w:tcPr>
            <w:tcW w:w="2551" w:type="dxa"/>
            <w:tcBorders>
              <w:top w:val="nil"/>
              <w:left w:val="nil"/>
              <w:bottom w:val="single" w:sz="4" w:space="0" w:color="auto"/>
              <w:right w:val="nil"/>
            </w:tcBorders>
          </w:tcPr>
          <w:p w14:paraId="6D2B91F9" w14:textId="77777777" w:rsidR="00160BBC" w:rsidRPr="00BA54A0" w:rsidRDefault="00160BBC" w:rsidP="00234A5E">
            <w:pPr>
              <w:tabs>
                <w:tab w:val="left" w:pos="4154"/>
              </w:tabs>
              <w:rPr>
                <w:sz w:val="20"/>
                <w:szCs w:val="20"/>
              </w:rPr>
            </w:pPr>
            <w:r w:rsidRPr="00BA54A0">
              <w:rPr>
                <w:sz w:val="20"/>
                <w:szCs w:val="20"/>
              </w:rPr>
              <w:t>Knowledge of Autism Scale</w:t>
            </w:r>
            <w:r>
              <w:rPr>
                <w:sz w:val="20"/>
                <w:szCs w:val="20"/>
              </w:rPr>
              <w:t xml:space="preserve"> and</w:t>
            </w:r>
            <w:r w:rsidRPr="00BA54A0">
              <w:rPr>
                <w:sz w:val="20"/>
                <w:szCs w:val="20"/>
              </w:rPr>
              <w:t xml:space="preserve"> questions on self-efficacy (</w:t>
            </w:r>
            <w:proofErr w:type="spellStart"/>
            <w:r w:rsidRPr="00BA54A0">
              <w:rPr>
                <w:sz w:val="20"/>
                <w:szCs w:val="20"/>
              </w:rPr>
              <w:t>Unigwe</w:t>
            </w:r>
            <w:proofErr w:type="spellEnd"/>
            <w:r w:rsidRPr="00BA54A0">
              <w:rPr>
                <w:sz w:val="20"/>
                <w:szCs w:val="20"/>
              </w:rPr>
              <w:t xml:space="preserve"> et al., 2017) </w:t>
            </w:r>
          </w:p>
        </w:tc>
        <w:tc>
          <w:tcPr>
            <w:tcW w:w="6379" w:type="dxa"/>
            <w:tcBorders>
              <w:top w:val="nil"/>
              <w:left w:val="nil"/>
              <w:bottom w:val="single" w:sz="4" w:space="0" w:color="auto"/>
              <w:right w:val="nil"/>
            </w:tcBorders>
          </w:tcPr>
          <w:p w14:paraId="3B8BEE99" w14:textId="77777777" w:rsidR="00160BBC" w:rsidRPr="00BA54A0" w:rsidRDefault="00160BBC" w:rsidP="00234A5E">
            <w:pPr>
              <w:tabs>
                <w:tab w:val="left" w:pos="4154"/>
              </w:tabs>
              <w:rPr>
                <w:sz w:val="20"/>
                <w:szCs w:val="20"/>
              </w:rPr>
            </w:pPr>
            <w:r w:rsidRPr="00BA54A0">
              <w:rPr>
                <w:sz w:val="20"/>
                <w:szCs w:val="20"/>
              </w:rPr>
              <w:t>Mean correct knowledge 91.2%. Scores not significantly associated with age, years in practice or number of autistic clients on their caseload. Knowledge scores significantly higher for psychiatrists with personal experience than without (</w:t>
            </w:r>
            <w:r w:rsidRPr="00BA54A0">
              <w:rPr>
                <w:i/>
                <w:iCs/>
                <w:sz w:val="20"/>
                <w:szCs w:val="20"/>
              </w:rPr>
              <w:t>U</w:t>
            </w:r>
            <w:r w:rsidRPr="00BA54A0">
              <w:rPr>
                <w:sz w:val="20"/>
                <w:szCs w:val="20"/>
              </w:rPr>
              <w:t xml:space="preserve"> = 2570, </w:t>
            </w:r>
            <w:r w:rsidRPr="00BA54A0">
              <w:rPr>
                <w:i/>
                <w:iCs/>
                <w:sz w:val="20"/>
                <w:szCs w:val="20"/>
              </w:rPr>
              <w:t>p</w:t>
            </w:r>
            <w:r w:rsidRPr="00BA54A0">
              <w:rPr>
                <w:sz w:val="20"/>
                <w:szCs w:val="20"/>
              </w:rPr>
              <w:t>=.02).</w:t>
            </w:r>
            <w:r>
              <w:rPr>
                <w:sz w:val="20"/>
                <w:szCs w:val="20"/>
              </w:rPr>
              <w:t xml:space="preserve"> </w:t>
            </w:r>
            <w:r w:rsidRPr="00BA54A0">
              <w:rPr>
                <w:sz w:val="20"/>
                <w:szCs w:val="20"/>
              </w:rPr>
              <w:t>69.2% received autism training during their medical degree or specialist training, with 30.8% reporting none. 69.8% had received specific training since qualification.</w:t>
            </w:r>
          </w:p>
          <w:p w14:paraId="024D4837" w14:textId="77777777" w:rsidR="00160BBC" w:rsidRPr="00BA54A0" w:rsidRDefault="00160BBC" w:rsidP="00234A5E">
            <w:pPr>
              <w:tabs>
                <w:tab w:val="left" w:pos="4154"/>
              </w:tabs>
              <w:rPr>
                <w:sz w:val="20"/>
                <w:szCs w:val="20"/>
              </w:rPr>
            </w:pPr>
          </w:p>
          <w:p w14:paraId="69D81748" w14:textId="77777777" w:rsidR="00160BBC" w:rsidRPr="00BA54A0" w:rsidRDefault="00160BBC" w:rsidP="00234A5E">
            <w:pPr>
              <w:tabs>
                <w:tab w:val="left" w:pos="4154"/>
              </w:tabs>
              <w:rPr>
                <w:sz w:val="20"/>
                <w:szCs w:val="20"/>
              </w:rPr>
            </w:pPr>
            <w:r w:rsidRPr="00BA54A0">
              <w:rPr>
                <w:sz w:val="20"/>
                <w:szCs w:val="20"/>
              </w:rPr>
              <w:t>Higher self-efficacy scores significantly related to higher knowledge scores (</w:t>
            </w:r>
            <w:r w:rsidRPr="00BA54A0">
              <w:rPr>
                <w:i/>
                <w:iCs/>
                <w:sz w:val="20"/>
                <w:szCs w:val="20"/>
              </w:rPr>
              <w:t>r</w:t>
            </w:r>
            <w:r w:rsidRPr="00BA54A0">
              <w:rPr>
                <w:sz w:val="20"/>
                <w:szCs w:val="20"/>
              </w:rPr>
              <w:t xml:space="preserve">(158) = 0.26, </w:t>
            </w:r>
            <w:r w:rsidRPr="00BA54A0">
              <w:rPr>
                <w:i/>
                <w:iCs/>
                <w:sz w:val="20"/>
                <w:szCs w:val="20"/>
              </w:rPr>
              <w:t>p</w:t>
            </w:r>
            <w:r w:rsidRPr="00BA54A0">
              <w:rPr>
                <w:sz w:val="20"/>
                <w:szCs w:val="20"/>
              </w:rPr>
              <w:t>=.001) and the total number of autistic clients on their caseload (</w:t>
            </w:r>
            <w:r w:rsidRPr="00BA54A0">
              <w:rPr>
                <w:i/>
                <w:iCs/>
                <w:sz w:val="20"/>
                <w:szCs w:val="20"/>
              </w:rPr>
              <w:t>r</w:t>
            </w:r>
            <w:r w:rsidRPr="00BA54A0">
              <w:rPr>
                <w:sz w:val="20"/>
                <w:szCs w:val="20"/>
              </w:rPr>
              <w:t xml:space="preserve">(159) = 0.44, </w:t>
            </w:r>
            <w:r w:rsidRPr="00BA54A0">
              <w:rPr>
                <w:i/>
                <w:iCs/>
                <w:sz w:val="20"/>
                <w:szCs w:val="20"/>
              </w:rPr>
              <w:t>p</w:t>
            </w:r>
            <w:r w:rsidRPr="00BA54A0">
              <w:rPr>
                <w:sz w:val="20"/>
                <w:szCs w:val="20"/>
              </w:rPr>
              <w:t>&lt;.001). Self-efficacy scores significantly higher for psychiatrists who had received autism-specific training (</w:t>
            </w:r>
            <w:r w:rsidRPr="00BA54A0">
              <w:rPr>
                <w:i/>
                <w:iCs/>
                <w:sz w:val="20"/>
                <w:szCs w:val="20"/>
              </w:rPr>
              <w:t>U</w:t>
            </w:r>
            <w:r w:rsidRPr="00BA54A0">
              <w:rPr>
                <w:sz w:val="20"/>
                <w:szCs w:val="20"/>
              </w:rPr>
              <w:t xml:space="preserve"> = 523, </w:t>
            </w:r>
            <w:r w:rsidRPr="00BA54A0">
              <w:rPr>
                <w:i/>
                <w:iCs/>
                <w:sz w:val="20"/>
                <w:szCs w:val="20"/>
              </w:rPr>
              <w:t>p</w:t>
            </w:r>
            <w:r w:rsidRPr="00BA54A0">
              <w:rPr>
                <w:sz w:val="20"/>
                <w:szCs w:val="20"/>
              </w:rPr>
              <w:t>&lt;.001).</w:t>
            </w:r>
          </w:p>
          <w:p w14:paraId="220212EE" w14:textId="77777777" w:rsidR="00160BBC" w:rsidRPr="00BA54A0" w:rsidRDefault="00160BBC" w:rsidP="00234A5E">
            <w:pPr>
              <w:tabs>
                <w:tab w:val="left" w:pos="4154"/>
              </w:tabs>
              <w:rPr>
                <w:sz w:val="20"/>
                <w:szCs w:val="20"/>
              </w:rPr>
            </w:pPr>
          </w:p>
        </w:tc>
      </w:tr>
    </w:tbl>
    <w:p w14:paraId="5685854D" w14:textId="77777777" w:rsidR="00160BBC" w:rsidRPr="00BA54A0" w:rsidRDefault="00160BBC" w:rsidP="00160BBC">
      <w:pPr>
        <w:rPr>
          <w:sz w:val="20"/>
          <w:szCs w:val="20"/>
        </w:rPr>
      </w:pPr>
    </w:p>
    <w:p w14:paraId="4A755E0B" w14:textId="77777777" w:rsidR="00DC227A" w:rsidRDefault="00DC227A"/>
    <w:sectPr w:rsidR="00DC227A" w:rsidSect="00C3200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BC"/>
    <w:rsid w:val="00160BBC"/>
    <w:rsid w:val="00DC2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0CF4C"/>
  <w15:chartTrackingRefBased/>
  <w15:docId w15:val="{30ACBB63-A374-49A2-8823-C11D5297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B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0BBC"/>
    <w:pPr>
      <w:spacing w:after="0" w:line="240" w:lineRule="auto"/>
    </w:pPr>
    <w:rPr>
      <w:rFonts w:ascii="Times New Roman" w:hAnsi="Times New Roman" w:cs="Times New Roman"/>
      <w:sz w:val="24"/>
    </w:rPr>
  </w:style>
  <w:style w:type="table" w:styleId="TableGrid">
    <w:name w:val="Table Grid"/>
    <w:basedOn w:val="TableNormal"/>
    <w:uiPriority w:val="59"/>
    <w:rsid w:val="00160BBC"/>
    <w:pPr>
      <w:spacing w:after="0" w:line="240" w:lineRule="auto"/>
    </w:pPr>
    <w:rPr>
      <w:rFonts w:ascii="Times New Roman"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3905</Words>
  <Characters>22261</Characters>
  <Application>Microsoft Office Word</Application>
  <DocSecurity>0</DocSecurity>
  <Lines>185</Lines>
  <Paragraphs>52</Paragraphs>
  <ScaleCrop>false</ScaleCrop>
  <Company/>
  <LinksUpToDate>false</LinksUpToDate>
  <CharactersWithSpaces>26114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Cage</dc:creator>
  <cp:keywords/>
  <dc:description/>
  <cp:lastModifiedBy>Eilidh Cage</cp:lastModifiedBy>
  <cp:revision>1</cp:revision>
  <dcterms:created xsi:type="dcterms:W3CDTF">2020-09-16T15:56:00Z</dcterms:created>
  <dcterms:modified xsi:type="dcterms:W3CDTF">2020-09-16T15:57:00Z</dcterms:modified>
</cp:coreProperties>
</file>