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2F3" w:rsidRPr="00C15F4A" w:rsidRDefault="003502F3" w:rsidP="003502F3">
      <w:pPr>
        <w:spacing w:line="480" w:lineRule="auto"/>
        <w:rPr>
          <w:sz w:val="20"/>
          <w:szCs w:val="20"/>
        </w:rPr>
      </w:pPr>
      <w:bookmarkStart w:id="0" w:name="_GoBack"/>
      <w:bookmarkEnd w:id="0"/>
    </w:p>
    <w:tbl>
      <w:tblPr>
        <w:tblW w:w="918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4"/>
        <w:gridCol w:w="162"/>
        <w:gridCol w:w="2178"/>
        <w:gridCol w:w="3270"/>
        <w:gridCol w:w="1666"/>
      </w:tblGrid>
      <w:tr w:rsidR="003502F3" w:rsidRPr="003B5064" w:rsidTr="00092FF8">
        <w:trPr>
          <w:trHeight w:val="300"/>
        </w:trPr>
        <w:tc>
          <w:tcPr>
            <w:tcW w:w="9180" w:type="dxa"/>
            <w:gridSpan w:val="5"/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bookmarkStart w:id="1" w:name="_Hlk112016789"/>
            <w:r w:rsidRPr="003B5064">
              <w:rPr>
                <w:sz w:val="20"/>
                <w:szCs w:val="20"/>
              </w:rPr>
              <w:t>Supplementary Table 1. Maize inbred lines and varieties from five additional crops evaluated along with the area of adaptation, origin or pedigree, and relative water requirements</w:t>
            </w:r>
            <w:bookmarkEnd w:id="1"/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Genotype</w:t>
            </w:r>
          </w:p>
        </w:tc>
        <w:tc>
          <w:tcPr>
            <w:tcW w:w="2340" w:type="dxa"/>
            <w:gridSpan w:val="2"/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Area of adaptation</w:t>
            </w:r>
          </w:p>
        </w:tc>
        <w:tc>
          <w:tcPr>
            <w:tcW w:w="3270" w:type="dxa"/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Origin or pedigree</w:t>
            </w:r>
          </w:p>
        </w:tc>
        <w:tc>
          <w:tcPr>
            <w:tcW w:w="1666" w:type="dxa"/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Water requirements</w:t>
            </w:r>
          </w:p>
        </w:tc>
      </w:tr>
      <w:tr w:rsidR="003502F3" w:rsidRPr="003B5064" w:rsidTr="00092FF8">
        <w:trPr>
          <w:trHeight w:val="300"/>
        </w:trPr>
        <w:tc>
          <w:tcPr>
            <w:tcW w:w="9180" w:type="dxa"/>
            <w:gridSpan w:val="5"/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Maize (inbred lines)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A619</w:t>
            </w:r>
          </w:p>
        </w:tc>
        <w:tc>
          <w:tcPr>
            <w:tcW w:w="2340" w:type="dxa"/>
            <w:gridSpan w:val="2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Northcentral USA</w:t>
            </w:r>
          </w:p>
        </w:tc>
        <w:tc>
          <w:tcPr>
            <w:tcW w:w="3270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(A171× Oh43)Oh43, USA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Intermediate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A632</w:t>
            </w:r>
          </w:p>
        </w:tc>
        <w:tc>
          <w:tcPr>
            <w:tcW w:w="2340" w:type="dxa"/>
            <w:gridSpan w:val="2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Northcentral USA</w:t>
            </w:r>
          </w:p>
        </w:tc>
        <w:tc>
          <w:tcPr>
            <w:tcW w:w="3270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(Mt42 × B14)B14</w:t>
            </w:r>
            <w:r w:rsidRPr="003B5064">
              <w:rPr>
                <w:sz w:val="20"/>
                <w:szCs w:val="20"/>
                <w:vertAlign w:val="superscript"/>
              </w:rPr>
              <w:t>3</w:t>
            </w:r>
            <w:r w:rsidRPr="003B5064">
              <w:rPr>
                <w:sz w:val="20"/>
                <w:szCs w:val="20"/>
              </w:rPr>
              <w:t>, USA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Intermediate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A662</w:t>
            </w:r>
          </w:p>
        </w:tc>
        <w:tc>
          <w:tcPr>
            <w:tcW w:w="2340" w:type="dxa"/>
            <w:gridSpan w:val="2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Northcentral USA</w:t>
            </w:r>
          </w:p>
        </w:tc>
        <w:tc>
          <w:tcPr>
            <w:tcW w:w="3270" w:type="dxa"/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AS-A, USA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Intermediate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A665</w:t>
            </w:r>
          </w:p>
        </w:tc>
        <w:tc>
          <w:tcPr>
            <w:tcW w:w="2340" w:type="dxa"/>
            <w:gridSpan w:val="2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Northcentral USA</w:t>
            </w:r>
          </w:p>
        </w:tc>
        <w:tc>
          <w:tcPr>
            <w:tcW w:w="3270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(ND203 × A635)A635</w:t>
            </w:r>
            <w:r w:rsidRPr="003B5064">
              <w:rPr>
                <w:sz w:val="20"/>
                <w:szCs w:val="20"/>
                <w:vertAlign w:val="superscript"/>
              </w:rPr>
              <w:t>3</w:t>
            </w:r>
            <w:r w:rsidRPr="003B5064">
              <w:rPr>
                <w:sz w:val="20"/>
                <w:szCs w:val="20"/>
              </w:rPr>
              <w:t>, USA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Intermediate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EP42</w:t>
            </w:r>
          </w:p>
        </w:tc>
        <w:tc>
          <w:tcPr>
            <w:tcW w:w="2340" w:type="dxa"/>
            <w:gridSpan w:val="2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Northwest Spain</w:t>
            </w:r>
          </w:p>
        </w:tc>
        <w:tc>
          <w:tcPr>
            <w:tcW w:w="3270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From local variety, Spain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Intermediate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PH207</w:t>
            </w:r>
          </w:p>
        </w:tc>
        <w:tc>
          <w:tcPr>
            <w:tcW w:w="2340" w:type="dxa"/>
            <w:gridSpan w:val="2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Central USA</w:t>
            </w:r>
          </w:p>
        </w:tc>
        <w:tc>
          <w:tcPr>
            <w:tcW w:w="3270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Iodent, USA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Intermediate</w:t>
            </w:r>
          </w:p>
        </w:tc>
      </w:tr>
      <w:tr w:rsidR="003502F3" w:rsidRPr="003B5064" w:rsidTr="00092FF8">
        <w:trPr>
          <w:trHeight w:val="300"/>
        </w:trPr>
        <w:tc>
          <w:tcPr>
            <w:tcW w:w="9180" w:type="dxa"/>
            <w:gridSpan w:val="5"/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Pigeonpea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ICP 15029</w:t>
            </w:r>
          </w:p>
        </w:tc>
        <w:tc>
          <w:tcPr>
            <w:tcW w:w="2340" w:type="dxa"/>
            <w:gridSpan w:val="2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Andhra Pradesh, India</w:t>
            </w:r>
          </w:p>
        </w:tc>
        <w:tc>
          <w:tcPr>
            <w:tcW w:w="3270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ICRISAT, Patancheru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Low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ICP 15597</w:t>
            </w:r>
          </w:p>
        </w:tc>
        <w:tc>
          <w:tcPr>
            <w:tcW w:w="2340" w:type="dxa"/>
            <w:gridSpan w:val="2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Andhra Pradesh, India</w:t>
            </w:r>
          </w:p>
        </w:tc>
        <w:tc>
          <w:tcPr>
            <w:tcW w:w="3270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ICRISAT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Low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ICP 15598</w:t>
            </w:r>
          </w:p>
        </w:tc>
        <w:tc>
          <w:tcPr>
            <w:tcW w:w="2340" w:type="dxa"/>
            <w:gridSpan w:val="2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Andhra Pradesh, India</w:t>
            </w:r>
          </w:p>
        </w:tc>
        <w:tc>
          <w:tcPr>
            <w:tcW w:w="3270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ICRISAT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Low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ICPL 11242</w:t>
            </w:r>
          </w:p>
        </w:tc>
        <w:tc>
          <w:tcPr>
            <w:tcW w:w="2340" w:type="dxa"/>
            <w:gridSpan w:val="2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Andhra Pradesh, India</w:t>
            </w:r>
          </w:p>
        </w:tc>
        <w:tc>
          <w:tcPr>
            <w:tcW w:w="3270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ICRISAT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Low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ICPL 11255</w:t>
            </w:r>
          </w:p>
        </w:tc>
        <w:tc>
          <w:tcPr>
            <w:tcW w:w="2340" w:type="dxa"/>
            <w:gridSpan w:val="2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Andhra Pradesh, India</w:t>
            </w:r>
          </w:p>
        </w:tc>
        <w:tc>
          <w:tcPr>
            <w:tcW w:w="3270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ICRISAT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Low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ICPL 11301</w:t>
            </w:r>
          </w:p>
        </w:tc>
        <w:tc>
          <w:tcPr>
            <w:tcW w:w="2340" w:type="dxa"/>
            <w:gridSpan w:val="2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Andhra Pradesh, India</w:t>
            </w:r>
          </w:p>
        </w:tc>
        <w:tc>
          <w:tcPr>
            <w:tcW w:w="3270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ICRISAT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Low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ICPL 11318</w:t>
            </w:r>
          </w:p>
        </w:tc>
        <w:tc>
          <w:tcPr>
            <w:tcW w:w="2340" w:type="dxa"/>
            <w:gridSpan w:val="2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Bheri, Nepal</w:t>
            </w:r>
          </w:p>
        </w:tc>
        <w:tc>
          <w:tcPr>
            <w:tcW w:w="3270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Kusum; Banke district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Low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ICPL 20329</w:t>
            </w:r>
          </w:p>
        </w:tc>
        <w:tc>
          <w:tcPr>
            <w:tcW w:w="2340" w:type="dxa"/>
            <w:gridSpan w:val="2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Central India</w:t>
            </w:r>
          </w:p>
        </w:tc>
        <w:tc>
          <w:tcPr>
            <w:tcW w:w="3270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ICRISAT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Low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ICPL 20338</w:t>
            </w:r>
          </w:p>
        </w:tc>
        <w:tc>
          <w:tcPr>
            <w:tcW w:w="2340" w:type="dxa"/>
            <w:gridSpan w:val="2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Central India</w:t>
            </w:r>
          </w:p>
        </w:tc>
        <w:tc>
          <w:tcPr>
            <w:tcW w:w="3270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ICRISAT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Low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ICPL 20340</w:t>
            </w:r>
          </w:p>
        </w:tc>
        <w:tc>
          <w:tcPr>
            <w:tcW w:w="2340" w:type="dxa"/>
            <w:gridSpan w:val="2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Central India</w:t>
            </w:r>
          </w:p>
        </w:tc>
        <w:tc>
          <w:tcPr>
            <w:tcW w:w="3270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ICRISAT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Low</w:t>
            </w:r>
          </w:p>
        </w:tc>
      </w:tr>
      <w:tr w:rsidR="003502F3" w:rsidRPr="003B5064" w:rsidTr="00092FF8">
        <w:trPr>
          <w:trHeight w:val="300"/>
        </w:trPr>
        <w:tc>
          <w:tcPr>
            <w:tcW w:w="9180" w:type="dxa"/>
            <w:gridSpan w:val="5"/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Chickpea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Fardon</w:t>
            </w:r>
          </w:p>
        </w:tc>
        <w:tc>
          <w:tcPr>
            <w:tcW w:w="2340" w:type="dxa"/>
            <w:gridSpan w:val="2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South of Spain</w:t>
            </w:r>
          </w:p>
        </w:tc>
        <w:tc>
          <w:tcPr>
            <w:tcW w:w="3270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Univ. Cordoba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Low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ICCV 92311</w:t>
            </w:r>
          </w:p>
        </w:tc>
        <w:tc>
          <w:tcPr>
            <w:tcW w:w="2340" w:type="dxa"/>
            <w:gridSpan w:val="2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Patancheru, India</w:t>
            </w:r>
          </w:p>
        </w:tc>
        <w:tc>
          <w:tcPr>
            <w:tcW w:w="3270" w:type="dxa"/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autoSpaceDE w:val="0"/>
              <w:autoSpaceDN w:val="0"/>
              <w:adjustRightInd w:val="0"/>
              <w:spacing w:line="48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5064">
              <w:rPr>
                <w:rFonts w:eastAsia="Calibri"/>
                <w:sz w:val="20"/>
                <w:szCs w:val="20"/>
                <w:lang w:eastAsia="en-US"/>
              </w:rPr>
              <w:t>(ICCV 2 × Surutato 77) x</w:t>
            </w:r>
          </w:p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rFonts w:eastAsia="Calibri"/>
                <w:sz w:val="20"/>
                <w:szCs w:val="20"/>
                <w:lang w:eastAsia="en-US"/>
              </w:rPr>
              <w:t>ICC 7344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Low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ICCV 95332</w:t>
            </w:r>
          </w:p>
        </w:tc>
        <w:tc>
          <w:tcPr>
            <w:tcW w:w="2340" w:type="dxa"/>
            <w:gridSpan w:val="2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Patancheru, India</w:t>
            </w:r>
          </w:p>
        </w:tc>
        <w:tc>
          <w:tcPr>
            <w:tcW w:w="3270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3B5064">
              <w:rPr>
                <w:rFonts w:eastAsia="Calibri"/>
                <w:sz w:val="20"/>
                <w:szCs w:val="20"/>
                <w:lang w:eastAsia="en-US"/>
              </w:rPr>
              <w:t>(ICC32 × L144) × ICCC49 × FLIP 82-16C × ICCV 3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Low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Valcabao</w:t>
            </w:r>
          </w:p>
        </w:tc>
        <w:tc>
          <w:tcPr>
            <w:tcW w:w="2340" w:type="dxa"/>
            <w:gridSpan w:val="2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Spanish highlands</w:t>
            </w:r>
          </w:p>
        </w:tc>
        <w:tc>
          <w:tcPr>
            <w:tcW w:w="3270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Local population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Low</w:t>
            </w:r>
          </w:p>
        </w:tc>
      </w:tr>
      <w:tr w:rsidR="003502F3" w:rsidRPr="003B5064" w:rsidTr="00092FF8">
        <w:trPr>
          <w:trHeight w:val="300"/>
        </w:trPr>
        <w:tc>
          <w:tcPr>
            <w:tcW w:w="9180" w:type="dxa"/>
            <w:gridSpan w:val="5"/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lastRenderedPageBreak/>
              <w:t>Common bean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Andecha</w:t>
            </w:r>
          </w:p>
        </w:tc>
        <w:tc>
          <w:tcPr>
            <w:tcW w:w="2340" w:type="dxa"/>
            <w:gridSpan w:val="2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Northwest Spain</w:t>
            </w:r>
          </w:p>
        </w:tc>
        <w:tc>
          <w:tcPr>
            <w:tcW w:w="3270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SERIDA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Intermediate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Galaica</w:t>
            </w:r>
          </w:p>
        </w:tc>
        <w:tc>
          <w:tcPr>
            <w:tcW w:w="2340" w:type="dxa"/>
            <w:gridSpan w:val="2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Northwest Spain</w:t>
            </w:r>
          </w:p>
        </w:tc>
        <w:tc>
          <w:tcPr>
            <w:tcW w:w="3270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MBG-CSIC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Intermediate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Montcau</w:t>
            </w:r>
          </w:p>
        </w:tc>
        <w:tc>
          <w:tcPr>
            <w:tcW w:w="2340" w:type="dxa"/>
            <w:gridSpan w:val="2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Northeast Spain</w:t>
            </w:r>
          </w:p>
        </w:tc>
        <w:tc>
          <w:tcPr>
            <w:tcW w:w="3270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Barcelona TECH-UPC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Intermediate</w:t>
            </w:r>
          </w:p>
        </w:tc>
      </w:tr>
      <w:tr w:rsidR="003502F3" w:rsidRPr="003B5064" w:rsidTr="00092FF8">
        <w:trPr>
          <w:trHeight w:val="300"/>
        </w:trPr>
        <w:tc>
          <w:tcPr>
            <w:tcW w:w="9180" w:type="dxa"/>
            <w:gridSpan w:val="5"/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Pepper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Arnoia AR35</w:t>
            </w:r>
          </w:p>
        </w:tc>
        <w:tc>
          <w:tcPr>
            <w:tcW w:w="2340" w:type="dxa"/>
            <w:gridSpan w:val="2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Northwest Spain</w:t>
            </w:r>
          </w:p>
        </w:tc>
        <w:tc>
          <w:tcPr>
            <w:tcW w:w="3270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Local variety, Arnoia Ourense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High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Couto TF2013</w:t>
            </w:r>
          </w:p>
        </w:tc>
        <w:tc>
          <w:tcPr>
            <w:tcW w:w="2340" w:type="dxa"/>
            <w:gridSpan w:val="2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Northwest Spain</w:t>
            </w:r>
          </w:p>
        </w:tc>
        <w:tc>
          <w:tcPr>
            <w:tcW w:w="3270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Local variety, Narón, A Coruña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High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Mougan MG101042</w:t>
            </w:r>
          </w:p>
        </w:tc>
        <w:tc>
          <w:tcPr>
            <w:tcW w:w="2340" w:type="dxa"/>
            <w:gridSpan w:val="2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Northwest Spain</w:t>
            </w:r>
          </w:p>
        </w:tc>
        <w:tc>
          <w:tcPr>
            <w:tcW w:w="3270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Local variety, Guntín, Lugo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High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Oimbra Cazolas 2</w:t>
            </w:r>
          </w:p>
        </w:tc>
        <w:tc>
          <w:tcPr>
            <w:tcW w:w="2340" w:type="dxa"/>
            <w:gridSpan w:val="2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Northwest Spain</w:t>
            </w:r>
          </w:p>
        </w:tc>
        <w:tc>
          <w:tcPr>
            <w:tcW w:w="3270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Local variety, Oimbra, Ourense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High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Padrón HERI0192</w:t>
            </w:r>
          </w:p>
        </w:tc>
        <w:tc>
          <w:tcPr>
            <w:tcW w:w="2340" w:type="dxa"/>
            <w:gridSpan w:val="2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Northwest Spain</w:t>
            </w:r>
          </w:p>
        </w:tc>
        <w:tc>
          <w:tcPr>
            <w:tcW w:w="3270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Local variety, Herbón A Coruña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High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Pimiento celta</w:t>
            </w:r>
          </w:p>
        </w:tc>
        <w:tc>
          <w:tcPr>
            <w:tcW w:w="2340" w:type="dxa"/>
            <w:gridSpan w:val="2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Northwest Spain</w:t>
            </w:r>
          </w:p>
        </w:tc>
        <w:tc>
          <w:tcPr>
            <w:tcW w:w="3270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 xml:space="preserve">Hybrid: Couto × Padrón 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High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Commercial check</w:t>
            </w:r>
          </w:p>
        </w:tc>
        <w:tc>
          <w:tcPr>
            <w:tcW w:w="2340" w:type="dxa"/>
            <w:gridSpan w:val="2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Northwest Spain</w:t>
            </w:r>
          </w:p>
        </w:tc>
        <w:tc>
          <w:tcPr>
            <w:tcW w:w="3270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Private selection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High</w:t>
            </w:r>
          </w:p>
        </w:tc>
      </w:tr>
      <w:tr w:rsidR="003502F3" w:rsidRPr="003B5064" w:rsidTr="00092FF8">
        <w:trPr>
          <w:trHeight w:val="300"/>
        </w:trPr>
        <w:tc>
          <w:tcPr>
            <w:tcW w:w="9180" w:type="dxa"/>
            <w:gridSpan w:val="5"/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Tomato</w:t>
            </w:r>
          </w:p>
        </w:tc>
      </w:tr>
      <w:tr w:rsidR="003502F3" w:rsidRPr="003B5064" w:rsidTr="00092FF8">
        <w:trPr>
          <w:trHeight w:val="300"/>
        </w:trPr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Lute</w:t>
            </w:r>
          </w:p>
        </w:tc>
        <w:tc>
          <w:tcPr>
            <w:tcW w:w="2340" w:type="dxa"/>
            <w:gridSpan w:val="2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Northwest Spain</w:t>
            </w:r>
          </w:p>
        </w:tc>
        <w:tc>
          <w:tcPr>
            <w:tcW w:w="3270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Spanish local variety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High</w:t>
            </w:r>
          </w:p>
        </w:tc>
      </w:tr>
      <w:tr w:rsidR="003502F3" w:rsidRPr="003B5064" w:rsidTr="00092FF8">
        <w:trPr>
          <w:trHeight w:val="300"/>
        </w:trPr>
        <w:tc>
          <w:tcPr>
            <w:tcW w:w="9180" w:type="dxa"/>
            <w:gridSpan w:val="5"/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General information of crops</w:t>
            </w:r>
          </w:p>
        </w:tc>
      </w:tr>
      <w:tr w:rsidR="003502F3" w:rsidRPr="003B5064" w:rsidTr="00092FF8">
        <w:trPr>
          <w:trHeight w:val="300"/>
        </w:trPr>
        <w:tc>
          <w:tcPr>
            <w:tcW w:w="2066" w:type="dxa"/>
            <w:gridSpan w:val="2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Pigeonpea</w:t>
            </w:r>
          </w:p>
        </w:tc>
        <w:tc>
          <w:tcPr>
            <w:tcW w:w="2178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Central India</w:t>
            </w:r>
          </w:p>
        </w:tc>
        <w:tc>
          <w:tcPr>
            <w:tcW w:w="3270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ICRISAT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Low</w:t>
            </w:r>
          </w:p>
        </w:tc>
      </w:tr>
      <w:tr w:rsidR="003502F3" w:rsidRPr="003B5064" w:rsidTr="00092FF8">
        <w:trPr>
          <w:trHeight w:val="300"/>
        </w:trPr>
        <w:tc>
          <w:tcPr>
            <w:tcW w:w="2066" w:type="dxa"/>
            <w:gridSpan w:val="2"/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Chickpea</w:t>
            </w:r>
          </w:p>
        </w:tc>
        <w:tc>
          <w:tcPr>
            <w:tcW w:w="2178" w:type="dxa"/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India and Spain</w:t>
            </w:r>
          </w:p>
        </w:tc>
        <w:tc>
          <w:tcPr>
            <w:tcW w:w="3270" w:type="dxa"/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ICRISAT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Low</w:t>
            </w:r>
          </w:p>
        </w:tc>
      </w:tr>
      <w:tr w:rsidR="003502F3" w:rsidRPr="003B5064" w:rsidTr="00092FF8">
        <w:trPr>
          <w:trHeight w:val="300"/>
        </w:trPr>
        <w:tc>
          <w:tcPr>
            <w:tcW w:w="2066" w:type="dxa"/>
            <w:gridSpan w:val="2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Common bean</w:t>
            </w:r>
          </w:p>
        </w:tc>
        <w:tc>
          <w:tcPr>
            <w:tcW w:w="2178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Northwest Spain</w:t>
            </w:r>
          </w:p>
        </w:tc>
        <w:tc>
          <w:tcPr>
            <w:tcW w:w="3270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Spanish commercial varieties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Intermediate</w:t>
            </w:r>
          </w:p>
        </w:tc>
      </w:tr>
      <w:tr w:rsidR="003502F3" w:rsidRPr="003B5064" w:rsidTr="00092FF8">
        <w:trPr>
          <w:trHeight w:val="300"/>
        </w:trPr>
        <w:tc>
          <w:tcPr>
            <w:tcW w:w="2066" w:type="dxa"/>
            <w:gridSpan w:val="2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Maize</w:t>
            </w:r>
          </w:p>
        </w:tc>
        <w:tc>
          <w:tcPr>
            <w:tcW w:w="2178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USA, NW Spain</w:t>
            </w:r>
          </w:p>
        </w:tc>
        <w:tc>
          <w:tcPr>
            <w:tcW w:w="3270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USA and NW Spain</w:t>
            </w:r>
          </w:p>
        </w:tc>
        <w:tc>
          <w:tcPr>
            <w:tcW w:w="1666" w:type="dxa"/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Intermediate</w:t>
            </w:r>
          </w:p>
        </w:tc>
      </w:tr>
      <w:tr w:rsidR="003502F3" w:rsidRPr="003B5064" w:rsidTr="00092FF8">
        <w:trPr>
          <w:trHeight w:val="300"/>
        </w:trPr>
        <w:tc>
          <w:tcPr>
            <w:tcW w:w="2066" w:type="dxa"/>
            <w:gridSpan w:val="2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Pepper</w:t>
            </w:r>
          </w:p>
        </w:tc>
        <w:tc>
          <w:tcPr>
            <w:tcW w:w="2178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Northwest Spain</w:t>
            </w:r>
          </w:p>
        </w:tc>
        <w:tc>
          <w:tcPr>
            <w:tcW w:w="3270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Spanish local varieties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High</w:t>
            </w:r>
          </w:p>
        </w:tc>
      </w:tr>
      <w:tr w:rsidR="003502F3" w:rsidRPr="003B5064" w:rsidTr="00092FF8">
        <w:trPr>
          <w:trHeight w:val="300"/>
        </w:trPr>
        <w:tc>
          <w:tcPr>
            <w:tcW w:w="2066" w:type="dxa"/>
            <w:gridSpan w:val="2"/>
            <w:shd w:val="clear" w:color="auto" w:fill="auto"/>
            <w:noWrap/>
            <w:vAlign w:val="center"/>
            <w:hideMark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Tomato</w:t>
            </w:r>
          </w:p>
        </w:tc>
        <w:tc>
          <w:tcPr>
            <w:tcW w:w="2178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Northwest Spain</w:t>
            </w:r>
          </w:p>
        </w:tc>
        <w:tc>
          <w:tcPr>
            <w:tcW w:w="3270" w:type="dxa"/>
            <w:shd w:val="clear" w:color="auto" w:fill="auto"/>
            <w:noWrap/>
            <w:vAlign w:val="center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Spanish local variety</w:t>
            </w:r>
          </w:p>
        </w:tc>
        <w:tc>
          <w:tcPr>
            <w:tcW w:w="1666" w:type="dxa"/>
            <w:shd w:val="clear" w:color="auto" w:fill="auto"/>
            <w:noWrap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High</w:t>
            </w:r>
          </w:p>
        </w:tc>
      </w:tr>
    </w:tbl>
    <w:p w:rsidR="003502F3" w:rsidRPr="003B5064" w:rsidRDefault="003502F3" w:rsidP="003502F3">
      <w:pPr>
        <w:spacing w:line="480" w:lineRule="auto"/>
        <w:rPr>
          <w:sz w:val="20"/>
          <w:szCs w:val="20"/>
        </w:rPr>
      </w:pPr>
    </w:p>
    <w:p w:rsidR="003502F3" w:rsidRPr="003B5064" w:rsidRDefault="003502F3" w:rsidP="003502F3">
      <w:pPr>
        <w:pStyle w:val="MDPI13authornames"/>
        <w:spacing w:after="0" w:line="480" w:lineRule="auto"/>
        <w:rPr>
          <w:rFonts w:ascii="Times New Roman" w:hAnsi="Times New Roman"/>
          <w:szCs w:val="20"/>
        </w:rPr>
      </w:pPr>
      <w:r w:rsidRPr="003B5064">
        <w:rPr>
          <w:rFonts w:ascii="Times New Roman" w:hAnsi="Times New Roman"/>
          <w:szCs w:val="20"/>
        </w:rPr>
        <w:br w:type="page"/>
      </w:r>
    </w:p>
    <w:tbl>
      <w:tblPr>
        <w:tblW w:w="8557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1328"/>
        <w:gridCol w:w="850"/>
        <w:gridCol w:w="1276"/>
        <w:gridCol w:w="1276"/>
        <w:gridCol w:w="1134"/>
        <w:gridCol w:w="1417"/>
        <w:gridCol w:w="1276"/>
      </w:tblGrid>
      <w:tr w:rsidR="003502F3" w:rsidRPr="003B5064" w:rsidTr="00092FF8">
        <w:trPr>
          <w:trHeight w:val="300"/>
        </w:trPr>
        <w:tc>
          <w:tcPr>
            <w:tcW w:w="8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  <w:lang w:eastAsia="en-US"/>
              </w:rPr>
            </w:pPr>
            <w:bookmarkStart w:id="2" w:name="_Hlk112016810"/>
            <w:r w:rsidRPr="003B5064">
              <w:rPr>
                <w:sz w:val="20"/>
                <w:szCs w:val="20"/>
                <w:lang w:eastAsia="en-US"/>
              </w:rPr>
              <w:lastRenderedPageBreak/>
              <w:t>Supplementary Table 2. Climatic conditions during the period of the field trials in 2019 at Pontevedra (northwest of Spain)</w:t>
            </w:r>
            <w:bookmarkEnd w:id="2"/>
          </w:p>
        </w:tc>
      </w:tr>
      <w:tr w:rsidR="003502F3" w:rsidRPr="003B5064" w:rsidTr="00092FF8">
        <w:trPr>
          <w:trHeight w:val="300"/>
        </w:trPr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Month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 xml:space="preserve">Rain (mm) 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Temperature (°C)</w:t>
            </w:r>
          </w:p>
        </w:tc>
      </w:tr>
      <w:tr w:rsidR="003502F3" w:rsidRPr="003B5064" w:rsidTr="00092FF8">
        <w:trPr>
          <w:trHeight w:val="300"/>
        </w:trPr>
        <w:tc>
          <w:tcPr>
            <w:tcW w:w="1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Maximum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 xml:space="preserve">Mean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Mean maximum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 xml:space="preserve">Mean minimum </w:t>
            </w:r>
          </w:p>
        </w:tc>
      </w:tr>
      <w:tr w:rsidR="003502F3" w:rsidRPr="003B5064" w:rsidTr="00092FF8">
        <w:trPr>
          <w:trHeight w:val="300"/>
        </w:trPr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May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295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24.0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16.0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22.9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9.1</w:t>
            </w:r>
          </w:p>
        </w:tc>
      </w:tr>
      <w:tr w:rsidR="003502F3" w:rsidRPr="003B5064" w:rsidTr="00092FF8">
        <w:trPr>
          <w:trHeight w:val="300"/>
        </w:trPr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June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26.0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14.6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20.2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9.3</w:t>
            </w:r>
          </w:p>
        </w:tc>
      </w:tr>
      <w:tr w:rsidR="003502F3" w:rsidRPr="003B5064" w:rsidTr="00092FF8">
        <w:trPr>
          <w:trHeight w:val="300"/>
        </w:trPr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July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162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35.0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10.0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20.6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26.4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14.7</w:t>
            </w:r>
          </w:p>
        </w:tc>
      </w:tr>
      <w:tr w:rsidR="003502F3" w:rsidRPr="003B5064" w:rsidTr="00092FF8">
        <w:trPr>
          <w:trHeight w:val="300"/>
        </w:trPr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August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633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32.0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9.0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20.1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25.4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15.2</w:t>
            </w:r>
          </w:p>
        </w:tc>
      </w:tr>
      <w:tr w:rsidR="003502F3" w:rsidRPr="003B5064" w:rsidTr="00092FF8">
        <w:trPr>
          <w:trHeight w:val="300"/>
        </w:trPr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September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883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20.0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8.0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20.0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25.7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2F3" w:rsidRPr="003B5064" w:rsidRDefault="003502F3" w:rsidP="00092FF8">
            <w:pPr>
              <w:spacing w:line="480" w:lineRule="auto"/>
              <w:jc w:val="center"/>
              <w:rPr>
                <w:sz w:val="20"/>
                <w:szCs w:val="20"/>
                <w:lang w:eastAsia="en-US"/>
              </w:rPr>
            </w:pPr>
            <w:r w:rsidRPr="003B5064">
              <w:rPr>
                <w:sz w:val="20"/>
                <w:szCs w:val="20"/>
                <w:lang w:eastAsia="en-US"/>
              </w:rPr>
              <w:t>14.2</w:t>
            </w:r>
          </w:p>
        </w:tc>
      </w:tr>
    </w:tbl>
    <w:p w:rsidR="003502F3" w:rsidRPr="003B5064" w:rsidRDefault="003502F3" w:rsidP="003502F3">
      <w:pPr>
        <w:pStyle w:val="MDPI13authornames"/>
        <w:spacing w:after="0" w:line="480" w:lineRule="auto"/>
        <w:rPr>
          <w:rFonts w:ascii="Times New Roman" w:hAnsi="Times New Roman"/>
          <w:szCs w:val="20"/>
        </w:rPr>
      </w:pPr>
    </w:p>
    <w:p w:rsidR="00405FAE" w:rsidRPr="003B5064" w:rsidRDefault="00405FAE">
      <w:pPr>
        <w:rPr>
          <w:sz w:val="20"/>
          <w:szCs w:val="20"/>
        </w:rPr>
      </w:pPr>
    </w:p>
    <w:p w:rsidR="003502F3" w:rsidRPr="003B5064" w:rsidRDefault="003502F3">
      <w:pPr>
        <w:rPr>
          <w:sz w:val="20"/>
          <w:szCs w:val="20"/>
        </w:rPr>
      </w:pPr>
    </w:p>
    <w:p w:rsidR="003502F3" w:rsidRPr="003B5064" w:rsidRDefault="003502F3">
      <w:pPr>
        <w:spacing w:line="480" w:lineRule="auto"/>
        <w:rPr>
          <w:sz w:val="20"/>
          <w:szCs w:val="20"/>
        </w:rPr>
      </w:pPr>
      <w:r w:rsidRPr="003B5064">
        <w:rPr>
          <w:sz w:val="20"/>
          <w:szCs w:val="20"/>
        </w:rPr>
        <w:br w:type="page"/>
      </w:r>
    </w:p>
    <w:p w:rsidR="003502F3" w:rsidRPr="003B5064" w:rsidRDefault="003502F3">
      <w:pPr>
        <w:rPr>
          <w:sz w:val="20"/>
          <w:szCs w:val="20"/>
        </w:rPr>
      </w:pPr>
    </w:p>
    <w:tbl>
      <w:tblPr>
        <w:tblW w:w="613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5"/>
        <w:gridCol w:w="1260"/>
        <w:gridCol w:w="180"/>
        <w:gridCol w:w="2005"/>
        <w:gridCol w:w="1325"/>
      </w:tblGrid>
      <w:tr w:rsidR="005F5652" w:rsidRPr="003B5064" w:rsidTr="00B456AE">
        <w:trPr>
          <w:trHeight w:val="315"/>
        </w:trPr>
        <w:tc>
          <w:tcPr>
            <w:tcW w:w="6135" w:type="dxa"/>
            <w:gridSpan w:val="5"/>
          </w:tcPr>
          <w:p w:rsidR="00195CE9" w:rsidRPr="003B5064" w:rsidRDefault="00971A14" w:rsidP="00A066FB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Supplementary t</w:t>
            </w:r>
            <w:r w:rsidR="00B456AE" w:rsidRPr="003B5064">
              <w:rPr>
                <w:sz w:val="20"/>
                <w:szCs w:val="20"/>
                <w:lang w:val="en-US"/>
              </w:rPr>
              <w:t xml:space="preserve">able </w:t>
            </w:r>
            <w:r w:rsidR="003502F3" w:rsidRPr="003B5064">
              <w:rPr>
                <w:sz w:val="20"/>
                <w:szCs w:val="20"/>
                <w:lang w:val="en-US"/>
              </w:rPr>
              <w:t>3</w:t>
            </w:r>
            <w:r w:rsidR="00622C28" w:rsidRPr="003B5064">
              <w:rPr>
                <w:sz w:val="20"/>
                <w:szCs w:val="20"/>
                <w:lang w:val="en-US"/>
              </w:rPr>
              <w:t>. Grain y</w:t>
            </w:r>
            <w:r w:rsidR="00195CE9" w:rsidRPr="003B5064">
              <w:rPr>
                <w:sz w:val="20"/>
                <w:szCs w:val="20"/>
                <w:lang w:val="en-US"/>
              </w:rPr>
              <w:t xml:space="preserve">ield of </w:t>
            </w:r>
            <w:r w:rsidR="00A066FB" w:rsidRPr="003B5064">
              <w:rPr>
                <w:sz w:val="20"/>
                <w:szCs w:val="20"/>
                <w:lang w:val="en-US"/>
              </w:rPr>
              <w:t xml:space="preserve">maize inbred lines grown in 2017, 2018 and 2019, and of </w:t>
            </w:r>
            <w:r w:rsidR="00195CE9" w:rsidRPr="003B5064">
              <w:rPr>
                <w:sz w:val="20"/>
                <w:szCs w:val="20"/>
                <w:lang w:val="en-US"/>
              </w:rPr>
              <w:t xml:space="preserve">the </w:t>
            </w:r>
            <w:r w:rsidR="00A066FB" w:rsidRPr="003B5064">
              <w:rPr>
                <w:sz w:val="20"/>
                <w:szCs w:val="20"/>
                <w:lang w:val="en-US"/>
              </w:rPr>
              <w:t xml:space="preserve">remaining </w:t>
            </w:r>
            <w:r w:rsidR="00195CE9" w:rsidRPr="003B5064">
              <w:rPr>
                <w:sz w:val="20"/>
                <w:szCs w:val="20"/>
                <w:lang w:val="en-US"/>
              </w:rPr>
              <w:t xml:space="preserve">varieties of </w:t>
            </w:r>
            <w:r w:rsidR="00622C28" w:rsidRPr="003B5064">
              <w:rPr>
                <w:sz w:val="20"/>
                <w:szCs w:val="20"/>
                <w:lang w:val="en-US"/>
              </w:rPr>
              <w:t>grain crops</w:t>
            </w:r>
            <w:r w:rsidR="00195CE9" w:rsidRPr="003B5064">
              <w:rPr>
                <w:sz w:val="20"/>
                <w:szCs w:val="20"/>
                <w:lang w:val="en-US"/>
              </w:rPr>
              <w:t xml:space="preserve"> evaluated in 2019 in </w:t>
            </w:r>
            <w:r w:rsidR="00A67DD7" w:rsidRPr="003B5064">
              <w:rPr>
                <w:sz w:val="20"/>
                <w:szCs w:val="20"/>
                <w:lang w:val="en-US"/>
              </w:rPr>
              <w:t>Pontev</w:t>
            </w:r>
            <w:r w:rsidR="000F7171" w:rsidRPr="003B5064">
              <w:rPr>
                <w:sz w:val="20"/>
                <w:szCs w:val="20"/>
                <w:lang w:val="en-US"/>
              </w:rPr>
              <w:t>e</w:t>
            </w:r>
            <w:r w:rsidR="00A67DD7" w:rsidRPr="003B5064">
              <w:rPr>
                <w:sz w:val="20"/>
                <w:szCs w:val="20"/>
                <w:lang w:val="en-US"/>
              </w:rPr>
              <w:t>dra (</w:t>
            </w:r>
            <w:r w:rsidR="00195CE9" w:rsidRPr="003B5064">
              <w:rPr>
                <w:sz w:val="20"/>
                <w:szCs w:val="20"/>
                <w:lang w:val="en-US"/>
              </w:rPr>
              <w:t>northwest of Spain</w:t>
            </w:r>
            <w:r w:rsidR="00A67DD7" w:rsidRPr="003B5064">
              <w:rPr>
                <w:sz w:val="20"/>
                <w:szCs w:val="20"/>
                <w:lang w:val="en-US"/>
              </w:rPr>
              <w:t>)</w:t>
            </w:r>
          </w:p>
        </w:tc>
      </w:tr>
      <w:tr w:rsidR="005F5652" w:rsidRPr="003B5064" w:rsidTr="00A066FB">
        <w:trPr>
          <w:trHeight w:val="315"/>
        </w:trPr>
        <w:tc>
          <w:tcPr>
            <w:tcW w:w="2805" w:type="dxa"/>
            <w:gridSpan w:val="3"/>
            <w:tcBorders>
              <w:bottom w:val="single" w:sz="4" w:space="0" w:color="auto"/>
            </w:tcBorders>
            <w:vAlign w:val="center"/>
          </w:tcPr>
          <w:p w:rsidR="00195CE9" w:rsidRPr="003B5064" w:rsidRDefault="009371CF" w:rsidP="00A066FB">
            <w:pPr>
              <w:jc w:val="center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P</w:t>
            </w:r>
            <w:r w:rsidR="00D50C73" w:rsidRPr="003B5064">
              <w:rPr>
                <w:sz w:val="20"/>
                <w:szCs w:val="20"/>
                <w:lang w:val="en-US"/>
              </w:rPr>
              <w:t>igeonpea</w:t>
            </w:r>
            <w:r w:rsidR="00195CE9" w:rsidRPr="003B5064">
              <w:rPr>
                <w:sz w:val="20"/>
                <w:szCs w:val="20"/>
                <w:lang w:val="en-US"/>
              </w:rPr>
              <w:t xml:space="preserve"> varieties</w:t>
            </w:r>
            <w:r w:rsidR="00A066FB" w:rsidRPr="003B5064">
              <w:rPr>
                <w:sz w:val="20"/>
                <w:szCs w:val="20"/>
                <w:lang w:val="en-US"/>
              </w:rPr>
              <w:t xml:space="preserve"> (Mg ha</w:t>
            </w:r>
            <w:r w:rsidR="00A066FB" w:rsidRPr="003B5064">
              <w:rPr>
                <w:sz w:val="20"/>
                <w:szCs w:val="20"/>
                <w:vertAlign w:val="superscript"/>
                <w:lang w:val="en-US"/>
              </w:rPr>
              <w:t>-2</w:t>
            </w:r>
            <w:r w:rsidR="00A066FB" w:rsidRPr="003B5064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333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CE9" w:rsidRPr="003B5064" w:rsidRDefault="00195CE9" w:rsidP="00A066FB">
            <w:pPr>
              <w:jc w:val="center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Maize inbred lines</w:t>
            </w:r>
            <w:r w:rsidR="00A066FB" w:rsidRPr="003B5064">
              <w:rPr>
                <w:sz w:val="20"/>
                <w:szCs w:val="20"/>
                <w:lang w:val="en-US"/>
              </w:rPr>
              <w:t xml:space="preserve"> (Mg ha</w:t>
            </w:r>
            <w:r w:rsidR="00A066FB" w:rsidRPr="003B5064">
              <w:rPr>
                <w:sz w:val="20"/>
                <w:szCs w:val="20"/>
                <w:vertAlign w:val="superscript"/>
                <w:lang w:val="en-US"/>
              </w:rPr>
              <w:t>-2</w:t>
            </w:r>
            <w:r w:rsidR="00A066FB" w:rsidRPr="003B5064">
              <w:rPr>
                <w:sz w:val="20"/>
                <w:szCs w:val="20"/>
                <w:lang w:val="en-US"/>
              </w:rPr>
              <w:t>)</w:t>
            </w:r>
          </w:p>
        </w:tc>
      </w:tr>
      <w:tr w:rsidR="005F5652" w:rsidRPr="003B5064" w:rsidTr="00A066FB">
        <w:trPr>
          <w:trHeight w:val="330"/>
        </w:trPr>
        <w:tc>
          <w:tcPr>
            <w:tcW w:w="1365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CE9" w:rsidRPr="003B5064" w:rsidRDefault="00195CE9" w:rsidP="00746399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ICP</w:t>
            </w:r>
            <w:r w:rsidR="00367617" w:rsidRPr="003B5064">
              <w:rPr>
                <w:sz w:val="20"/>
                <w:szCs w:val="20"/>
                <w:lang w:val="en-US"/>
              </w:rPr>
              <w:t xml:space="preserve"> </w:t>
            </w:r>
            <w:r w:rsidRPr="003B5064">
              <w:rPr>
                <w:sz w:val="20"/>
                <w:szCs w:val="20"/>
                <w:lang w:val="en-US"/>
              </w:rPr>
              <w:t>15029</w:t>
            </w:r>
          </w:p>
        </w:tc>
        <w:tc>
          <w:tcPr>
            <w:tcW w:w="1440" w:type="dxa"/>
            <w:gridSpan w:val="2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95CE9" w:rsidRPr="003B5064" w:rsidRDefault="00A066FB" w:rsidP="00A066FB">
            <w:pPr>
              <w:jc w:val="center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0.0</w:t>
            </w:r>
            <w:r w:rsidR="00195CE9" w:rsidRPr="003B5064">
              <w:rPr>
                <w:sz w:val="20"/>
                <w:szCs w:val="20"/>
                <w:lang w:val="en-US"/>
              </w:rPr>
              <w:t>938</w:t>
            </w:r>
          </w:p>
        </w:tc>
        <w:tc>
          <w:tcPr>
            <w:tcW w:w="2005" w:type="dxa"/>
            <w:tcBorders>
              <w:bottom w:val="nil"/>
              <w:right w:val="nil"/>
            </w:tcBorders>
            <w:vAlign w:val="center"/>
          </w:tcPr>
          <w:p w:rsidR="00195CE9" w:rsidRPr="003B5064" w:rsidRDefault="00195CE9" w:rsidP="00B456AE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A632</w:t>
            </w:r>
          </w:p>
        </w:tc>
        <w:tc>
          <w:tcPr>
            <w:tcW w:w="1325" w:type="dxa"/>
            <w:tcBorders>
              <w:left w:val="nil"/>
              <w:bottom w:val="nil"/>
            </w:tcBorders>
            <w:vAlign w:val="center"/>
          </w:tcPr>
          <w:p w:rsidR="00195CE9" w:rsidRPr="003B5064" w:rsidRDefault="00A066FB" w:rsidP="00A066FB">
            <w:pPr>
              <w:jc w:val="right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5.37 a</w:t>
            </w:r>
          </w:p>
        </w:tc>
      </w:tr>
      <w:tr w:rsidR="005F5652" w:rsidRPr="003B5064" w:rsidTr="00A066FB">
        <w:trPr>
          <w:trHeight w:val="330"/>
        </w:trPr>
        <w:tc>
          <w:tcPr>
            <w:tcW w:w="136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CE9" w:rsidRPr="003B5064" w:rsidRDefault="00195CE9" w:rsidP="00746399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ICP</w:t>
            </w:r>
            <w:r w:rsidR="00367617" w:rsidRPr="003B5064">
              <w:rPr>
                <w:sz w:val="20"/>
                <w:szCs w:val="20"/>
                <w:lang w:val="en-US"/>
              </w:rPr>
              <w:t xml:space="preserve"> </w:t>
            </w:r>
            <w:r w:rsidRPr="003B5064">
              <w:rPr>
                <w:sz w:val="20"/>
                <w:szCs w:val="20"/>
                <w:lang w:val="en-US"/>
              </w:rPr>
              <w:t>15597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95CE9" w:rsidRPr="003B5064" w:rsidRDefault="00A066FB" w:rsidP="00A066FB">
            <w:pPr>
              <w:jc w:val="center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0.0</w:t>
            </w:r>
            <w:r w:rsidR="00195CE9" w:rsidRPr="003B5064">
              <w:rPr>
                <w:sz w:val="20"/>
                <w:szCs w:val="20"/>
                <w:lang w:val="en-US"/>
              </w:rPr>
              <w:t>625</w:t>
            </w:r>
          </w:p>
        </w:tc>
        <w:tc>
          <w:tcPr>
            <w:tcW w:w="2005" w:type="dxa"/>
            <w:tcBorders>
              <w:top w:val="nil"/>
              <w:bottom w:val="nil"/>
              <w:right w:val="nil"/>
            </w:tcBorders>
            <w:vAlign w:val="center"/>
          </w:tcPr>
          <w:p w:rsidR="00195CE9" w:rsidRPr="003B5064" w:rsidRDefault="00195CE9" w:rsidP="00B456AE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A665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</w:tcBorders>
            <w:vAlign w:val="center"/>
          </w:tcPr>
          <w:p w:rsidR="00195CE9" w:rsidRPr="003B5064" w:rsidRDefault="00A066FB" w:rsidP="00A066FB">
            <w:pPr>
              <w:jc w:val="right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 xml:space="preserve">3.52 </w:t>
            </w:r>
            <w:r w:rsidR="00195CE9" w:rsidRPr="003B5064">
              <w:rPr>
                <w:sz w:val="20"/>
                <w:szCs w:val="20"/>
                <w:lang w:val="en-US"/>
              </w:rPr>
              <w:t>b</w:t>
            </w:r>
          </w:p>
        </w:tc>
      </w:tr>
      <w:tr w:rsidR="005F5652" w:rsidRPr="003B5064" w:rsidTr="00A066FB">
        <w:trPr>
          <w:trHeight w:val="330"/>
        </w:trPr>
        <w:tc>
          <w:tcPr>
            <w:tcW w:w="136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CE9" w:rsidRPr="003B5064" w:rsidRDefault="00195CE9" w:rsidP="00746399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ICP</w:t>
            </w:r>
            <w:r w:rsidR="00367617" w:rsidRPr="003B5064">
              <w:rPr>
                <w:sz w:val="20"/>
                <w:szCs w:val="20"/>
                <w:lang w:val="en-US"/>
              </w:rPr>
              <w:t xml:space="preserve"> </w:t>
            </w:r>
            <w:r w:rsidRPr="003B5064">
              <w:rPr>
                <w:sz w:val="20"/>
                <w:szCs w:val="20"/>
                <w:lang w:val="en-US"/>
              </w:rPr>
              <w:t>15598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95CE9" w:rsidRPr="003B5064" w:rsidRDefault="00A066FB" w:rsidP="00A066FB">
            <w:pPr>
              <w:jc w:val="center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0.0</w:t>
            </w:r>
            <w:r w:rsidR="00195CE9" w:rsidRPr="003B5064">
              <w:rPr>
                <w:sz w:val="20"/>
                <w:szCs w:val="20"/>
                <w:lang w:val="en-US"/>
              </w:rPr>
              <w:t>109</w:t>
            </w:r>
          </w:p>
        </w:tc>
        <w:tc>
          <w:tcPr>
            <w:tcW w:w="2005" w:type="dxa"/>
            <w:tcBorders>
              <w:top w:val="nil"/>
              <w:bottom w:val="nil"/>
              <w:right w:val="nil"/>
            </w:tcBorders>
            <w:vAlign w:val="center"/>
          </w:tcPr>
          <w:p w:rsidR="00195CE9" w:rsidRPr="003B5064" w:rsidRDefault="00195CE9" w:rsidP="00B456AE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A619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</w:tcBorders>
            <w:vAlign w:val="center"/>
          </w:tcPr>
          <w:p w:rsidR="00195CE9" w:rsidRPr="003B5064" w:rsidRDefault="00A066FB" w:rsidP="00A066FB">
            <w:pPr>
              <w:jc w:val="right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3.77</w:t>
            </w:r>
            <w:r w:rsidR="00195CE9" w:rsidRPr="003B5064">
              <w:rPr>
                <w:sz w:val="20"/>
                <w:szCs w:val="20"/>
                <w:lang w:val="en-US"/>
              </w:rPr>
              <w:t xml:space="preserve"> b</w:t>
            </w:r>
          </w:p>
        </w:tc>
      </w:tr>
      <w:tr w:rsidR="005F5652" w:rsidRPr="003B5064" w:rsidTr="00A066FB">
        <w:trPr>
          <w:trHeight w:val="330"/>
        </w:trPr>
        <w:tc>
          <w:tcPr>
            <w:tcW w:w="136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CE9" w:rsidRPr="003B5064" w:rsidRDefault="00195CE9" w:rsidP="00746399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ICPL</w:t>
            </w:r>
            <w:r w:rsidR="00367617" w:rsidRPr="003B5064">
              <w:rPr>
                <w:sz w:val="20"/>
                <w:szCs w:val="20"/>
                <w:lang w:val="en-US"/>
              </w:rPr>
              <w:t xml:space="preserve"> </w:t>
            </w:r>
            <w:r w:rsidRPr="003B5064">
              <w:rPr>
                <w:sz w:val="20"/>
                <w:szCs w:val="20"/>
                <w:lang w:val="en-US"/>
              </w:rPr>
              <w:t>11242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95CE9" w:rsidRPr="003B5064" w:rsidRDefault="00A066FB" w:rsidP="00A066FB">
            <w:pPr>
              <w:jc w:val="center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0.0</w:t>
            </w:r>
            <w:r w:rsidR="00195CE9" w:rsidRPr="003B5064">
              <w:rPr>
                <w:sz w:val="20"/>
                <w:szCs w:val="20"/>
                <w:lang w:val="en-US"/>
              </w:rPr>
              <w:t>125</w:t>
            </w:r>
          </w:p>
        </w:tc>
        <w:tc>
          <w:tcPr>
            <w:tcW w:w="2005" w:type="dxa"/>
            <w:tcBorders>
              <w:top w:val="nil"/>
              <w:bottom w:val="nil"/>
              <w:right w:val="nil"/>
            </w:tcBorders>
            <w:vAlign w:val="center"/>
          </w:tcPr>
          <w:p w:rsidR="00195CE9" w:rsidRPr="003B5064" w:rsidRDefault="00195CE9" w:rsidP="00B456AE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PH207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</w:tcBorders>
            <w:vAlign w:val="center"/>
          </w:tcPr>
          <w:p w:rsidR="00195CE9" w:rsidRPr="003B5064" w:rsidRDefault="00195CE9" w:rsidP="00A066FB">
            <w:pPr>
              <w:jc w:val="right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 xml:space="preserve"> </w:t>
            </w:r>
            <w:r w:rsidR="00A066FB" w:rsidRPr="003B5064">
              <w:rPr>
                <w:sz w:val="20"/>
                <w:szCs w:val="20"/>
                <w:lang w:val="en-US"/>
              </w:rPr>
              <w:t xml:space="preserve">3.62 </w:t>
            </w:r>
            <w:r w:rsidRPr="003B5064">
              <w:rPr>
                <w:sz w:val="20"/>
                <w:szCs w:val="20"/>
                <w:lang w:val="en-US"/>
              </w:rPr>
              <w:t>c</w:t>
            </w:r>
          </w:p>
        </w:tc>
      </w:tr>
      <w:tr w:rsidR="005F5652" w:rsidRPr="003B5064" w:rsidTr="00A066FB">
        <w:trPr>
          <w:trHeight w:val="330"/>
        </w:trPr>
        <w:tc>
          <w:tcPr>
            <w:tcW w:w="136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CE9" w:rsidRPr="003B5064" w:rsidRDefault="00195CE9" w:rsidP="00746399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ICPL</w:t>
            </w:r>
            <w:r w:rsidR="00367617" w:rsidRPr="003B5064">
              <w:rPr>
                <w:sz w:val="20"/>
                <w:szCs w:val="20"/>
                <w:lang w:val="en-US"/>
              </w:rPr>
              <w:t xml:space="preserve"> </w:t>
            </w:r>
            <w:r w:rsidRPr="003B5064">
              <w:rPr>
                <w:sz w:val="20"/>
                <w:szCs w:val="20"/>
                <w:lang w:val="en-US"/>
              </w:rPr>
              <w:t>11255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95CE9" w:rsidRPr="003B5064" w:rsidRDefault="00A066FB" w:rsidP="00A066FB">
            <w:pPr>
              <w:jc w:val="center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0.0</w:t>
            </w:r>
            <w:r w:rsidR="00195CE9" w:rsidRPr="003B5064">
              <w:rPr>
                <w:sz w:val="20"/>
                <w:szCs w:val="20"/>
                <w:lang w:val="en-US"/>
              </w:rPr>
              <w:t>938</w:t>
            </w:r>
          </w:p>
        </w:tc>
        <w:tc>
          <w:tcPr>
            <w:tcW w:w="2005" w:type="dxa"/>
            <w:tcBorders>
              <w:top w:val="nil"/>
              <w:bottom w:val="nil"/>
              <w:right w:val="nil"/>
            </w:tcBorders>
            <w:vAlign w:val="center"/>
          </w:tcPr>
          <w:p w:rsidR="00195CE9" w:rsidRPr="003B5064" w:rsidRDefault="00195CE9" w:rsidP="00B456AE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EP42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</w:tcBorders>
            <w:vAlign w:val="center"/>
          </w:tcPr>
          <w:p w:rsidR="00195CE9" w:rsidRPr="003B5064" w:rsidRDefault="00A066FB" w:rsidP="00B456AE">
            <w:pPr>
              <w:jc w:val="right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2.19</w:t>
            </w:r>
            <w:r w:rsidR="00195CE9" w:rsidRPr="003B5064">
              <w:rPr>
                <w:sz w:val="20"/>
                <w:szCs w:val="20"/>
                <w:lang w:val="en-US"/>
              </w:rPr>
              <w:t xml:space="preserve"> c</w:t>
            </w:r>
          </w:p>
        </w:tc>
      </w:tr>
      <w:tr w:rsidR="005F5652" w:rsidRPr="003B5064" w:rsidTr="00A066FB">
        <w:trPr>
          <w:trHeight w:val="330"/>
        </w:trPr>
        <w:tc>
          <w:tcPr>
            <w:tcW w:w="136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CE9" w:rsidRPr="003B5064" w:rsidRDefault="00195CE9" w:rsidP="00746399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ICPL</w:t>
            </w:r>
            <w:r w:rsidR="00367617" w:rsidRPr="003B5064">
              <w:rPr>
                <w:sz w:val="20"/>
                <w:szCs w:val="20"/>
                <w:lang w:val="en-US"/>
              </w:rPr>
              <w:t xml:space="preserve"> </w:t>
            </w:r>
            <w:r w:rsidRPr="003B5064">
              <w:rPr>
                <w:sz w:val="20"/>
                <w:szCs w:val="20"/>
                <w:lang w:val="en-US"/>
              </w:rPr>
              <w:t>11301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95CE9" w:rsidRPr="003B5064" w:rsidRDefault="00A066FB" w:rsidP="00A066FB">
            <w:pPr>
              <w:jc w:val="center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0.0</w:t>
            </w:r>
            <w:r w:rsidR="00195CE9" w:rsidRPr="003B5064">
              <w:rPr>
                <w:sz w:val="20"/>
                <w:szCs w:val="20"/>
                <w:lang w:val="en-US"/>
              </w:rPr>
              <w:t>625</w:t>
            </w:r>
          </w:p>
        </w:tc>
        <w:tc>
          <w:tcPr>
            <w:tcW w:w="2005" w:type="dxa"/>
            <w:tcBorders>
              <w:top w:val="nil"/>
              <w:right w:val="nil"/>
            </w:tcBorders>
            <w:vAlign w:val="center"/>
          </w:tcPr>
          <w:p w:rsidR="00195CE9" w:rsidRPr="003B5064" w:rsidRDefault="00195CE9" w:rsidP="00B456AE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A662</w:t>
            </w:r>
          </w:p>
        </w:tc>
        <w:tc>
          <w:tcPr>
            <w:tcW w:w="1325" w:type="dxa"/>
            <w:tcBorders>
              <w:top w:val="nil"/>
              <w:left w:val="nil"/>
            </w:tcBorders>
            <w:vAlign w:val="center"/>
          </w:tcPr>
          <w:p w:rsidR="00195CE9" w:rsidRPr="003B5064" w:rsidRDefault="00A066FB" w:rsidP="00B456AE">
            <w:pPr>
              <w:jc w:val="right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1.59</w:t>
            </w:r>
            <w:r w:rsidR="00195CE9" w:rsidRPr="003B5064">
              <w:rPr>
                <w:sz w:val="20"/>
                <w:szCs w:val="20"/>
                <w:lang w:val="en-US"/>
              </w:rPr>
              <w:t xml:space="preserve"> c</w:t>
            </w:r>
          </w:p>
        </w:tc>
      </w:tr>
      <w:tr w:rsidR="005F5652" w:rsidRPr="003B5064" w:rsidTr="00A066FB">
        <w:trPr>
          <w:trHeight w:val="330"/>
        </w:trPr>
        <w:tc>
          <w:tcPr>
            <w:tcW w:w="136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CE9" w:rsidRPr="003B5064" w:rsidRDefault="00195CE9" w:rsidP="00746399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ICPL</w:t>
            </w:r>
            <w:r w:rsidR="00367617" w:rsidRPr="003B5064">
              <w:rPr>
                <w:sz w:val="20"/>
                <w:szCs w:val="20"/>
                <w:lang w:val="en-US"/>
              </w:rPr>
              <w:t xml:space="preserve"> </w:t>
            </w:r>
            <w:r w:rsidRPr="003B5064">
              <w:rPr>
                <w:sz w:val="20"/>
                <w:szCs w:val="20"/>
                <w:lang w:val="en-US"/>
              </w:rPr>
              <w:t>11318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95CE9" w:rsidRPr="003B5064" w:rsidRDefault="00A066FB" w:rsidP="00A066FB">
            <w:pPr>
              <w:jc w:val="center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0.0</w:t>
            </w:r>
            <w:r w:rsidR="00195CE9" w:rsidRPr="003B5064">
              <w:rPr>
                <w:sz w:val="20"/>
                <w:szCs w:val="20"/>
                <w:lang w:val="en-US"/>
              </w:rPr>
              <w:t>625</w:t>
            </w:r>
          </w:p>
        </w:tc>
        <w:tc>
          <w:tcPr>
            <w:tcW w:w="3330" w:type="dxa"/>
            <w:gridSpan w:val="2"/>
            <w:vAlign w:val="center"/>
          </w:tcPr>
          <w:p w:rsidR="00195CE9" w:rsidRPr="003B5064" w:rsidRDefault="00195CE9" w:rsidP="00B456AE">
            <w:pPr>
              <w:jc w:val="center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Common bean varieties</w:t>
            </w:r>
          </w:p>
        </w:tc>
      </w:tr>
      <w:tr w:rsidR="005F5652" w:rsidRPr="003B5064" w:rsidTr="00A066FB">
        <w:trPr>
          <w:trHeight w:val="330"/>
        </w:trPr>
        <w:tc>
          <w:tcPr>
            <w:tcW w:w="136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CE9" w:rsidRPr="003B5064" w:rsidRDefault="00195CE9" w:rsidP="00746399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ICPL</w:t>
            </w:r>
            <w:r w:rsidR="00367617" w:rsidRPr="003B5064">
              <w:rPr>
                <w:sz w:val="20"/>
                <w:szCs w:val="20"/>
                <w:lang w:val="en-US"/>
              </w:rPr>
              <w:t xml:space="preserve"> </w:t>
            </w:r>
            <w:r w:rsidRPr="003B5064">
              <w:rPr>
                <w:sz w:val="20"/>
                <w:szCs w:val="20"/>
                <w:lang w:val="en-US"/>
              </w:rPr>
              <w:t>20329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95CE9" w:rsidRPr="003B5064" w:rsidRDefault="00A066FB" w:rsidP="00A066FB">
            <w:pPr>
              <w:jc w:val="center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0.0</w:t>
            </w:r>
            <w:r w:rsidR="00195CE9" w:rsidRPr="003B5064">
              <w:rPr>
                <w:sz w:val="20"/>
                <w:szCs w:val="20"/>
                <w:lang w:val="en-US"/>
              </w:rPr>
              <w:t>625</w:t>
            </w:r>
          </w:p>
        </w:tc>
        <w:tc>
          <w:tcPr>
            <w:tcW w:w="2005" w:type="dxa"/>
            <w:tcBorders>
              <w:bottom w:val="nil"/>
              <w:right w:val="nil"/>
            </w:tcBorders>
            <w:vAlign w:val="center"/>
          </w:tcPr>
          <w:p w:rsidR="00195CE9" w:rsidRPr="003B5064" w:rsidRDefault="002114AD" w:rsidP="00B456AE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Andecha</w:t>
            </w:r>
          </w:p>
        </w:tc>
        <w:tc>
          <w:tcPr>
            <w:tcW w:w="1325" w:type="dxa"/>
            <w:tcBorders>
              <w:left w:val="nil"/>
              <w:bottom w:val="nil"/>
            </w:tcBorders>
            <w:vAlign w:val="center"/>
          </w:tcPr>
          <w:p w:rsidR="00195CE9" w:rsidRPr="003B5064" w:rsidRDefault="002114AD" w:rsidP="00A066FB">
            <w:pPr>
              <w:jc w:val="right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1</w:t>
            </w:r>
            <w:r w:rsidR="00A066FB" w:rsidRPr="003B5064">
              <w:rPr>
                <w:sz w:val="20"/>
                <w:szCs w:val="20"/>
                <w:lang w:val="en-US"/>
              </w:rPr>
              <w:t>.</w:t>
            </w:r>
            <w:r w:rsidRPr="003B5064">
              <w:rPr>
                <w:sz w:val="20"/>
                <w:szCs w:val="20"/>
                <w:lang w:val="en-US"/>
              </w:rPr>
              <w:t>533</w:t>
            </w:r>
          </w:p>
        </w:tc>
      </w:tr>
      <w:tr w:rsidR="005F5652" w:rsidRPr="003B5064" w:rsidTr="00A066FB">
        <w:trPr>
          <w:trHeight w:val="330"/>
        </w:trPr>
        <w:tc>
          <w:tcPr>
            <w:tcW w:w="136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CE9" w:rsidRPr="003B5064" w:rsidRDefault="00195CE9" w:rsidP="00746399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ICPL</w:t>
            </w:r>
            <w:r w:rsidR="00367617" w:rsidRPr="003B5064">
              <w:rPr>
                <w:sz w:val="20"/>
                <w:szCs w:val="20"/>
                <w:lang w:val="en-US"/>
              </w:rPr>
              <w:t xml:space="preserve"> </w:t>
            </w:r>
            <w:r w:rsidRPr="003B5064">
              <w:rPr>
                <w:sz w:val="20"/>
                <w:szCs w:val="20"/>
                <w:lang w:val="en-US"/>
              </w:rPr>
              <w:t>20338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95CE9" w:rsidRPr="003B5064" w:rsidRDefault="00A066FB" w:rsidP="00A066FB">
            <w:pPr>
              <w:jc w:val="center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0.0</w:t>
            </w:r>
            <w:r w:rsidR="00195CE9" w:rsidRPr="003B5064">
              <w:rPr>
                <w:sz w:val="20"/>
                <w:szCs w:val="20"/>
                <w:lang w:val="en-US"/>
              </w:rPr>
              <w:t>203</w:t>
            </w:r>
          </w:p>
        </w:tc>
        <w:tc>
          <w:tcPr>
            <w:tcW w:w="2005" w:type="dxa"/>
            <w:tcBorders>
              <w:top w:val="nil"/>
              <w:bottom w:val="nil"/>
              <w:right w:val="nil"/>
            </w:tcBorders>
            <w:vAlign w:val="center"/>
          </w:tcPr>
          <w:p w:rsidR="00195CE9" w:rsidRPr="003B5064" w:rsidRDefault="00195CE9" w:rsidP="00B456AE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Galaica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</w:tcBorders>
            <w:vAlign w:val="center"/>
          </w:tcPr>
          <w:p w:rsidR="00195CE9" w:rsidRPr="003B5064" w:rsidRDefault="00A066FB" w:rsidP="00A066FB">
            <w:pPr>
              <w:jc w:val="right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1.746</w:t>
            </w:r>
          </w:p>
        </w:tc>
      </w:tr>
      <w:tr w:rsidR="005F5652" w:rsidRPr="003B5064" w:rsidTr="00A066FB">
        <w:trPr>
          <w:trHeight w:val="330"/>
        </w:trPr>
        <w:tc>
          <w:tcPr>
            <w:tcW w:w="1365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:rsidR="00195CE9" w:rsidRPr="003B5064" w:rsidRDefault="00195CE9" w:rsidP="00746399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ICPL</w:t>
            </w:r>
            <w:r w:rsidR="00367617" w:rsidRPr="003B5064">
              <w:rPr>
                <w:sz w:val="20"/>
                <w:szCs w:val="20"/>
                <w:lang w:val="en-US"/>
              </w:rPr>
              <w:t xml:space="preserve"> </w:t>
            </w:r>
            <w:r w:rsidRPr="003B5064">
              <w:rPr>
                <w:sz w:val="20"/>
                <w:szCs w:val="20"/>
                <w:lang w:val="en-US"/>
              </w:rPr>
              <w:t>20340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195CE9" w:rsidRPr="003B5064" w:rsidRDefault="00A066FB" w:rsidP="00A066FB">
            <w:pPr>
              <w:jc w:val="center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0.0</w:t>
            </w:r>
            <w:r w:rsidR="00195CE9" w:rsidRPr="003B5064">
              <w:rPr>
                <w:sz w:val="20"/>
                <w:szCs w:val="20"/>
                <w:lang w:val="en-US"/>
              </w:rPr>
              <w:t>14</w:t>
            </w:r>
            <w:r w:rsidRPr="003B506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005" w:type="dxa"/>
            <w:tcBorders>
              <w:top w:val="nil"/>
              <w:right w:val="nil"/>
            </w:tcBorders>
            <w:vAlign w:val="center"/>
          </w:tcPr>
          <w:p w:rsidR="00195CE9" w:rsidRPr="003B5064" w:rsidRDefault="00195CE9" w:rsidP="00B456AE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Montcau</w:t>
            </w:r>
          </w:p>
        </w:tc>
        <w:tc>
          <w:tcPr>
            <w:tcW w:w="1325" w:type="dxa"/>
            <w:tcBorders>
              <w:top w:val="nil"/>
              <w:left w:val="nil"/>
            </w:tcBorders>
            <w:vAlign w:val="center"/>
          </w:tcPr>
          <w:p w:rsidR="00195CE9" w:rsidRPr="003B5064" w:rsidRDefault="002114AD" w:rsidP="00A066FB">
            <w:pPr>
              <w:jc w:val="right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2</w:t>
            </w:r>
            <w:r w:rsidR="00A066FB" w:rsidRPr="003B5064">
              <w:rPr>
                <w:sz w:val="20"/>
                <w:szCs w:val="20"/>
                <w:lang w:val="en-US"/>
              </w:rPr>
              <w:t>.</w:t>
            </w:r>
            <w:r w:rsidRPr="003B5064">
              <w:rPr>
                <w:sz w:val="20"/>
                <w:szCs w:val="20"/>
                <w:lang w:val="en-US"/>
              </w:rPr>
              <w:t>297</w:t>
            </w:r>
          </w:p>
        </w:tc>
      </w:tr>
      <w:tr w:rsidR="005F5652" w:rsidRPr="003B5064" w:rsidTr="00B456AE">
        <w:trPr>
          <w:trHeight w:val="315"/>
        </w:trPr>
        <w:tc>
          <w:tcPr>
            <w:tcW w:w="6135" w:type="dxa"/>
            <w:gridSpan w:val="5"/>
            <w:vAlign w:val="center"/>
          </w:tcPr>
          <w:p w:rsidR="00195CE9" w:rsidRPr="003B5064" w:rsidRDefault="00195CE9" w:rsidP="00B456AE">
            <w:pPr>
              <w:jc w:val="center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Chickpea varieties</w:t>
            </w:r>
          </w:p>
        </w:tc>
      </w:tr>
      <w:tr w:rsidR="005F5652" w:rsidRPr="003B5064" w:rsidTr="00B456AE">
        <w:trPr>
          <w:trHeight w:val="330"/>
        </w:trPr>
        <w:tc>
          <w:tcPr>
            <w:tcW w:w="1365" w:type="dxa"/>
            <w:vAlign w:val="center"/>
          </w:tcPr>
          <w:p w:rsidR="00195CE9" w:rsidRPr="003B5064" w:rsidRDefault="00195CE9" w:rsidP="0003624D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Fardon</w:t>
            </w:r>
          </w:p>
        </w:tc>
        <w:tc>
          <w:tcPr>
            <w:tcW w:w="1260" w:type="dxa"/>
            <w:vAlign w:val="center"/>
          </w:tcPr>
          <w:p w:rsidR="00195CE9" w:rsidRPr="003B5064" w:rsidRDefault="00A066FB" w:rsidP="00A066FB">
            <w:pPr>
              <w:jc w:val="right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0.</w:t>
            </w:r>
            <w:r w:rsidR="00195CE9" w:rsidRPr="003B5064">
              <w:rPr>
                <w:sz w:val="20"/>
                <w:szCs w:val="20"/>
                <w:lang w:val="en-US"/>
              </w:rPr>
              <w:t>2656</w:t>
            </w:r>
          </w:p>
        </w:tc>
        <w:tc>
          <w:tcPr>
            <w:tcW w:w="2185" w:type="dxa"/>
            <w:gridSpan w:val="2"/>
            <w:shd w:val="clear" w:color="auto" w:fill="auto"/>
            <w:noWrap/>
            <w:vAlign w:val="center"/>
          </w:tcPr>
          <w:p w:rsidR="00195CE9" w:rsidRPr="003B5064" w:rsidRDefault="00195CE9" w:rsidP="0003624D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ICCV</w:t>
            </w:r>
            <w:r w:rsidR="00367617" w:rsidRPr="003B5064">
              <w:rPr>
                <w:sz w:val="20"/>
                <w:szCs w:val="20"/>
                <w:lang w:val="en-US"/>
              </w:rPr>
              <w:t xml:space="preserve"> </w:t>
            </w:r>
            <w:r w:rsidRPr="003B5064">
              <w:rPr>
                <w:sz w:val="20"/>
                <w:szCs w:val="20"/>
                <w:lang w:val="en-US"/>
              </w:rPr>
              <w:t>95332</w:t>
            </w:r>
          </w:p>
        </w:tc>
        <w:tc>
          <w:tcPr>
            <w:tcW w:w="1325" w:type="dxa"/>
            <w:noWrap/>
            <w:vAlign w:val="center"/>
          </w:tcPr>
          <w:p w:rsidR="00195CE9" w:rsidRPr="003B5064" w:rsidRDefault="00A066FB" w:rsidP="00A066FB">
            <w:pPr>
              <w:jc w:val="right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0.</w:t>
            </w:r>
            <w:r w:rsidR="00195CE9" w:rsidRPr="003B5064">
              <w:rPr>
                <w:sz w:val="20"/>
                <w:szCs w:val="20"/>
                <w:lang w:val="en-US"/>
              </w:rPr>
              <w:t>526</w:t>
            </w:r>
          </w:p>
        </w:tc>
      </w:tr>
      <w:tr w:rsidR="005F5652" w:rsidRPr="003B5064" w:rsidTr="00B456AE">
        <w:trPr>
          <w:trHeight w:val="330"/>
        </w:trPr>
        <w:tc>
          <w:tcPr>
            <w:tcW w:w="1365" w:type="dxa"/>
            <w:vAlign w:val="center"/>
          </w:tcPr>
          <w:p w:rsidR="00195CE9" w:rsidRPr="003B5064" w:rsidRDefault="00195CE9" w:rsidP="0003624D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ICCV</w:t>
            </w:r>
            <w:r w:rsidR="00367617" w:rsidRPr="003B5064">
              <w:rPr>
                <w:sz w:val="20"/>
                <w:szCs w:val="20"/>
                <w:lang w:val="en-US"/>
              </w:rPr>
              <w:t xml:space="preserve"> </w:t>
            </w:r>
            <w:r w:rsidRPr="003B5064">
              <w:rPr>
                <w:sz w:val="20"/>
                <w:szCs w:val="20"/>
                <w:lang w:val="en-US"/>
              </w:rPr>
              <w:t>92311</w:t>
            </w:r>
          </w:p>
        </w:tc>
        <w:tc>
          <w:tcPr>
            <w:tcW w:w="1260" w:type="dxa"/>
            <w:vAlign w:val="center"/>
          </w:tcPr>
          <w:p w:rsidR="00195CE9" w:rsidRPr="003B5064" w:rsidRDefault="00A066FB" w:rsidP="00A066FB">
            <w:pPr>
              <w:jc w:val="right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0.</w:t>
            </w:r>
            <w:r w:rsidR="00195CE9" w:rsidRPr="003B5064">
              <w:rPr>
                <w:sz w:val="20"/>
                <w:szCs w:val="20"/>
                <w:lang w:val="en-US"/>
              </w:rPr>
              <w:t>2552</w:t>
            </w:r>
          </w:p>
        </w:tc>
        <w:tc>
          <w:tcPr>
            <w:tcW w:w="2185" w:type="dxa"/>
            <w:gridSpan w:val="2"/>
            <w:shd w:val="clear" w:color="auto" w:fill="auto"/>
            <w:noWrap/>
            <w:vAlign w:val="center"/>
          </w:tcPr>
          <w:p w:rsidR="00195CE9" w:rsidRPr="003B5064" w:rsidRDefault="00195CE9" w:rsidP="0003624D">
            <w:pPr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Valcabao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195CE9" w:rsidRPr="003B5064" w:rsidRDefault="00A066FB" w:rsidP="00A066FB">
            <w:pPr>
              <w:jc w:val="right"/>
              <w:rPr>
                <w:sz w:val="20"/>
                <w:szCs w:val="20"/>
                <w:lang w:val="en-US"/>
              </w:rPr>
            </w:pPr>
            <w:r w:rsidRPr="003B5064">
              <w:rPr>
                <w:sz w:val="20"/>
                <w:szCs w:val="20"/>
                <w:lang w:val="en-US"/>
              </w:rPr>
              <w:t>0.</w:t>
            </w:r>
            <w:r w:rsidR="00195CE9" w:rsidRPr="003B5064">
              <w:rPr>
                <w:sz w:val="20"/>
                <w:szCs w:val="20"/>
                <w:lang w:val="en-US"/>
              </w:rPr>
              <w:t>302</w:t>
            </w:r>
          </w:p>
        </w:tc>
      </w:tr>
    </w:tbl>
    <w:p w:rsidR="00035CE2" w:rsidRPr="003B5064" w:rsidRDefault="00035CE2" w:rsidP="006216FE">
      <w:pPr>
        <w:spacing w:line="480" w:lineRule="auto"/>
        <w:ind w:left="567" w:hanging="567"/>
        <w:jc w:val="both"/>
        <w:rPr>
          <w:sz w:val="20"/>
          <w:szCs w:val="20"/>
          <w:lang w:val="en-US"/>
        </w:rPr>
      </w:pPr>
    </w:p>
    <w:p w:rsidR="00DA5298" w:rsidRPr="003B5064" w:rsidRDefault="00DA5298" w:rsidP="00DA5298">
      <w:pPr>
        <w:pStyle w:val="MDPI13authornames"/>
        <w:spacing w:after="0" w:line="480" w:lineRule="auto"/>
        <w:rPr>
          <w:rFonts w:ascii="Times New Roman" w:hAnsi="Times New Roman"/>
          <w:szCs w:val="20"/>
        </w:rPr>
      </w:pPr>
    </w:p>
    <w:p w:rsidR="00DA5298" w:rsidRPr="003B5064" w:rsidRDefault="00DA5298">
      <w:pPr>
        <w:rPr>
          <w:sz w:val="20"/>
          <w:szCs w:val="20"/>
        </w:rPr>
      </w:pPr>
      <w:r w:rsidRPr="003B5064">
        <w:rPr>
          <w:sz w:val="20"/>
          <w:szCs w:val="20"/>
        </w:rPr>
        <w:br w:type="page"/>
      </w:r>
    </w:p>
    <w:tbl>
      <w:tblPr>
        <w:tblW w:w="953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6"/>
        <w:gridCol w:w="1540"/>
        <w:gridCol w:w="1507"/>
        <w:gridCol w:w="1408"/>
        <w:gridCol w:w="1560"/>
        <w:gridCol w:w="1457"/>
      </w:tblGrid>
      <w:tr w:rsidR="00DA5298" w:rsidRPr="003B5064" w:rsidTr="00904185">
        <w:trPr>
          <w:trHeight w:val="300"/>
        </w:trPr>
        <w:tc>
          <w:tcPr>
            <w:tcW w:w="9538" w:type="dxa"/>
            <w:gridSpan w:val="6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lastRenderedPageBreak/>
              <w:t xml:space="preserve">Supplementary table 4. Means </w:t>
            </w:r>
            <w:r w:rsidRPr="003B5064">
              <w:rPr>
                <w:sz w:val="20"/>
                <w:szCs w:val="20"/>
                <w:vertAlign w:val="superscript"/>
              </w:rPr>
              <w:t>†</w:t>
            </w:r>
            <w:r w:rsidRPr="003B5064">
              <w:rPr>
                <w:sz w:val="20"/>
                <w:szCs w:val="20"/>
              </w:rPr>
              <w:t xml:space="preserve"> of photosynthetic parameters in summer crops adapted to diverse water regimens in Pontevedra (northwest of Spain) in 2019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bottom"/>
            <w:hideMark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Genotype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Net CO</w:t>
            </w:r>
            <w:r w:rsidRPr="003B5064">
              <w:rPr>
                <w:sz w:val="20"/>
                <w:szCs w:val="20"/>
                <w:vertAlign w:val="subscript"/>
              </w:rPr>
              <w:t>2</w:t>
            </w:r>
            <w:r w:rsidRPr="003B5064">
              <w:rPr>
                <w:sz w:val="20"/>
                <w:szCs w:val="20"/>
              </w:rPr>
              <w:t xml:space="preserve"> assimilation (A</w:t>
            </w:r>
            <w:r w:rsidRPr="003B5064">
              <w:rPr>
                <w:sz w:val="20"/>
                <w:szCs w:val="20"/>
                <w:vertAlign w:val="subscript"/>
              </w:rPr>
              <w:t>N</w:t>
            </w:r>
            <w:r w:rsidRPr="003B5064">
              <w:rPr>
                <w:sz w:val="20"/>
                <w:szCs w:val="20"/>
              </w:rPr>
              <w:t>) (µmol CO</w:t>
            </w:r>
            <w:r w:rsidRPr="003B5064">
              <w:rPr>
                <w:sz w:val="20"/>
                <w:szCs w:val="20"/>
                <w:vertAlign w:val="subscript"/>
              </w:rPr>
              <w:t>2</w:t>
            </w:r>
            <w:r w:rsidRPr="003B5064">
              <w:rPr>
                <w:sz w:val="20"/>
                <w:szCs w:val="20"/>
              </w:rPr>
              <w:t xml:space="preserve"> m</w:t>
            </w:r>
            <w:r w:rsidRPr="003B5064">
              <w:rPr>
                <w:sz w:val="20"/>
                <w:szCs w:val="20"/>
                <w:vertAlign w:val="superscript"/>
              </w:rPr>
              <w:t>-2</w:t>
            </w:r>
            <w:r w:rsidRPr="003B5064">
              <w:rPr>
                <w:sz w:val="20"/>
                <w:szCs w:val="20"/>
              </w:rPr>
              <w:t xml:space="preserve"> s</w:t>
            </w:r>
            <w:r w:rsidRPr="003B5064">
              <w:rPr>
                <w:sz w:val="20"/>
                <w:szCs w:val="20"/>
                <w:vertAlign w:val="superscript"/>
              </w:rPr>
              <w:t>-1</w:t>
            </w:r>
            <w:r w:rsidRPr="003B5064">
              <w:rPr>
                <w:sz w:val="20"/>
                <w:szCs w:val="20"/>
              </w:rPr>
              <w:t>)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Stomatal conductance (g</w:t>
            </w:r>
            <w:r w:rsidRPr="003B5064">
              <w:rPr>
                <w:sz w:val="20"/>
                <w:szCs w:val="20"/>
                <w:vertAlign w:val="subscript"/>
              </w:rPr>
              <w:t>S</w:t>
            </w:r>
            <w:r w:rsidRPr="003B5064">
              <w:rPr>
                <w:sz w:val="20"/>
                <w:szCs w:val="20"/>
              </w:rPr>
              <w:t>) (mol H</w:t>
            </w:r>
            <w:r w:rsidRPr="003B5064">
              <w:rPr>
                <w:sz w:val="20"/>
                <w:szCs w:val="20"/>
                <w:vertAlign w:val="subscript"/>
              </w:rPr>
              <w:t>2</w:t>
            </w:r>
            <w:r w:rsidRPr="003B5064">
              <w:rPr>
                <w:sz w:val="20"/>
                <w:szCs w:val="20"/>
              </w:rPr>
              <w:t>O m</w:t>
            </w:r>
            <w:r w:rsidRPr="003B5064">
              <w:rPr>
                <w:sz w:val="20"/>
                <w:szCs w:val="20"/>
                <w:vertAlign w:val="superscript"/>
              </w:rPr>
              <w:t>-2</w:t>
            </w:r>
            <w:r w:rsidRPr="003B5064">
              <w:rPr>
                <w:sz w:val="20"/>
                <w:szCs w:val="20"/>
              </w:rPr>
              <w:t xml:space="preserve"> s</w:t>
            </w:r>
            <w:r w:rsidRPr="003B5064">
              <w:rPr>
                <w:sz w:val="20"/>
                <w:szCs w:val="20"/>
                <w:vertAlign w:val="superscript"/>
              </w:rPr>
              <w:t>-1</w:t>
            </w:r>
            <w:r w:rsidRPr="003B5064">
              <w:rPr>
                <w:sz w:val="20"/>
                <w:szCs w:val="20"/>
              </w:rPr>
              <w:t>)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Substomatal [CO</w:t>
            </w:r>
            <w:r w:rsidRPr="003B5064">
              <w:rPr>
                <w:sz w:val="20"/>
                <w:szCs w:val="20"/>
                <w:vertAlign w:val="subscript"/>
              </w:rPr>
              <w:t>2</w:t>
            </w:r>
            <w:r w:rsidRPr="003B5064">
              <w:rPr>
                <w:sz w:val="20"/>
                <w:szCs w:val="20"/>
              </w:rPr>
              <w:t>] (C</w:t>
            </w:r>
            <w:r w:rsidRPr="003B5064">
              <w:rPr>
                <w:sz w:val="20"/>
                <w:szCs w:val="20"/>
                <w:vertAlign w:val="subscript"/>
              </w:rPr>
              <w:t>i</w:t>
            </w:r>
            <w:r w:rsidRPr="003B5064">
              <w:rPr>
                <w:sz w:val="20"/>
                <w:szCs w:val="20"/>
              </w:rPr>
              <w:t>) (µmol mol</w:t>
            </w:r>
            <w:r w:rsidRPr="003B5064">
              <w:rPr>
                <w:sz w:val="20"/>
                <w:szCs w:val="20"/>
                <w:vertAlign w:val="superscript"/>
              </w:rPr>
              <w:t>-1</w:t>
            </w:r>
            <w:r w:rsidRPr="003B5064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Transpiration (E) (mmol H</w:t>
            </w:r>
            <w:r w:rsidRPr="003B5064">
              <w:rPr>
                <w:sz w:val="20"/>
                <w:szCs w:val="20"/>
                <w:vertAlign w:val="subscript"/>
              </w:rPr>
              <w:t>2</w:t>
            </w:r>
            <w:r w:rsidRPr="003B5064">
              <w:rPr>
                <w:sz w:val="20"/>
                <w:szCs w:val="20"/>
              </w:rPr>
              <w:t>O m</w:t>
            </w:r>
            <w:r w:rsidRPr="003B5064">
              <w:rPr>
                <w:sz w:val="20"/>
                <w:szCs w:val="20"/>
                <w:vertAlign w:val="superscript"/>
              </w:rPr>
              <w:t>-2</w:t>
            </w:r>
            <w:r w:rsidRPr="003B5064">
              <w:rPr>
                <w:sz w:val="20"/>
                <w:szCs w:val="20"/>
              </w:rPr>
              <w:t xml:space="preserve"> s</w:t>
            </w:r>
            <w:r w:rsidRPr="003B5064">
              <w:rPr>
                <w:sz w:val="20"/>
                <w:szCs w:val="20"/>
                <w:vertAlign w:val="superscript"/>
              </w:rPr>
              <w:t>-1</w:t>
            </w:r>
            <w:r w:rsidRPr="003B5064">
              <w:rPr>
                <w:sz w:val="20"/>
                <w:szCs w:val="20"/>
              </w:rPr>
              <w:t>)</w:t>
            </w:r>
          </w:p>
        </w:tc>
        <w:tc>
          <w:tcPr>
            <w:tcW w:w="1457" w:type="dxa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</w:p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WUE (mmol CO</w:t>
            </w:r>
            <w:r w:rsidRPr="003B5064">
              <w:rPr>
                <w:sz w:val="20"/>
                <w:szCs w:val="20"/>
                <w:vertAlign w:val="subscript"/>
              </w:rPr>
              <w:t>2</w:t>
            </w:r>
            <w:r w:rsidRPr="003B5064">
              <w:rPr>
                <w:sz w:val="20"/>
                <w:szCs w:val="20"/>
              </w:rPr>
              <w:t>/ mol H</w:t>
            </w:r>
            <w:r w:rsidRPr="003B5064">
              <w:rPr>
                <w:sz w:val="20"/>
                <w:szCs w:val="20"/>
                <w:vertAlign w:val="subscript"/>
              </w:rPr>
              <w:t>2</w:t>
            </w:r>
            <w:r w:rsidRPr="003B5064">
              <w:rPr>
                <w:sz w:val="20"/>
                <w:szCs w:val="20"/>
              </w:rPr>
              <w:t>O)</w:t>
            </w:r>
          </w:p>
        </w:tc>
      </w:tr>
      <w:tr w:rsidR="00DA5298" w:rsidRPr="003B5064" w:rsidTr="00904185">
        <w:trPr>
          <w:trHeight w:val="300"/>
        </w:trPr>
        <w:tc>
          <w:tcPr>
            <w:tcW w:w="9538" w:type="dxa"/>
            <w:gridSpan w:val="6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Pigeonpea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ICP 15029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21.5 cde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0.584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300.99 ab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10.62 bc</w:t>
            </w:r>
          </w:p>
        </w:tc>
        <w:tc>
          <w:tcPr>
            <w:tcW w:w="1457" w:type="dxa"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2.03 cd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ICP 15597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31.9 ab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0.621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275.62 bc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14.10 a</w:t>
            </w:r>
          </w:p>
        </w:tc>
        <w:tc>
          <w:tcPr>
            <w:tcW w:w="1457" w:type="dxa"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2.26 bc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ICP 15598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23.6 bcd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0.606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301.16 ab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12.41 ab</w:t>
            </w:r>
          </w:p>
        </w:tc>
        <w:tc>
          <w:tcPr>
            <w:tcW w:w="1457" w:type="dxa"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1.90 cd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ICPL 11242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32.8 a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0.483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250.43 c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7.90 d</w:t>
            </w:r>
          </w:p>
        </w:tc>
        <w:tc>
          <w:tcPr>
            <w:tcW w:w="1457" w:type="dxa"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4.22 a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ICPL 11255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15.0 def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0.412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312.76 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9.16 cd</w:t>
            </w:r>
          </w:p>
        </w:tc>
        <w:tc>
          <w:tcPr>
            <w:tcW w:w="1457" w:type="dxa"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1.65 cd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ICPL 11301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14.4 ef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0.422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318.32 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7.75 d</w:t>
            </w:r>
          </w:p>
        </w:tc>
        <w:tc>
          <w:tcPr>
            <w:tcW w:w="1457" w:type="dxa"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1.83 cd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ICPL 11318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11.4 f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0.336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322.08 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6.94 d</w:t>
            </w:r>
          </w:p>
        </w:tc>
        <w:tc>
          <w:tcPr>
            <w:tcW w:w="1457" w:type="dxa"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1.59 cd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ICPL 20329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19.9 c-f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0.654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316.09 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13.97 a</w:t>
            </w:r>
          </w:p>
        </w:tc>
        <w:tc>
          <w:tcPr>
            <w:tcW w:w="1457" w:type="dxa"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1.43 d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ICPL 20338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24.7 abc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0.456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283.91 b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6.81 d</w:t>
            </w:r>
          </w:p>
        </w:tc>
        <w:tc>
          <w:tcPr>
            <w:tcW w:w="1457" w:type="dxa"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3.57 a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ICPL 20340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23.0 cd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0.510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295.62 ab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8.37 cd</w:t>
            </w:r>
          </w:p>
        </w:tc>
        <w:tc>
          <w:tcPr>
            <w:tcW w:w="1457" w:type="dxa"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2.75 b</w:t>
            </w:r>
          </w:p>
        </w:tc>
      </w:tr>
      <w:tr w:rsidR="00DA5298" w:rsidRPr="003B5064" w:rsidTr="00904185">
        <w:trPr>
          <w:trHeight w:val="300"/>
        </w:trPr>
        <w:tc>
          <w:tcPr>
            <w:tcW w:w="9538" w:type="dxa"/>
            <w:gridSpan w:val="6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Chickpea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Fardon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8.5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0.124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264.77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3.53</w:t>
            </w:r>
          </w:p>
        </w:tc>
        <w:tc>
          <w:tcPr>
            <w:tcW w:w="1457" w:type="dxa"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2.26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ICCV 92311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8.1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0.103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232.36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3.298</w:t>
            </w:r>
          </w:p>
        </w:tc>
        <w:tc>
          <w:tcPr>
            <w:tcW w:w="1457" w:type="dxa"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2.74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ICCV 95332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15.4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0.284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249.67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5.545</w:t>
            </w:r>
          </w:p>
        </w:tc>
        <w:tc>
          <w:tcPr>
            <w:tcW w:w="1457" w:type="dxa"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3.28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Valcabao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13.8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0.137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208.01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3.865</w:t>
            </w:r>
          </w:p>
        </w:tc>
        <w:tc>
          <w:tcPr>
            <w:tcW w:w="1457" w:type="dxa"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3.55</w:t>
            </w:r>
          </w:p>
        </w:tc>
      </w:tr>
      <w:tr w:rsidR="00DA5298" w:rsidRPr="003B5064" w:rsidTr="00904185">
        <w:trPr>
          <w:trHeight w:val="300"/>
        </w:trPr>
        <w:tc>
          <w:tcPr>
            <w:tcW w:w="9538" w:type="dxa"/>
            <w:gridSpan w:val="6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Common bean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Andecha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23.0 a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0.335 a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256.29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5.98 a</w:t>
            </w:r>
          </w:p>
        </w:tc>
        <w:tc>
          <w:tcPr>
            <w:tcW w:w="1457" w:type="dxa"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3.92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Galaica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15.4 b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0.210 b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255.15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4.65 b</w:t>
            </w:r>
          </w:p>
        </w:tc>
        <w:tc>
          <w:tcPr>
            <w:tcW w:w="1457" w:type="dxa"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3.32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Montcau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10.4 c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0.118 c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238.00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2.87 c</w:t>
            </w:r>
          </w:p>
        </w:tc>
        <w:tc>
          <w:tcPr>
            <w:tcW w:w="1457" w:type="dxa"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3.59</w:t>
            </w:r>
          </w:p>
        </w:tc>
      </w:tr>
      <w:tr w:rsidR="00DA5298" w:rsidRPr="003B5064" w:rsidTr="00904185">
        <w:trPr>
          <w:trHeight w:val="300"/>
        </w:trPr>
        <w:tc>
          <w:tcPr>
            <w:tcW w:w="9538" w:type="dxa"/>
            <w:gridSpan w:val="6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Pepper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Arnoia AR35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23.8 a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0.489 a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286.48 ab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8.86 ab</w:t>
            </w:r>
          </w:p>
        </w:tc>
        <w:tc>
          <w:tcPr>
            <w:tcW w:w="1457" w:type="dxa"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2.72 b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Couto TF2013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22.5 ab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0.474 a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293.14 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8.80 ab</w:t>
            </w:r>
          </w:p>
        </w:tc>
        <w:tc>
          <w:tcPr>
            <w:tcW w:w="1457" w:type="dxa"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2.55 b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Mougan MG101042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19.7 ab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0.246 bc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225.67 c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5.15 cd</w:t>
            </w:r>
          </w:p>
        </w:tc>
        <w:tc>
          <w:tcPr>
            <w:tcW w:w="1457" w:type="dxa"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4.05 a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lastRenderedPageBreak/>
              <w:t>Oimbra Cazolas 2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24.0 a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0.528 a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291.25 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9.42 a</w:t>
            </w:r>
          </w:p>
        </w:tc>
        <w:tc>
          <w:tcPr>
            <w:tcW w:w="1457" w:type="dxa"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2.59 b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Padrón HERI0192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13.8 c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0.185 c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244.03 bc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3.94 d</w:t>
            </w:r>
          </w:p>
        </w:tc>
        <w:tc>
          <w:tcPr>
            <w:tcW w:w="1457" w:type="dxa"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3.67 a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Pimiento celta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18.8 b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0.227 bc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237.30 c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5.22 cd</w:t>
            </w:r>
          </w:p>
        </w:tc>
        <w:tc>
          <w:tcPr>
            <w:tcW w:w="1457" w:type="dxa"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3.61 a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Commercial check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23.1 ab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0.366 ab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263.77 abc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7.19 bc</w:t>
            </w:r>
          </w:p>
        </w:tc>
        <w:tc>
          <w:tcPr>
            <w:tcW w:w="1457" w:type="dxa"/>
            <w:vAlign w:val="center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3.24 ab</w:t>
            </w:r>
          </w:p>
        </w:tc>
      </w:tr>
      <w:tr w:rsidR="00DA5298" w:rsidRPr="003B5064" w:rsidTr="00904185">
        <w:trPr>
          <w:trHeight w:val="300"/>
        </w:trPr>
        <w:tc>
          <w:tcPr>
            <w:tcW w:w="9538" w:type="dxa"/>
            <w:gridSpan w:val="6"/>
            <w:shd w:val="clear" w:color="auto" w:fill="auto"/>
            <w:noWrap/>
            <w:vAlign w:val="bottom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Tomato</w:t>
            </w:r>
          </w:p>
        </w:tc>
      </w:tr>
      <w:tr w:rsidR="00DA5298" w:rsidRPr="003B5064" w:rsidTr="00904185">
        <w:trPr>
          <w:trHeight w:val="300"/>
        </w:trPr>
        <w:tc>
          <w:tcPr>
            <w:tcW w:w="2066" w:type="dxa"/>
            <w:shd w:val="clear" w:color="auto" w:fill="auto"/>
            <w:noWrap/>
            <w:vAlign w:val="center"/>
            <w:hideMark/>
          </w:tcPr>
          <w:p w:rsidR="00DA5298" w:rsidRPr="003B5064" w:rsidRDefault="00DA5298" w:rsidP="00904185">
            <w:pPr>
              <w:spacing w:line="480" w:lineRule="auto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Lute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17.2</w:t>
            </w:r>
          </w:p>
        </w:tc>
        <w:tc>
          <w:tcPr>
            <w:tcW w:w="1507" w:type="dxa"/>
            <w:shd w:val="clear" w:color="auto" w:fill="auto"/>
            <w:noWrap/>
            <w:vAlign w:val="center"/>
            <w:hideMark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0.440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313.58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6.02</w:t>
            </w:r>
          </w:p>
        </w:tc>
        <w:tc>
          <w:tcPr>
            <w:tcW w:w="1457" w:type="dxa"/>
          </w:tcPr>
          <w:p w:rsidR="00DA5298" w:rsidRPr="003B5064" w:rsidRDefault="00DA5298" w:rsidP="0090418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B5064">
              <w:rPr>
                <w:sz w:val="20"/>
                <w:szCs w:val="20"/>
              </w:rPr>
              <w:t>2.85</w:t>
            </w:r>
          </w:p>
        </w:tc>
      </w:tr>
      <w:tr w:rsidR="00DA5298" w:rsidRPr="00C15F4A" w:rsidTr="00904185">
        <w:trPr>
          <w:trHeight w:val="300"/>
        </w:trPr>
        <w:tc>
          <w:tcPr>
            <w:tcW w:w="9538" w:type="dxa"/>
            <w:gridSpan w:val="6"/>
            <w:shd w:val="clear" w:color="auto" w:fill="auto"/>
            <w:noWrap/>
            <w:vAlign w:val="bottom"/>
          </w:tcPr>
          <w:p w:rsidR="00DA5298" w:rsidRPr="00C15F4A" w:rsidRDefault="00DA5298" w:rsidP="00904185">
            <w:pPr>
              <w:spacing w:line="480" w:lineRule="auto"/>
              <w:rPr>
                <w:sz w:val="20"/>
                <w:szCs w:val="20"/>
                <w:vertAlign w:val="superscript"/>
              </w:rPr>
            </w:pPr>
            <w:r w:rsidRPr="003B5064">
              <w:rPr>
                <w:sz w:val="20"/>
                <w:szCs w:val="20"/>
                <w:vertAlign w:val="superscript"/>
              </w:rPr>
              <w:t>†</w:t>
            </w:r>
            <w:r w:rsidRPr="003B5064">
              <w:rPr>
                <w:sz w:val="20"/>
                <w:szCs w:val="20"/>
              </w:rPr>
              <w:t xml:space="preserve"> Means followed by the same letter for each trait, within the same group, are not significantly different according to Fisher’s protected LSD at P = 0.05</w:t>
            </w:r>
          </w:p>
        </w:tc>
      </w:tr>
    </w:tbl>
    <w:p w:rsidR="00550F04" w:rsidRPr="00C15F4A" w:rsidRDefault="00550F04" w:rsidP="006216FE">
      <w:pPr>
        <w:spacing w:line="480" w:lineRule="auto"/>
        <w:ind w:left="567" w:hanging="567"/>
        <w:jc w:val="both"/>
        <w:rPr>
          <w:sz w:val="20"/>
          <w:szCs w:val="20"/>
          <w:lang w:val="en-US"/>
        </w:rPr>
      </w:pPr>
    </w:p>
    <w:sectPr w:rsidR="00550F04" w:rsidRPr="00C15F4A" w:rsidSect="003B5064">
      <w:pgSz w:w="11906" w:h="16838"/>
      <w:pgMar w:top="1304" w:right="1418" w:bottom="1418" w:left="1304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6553A" w16cex:dateUtc="2020-04-19T09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B02" w:rsidRDefault="00987B02" w:rsidP="00877CE8">
      <w:r>
        <w:separator/>
      </w:r>
    </w:p>
  </w:endnote>
  <w:endnote w:type="continuationSeparator" w:id="0">
    <w:p w:rsidR="00987B02" w:rsidRDefault="00987B02" w:rsidP="00877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B02" w:rsidRDefault="00987B02" w:rsidP="00877CE8">
      <w:r>
        <w:separator/>
      </w:r>
    </w:p>
  </w:footnote>
  <w:footnote w:type="continuationSeparator" w:id="0">
    <w:p w:rsidR="00987B02" w:rsidRDefault="00987B02" w:rsidP="00877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315A9"/>
    <w:multiLevelType w:val="hybridMultilevel"/>
    <w:tmpl w:val="7B5AC2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77F5A"/>
    <w:multiLevelType w:val="multilevel"/>
    <w:tmpl w:val="C7FE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A6E7A"/>
    <w:multiLevelType w:val="hybridMultilevel"/>
    <w:tmpl w:val="1E18E2F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7736CA"/>
    <w:multiLevelType w:val="hybridMultilevel"/>
    <w:tmpl w:val="2F44CBBA"/>
    <w:lvl w:ilvl="0" w:tplc="E4B8280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863FC"/>
    <w:multiLevelType w:val="multilevel"/>
    <w:tmpl w:val="2A58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837363"/>
    <w:multiLevelType w:val="hybridMultilevel"/>
    <w:tmpl w:val="BDA01D3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6242B"/>
    <w:multiLevelType w:val="multilevel"/>
    <w:tmpl w:val="59E647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CC12FC6"/>
    <w:multiLevelType w:val="multilevel"/>
    <w:tmpl w:val="EF346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367617"/>
    <w:multiLevelType w:val="multilevel"/>
    <w:tmpl w:val="33AE29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55673EE"/>
    <w:multiLevelType w:val="multilevel"/>
    <w:tmpl w:val="63C05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D191BA7"/>
    <w:multiLevelType w:val="hybridMultilevel"/>
    <w:tmpl w:val="81F074C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E9147E"/>
    <w:multiLevelType w:val="multilevel"/>
    <w:tmpl w:val="DF82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en-US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6049BD"/>
    <w:multiLevelType w:val="multilevel"/>
    <w:tmpl w:val="DB8C2A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982377A"/>
    <w:multiLevelType w:val="hybridMultilevel"/>
    <w:tmpl w:val="CF4655BE"/>
    <w:lvl w:ilvl="0" w:tplc="9EA6C3FA">
      <w:start w:val="4"/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983A75"/>
    <w:multiLevelType w:val="hybridMultilevel"/>
    <w:tmpl w:val="F410C4E4"/>
    <w:lvl w:ilvl="0" w:tplc="3604B7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3"/>
  </w:num>
  <w:num w:numId="4">
    <w:abstractNumId w:val="12"/>
  </w:num>
  <w:num w:numId="5">
    <w:abstractNumId w:val="7"/>
  </w:num>
  <w:num w:numId="6">
    <w:abstractNumId w:val="10"/>
  </w:num>
  <w:num w:numId="7">
    <w:abstractNumId w:val="6"/>
  </w:num>
  <w:num w:numId="8">
    <w:abstractNumId w:val="0"/>
  </w:num>
  <w:num w:numId="9">
    <w:abstractNumId w:val="4"/>
  </w:num>
  <w:num w:numId="10">
    <w:abstractNumId w:val="11"/>
  </w:num>
  <w:num w:numId="11">
    <w:abstractNumId w:val="1"/>
  </w:num>
  <w:num w:numId="12">
    <w:abstractNumId w:val="3"/>
  </w:num>
  <w:num w:numId="13">
    <w:abstractNumId w:val="5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SpellingErrors/>
  <w:hideGrammaticalError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Q3MzIxNjCwMDS2NDFX0lEKTi0uzszPAykwrAUAPSz5rS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E661C"/>
    <w:rsid w:val="0000282C"/>
    <w:rsid w:val="0000348E"/>
    <w:rsid w:val="00005248"/>
    <w:rsid w:val="00006940"/>
    <w:rsid w:val="00006F40"/>
    <w:rsid w:val="00010E14"/>
    <w:rsid w:val="0001164D"/>
    <w:rsid w:val="0001165C"/>
    <w:rsid w:val="0001532C"/>
    <w:rsid w:val="00016464"/>
    <w:rsid w:val="000175FA"/>
    <w:rsid w:val="000201CC"/>
    <w:rsid w:val="000209EC"/>
    <w:rsid w:val="000235E4"/>
    <w:rsid w:val="00025F9B"/>
    <w:rsid w:val="000304C7"/>
    <w:rsid w:val="000319CE"/>
    <w:rsid w:val="00032EE1"/>
    <w:rsid w:val="00034D33"/>
    <w:rsid w:val="000350D8"/>
    <w:rsid w:val="00035B28"/>
    <w:rsid w:val="00035CE2"/>
    <w:rsid w:val="0003624D"/>
    <w:rsid w:val="00036525"/>
    <w:rsid w:val="0003679B"/>
    <w:rsid w:val="00036803"/>
    <w:rsid w:val="00036F85"/>
    <w:rsid w:val="00037625"/>
    <w:rsid w:val="00040DEB"/>
    <w:rsid w:val="00042F81"/>
    <w:rsid w:val="00046249"/>
    <w:rsid w:val="00046497"/>
    <w:rsid w:val="000466A4"/>
    <w:rsid w:val="00047278"/>
    <w:rsid w:val="00051D56"/>
    <w:rsid w:val="00053D09"/>
    <w:rsid w:val="00054CE8"/>
    <w:rsid w:val="000557F9"/>
    <w:rsid w:val="00056229"/>
    <w:rsid w:val="00056CAC"/>
    <w:rsid w:val="00061386"/>
    <w:rsid w:val="00063516"/>
    <w:rsid w:val="00065348"/>
    <w:rsid w:val="00066DB1"/>
    <w:rsid w:val="00066FFA"/>
    <w:rsid w:val="00067678"/>
    <w:rsid w:val="000705A9"/>
    <w:rsid w:val="000713A2"/>
    <w:rsid w:val="000736EA"/>
    <w:rsid w:val="000737BE"/>
    <w:rsid w:val="00074804"/>
    <w:rsid w:val="00074C6D"/>
    <w:rsid w:val="00076115"/>
    <w:rsid w:val="00076D61"/>
    <w:rsid w:val="000801C8"/>
    <w:rsid w:val="00080653"/>
    <w:rsid w:val="000806D2"/>
    <w:rsid w:val="00083433"/>
    <w:rsid w:val="00083942"/>
    <w:rsid w:val="00083A55"/>
    <w:rsid w:val="00084FAF"/>
    <w:rsid w:val="00085B9C"/>
    <w:rsid w:val="00086A1A"/>
    <w:rsid w:val="00090CCD"/>
    <w:rsid w:val="00091458"/>
    <w:rsid w:val="00096C02"/>
    <w:rsid w:val="00096CAB"/>
    <w:rsid w:val="000A083F"/>
    <w:rsid w:val="000A0BA0"/>
    <w:rsid w:val="000A0C20"/>
    <w:rsid w:val="000A1819"/>
    <w:rsid w:val="000A33CD"/>
    <w:rsid w:val="000B0E33"/>
    <w:rsid w:val="000B458C"/>
    <w:rsid w:val="000B54D8"/>
    <w:rsid w:val="000B6A44"/>
    <w:rsid w:val="000B7F2F"/>
    <w:rsid w:val="000C05EB"/>
    <w:rsid w:val="000C104C"/>
    <w:rsid w:val="000C10BC"/>
    <w:rsid w:val="000C2B85"/>
    <w:rsid w:val="000C61B8"/>
    <w:rsid w:val="000C6287"/>
    <w:rsid w:val="000D1831"/>
    <w:rsid w:val="000D3771"/>
    <w:rsid w:val="000D62E4"/>
    <w:rsid w:val="000D7D83"/>
    <w:rsid w:val="000E056A"/>
    <w:rsid w:val="000E0B8B"/>
    <w:rsid w:val="000E156A"/>
    <w:rsid w:val="000E35D7"/>
    <w:rsid w:val="000E3ADA"/>
    <w:rsid w:val="000E406C"/>
    <w:rsid w:val="000E43EA"/>
    <w:rsid w:val="000E5C21"/>
    <w:rsid w:val="000E68C0"/>
    <w:rsid w:val="000E6C64"/>
    <w:rsid w:val="000E7EC4"/>
    <w:rsid w:val="000F0D23"/>
    <w:rsid w:val="000F14EA"/>
    <w:rsid w:val="000F185B"/>
    <w:rsid w:val="000F36F5"/>
    <w:rsid w:val="000F46A2"/>
    <w:rsid w:val="000F5EA4"/>
    <w:rsid w:val="000F7171"/>
    <w:rsid w:val="00100958"/>
    <w:rsid w:val="00100E92"/>
    <w:rsid w:val="0010147E"/>
    <w:rsid w:val="0010268C"/>
    <w:rsid w:val="0010399E"/>
    <w:rsid w:val="00106215"/>
    <w:rsid w:val="00113CD1"/>
    <w:rsid w:val="00117F96"/>
    <w:rsid w:val="00120CDB"/>
    <w:rsid w:val="0012424D"/>
    <w:rsid w:val="001244DD"/>
    <w:rsid w:val="001245BC"/>
    <w:rsid w:val="001254E6"/>
    <w:rsid w:val="001256F0"/>
    <w:rsid w:val="00125C67"/>
    <w:rsid w:val="00125E69"/>
    <w:rsid w:val="00126D00"/>
    <w:rsid w:val="00126FBA"/>
    <w:rsid w:val="00127664"/>
    <w:rsid w:val="001311AE"/>
    <w:rsid w:val="00132059"/>
    <w:rsid w:val="001323A0"/>
    <w:rsid w:val="00133ABF"/>
    <w:rsid w:val="00136152"/>
    <w:rsid w:val="00136194"/>
    <w:rsid w:val="0014440B"/>
    <w:rsid w:val="00144CF2"/>
    <w:rsid w:val="001456CF"/>
    <w:rsid w:val="00146BFB"/>
    <w:rsid w:val="00146CD5"/>
    <w:rsid w:val="00146FF3"/>
    <w:rsid w:val="00150696"/>
    <w:rsid w:val="00150A01"/>
    <w:rsid w:val="001524D9"/>
    <w:rsid w:val="00156993"/>
    <w:rsid w:val="00160258"/>
    <w:rsid w:val="001612F4"/>
    <w:rsid w:val="00162AC7"/>
    <w:rsid w:val="00163BEA"/>
    <w:rsid w:val="00163D78"/>
    <w:rsid w:val="0016546F"/>
    <w:rsid w:val="00166141"/>
    <w:rsid w:val="001718AC"/>
    <w:rsid w:val="0017483C"/>
    <w:rsid w:val="0017507A"/>
    <w:rsid w:val="0017731D"/>
    <w:rsid w:val="001773D6"/>
    <w:rsid w:val="00177C3F"/>
    <w:rsid w:val="00181494"/>
    <w:rsid w:val="001815FA"/>
    <w:rsid w:val="001846C6"/>
    <w:rsid w:val="00186C38"/>
    <w:rsid w:val="001874FF"/>
    <w:rsid w:val="001902EB"/>
    <w:rsid w:val="001922BA"/>
    <w:rsid w:val="00195569"/>
    <w:rsid w:val="00195A8A"/>
    <w:rsid w:val="00195CE9"/>
    <w:rsid w:val="00196073"/>
    <w:rsid w:val="00196621"/>
    <w:rsid w:val="00196F30"/>
    <w:rsid w:val="001A0040"/>
    <w:rsid w:val="001A250D"/>
    <w:rsid w:val="001A278A"/>
    <w:rsid w:val="001A5E91"/>
    <w:rsid w:val="001B01D4"/>
    <w:rsid w:val="001B1345"/>
    <w:rsid w:val="001B2949"/>
    <w:rsid w:val="001B4AA5"/>
    <w:rsid w:val="001B5A3F"/>
    <w:rsid w:val="001B6903"/>
    <w:rsid w:val="001C0113"/>
    <w:rsid w:val="001C2866"/>
    <w:rsid w:val="001C2CE4"/>
    <w:rsid w:val="001C32A4"/>
    <w:rsid w:val="001C555E"/>
    <w:rsid w:val="001C7260"/>
    <w:rsid w:val="001C753C"/>
    <w:rsid w:val="001D0806"/>
    <w:rsid w:val="001D2B4B"/>
    <w:rsid w:val="001D3CB1"/>
    <w:rsid w:val="001D3E54"/>
    <w:rsid w:val="001D4324"/>
    <w:rsid w:val="001D6946"/>
    <w:rsid w:val="001E4C78"/>
    <w:rsid w:val="001E59B4"/>
    <w:rsid w:val="001E628D"/>
    <w:rsid w:val="001E71E6"/>
    <w:rsid w:val="001E792F"/>
    <w:rsid w:val="001F051C"/>
    <w:rsid w:val="001F2C15"/>
    <w:rsid w:val="001F5C52"/>
    <w:rsid w:val="001F6568"/>
    <w:rsid w:val="001F6F04"/>
    <w:rsid w:val="00203978"/>
    <w:rsid w:val="00207DDB"/>
    <w:rsid w:val="002114AD"/>
    <w:rsid w:val="00211C0E"/>
    <w:rsid w:val="00212C83"/>
    <w:rsid w:val="00213393"/>
    <w:rsid w:val="00215EB6"/>
    <w:rsid w:val="002178B6"/>
    <w:rsid w:val="0022023C"/>
    <w:rsid w:val="00223B17"/>
    <w:rsid w:val="00223B8A"/>
    <w:rsid w:val="00223D0B"/>
    <w:rsid w:val="00227090"/>
    <w:rsid w:val="0023230A"/>
    <w:rsid w:val="00232CA2"/>
    <w:rsid w:val="00233845"/>
    <w:rsid w:val="00234FA1"/>
    <w:rsid w:val="0023658A"/>
    <w:rsid w:val="00250697"/>
    <w:rsid w:val="00253529"/>
    <w:rsid w:val="0025446A"/>
    <w:rsid w:val="0025472B"/>
    <w:rsid w:val="00255304"/>
    <w:rsid w:val="0026424D"/>
    <w:rsid w:val="00264603"/>
    <w:rsid w:val="002647AC"/>
    <w:rsid w:val="0026517F"/>
    <w:rsid w:val="002709C2"/>
    <w:rsid w:val="0029150B"/>
    <w:rsid w:val="00292925"/>
    <w:rsid w:val="00293A9A"/>
    <w:rsid w:val="00295BC8"/>
    <w:rsid w:val="00295C28"/>
    <w:rsid w:val="002A01C9"/>
    <w:rsid w:val="002A1AE4"/>
    <w:rsid w:val="002A3C8B"/>
    <w:rsid w:val="002A3FDD"/>
    <w:rsid w:val="002A7C9D"/>
    <w:rsid w:val="002A7F7D"/>
    <w:rsid w:val="002B24E1"/>
    <w:rsid w:val="002B2AB3"/>
    <w:rsid w:val="002B2B2D"/>
    <w:rsid w:val="002B569F"/>
    <w:rsid w:val="002C37B1"/>
    <w:rsid w:val="002C3B8F"/>
    <w:rsid w:val="002C57C2"/>
    <w:rsid w:val="002C5A97"/>
    <w:rsid w:val="002C76AD"/>
    <w:rsid w:val="002D43E4"/>
    <w:rsid w:val="002E09F1"/>
    <w:rsid w:val="002E1448"/>
    <w:rsid w:val="002E5A61"/>
    <w:rsid w:val="002E5BD2"/>
    <w:rsid w:val="002E661C"/>
    <w:rsid w:val="002F06C2"/>
    <w:rsid w:val="002F0BBE"/>
    <w:rsid w:val="002F0E64"/>
    <w:rsid w:val="002F3F14"/>
    <w:rsid w:val="002F4784"/>
    <w:rsid w:val="002F5293"/>
    <w:rsid w:val="002F600F"/>
    <w:rsid w:val="002F6CC9"/>
    <w:rsid w:val="00300AD2"/>
    <w:rsid w:val="00305D8D"/>
    <w:rsid w:val="00311B80"/>
    <w:rsid w:val="003127B0"/>
    <w:rsid w:val="00313750"/>
    <w:rsid w:val="00313EB6"/>
    <w:rsid w:val="00314567"/>
    <w:rsid w:val="003165B1"/>
    <w:rsid w:val="00317009"/>
    <w:rsid w:val="0031735A"/>
    <w:rsid w:val="00317392"/>
    <w:rsid w:val="003207BD"/>
    <w:rsid w:val="003239FB"/>
    <w:rsid w:val="0032578D"/>
    <w:rsid w:val="00325838"/>
    <w:rsid w:val="003276D3"/>
    <w:rsid w:val="00330A9E"/>
    <w:rsid w:val="003367D8"/>
    <w:rsid w:val="003409DF"/>
    <w:rsid w:val="00341BFC"/>
    <w:rsid w:val="0034234C"/>
    <w:rsid w:val="003427E3"/>
    <w:rsid w:val="0034478C"/>
    <w:rsid w:val="003449BD"/>
    <w:rsid w:val="0034589F"/>
    <w:rsid w:val="00346649"/>
    <w:rsid w:val="003502F3"/>
    <w:rsid w:val="00353A3C"/>
    <w:rsid w:val="0035476F"/>
    <w:rsid w:val="0035479D"/>
    <w:rsid w:val="0036060F"/>
    <w:rsid w:val="003607B6"/>
    <w:rsid w:val="00362CBB"/>
    <w:rsid w:val="00362DC0"/>
    <w:rsid w:val="0036359C"/>
    <w:rsid w:val="00363FFB"/>
    <w:rsid w:val="00365B87"/>
    <w:rsid w:val="00365FBD"/>
    <w:rsid w:val="00366ABF"/>
    <w:rsid w:val="00366F39"/>
    <w:rsid w:val="00366F92"/>
    <w:rsid w:val="0036704F"/>
    <w:rsid w:val="00367617"/>
    <w:rsid w:val="00370757"/>
    <w:rsid w:val="00371945"/>
    <w:rsid w:val="00373775"/>
    <w:rsid w:val="00380119"/>
    <w:rsid w:val="00382C85"/>
    <w:rsid w:val="00383189"/>
    <w:rsid w:val="003836E0"/>
    <w:rsid w:val="00384273"/>
    <w:rsid w:val="003910DB"/>
    <w:rsid w:val="0039201F"/>
    <w:rsid w:val="0039413A"/>
    <w:rsid w:val="0039455A"/>
    <w:rsid w:val="00394F40"/>
    <w:rsid w:val="0039740C"/>
    <w:rsid w:val="003A0334"/>
    <w:rsid w:val="003A4840"/>
    <w:rsid w:val="003A6AFC"/>
    <w:rsid w:val="003A7E40"/>
    <w:rsid w:val="003B302E"/>
    <w:rsid w:val="003B5064"/>
    <w:rsid w:val="003B560E"/>
    <w:rsid w:val="003B6BBE"/>
    <w:rsid w:val="003B760D"/>
    <w:rsid w:val="003C1840"/>
    <w:rsid w:val="003C29EC"/>
    <w:rsid w:val="003C4970"/>
    <w:rsid w:val="003C7494"/>
    <w:rsid w:val="003D0523"/>
    <w:rsid w:val="003D1634"/>
    <w:rsid w:val="003D24FD"/>
    <w:rsid w:val="003D2872"/>
    <w:rsid w:val="003D2BCA"/>
    <w:rsid w:val="003D33CE"/>
    <w:rsid w:val="003D43AC"/>
    <w:rsid w:val="003D553E"/>
    <w:rsid w:val="003E1BC6"/>
    <w:rsid w:val="003E2542"/>
    <w:rsid w:val="003E34B1"/>
    <w:rsid w:val="003E3686"/>
    <w:rsid w:val="003E3813"/>
    <w:rsid w:val="003E54A6"/>
    <w:rsid w:val="003E7B84"/>
    <w:rsid w:val="003F13C6"/>
    <w:rsid w:val="003F370B"/>
    <w:rsid w:val="003F4A3A"/>
    <w:rsid w:val="003F4D47"/>
    <w:rsid w:val="003F50AA"/>
    <w:rsid w:val="003F7C44"/>
    <w:rsid w:val="004011C9"/>
    <w:rsid w:val="00405202"/>
    <w:rsid w:val="00405FAE"/>
    <w:rsid w:val="004063B3"/>
    <w:rsid w:val="00413D31"/>
    <w:rsid w:val="0041424B"/>
    <w:rsid w:val="0041593E"/>
    <w:rsid w:val="00415DDD"/>
    <w:rsid w:val="00415EE5"/>
    <w:rsid w:val="00420C65"/>
    <w:rsid w:val="00421C59"/>
    <w:rsid w:val="00426C86"/>
    <w:rsid w:val="00430289"/>
    <w:rsid w:val="00430854"/>
    <w:rsid w:val="004308ED"/>
    <w:rsid w:val="00433088"/>
    <w:rsid w:val="004353A9"/>
    <w:rsid w:val="004353C5"/>
    <w:rsid w:val="004364E6"/>
    <w:rsid w:val="00436918"/>
    <w:rsid w:val="00437371"/>
    <w:rsid w:val="004379A8"/>
    <w:rsid w:val="00437A90"/>
    <w:rsid w:val="00441286"/>
    <w:rsid w:val="0044244C"/>
    <w:rsid w:val="0045120D"/>
    <w:rsid w:val="0045317E"/>
    <w:rsid w:val="00453506"/>
    <w:rsid w:val="0045441C"/>
    <w:rsid w:val="004553FB"/>
    <w:rsid w:val="00456341"/>
    <w:rsid w:val="00456A50"/>
    <w:rsid w:val="00457764"/>
    <w:rsid w:val="00457952"/>
    <w:rsid w:val="0046172B"/>
    <w:rsid w:val="00462524"/>
    <w:rsid w:val="00462690"/>
    <w:rsid w:val="00462C12"/>
    <w:rsid w:val="00463165"/>
    <w:rsid w:val="0046392B"/>
    <w:rsid w:val="00465F7E"/>
    <w:rsid w:val="00466C77"/>
    <w:rsid w:val="0047036F"/>
    <w:rsid w:val="00470A6A"/>
    <w:rsid w:val="00473163"/>
    <w:rsid w:val="00475977"/>
    <w:rsid w:val="00480617"/>
    <w:rsid w:val="004828BD"/>
    <w:rsid w:val="00482A55"/>
    <w:rsid w:val="00483C41"/>
    <w:rsid w:val="00484380"/>
    <w:rsid w:val="00485E71"/>
    <w:rsid w:val="00486138"/>
    <w:rsid w:val="0049009E"/>
    <w:rsid w:val="004917C5"/>
    <w:rsid w:val="00494AF2"/>
    <w:rsid w:val="004A0D69"/>
    <w:rsid w:val="004A2D4A"/>
    <w:rsid w:val="004A3E97"/>
    <w:rsid w:val="004A3EBA"/>
    <w:rsid w:val="004A70AA"/>
    <w:rsid w:val="004B1BC4"/>
    <w:rsid w:val="004B28CE"/>
    <w:rsid w:val="004B2F77"/>
    <w:rsid w:val="004B4AA6"/>
    <w:rsid w:val="004B5F2B"/>
    <w:rsid w:val="004B7EC4"/>
    <w:rsid w:val="004D155B"/>
    <w:rsid w:val="004D2071"/>
    <w:rsid w:val="004D21BB"/>
    <w:rsid w:val="004D2859"/>
    <w:rsid w:val="004D335A"/>
    <w:rsid w:val="004D401E"/>
    <w:rsid w:val="004E1E78"/>
    <w:rsid w:val="004E4759"/>
    <w:rsid w:val="004E5729"/>
    <w:rsid w:val="004E73C6"/>
    <w:rsid w:val="004F3CD5"/>
    <w:rsid w:val="004F4746"/>
    <w:rsid w:val="004F4780"/>
    <w:rsid w:val="004F56E5"/>
    <w:rsid w:val="004F7FC5"/>
    <w:rsid w:val="00500E2A"/>
    <w:rsid w:val="005015A2"/>
    <w:rsid w:val="0050470E"/>
    <w:rsid w:val="005072AC"/>
    <w:rsid w:val="00507383"/>
    <w:rsid w:val="00510156"/>
    <w:rsid w:val="005112B2"/>
    <w:rsid w:val="00513B45"/>
    <w:rsid w:val="005222E7"/>
    <w:rsid w:val="00523EC3"/>
    <w:rsid w:val="005269B4"/>
    <w:rsid w:val="00526F8B"/>
    <w:rsid w:val="00527191"/>
    <w:rsid w:val="00530E64"/>
    <w:rsid w:val="00530EC1"/>
    <w:rsid w:val="00531133"/>
    <w:rsid w:val="00534E1E"/>
    <w:rsid w:val="005351F0"/>
    <w:rsid w:val="0053786D"/>
    <w:rsid w:val="00537BE4"/>
    <w:rsid w:val="00540886"/>
    <w:rsid w:val="00542774"/>
    <w:rsid w:val="005439F9"/>
    <w:rsid w:val="005467A0"/>
    <w:rsid w:val="0054790C"/>
    <w:rsid w:val="005505AE"/>
    <w:rsid w:val="00550F04"/>
    <w:rsid w:val="00552B53"/>
    <w:rsid w:val="0055345B"/>
    <w:rsid w:val="005544DF"/>
    <w:rsid w:val="005569D5"/>
    <w:rsid w:val="005579A1"/>
    <w:rsid w:val="005618E1"/>
    <w:rsid w:val="00571E91"/>
    <w:rsid w:val="005732B8"/>
    <w:rsid w:val="0057462F"/>
    <w:rsid w:val="00575F9B"/>
    <w:rsid w:val="00576B37"/>
    <w:rsid w:val="00577A4A"/>
    <w:rsid w:val="005801EE"/>
    <w:rsid w:val="00580439"/>
    <w:rsid w:val="00582AA1"/>
    <w:rsid w:val="00583BE6"/>
    <w:rsid w:val="005842DA"/>
    <w:rsid w:val="00590CE1"/>
    <w:rsid w:val="005957A5"/>
    <w:rsid w:val="00595A2E"/>
    <w:rsid w:val="00597040"/>
    <w:rsid w:val="00597F3D"/>
    <w:rsid w:val="005A2CCE"/>
    <w:rsid w:val="005B19E5"/>
    <w:rsid w:val="005B1C8C"/>
    <w:rsid w:val="005B27DC"/>
    <w:rsid w:val="005B392B"/>
    <w:rsid w:val="005B471E"/>
    <w:rsid w:val="005B594B"/>
    <w:rsid w:val="005C358C"/>
    <w:rsid w:val="005C539B"/>
    <w:rsid w:val="005C7F1D"/>
    <w:rsid w:val="005D0AA6"/>
    <w:rsid w:val="005D0F2D"/>
    <w:rsid w:val="005D1724"/>
    <w:rsid w:val="005D22DC"/>
    <w:rsid w:val="005D2BCB"/>
    <w:rsid w:val="005D6116"/>
    <w:rsid w:val="005D7C26"/>
    <w:rsid w:val="005E10BB"/>
    <w:rsid w:val="005E2C2F"/>
    <w:rsid w:val="005E423D"/>
    <w:rsid w:val="005E4FC2"/>
    <w:rsid w:val="005E545B"/>
    <w:rsid w:val="005E75C3"/>
    <w:rsid w:val="005F1A4A"/>
    <w:rsid w:val="005F4799"/>
    <w:rsid w:val="005F4900"/>
    <w:rsid w:val="005F5652"/>
    <w:rsid w:val="005F5A02"/>
    <w:rsid w:val="005F7400"/>
    <w:rsid w:val="005F7BA8"/>
    <w:rsid w:val="0060003A"/>
    <w:rsid w:val="0060004D"/>
    <w:rsid w:val="006005BD"/>
    <w:rsid w:val="006033E9"/>
    <w:rsid w:val="0060357F"/>
    <w:rsid w:val="00603A89"/>
    <w:rsid w:val="006058C6"/>
    <w:rsid w:val="006060B9"/>
    <w:rsid w:val="006101EC"/>
    <w:rsid w:val="00611956"/>
    <w:rsid w:val="00611F3C"/>
    <w:rsid w:val="006122DC"/>
    <w:rsid w:val="0061508E"/>
    <w:rsid w:val="00615634"/>
    <w:rsid w:val="006163DE"/>
    <w:rsid w:val="0061769B"/>
    <w:rsid w:val="00620C3D"/>
    <w:rsid w:val="00620DAF"/>
    <w:rsid w:val="00621277"/>
    <w:rsid w:val="006213C0"/>
    <w:rsid w:val="006216FE"/>
    <w:rsid w:val="00622C28"/>
    <w:rsid w:val="00625467"/>
    <w:rsid w:val="006307B6"/>
    <w:rsid w:val="00634E25"/>
    <w:rsid w:val="00635845"/>
    <w:rsid w:val="00635C74"/>
    <w:rsid w:val="006402D6"/>
    <w:rsid w:val="0064128A"/>
    <w:rsid w:val="00641BFA"/>
    <w:rsid w:val="00643CF5"/>
    <w:rsid w:val="00643D4A"/>
    <w:rsid w:val="006515EC"/>
    <w:rsid w:val="00651A3A"/>
    <w:rsid w:val="0065297F"/>
    <w:rsid w:val="00653408"/>
    <w:rsid w:val="00653477"/>
    <w:rsid w:val="006557A2"/>
    <w:rsid w:val="00656D1D"/>
    <w:rsid w:val="00657561"/>
    <w:rsid w:val="006577EC"/>
    <w:rsid w:val="0066028C"/>
    <w:rsid w:val="00662157"/>
    <w:rsid w:val="00666274"/>
    <w:rsid w:val="006679B6"/>
    <w:rsid w:val="00667C47"/>
    <w:rsid w:val="00667F11"/>
    <w:rsid w:val="00671F3A"/>
    <w:rsid w:val="00673663"/>
    <w:rsid w:val="00673F51"/>
    <w:rsid w:val="00675B91"/>
    <w:rsid w:val="00677141"/>
    <w:rsid w:val="00680451"/>
    <w:rsid w:val="00680716"/>
    <w:rsid w:val="006811DB"/>
    <w:rsid w:val="00681CE5"/>
    <w:rsid w:val="0068417D"/>
    <w:rsid w:val="00685999"/>
    <w:rsid w:val="00691AD2"/>
    <w:rsid w:val="00692C48"/>
    <w:rsid w:val="00693C50"/>
    <w:rsid w:val="00695EED"/>
    <w:rsid w:val="00696B51"/>
    <w:rsid w:val="006A3BD0"/>
    <w:rsid w:val="006A4F43"/>
    <w:rsid w:val="006A7E98"/>
    <w:rsid w:val="006B1246"/>
    <w:rsid w:val="006B291D"/>
    <w:rsid w:val="006B4DF6"/>
    <w:rsid w:val="006B52DD"/>
    <w:rsid w:val="006B6D84"/>
    <w:rsid w:val="006C02FD"/>
    <w:rsid w:val="006C11DD"/>
    <w:rsid w:val="006C145F"/>
    <w:rsid w:val="006C3027"/>
    <w:rsid w:val="006C36E1"/>
    <w:rsid w:val="006C3EB6"/>
    <w:rsid w:val="006C4B4D"/>
    <w:rsid w:val="006C4DF9"/>
    <w:rsid w:val="006C4EB6"/>
    <w:rsid w:val="006C65D4"/>
    <w:rsid w:val="006C683F"/>
    <w:rsid w:val="006D086E"/>
    <w:rsid w:val="006D0E9B"/>
    <w:rsid w:val="006D12EE"/>
    <w:rsid w:val="006D22AA"/>
    <w:rsid w:val="006D25C6"/>
    <w:rsid w:val="006D26C4"/>
    <w:rsid w:val="006D365A"/>
    <w:rsid w:val="006D54E5"/>
    <w:rsid w:val="006D7AF2"/>
    <w:rsid w:val="006E3A94"/>
    <w:rsid w:val="006E3E76"/>
    <w:rsid w:val="006E47CD"/>
    <w:rsid w:val="006E4926"/>
    <w:rsid w:val="006E79C9"/>
    <w:rsid w:val="006F438D"/>
    <w:rsid w:val="006F54F1"/>
    <w:rsid w:val="006F5BD0"/>
    <w:rsid w:val="006F5C6E"/>
    <w:rsid w:val="007001CE"/>
    <w:rsid w:val="00701E29"/>
    <w:rsid w:val="00703999"/>
    <w:rsid w:val="0070699D"/>
    <w:rsid w:val="0070737D"/>
    <w:rsid w:val="00711E0E"/>
    <w:rsid w:val="007130A1"/>
    <w:rsid w:val="00714D05"/>
    <w:rsid w:val="007157F4"/>
    <w:rsid w:val="00716CF4"/>
    <w:rsid w:val="00720C53"/>
    <w:rsid w:val="0072149D"/>
    <w:rsid w:val="00723B42"/>
    <w:rsid w:val="007243FE"/>
    <w:rsid w:val="0072547D"/>
    <w:rsid w:val="007302B9"/>
    <w:rsid w:val="00730C3F"/>
    <w:rsid w:val="00730D2D"/>
    <w:rsid w:val="00734AFC"/>
    <w:rsid w:val="00734B15"/>
    <w:rsid w:val="00736444"/>
    <w:rsid w:val="00737281"/>
    <w:rsid w:val="007420FF"/>
    <w:rsid w:val="00742DD4"/>
    <w:rsid w:val="00742E6D"/>
    <w:rsid w:val="00743053"/>
    <w:rsid w:val="0074376B"/>
    <w:rsid w:val="00743E52"/>
    <w:rsid w:val="0074578F"/>
    <w:rsid w:val="00746399"/>
    <w:rsid w:val="00746B5F"/>
    <w:rsid w:val="00747CBE"/>
    <w:rsid w:val="00751C34"/>
    <w:rsid w:val="007526F5"/>
    <w:rsid w:val="007547C4"/>
    <w:rsid w:val="00756192"/>
    <w:rsid w:val="00757BDF"/>
    <w:rsid w:val="00760A41"/>
    <w:rsid w:val="00760F4E"/>
    <w:rsid w:val="0076135B"/>
    <w:rsid w:val="00762A85"/>
    <w:rsid w:val="007641B6"/>
    <w:rsid w:val="007648EC"/>
    <w:rsid w:val="00765973"/>
    <w:rsid w:val="00770984"/>
    <w:rsid w:val="007727FC"/>
    <w:rsid w:val="007730DA"/>
    <w:rsid w:val="00774DD8"/>
    <w:rsid w:val="00777291"/>
    <w:rsid w:val="00782B16"/>
    <w:rsid w:val="00784B41"/>
    <w:rsid w:val="00786246"/>
    <w:rsid w:val="007864E9"/>
    <w:rsid w:val="00786567"/>
    <w:rsid w:val="00786619"/>
    <w:rsid w:val="00787C80"/>
    <w:rsid w:val="00790DAC"/>
    <w:rsid w:val="00792335"/>
    <w:rsid w:val="007926C3"/>
    <w:rsid w:val="00792B8E"/>
    <w:rsid w:val="00793555"/>
    <w:rsid w:val="00793751"/>
    <w:rsid w:val="00797C14"/>
    <w:rsid w:val="007A10B8"/>
    <w:rsid w:val="007A30EB"/>
    <w:rsid w:val="007A3683"/>
    <w:rsid w:val="007A41CE"/>
    <w:rsid w:val="007A4CF7"/>
    <w:rsid w:val="007A634F"/>
    <w:rsid w:val="007A6ABA"/>
    <w:rsid w:val="007B2575"/>
    <w:rsid w:val="007B4CFA"/>
    <w:rsid w:val="007B58C8"/>
    <w:rsid w:val="007B5C47"/>
    <w:rsid w:val="007B607A"/>
    <w:rsid w:val="007B7A82"/>
    <w:rsid w:val="007C017B"/>
    <w:rsid w:val="007C35FA"/>
    <w:rsid w:val="007C64A8"/>
    <w:rsid w:val="007D02D2"/>
    <w:rsid w:val="007D60DA"/>
    <w:rsid w:val="007D6176"/>
    <w:rsid w:val="007D686E"/>
    <w:rsid w:val="007E2332"/>
    <w:rsid w:val="007E3577"/>
    <w:rsid w:val="007E769F"/>
    <w:rsid w:val="007E79E9"/>
    <w:rsid w:val="007F01C7"/>
    <w:rsid w:val="007F0922"/>
    <w:rsid w:val="007F25A7"/>
    <w:rsid w:val="007F2B5E"/>
    <w:rsid w:val="007F30EE"/>
    <w:rsid w:val="007F3482"/>
    <w:rsid w:val="007F4A95"/>
    <w:rsid w:val="007F5008"/>
    <w:rsid w:val="007F5913"/>
    <w:rsid w:val="007F5AF3"/>
    <w:rsid w:val="007F7942"/>
    <w:rsid w:val="00800D16"/>
    <w:rsid w:val="00801BCD"/>
    <w:rsid w:val="00803B7E"/>
    <w:rsid w:val="0080730B"/>
    <w:rsid w:val="0081019A"/>
    <w:rsid w:val="00810670"/>
    <w:rsid w:val="00812069"/>
    <w:rsid w:val="00813BD6"/>
    <w:rsid w:val="00814D0F"/>
    <w:rsid w:val="00815506"/>
    <w:rsid w:val="008156CD"/>
    <w:rsid w:val="008163E2"/>
    <w:rsid w:val="00820E44"/>
    <w:rsid w:val="008211BD"/>
    <w:rsid w:val="00824591"/>
    <w:rsid w:val="00826528"/>
    <w:rsid w:val="00827570"/>
    <w:rsid w:val="008332F8"/>
    <w:rsid w:val="008351B9"/>
    <w:rsid w:val="008360D0"/>
    <w:rsid w:val="00836E2D"/>
    <w:rsid w:val="0084074F"/>
    <w:rsid w:val="00840AF3"/>
    <w:rsid w:val="00846699"/>
    <w:rsid w:val="00847391"/>
    <w:rsid w:val="008504FA"/>
    <w:rsid w:val="0085255F"/>
    <w:rsid w:val="00852D40"/>
    <w:rsid w:val="00855791"/>
    <w:rsid w:val="00857182"/>
    <w:rsid w:val="00857FD5"/>
    <w:rsid w:val="00860D4D"/>
    <w:rsid w:val="00862C54"/>
    <w:rsid w:val="008640A7"/>
    <w:rsid w:val="00864667"/>
    <w:rsid w:val="008667A7"/>
    <w:rsid w:val="00866EDA"/>
    <w:rsid w:val="008675A6"/>
    <w:rsid w:val="00870140"/>
    <w:rsid w:val="008704DB"/>
    <w:rsid w:val="008736B7"/>
    <w:rsid w:val="008757BF"/>
    <w:rsid w:val="00875C62"/>
    <w:rsid w:val="0087627C"/>
    <w:rsid w:val="008777F8"/>
    <w:rsid w:val="00877A9B"/>
    <w:rsid w:val="00877CE8"/>
    <w:rsid w:val="00877D27"/>
    <w:rsid w:val="00880879"/>
    <w:rsid w:val="00880B0E"/>
    <w:rsid w:val="00887C98"/>
    <w:rsid w:val="00890690"/>
    <w:rsid w:val="008932DB"/>
    <w:rsid w:val="008940B5"/>
    <w:rsid w:val="008A0302"/>
    <w:rsid w:val="008A060E"/>
    <w:rsid w:val="008A06CF"/>
    <w:rsid w:val="008A1BA4"/>
    <w:rsid w:val="008B13BE"/>
    <w:rsid w:val="008B1CCF"/>
    <w:rsid w:val="008B2447"/>
    <w:rsid w:val="008B3BA7"/>
    <w:rsid w:val="008B632D"/>
    <w:rsid w:val="008C25F8"/>
    <w:rsid w:val="008C6BAD"/>
    <w:rsid w:val="008C73F6"/>
    <w:rsid w:val="008C7576"/>
    <w:rsid w:val="008D06EA"/>
    <w:rsid w:val="008D18AB"/>
    <w:rsid w:val="008D236E"/>
    <w:rsid w:val="008D3DFA"/>
    <w:rsid w:val="008D40F4"/>
    <w:rsid w:val="008D5C30"/>
    <w:rsid w:val="008D6923"/>
    <w:rsid w:val="008E0390"/>
    <w:rsid w:val="008E3217"/>
    <w:rsid w:val="008E3AA7"/>
    <w:rsid w:val="008E4EA1"/>
    <w:rsid w:val="008E6DE1"/>
    <w:rsid w:val="008E7157"/>
    <w:rsid w:val="008F114B"/>
    <w:rsid w:val="008F3E22"/>
    <w:rsid w:val="008F428B"/>
    <w:rsid w:val="008F646E"/>
    <w:rsid w:val="008F6579"/>
    <w:rsid w:val="008F7951"/>
    <w:rsid w:val="0090005E"/>
    <w:rsid w:val="00901B59"/>
    <w:rsid w:val="009036D3"/>
    <w:rsid w:val="00910315"/>
    <w:rsid w:val="0091365F"/>
    <w:rsid w:val="00915A3E"/>
    <w:rsid w:val="00917BBD"/>
    <w:rsid w:val="00917C13"/>
    <w:rsid w:val="00917DE7"/>
    <w:rsid w:val="00920B16"/>
    <w:rsid w:val="00922C17"/>
    <w:rsid w:val="0092478E"/>
    <w:rsid w:val="00926629"/>
    <w:rsid w:val="0093096F"/>
    <w:rsid w:val="00934467"/>
    <w:rsid w:val="00934F68"/>
    <w:rsid w:val="00935C9B"/>
    <w:rsid w:val="00936647"/>
    <w:rsid w:val="009371CF"/>
    <w:rsid w:val="00940066"/>
    <w:rsid w:val="00941224"/>
    <w:rsid w:val="00941FAA"/>
    <w:rsid w:val="00951064"/>
    <w:rsid w:val="00954FF6"/>
    <w:rsid w:val="00957CD8"/>
    <w:rsid w:val="009606B2"/>
    <w:rsid w:val="00960B3D"/>
    <w:rsid w:val="00965A68"/>
    <w:rsid w:val="0096793A"/>
    <w:rsid w:val="009703FD"/>
    <w:rsid w:val="00971A14"/>
    <w:rsid w:val="00972068"/>
    <w:rsid w:val="00972699"/>
    <w:rsid w:val="0097276F"/>
    <w:rsid w:val="00972A85"/>
    <w:rsid w:val="00973FAB"/>
    <w:rsid w:val="00977DD8"/>
    <w:rsid w:val="00980B57"/>
    <w:rsid w:val="009838D5"/>
    <w:rsid w:val="00984130"/>
    <w:rsid w:val="00986F92"/>
    <w:rsid w:val="00987B02"/>
    <w:rsid w:val="00990E3A"/>
    <w:rsid w:val="00992A26"/>
    <w:rsid w:val="009938E1"/>
    <w:rsid w:val="00994B4B"/>
    <w:rsid w:val="00996132"/>
    <w:rsid w:val="009A08BC"/>
    <w:rsid w:val="009A0F4E"/>
    <w:rsid w:val="009A1F43"/>
    <w:rsid w:val="009A3BEF"/>
    <w:rsid w:val="009A50A9"/>
    <w:rsid w:val="009A56F5"/>
    <w:rsid w:val="009A5BA3"/>
    <w:rsid w:val="009A7418"/>
    <w:rsid w:val="009B4997"/>
    <w:rsid w:val="009B4AEF"/>
    <w:rsid w:val="009C0C1E"/>
    <w:rsid w:val="009C3041"/>
    <w:rsid w:val="009C5788"/>
    <w:rsid w:val="009C6E86"/>
    <w:rsid w:val="009C706D"/>
    <w:rsid w:val="009D13B8"/>
    <w:rsid w:val="009D1797"/>
    <w:rsid w:val="009D55A3"/>
    <w:rsid w:val="009D658A"/>
    <w:rsid w:val="009D6BAD"/>
    <w:rsid w:val="009E208E"/>
    <w:rsid w:val="009E40E8"/>
    <w:rsid w:val="009F148B"/>
    <w:rsid w:val="009F1C94"/>
    <w:rsid w:val="009F23C0"/>
    <w:rsid w:val="009F5560"/>
    <w:rsid w:val="009F6737"/>
    <w:rsid w:val="009F6E64"/>
    <w:rsid w:val="009F6F0C"/>
    <w:rsid w:val="00A005ED"/>
    <w:rsid w:val="00A0125A"/>
    <w:rsid w:val="00A04CA9"/>
    <w:rsid w:val="00A05C50"/>
    <w:rsid w:val="00A066FB"/>
    <w:rsid w:val="00A100D1"/>
    <w:rsid w:val="00A106B4"/>
    <w:rsid w:val="00A11DDF"/>
    <w:rsid w:val="00A1293D"/>
    <w:rsid w:val="00A17047"/>
    <w:rsid w:val="00A201C8"/>
    <w:rsid w:val="00A21394"/>
    <w:rsid w:val="00A24F81"/>
    <w:rsid w:val="00A25FD0"/>
    <w:rsid w:val="00A26771"/>
    <w:rsid w:val="00A268E3"/>
    <w:rsid w:val="00A27B9D"/>
    <w:rsid w:val="00A328BF"/>
    <w:rsid w:val="00A341BB"/>
    <w:rsid w:val="00A35DB7"/>
    <w:rsid w:val="00A41958"/>
    <w:rsid w:val="00A4227D"/>
    <w:rsid w:val="00A44E3B"/>
    <w:rsid w:val="00A4758A"/>
    <w:rsid w:val="00A52D2E"/>
    <w:rsid w:val="00A54D2C"/>
    <w:rsid w:val="00A57652"/>
    <w:rsid w:val="00A60252"/>
    <w:rsid w:val="00A6058C"/>
    <w:rsid w:val="00A62940"/>
    <w:rsid w:val="00A62B3A"/>
    <w:rsid w:val="00A647A8"/>
    <w:rsid w:val="00A66294"/>
    <w:rsid w:val="00A67DD7"/>
    <w:rsid w:val="00A70D02"/>
    <w:rsid w:val="00A759C4"/>
    <w:rsid w:val="00A774DC"/>
    <w:rsid w:val="00A81E75"/>
    <w:rsid w:val="00A82916"/>
    <w:rsid w:val="00A85ECB"/>
    <w:rsid w:val="00A904E4"/>
    <w:rsid w:val="00A90725"/>
    <w:rsid w:val="00A92D87"/>
    <w:rsid w:val="00AA11F0"/>
    <w:rsid w:val="00AB1F5A"/>
    <w:rsid w:val="00AB27EA"/>
    <w:rsid w:val="00AB2BDF"/>
    <w:rsid w:val="00AB2FDF"/>
    <w:rsid w:val="00AB46DA"/>
    <w:rsid w:val="00AB62A2"/>
    <w:rsid w:val="00AC09B6"/>
    <w:rsid w:val="00AC12EB"/>
    <w:rsid w:val="00AC2009"/>
    <w:rsid w:val="00AC5F3C"/>
    <w:rsid w:val="00AD0526"/>
    <w:rsid w:val="00AD0970"/>
    <w:rsid w:val="00AD27F3"/>
    <w:rsid w:val="00AD2B79"/>
    <w:rsid w:val="00AD47A3"/>
    <w:rsid w:val="00AD48E5"/>
    <w:rsid w:val="00AE3086"/>
    <w:rsid w:val="00AE3D0D"/>
    <w:rsid w:val="00AE6371"/>
    <w:rsid w:val="00AE70F9"/>
    <w:rsid w:val="00AF05C9"/>
    <w:rsid w:val="00AF1457"/>
    <w:rsid w:val="00AF2FD2"/>
    <w:rsid w:val="00AF402E"/>
    <w:rsid w:val="00B00390"/>
    <w:rsid w:val="00B02618"/>
    <w:rsid w:val="00B04CF9"/>
    <w:rsid w:val="00B068EE"/>
    <w:rsid w:val="00B07038"/>
    <w:rsid w:val="00B07C08"/>
    <w:rsid w:val="00B210FC"/>
    <w:rsid w:val="00B2222B"/>
    <w:rsid w:val="00B23B50"/>
    <w:rsid w:val="00B25040"/>
    <w:rsid w:val="00B26399"/>
    <w:rsid w:val="00B27C2D"/>
    <w:rsid w:val="00B3001F"/>
    <w:rsid w:val="00B301AF"/>
    <w:rsid w:val="00B323F9"/>
    <w:rsid w:val="00B359A7"/>
    <w:rsid w:val="00B35EEA"/>
    <w:rsid w:val="00B40DD0"/>
    <w:rsid w:val="00B41C20"/>
    <w:rsid w:val="00B41DF0"/>
    <w:rsid w:val="00B456AE"/>
    <w:rsid w:val="00B47A6E"/>
    <w:rsid w:val="00B51306"/>
    <w:rsid w:val="00B515AB"/>
    <w:rsid w:val="00B5228E"/>
    <w:rsid w:val="00B5370C"/>
    <w:rsid w:val="00B56FD0"/>
    <w:rsid w:val="00B574EB"/>
    <w:rsid w:val="00B61C6A"/>
    <w:rsid w:val="00B61D76"/>
    <w:rsid w:val="00B62DEB"/>
    <w:rsid w:val="00B6303A"/>
    <w:rsid w:val="00B63391"/>
    <w:rsid w:val="00B64038"/>
    <w:rsid w:val="00B64060"/>
    <w:rsid w:val="00B64C0E"/>
    <w:rsid w:val="00B6751D"/>
    <w:rsid w:val="00B676B6"/>
    <w:rsid w:val="00B7022F"/>
    <w:rsid w:val="00B702DF"/>
    <w:rsid w:val="00B74F60"/>
    <w:rsid w:val="00B77428"/>
    <w:rsid w:val="00B800A6"/>
    <w:rsid w:val="00B80677"/>
    <w:rsid w:val="00B838F2"/>
    <w:rsid w:val="00B845AA"/>
    <w:rsid w:val="00B850C4"/>
    <w:rsid w:val="00B856FB"/>
    <w:rsid w:val="00B93233"/>
    <w:rsid w:val="00B97AF6"/>
    <w:rsid w:val="00BA0B6B"/>
    <w:rsid w:val="00BA1165"/>
    <w:rsid w:val="00BA15D0"/>
    <w:rsid w:val="00BA22BC"/>
    <w:rsid w:val="00BA2B4D"/>
    <w:rsid w:val="00BA2C8D"/>
    <w:rsid w:val="00BA4D64"/>
    <w:rsid w:val="00BA6DEE"/>
    <w:rsid w:val="00BA7B23"/>
    <w:rsid w:val="00BB1292"/>
    <w:rsid w:val="00BB1A49"/>
    <w:rsid w:val="00BC0133"/>
    <w:rsid w:val="00BC19EA"/>
    <w:rsid w:val="00BC2519"/>
    <w:rsid w:val="00BC27A5"/>
    <w:rsid w:val="00BC3811"/>
    <w:rsid w:val="00BC3AE1"/>
    <w:rsid w:val="00BD2DEC"/>
    <w:rsid w:val="00BD41A3"/>
    <w:rsid w:val="00BD6C42"/>
    <w:rsid w:val="00BE06FD"/>
    <w:rsid w:val="00BE16BD"/>
    <w:rsid w:val="00BE2C5E"/>
    <w:rsid w:val="00BE30D8"/>
    <w:rsid w:val="00BE3263"/>
    <w:rsid w:val="00BE37B7"/>
    <w:rsid w:val="00BF164F"/>
    <w:rsid w:val="00BF1B2E"/>
    <w:rsid w:val="00BF4506"/>
    <w:rsid w:val="00BF5197"/>
    <w:rsid w:val="00BF6326"/>
    <w:rsid w:val="00BF6F84"/>
    <w:rsid w:val="00BF70BC"/>
    <w:rsid w:val="00BF7AC7"/>
    <w:rsid w:val="00C01D79"/>
    <w:rsid w:val="00C03512"/>
    <w:rsid w:val="00C03F34"/>
    <w:rsid w:val="00C04395"/>
    <w:rsid w:val="00C04DB8"/>
    <w:rsid w:val="00C06693"/>
    <w:rsid w:val="00C07209"/>
    <w:rsid w:val="00C07F62"/>
    <w:rsid w:val="00C10B1D"/>
    <w:rsid w:val="00C1247B"/>
    <w:rsid w:val="00C12D00"/>
    <w:rsid w:val="00C13C0B"/>
    <w:rsid w:val="00C13E3C"/>
    <w:rsid w:val="00C13ED8"/>
    <w:rsid w:val="00C15F4A"/>
    <w:rsid w:val="00C21083"/>
    <w:rsid w:val="00C219A3"/>
    <w:rsid w:val="00C223FF"/>
    <w:rsid w:val="00C225E5"/>
    <w:rsid w:val="00C24419"/>
    <w:rsid w:val="00C24A47"/>
    <w:rsid w:val="00C24F72"/>
    <w:rsid w:val="00C276B2"/>
    <w:rsid w:val="00C32DD1"/>
    <w:rsid w:val="00C33F45"/>
    <w:rsid w:val="00C356A0"/>
    <w:rsid w:val="00C36322"/>
    <w:rsid w:val="00C36705"/>
    <w:rsid w:val="00C36DF6"/>
    <w:rsid w:val="00C404A8"/>
    <w:rsid w:val="00C4357A"/>
    <w:rsid w:val="00C44BF6"/>
    <w:rsid w:val="00C4553D"/>
    <w:rsid w:val="00C45CDE"/>
    <w:rsid w:val="00C501EB"/>
    <w:rsid w:val="00C51591"/>
    <w:rsid w:val="00C547A0"/>
    <w:rsid w:val="00C56C30"/>
    <w:rsid w:val="00C603A9"/>
    <w:rsid w:val="00C6050A"/>
    <w:rsid w:val="00C60E1A"/>
    <w:rsid w:val="00C6277A"/>
    <w:rsid w:val="00C62CE2"/>
    <w:rsid w:val="00C65013"/>
    <w:rsid w:val="00C65AB9"/>
    <w:rsid w:val="00C67538"/>
    <w:rsid w:val="00C711A9"/>
    <w:rsid w:val="00C718BB"/>
    <w:rsid w:val="00C7281D"/>
    <w:rsid w:val="00C73EBA"/>
    <w:rsid w:val="00C74FBC"/>
    <w:rsid w:val="00C75086"/>
    <w:rsid w:val="00C766F7"/>
    <w:rsid w:val="00C77D2B"/>
    <w:rsid w:val="00C82D21"/>
    <w:rsid w:val="00C83608"/>
    <w:rsid w:val="00C8429E"/>
    <w:rsid w:val="00C86ABD"/>
    <w:rsid w:val="00C86F8C"/>
    <w:rsid w:val="00C87A44"/>
    <w:rsid w:val="00C87BEA"/>
    <w:rsid w:val="00C942D1"/>
    <w:rsid w:val="00CA1E60"/>
    <w:rsid w:val="00CA21FF"/>
    <w:rsid w:val="00CA2C5C"/>
    <w:rsid w:val="00CA30FA"/>
    <w:rsid w:val="00CA4C65"/>
    <w:rsid w:val="00CA5CCA"/>
    <w:rsid w:val="00CA5D28"/>
    <w:rsid w:val="00CA7BA8"/>
    <w:rsid w:val="00CB0035"/>
    <w:rsid w:val="00CB1472"/>
    <w:rsid w:val="00CB3479"/>
    <w:rsid w:val="00CB54C6"/>
    <w:rsid w:val="00CB5AF2"/>
    <w:rsid w:val="00CB601A"/>
    <w:rsid w:val="00CB66EF"/>
    <w:rsid w:val="00CB6C02"/>
    <w:rsid w:val="00CB74C2"/>
    <w:rsid w:val="00CB76DF"/>
    <w:rsid w:val="00CC2761"/>
    <w:rsid w:val="00CC5530"/>
    <w:rsid w:val="00CD3127"/>
    <w:rsid w:val="00CD4B59"/>
    <w:rsid w:val="00CD6740"/>
    <w:rsid w:val="00CD71CA"/>
    <w:rsid w:val="00CD76D0"/>
    <w:rsid w:val="00CE59C4"/>
    <w:rsid w:val="00CE5C81"/>
    <w:rsid w:val="00CE7158"/>
    <w:rsid w:val="00CE740E"/>
    <w:rsid w:val="00CE75AA"/>
    <w:rsid w:val="00CF1524"/>
    <w:rsid w:val="00CF620E"/>
    <w:rsid w:val="00CF75E9"/>
    <w:rsid w:val="00D02462"/>
    <w:rsid w:val="00D027A8"/>
    <w:rsid w:val="00D060AE"/>
    <w:rsid w:val="00D06DF7"/>
    <w:rsid w:val="00D13733"/>
    <w:rsid w:val="00D172B4"/>
    <w:rsid w:val="00D17769"/>
    <w:rsid w:val="00D17DEB"/>
    <w:rsid w:val="00D20BFA"/>
    <w:rsid w:val="00D22359"/>
    <w:rsid w:val="00D22509"/>
    <w:rsid w:val="00D2277F"/>
    <w:rsid w:val="00D23057"/>
    <w:rsid w:val="00D2360B"/>
    <w:rsid w:val="00D26EA8"/>
    <w:rsid w:val="00D31569"/>
    <w:rsid w:val="00D32709"/>
    <w:rsid w:val="00D32F8E"/>
    <w:rsid w:val="00D334C6"/>
    <w:rsid w:val="00D34342"/>
    <w:rsid w:val="00D351FD"/>
    <w:rsid w:val="00D36155"/>
    <w:rsid w:val="00D40A19"/>
    <w:rsid w:val="00D40EA6"/>
    <w:rsid w:val="00D41A09"/>
    <w:rsid w:val="00D427A7"/>
    <w:rsid w:val="00D44AC2"/>
    <w:rsid w:val="00D46614"/>
    <w:rsid w:val="00D46C6B"/>
    <w:rsid w:val="00D50C73"/>
    <w:rsid w:val="00D51A96"/>
    <w:rsid w:val="00D554C8"/>
    <w:rsid w:val="00D56629"/>
    <w:rsid w:val="00D56E77"/>
    <w:rsid w:val="00D57BA4"/>
    <w:rsid w:val="00D57BBB"/>
    <w:rsid w:val="00D628DF"/>
    <w:rsid w:val="00D63BD2"/>
    <w:rsid w:val="00D67160"/>
    <w:rsid w:val="00D700A7"/>
    <w:rsid w:val="00D70791"/>
    <w:rsid w:val="00D71409"/>
    <w:rsid w:val="00D73942"/>
    <w:rsid w:val="00D739F2"/>
    <w:rsid w:val="00D73BDB"/>
    <w:rsid w:val="00D754A7"/>
    <w:rsid w:val="00D75F92"/>
    <w:rsid w:val="00D761B1"/>
    <w:rsid w:val="00D774BB"/>
    <w:rsid w:val="00D777C7"/>
    <w:rsid w:val="00D814F9"/>
    <w:rsid w:val="00D81B49"/>
    <w:rsid w:val="00D8358B"/>
    <w:rsid w:val="00D83785"/>
    <w:rsid w:val="00D874C3"/>
    <w:rsid w:val="00D87E05"/>
    <w:rsid w:val="00D90F28"/>
    <w:rsid w:val="00D910FA"/>
    <w:rsid w:val="00D915FD"/>
    <w:rsid w:val="00D9161C"/>
    <w:rsid w:val="00D92854"/>
    <w:rsid w:val="00D954B8"/>
    <w:rsid w:val="00D9657A"/>
    <w:rsid w:val="00D97AC8"/>
    <w:rsid w:val="00DA0F2C"/>
    <w:rsid w:val="00DA5298"/>
    <w:rsid w:val="00DA6C86"/>
    <w:rsid w:val="00DA74F4"/>
    <w:rsid w:val="00DB0680"/>
    <w:rsid w:val="00DB2578"/>
    <w:rsid w:val="00DB3123"/>
    <w:rsid w:val="00DB4217"/>
    <w:rsid w:val="00DB5DD2"/>
    <w:rsid w:val="00DB663D"/>
    <w:rsid w:val="00DB73BC"/>
    <w:rsid w:val="00DB7DBA"/>
    <w:rsid w:val="00DC065E"/>
    <w:rsid w:val="00DC1F15"/>
    <w:rsid w:val="00DC2374"/>
    <w:rsid w:val="00DC2A83"/>
    <w:rsid w:val="00DC30D6"/>
    <w:rsid w:val="00DC3E15"/>
    <w:rsid w:val="00DC4A4B"/>
    <w:rsid w:val="00DC4FBC"/>
    <w:rsid w:val="00DC5DD4"/>
    <w:rsid w:val="00DC6C1C"/>
    <w:rsid w:val="00DC7394"/>
    <w:rsid w:val="00DC7C3F"/>
    <w:rsid w:val="00DD30B1"/>
    <w:rsid w:val="00DD389F"/>
    <w:rsid w:val="00DD38C6"/>
    <w:rsid w:val="00DD558D"/>
    <w:rsid w:val="00DE2341"/>
    <w:rsid w:val="00DE28DD"/>
    <w:rsid w:val="00DE2EBA"/>
    <w:rsid w:val="00DE4BC2"/>
    <w:rsid w:val="00DE5ABB"/>
    <w:rsid w:val="00DE7800"/>
    <w:rsid w:val="00DE7AE3"/>
    <w:rsid w:val="00DF1772"/>
    <w:rsid w:val="00DF2DCC"/>
    <w:rsid w:val="00DF5754"/>
    <w:rsid w:val="00E02EF4"/>
    <w:rsid w:val="00E0329E"/>
    <w:rsid w:val="00E04132"/>
    <w:rsid w:val="00E05310"/>
    <w:rsid w:val="00E057A3"/>
    <w:rsid w:val="00E0712B"/>
    <w:rsid w:val="00E07530"/>
    <w:rsid w:val="00E106CB"/>
    <w:rsid w:val="00E11CA0"/>
    <w:rsid w:val="00E1259A"/>
    <w:rsid w:val="00E15ED3"/>
    <w:rsid w:val="00E21665"/>
    <w:rsid w:val="00E24E78"/>
    <w:rsid w:val="00E25146"/>
    <w:rsid w:val="00E2687F"/>
    <w:rsid w:val="00E26D77"/>
    <w:rsid w:val="00E31C71"/>
    <w:rsid w:val="00E3319A"/>
    <w:rsid w:val="00E40201"/>
    <w:rsid w:val="00E40455"/>
    <w:rsid w:val="00E42ECE"/>
    <w:rsid w:val="00E44B4B"/>
    <w:rsid w:val="00E44C35"/>
    <w:rsid w:val="00E46E0C"/>
    <w:rsid w:val="00E508D7"/>
    <w:rsid w:val="00E50D1F"/>
    <w:rsid w:val="00E51A9B"/>
    <w:rsid w:val="00E528EA"/>
    <w:rsid w:val="00E52C8A"/>
    <w:rsid w:val="00E550F5"/>
    <w:rsid w:val="00E563DA"/>
    <w:rsid w:val="00E569C4"/>
    <w:rsid w:val="00E61D2F"/>
    <w:rsid w:val="00E63F91"/>
    <w:rsid w:val="00E64283"/>
    <w:rsid w:val="00E64756"/>
    <w:rsid w:val="00E66833"/>
    <w:rsid w:val="00E716CE"/>
    <w:rsid w:val="00E7206C"/>
    <w:rsid w:val="00E7469C"/>
    <w:rsid w:val="00E76ABC"/>
    <w:rsid w:val="00E818F0"/>
    <w:rsid w:val="00E84FAC"/>
    <w:rsid w:val="00E855C2"/>
    <w:rsid w:val="00E8688B"/>
    <w:rsid w:val="00E86BCB"/>
    <w:rsid w:val="00E86E7F"/>
    <w:rsid w:val="00E901A5"/>
    <w:rsid w:val="00E91BEC"/>
    <w:rsid w:val="00E9204C"/>
    <w:rsid w:val="00E929F5"/>
    <w:rsid w:val="00E936E5"/>
    <w:rsid w:val="00E939C8"/>
    <w:rsid w:val="00E948FB"/>
    <w:rsid w:val="00E9532F"/>
    <w:rsid w:val="00E9558D"/>
    <w:rsid w:val="00E9564C"/>
    <w:rsid w:val="00E95A5A"/>
    <w:rsid w:val="00E964DF"/>
    <w:rsid w:val="00E9673B"/>
    <w:rsid w:val="00E96AC2"/>
    <w:rsid w:val="00E97031"/>
    <w:rsid w:val="00EA2537"/>
    <w:rsid w:val="00EA30AF"/>
    <w:rsid w:val="00EA57C5"/>
    <w:rsid w:val="00EB3E79"/>
    <w:rsid w:val="00EB5143"/>
    <w:rsid w:val="00EB54CA"/>
    <w:rsid w:val="00EB7009"/>
    <w:rsid w:val="00EC2793"/>
    <w:rsid w:val="00EC41D0"/>
    <w:rsid w:val="00EC4A78"/>
    <w:rsid w:val="00EC4F04"/>
    <w:rsid w:val="00EC6213"/>
    <w:rsid w:val="00ED01A7"/>
    <w:rsid w:val="00ED06BB"/>
    <w:rsid w:val="00ED2281"/>
    <w:rsid w:val="00ED2B8B"/>
    <w:rsid w:val="00ED3E8B"/>
    <w:rsid w:val="00ED446A"/>
    <w:rsid w:val="00ED4973"/>
    <w:rsid w:val="00ED5964"/>
    <w:rsid w:val="00EE0E1C"/>
    <w:rsid w:val="00EE1D86"/>
    <w:rsid w:val="00EE474F"/>
    <w:rsid w:val="00EE546F"/>
    <w:rsid w:val="00EE5A63"/>
    <w:rsid w:val="00EE6DC8"/>
    <w:rsid w:val="00EF0B1C"/>
    <w:rsid w:val="00EF4B2D"/>
    <w:rsid w:val="00EF5FE7"/>
    <w:rsid w:val="00EF70E1"/>
    <w:rsid w:val="00EF7315"/>
    <w:rsid w:val="00EF7359"/>
    <w:rsid w:val="00F009C1"/>
    <w:rsid w:val="00F00F3D"/>
    <w:rsid w:val="00F0263A"/>
    <w:rsid w:val="00F038B4"/>
    <w:rsid w:val="00F05ED6"/>
    <w:rsid w:val="00F119A2"/>
    <w:rsid w:val="00F15244"/>
    <w:rsid w:val="00F15269"/>
    <w:rsid w:val="00F15805"/>
    <w:rsid w:val="00F16378"/>
    <w:rsid w:val="00F22477"/>
    <w:rsid w:val="00F22B95"/>
    <w:rsid w:val="00F23D5A"/>
    <w:rsid w:val="00F25F4A"/>
    <w:rsid w:val="00F30335"/>
    <w:rsid w:val="00F31FA3"/>
    <w:rsid w:val="00F322F7"/>
    <w:rsid w:val="00F34AEB"/>
    <w:rsid w:val="00F34CD8"/>
    <w:rsid w:val="00F35347"/>
    <w:rsid w:val="00F40AD6"/>
    <w:rsid w:val="00F42537"/>
    <w:rsid w:val="00F44160"/>
    <w:rsid w:val="00F4526F"/>
    <w:rsid w:val="00F453C1"/>
    <w:rsid w:val="00F5142D"/>
    <w:rsid w:val="00F52329"/>
    <w:rsid w:val="00F54AA5"/>
    <w:rsid w:val="00F5505F"/>
    <w:rsid w:val="00F56471"/>
    <w:rsid w:val="00F60365"/>
    <w:rsid w:val="00F61A1D"/>
    <w:rsid w:val="00F63633"/>
    <w:rsid w:val="00F63EA5"/>
    <w:rsid w:val="00F65CF2"/>
    <w:rsid w:val="00F66B9B"/>
    <w:rsid w:val="00F66C1B"/>
    <w:rsid w:val="00F67D94"/>
    <w:rsid w:val="00F70C52"/>
    <w:rsid w:val="00F74635"/>
    <w:rsid w:val="00F81290"/>
    <w:rsid w:val="00F82466"/>
    <w:rsid w:val="00F830A2"/>
    <w:rsid w:val="00F8472E"/>
    <w:rsid w:val="00F854EA"/>
    <w:rsid w:val="00F856B1"/>
    <w:rsid w:val="00F8635E"/>
    <w:rsid w:val="00F86D24"/>
    <w:rsid w:val="00F907C2"/>
    <w:rsid w:val="00F917D0"/>
    <w:rsid w:val="00F9294D"/>
    <w:rsid w:val="00F93024"/>
    <w:rsid w:val="00F93321"/>
    <w:rsid w:val="00F93F1B"/>
    <w:rsid w:val="00F9400C"/>
    <w:rsid w:val="00F9431C"/>
    <w:rsid w:val="00FA25AE"/>
    <w:rsid w:val="00FA3184"/>
    <w:rsid w:val="00FA3FD1"/>
    <w:rsid w:val="00FA4952"/>
    <w:rsid w:val="00FB08F3"/>
    <w:rsid w:val="00FB161C"/>
    <w:rsid w:val="00FB3110"/>
    <w:rsid w:val="00FC1435"/>
    <w:rsid w:val="00FC1832"/>
    <w:rsid w:val="00FC28B4"/>
    <w:rsid w:val="00FC5F4B"/>
    <w:rsid w:val="00FC6DDC"/>
    <w:rsid w:val="00FD0845"/>
    <w:rsid w:val="00FD18CD"/>
    <w:rsid w:val="00FD40D3"/>
    <w:rsid w:val="00FD6162"/>
    <w:rsid w:val="00FE0B86"/>
    <w:rsid w:val="00FE2EBF"/>
    <w:rsid w:val="00FE3A1F"/>
    <w:rsid w:val="00FE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353E7D-BC68-4496-BF41-3053BA50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61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Heading1">
    <w:name w:val="heading 1"/>
    <w:basedOn w:val="Normal"/>
    <w:link w:val="Heading1Char"/>
    <w:uiPriority w:val="9"/>
    <w:qFormat/>
    <w:rsid w:val="002F6C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6C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2E661C"/>
    <w:rPr>
      <w:rFonts w:ascii="Consolas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E661C"/>
    <w:rPr>
      <w:rFonts w:ascii="Consolas" w:eastAsia="Times New Roman" w:hAnsi="Consolas" w:cs="Times New Roman"/>
      <w:sz w:val="21"/>
      <w:szCs w:val="21"/>
    </w:rPr>
  </w:style>
  <w:style w:type="paragraph" w:styleId="Footer">
    <w:name w:val="footer"/>
    <w:basedOn w:val="Normal"/>
    <w:link w:val="FooterChar"/>
    <w:uiPriority w:val="99"/>
    <w:rsid w:val="002E661C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61C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PageNumber">
    <w:name w:val="page number"/>
    <w:basedOn w:val="DefaultParagraphFont"/>
    <w:uiPriority w:val="99"/>
    <w:rsid w:val="002E661C"/>
    <w:rPr>
      <w:rFonts w:cs="Times New Roman"/>
    </w:rPr>
  </w:style>
  <w:style w:type="paragraph" w:styleId="Header">
    <w:name w:val="header"/>
    <w:basedOn w:val="Normal"/>
    <w:link w:val="HeaderChar"/>
    <w:uiPriority w:val="99"/>
    <w:rsid w:val="002E661C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61C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LineNumber">
    <w:name w:val="line number"/>
    <w:basedOn w:val="DefaultParagraphFont"/>
    <w:uiPriority w:val="99"/>
    <w:rsid w:val="002E661C"/>
    <w:rPr>
      <w:rFonts w:cs="Times New Roman"/>
    </w:rPr>
  </w:style>
  <w:style w:type="character" w:styleId="Hyperlink">
    <w:name w:val="Hyperlink"/>
    <w:basedOn w:val="DefaultParagraphFont"/>
    <w:uiPriority w:val="99"/>
    <w:rsid w:val="002E661C"/>
    <w:rPr>
      <w:rFonts w:cs="Times New Roman"/>
      <w:color w:val="0000FF"/>
      <w:u w:val="single"/>
    </w:rPr>
  </w:style>
  <w:style w:type="character" w:customStyle="1" w:styleId="hithilite">
    <w:name w:val="hithilite"/>
    <w:basedOn w:val="DefaultParagraphFont"/>
    <w:rsid w:val="002E661C"/>
    <w:rPr>
      <w:rFonts w:cs="Times New Roman"/>
    </w:rPr>
  </w:style>
  <w:style w:type="character" w:customStyle="1" w:styleId="frlabel">
    <w:name w:val="fr_label"/>
    <w:basedOn w:val="DefaultParagraphFont"/>
    <w:rsid w:val="002E661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2E66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E661C"/>
    <w:rPr>
      <w:rFonts w:ascii="Tahoma" w:eastAsia="Times New Roman" w:hAnsi="Tahoma" w:cs="Tahoma"/>
      <w:sz w:val="16"/>
      <w:szCs w:val="16"/>
      <w:lang w:eastAsia="es-ES"/>
    </w:rPr>
  </w:style>
  <w:style w:type="character" w:styleId="CommentReference">
    <w:name w:val="annotation reference"/>
    <w:basedOn w:val="DefaultParagraphFont"/>
    <w:uiPriority w:val="99"/>
    <w:rsid w:val="002E661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E66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661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E6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E661C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table" w:styleId="TableGrid">
    <w:name w:val="Table Grid"/>
    <w:basedOn w:val="TableNormal"/>
    <w:uiPriority w:val="59"/>
    <w:rsid w:val="000E3AD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E9558D"/>
    <w:rPr>
      <w:rFonts w:ascii="Garamond" w:hAnsi="Garamond" w:cs="Garamond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E9558D"/>
    <w:rPr>
      <w:rFonts w:ascii="Garamond" w:eastAsia="Times New Roman" w:hAnsi="Garamond" w:cs="Garamond"/>
      <w:sz w:val="24"/>
      <w:szCs w:val="24"/>
      <w:lang w:val="en-US" w:eastAsia="es-E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A0B6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A0B6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rfield">
    <w:name w:val="fr_field"/>
    <w:basedOn w:val="Normal"/>
    <w:rsid w:val="007F5AF3"/>
    <w:pPr>
      <w:spacing w:before="100" w:beforeAutospacing="1" w:after="100" w:afterAutospacing="1"/>
    </w:pPr>
  </w:style>
  <w:style w:type="paragraph" w:customStyle="1" w:styleId="sourcetitle">
    <w:name w:val="sourcetitle"/>
    <w:basedOn w:val="Normal"/>
    <w:rsid w:val="007F5AF3"/>
    <w:pPr>
      <w:spacing w:before="100" w:beforeAutospacing="1" w:after="100" w:afterAutospacing="1"/>
    </w:pPr>
  </w:style>
  <w:style w:type="character" w:customStyle="1" w:styleId="label">
    <w:name w:val="label"/>
    <w:basedOn w:val="DefaultParagraphFont"/>
    <w:rsid w:val="007F5AF3"/>
  </w:style>
  <w:style w:type="character" w:customStyle="1" w:styleId="databold">
    <w:name w:val="data_bold"/>
    <w:basedOn w:val="DefaultParagraphFont"/>
    <w:rsid w:val="007F5AF3"/>
  </w:style>
  <w:style w:type="character" w:customStyle="1" w:styleId="current-selection">
    <w:name w:val="current-selection"/>
    <w:basedOn w:val="DefaultParagraphFont"/>
    <w:rsid w:val="00BA7B23"/>
  </w:style>
  <w:style w:type="character" w:customStyle="1" w:styleId="a">
    <w:name w:val="_"/>
    <w:basedOn w:val="DefaultParagraphFont"/>
    <w:rsid w:val="00BA7B23"/>
  </w:style>
  <w:style w:type="character" w:customStyle="1" w:styleId="enhanced-reference">
    <w:name w:val="enhanced-reference"/>
    <w:basedOn w:val="DefaultParagraphFont"/>
    <w:rsid w:val="00BA7B23"/>
  </w:style>
  <w:style w:type="character" w:customStyle="1" w:styleId="highlight">
    <w:name w:val="highlight"/>
    <w:basedOn w:val="DefaultParagraphFont"/>
    <w:rsid w:val="00F22B95"/>
  </w:style>
  <w:style w:type="paragraph" w:styleId="ListParagraph">
    <w:name w:val="List Paragraph"/>
    <w:basedOn w:val="Normal"/>
    <w:uiPriority w:val="34"/>
    <w:qFormat/>
    <w:rsid w:val="00484380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B64C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64C0E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eading1Char">
    <w:name w:val="Heading 1 Char"/>
    <w:basedOn w:val="DefaultParagraphFont"/>
    <w:link w:val="Heading1"/>
    <w:uiPriority w:val="9"/>
    <w:rsid w:val="002F6CC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6CC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2F6CC9"/>
    <w:pPr>
      <w:spacing w:before="100" w:beforeAutospacing="1" w:after="100" w:afterAutospacing="1"/>
    </w:pPr>
  </w:style>
  <w:style w:type="paragraph" w:customStyle="1" w:styleId="xxxmsonormal">
    <w:name w:val="x_xxmsonormal"/>
    <w:basedOn w:val="Normal"/>
    <w:rsid w:val="00D44AC2"/>
    <w:pPr>
      <w:spacing w:before="100" w:beforeAutospacing="1" w:after="100" w:afterAutospacing="1"/>
    </w:pPr>
  </w:style>
  <w:style w:type="paragraph" w:customStyle="1" w:styleId="xxxxmsolistparagraph">
    <w:name w:val="x_xxxmsolistparagraph"/>
    <w:basedOn w:val="Normal"/>
    <w:rsid w:val="00D44AC2"/>
    <w:pPr>
      <w:spacing w:before="100" w:beforeAutospacing="1" w:after="100" w:afterAutospacing="1"/>
    </w:pPr>
  </w:style>
  <w:style w:type="character" w:customStyle="1" w:styleId="xxxapple-converted-space">
    <w:name w:val="x_xxapple-converted-space"/>
    <w:basedOn w:val="DefaultParagraphFont"/>
    <w:rsid w:val="00D44AC2"/>
  </w:style>
  <w:style w:type="paragraph" w:customStyle="1" w:styleId="xxmsonormal">
    <w:name w:val="x_xmsonormal"/>
    <w:basedOn w:val="Normal"/>
    <w:rsid w:val="00D44AC2"/>
    <w:pPr>
      <w:spacing w:before="100" w:beforeAutospacing="1" w:after="100" w:afterAutospacing="1"/>
    </w:pPr>
  </w:style>
  <w:style w:type="character" w:customStyle="1" w:styleId="xapple-converted-space">
    <w:name w:val="x_apple-converted-space"/>
    <w:basedOn w:val="DefaultParagraphFont"/>
    <w:rsid w:val="00D44AC2"/>
  </w:style>
  <w:style w:type="character" w:styleId="HTMLCite">
    <w:name w:val="HTML Cite"/>
    <w:basedOn w:val="DefaultParagraphFont"/>
    <w:uiPriority w:val="99"/>
    <w:semiHidden/>
    <w:unhideWhenUsed/>
    <w:rsid w:val="00EC4A7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902EB"/>
    <w:rPr>
      <w:color w:val="800080" w:themeColor="followedHyperlink"/>
      <w:u w:val="single"/>
    </w:rPr>
  </w:style>
  <w:style w:type="character" w:customStyle="1" w:styleId="articlecitationvolume">
    <w:name w:val="articlecitation_volume"/>
    <w:basedOn w:val="DefaultParagraphFont"/>
    <w:rsid w:val="00056229"/>
  </w:style>
  <w:style w:type="character" w:customStyle="1" w:styleId="articlecitationpages">
    <w:name w:val="articlecitation_pages"/>
    <w:basedOn w:val="DefaultParagraphFont"/>
    <w:rsid w:val="00056229"/>
  </w:style>
  <w:style w:type="character" w:customStyle="1" w:styleId="authorsname">
    <w:name w:val="authors__name"/>
    <w:basedOn w:val="DefaultParagraphFont"/>
    <w:rsid w:val="00056229"/>
  </w:style>
  <w:style w:type="character" w:customStyle="1" w:styleId="lrzxr">
    <w:name w:val="lrzxr"/>
    <w:basedOn w:val="DefaultParagraphFont"/>
    <w:rsid w:val="00FE0B86"/>
  </w:style>
  <w:style w:type="character" w:styleId="Strong">
    <w:name w:val="Strong"/>
    <w:basedOn w:val="DefaultParagraphFont"/>
    <w:uiPriority w:val="22"/>
    <w:qFormat/>
    <w:rsid w:val="00685999"/>
    <w:rPr>
      <w:b/>
      <w:bCs/>
    </w:rPr>
  </w:style>
  <w:style w:type="paragraph" w:customStyle="1" w:styleId="MDPI13authornames">
    <w:name w:val="MDPI_1.3_authornames"/>
    <w:basedOn w:val="Normal"/>
    <w:next w:val="Normal"/>
    <w:qFormat/>
    <w:rsid w:val="003502F3"/>
    <w:pPr>
      <w:adjustRightInd w:val="0"/>
      <w:snapToGrid w:val="0"/>
      <w:spacing w:after="120" w:line="260" w:lineRule="atLeast"/>
    </w:pPr>
    <w:rPr>
      <w:rFonts w:ascii="Palatino Linotype" w:hAnsi="Palatino Linotype"/>
      <w:b/>
      <w:color w:val="000000"/>
      <w:sz w:val="20"/>
      <w:szCs w:val="22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3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1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4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2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4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0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7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9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1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8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1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64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5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6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0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6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9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8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0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4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6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4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9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0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0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1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4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7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5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5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9561D-F7E8-4E39-8CBB-A8A4816D2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769</Words>
  <Characters>4388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csic</Company>
  <LinksUpToDate>false</LinksUpToDate>
  <CharactersWithSpaces>5147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csic</dc:creator>
  <cp:lastModifiedBy>DURGA P</cp:lastModifiedBy>
  <cp:revision>7</cp:revision>
  <cp:lastPrinted>2020-01-27T16:46:00Z</cp:lastPrinted>
  <dcterms:created xsi:type="dcterms:W3CDTF">2022-08-14T21:37:00Z</dcterms:created>
  <dcterms:modified xsi:type="dcterms:W3CDTF">2022-10-19T13:58:00Z</dcterms:modified>
</cp:coreProperties>
</file>