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6C0" w:rsidRPr="0089685D" w:rsidRDefault="0089685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89685D">
        <w:rPr>
          <w:rFonts w:ascii="Times New Roman" w:hAnsi="Times New Roman" w:cs="Times New Roman"/>
          <w:b/>
          <w:bCs/>
          <w:sz w:val="28"/>
          <w:szCs w:val="28"/>
        </w:rPr>
        <w:t>Supplementary Material</w:t>
      </w:r>
    </w:p>
    <w:p w:rsidR="00BB76C0" w:rsidRPr="0089685D" w:rsidRDefault="00BB76C0"/>
    <w:tbl>
      <w:tblPr>
        <w:tblW w:w="15451" w:type="dxa"/>
        <w:jc w:val="center"/>
        <w:tblLayout w:type="fixed"/>
        <w:tblLook w:val="04A0" w:firstRow="1" w:lastRow="0" w:firstColumn="1" w:lastColumn="0" w:noHBand="0" w:noVBand="1"/>
      </w:tblPr>
      <w:tblGrid>
        <w:gridCol w:w="3544"/>
        <w:gridCol w:w="283"/>
        <w:gridCol w:w="1923"/>
        <w:gridCol w:w="771"/>
        <w:gridCol w:w="283"/>
        <w:gridCol w:w="1985"/>
        <w:gridCol w:w="850"/>
        <w:gridCol w:w="284"/>
        <w:gridCol w:w="1842"/>
        <w:gridCol w:w="709"/>
        <w:gridCol w:w="236"/>
        <w:gridCol w:w="1890"/>
        <w:gridCol w:w="851"/>
      </w:tblGrid>
      <w:tr w:rsidR="0089685D" w:rsidRPr="0089685D">
        <w:trPr>
          <w:trHeight w:val="354"/>
          <w:jc w:val="center"/>
        </w:trPr>
        <w:tc>
          <w:tcPr>
            <w:tcW w:w="15451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89685D">
            <w:pPr>
              <w:widowControl/>
              <w:textAlignment w:val="top"/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  <w:szCs w:val="22"/>
                <w:lang w:bidi="ar"/>
              </w:rPr>
              <w:t xml:space="preserve">Table S1. Association between </w:t>
            </w:r>
            <w:proofErr w:type="spellStart"/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  <w:szCs w:val="22"/>
                <w:lang w:bidi="ar"/>
              </w:rPr>
              <w:t>chrononutrition</w:t>
            </w:r>
            <w:proofErr w:type="spellEnd"/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  <w:szCs w:val="22"/>
                <w:lang w:bidi="ar"/>
              </w:rPr>
              <w:t xml:space="preserve"> patterns and metabolic indicators</w:t>
            </w:r>
          </w:p>
        </w:tc>
      </w:tr>
      <w:tr w:rsidR="0089685D" w:rsidRPr="0089685D">
        <w:trPr>
          <w:trHeight w:hRule="exact" w:val="397"/>
          <w:jc w:val="center"/>
        </w:trPr>
        <w:tc>
          <w:tcPr>
            <w:tcW w:w="354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BB76C0" w:rsidRPr="0089685D" w:rsidRDefault="0089685D">
            <w:pPr>
              <w:widowControl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Chrononutrition</w:t>
            </w:r>
            <w:proofErr w:type="spellEnd"/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 xml:space="preserve"> patterns</w:t>
            </w:r>
          </w:p>
        </w:tc>
        <w:tc>
          <w:tcPr>
            <w:tcW w:w="28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BMI z-score</w:t>
            </w:r>
          </w:p>
        </w:tc>
        <w:tc>
          <w:tcPr>
            <w:tcW w:w="283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HDL-C</w:t>
            </w:r>
          </w:p>
        </w:tc>
        <w:tc>
          <w:tcPr>
            <w:tcW w:w="2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TC</w:t>
            </w:r>
          </w:p>
        </w:tc>
        <w:tc>
          <w:tcPr>
            <w:tcW w:w="23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741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NHHR</w:t>
            </w:r>
          </w:p>
        </w:tc>
      </w:tr>
      <w:tr w:rsidR="0089685D" w:rsidRPr="0089685D">
        <w:trPr>
          <w:trHeight w:hRule="exact" w:val="397"/>
          <w:jc w:val="center"/>
        </w:trPr>
        <w:tc>
          <w:tcPr>
            <w:tcW w:w="354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BB76C0" w:rsidRPr="0089685D" w:rsidRDefault="00BB76C0">
            <w:pPr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BB76C0" w:rsidRPr="0089685D" w:rsidRDefault="0089685D">
            <w:pPr>
              <w:widowControl/>
              <w:jc w:val="center"/>
              <w:textAlignment w:val="top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β (95% CI)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BB76C0" w:rsidRPr="0089685D" w:rsidRDefault="0089685D">
            <w:pPr>
              <w:widowControl/>
              <w:jc w:val="center"/>
              <w:textAlignment w:val="top"/>
              <w:rPr>
                <w:rFonts w:ascii="Times New Roman" w:eastAsia="SimSu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i/>
                <w:iCs/>
                <w:kern w:val="0"/>
                <w:sz w:val="18"/>
                <w:szCs w:val="18"/>
                <w:lang w:bidi="ar"/>
              </w:rPr>
              <w:t>P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BB76C0" w:rsidRPr="0089685D" w:rsidRDefault="0089685D">
            <w:pPr>
              <w:widowControl/>
              <w:jc w:val="center"/>
              <w:textAlignment w:val="top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β (95% CI)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BB76C0" w:rsidRPr="0089685D" w:rsidRDefault="0089685D">
            <w:pPr>
              <w:widowControl/>
              <w:jc w:val="center"/>
              <w:textAlignment w:val="top"/>
              <w:rPr>
                <w:rFonts w:ascii="Times New Roman" w:eastAsia="SimSu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i/>
                <w:iCs/>
                <w:kern w:val="0"/>
                <w:sz w:val="18"/>
                <w:szCs w:val="18"/>
                <w:lang w:bidi="ar"/>
              </w:rPr>
              <w:t>P</w:t>
            </w:r>
          </w:p>
        </w:tc>
        <w:tc>
          <w:tcPr>
            <w:tcW w:w="2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BB76C0" w:rsidRPr="0089685D" w:rsidRDefault="0089685D">
            <w:pPr>
              <w:widowControl/>
              <w:jc w:val="center"/>
              <w:textAlignment w:val="top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β (95% CI)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BB76C0" w:rsidRPr="0089685D" w:rsidRDefault="0089685D">
            <w:pPr>
              <w:widowControl/>
              <w:jc w:val="center"/>
              <w:textAlignment w:val="top"/>
              <w:rPr>
                <w:rFonts w:ascii="Times New Roman" w:eastAsia="SimSu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i/>
                <w:iCs/>
                <w:kern w:val="0"/>
                <w:sz w:val="18"/>
                <w:szCs w:val="18"/>
                <w:lang w:bidi="ar"/>
              </w:rPr>
              <w:t>P</w:t>
            </w:r>
          </w:p>
        </w:tc>
        <w:tc>
          <w:tcPr>
            <w:tcW w:w="23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BB76C0" w:rsidRPr="0089685D" w:rsidRDefault="0089685D">
            <w:pPr>
              <w:widowControl/>
              <w:jc w:val="center"/>
              <w:textAlignment w:val="top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β (95% CI)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BB76C0" w:rsidRPr="0089685D" w:rsidRDefault="0089685D">
            <w:pPr>
              <w:widowControl/>
              <w:jc w:val="center"/>
              <w:textAlignment w:val="top"/>
              <w:rPr>
                <w:rFonts w:ascii="Times New Roman" w:eastAsia="SimSu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i/>
                <w:iCs/>
                <w:kern w:val="0"/>
                <w:sz w:val="18"/>
                <w:szCs w:val="18"/>
                <w:lang w:bidi="ar"/>
              </w:rPr>
              <w:t>P</w:t>
            </w:r>
          </w:p>
        </w:tc>
      </w:tr>
      <w:tr w:rsidR="0089685D" w:rsidRPr="0089685D">
        <w:trPr>
          <w:trHeight w:hRule="exact" w:val="397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ind w:firstLineChars="100" w:firstLine="181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First food/beverage intake time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0.037 (0.012, 0.062)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0.004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-0.008 (-0.012, -0.004)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&lt; 0.001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0.001 (-0.002, 0.005)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0.506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0.029 (0.014, 0.045)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&lt; 0.001</w:t>
            </w:r>
          </w:p>
        </w:tc>
      </w:tr>
      <w:tr w:rsidR="0089685D" w:rsidRPr="0089685D">
        <w:trPr>
          <w:trHeight w:hRule="exact" w:val="397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ind w:firstLineChars="100" w:firstLine="181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Last food/beverage intake time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-0.034 (-0.073, 0.005)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0.086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0.000 (-0.006, 0.006)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0.963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-0.001 (-0.007, 0.004)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0.623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-0.003 (-0.027,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 xml:space="preserve"> 0.021)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0.815</w:t>
            </w:r>
          </w:p>
        </w:tc>
      </w:tr>
      <w:tr w:rsidR="0089685D" w:rsidRPr="0089685D">
        <w:trPr>
          <w:trHeight w:hRule="exact" w:val="397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89685D">
            <w:pPr>
              <w:widowControl/>
              <w:ind w:leftChars="95" w:left="199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Midpoint time of food/beverage intake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0.028 (-0.012, 0.068)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0.168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-0.010 (-0.016, -0.004)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0.002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0.001 (-0.005, 0.006)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0.783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0.035 (0.011, 0.06</w:t>
            </w:r>
            <w:r w:rsidRPr="0089685D">
              <w:rPr>
                <w:rFonts w:ascii="Times New Roman" w:eastAsia="SimSun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>0</w:t>
            </w: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0.005</w:t>
            </w:r>
          </w:p>
        </w:tc>
      </w:tr>
      <w:tr w:rsidR="0089685D" w:rsidRPr="0089685D">
        <w:trPr>
          <w:trHeight w:hRule="exact" w:val="397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ind w:firstLineChars="100" w:firstLine="181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Eating window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-0.042 (-0.065, -0.019)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&lt; 0.001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0.006 (0.003, 0.01</w:t>
            </w:r>
            <w:r w:rsidRPr="0089685D">
              <w:rPr>
                <w:rFonts w:ascii="Times New Roman" w:eastAsia="SimSun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>0</w:t>
            </w: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&lt; 0.001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 xml:space="preserve">0.002 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(-0.001, 0.005)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0.236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0.022 (0.008, 0.035)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0.001</w:t>
            </w:r>
          </w:p>
        </w:tc>
      </w:tr>
      <w:tr w:rsidR="0089685D" w:rsidRPr="0089685D">
        <w:trPr>
          <w:trHeight w:hRule="exact" w:val="397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ind w:firstLineChars="100" w:firstLine="181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Nighttime fasting window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0.026 (0.005, 0.048)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0.017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-0.005 (-0.008, -0.001)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0.005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0.003 (-0.008, 0.014)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0.638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 xml:space="preserve">-0.048 (-0.097, 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0.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00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0.052</w:t>
            </w:r>
          </w:p>
        </w:tc>
      </w:tr>
      <w:tr w:rsidR="0089685D" w:rsidRPr="0089685D">
        <w:trPr>
          <w:trHeight w:hRule="exact" w:val="397"/>
          <w:jc w:val="center"/>
        </w:trPr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ind w:firstLineChars="100" w:firstLine="181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Eating frequency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-0.07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0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 xml:space="preserve"> (-0.148, 0.008)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0.080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0.018 (0.006,</w:t>
            </w: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 xml:space="preserve"> 0.031)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0.003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-0.001 (-0.005, 0.002)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0.379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-0.024 (-0.038, -0.01</w:t>
            </w:r>
            <w:r w:rsidRPr="0089685D">
              <w:rPr>
                <w:rFonts w:ascii="Times New Roman" w:eastAsia="SimSun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>0</w:t>
            </w: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0.001</w:t>
            </w:r>
          </w:p>
        </w:tc>
      </w:tr>
      <w:tr w:rsidR="00BB76C0" w:rsidRPr="0089685D">
        <w:trPr>
          <w:trHeight w:val="455"/>
          <w:jc w:val="center"/>
        </w:trPr>
        <w:tc>
          <w:tcPr>
            <w:tcW w:w="15451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89685D">
            <w:pPr>
              <w:widowControl/>
              <w:snapToGrid w:val="0"/>
              <w:spacing w:line="288" w:lineRule="auto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Style w:val="font71"/>
                <w:rFonts w:eastAsia="SimSun"/>
                <w:color w:val="auto"/>
                <w:lang w:bidi="ar"/>
              </w:rPr>
              <w:t xml:space="preserve">Note: Models adjusted for gender, race/ethnicity, PIR, prediabetes/diabetes, and total calories intake. *Bold values indicate if </w:t>
            </w:r>
            <w:r w:rsidRPr="0089685D">
              <w:rPr>
                <w:rStyle w:val="font81"/>
                <w:rFonts w:eastAsia="SimSun"/>
                <w:color w:val="auto"/>
                <w:lang w:bidi="ar"/>
              </w:rPr>
              <w:t>P</w:t>
            </w:r>
            <w:r w:rsidRPr="0089685D">
              <w:rPr>
                <w:rStyle w:val="font71"/>
                <w:rFonts w:eastAsia="SimSun"/>
                <w:color w:val="auto"/>
                <w:lang w:bidi="ar"/>
              </w:rPr>
              <w:t xml:space="preserve"> &lt;</w:t>
            </w:r>
            <w:r w:rsidRPr="0089685D">
              <w:rPr>
                <w:rStyle w:val="font71"/>
                <w:rFonts w:eastAsia="SimSun"/>
                <w:color w:val="auto"/>
                <w:lang w:bidi="ar"/>
              </w:rPr>
              <w:t xml:space="preserve"> 0.05. BMI, body mass index; HDL-C, high-density lipoprotein cholesterol; TC, total cholesterol; NHHR, the non-HDL-C/HDL-C ratio.</w:t>
            </w:r>
          </w:p>
        </w:tc>
      </w:tr>
    </w:tbl>
    <w:p w:rsidR="00BB76C0" w:rsidRPr="0089685D" w:rsidRDefault="00BB76C0"/>
    <w:p w:rsidR="00BB76C0" w:rsidRPr="0089685D" w:rsidRDefault="00BB76C0"/>
    <w:p w:rsidR="00BB76C0" w:rsidRPr="0089685D" w:rsidRDefault="00BB76C0">
      <w:pPr>
        <w:sectPr w:rsidR="00BB76C0" w:rsidRPr="0089685D" w:rsidSect="0089685D">
          <w:type w:val="continuous"/>
          <w:pgSz w:w="16838" w:h="11906" w:orient="landscape"/>
          <w:pgMar w:top="1803" w:right="1440" w:bottom="1803" w:left="1440" w:header="851" w:footer="992" w:gutter="0"/>
          <w:cols w:space="0"/>
          <w:docGrid w:type="lines" w:linePitch="319"/>
        </w:sectPr>
      </w:pPr>
    </w:p>
    <w:p w:rsidR="00BB76C0" w:rsidRPr="0089685D" w:rsidRDefault="00BB76C0"/>
    <w:p w:rsidR="00BB76C0" w:rsidRPr="0089685D" w:rsidRDefault="00BB76C0"/>
    <w:tbl>
      <w:tblPr>
        <w:tblW w:w="8460" w:type="dxa"/>
        <w:jc w:val="center"/>
        <w:tblLook w:val="04A0" w:firstRow="1" w:lastRow="0" w:firstColumn="1" w:lastColumn="0" w:noHBand="0" w:noVBand="1"/>
      </w:tblPr>
      <w:tblGrid>
        <w:gridCol w:w="2904"/>
        <w:gridCol w:w="3844"/>
        <w:gridCol w:w="1712"/>
      </w:tblGrid>
      <w:tr w:rsidR="0089685D" w:rsidRPr="0089685D">
        <w:trPr>
          <w:trHeight w:val="377"/>
          <w:jc w:val="center"/>
        </w:trPr>
        <w:tc>
          <w:tcPr>
            <w:tcW w:w="84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89685D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  <w:szCs w:val="22"/>
                <w:lang w:bidi="ar"/>
              </w:rPr>
              <w:t>Table S2. Correlations between metabolic indicators and MASLD risk.</w:t>
            </w:r>
          </w:p>
        </w:tc>
      </w:tr>
      <w:tr w:rsidR="0089685D" w:rsidRPr="0089685D">
        <w:trPr>
          <w:trHeight w:val="359"/>
          <w:jc w:val="center"/>
        </w:trPr>
        <w:tc>
          <w:tcPr>
            <w:tcW w:w="290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BB76C0" w:rsidRPr="0089685D" w:rsidRDefault="0089685D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bidi="ar"/>
              </w:rPr>
              <w:t>Metabolic indicators</w:t>
            </w:r>
          </w:p>
        </w:tc>
        <w:tc>
          <w:tcPr>
            <w:tcW w:w="5556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</w:tcPr>
          <w:p w:rsidR="00BB76C0" w:rsidRPr="0089685D" w:rsidRDefault="0089685D">
            <w:pPr>
              <w:widowControl/>
              <w:jc w:val="center"/>
              <w:textAlignment w:val="top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bidi="ar"/>
              </w:rPr>
              <w:t>MASLD</w:t>
            </w:r>
          </w:p>
        </w:tc>
      </w:tr>
      <w:tr w:rsidR="0089685D" w:rsidRPr="0089685D">
        <w:trPr>
          <w:trHeight w:val="359"/>
          <w:jc w:val="center"/>
        </w:trPr>
        <w:tc>
          <w:tcPr>
            <w:tcW w:w="290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BB76C0" w:rsidRPr="0089685D" w:rsidRDefault="00BB76C0">
            <w:pPr>
              <w:jc w:val="left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44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bidi="ar"/>
              </w:rPr>
              <w:t>OR (95% CI)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bidi="ar"/>
              </w:rPr>
              <w:t>P</w:t>
            </w:r>
          </w:p>
        </w:tc>
      </w:tr>
      <w:tr w:rsidR="0089685D" w:rsidRPr="0089685D">
        <w:trPr>
          <w:trHeight w:val="359"/>
          <w:jc w:val="center"/>
        </w:trPr>
        <w:tc>
          <w:tcPr>
            <w:tcW w:w="29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76C0" w:rsidRPr="0089685D" w:rsidRDefault="0089685D">
            <w:pPr>
              <w:widowControl/>
              <w:ind w:firstLineChars="100" w:firstLine="201"/>
              <w:jc w:val="left"/>
              <w:textAlignment w:val="bottom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bidi="ar"/>
              </w:rPr>
              <w:t>BMI z-score</w:t>
            </w:r>
          </w:p>
        </w:tc>
        <w:tc>
          <w:tcPr>
            <w:tcW w:w="38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bidi="ar"/>
              </w:rPr>
              <w:t>4.</w:t>
            </w:r>
            <w:r w:rsidRPr="0089685D">
              <w:rPr>
                <w:rFonts w:ascii="Times New Roman" w:eastAsia="SimSun" w:hAnsi="Times New Roman" w:cs="Times New Roman" w:hint="eastAsia"/>
                <w:b/>
                <w:bCs/>
                <w:kern w:val="0"/>
                <w:sz w:val="20"/>
                <w:szCs w:val="20"/>
                <w:lang w:bidi="ar"/>
              </w:rPr>
              <w:t>90</w:t>
            </w: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bidi="ar"/>
              </w:rPr>
              <w:t xml:space="preserve"> (</w:t>
            </w:r>
            <w:r w:rsidRPr="0089685D">
              <w:rPr>
                <w:rFonts w:ascii="Times New Roman" w:eastAsia="SimSun" w:hAnsi="Times New Roman" w:cs="Times New Roman" w:hint="eastAsia"/>
                <w:b/>
                <w:bCs/>
                <w:kern w:val="0"/>
                <w:sz w:val="20"/>
                <w:szCs w:val="20"/>
                <w:lang w:bidi="ar"/>
              </w:rPr>
              <w:t>4</w:t>
            </w: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bidi="ar"/>
              </w:rPr>
              <w:t>.2</w:t>
            </w:r>
            <w:r w:rsidRPr="0089685D">
              <w:rPr>
                <w:rFonts w:ascii="Times New Roman" w:eastAsia="SimSun" w:hAnsi="Times New Roman" w:cs="Times New Roman" w:hint="eastAsia"/>
                <w:b/>
                <w:bCs/>
                <w:kern w:val="0"/>
                <w:sz w:val="20"/>
                <w:szCs w:val="20"/>
                <w:lang w:bidi="ar"/>
              </w:rPr>
              <w:t>3</w:t>
            </w: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bidi="ar"/>
              </w:rPr>
              <w:t xml:space="preserve">, </w:t>
            </w:r>
            <w:r w:rsidRPr="0089685D">
              <w:rPr>
                <w:rFonts w:ascii="Times New Roman" w:eastAsia="SimSun" w:hAnsi="Times New Roman" w:cs="Times New Roman" w:hint="eastAsia"/>
                <w:b/>
                <w:bCs/>
                <w:kern w:val="0"/>
                <w:sz w:val="20"/>
                <w:szCs w:val="20"/>
                <w:lang w:bidi="ar"/>
              </w:rPr>
              <w:t>5</w:t>
            </w: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bidi="ar"/>
              </w:rPr>
              <w:t>.7</w:t>
            </w:r>
            <w:r w:rsidRPr="0089685D">
              <w:rPr>
                <w:rFonts w:ascii="Times New Roman" w:eastAsia="SimSun" w:hAnsi="Times New Roman" w:cs="Times New Roman" w:hint="eastAsia"/>
                <w:b/>
                <w:bCs/>
                <w:kern w:val="0"/>
                <w:sz w:val="20"/>
                <w:szCs w:val="20"/>
                <w:lang w:bidi="ar"/>
              </w:rPr>
              <w:t>2</w:t>
            </w: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bidi="ar"/>
              </w:rPr>
              <w:t>&lt; 0.001</w:t>
            </w:r>
          </w:p>
        </w:tc>
      </w:tr>
      <w:tr w:rsidR="0089685D" w:rsidRPr="0089685D">
        <w:trPr>
          <w:trHeight w:val="338"/>
          <w:jc w:val="center"/>
        </w:trPr>
        <w:tc>
          <w:tcPr>
            <w:tcW w:w="29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76C0" w:rsidRPr="0089685D" w:rsidRDefault="0089685D">
            <w:pPr>
              <w:widowControl/>
              <w:ind w:firstLineChars="100" w:firstLine="201"/>
              <w:jc w:val="left"/>
              <w:textAlignment w:val="bottom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bidi="ar"/>
              </w:rPr>
              <w:t>HDL-C</w:t>
            </w:r>
          </w:p>
        </w:tc>
        <w:tc>
          <w:tcPr>
            <w:tcW w:w="38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bidi="ar"/>
              </w:rPr>
              <w:t>0.0</w:t>
            </w:r>
            <w:r w:rsidRPr="0089685D">
              <w:rPr>
                <w:rFonts w:ascii="Times New Roman" w:eastAsia="SimSun" w:hAnsi="Times New Roman" w:cs="Times New Roman" w:hint="eastAsia"/>
                <w:b/>
                <w:bCs/>
                <w:kern w:val="0"/>
                <w:sz w:val="20"/>
                <w:szCs w:val="20"/>
                <w:lang w:bidi="ar"/>
              </w:rPr>
              <w:t>2</w:t>
            </w: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bidi="ar"/>
              </w:rPr>
              <w:t xml:space="preserve"> (0.0</w:t>
            </w:r>
            <w:r w:rsidRPr="0089685D">
              <w:rPr>
                <w:rFonts w:ascii="Times New Roman" w:eastAsia="SimSun" w:hAnsi="Times New Roman" w:cs="Times New Roman" w:hint="eastAsia"/>
                <w:b/>
                <w:bCs/>
                <w:kern w:val="0"/>
                <w:sz w:val="20"/>
                <w:szCs w:val="20"/>
                <w:lang w:bidi="ar"/>
              </w:rPr>
              <w:t>1</w:t>
            </w: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bidi="ar"/>
              </w:rPr>
              <w:t>, 0.0</w:t>
            </w:r>
            <w:r w:rsidRPr="0089685D">
              <w:rPr>
                <w:rFonts w:ascii="Times New Roman" w:eastAsia="SimSun" w:hAnsi="Times New Roman" w:cs="Times New Roman" w:hint="eastAsia"/>
                <w:b/>
                <w:bCs/>
                <w:kern w:val="0"/>
                <w:sz w:val="20"/>
                <w:szCs w:val="20"/>
                <w:lang w:bidi="ar"/>
              </w:rPr>
              <w:t>4</w:t>
            </w: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bidi="ar"/>
              </w:rPr>
              <w:t>&lt; 0.001</w:t>
            </w:r>
          </w:p>
        </w:tc>
      </w:tr>
      <w:tr w:rsidR="0089685D" w:rsidRPr="0089685D">
        <w:trPr>
          <w:trHeight w:val="338"/>
          <w:jc w:val="center"/>
        </w:trPr>
        <w:tc>
          <w:tcPr>
            <w:tcW w:w="29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76C0" w:rsidRPr="0089685D" w:rsidRDefault="0089685D">
            <w:pPr>
              <w:widowControl/>
              <w:ind w:firstLineChars="100" w:firstLine="201"/>
              <w:jc w:val="left"/>
              <w:textAlignment w:val="bottom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bidi="ar"/>
              </w:rPr>
              <w:t>TC</w:t>
            </w:r>
          </w:p>
        </w:tc>
        <w:tc>
          <w:tcPr>
            <w:tcW w:w="38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bidi="ar"/>
              </w:rPr>
              <w:t>5.</w:t>
            </w:r>
            <w:r w:rsidRPr="0089685D">
              <w:rPr>
                <w:rFonts w:ascii="Times New Roman" w:eastAsia="SimSun" w:hAnsi="Times New Roman" w:cs="Times New Roman" w:hint="eastAsia"/>
                <w:b/>
                <w:bCs/>
                <w:kern w:val="0"/>
                <w:sz w:val="20"/>
                <w:szCs w:val="20"/>
                <w:lang w:bidi="ar"/>
              </w:rPr>
              <w:t>55</w:t>
            </w: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bidi="ar"/>
              </w:rPr>
              <w:t xml:space="preserve"> (3.0</w:t>
            </w:r>
            <w:r w:rsidRPr="0089685D">
              <w:rPr>
                <w:rFonts w:ascii="Times New Roman" w:eastAsia="SimSun" w:hAnsi="Times New Roman" w:cs="Times New Roman" w:hint="eastAsia"/>
                <w:b/>
                <w:bCs/>
                <w:kern w:val="0"/>
                <w:sz w:val="20"/>
                <w:szCs w:val="20"/>
                <w:lang w:bidi="ar"/>
              </w:rPr>
              <w:t>9</w:t>
            </w: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bidi="ar"/>
              </w:rPr>
              <w:t xml:space="preserve">, </w:t>
            </w:r>
            <w:r w:rsidRPr="0089685D">
              <w:rPr>
                <w:rFonts w:ascii="Times New Roman" w:eastAsia="SimSun" w:hAnsi="Times New Roman" w:cs="Times New Roman" w:hint="eastAsia"/>
                <w:b/>
                <w:bCs/>
                <w:kern w:val="0"/>
                <w:sz w:val="20"/>
                <w:szCs w:val="20"/>
                <w:lang w:bidi="ar"/>
              </w:rPr>
              <w:t>10</w:t>
            </w: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bidi="ar"/>
              </w:rPr>
              <w:t>.</w:t>
            </w:r>
            <w:r w:rsidRPr="0089685D">
              <w:rPr>
                <w:rFonts w:ascii="Times New Roman" w:eastAsia="SimSun" w:hAnsi="Times New Roman" w:cs="Times New Roman" w:hint="eastAsia"/>
                <w:b/>
                <w:bCs/>
                <w:kern w:val="0"/>
                <w:sz w:val="20"/>
                <w:szCs w:val="20"/>
                <w:lang w:bidi="ar"/>
              </w:rPr>
              <w:t>05</w:t>
            </w: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bidi="ar"/>
              </w:rPr>
              <w:t>&lt; 0.001</w:t>
            </w:r>
          </w:p>
        </w:tc>
      </w:tr>
      <w:tr w:rsidR="0089685D" w:rsidRPr="0089685D">
        <w:trPr>
          <w:trHeight w:val="338"/>
          <w:jc w:val="center"/>
        </w:trPr>
        <w:tc>
          <w:tcPr>
            <w:tcW w:w="2904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bottom"/>
          </w:tcPr>
          <w:p w:rsidR="00BB76C0" w:rsidRPr="0089685D" w:rsidRDefault="0089685D">
            <w:pPr>
              <w:widowControl/>
              <w:ind w:firstLineChars="100" w:firstLine="201"/>
              <w:jc w:val="left"/>
              <w:textAlignment w:val="bottom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bidi="ar"/>
              </w:rPr>
              <w:t>NHHR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bidi="ar"/>
              </w:rPr>
              <w:t>2.</w:t>
            </w:r>
            <w:r w:rsidRPr="0089685D">
              <w:rPr>
                <w:rFonts w:ascii="Times New Roman" w:eastAsia="SimSun" w:hAnsi="Times New Roman" w:cs="Times New Roman" w:hint="eastAsia"/>
                <w:b/>
                <w:bCs/>
                <w:kern w:val="0"/>
                <w:sz w:val="20"/>
                <w:szCs w:val="20"/>
                <w:lang w:bidi="ar"/>
              </w:rPr>
              <w:t>89</w:t>
            </w: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bidi="ar"/>
              </w:rPr>
              <w:t xml:space="preserve"> (2.</w:t>
            </w:r>
            <w:r w:rsidRPr="0089685D">
              <w:rPr>
                <w:rFonts w:ascii="Times New Roman" w:eastAsia="SimSun" w:hAnsi="Times New Roman" w:cs="Times New Roman" w:hint="eastAsia"/>
                <w:b/>
                <w:bCs/>
                <w:kern w:val="0"/>
                <w:sz w:val="20"/>
                <w:szCs w:val="20"/>
                <w:lang w:bidi="ar"/>
              </w:rPr>
              <w:t>50</w:t>
            </w: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bidi="ar"/>
              </w:rPr>
              <w:t>, 3.</w:t>
            </w:r>
            <w:r w:rsidRPr="0089685D">
              <w:rPr>
                <w:rFonts w:ascii="Times New Roman" w:eastAsia="SimSun" w:hAnsi="Times New Roman" w:cs="Times New Roman" w:hint="eastAsia"/>
                <w:b/>
                <w:bCs/>
                <w:kern w:val="0"/>
                <w:sz w:val="20"/>
                <w:szCs w:val="20"/>
                <w:lang w:bidi="ar"/>
              </w:rPr>
              <w:t>35</w:t>
            </w: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bidi="ar"/>
              </w:rPr>
              <w:t>&lt; 0.001</w:t>
            </w:r>
          </w:p>
        </w:tc>
      </w:tr>
      <w:tr w:rsidR="00BB76C0" w:rsidRPr="0089685D">
        <w:trPr>
          <w:trHeight w:val="816"/>
          <w:jc w:val="center"/>
        </w:trPr>
        <w:tc>
          <w:tcPr>
            <w:tcW w:w="84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89685D">
            <w:pPr>
              <w:widowControl/>
              <w:snapToGrid w:val="0"/>
              <w:spacing w:line="288" w:lineRule="auto"/>
              <w:jc w:val="left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 xml:space="preserve">Note: Models adjusted for gender, race/ethnicity, PIR, prediabetes/diabetes, and total calories intake. *Bold values indicate if </w:t>
            </w:r>
            <w:r w:rsidRPr="0089685D"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  <w:lang w:bidi="ar"/>
              </w:rPr>
              <w:t>P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 xml:space="preserve"> &lt;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 xml:space="preserve"> 0.05. BMI, body mass index; HDL-C, high-density lipoprotein cholesterol; TC, total cholesterol; NHHR, the non-HDL-C/HDL-C ratio.</w:t>
            </w:r>
          </w:p>
        </w:tc>
      </w:tr>
    </w:tbl>
    <w:p w:rsidR="00BB76C0" w:rsidRPr="0089685D" w:rsidRDefault="00BB76C0"/>
    <w:p w:rsidR="00BB76C0" w:rsidRPr="0089685D" w:rsidRDefault="00BB76C0"/>
    <w:p w:rsidR="00BB76C0" w:rsidRPr="0089685D" w:rsidRDefault="00BB76C0"/>
    <w:p w:rsidR="00BB76C0" w:rsidRPr="0089685D" w:rsidRDefault="00BB76C0"/>
    <w:p w:rsidR="00BB76C0" w:rsidRPr="0089685D" w:rsidRDefault="00BB76C0"/>
    <w:p w:rsidR="00BB76C0" w:rsidRPr="0089685D" w:rsidRDefault="00BB76C0"/>
    <w:p w:rsidR="00BB76C0" w:rsidRPr="0089685D" w:rsidRDefault="00BB76C0"/>
    <w:p w:rsidR="00BB76C0" w:rsidRPr="0089685D" w:rsidRDefault="00BB76C0"/>
    <w:p w:rsidR="00BB76C0" w:rsidRPr="0089685D" w:rsidRDefault="00BB76C0"/>
    <w:p w:rsidR="00BB76C0" w:rsidRPr="0089685D" w:rsidRDefault="00BB76C0"/>
    <w:p w:rsidR="00BB76C0" w:rsidRPr="0089685D" w:rsidRDefault="00BB76C0"/>
    <w:p w:rsidR="00BB76C0" w:rsidRPr="0089685D" w:rsidRDefault="00BB76C0">
      <w:pPr>
        <w:sectPr w:rsidR="00BB76C0" w:rsidRPr="0089685D" w:rsidSect="0089685D">
          <w:pgSz w:w="11906" w:h="16838"/>
          <w:pgMar w:top="1803" w:right="1440" w:bottom="1803" w:left="1440" w:header="851" w:footer="992" w:gutter="0"/>
          <w:cols w:space="0"/>
          <w:docGrid w:type="lines" w:linePitch="319"/>
        </w:sectPr>
      </w:pPr>
    </w:p>
    <w:p w:rsidR="00BB76C0" w:rsidRPr="0089685D" w:rsidRDefault="00BB76C0"/>
    <w:tbl>
      <w:tblPr>
        <w:tblW w:w="15803" w:type="dxa"/>
        <w:jc w:val="center"/>
        <w:tblLayout w:type="fixed"/>
        <w:tblLook w:val="04A0" w:firstRow="1" w:lastRow="0" w:firstColumn="1" w:lastColumn="0" w:noHBand="0" w:noVBand="1"/>
      </w:tblPr>
      <w:tblGrid>
        <w:gridCol w:w="3256"/>
        <w:gridCol w:w="2147"/>
        <w:gridCol w:w="830"/>
        <w:gridCol w:w="240"/>
        <w:gridCol w:w="2033"/>
        <w:gridCol w:w="647"/>
        <w:gridCol w:w="240"/>
        <w:gridCol w:w="2044"/>
        <w:gridCol w:w="716"/>
        <w:gridCol w:w="240"/>
        <w:gridCol w:w="2694"/>
        <w:gridCol w:w="716"/>
      </w:tblGrid>
      <w:tr w:rsidR="0089685D" w:rsidRPr="0089685D">
        <w:trPr>
          <w:trHeight w:val="531"/>
          <w:jc w:val="center"/>
        </w:trPr>
        <w:tc>
          <w:tcPr>
            <w:tcW w:w="15803" w:type="dxa"/>
            <w:gridSpan w:val="12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  <w:szCs w:val="22"/>
                <w:lang w:bidi="ar"/>
              </w:rPr>
              <w:t>Table S3. The mediating effect and proportion of the effect of metabolic indicators on the as</w:t>
            </w: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  <w:szCs w:val="22"/>
                <w:lang w:bidi="ar"/>
              </w:rPr>
              <w:t xml:space="preserve">sociation between </w:t>
            </w:r>
            <w:proofErr w:type="spellStart"/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  <w:szCs w:val="22"/>
                <w:lang w:bidi="ar"/>
              </w:rPr>
              <w:t>chrononutrition</w:t>
            </w:r>
            <w:proofErr w:type="spellEnd"/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  <w:szCs w:val="22"/>
                <w:lang w:bidi="ar"/>
              </w:rPr>
              <w:t xml:space="preserve"> patterns and MASLD risk.</w:t>
            </w:r>
          </w:p>
        </w:tc>
      </w:tr>
      <w:tr w:rsidR="0089685D" w:rsidRPr="0089685D">
        <w:trPr>
          <w:trHeight w:hRule="exact" w:val="306"/>
          <w:jc w:val="center"/>
        </w:trPr>
        <w:tc>
          <w:tcPr>
            <w:tcW w:w="325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Metabolic indicators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Indirect effect (IDE)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Direct effect (DE)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Total effect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41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Prop. Mediated</w:t>
            </w:r>
          </w:p>
        </w:tc>
      </w:tr>
      <w:tr w:rsidR="0089685D" w:rsidRPr="0089685D">
        <w:trPr>
          <w:trHeight w:hRule="exact" w:val="306"/>
          <w:jc w:val="center"/>
        </w:trPr>
        <w:tc>
          <w:tcPr>
            <w:tcW w:w="325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:rsidR="00BB76C0" w:rsidRPr="0089685D" w:rsidRDefault="00BB76C0">
            <w:pPr>
              <w:jc w:val="left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β (95% CI)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i/>
                <w:iCs/>
                <w:kern w:val="0"/>
                <w:sz w:val="18"/>
                <w:szCs w:val="18"/>
                <w:lang w:bidi="ar"/>
              </w:rPr>
              <w:t>P</w:t>
            </w: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β (95% CI)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i/>
                <w:iCs/>
                <w:kern w:val="0"/>
                <w:sz w:val="18"/>
                <w:szCs w:val="18"/>
                <w:lang w:bidi="ar"/>
              </w:rPr>
              <w:t>P</w:t>
            </w: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β (95% CI)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i/>
                <w:iCs/>
                <w:kern w:val="0"/>
                <w:sz w:val="18"/>
                <w:szCs w:val="18"/>
                <w:lang w:bidi="ar"/>
              </w:rPr>
              <w:t>P</w:t>
            </w: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β (95% CI)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i/>
                <w:iCs/>
                <w:kern w:val="0"/>
                <w:sz w:val="18"/>
                <w:szCs w:val="18"/>
                <w:lang w:bidi="ar"/>
              </w:rPr>
              <w:t>P</w:t>
            </w:r>
          </w:p>
        </w:tc>
      </w:tr>
      <w:tr w:rsidR="0089685D" w:rsidRPr="0089685D">
        <w:trPr>
          <w:trHeight w:hRule="exact" w:val="306"/>
          <w:jc w:val="center"/>
        </w:trPr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BMI z-score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89685D" w:rsidRPr="0089685D">
        <w:trPr>
          <w:trHeight w:hRule="exact" w:val="306"/>
          <w:jc w:val="center"/>
        </w:trPr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76C0" w:rsidRPr="0089685D" w:rsidRDefault="0089685D">
            <w:pPr>
              <w:widowControl/>
              <w:ind w:leftChars="95" w:left="199"/>
              <w:jc w:val="left"/>
              <w:textAlignment w:val="bottom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 xml:space="preserve">First food/beverage 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intake time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0.53% (0.16%, 0.8</w:t>
            </w:r>
            <w:r w:rsidRPr="0089685D">
              <w:rPr>
                <w:rFonts w:ascii="Times New Roman" w:eastAsia="SimSun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>4</w:t>
            </w: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%)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0.006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-0.0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4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 (-0.5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7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%, 0.3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5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%)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0.8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7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0.4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9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 (-0.1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9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%, 0.9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1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0.1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10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8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.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45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 (-3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01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.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2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 xml:space="preserve">6%, 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49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97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0.1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1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4</w:t>
            </w:r>
          </w:p>
        </w:tc>
      </w:tr>
      <w:tr w:rsidR="0089685D" w:rsidRPr="0089685D">
        <w:trPr>
          <w:trHeight w:hRule="exact" w:val="306"/>
          <w:jc w:val="center"/>
        </w:trPr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76C0" w:rsidRPr="0089685D" w:rsidRDefault="0089685D">
            <w:pPr>
              <w:widowControl/>
              <w:ind w:leftChars="95" w:left="199"/>
              <w:jc w:val="left"/>
              <w:textAlignment w:val="bottom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Midpoint time of food/beverage intake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0.3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4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 (-0.18%, 0.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69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%)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0.194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2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1% (-0.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6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7%, 0.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58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%)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558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0.5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5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 (-0.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48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%, 0.7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4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198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6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1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.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08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 (-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198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.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9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 xml:space="preserve">3%, 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3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47.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7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9%)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1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98</w:t>
            </w:r>
          </w:p>
        </w:tc>
      </w:tr>
      <w:tr w:rsidR="0089685D" w:rsidRPr="0089685D">
        <w:trPr>
          <w:trHeight w:hRule="exact" w:val="306"/>
          <w:jc w:val="center"/>
        </w:trPr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76C0" w:rsidRPr="0089685D" w:rsidRDefault="0089685D">
            <w:pPr>
              <w:widowControl/>
              <w:ind w:firstLineChars="100" w:firstLine="180"/>
              <w:jc w:val="left"/>
              <w:textAlignment w:val="bottom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Eating window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-0.7</w:t>
            </w:r>
            <w:r w:rsidRPr="0089685D">
              <w:rPr>
                <w:rFonts w:ascii="Times New Roman" w:eastAsia="SimSun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>5</w:t>
            </w: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% (-1.</w:t>
            </w:r>
            <w:r w:rsidRPr="0089685D">
              <w:rPr>
                <w:rFonts w:ascii="Times New Roman" w:eastAsia="SimSun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>22</w:t>
            </w: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%, -0.</w:t>
            </w:r>
            <w:r w:rsidRPr="0089685D">
              <w:rPr>
                <w:rFonts w:ascii="Times New Roman" w:eastAsia="SimSun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>30</w:t>
            </w: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%)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&lt; 0.001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0.2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8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 (-0.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22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%, 0.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71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%)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0.3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03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47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 (-1.2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0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%, 0.1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9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0.1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4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1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58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.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46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 (-53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7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.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81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 xml:space="preserve">%, 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956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.5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2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0.1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4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2</w:t>
            </w:r>
          </w:p>
        </w:tc>
      </w:tr>
      <w:tr w:rsidR="0089685D" w:rsidRPr="0089685D">
        <w:trPr>
          <w:trHeight w:hRule="exact" w:val="306"/>
          <w:jc w:val="center"/>
        </w:trPr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76C0" w:rsidRPr="0089685D" w:rsidRDefault="0089685D">
            <w:pPr>
              <w:widowControl/>
              <w:ind w:firstLineChars="100" w:firstLine="180"/>
              <w:jc w:val="left"/>
              <w:textAlignment w:val="bottom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Nighttime fasting window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0.</w:t>
            </w:r>
            <w:r w:rsidRPr="0089685D">
              <w:rPr>
                <w:rFonts w:ascii="Times New Roman" w:eastAsia="SimSun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>40</w:t>
            </w: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% (0.05%, 0.68%)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0.026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-0.1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7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 (-0.66%, 0.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19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%)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0.4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0.23% (-0.3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5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%, 0.6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1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0.40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17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3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.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2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3% (-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992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.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0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2%, 1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64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4.0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2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0.38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2</w:t>
            </w:r>
          </w:p>
        </w:tc>
      </w:tr>
      <w:tr w:rsidR="0089685D" w:rsidRPr="0089685D">
        <w:trPr>
          <w:trHeight w:hRule="exact" w:val="306"/>
          <w:jc w:val="center"/>
        </w:trPr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76C0" w:rsidRPr="0089685D" w:rsidRDefault="0089685D">
            <w:pPr>
              <w:widowControl/>
              <w:ind w:firstLineChars="100" w:firstLine="180"/>
              <w:jc w:val="left"/>
              <w:textAlignment w:val="bottom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Eating frequency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-1.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21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 (-2.7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1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%, 0.16%)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0.088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3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1% (-1.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72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 xml:space="preserve">%, 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1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.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95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%)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71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91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 (-3.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66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%, 1.2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8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458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1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32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.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71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 (-48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5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.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07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%, 1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213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.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71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41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4</w:t>
            </w:r>
          </w:p>
        </w:tc>
      </w:tr>
      <w:tr w:rsidR="0089685D" w:rsidRPr="0089685D">
        <w:trPr>
          <w:trHeight w:hRule="exact" w:val="306"/>
          <w:jc w:val="center"/>
        </w:trPr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89685D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HDL-C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</w:tr>
      <w:tr w:rsidR="0089685D" w:rsidRPr="0089685D">
        <w:trPr>
          <w:trHeight w:hRule="exact" w:val="306"/>
          <w:jc w:val="center"/>
        </w:trPr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76C0" w:rsidRPr="0089685D" w:rsidRDefault="0089685D">
            <w:pPr>
              <w:widowControl/>
              <w:ind w:leftChars="95" w:left="199"/>
              <w:jc w:val="left"/>
              <w:textAlignment w:val="bottom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 xml:space="preserve">First food/beverage 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intake time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0.3</w:t>
            </w:r>
            <w:r w:rsidRPr="0089685D">
              <w:rPr>
                <w:rFonts w:ascii="Times New Roman" w:eastAsia="SimSun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>8</w:t>
            </w: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% (0.1</w:t>
            </w:r>
            <w:r w:rsidRPr="0089685D">
              <w:rPr>
                <w:rFonts w:ascii="Times New Roman" w:eastAsia="SimSun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>9</w:t>
            </w: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%, 0.60%)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&lt; 0.001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0.26% (-0.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35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%, 0.6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7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%)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0.38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0.6</w:t>
            </w:r>
            <w:r w:rsidRPr="0089685D">
              <w:rPr>
                <w:rFonts w:ascii="Times New Roman" w:eastAsia="SimSun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>5</w:t>
            </w: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% (0.0</w:t>
            </w:r>
            <w:r w:rsidRPr="0089685D">
              <w:rPr>
                <w:rFonts w:ascii="Times New Roman" w:eastAsia="SimSun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>8</w:t>
            </w: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%, 0.9</w:t>
            </w:r>
            <w:r w:rsidRPr="0089685D">
              <w:rPr>
                <w:rFonts w:ascii="Times New Roman" w:eastAsia="SimSun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>7</w:t>
            </w: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%)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0.0</w:t>
            </w:r>
            <w:r w:rsidRPr="0089685D">
              <w:rPr>
                <w:rFonts w:ascii="Times New Roman" w:eastAsia="SimSun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>30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5</w:t>
            </w:r>
            <w:r w:rsidRPr="0089685D">
              <w:rPr>
                <w:rFonts w:ascii="Times New Roman" w:eastAsia="SimSun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>8</w:t>
            </w: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.</w:t>
            </w:r>
            <w:r w:rsidRPr="0089685D">
              <w:rPr>
                <w:rFonts w:ascii="Times New Roman" w:eastAsia="SimSun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>69</w:t>
            </w: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% (</w:t>
            </w:r>
            <w:r w:rsidRPr="0089685D">
              <w:rPr>
                <w:rFonts w:ascii="Times New Roman" w:eastAsia="SimSun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>20</w:t>
            </w: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.</w:t>
            </w:r>
            <w:r w:rsidRPr="0089685D">
              <w:rPr>
                <w:rFonts w:ascii="Times New Roman" w:eastAsia="SimSun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>37</w:t>
            </w: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%, 2</w:t>
            </w:r>
            <w:r w:rsidRPr="0089685D">
              <w:rPr>
                <w:rFonts w:ascii="Times New Roman" w:eastAsia="SimSun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>80</w:t>
            </w: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.</w:t>
            </w:r>
            <w:r w:rsidRPr="0089685D">
              <w:rPr>
                <w:rFonts w:ascii="Times New Roman" w:eastAsia="SimSun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>12</w:t>
            </w: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%)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0.0</w:t>
            </w:r>
            <w:r w:rsidRPr="0089685D">
              <w:rPr>
                <w:rFonts w:ascii="Times New Roman" w:eastAsia="SimSun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>30</w:t>
            </w:r>
          </w:p>
        </w:tc>
      </w:tr>
      <w:tr w:rsidR="0089685D" w:rsidRPr="0089685D">
        <w:trPr>
          <w:trHeight w:hRule="exact" w:val="306"/>
          <w:jc w:val="center"/>
        </w:trPr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76C0" w:rsidRPr="0089685D" w:rsidRDefault="0089685D">
            <w:pPr>
              <w:widowControl/>
              <w:ind w:leftChars="95" w:left="199"/>
              <w:jc w:val="left"/>
              <w:textAlignment w:val="bottom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Midpoint time of food/beverage intake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0.3</w:t>
            </w:r>
            <w:r w:rsidRPr="0089685D">
              <w:rPr>
                <w:rFonts w:ascii="Times New Roman" w:eastAsia="SimSun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>4</w:t>
            </w: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% (0.12%, 0.7</w:t>
            </w:r>
            <w:r w:rsidRPr="0089685D">
              <w:rPr>
                <w:rFonts w:ascii="Times New Roman" w:eastAsia="SimSun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>0</w:t>
            </w: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%)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0.00</w:t>
            </w:r>
            <w:r w:rsidRPr="0089685D">
              <w:rPr>
                <w:rFonts w:ascii="Times New Roman" w:eastAsia="SimSun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30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 (-0.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55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%, 0.5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3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%)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3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4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0.6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5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 (-0.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02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%, 0.7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3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0.0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5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2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.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18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 (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2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.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34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%, 3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50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.2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2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0.0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50</w:t>
            </w:r>
          </w:p>
        </w:tc>
      </w:tr>
      <w:tr w:rsidR="0089685D" w:rsidRPr="0089685D">
        <w:trPr>
          <w:trHeight w:hRule="exact" w:val="306"/>
          <w:jc w:val="center"/>
        </w:trPr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76C0" w:rsidRPr="0089685D" w:rsidRDefault="0089685D">
            <w:pPr>
              <w:widowControl/>
              <w:ind w:firstLineChars="100" w:firstLine="180"/>
              <w:jc w:val="left"/>
              <w:textAlignment w:val="bottom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Eating window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-0.4</w:t>
            </w:r>
            <w:r w:rsidRPr="0089685D">
              <w:rPr>
                <w:rFonts w:ascii="Times New Roman" w:eastAsia="SimSun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>5</w:t>
            </w: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% (-0.73%, -0.</w:t>
            </w:r>
            <w:r w:rsidRPr="0089685D">
              <w:rPr>
                <w:rFonts w:ascii="Times New Roman" w:eastAsia="SimSun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>19</w:t>
            </w: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%)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&lt; 0.001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-0.2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2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 (-1.0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5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%, 0.4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6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%)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0.5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8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67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 (-1.5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4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%, 0.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12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0.08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6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7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.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02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 (-1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40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.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94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%, 4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72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.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51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0.08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8</w:t>
            </w:r>
          </w:p>
        </w:tc>
      </w:tr>
      <w:tr w:rsidR="0089685D" w:rsidRPr="0089685D">
        <w:trPr>
          <w:trHeight w:hRule="exact" w:val="306"/>
          <w:jc w:val="center"/>
        </w:trPr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76C0" w:rsidRPr="0089685D" w:rsidRDefault="0089685D">
            <w:pPr>
              <w:widowControl/>
              <w:ind w:firstLineChars="100" w:firstLine="180"/>
              <w:jc w:val="left"/>
              <w:textAlignment w:val="bottom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Nighttime fasting window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0.27% (0.09%, 0.4</w:t>
            </w:r>
            <w:r w:rsidRPr="0089685D">
              <w:rPr>
                <w:rFonts w:ascii="Times New Roman" w:eastAsia="SimSun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>4</w:t>
            </w: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%)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0.00</w:t>
            </w:r>
            <w:r w:rsidRPr="0089685D">
              <w:rPr>
                <w:rFonts w:ascii="Times New Roman" w:eastAsia="SimSun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0.0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3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 (-0.6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5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%, 0.4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5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%)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0.8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98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0.3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0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 (-0.34%, 0.6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5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30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8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8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.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7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3% (-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890.91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 xml:space="preserve">%, 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738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.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8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8%)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308</w:t>
            </w:r>
          </w:p>
        </w:tc>
      </w:tr>
      <w:tr w:rsidR="0089685D" w:rsidRPr="0089685D">
        <w:trPr>
          <w:trHeight w:hRule="exact" w:val="306"/>
          <w:jc w:val="center"/>
        </w:trPr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76C0" w:rsidRPr="0089685D" w:rsidRDefault="0089685D">
            <w:pPr>
              <w:widowControl/>
              <w:ind w:firstLineChars="100" w:firstLine="180"/>
              <w:jc w:val="left"/>
              <w:textAlignment w:val="bottom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Eating frequency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-1.</w:t>
            </w:r>
            <w:r w:rsidRPr="0089685D">
              <w:rPr>
                <w:rFonts w:ascii="Times New Roman" w:eastAsia="SimSun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>30</w:t>
            </w: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% (-2.</w:t>
            </w:r>
            <w:r w:rsidRPr="0089685D">
              <w:rPr>
                <w:rFonts w:ascii="Times New Roman" w:eastAsia="SimSun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>26</w:t>
            </w: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%, -0.43%)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&lt; 0.001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53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 (-3.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67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%, 1.6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1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%)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692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-1.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81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 (-5.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2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1%, 0.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67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182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7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1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.4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8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 (-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35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5.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34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%, 6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34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.2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8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182</w:t>
            </w:r>
          </w:p>
        </w:tc>
      </w:tr>
      <w:tr w:rsidR="0089685D" w:rsidRPr="0089685D">
        <w:trPr>
          <w:trHeight w:hRule="exact" w:val="306"/>
          <w:jc w:val="center"/>
        </w:trPr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89685D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TC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</w:tr>
      <w:tr w:rsidR="0089685D" w:rsidRPr="0089685D">
        <w:trPr>
          <w:trHeight w:hRule="exact" w:val="306"/>
          <w:jc w:val="center"/>
        </w:trPr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76C0" w:rsidRPr="0089685D" w:rsidRDefault="0089685D">
            <w:pPr>
              <w:widowControl/>
              <w:ind w:leftChars="95" w:left="199"/>
              <w:jc w:val="left"/>
              <w:textAlignment w:val="bottom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First food/beverage intake time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0.03%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 xml:space="preserve"> (-0.05%, 0.1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1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%)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0.456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0.6</w:t>
            </w:r>
            <w:r w:rsidRPr="0089685D">
              <w:rPr>
                <w:rFonts w:ascii="Times New Roman" w:eastAsia="SimSun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>2</w:t>
            </w: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% (-0.0</w:t>
            </w:r>
            <w:r w:rsidRPr="0089685D">
              <w:rPr>
                <w:rFonts w:ascii="Times New Roman" w:eastAsia="SimSun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>6</w:t>
            </w: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%, 0.9</w:t>
            </w:r>
            <w:r w:rsidRPr="0089685D">
              <w:rPr>
                <w:rFonts w:ascii="Times New Roman" w:eastAsia="SimSun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>2</w:t>
            </w: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%)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0.0</w:t>
            </w:r>
            <w:r w:rsidRPr="0089685D">
              <w:rPr>
                <w:rFonts w:ascii="Times New Roman" w:eastAsia="SimSun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>30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0.6</w:t>
            </w:r>
            <w:r w:rsidRPr="0089685D">
              <w:rPr>
                <w:rFonts w:ascii="Times New Roman" w:eastAsia="SimSun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>5</w:t>
            </w: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% (0.</w:t>
            </w:r>
            <w:r w:rsidRPr="0089685D">
              <w:rPr>
                <w:rFonts w:ascii="Times New Roman" w:eastAsia="SimSun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>10</w:t>
            </w: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%, 0.9</w:t>
            </w:r>
            <w:r w:rsidRPr="0089685D">
              <w:rPr>
                <w:rFonts w:ascii="Times New Roman" w:eastAsia="SimSun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>6</w:t>
            </w: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%)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0.0</w:t>
            </w:r>
            <w:r w:rsidRPr="0089685D">
              <w:rPr>
                <w:rFonts w:ascii="Times New Roman" w:eastAsia="SimSun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4.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18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 (-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16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.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01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%, 3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9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.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40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0.4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7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89685D" w:rsidRPr="0089685D">
        <w:trPr>
          <w:trHeight w:hRule="exact" w:val="306"/>
          <w:jc w:val="center"/>
        </w:trPr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76C0" w:rsidRPr="0089685D" w:rsidRDefault="0089685D">
            <w:pPr>
              <w:widowControl/>
              <w:ind w:leftChars="95" w:left="199"/>
              <w:jc w:val="left"/>
              <w:textAlignment w:val="bottom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Midpoint time of food/beverage intake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0.01% (-0.0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8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%, 0.1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2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%)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0.736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0.6</w:t>
            </w:r>
            <w:r w:rsidRPr="0089685D">
              <w:rPr>
                <w:rFonts w:ascii="Times New Roman" w:eastAsia="SimSun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>4</w:t>
            </w: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% (-0.</w:t>
            </w:r>
            <w:r w:rsidRPr="0089685D">
              <w:rPr>
                <w:rFonts w:ascii="Times New Roman" w:eastAsia="SimSun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>02</w:t>
            </w: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%, 0.7</w:t>
            </w:r>
            <w:r w:rsidRPr="0089685D">
              <w:rPr>
                <w:rFonts w:ascii="Times New Roman" w:eastAsia="SimSun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>2</w:t>
            </w: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%)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0.0</w:t>
            </w:r>
            <w:r w:rsidRPr="0089685D">
              <w:rPr>
                <w:rFonts w:ascii="Times New Roman" w:eastAsia="SimSun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>48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0.65% (-0.</w:t>
            </w:r>
            <w:r w:rsidRPr="0089685D">
              <w:rPr>
                <w:rFonts w:ascii="Times New Roman" w:eastAsia="SimSun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>05</w:t>
            </w: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%, 0.7</w:t>
            </w:r>
            <w:r w:rsidRPr="0089685D">
              <w:rPr>
                <w:rFonts w:ascii="Times New Roman" w:eastAsia="SimSun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>1</w:t>
            </w: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%)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0.04</w:t>
            </w:r>
            <w:r w:rsidRPr="0089685D">
              <w:rPr>
                <w:rFonts w:ascii="Times New Roman" w:eastAsia="SimSun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1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.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86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 (-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26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.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19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 xml:space="preserve">%, 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34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.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63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0.7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44</w:t>
            </w:r>
          </w:p>
        </w:tc>
      </w:tr>
      <w:tr w:rsidR="0089685D" w:rsidRPr="0089685D">
        <w:trPr>
          <w:trHeight w:hRule="exact" w:val="306"/>
          <w:jc w:val="center"/>
        </w:trPr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76C0" w:rsidRPr="0089685D" w:rsidRDefault="0089685D">
            <w:pPr>
              <w:widowControl/>
              <w:ind w:firstLineChars="100" w:firstLine="180"/>
              <w:jc w:val="left"/>
              <w:textAlignment w:val="bottom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Eating window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-0.05% (-0.17%, 0.06%)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0.328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-0.6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2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 (-1.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48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%, 0.1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5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%)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0.10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-0.6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6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 (-1.5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5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%, 0.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10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0.0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84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7.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28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 (-3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7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.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14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 xml:space="preserve">%, 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63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.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85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0.38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89685D" w:rsidRPr="0089685D">
        <w:trPr>
          <w:trHeight w:hRule="exact" w:val="306"/>
          <w:jc w:val="center"/>
        </w:trPr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76C0" w:rsidRPr="0089685D" w:rsidRDefault="0089685D">
            <w:pPr>
              <w:widowControl/>
              <w:ind w:firstLineChars="100" w:firstLine="180"/>
              <w:jc w:val="left"/>
              <w:textAlignment w:val="bottom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Nighttime fasting window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0.05% (-0.03%, 0.14%)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0.234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0.2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2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 (-0.4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4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%, 0.6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0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%)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0.4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94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0.2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7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 (-0.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41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%, 0.6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3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0.3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86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17.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79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 (-15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4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.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19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 xml:space="preserve">%, 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213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.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27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0.4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72</w:t>
            </w:r>
          </w:p>
        </w:tc>
      </w:tr>
      <w:tr w:rsidR="0089685D" w:rsidRPr="0089685D">
        <w:trPr>
          <w:trHeight w:hRule="exact" w:val="306"/>
          <w:jc w:val="center"/>
        </w:trPr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76C0" w:rsidRPr="0089685D" w:rsidRDefault="0089685D">
            <w:pPr>
              <w:widowControl/>
              <w:ind w:firstLineChars="100" w:firstLine="180"/>
              <w:jc w:val="left"/>
              <w:textAlignment w:val="bottom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Eating frequency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0.09% (-0.31%, 0.5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1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%)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0.686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-1.8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8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 (-5.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31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%, 0.6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3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%)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0.1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82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-1.7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9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 (-5.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28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%, 0.7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3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192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-5.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03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 (-100.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35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 xml:space="preserve">%, 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84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.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86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0.7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8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2</w:t>
            </w:r>
          </w:p>
        </w:tc>
      </w:tr>
      <w:tr w:rsidR="0089685D" w:rsidRPr="0089685D">
        <w:trPr>
          <w:trHeight w:hRule="exact" w:val="306"/>
          <w:jc w:val="center"/>
        </w:trPr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89685D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NHHR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89685D" w:rsidRPr="0089685D">
        <w:trPr>
          <w:trHeight w:hRule="exact" w:val="306"/>
          <w:jc w:val="center"/>
        </w:trPr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76C0" w:rsidRPr="0089685D" w:rsidRDefault="0089685D">
            <w:pPr>
              <w:widowControl/>
              <w:ind w:leftChars="95" w:left="199"/>
              <w:jc w:val="left"/>
              <w:textAlignment w:val="bottom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First food/beverage intake time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0.</w:t>
            </w:r>
            <w:r w:rsidRPr="0089685D">
              <w:rPr>
                <w:rFonts w:ascii="Times New Roman" w:eastAsia="SimSun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>40</w:t>
            </w: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% (0.</w:t>
            </w:r>
            <w:r w:rsidRPr="0089685D">
              <w:rPr>
                <w:rFonts w:ascii="Times New Roman" w:eastAsia="SimSun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>19</w:t>
            </w: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%, 0.6</w:t>
            </w:r>
            <w:r w:rsidRPr="0089685D">
              <w:rPr>
                <w:rFonts w:ascii="Times New Roman" w:eastAsia="SimSun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>2</w:t>
            </w: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%)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&lt; 0.001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0.2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4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 (-0.4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3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%, 0.6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4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%)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0.4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36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0.6</w:t>
            </w:r>
            <w:r w:rsidRPr="0089685D">
              <w:rPr>
                <w:rFonts w:ascii="Times New Roman" w:eastAsia="SimSun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>4</w:t>
            </w: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% (0.0</w:t>
            </w:r>
            <w:r w:rsidRPr="0089685D">
              <w:rPr>
                <w:rFonts w:ascii="Times New Roman" w:eastAsia="SimSun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>2</w:t>
            </w: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%, 0.9</w:t>
            </w:r>
            <w:r w:rsidRPr="0089685D">
              <w:rPr>
                <w:rFonts w:ascii="Times New Roman" w:eastAsia="SimSun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>8</w:t>
            </w: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%)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0.0</w:t>
            </w:r>
            <w:r w:rsidRPr="0089685D">
              <w:rPr>
                <w:rFonts w:ascii="Times New Roman" w:eastAsia="SimSun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>4</w:t>
            </w: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6</w:t>
            </w:r>
            <w:r w:rsidRPr="0089685D">
              <w:rPr>
                <w:rFonts w:ascii="Times New Roman" w:eastAsia="SimSun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>1</w:t>
            </w: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.9</w:t>
            </w:r>
            <w:r w:rsidRPr="0089685D">
              <w:rPr>
                <w:rFonts w:ascii="Times New Roman" w:eastAsia="SimSun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>0</w:t>
            </w: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% (2</w:t>
            </w:r>
            <w:r w:rsidRPr="0089685D">
              <w:rPr>
                <w:rFonts w:ascii="Times New Roman" w:eastAsia="SimSun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>0</w:t>
            </w: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.2</w:t>
            </w:r>
            <w:r w:rsidRPr="0089685D">
              <w:rPr>
                <w:rFonts w:ascii="Times New Roman" w:eastAsia="SimSun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>1</w:t>
            </w: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 xml:space="preserve">%, </w:t>
            </w:r>
            <w:r w:rsidRPr="0089685D">
              <w:rPr>
                <w:rFonts w:ascii="Times New Roman" w:eastAsia="SimSun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>299</w:t>
            </w: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.</w:t>
            </w:r>
            <w:r w:rsidRPr="0089685D">
              <w:rPr>
                <w:rFonts w:ascii="Times New Roman" w:eastAsia="SimSun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>84</w:t>
            </w: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%)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0.0</w:t>
            </w:r>
            <w:r w:rsidRPr="0089685D">
              <w:rPr>
                <w:rFonts w:ascii="Times New Roman" w:eastAsia="SimSun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>4</w:t>
            </w: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2</w:t>
            </w:r>
          </w:p>
        </w:tc>
      </w:tr>
      <w:tr w:rsidR="0089685D" w:rsidRPr="0089685D">
        <w:trPr>
          <w:trHeight w:hRule="exact" w:val="306"/>
          <w:jc w:val="center"/>
        </w:trPr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76C0" w:rsidRPr="0089685D" w:rsidRDefault="0089685D">
            <w:pPr>
              <w:widowControl/>
              <w:ind w:leftChars="95" w:left="199"/>
              <w:jc w:val="left"/>
              <w:textAlignment w:val="bottom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Midpoint time of food/beverage intake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0.3</w:t>
            </w:r>
            <w:r w:rsidRPr="0089685D">
              <w:rPr>
                <w:rFonts w:ascii="Times New Roman" w:eastAsia="SimSun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>4</w:t>
            </w: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% (0.11%, 0.7</w:t>
            </w:r>
            <w:r w:rsidRPr="0089685D">
              <w:rPr>
                <w:rFonts w:ascii="Times New Roman" w:eastAsia="SimSun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>0</w:t>
            </w: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%)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0.004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3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2% (-0.6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2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%, 0.5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4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%)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33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0.6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7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 (-0.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06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%, 0.7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5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064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5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0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.8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9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 (-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149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.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8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 xml:space="preserve">2%, 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366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.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53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064</w:t>
            </w:r>
          </w:p>
        </w:tc>
      </w:tr>
      <w:tr w:rsidR="0089685D" w:rsidRPr="0089685D">
        <w:trPr>
          <w:trHeight w:hRule="exact" w:val="306"/>
          <w:jc w:val="center"/>
        </w:trPr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76C0" w:rsidRPr="0089685D" w:rsidRDefault="0089685D">
            <w:pPr>
              <w:widowControl/>
              <w:ind w:firstLineChars="100" w:firstLine="180"/>
              <w:jc w:val="left"/>
              <w:textAlignment w:val="bottom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 xml:space="preserve">Eating 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window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-0.4</w:t>
            </w:r>
            <w:r w:rsidRPr="0089685D">
              <w:rPr>
                <w:rFonts w:ascii="Times New Roman" w:eastAsia="SimSun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>6</w:t>
            </w: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% (-0.7</w:t>
            </w:r>
            <w:r w:rsidRPr="0089685D">
              <w:rPr>
                <w:rFonts w:ascii="Times New Roman" w:eastAsia="SimSun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>7</w:t>
            </w: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%, -0.</w:t>
            </w:r>
            <w:r w:rsidRPr="0089685D">
              <w:rPr>
                <w:rFonts w:ascii="Times New Roman" w:eastAsia="SimSun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>20</w:t>
            </w: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%)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&lt; 0.001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-0.1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4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 (-0.9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0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%, 0.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54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%)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738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-0.6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0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 (-1.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47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%, 0.1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6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0.12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7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6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.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6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3% (-34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6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.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37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 xml:space="preserve">%, 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780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.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55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0.12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2</w:t>
            </w:r>
          </w:p>
        </w:tc>
      </w:tr>
      <w:tr w:rsidR="0089685D" w:rsidRPr="0089685D">
        <w:trPr>
          <w:trHeight w:hRule="exact" w:val="306"/>
          <w:jc w:val="center"/>
        </w:trPr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76C0" w:rsidRPr="0089685D" w:rsidRDefault="0089685D">
            <w:pPr>
              <w:widowControl/>
              <w:ind w:firstLineChars="100" w:firstLine="180"/>
              <w:jc w:val="left"/>
              <w:textAlignment w:val="bottom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Nighttime fasting window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0.3</w:t>
            </w:r>
            <w:r w:rsidRPr="0089685D">
              <w:rPr>
                <w:rFonts w:ascii="Times New Roman" w:eastAsia="SimSun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>3</w:t>
            </w: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% (0.1</w:t>
            </w:r>
            <w:r w:rsidRPr="0089685D">
              <w:rPr>
                <w:rFonts w:ascii="Times New Roman" w:eastAsia="SimSun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>6</w:t>
            </w: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%, 0.5</w:t>
            </w:r>
            <w:r w:rsidRPr="0089685D">
              <w:rPr>
                <w:rFonts w:ascii="Times New Roman" w:eastAsia="SimSun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>3</w:t>
            </w: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%)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0.002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-0.0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9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 (-0.7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6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%, 0.3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5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%)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0.7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3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0.2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4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 (-0.4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2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%, 0.6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3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0.4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5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1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40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.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00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 xml:space="preserve">% 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(-139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6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.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25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 xml:space="preserve">%, 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1579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.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19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0.4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52</w:t>
            </w:r>
          </w:p>
        </w:tc>
      </w:tr>
      <w:tr w:rsidR="0089685D" w:rsidRPr="0089685D">
        <w:trPr>
          <w:trHeight w:hRule="exact" w:val="306"/>
          <w:jc w:val="center"/>
        </w:trPr>
        <w:tc>
          <w:tcPr>
            <w:tcW w:w="3256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bottom"/>
          </w:tcPr>
          <w:p w:rsidR="00BB76C0" w:rsidRPr="0089685D" w:rsidRDefault="0089685D">
            <w:pPr>
              <w:widowControl/>
              <w:ind w:firstLineChars="100" w:firstLine="180"/>
              <w:jc w:val="left"/>
              <w:textAlignment w:val="bottom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Eating frequency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92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%(-1.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90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%, -0.00%)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0.050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-0.9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9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 (-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3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.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90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%, 1.3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4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%)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48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-1.8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9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 (-5.24%, 0.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69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170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BB76C0" w:rsidRPr="0089685D" w:rsidRDefault="00BB76C0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48.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4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9% (-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195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.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80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%, 4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47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.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1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7%)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180</w:t>
            </w:r>
          </w:p>
        </w:tc>
      </w:tr>
      <w:tr w:rsidR="00BB76C0" w:rsidRPr="0089685D">
        <w:trPr>
          <w:trHeight w:hRule="exact" w:val="560"/>
          <w:jc w:val="center"/>
        </w:trPr>
        <w:tc>
          <w:tcPr>
            <w:tcW w:w="15803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89685D">
            <w:pPr>
              <w:widowControl/>
              <w:snapToGrid w:val="0"/>
              <w:spacing w:line="288" w:lineRule="auto"/>
              <w:jc w:val="left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 xml:space="preserve">Note: Models adjusted for gender, race/ethnicity, PIR, prediabetes/diabetes, and total calories intake. *Bold values indicate if </w:t>
            </w:r>
            <w:r w:rsidRPr="0089685D"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  <w:lang w:bidi="ar"/>
              </w:rPr>
              <w:t>P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 xml:space="preserve"> &lt; 0.05. BMI, body mass index; HDL-C, high-density lipoprotein cholesterol; TC, total cholesterol; NHHR, the non-HDL-C/HDL-C r</w:t>
            </w:r>
            <w:r w:rsidRPr="0089685D"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atio.</w:t>
            </w:r>
          </w:p>
        </w:tc>
      </w:tr>
    </w:tbl>
    <w:p w:rsidR="00BB76C0" w:rsidRPr="0089685D" w:rsidRDefault="00BB76C0"/>
    <w:p w:rsidR="00BB76C0" w:rsidRPr="0089685D" w:rsidRDefault="00BB76C0"/>
    <w:p w:rsidR="00BB76C0" w:rsidRPr="0089685D" w:rsidRDefault="00BB76C0"/>
    <w:p w:rsidR="00BB76C0" w:rsidRPr="0089685D" w:rsidRDefault="00BB76C0"/>
    <w:p w:rsidR="00BB76C0" w:rsidRPr="0089685D" w:rsidRDefault="00BB76C0">
      <w:pPr>
        <w:widowControl/>
        <w:rPr>
          <w:rFonts w:ascii="Times New Roman" w:eastAsia="SimSun" w:hAnsi="Times New Roman" w:cs="Times New Roman"/>
          <w:b/>
          <w:bCs/>
          <w:kern w:val="0"/>
          <w:sz w:val="22"/>
        </w:rPr>
      </w:pPr>
    </w:p>
    <w:p w:rsidR="00BB76C0" w:rsidRPr="0089685D" w:rsidRDefault="00BB76C0"/>
    <w:tbl>
      <w:tblPr>
        <w:tblW w:w="14075" w:type="dxa"/>
        <w:tblInd w:w="425" w:type="dxa"/>
        <w:tblLook w:val="04A0" w:firstRow="1" w:lastRow="0" w:firstColumn="1" w:lastColumn="0" w:noHBand="0" w:noVBand="1"/>
      </w:tblPr>
      <w:tblGrid>
        <w:gridCol w:w="3289"/>
        <w:gridCol w:w="244"/>
        <w:gridCol w:w="2383"/>
        <w:gridCol w:w="858"/>
        <w:gridCol w:w="244"/>
        <w:gridCol w:w="2383"/>
        <w:gridCol w:w="795"/>
        <w:gridCol w:w="244"/>
        <w:gridCol w:w="2837"/>
        <w:gridCol w:w="798"/>
      </w:tblGrid>
      <w:tr w:rsidR="0089685D" w:rsidRPr="0089685D">
        <w:trPr>
          <w:trHeight w:val="429"/>
        </w:trPr>
        <w:tc>
          <w:tcPr>
            <w:tcW w:w="14075" w:type="dxa"/>
            <w:gridSpan w:val="10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BB76C0" w:rsidRPr="0089685D" w:rsidRDefault="0089685D">
            <w:pPr>
              <w:widowControl/>
              <w:rPr>
                <w:rFonts w:ascii="Times New Roman" w:eastAsia="SimSun" w:hAnsi="Times New Roman" w:cs="Times New Roman"/>
                <w:kern w:val="0"/>
                <w:sz w:val="22"/>
                <w:szCs w:val="22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</w:rPr>
              <w:t>Table S4.</w:t>
            </w: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</w:rPr>
              <w:t xml:space="preserve"> Sensitivity analysis of the mediation effects after</w:t>
            </w:r>
            <w:r w:rsidRPr="0089685D">
              <w:rPr>
                <w:rFonts w:ascii="Times New Roman" w:eastAsia="SimSun" w:hAnsi="Times New Roman" w:cs="Times New Roman" w:hint="eastAsia"/>
                <w:b/>
                <w:bCs/>
                <w:kern w:val="0"/>
                <w:sz w:val="22"/>
              </w:rPr>
              <w:t xml:space="preserve"> redefining MASLD by excluding lipid-related diagnostic criteria</w:t>
            </w:r>
            <w:r w:rsidRPr="0089685D">
              <w:rPr>
                <w:rFonts w:ascii="Times New Roman" w:eastAsia="SimSun" w:hAnsi="Times New Roman" w:cs="Times New Roman" w:hint="eastAsia"/>
                <w:b/>
                <w:bCs/>
                <w:kern w:val="0"/>
                <w:sz w:val="22"/>
              </w:rPr>
              <w:t>.</w:t>
            </w:r>
          </w:p>
        </w:tc>
      </w:tr>
      <w:tr w:rsidR="0089685D" w:rsidRPr="0089685D">
        <w:trPr>
          <w:trHeight w:val="273"/>
        </w:trPr>
        <w:tc>
          <w:tcPr>
            <w:tcW w:w="3289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  <w:t>Metabolic indicators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BB76C0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24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BB76C0" w:rsidRPr="0089685D" w:rsidRDefault="0089685D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  <w:t>Indirect effect (IDE)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BB76C0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17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BB76C0" w:rsidRPr="0089685D" w:rsidRDefault="0089685D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  <w:t>Direct effect (DE)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BB76C0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63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BB76C0" w:rsidRPr="0089685D" w:rsidRDefault="0089685D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  <w:t>Prop. Mediated</w:t>
            </w:r>
          </w:p>
        </w:tc>
      </w:tr>
      <w:tr w:rsidR="0089685D" w:rsidRPr="0089685D">
        <w:trPr>
          <w:trHeight w:val="288"/>
        </w:trPr>
        <w:tc>
          <w:tcPr>
            <w:tcW w:w="328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BB76C0" w:rsidRPr="0089685D" w:rsidRDefault="00BB76C0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BB76C0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BB76C0" w:rsidRPr="0089685D" w:rsidRDefault="0089685D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  <w:t>β (95% CI)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BB76C0" w:rsidRPr="0089685D" w:rsidRDefault="0089685D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>P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BB76C0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BB76C0" w:rsidRPr="0089685D" w:rsidRDefault="0089685D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  <w:t>β (95% CI)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BB76C0" w:rsidRPr="0089685D" w:rsidRDefault="0089685D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>P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BB76C0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2837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BB76C0" w:rsidRPr="0089685D" w:rsidRDefault="0089685D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  <w:t xml:space="preserve">β </w:t>
            </w: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  <w:t>(95% CI)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BB76C0" w:rsidRPr="0089685D" w:rsidRDefault="0089685D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>P</w:t>
            </w:r>
          </w:p>
        </w:tc>
      </w:tr>
      <w:tr w:rsidR="0089685D" w:rsidRPr="0089685D">
        <w:trPr>
          <w:trHeight w:val="302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89685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24"/>
              </w:rPr>
              <w:t>HDL-C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BB76C0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BB76C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BB76C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BB76C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76C0" w:rsidRPr="0089685D" w:rsidRDefault="00BB76C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BB76C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BB76C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76C0" w:rsidRPr="0089685D" w:rsidRDefault="00BB76C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BB76C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685D" w:rsidRPr="0089685D">
        <w:trPr>
          <w:trHeight w:val="27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76C0" w:rsidRPr="0089685D" w:rsidRDefault="0089685D">
            <w:pPr>
              <w:widowControl/>
              <w:ind w:firstLineChars="100" w:firstLine="200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First food/beverage intake time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BB76C0">
            <w:pPr>
              <w:widowControl/>
              <w:ind w:firstLineChars="100" w:firstLine="200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  <w:t>0.36% (0.18%, 0.57%)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BB76C0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0.26% (-0.35%, 0.65%)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0.388 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BB76C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  <w:t>57.75% (19.56%, 292.78%)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  <w:t xml:space="preserve">0.032 </w:t>
            </w:r>
          </w:p>
        </w:tc>
      </w:tr>
      <w:tr w:rsidR="0089685D" w:rsidRPr="0089685D">
        <w:trPr>
          <w:trHeight w:val="302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89685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24"/>
              </w:rPr>
              <w:t>NHHR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BB76C0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76C0" w:rsidRPr="0089685D" w:rsidRDefault="00BB76C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BB76C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BB76C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BB76C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BB76C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BB76C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BB76C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76C0" w:rsidRPr="0089685D" w:rsidRDefault="00BB76C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685D" w:rsidRPr="0089685D">
        <w:trPr>
          <w:trHeight w:val="288"/>
        </w:trPr>
        <w:tc>
          <w:tcPr>
            <w:tcW w:w="3289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bottom"/>
          </w:tcPr>
          <w:p w:rsidR="00BB76C0" w:rsidRPr="0089685D" w:rsidRDefault="0089685D">
            <w:pPr>
              <w:widowControl/>
              <w:ind w:firstLineChars="100" w:firstLine="200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First food/beverage intake time</w:t>
            </w:r>
          </w:p>
        </w:tc>
        <w:tc>
          <w:tcPr>
            <w:tcW w:w="244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:rsidR="00BB76C0" w:rsidRPr="0089685D" w:rsidRDefault="00BB76C0">
            <w:pPr>
              <w:widowControl/>
              <w:ind w:firstLineChars="100" w:firstLine="200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  <w:t>0.38%</w:t>
            </w:r>
            <w:r w:rsidRPr="0089685D">
              <w:rPr>
                <w:rFonts w:ascii="Times New Roman" w:eastAsia="SimSun" w:hAnsi="Times New Roman" w:cs="Times New Roman" w:hint="eastAsia"/>
                <w:b/>
                <w:bCs/>
                <w:kern w:val="0"/>
                <w:sz w:val="20"/>
                <w:szCs w:val="20"/>
              </w:rPr>
              <w:t xml:space="preserve"> </w:t>
            </w: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  <w:t>(0.19%, 0.59%)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  <w:t>&lt;</w:t>
            </w:r>
            <w:r w:rsidRPr="0089685D">
              <w:rPr>
                <w:rFonts w:ascii="Times New Roman" w:eastAsia="SimSun" w:hAnsi="Times New Roman" w:cs="Times New Roman" w:hint="eastAsia"/>
                <w:b/>
                <w:bCs/>
                <w:kern w:val="0"/>
                <w:sz w:val="20"/>
                <w:szCs w:val="20"/>
              </w:rPr>
              <w:t xml:space="preserve"> </w:t>
            </w: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  <w:t>0.001</w:t>
            </w:r>
          </w:p>
        </w:tc>
        <w:tc>
          <w:tcPr>
            <w:tcW w:w="244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:rsidR="00BB76C0" w:rsidRPr="0089685D" w:rsidRDefault="00BB76C0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0.23%(-0.43%, 0.63%)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0.450 </w:t>
            </w:r>
          </w:p>
        </w:tc>
        <w:tc>
          <w:tcPr>
            <w:tcW w:w="244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:rsidR="00BB76C0" w:rsidRPr="0089685D" w:rsidRDefault="00BB76C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37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  <w:t>61.79% (19.14%, 302.65%)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:rsidR="00BB76C0" w:rsidRPr="0089685D" w:rsidRDefault="0089685D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89685D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  <w:t xml:space="preserve">0.048 </w:t>
            </w:r>
          </w:p>
        </w:tc>
      </w:tr>
      <w:tr w:rsidR="00BB76C0" w:rsidRPr="0089685D">
        <w:trPr>
          <w:trHeight w:val="644"/>
        </w:trPr>
        <w:tc>
          <w:tcPr>
            <w:tcW w:w="14075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6C0" w:rsidRPr="0089685D" w:rsidRDefault="0089685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89685D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Note: Models adjusted for gender, race/ethnicity, PIR, prediabetes/diabetes, and total calories intake.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89685D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HDL-C, high-density lipoprotein cholesterol; NHHR:</w:t>
            </w:r>
            <w:r w:rsidRPr="0089685D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89685D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the non-HDL-C/HDL-C ratio.</w:t>
            </w:r>
          </w:p>
        </w:tc>
      </w:tr>
    </w:tbl>
    <w:p w:rsidR="00BB76C0" w:rsidRPr="0089685D" w:rsidRDefault="00BB76C0"/>
    <w:p w:rsidR="00BB76C0" w:rsidRPr="0089685D" w:rsidRDefault="00BB76C0"/>
    <w:p w:rsidR="00BB76C0" w:rsidRPr="0089685D" w:rsidRDefault="00BB76C0"/>
    <w:p w:rsidR="00BB76C0" w:rsidRPr="0089685D" w:rsidRDefault="00BB76C0"/>
    <w:p w:rsidR="00BB76C0" w:rsidRPr="0089685D" w:rsidRDefault="00BB76C0">
      <w:pPr>
        <w:sectPr w:rsidR="00BB76C0" w:rsidRPr="0089685D" w:rsidSect="0089685D">
          <w:pgSz w:w="16838" w:h="11906" w:orient="landscape"/>
          <w:pgMar w:top="720" w:right="720" w:bottom="720" w:left="720" w:header="851" w:footer="992" w:gutter="0"/>
          <w:cols w:space="0"/>
          <w:docGrid w:type="lines" w:linePitch="319"/>
        </w:sectPr>
      </w:pPr>
    </w:p>
    <w:p w:rsidR="00BB76C0" w:rsidRPr="0089685D" w:rsidRDefault="00BB76C0"/>
    <w:p w:rsidR="00BB76C0" w:rsidRPr="0089685D" w:rsidRDefault="0089685D">
      <w:r w:rsidRPr="0089685D">
        <w:rPr>
          <w:noProof/>
          <w:lang w:val="en-IN" w:eastAsia="en-IN"/>
        </w:rPr>
        <w:drawing>
          <wp:inline distT="0" distB="0" distL="0" distR="0">
            <wp:extent cx="5270500" cy="3723005"/>
            <wp:effectExtent l="0" t="0" r="6350" b="0"/>
            <wp:docPr id="63347294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472940" name="图片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72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76C0" w:rsidRPr="0089685D" w:rsidRDefault="0089685D">
      <w:pPr>
        <w:pStyle w:val="NormalWeb"/>
        <w:widowControl/>
        <w:rPr>
          <w:rFonts w:ascii="Times New Roman" w:hAnsi="Times New Roman"/>
          <w:b/>
          <w:bCs/>
        </w:rPr>
      </w:pPr>
      <w:r w:rsidRPr="0089685D">
        <w:rPr>
          <w:rFonts w:ascii="Times New Roman" w:hAnsi="Times New Roman"/>
          <w:b/>
          <w:bCs/>
        </w:rPr>
        <w:t>Fig.S1</w:t>
      </w:r>
      <w:r w:rsidRPr="0089685D">
        <w:rPr>
          <w:rFonts w:hint="eastAsia"/>
        </w:rPr>
        <w:t xml:space="preserve"> </w:t>
      </w:r>
      <w:r w:rsidRPr="0089685D">
        <w:rPr>
          <w:rFonts w:ascii="Times New Roman" w:hAnsi="Times New Roman"/>
          <w:b/>
          <w:bCs/>
        </w:rPr>
        <w:t xml:space="preserve">Association between </w:t>
      </w:r>
      <w:proofErr w:type="spellStart"/>
      <w:r w:rsidRPr="0089685D">
        <w:rPr>
          <w:rFonts w:ascii="Times New Roman" w:hAnsi="Times New Roman"/>
          <w:b/>
          <w:bCs/>
        </w:rPr>
        <w:t>chrononutrition</w:t>
      </w:r>
      <w:proofErr w:type="spellEnd"/>
      <w:r w:rsidRPr="0089685D">
        <w:rPr>
          <w:rFonts w:ascii="Times New Roman" w:hAnsi="Times New Roman"/>
          <w:b/>
          <w:bCs/>
        </w:rPr>
        <w:t xml:space="preserve"> patterns and MASLD</w:t>
      </w:r>
      <w:r w:rsidRPr="0089685D">
        <w:rPr>
          <w:rFonts w:ascii="Times New Roman" w:hAnsi="Times New Roman" w:hint="eastAsia"/>
          <w:b/>
          <w:bCs/>
        </w:rPr>
        <w:t xml:space="preserve"> in adolescents</w:t>
      </w:r>
      <w:r w:rsidRPr="0089685D">
        <w:rPr>
          <w:rFonts w:ascii="Times New Roman" w:hAnsi="Times New Roman"/>
          <w:b/>
          <w:bCs/>
        </w:rPr>
        <w:t>, assessed using restricted cubic splines.</w:t>
      </w:r>
    </w:p>
    <w:p w:rsidR="00BB76C0" w:rsidRPr="0089685D" w:rsidRDefault="00BB76C0">
      <w:pPr>
        <w:pStyle w:val="NormalWeb"/>
        <w:widowControl/>
        <w:rPr>
          <w:rFonts w:ascii="Times New Roman" w:hAnsi="Times New Roman"/>
          <w:sz w:val="22"/>
          <w:szCs w:val="22"/>
        </w:rPr>
      </w:pPr>
    </w:p>
    <w:p w:rsidR="00BB76C0" w:rsidRPr="0089685D" w:rsidRDefault="00BB76C0">
      <w:pPr>
        <w:pStyle w:val="NormalWeb"/>
        <w:widowControl/>
        <w:rPr>
          <w:rFonts w:ascii="Times New Roman" w:hAnsi="Times New Roman"/>
          <w:sz w:val="22"/>
          <w:szCs w:val="22"/>
        </w:rPr>
      </w:pPr>
    </w:p>
    <w:p w:rsidR="00BB76C0" w:rsidRPr="0089685D" w:rsidRDefault="00BB76C0">
      <w:pPr>
        <w:pStyle w:val="NormalWeb"/>
        <w:widowControl/>
        <w:rPr>
          <w:rFonts w:ascii="Times New Roman" w:hAnsi="Times New Roman"/>
          <w:sz w:val="22"/>
          <w:szCs w:val="22"/>
        </w:rPr>
      </w:pPr>
    </w:p>
    <w:p w:rsidR="00BB76C0" w:rsidRPr="0089685D" w:rsidRDefault="00BB76C0">
      <w:pPr>
        <w:pStyle w:val="NormalWeb"/>
        <w:widowControl/>
        <w:rPr>
          <w:rFonts w:ascii="Times New Roman" w:hAnsi="Times New Roman"/>
          <w:sz w:val="22"/>
          <w:szCs w:val="22"/>
        </w:rPr>
      </w:pPr>
    </w:p>
    <w:p w:rsidR="00BB76C0" w:rsidRPr="0089685D" w:rsidRDefault="00BB76C0">
      <w:pPr>
        <w:pStyle w:val="NormalWeb"/>
        <w:widowControl/>
        <w:rPr>
          <w:rFonts w:ascii="Times New Roman" w:hAnsi="Times New Roman"/>
          <w:sz w:val="22"/>
          <w:szCs w:val="22"/>
        </w:rPr>
      </w:pPr>
    </w:p>
    <w:p w:rsidR="00BB76C0" w:rsidRPr="0089685D" w:rsidRDefault="00BB76C0">
      <w:pPr>
        <w:pStyle w:val="NormalWeb"/>
        <w:widowControl/>
        <w:rPr>
          <w:rFonts w:ascii="Times New Roman" w:hAnsi="Times New Roman"/>
          <w:sz w:val="22"/>
          <w:szCs w:val="22"/>
        </w:rPr>
      </w:pPr>
    </w:p>
    <w:p w:rsidR="00BB76C0" w:rsidRPr="0089685D" w:rsidRDefault="00BB76C0">
      <w:pPr>
        <w:pStyle w:val="NormalWeb"/>
        <w:widowControl/>
        <w:rPr>
          <w:rFonts w:ascii="Times New Roman" w:hAnsi="Times New Roman"/>
          <w:sz w:val="22"/>
          <w:szCs w:val="22"/>
        </w:rPr>
      </w:pPr>
    </w:p>
    <w:p w:rsidR="00BB76C0" w:rsidRPr="0089685D" w:rsidRDefault="00BB76C0">
      <w:pPr>
        <w:pStyle w:val="NormalWeb"/>
        <w:widowControl/>
        <w:rPr>
          <w:rFonts w:ascii="Times New Roman" w:hAnsi="Times New Roman"/>
          <w:sz w:val="22"/>
          <w:szCs w:val="22"/>
        </w:rPr>
      </w:pPr>
    </w:p>
    <w:p w:rsidR="00BB76C0" w:rsidRPr="0089685D" w:rsidRDefault="00BB76C0">
      <w:pPr>
        <w:pStyle w:val="NormalWeb"/>
        <w:widowControl/>
        <w:rPr>
          <w:rFonts w:ascii="Times New Roman" w:hAnsi="Times New Roman"/>
          <w:sz w:val="22"/>
          <w:szCs w:val="22"/>
        </w:rPr>
        <w:sectPr w:rsidR="00BB76C0" w:rsidRPr="0089685D" w:rsidSect="0089685D">
          <w:pgSz w:w="11906" w:h="16838"/>
          <w:pgMar w:top="1440" w:right="1803" w:bottom="1440" w:left="1803" w:header="851" w:footer="992" w:gutter="0"/>
          <w:cols w:space="0"/>
          <w:docGrid w:type="lines" w:linePitch="319"/>
        </w:sectPr>
      </w:pPr>
    </w:p>
    <w:p w:rsidR="00BB76C0" w:rsidRPr="0089685D" w:rsidRDefault="00BB76C0">
      <w:pPr>
        <w:pStyle w:val="NormalWeb"/>
        <w:widowControl/>
        <w:rPr>
          <w:rFonts w:ascii="Times New Roman" w:hAnsi="Times New Roman"/>
          <w:sz w:val="22"/>
          <w:szCs w:val="22"/>
        </w:rPr>
      </w:pPr>
    </w:p>
    <w:p w:rsidR="00BB76C0" w:rsidRPr="0089685D" w:rsidRDefault="0089685D">
      <w:pPr>
        <w:pStyle w:val="NormalWeb"/>
        <w:widowControl/>
        <w:jc w:val="both"/>
        <w:rPr>
          <w:rFonts w:ascii="Times New Roman" w:hAnsi="Times New Roman"/>
          <w:sz w:val="22"/>
          <w:szCs w:val="22"/>
        </w:rPr>
      </w:pPr>
      <w:r w:rsidRPr="0089685D">
        <w:rPr>
          <w:noProof/>
          <w:lang w:val="en-IN" w:eastAsia="en-IN"/>
        </w:rPr>
        <w:drawing>
          <wp:inline distT="0" distB="0" distL="0" distR="0">
            <wp:extent cx="8863330" cy="2559050"/>
            <wp:effectExtent l="0" t="0" r="0" b="0"/>
            <wp:docPr id="59992763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927634" name="图片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255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76C0" w:rsidRPr="0089685D" w:rsidRDefault="0089685D">
      <w:pPr>
        <w:pStyle w:val="NormalWeb"/>
        <w:widowControl/>
        <w:rPr>
          <w:rFonts w:ascii="Times New Roman" w:hAnsi="Times New Roman"/>
          <w:kern w:val="2"/>
        </w:rPr>
      </w:pPr>
      <w:r w:rsidRPr="0089685D">
        <w:rPr>
          <w:rFonts w:ascii="Times New Roman" w:hAnsi="Times New Roman"/>
          <w:b/>
          <w:bCs/>
        </w:rPr>
        <w:t xml:space="preserve">Fig.S2 </w:t>
      </w:r>
      <w:r w:rsidRPr="0089685D">
        <w:rPr>
          <w:rFonts w:ascii="Times New Roman" w:hAnsi="Times New Roman"/>
          <w:b/>
          <w:bCs/>
          <w:kern w:val="2"/>
        </w:rPr>
        <w:t>The association between MASLD and the proportion of total energy intake from breakfast, lunch, and</w:t>
      </w:r>
      <w:r w:rsidRPr="0089685D">
        <w:rPr>
          <w:rFonts w:ascii="Times New Roman" w:hAnsi="Times New Roman"/>
          <w:b/>
          <w:bCs/>
          <w:kern w:val="2"/>
        </w:rPr>
        <w:t xml:space="preserve"> dinner across different subgroups</w:t>
      </w:r>
      <w:r w:rsidRPr="0089685D">
        <w:rPr>
          <w:rFonts w:ascii="Times New Roman" w:hAnsi="Times New Roman"/>
          <w:kern w:val="2"/>
        </w:rPr>
        <w:t>.</w:t>
      </w:r>
      <w:r w:rsidRPr="0089685D">
        <w:rPr>
          <w:rFonts w:ascii="Times New Roman" w:hAnsi="Times New Roman" w:hint="eastAsia"/>
          <w:kern w:val="2"/>
        </w:rPr>
        <w:t xml:space="preserve"> </w:t>
      </w:r>
      <w:r w:rsidRPr="0089685D">
        <w:rPr>
          <w:rFonts w:ascii="Times New Roman" w:hAnsi="Times New Roman"/>
          <w:kern w:val="2"/>
        </w:rPr>
        <w:t>Age, gender, poverty to income ratio, race/ethnicity and total energy intake were adjusted.</w:t>
      </w:r>
      <w:bookmarkEnd w:id="0"/>
    </w:p>
    <w:sectPr w:rsidR="00BB76C0" w:rsidRPr="0089685D" w:rsidSect="0089685D">
      <w:pgSz w:w="16838" w:h="11906" w:orient="landscape"/>
      <w:pgMar w:top="1803" w:right="1440" w:bottom="1803" w:left="1440" w:header="851" w:footer="992" w:gutter="0"/>
      <w:cols w:space="0"/>
      <w:docGrid w:type="lines" w:linePitch="31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2"/>
  <w:embedSystemFonts/>
  <w:bordersDoNotSurroundHeader/>
  <w:bordersDoNotSurroundFooter/>
  <w:proofState w:spelling="clean" w:grammar="clean"/>
  <w:revisionView w:markup="0"/>
  <w:defaultTabStop w:val="420"/>
  <w:drawingGridHorizontalSpacing w:val="105"/>
  <w:drawingGridVerticalSpacing w:val="319"/>
  <w:displayHorizontalDrawingGridEvery w:val="2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0F2"/>
    <w:rsid w:val="00050AEB"/>
    <w:rsid w:val="000577B2"/>
    <w:rsid w:val="00095180"/>
    <w:rsid w:val="00167A93"/>
    <w:rsid w:val="001C74EA"/>
    <w:rsid w:val="002110F2"/>
    <w:rsid w:val="002C47BE"/>
    <w:rsid w:val="00324320"/>
    <w:rsid w:val="003F4FFD"/>
    <w:rsid w:val="00491472"/>
    <w:rsid w:val="006847ED"/>
    <w:rsid w:val="00712DB9"/>
    <w:rsid w:val="00714F5E"/>
    <w:rsid w:val="00755265"/>
    <w:rsid w:val="007C73C0"/>
    <w:rsid w:val="008771CC"/>
    <w:rsid w:val="0089685D"/>
    <w:rsid w:val="008D2763"/>
    <w:rsid w:val="00A106AE"/>
    <w:rsid w:val="00A42D75"/>
    <w:rsid w:val="00B30907"/>
    <w:rsid w:val="00BB76C0"/>
    <w:rsid w:val="00BC2C35"/>
    <w:rsid w:val="00E13A79"/>
    <w:rsid w:val="049727D9"/>
    <w:rsid w:val="0C3B7EEE"/>
    <w:rsid w:val="0DD979BE"/>
    <w:rsid w:val="0F6C03BE"/>
    <w:rsid w:val="136542B3"/>
    <w:rsid w:val="13A24CF6"/>
    <w:rsid w:val="14223741"/>
    <w:rsid w:val="146401FE"/>
    <w:rsid w:val="1CE7377A"/>
    <w:rsid w:val="20140D2A"/>
    <w:rsid w:val="22B61C24"/>
    <w:rsid w:val="26F259FC"/>
    <w:rsid w:val="27081E15"/>
    <w:rsid w:val="273B3040"/>
    <w:rsid w:val="2EBE31A3"/>
    <w:rsid w:val="30597047"/>
    <w:rsid w:val="316136A3"/>
    <w:rsid w:val="45131EB1"/>
    <w:rsid w:val="467D19F8"/>
    <w:rsid w:val="484216E1"/>
    <w:rsid w:val="49BE748D"/>
    <w:rsid w:val="4D1B0E3F"/>
    <w:rsid w:val="52EA4E4F"/>
    <w:rsid w:val="57FB18AC"/>
    <w:rsid w:val="623E0D13"/>
    <w:rsid w:val="680227E3"/>
    <w:rsid w:val="685A43CD"/>
    <w:rsid w:val="6ABD316E"/>
    <w:rsid w:val="6B657311"/>
    <w:rsid w:val="71D2130B"/>
    <w:rsid w:val="7261745E"/>
    <w:rsid w:val="78A84CE1"/>
    <w:rsid w:val="79C85DEE"/>
    <w:rsid w:val="7AD566B4"/>
    <w:rsid w:val="7B1B3E90"/>
    <w:rsid w:val="7DE40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25A0FB5-409E-44DE-BA10-7BD7EB1BB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NormalWeb">
    <w:name w:val="Normal (Web)"/>
    <w:basedOn w:val="Normal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font71">
    <w:name w:val="font71"/>
    <w:basedOn w:val="DefaultParagraphFont"/>
    <w:qFormat/>
    <w:rPr>
      <w:rFonts w:ascii="Times New Roman" w:hAnsi="Times New Roman" w:cs="Times New Roman" w:hint="default"/>
      <w:color w:val="000000"/>
      <w:sz w:val="18"/>
      <w:szCs w:val="18"/>
      <w:u w:val="none"/>
    </w:rPr>
  </w:style>
  <w:style w:type="character" w:customStyle="1" w:styleId="font81">
    <w:name w:val="font81"/>
    <w:basedOn w:val="DefaultParagraphFont"/>
    <w:qFormat/>
    <w:rPr>
      <w:rFonts w:ascii="Times New Roman" w:hAnsi="Times New Roman" w:cs="Times New Roman" w:hint="default"/>
      <w:i/>
      <w:iCs/>
      <w:color w:val="000000"/>
      <w:sz w:val="18"/>
      <w:szCs w:val="18"/>
      <w:u w:val="none"/>
    </w:rPr>
  </w:style>
  <w:style w:type="character" w:customStyle="1" w:styleId="font51">
    <w:name w:val="font51"/>
    <w:basedOn w:val="DefaultParagraphFont"/>
    <w:qFormat/>
    <w:rPr>
      <w:rFonts w:ascii="Times New Roman" w:hAnsi="Times New Roman" w:cs="Times New Roman" w:hint="default"/>
      <w:color w:val="000000"/>
      <w:sz w:val="18"/>
      <w:szCs w:val="18"/>
      <w:u w:val="none"/>
    </w:rPr>
  </w:style>
  <w:style w:type="character" w:customStyle="1" w:styleId="font141">
    <w:name w:val="font141"/>
    <w:basedOn w:val="DefaultParagraphFont"/>
    <w:qFormat/>
    <w:rPr>
      <w:rFonts w:ascii="Times New Roman" w:hAnsi="Times New Roman" w:cs="Times New Roman" w:hint="default"/>
      <w:i/>
      <w:iCs/>
      <w:color w:val="000000"/>
      <w:sz w:val="18"/>
      <w:szCs w:val="18"/>
      <w:u w:val="none"/>
    </w:rPr>
  </w:style>
  <w:style w:type="paragraph" w:styleId="ListParagraph">
    <w:name w:val="List Paragraph"/>
    <w:basedOn w:val="Normal"/>
    <w:uiPriority w:val="99"/>
    <w:unhideWhenUsed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83E365-AB84-48BF-84A7-53E715C47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881</Words>
  <Characters>5688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Navanitha G</cp:lastModifiedBy>
  <cp:revision>7</cp:revision>
  <dcterms:created xsi:type="dcterms:W3CDTF">2025-04-27T01:54:00Z</dcterms:created>
  <dcterms:modified xsi:type="dcterms:W3CDTF">2026-05-19T02:04:00Z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eyJoZGlkIjoiNWI4NmYxN2IzZWI0YjA0ZTBmM2ZiOGUzNzA1NmQyYTciLCJ1c2VySWQiOiIyNjQwMDQzMjYifQ==</vt:lpwstr>
  </property>
  <property fmtid="{D5CDD505-2E9C-101B-9397-08002B2CF9AE}" pid="4" name="ICV">
    <vt:lpwstr>B0A2423DDDF04EA8A497FBA65ABE232D_12</vt:lpwstr>
  </property>
</Properties>
</file>