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BBC" w:rsidRDefault="00892BBC" w:rsidP="00892BBC">
      <w:pPr>
        <w:spacing w:line="480" w:lineRule="auto"/>
        <w:jc w:val="both"/>
        <w:rPr>
          <w:rFonts w:ascii="Arial" w:hAnsi="Arial" w:cs="Arial"/>
          <w:b/>
        </w:rPr>
      </w:pPr>
      <w:r>
        <w:rPr>
          <w:rFonts w:ascii="Arial" w:hAnsi="Arial" w:cs="Arial"/>
          <w:b/>
        </w:rPr>
        <w:t>APPENDICES FOR:</w:t>
      </w:r>
    </w:p>
    <w:p w:rsidR="00892BBC" w:rsidRDefault="00892BBC" w:rsidP="00892BBC">
      <w:pPr>
        <w:spacing w:line="480" w:lineRule="auto"/>
        <w:jc w:val="both"/>
        <w:rPr>
          <w:rFonts w:ascii="Arial" w:hAnsi="Arial" w:cs="Arial"/>
          <w:b/>
        </w:rPr>
      </w:pPr>
    </w:p>
    <w:p w:rsidR="00892BBC" w:rsidRPr="00BB5AFD" w:rsidRDefault="00892BBC" w:rsidP="00892BBC">
      <w:pPr>
        <w:spacing w:line="480" w:lineRule="auto"/>
        <w:jc w:val="both"/>
        <w:rPr>
          <w:rFonts w:ascii="Arial" w:hAnsi="Arial" w:cs="Arial"/>
          <w:b/>
        </w:rPr>
      </w:pPr>
      <w:proofErr w:type="gramStart"/>
      <w:r w:rsidRPr="00BB5AFD">
        <w:rPr>
          <w:rFonts w:ascii="Arial" w:hAnsi="Arial" w:cs="Arial"/>
          <w:b/>
        </w:rPr>
        <w:t xml:space="preserve">A systematic review of the provision and efficacy of patient and carer information and support (PCIS) interventions for </w:t>
      </w:r>
      <w:r>
        <w:rPr>
          <w:rFonts w:ascii="Arial" w:hAnsi="Arial" w:cs="Arial"/>
          <w:b/>
        </w:rPr>
        <w:t>patients</w:t>
      </w:r>
      <w:r w:rsidRPr="00BB5AFD">
        <w:rPr>
          <w:rFonts w:ascii="Arial" w:hAnsi="Arial" w:cs="Arial"/>
          <w:b/>
        </w:rPr>
        <w:t xml:space="preserve"> with dementia and their informal carers.</w:t>
      </w:r>
      <w:proofErr w:type="gramEnd"/>
    </w:p>
    <w:p w:rsidR="00892BBC" w:rsidRPr="00BB5AFD" w:rsidRDefault="00892BBC" w:rsidP="00892BBC">
      <w:pPr>
        <w:spacing w:line="480" w:lineRule="auto"/>
        <w:jc w:val="both"/>
        <w:rPr>
          <w:rFonts w:ascii="Arial" w:hAnsi="Arial" w:cs="Arial"/>
          <w:color w:val="000000" w:themeColor="text1"/>
        </w:rPr>
      </w:pPr>
      <w:r w:rsidRPr="00BB5AFD">
        <w:rPr>
          <w:rFonts w:ascii="Arial" w:hAnsi="Arial" w:cs="Arial"/>
          <w:color w:val="000000" w:themeColor="text1"/>
        </w:rPr>
        <w:t>Miles, L</w:t>
      </w:r>
      <w:r w:rsidRPr="00BB5AFD">
        <w:rPr>
          <w:rFonts w:ascii="Arial" w:hAnsi="Arial" w:cs="Arial"/>
          <w:color w:val="000000" w:themeColor="text1"/>
          <w:vertAlign w:val="superscript"/>
        </w:rPr>
        <w:t>1*</w:t>
      </w:r>
      <w:r w:rsidRPr="00BB5AFD">
        <w:rPr>
          <w:rFonts w:ascii="Arial" w:hAnsi="Arial" w:cs="Arial"/>
          <w:color w:val="000000" w:themeColor="text1"/>
        </w:rPr>
        <w:t xml:space="preserve">, </w:t>
      </w:r>
      <w:proofErr w:type="spellStart"/>
      <w:r w:rsidRPr="00BB5AFD">
        <w:rPr>
          <w:rFonts w:ascii="Arial" w:hAnsi="Arial" w:cs="Arial"/>
          <w:color w:val="000000" w:themeColor="text1"/>
        </w:rPr>
        <w:t>McCausland</w:t>
      </w:r>
      <w:proofErr w:type="spellEnd"/>
      <w:r w:rsidRPr="00BB5AFD">
        <w:rPr>
          <w:rFonts w:ascii="Arial" w:hAnsi="Arial" w:cs="Arial"/>
          <w:color w:val="000000" w:themeColor="text1"/>
        </w:rPr>
        <w:t xml:space="preserve"> BMS</w:t>
      </w:r>
      <w:r w:rsidRPr="00BB5AFD">
        <w:rPr>
          <w:rFonts w:ascii="Arial" w:hAnsi="Arial" w:cs="Arial"/>
          <w:color w:val="000000" w:themeColor="text1"/>
          <w:vertAlign w:val="superscript"/>
        </w:rPr>
        <w:t>1</w:t>
      </w:r>
      <w:proofErr w:type="gramStart"/>
      <w:r w:rsidRPr="00BB5AFD">
        <w:rPr>
          <w:rFonts w:ascii="Arial" w:hAnsi="Arial" w:cs="Arial"/>
          <w:color w:val="000000" w:themeColor="text1"/>
          <w:vertAlign w:val="superscript"/>
        </w:rPr>
        <w:t>,2</w:t>
      </w:r>
      <w:proofErr w:type="gramEnd"/>
      <w:r w:rsidRPr="00BB5AFD">
        <w:rPr>
          <w:rFonts w:ascii="Arial" w:hAnsi="Arial" w:cs="Arial"/>
          <w:color w:val="000000" w:themeColor="text1"/>
          <w:vertAlign w:val="superscript"/>
        </w:rPr>
        <w:t>*</w:t>
      </w:r>
      <w:r w:rsidRPr="00BB5AFD">
        <w:rPr>
          <w:rFonts w:ascii="Arial" w:hAnsi="Arial" w:cs="Arial"/>
          <w:color w:val="000000" w:themeColor="text1"/>
        </w:rPr>
        <w:t>, Patel HP</w:t>
      </w:r>
      <w:r w:rsidRPr="00BB5AFD">
        <w:rPr>
          <w:rFonts w:ascii="Arial" w:hAnsi="Arial" w:cs="Arial"/>
          <w:color w:val="000000" w:themeColor="text1"/>
          <w:vertAlign w:val="superscript"/>
        </w:rPr>
        <w:t>3-6</w:t>
      </w:r>
      <w:r w:rsidRPr="00BB5AFD">
        <w:rPr>
          <w:rFonts w:ascii="Arial" w:hAnsi="Arial" w:cs="Arial"/>
          <w:color w:val="000000" w:themeColor="text1"/>
        </w:rPr>
        <w:t xml:space="preserve">, </w:t>
      </w:r>
      <w:r>
        <w:rPr>
          <w:rFonts w:ascii="Arial" w:hAnsi="Arial" w:cs="Arial"/>
          <w:color w:val="000000" w:themeColor="text1"/>
        </w:rPr>
        <w:t>Amin J</w:t>
      </w:r>
      <w:r w:rsidRPr="00642CCA">
        <w:rPr>
          <w:rFonts w:ascii="Arial" w:hAnsi="Arial" w:cs="Arial"/>
          <w:color w:val="000000" w:themeColor="text1"/>
          <w:vertAlign w:val="superscript"/>
        </w:rPr>
        <w:t>1</w:t>
      </w:r>
      <w:r>
        <w:rPr>
          <w:rFonts w:ascii="Arial" w:hAnsi="Arial" w:cs="Arial"/>
          <w:color w:val="000000" w:themeColor="text1"/>
          <w:vertAlign w:val="superscript"/>
        </w:rPr>
        <w:t>,7</w:t>
      </w:r>
      <w:r>
        <w:rPr>
          <w:rFonts w:ascii="Arial" w:hAnsi="Arial" w:cs="Arial"/>
          <w:color w:val="000000" w:themeColor="text1"/>
        </w:rPr>
        <w:t xml:space="preserve">, </w:t>
      </w:r>
      <w:r w:rsidRPr="00BB5AFD">
        <w:rPr>
          <w:rFonts w:ascii="Arial" w:hAnsi="Arial" w:cs="Arial"/>
          <w:color w:val="000000" w:themeColor="text1"/>
        </w:rPr>
        <w:t>Osman-Hicks VC</w:t>
      </w:r>
      <w:r w:rsidRPr="00BB5AFD">
        <w:rPr>
          <w:rFonts w:ascii="Arial" w:hAnsi="Arial" w:cs="Arial"/>
          <w:color w:val="000000" w:themeColor="text1"/>
          <w:vertAlign w:val="superscript"/>
        </w:rPr>
        <w:t>1,2</w:t>
      </w:r>
      <w:r w:rsidRPr="00BB5AFD">
        <w:rPr>
          <w:rFonts w:ascii="Arial" w:hAnsi="Arial" w:cs="Arial"/>
          <w:color w:val="000000" w:themeColor="text1"/>
        </w:rPr>
        <w:t>.</w:t>
      </w:r>
    </w:p>
    <w:p w:rsidR="00892BBC" w:rsidRPr="00BB5AFD" w:rsidRDefault="00892BBC" w:rsidP="00892BBC">
      <w:pPr>
        <w:spacing w:line="480" w:lineRule="auto"/>
        <w:jc w:val="both"/>
        <w:rPr>
          <w:rFonts w:ascii="Arial" w:hAnsi="Arial" w:cs="Arial"/>
          <w:color w:val="000000" w:themeColor="text1"/>
        </w:rPr>
      </w:pPr>
    </w:p>
    <w:p w:rsidR="00892BBC" w:rsidRPr="00BB5AFD" w:rsidRDefault="00892BBC" w:rsidP="00892BBC">
      <w:pPr>
        <w:spacing w:line="480" w:lineRule="auto"/>
        <w:jc w:val="both"/>
        <w:rPr>
          <w:rFonts w:ascii="Arial" w:hAnsi="Arial" w:cs="Arial"/>
          <w:color w:val="000000" w:themeColor="text1"/>
        </w:rPr>
      </w:pPr>
      <w:r w:rsidRPr="00BB5AFD">
        <w:rPr>
          <w:rFonts w:ascii="Arial" w:hAnsi="Arial" w:cs="Arial"/>
          <w:color w:val="000000" w:themeColor="text1"/>
          <w:vertAlign w:val="superscript"/>
        </w:rPr>
        <w:t>1</w:t>
      </w:r>
      <w:r w:rsidRPr="00BB5AFD">
        <w:rPr>
          <w:rFonts w:ascii="Arial" w:hAnsi="Arial" w:cs="Arial"/>
          <w:color w:val="000000" w:themeColor="text1"/>
        </w:rPr>
        <w:t xml:space="preserve">University of Southampton Faculty of Medicine (Clinical and Experimental Sciences), </w:t>
      </w:r>
      <w:r w:rsidRPr="00BB5AFD">
        <w:rPr>
          <w:rFonts w:ascii="Arial" w:hAnsi="Arial" w:cs="Arial"/>
          <w:color w:val="000000" w:themeColor="text1"/>
          <w:vertAlign w:val="superscript"/>
        </w:rPr>
        <w:t>2</w:t>
      </w:r>
      <w:r w:rsidRPr="00BB5AFD">
        <w:rPr>
          <w:rFonts w:ascii="Arial" w:hAnsi="Arial" w:cs="Arial"/>
          <w:color w:val="000000" w:themeColor="text1"/>
        </w:rPr>
        <w:t xml:space="preserve">Department of Psychological Medicine, University Hospital Southampton, </w:t>
      </w:r>
      <w:r w:rsidRPr="00BB5AFD">
        <w:rPr>
          <w:rFonts w:ascii="Arial" w:hAnsi="Arial" w:cs="Arial"/>
          <w:color w:val="000000" w:themeColor="text1"/>
          <w:vertAlign w:val="superscript"/>
        </w:rPr>
        <w:t>3</w:t>
      </w:r>
      <w:r w:rsidRPr="00BB5AFD">
        <w:rPr>
          <w:rFonts w:ascii="Arial" w:hAnsi="Arial" w:cs="Arial"/>
        </w:rPr>
        <w:t xml:space="preserve">Academic Geriatric Medicine, University of Southampton, University Hospital Southampton NHS Foundation Trust, </w:t>
      </w:r>
      <w:r w:rsidRPr="00BB5AFD">
        <w:rPr>
          <w:rFonts w:ascii="Arial" w:hAnsi="Arial" w:cs="Arial"/>
          <w:vertAlign w:val="superscript"/>
        </w:rPr>
        <w:t>4</w:t>
      </w:r>
      <w:r w:rsidRPr="00BB5AFD">
        <w:rPr>
          <w:rFonts w:ascii="Arial" w:hAnsi="Arial" w:cs="Arial"/>
        </w:rPr>
        <w:t xml:space="preserve">Medicine for Older People Southampton, Hampshire, UK, </w:t>
      </w:r>
      <w:r w:rsidRPr="00BB5AFD">
        <w:rPr>
          <w:rFonts w:ascii="Arial" w:hAnsi="Arial" w:cs="Arial"/>
          <w:vertAlign w:val="superscript"/>
        </w:rPr>
        <w:t>5</w:t>
      </w:r>
      <w:r w:rsidRPr="00BB5AFD">
        <w:rPr>
          <w:rFonts w:ascii="Arial" w:hAnsi="Arial" w:cs="Arial"/>
          <w:color w:val="000000"/>
        </w:rPr>
        <w:t xml:space="preserve">Medical Research Council </w:t>
      </w:r>
      <w:proofErr w:type="spellStart"/>
      <w:r w:rsidRPr="00BB5AFD">
        <w:rPr>
          <w:rFonts w:ascii="Arial" w:hAnsi="Arial" w:cs="Arial"/>
          <w:color w:val="000000"/>
        </w:rPr>
        <w:t>Lifecourse</w:t>
      </w:r>
      <w:proofErr w:type="spellEnd"/>
      <w:r w:rsidRPr="00BB5AFD">
        <w:rPr>
          <w:rFonts w:ascii="Arial" w:hAnsi="Arial" w:cs="Arial"/>
          <w:color w:val="000000"/>
        </w:rPr>
        <w:t xml:space="preserve"> Epidemiology Unit, University Hospital Southampton, </w:t>
      </w:r>
      <w:r w:rsidRPr="00BB5AFD">
        <w:rPr>
          <w:rFonts w:ascii="Arial" w:hAnsi="Arial" w:cs="Arial"/>
          <w:color w:val="000000"/>
          <w:vertAlign w:val="superscript"/>
        </w:rPr>
        <w:t>6</w:t>
      </w:r>
      <w:r w:rsidRPr="00BB5AFD">
        <w:rPr>
          <w:rFonts w:ascii="Arial" w:hAnsi="Arial" w:cs="Arial"/>
        </w:rPr>
        <w:t>National Institute for Health Research Southampton Biomedical Research Centre</w:t>
      </w:r>
      <w:r w:rsidRPr="00BB5AFD">
        <w:rPr>
          <w:rFonts w:ascii="Arial" w:hAnsi="Arial" w:cs="Arial"/>
          <w:color w:val="000000" w:themeColor="text1"/>
        </w:rPr>
        <w:t>, University Hospital Southampton NHS Foundation Trust</w:t>
      </w:r>
      <w:r>
        <w:rPr>
          <w:rFonts w:ascii="Arial" w:hAnsi="Arial" w:cs="Arial"/>
          <w:color w:val="000000" w:themeColor="text1"/>
        </w:rPr>
        <w:t xml:space="preserve">, </w:t>
      </w:r>
      <w:r w:rsidRPr="00642CCA">
        <w:rPr>
          <w:rFonts w:ascii="Arial" w:hAnsi="Arial" w:cs="Arial"/>
          <w:color w:val="000000" w:themeColor="text1"/>
          <w:vertAlign w:val="superscript"/>
        </w:rPr>
        <w:t>7</w:t>
      </w:r>
      <w:r>
        <w:rPr>
          <w:rFonts w:ascii="Arial" w:hAnsi="Arial" w:cs="Arial"/>
          <w:color w:val="000000" w:themeColor="text1"/>
        </w:rPr>
        <w:t>Memory Assessment and Research Centre, Southern Health NHS Foundation Trust</w:t>
      </w:r>
    </w:p>
    <w:p w:rsidR="00892BBC" w:rsidRPr="00BB5AFD" w:rsidRDefault="00892BBC" w:rsidP="00892BBC">
      <w:pPr>
        <w:spacing w:line="480" w:lineRule="auto"/>
        <w:jc w:val="both"/>
        <w:rPr>
          <w:rFonts w:ascii="Arial" w:hAnsi="Arial" w:cs="Arial"/>
          <w:color w:val="000000"/>
        </w:rPr>
      </w:pPr>
      <w:r w:rsidRPr="00BB5AFD">
        <w:rPr>
          <w:rFonts w:ascii="Arial" w:hAnsi="Arial" w:cs="Arial"/>
          <w:color w:val="000000" w:themeColor="text1"/>
        </w:rPr>
        <w:t>*Joint first authors.</w:t>
      </w:r>
    </w:p>
    <w:p w:rsidR="00892BBC" w:rsidRDefault="00892BBC" w:rsidP="00892BBC">
      <w:pPr>
        <w:spacing w:line="480" w:lineRule="auto"/>
        <w:jc w:val="both"/>
        <w:rPr>
          <w:rFonts w:ascii="Arial" w:hAnsi="Arial" w:cs="Arial"/>
          <w:b/>
          <w:color w:val="000000" w:themeColor="text1"/>
        </w:rPr>
      </w:pPr>
    </w:p>
    <w:p w:rsidR="00892BBC" w:rsidRDefault="00892BBC" w:rsidP="00892BBC">
      <w:pPr>
        <w:spacing w:line="480" w:lineRule="auto"/>
        <w:jc w:val="both"/>
        <w:rPr>
          <w:rFonts w:ascii="Arial" w:hAnsi="Arial" w:cs="Arial"/>
          <w:b/>
          <w:color w:val="000000" w:themeColor="text1"/>
        </w:rPr>
      </w:pPr>
    </w:p>
    <w:p w:rsidR="00892BBC" w:rsidRPr="00BB5AFD" w:rsidRDefault="00892BBC" w:rsidP="00892BBC">
      <w:pPr>
        <w:spacing w:line="480" w:lineRule="auto"/>
        <w:jc w:val="both"/>
        <w:rPr>
          <w:rFonts w:ascii="Arial" w:hAnsi="Arial" w:cs="Arial"/>
          <w:b/>
          <w:color w:val="000000" w:themeColor="text1"/>
        </w:rPr>
      </w:pPr>
    </w:p>
    <w:p w:rsidR="00892BBC" w:rsidRPr="00BB5AFD" w:rsidRDefault="00892BBC" w:rsidP="00892BBC">
      <w:pPr>
        <w:spacing w:line="480" w:lineRule="auto"/>
        <w:jc w:val="both"/>
        <w:outlineLvl w:val="0"/>
        <w:rPr>
          <w:rFonts w:ascii="Arial" w:hAnsi="Arial" w:cs="Arial"/>
          <w:b/>
          <w:color w:val="000000" w:themeColor="text1"/>
        </w:rPr>
      </w:pPr>
      <w:r w:rsidRPr="00BB5AFD">
        <w:rPr>
          <w:rFonts w:ascii="Arial" w:hAnsi="Arial" w:cs="Arial"/>
          <w:b/>
          <w:color w:val="000000" w:themeColor="text1"/>
        </w:rPr>
        <w:t>Address for Correspondence:</w:t>
      </w:r>
    </w:p>
    <w:p w:rsidR="00892BBC" w:rsidRPr="00BB5AFD" w:rsidRDefault="00E322BF" w:rsidP="00892BBC">
      <w:pPr>
        <w:spacing w:line="480" w:lineRule="auto"/>
        <w:rPr>
          <w:rFonts w:ascii="Arial" w:hAnsi="Arial" w:cs="Arial"/>
        </w:rPr>
      </w:pPr>
      <w:r>
        <w:rPr>
          <w:rFonts w:ascii="Arial" w:hAnsi="Arial" w:cs="Arial"/>
          <w:color w:val="000000" w:themeColor="text1"/>
        </w:rPr>
        <w:t xml:space="preserve">Dr </w:t>
      </w:r>
      <w:r w:rsidR="00892BBC" w:rsidRPr="00BB5AFD">
        <w:rPr>
          <w:rFonts w:ascii="Arial" w:hAnsi="Arial" w:cs="Arial"/>
          <w:color w:val="000000" w:themeColor="text1"/>
        </w:rPr>
        <w:t xml:space="preserve">Beth </w:t>
      </w:r>
      <w:proofErr w:type="spellStart"/>
      <w:r w:rsidR="00892BBC" w:rsidRPr="00E322BF">
        <w:rPr>
          <w:rFonts w:ascii="Arial" w:hAnsi="Arial" w:cs="Arial"/>
        </w:rPr>
        <w:t>McCausland</w:t>
      </w:r>
      <w:proofErr w:type="spellEnd"/>
      <w:r w:rsidR="00892BBC" w:rsidRPr="00E322BF">
        <w:rPr>
          <w:rFonts w:ascii="Arial" w:hAnsi="Arial" w:cs="Arial"/>
        </w:rPr>
        <w:t xml:space="preserve"> (ORCID: </w:t>
      </w:r>
      <w:r w:rsidR="00892BBC" w:rsidRPr="00E322BF">
        <w:rPr>
          <w:rFonts w:ascii="Arial" w:hAnsi="Arial" w:cs="Arial"/>
          <w:shd w:val="clear" w:color="auto" w:fill="FFFFFF"/>
        </w:rPr>
        <w:t>0000-0001-9096-3289</w:t>
      </w:r>
      <w:r w:rsidR="00892BBC" w:rsidRPr="00E322BF">
        <w:rPr>
          <w:rFonts w:ascii="Arial" w:hAnsi="Arial" w:cs="Arial"/>
        </w:rPr>
        <w:t>)</w:t>
      </w:r>
    </w:p>
    <w:p w:rsidR="00892BBC" w:rsidRDefault="00E322BF" w:rsidP="00C45C59">
      <w:pPr>
        <w:jc w:val="both"/>
        <w:rPr>
          <w:rStyle w:val="Hyperlink"/>
          <w:rFonts w:ascii="Arial" w:hAnsi="Arial" w:cs="Arial"/>
        </w:rPr>
      </w:pPr>
      <w:r>
        <w:rPr>
          <w:rFonts w:ascii="Arial" w:hAnsi="Arial" w:cs="Arial"/>
          <w:color w:val="000000" w:themeColor="text1"/>
        </w:rPr>
        <w:t xml:space="preserve">Email: </w:t>
      </w:r>
      <w:hyperlink r:id="rId7" w:history="1">
        <w:r w:rsidR="00892BBC" w:rsidRPr="00BB5AFD">
          <w:rPr>
            <w:rStyle w:val="Hyperlink"/>
            <w:rFonts w:ascii="Arial" w:hAnsi="Arial" w:cs="Arial"/>
          </w:rPr>
          <w:t>bmccausland@doctors.org.uk</w:t>
        </w:r>
      </w:hyperlink>
      <w:r>
        <w:rPr>
          <w:rStyle w:val="Hyperlink"/>
          <w:rFonts w:ascii="Arial" w:hAnsi="Arial" w:cs="Arial"/>
        </w:rPr>
        <w:t xml:space="preserve"> </w:t>
      </w:r>
    </w:p>
    <w:p w:rsidR="00E322BF" w:rsidRPr="00892BBC" w:rsidRDefault="00E322BF" w:rsidP="00C45C59">
      <w:pPr>
        <w:jc w:val="both"/>
        <w:rPr>
          <w:rFonts w:ascii="Arial" w:hAnsi="Arial" w:cs="Arial"/>
          <w:color w:val="0000FF"/>
          <w:u w:val="single"/>
        </w:rPr>
        <w:sectPr w:rsidR="00E322BF" w:rsidRPr="00892BBC" w:rsidSect="00B019F0">
          <w:pgSz w:w="12240" w:h="15840"/>
          <w:pgMar w:top="1440" w:right="1800" w:bottom="1440" w:left="1800" w:header="720" w:footer="720" w:gutter="0"/>
          <w:cols w:space="720"/>
          <w:docGrid w:linePitch="360"/>
        </w:sectPr>
      </w:pPr>
    </w:p>
    <w:p w:rsidR="00C45C59" w:rsidRPr="00BB5AFD" w:rsidRDefault="00C45C59" w:rsidP="00C45C59">
      <w:pPr>
        <w:jc w:val="both"/>
        <w:rPr>
          <w:rFonts w:ascii="Arial" w:hAnsi="Arial" w:cs="Arial"/>
          <w:b/>
        </w:rPr>
      </w:pPr>
      <w:r w:rsidRPr="00BB5AFD">
        <w:rPr>
          <w:rFonts w:ascii="Arial" w:hAnsi="Arial" w:cs="Arial"/>
          <w:b/>
        </w:rPr>
        <w:lastRenderedPageBreak/>
        <w:t>Appendix A – PRISMA checklist (page 6)</w:t>
      </w:r>
    </w:p>
    <w:p w:rsidR="00C45C59" w:rsidRPr="00BB5AFD" w:rsidRDefault="00C45C59" w:rsidP="00C45C59">
      <w:pPr>
        <w:jc w:val="both"/>
        <w:rPr>
          <w:rFonts w:ascii="Arial" w:hAnsi="Arial" w:cs="Arial"/>
          <w:u w:val="single"/>
        </w:rPr>
      </w:pPr>
    </w:p>
    <w:tbl>
      <w:tblPr>
        <w:tblW w:w="14304" w:type="dxa"/>
        <w:tblBorders>
          <w:top w:val="nil"/>
          <w:left w:val="nil"/>
          <w:bottom w:val="nil"/>
          <w:right w:val="nil"/>
        </w:tblBorders>
        <w:tblLook w:val="0000"/>
      </w:tblPr>
      <w:tblGrid>
        <w:gridCol w:w="2111"/>
        <w:gridCol w:w="577"/>
        <w:gridCol w:w="9726"/>
        <w:gridCol w:w="1890"/>
      </w:tblGrid>
      <w:tr w:rsidR="00C45C59" w:rsidRPr="00BB5AFD" w:rsidTr="00A5024C">
        <w:trPr>
          <w:trHeight w:val="669"/>
        </w:trPr>
        <w:tc>
          <w:tcPr>
            <w:tcW w:w="2111"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Section/topic </w:t>
            </w:r>
          </w:p>
        </w:tc>
        <w:tc>
          <w:tcPr>
            <w:tcW w:w="57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C45C59" w:rsidRPr="00BB5AFD" w:rsidRDefault="00C45C59" w:rsidP="00A5024C">
            <w:pPr>
              <w:pStyle w:val="Default"/>
              <w:jc w:val="right"/>
              <w:rPr>
                <w:rFonts w:ascii="Arial" w:hAnsi="Arial" w:cs="Arial"/>
                <w:b/>
                <w:bCs/>
                <w:color w:val="FFFFFF"/>
              </w:rPr>
            </w:pPr>
            <w:r w:rsidRPr="00BB5AFD">
              <w:rPr>
                <w:rFonts w:ascii="Arial" w:hAnsi="Arial" w:cs="Arial"/>
                <w:b/>
                <w:bCs/>
                <w:color w:val="FFFFFF"/>
              </w:rPr>
              <w:t>#</w:t>
            </w:r>
          </w:p>
        </w:tc>
        <w:tc>
          <w:tcPr>
            <w:tcW w:w="9726"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Checklist item </w:t>
            </w:r>
          </w:p>
        </w:tc>
        <w:tc>
          <w:tcPr>
            <w:tcW w:w="189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Reported on page # </w:t>
            </w:r>
          </w:p>
        </w:tc>
      </w:tr>
      <w:tr w:rsidR="00C45C59" w:rsidRPr="00BB5AFD" w:rsidTr="00A5024C">
        <w:trPr>
          <w:trHeight w:val="336"/>
        </w:trPr>
        <w:tc>
          <w:tcPr>
            <w:tcW w:w="124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TITLE </w:t>
            </w:r>
          </w:p>
        </w:tc>
        <w:tc>
          <w:tcPr>
            <w:tcW w:w="189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right"/>
              <w:rPr>
                <w:rFonts w:ascii="Arial" w:hAnsi="Arial" w:cs="Arial"/>
                <w:color w:val="auto"/>
              </w:rPr>
            </w:pPr>
          </w:p>
        </w:tc>
      </w:tr>
      <w:tr w:rsidR="00C45C59" w:rsidRPr="00BB5AFD" w:rsidTr="00A5024C">
        <w:trPr>
          <w:trHeight w:val="324"/>
        </w:trPr>
        <w:tc>
          <w:tcPr>
            <w:tcW w:w="2111"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Title </w:t>
            </w:r>
          </w:p>
        </w:tc>
        <w:tc>
          <w:tcPr>
            <w:tcW w:w="577"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w:t>
            </w:r>
          </w:p>
        </w:tc>
        <w:tc>
          <w:tcPr>
            <w:tcW w:w="9726"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Identify the report as a systematic review, meta-analysis, or both. </w:t>
            </w:r>
          </w:p>
        </w:tc>
        <w:tc>
          <w:tcPr>
            <w:tcW w:w="1890" w:type="dxa"/>
            <w:tcBorders>
              <w:top w:val="single" w:sz="5" w:space="0" w:color="000000"/>
              <w:left w:val="single" w:sz="5" w:space="0" w:color="000000"/>
              <w:bottom w:val="doub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1</w:t>
            </w:r>
          </w:p>
        </w:tc>
      </w:tr>
      <w:tr w:rsidR="00C45C59" w:rsidRPr="00BB5AFD" w:rsidTr="00A5024C">
        <w:trPr>
          <w:trHeight w:val="336"/>
        </w:trPr>
        <w:tc>
          <w:tcPr>
            <w:tcW w:w="124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ABSTRACT </w:t>
            </w:r>
          </w:p>
        </w:tc>
        <w:tc>
          <w:tcPr>
            <w:tcW w:w="189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right"/>
              <w:rPr>
                <w:rFonts w:ascii="Arial" w:hAnsi="Arial" w:cs="Arial"/>
                <w:color w:val="auto"/>
              </w:rPr>
            </w:pPr>
          </w:p>
        </w:tc>
      </w:tr>
      <w:tr w:rsidR="00C45C59" w:rsidRPr="00BB5AFD" w:rsidTr="00A5024C">
        <w:trPr>
          <w:trHeight w:val="819"/>
        </w:trPr>
        <w:tc>
          <w:tcPr>
            <w:tcW w:w="2111"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Structured summary </w:t>
            </w:r>
          </w:p>
        </w:tc>
        <w:tc>
          <w:tcPr>
            <w:tcW w:w="577"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w:t>
            </w:r>
          </w:p>
        </w:tc>
        <w:tc>
          <w:tcPr>
            <w:tcW w:w="9726"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90" w:type="dxa"/>
            <w:tcBorders>
              <w:top w:val="single" w:sz="5" w:space="0" w:color="000000"/>
              <w:left w:val="single" w:sz="5" w:space="0" w:color="000000"/>
              <w:bottom w:val="doub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2</w:t>
            </w:r>
          </w:p>
        </w:tc>
      </w:tr>
      <w:tr w:rsidR="00C45C59" w:rsidRPr="00BB5AFD" w:rsidTr="003A3873">
        <w:trPr>
          <w:trHeight w:val="387"/>
        </w:trPr>
        <w:tc>
          <w:tcPr>
            <w:tcW w:w="124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INTRODUCTION </w:t>
            </w:r>
          </w:p>
        </w:tc>
        <w:tc>
          <w:tcPr>
            <w:tcW w:w="189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right"/>
              <w:rPr>
                <w:rFonts w:ascii="Arial" w:hAnsi="Arial" w:cs="Arial"/>
                <w:color w:val="auto"/>
              </w:rPr>
            </w:pPr>
          </w:p>
        </w:tc>
      </w:tr>
      <w:tr w:rsidR="00C45C59" w:rsidRPr="00BB5AFD" w:rsidTr="00A5024C">
        <w:trPr>
          <w:trHeight w:val="334"/>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Rationale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3</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the rationale for the review in the context of what is already known.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4</w:t>
            </w:r>
          </w:p>
        </w:tc>
      </w:tr>
      <w:tr w:rsidR="00C45C59" w:rsidRPr="00BB5AFD" w:rsidTr="00A5024C">
        <w:trPr>
          <w:trHeight w:val="573"/>
        </w:trPr>
        <w:tc>
          <w:tcPr>
            <w:tcW w:w="2111"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Objectives </w:t>
            </w:r>
          </w:p>
        </w:tc>
        <w:tc>
          <w:tcPr>
            <w:tcW w:w="577"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4</w:t>
            </w:r>
          </w:p>
        </w:tc>
        <w:tc>
          <w:tcPr>
            <w:tcW w:w="9726"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Provide an explicit statement of questions being addressed with reference to participants, interventions, comparisons, outcomes, and study design (PICOS). </w:t>
            </w:r>
          </w:p>
        </w:tc>
        <w:tc>
          <w:tcPr>
            <w:tcW w:w="1890" w:type="dxa"/>
            <w:tcBorders>
              <w:top w:val="single" w:sz="5" w:space="0" w:color="000000"/>
              <w:left w:val="single" w:sz="5" w:space="0" w:color="000000"/>
              <w:bottom w:val="doub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5</w:t>
            </w:r>
          </w:p>
        </w:tc>
      </w:tr>
      <w:tr w:rsidR="00C45C59" w:rsidRPr="00BB5AFD" w:rsidTr="00A5024C">
        <w:trPr>
          <w:trHeight w:val="336"/>
        </w:trPr>
        <w:tc>
          <w:tcPr>
            <w:tcW w:w="124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METHODS </w:t>
            </w:r>
          </w:p>
        </w:tc>
        <w:tc>
          <w:tcPr>
            <w:tcW w:w="189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right"/>
              <w:rPr>
                <w:rFonts w:ascii="Arial" w:hAnsi="Arial" w:cs="Arial"/>
                <w:color w:val="auto"/>
              </w:rPr>
            </w:pP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Protocol and registration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5</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Indicate if a review protocol exists, if and where it can be accessed (e.g., Web address), and, if available, provide registration information including registration number.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6</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Eligibility criteria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6</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Specify study characteristics (e.g., PICOS, length of follow-up) and report characteristics (e.g., years considered, language, publication status) used as criteria for eligibility, giving rationale.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6,7</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Information sources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7</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all information sources (e.g., databases with dates of coverage, contact with study authors to identify additional studies) in the search and date last searched.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6</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Search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8</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Present full electronic search strategy for at least one database, including any limits used, such that it could be repeated.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lastRenderedPageBreak/>
              <w:t xml:space="preserve">Study selection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9</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State the process for selecting studies (i.e., screening, eligibility, included in systematic review, and, if applicable, included in the meta-analysis).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Data collection process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10</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method of data extraction from reports (e.g., piloted forms, independently, in duplicate) and any processes for obtaining and confirming data from investigators.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Data items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11</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List and define all variables for which data were sought (e.g., PICOS, funding sources) and any assumptions and simplifications made.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583"/>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Risk of bias in individual studies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12</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methods used for assessing risk of bias of individual studies (including specification of whether this was done at the study or outcome level), and how this information is to be used in any data synthesis.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334"/>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Summary measures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13</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State the principal summary measures (e.g., risk ratio, difference in means).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585"/>
        </w:trPr>
        <w:tc>
          <w:tcPr>
            <w:tcW w:w="2111"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Synthesis of results </w:t>
            </w:r>
          </w:p>
        </w:tc>
        <w:tc>
          <w:tcPr>
            <w:tcW w:w="577"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14</w:t>
            </w:r>
          </w:p>
        </w:tc>
        <w:tc>
          <w:tcPr>
            <w:tcW w:w="9726"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Describe the methods of handling data and combining results of studies, if done, including measures of consistency (e.g., I</w:t>
            </w:r>
            <w:r w:rsidRPr="00BB5AFD">
              <w:rPr>
                <w:rFonts w:ascii="Arial" w:hAnsi="Arial" w:cs="Arial"/>
                <w:vertAlign w:val="superscript"/>
              </w:rPr>
              <w:t>2</w:t>
            </w:r>
            <w:r w:rsidRPr="00BB5AFD">
              <w:rPr>
                <w:rFonts w:ascii="Arial" w:hAnsi="Arial" w:cs="Arial"/>
              </w:rPr>
              <w:t xml:space="preserve">) for each meta-analysis. </w:t>
            </w:r>
          </w:p>
        </w:tc>
        <w:tc>
          <w:tcPr>
            <w:tcW w:w="1890" w:type="dxa"/>
            <w:tcBorders>
              <w:top w:val="sing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7</w:t>
            </w:r>
          </w:p>
        </w:tc>
      </w:tr>
    </w:tbl>
    <w:p w:rsidR="00C45C59" w:rsidRPr="00BB5AFD" w:rsidRDefault="00C45C59" w:rsidP="00C45C59">
      <w:pPr>
        <w:pStyle w:val="CM1"/>
        <w:rPr>
          <w:rFonts w:ascii="Arial" w:hAnsi="Arial" w:cs="Arial"/>
        </w:rPr>
      </w:pPr>
    </w:p>
    <w:tbl>
      <w:tblPr>
        <w:tblW w:w="14298" w:type="dxa"/>
        <w:tblBorders>
          <w:top w:val="nil"/>
          <w:left w:val="nil"/>
          <w:bottom w:val="nil"/>
          <w:right w:val="nil"/>
        </w:tblBorders>
        <w:tblLook w:val="0000"/>
      </w:tblPr>
      <w:tblGrid>
        <w:gridCol w:w="2039"/>
        <w:gridCol w:w="115"/>
        <w:gridCol w:w="530"/>
        <w:gridCol w:w="9694"/>
        <w:gridCol w:w="1920"/>
      </w:tblGrid>
      <w:tr w:rsidR="00C45C59" w:rsidRPr="00BB5AFD" w:rsidTr="00A5024C">
        <w:trPr>
          <w:trHeight w:val="815"/>
        </w:trPr>
        <w:tc>
          <w:tcPr>
            <w:tcW w:w="2154"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Section/topic </w:t>
            </w:r>
          </w:p>
        </w:tc>
        <w:tc>
          <w:tcPr>
            <w:tcW w:w="53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jc w:val="right"/>
              <w:rPr>
                <w:rFonts w:ascii="Arial" w:hAnsi="Arial" w:cs="Arial"/>
              </w:rPr>
            </w:pPr>
            <w:r w:rsidRPr="00BB5AFD">
              <w:rPr>
                <w:rFonts w:ascii="Arial" w:hAnsi="Arial" w:cs="Arial"/>
                <w:b/>
                <w:bCs/>
                <w:color w:val="FFFFFF"/>
              </w:rPr>
              <w:t>#</w:t>
            </w:r>
          </w:p>
        </w:tc>
        <w:tc>
          <w:tcPr>
            <w:tcW w:w="9694"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Checklist item </w:t>
            </w:r>
          </w:p>
        </w:tc>
        <w:tc>
          <w:tcPr>
            <w:tcW w:w="192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C45C59" w:rsidRPr="00BB5AFD" w:rsidRDefault="00C45C59" w:rsidP="00A5024C">
            <w:pPr>
              <w:pStyle w:val="Default"/>
              <w:rPr>
                <w:rFonts w:ascii="Arial" w:hAnsi="Arial" w:cs="Arial"/>
                <w:color w:val="FFFFFF"/>
              </w:rPr>
            </w:pPr>
            <w:r w:rsidRPr="00BB5AFD">
              <w:rPr>
                <w:rFonts w:ascii="Arial" w:hAnsi="Arial" w:cs="Arial"/>
                <w:b/>
                <w:bCs/>
                <w:color w:val="FFFFFF"/>
              </w:rPr>
              <w:t xml:space="preserve">Reported on page # </w:t>
            </w:r>
          </w:p>
        </w:tc>
      </w:tr>
      <w:tr w:rsidR="00C45C59" w:rsidRPr="00BB5AFD" w:rsidTr="00A5024C">
        <w:trPr>
          <w:trHeight w:val="701"/>
        </w:trPr>
        <w:tc>
          <w:tcPr>
            <w:tcW w:w="2154" w:type="dxa"/>
            <w:gridSpan w:val="2"/>
            <w:tcBorders>
              <w:top w:val="doub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Risk of bias across studies </w:t>
            </w:r>
          </w:p>
        </w:tc>
        <w:tc>
          <w:tcPr>
            <w:tcW w:w="530" w:type="dxa"/>
            <w:tcBorders>
              <w:top w:val="doub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15</w:t>
            </w:r>
          </w:p>
        </w:tc>
        <w:tc>
          <w:tcPr>
            <w:tcW w:w="9694" w:type="dxa"/>
            <w:tcBorders>
              <w:top w:val="doub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Specify any assessment of risk of bias that may affect the cumulative evidence (e.g., publication bias, selective reporting within studies). </w:t>
            </w:r>
          </w:p>
        </w:tc>
        <w:tc>
          <w:tcPr>
            <w:tcW w:w="1920" w:type="dxa"/>
            <w:tcBorders>
              <w:top w:val="double" w:sz="5" w:space="0" w:color="000000"/>
              <w:left w:val="single" w:sz="5" w:space="0" w:color="000000"/>
              <w:bottom w:val="single" w:sz="5" w:space="0" w:color="000000"/>
              <w:right w:val="single" w:sz="5" w:space="0" w:color="000000"/>
            </w:tcBorders>
          </w:tcPr>
          <w:p w:rsidR="00C45C59" w:rsidRPr="00BB5AFD" w:rsidRDefault="003A3873" w:rsidP="00A5024C">
            <w:pPr>
              <w:pStyle w:val="Default"/>
              <w:spacing w:before="40" w:after="40"/>
              <w:rPr>
                <w:rFonts w:ascii="Arial" w:hAnsi="Arial" w:cs="Arial"/>
                <w:color w:val="auto"/>
              </w:rPr>
            </w:pPr>
            <w:r>
              <w:rPr>
                <w:rFonts w:ascii="Arial" w:hAnsi="Arial" w:cs="Arial"/>
                <w:color w:val="auto"/>
              </w:rPr>
              <w:t xml:space="preserve">Appendix </w:t>
            </w:r>
            <w:r w:rsidR="00FE094E">
              <w:rPr>
                <w:rFonts w:ascii="Arial" w:hAnsi="Arial" w:cs="Arial"/>
                <w:color w:val="auto"/>
              </w:rPr>
              <w:t>E, supplementary material</w:t>
            </w:r>
          </w:p>
        </w:tc>
      </w:tr>
      <w:tr w:rsidR="00C45C59" w:rsidRPr="00BB5AFD" w:rsidTr="00A5024C">
        <w:trPr>
          <w:trHeight w:val="698"/>
        </w:trPr>
        <w:tc>
          <w:tcPr>
            <w:tcW w:w="2154" w:type="dxa"/>
            <w:gridSpan w:val="2"/>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Additional analyses </w:t>
            </w:r>
          </w:p>
        </w:tc>
        <w:tc>
          <w:tcPr>
            <w:tcW w:w="530"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16</w:t>
            </w:r>
          </w:p>
        </w:tc>
        <w:tc>
          <w:tcPr>
            <w:tcW w:w="9694"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methods of additional analyses (e.g., sensitivity or subgroup analyses, meta-regression), if done, indicating which were pre-specified. </w:t>
            </w:r>
          </w:p>
        </w:tc>
        <w:tc>
          <w:tcPr>
            <w:tcW w:w="1920" w:type="dxa"/>
            <w:tcBorders>
              <w:top w:val="single" w:sz="5" w:space="0" w:color="000000"/>
              <w:left w:val="single" w:sz="5" w:space="0" w:color="000000"/>
              <w:bottom w:val="double" w:sz="5" w:space="0" w:color="000000"/>
              <w:right w:val="single" w:sz="5" w:space="0" w:color="000000"/>
            </w:tcBorders>
          </w:tcPr>
          <w:p w:rsidR="00C45C59" w:rsidRPr="00BB5AFD" w:rsidRDefault="00FE094E" w:rsidP="00A5024C">
            <w:pPr>
              <w:pStyle w:val="Default"/>
              <w:spacing w:before="40" w:after="40"/>
              <w:rPr>
                <w:rFonts w:ascii="Arial" w:hAnsi="Arial" w:cs="Arial"/>
                <w:color w:val="auto"/>
              </w:rPr>
            </w:pPr>
            <w:r>
              <w:rPr>
                <w:rFonts w:ascii="Arial" w:hAnsi="Arial" w:cs="Arial"/>
                <w:color w:val="auto"/>
              </w:rPr>
              <w:t>7</w:t>
            </w:r>
          </w:p>
        </w:tc>
      </w:tr>
      <w:tr w:rsidR="00C45C59" w:rsidRPr="00BB5AFD" w:rsidTr="00A5024C">
        <w:trPr>
          <w:trHeight w:val="407"/>
        </w:trPr>
        <w:tc>
          <w:tcPr>
            <w:tcW w:w="12378"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RESULTS </w:t>
            </w:r>
          </w:p>
        </w:tc>
        <w:tc>
          <w:tcPr>
            <w:tcW w:w="192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center"/>
              <w:rPr>
                <w:rFonts w:ascii="Arial" w:hAnsi="Arial" w:cs="Arial"/>
                <w:color w:val="auto"/>
              </w:rPr>
            </w:pPr>
          </w:p>
        </w:tc>
      </w:tr>
      <w:tr w:rsidR="00C45C59" w:rsidRPr="00BB5AFD" w:rsidTr="00A5024C">
        <w:trPr>
          <w:trHeight w:val="756"/>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Study selection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17</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Give numbers of studies screened, assessed for eligibility, and included in the review, with reasons for exclusions at each stage, ideally with a flow diagram.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E094E" w:rsidP="00A5024C">
            <w:pPr>
              <w:pStyle w:val="Default"/>
              <w:spacing w:before="40" w:after="40"/>
              <w:rPr>
                <w:rFonts w:ascii="Arial" w:hAnsi="Arial" w:cs="Arial"/>
                <w:color w:val="auto"/>
              </w:rPr>
            </w:pPr>
            <w:r>
              <w:rPr>
                <w:rFonts w:ascii="Arial" w:hAnsi="Arial" w:cs="Arial"/>
                <w:color w:val="auto"/>
              </w:rPr>
              <w:t>7, 8, 24</w:t>
            </w:r>
          </w:p>
        </w:tc>
      </w:tr>
      <w:tr w:rsidR="00C45C59" w:rsidRPr="00BB5AFD" w:rsidTr="00A5024C">
        <w:trPr>
          <w:trHeight w:val="708"/>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lastRenderedPageBreak/>
              <w:t xml:space="preserve">Study characteristics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18</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For each study, present characteristics for which data were extracted (e.g., study size, PICOS, follow-up period) and provide the citations.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 xml:space="preserve">8-13, </w:t>
            </w:r>
            <w:r w:rsidR="00FE094E">
              <w:rPr>
                <w:rFonts w:ascii="Arial" w:hAnsi="Arial" w:cs="Arial"/>
                <w:color w:val="auto"/>
              </w:rPr>
              <w:t>25-7</w:t>
            </w:r>
          </w:p>
        </w:tc>
      </w:tr>
      <w:tr w:rsidR="00C45C59" w:rsidRPr="00BB5AFD" w:rsidTr="00A5024C">
        <w:trPr>
          <w:trHeight w:val="407"/>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Risk of bias within studies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19</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Present data on risk of bias of each study and, if available, any outcome level assessment (see item 12).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25-7 quality appraisal scores</w:t>
            </w:r>
          </w:p>
        </w:tc>
      </w:tr>
      <w:tr w:rsidR="00C45C59" w:rsidRPr="00BB5AFD" w:rsidTr="00A5024C">
        <w:trPr>
          <w:trHeight w:val="708"/>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Results of individual studies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20</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For all outcomes considered (benefits or harms), present, for each study: (a) simple summary data for each intervention group (b) effect estimates and confidence intervals, ideally with a forest plot.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E094E" w:rsidP="00A5024C">
            <w:pPr>
              <w:pStyle w:val="Default"/>
              <w:spacing w:before="40" w:after="40"/>
              <w:rPr>
                <w:rFonts w:ascii="Arial" w:hAnsi="Arial" w:cs="Arial"/>
                <w:color w:val="auto"/>
              </w:rPr>
            </w:pPr>
            <w:r>
              <w:rPr>
                <w:rFonts w:ascii="Arial" w:hAnsi="Arial" w:cs="Arial"/>
                <w:color w:val="auto"/>
              </w:rPr>
              <w:t>28-31</w:t>
            </w:r>
          </w:p>
        </w:tc>
      </w:tr>
      <w:tr w:rsidR="00C45C59" w:rsidRPr="00BB5AFD" w:rsidTr="00A5024C">
        <w:trPr>
          <w:trHeight w:val="407"/>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Synthesis of results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21</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Present results of each meta-analysis done, including confidence intervals and measures of consistency.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E094E" w:rsidP="00A5024C">
            <w:pPr>
              <w:pStyle w:val="Default"/>
              <w:spacing w:before="40" w:after="40"/>
              <w:rPr>
                <w:rFonts w:ascii="Arial" w:hAnsi="Arial" w:cs="Arial"/>
                <w:color w:val="auto"/>
              </w:rPr>
            </w:pPr>
            <w:r>
              <w:rPr>
                <w:rFonts w:ascii="Arial" w:hAnsi="Arial" w:cs="Arial"/>
                <w:color w:val="auto"/>
              </w:rPr>
              <w:t>n/a</w:t>
            </w:r>
          </w:p>
        </w:tc>
      </w:tr>
      <w:tr w:rsidR="00C45C59" w:rsidRPr="00BB5AFD" w:rsidTr="00A5024C">
        <w:trPr>
          <w:trHeight w:val="407"/>
        </w:trPr>
        <w:tc>
          <w:tcPr>
            <w:tcW w:w="2154"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Risk of bias across studies </w:t>
            </w:r>
          </w:p>
        </w:tc>
        <w:tc>
          <w:tcPr>
            <w:tcW w:w="530"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22</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Present results of any assessment of risk of bias across studies (see Item 15).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Appendix E, supplementary material</w:t>
            </w:r>
          </w:p>
        </w:tc>
      </w:tr>
      <w:tr w:rsidR="00C45C59" w:rsidRPr="00BB5AFD" w:rsidTr="00A5024C">
        <w:trPr>
          <w:trHeight w:val="479"/>
        </w:trPr>
        <w:tc>
          <w:tcPr>
            <w:tcW w:w="2154" w:type="dxa"/>
            <w:gridSpan w:val="2"/>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Additional analysis </w:t>
            </w:r>
          </w:p>
        </w:tc>
        <w:tc>
          <w:tcPr>
            <w:tcW w:w="530"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23</w:t>
            </w:r>
          </w:p>
        </w:tc>
        <w:tc>
          <w:tcPr>
            <w:tcW w:w="9694"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Give results of additional analyses, if done (e.g., sensitivity or subgroup analyses, meta-regression [see Item 16]). </w:t>
            </w:r>
          </w:p>
        </w:tc>
        <w:tc>
          <w:tcPr>
            <w:tcW w:w="1920" w:type="dxa"/>
            <w:tcBorders>
              <w:top w:val="single" w:sz="5" w:space="0" w:color="000000"/>
              <w:left w:val="single" w:sz="5" w:space="0" w:color="000000"/>
              <w:bottom w:val="doub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n/a</w:t>
            </w:r>
          </w:p>
        </w:tc>
      </w:tr>
      <w:tr w:rsidR="00C45C59" w:rsidRPr="00BB5AFD" w:rsidTr="00A5024C">
        <w:trPr>
          <w:trHeight w:val="407"/>
        </w:trPr>
        <w:tc>
          <w:tcPr>
            <w:tcW w:w="12378"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DISCUSSION </w:t>
            </w:r>
          </w:p>
        </w:tc>
        <w:tc>
          <w:tcPr>
            <w:tcW w:w="192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center"/>
              <w:rPr>
                <w:rFonts w:ascii="Arial" w:hAnsi="Arial" w:cs="Arial"/>
                <w:color w:val="auto"/>
              </w:rPr>
            </w:pPr>
          </w:p>
        </w:tc>
      </w:tr>
      <w:tr w:rsidR="00C45C59" w:rsidRPr="00BB5AFD" w:rsidTr="00A5024C">
        <w:trPr>
          <w:trHeight w:val="708"/>
        </w:trPr>
        <w:tc>
          <w:tcPr>
            <w:tcW w:w="2039"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Summary of evidence </w:t>
            </w:r>
          </w:p>
        </w:tc>
        <w:tc>
          <w:tcPr>
            <w:tcW w:w="645"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24</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Summarize the main findings including the strength of evidence for each main outcome; consider their relevance to key groups (e.g., healthcare providers, users, and policy makers).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13-16</w:t>
            </w:r>
          </w:p>
        </w:tc>
      </w:tr>
      <w:tr w:rsidR="00C45C59" w:rsidRPr="00BB5AFD" w:rsidTr="00A5024C">
        <w:trPr>
          <w:trHeight w:val="708"/>
        </w:trPr>
        <w:tc>
          <w:tcPr>
            <w:tcW w:w="2039"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Limitations </w:t>
            </w:r>
          </w:p>
        </w:tc>
        <w:tc>
          <w:tcPr>
            <w:tcW w:w="645" w:type="dxa"/>
            <w:gridSpan w:val="2"/>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25</w:t>
            </w:r>
          </w:p>
        </w:tc>
        <w:tc>
          <w:tcPr>
            <w:tcW w:w="9694" w:type="dxa"/>
            <w:tcBorders>
              <w:top w:val="single" w:sz="5" w:space="0" w:color="000000"/>
              <w:left w:val="single" w:sz="5" w:space="0" w:color="000000"/>
              <w:bottom w:val="sing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Discuss limitations at study and outcome level (e.g., risk of bias), and at review-level (e.g., incomplete retrieval of identified research, reporting bias). </w:t>
            </w:r>
          </w:p>
        </w:tc>
        <w:tc>
          <w:tcPr>
            <w:tcW w:w="1920" w:type="dxa"/>
            <w:tcBorders>
              <w:top w:val="single" w:sz="5" w:space="0" w:color="000000"/>
              <w:left w:val="single" w:sz="5" w:space="0" w:color="000000"/>
              <w:bottom w:val="sing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17</w:t>
            </w:r>
          </w:p>
        </w:tc>
      </w:tr>
      <w:tr w:rsidR="00C45C59" w:rsidRPr="00BB5AFD" w:rsidTr="00A5024C">
        <w:trPr>
          <w:trHeight w:val="512"/>
        </w:trPr>
        <w:tc>
          <w:tcPr>
            <w:tcW w:w="2039" w:type="dxa"/>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Conclusions </w:t>
            </w:r>
          </w:p>
        </w:tc>
        <w:tc>
          <w:tcPr>
            <w:tcW w:w="645" w:type="dxa"/>
            <w:gridSpan w:val="2"/>
            <w:tcBorders>
              <w:top w:val="single" w:sz="5" w:space="0" w:color="000000"/>
              <w:left w:val="single" w:sz="5" w:space="0" w:color="000000"/>
              <w:bottom w:val="double" w:sz="2" w:space="0" w:color="FFFFCC"/>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26</w:t>
            </w:r>
          </w:p>
        </w:tc>
        <w:tc>
          <w:tcPr>
            <w:tcW w:w="9694"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Provide a general interpretation of the results in the context of other evidence, and implications for future research. </w:t>
            </w:r>
          </w:p>
        </w:tc>
        <w:tc>
          <w:tcPr>
            <w:tcW w:w="1920" w:type="dxa"/>
            <w:tcBorders>
              <w:top w:val="single" w:sz="5" w:space="0" w:color="000000"/>
              <w:left w:val="single" w:sz="5" w:space="0" w:color="000000"/>
              <w:bottom w:val="doub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17-19</w:t>
            </w:r>
          </w:p>
        </w:tc>
      </w:tr>
      <w:tr w:rsidR="00C45C59" w:rsidRPr="00BB5AFD" w:rsidTr="00A5024C">
        <w:trPr>
          <w:trHeight w:val="407"/>
        </w:trPr>
        <w:tc>
          <w:tcPr>
            <w:tcW w:w="12378"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rsidR="00C45C59" w:rsidRPr="00BB5AFD" w:rsidRDefault="00C45C59" w:rsidP="00A5024C">
            <w:pPr>
              <w:pStyle w:val="Default"/>
              <w:rPr>
                <w:rFonts w:ascii="Arial" w:hAnsi="Arial" w:cs="Arial"/>
              </w:rPr>
            </w:pPr>
            <w:r w:rsidRPr="00BB5AFD">
              <w:rPr>
                <w:rFonts w:ascii="Arial" w:hAnsi="Arial" w:cs="Arial"/>
                <w:b/>
                <w:bCs/>
              </w:rPr>
              <w:t xml:space="preserve">FUNDING </w:t>
            </w:r>
          </w:p>
        </w:tc>
        <w:tc>
          <w:tcPr>
            <w:tcW w:w="1920" w:type="dxa"/>
            <w:tcBorders>
              <w:top w:val="double" w:sz="5" w:space="0" w:color="000000"/>
              <w:left w:val="single" w:sz="5" w:space="0" w:color="000000"/>
              <w:bottom w:val="single" w:sz="5" w:space="0" w:color="000000"/>
              <w:right w:val="single" w:sz="5" w:space="0" w:color="000000"/>
            </w:tcBorders>
            <w:shd w:val="clear" w:color="auto" w:fill="FFFFCC"/>
          </w:tcPr>
          <w:p w:rsidR="00C45C59" w:rsidRPr="00BB5AFD" w:rsidRDefault="00C45C59" w:rsidP="00A5024C">
            <w:pPr>
              <w:pStyle w:val="Default"/>
              <w:jc w:val="center"/>
              <w:rPr>
                <w:rFonts w:ascii="Arial" w:hAnsi="Arial" w:cs="Arial"/>
                <w:color w:val="auto"/>
              </w:rPr>
            </w:pPr>
          </w:p>
        </w:tc>
      </w:tr>
      <w:tr w:rsidR="00C45C59" w:rsidRPr="00BB5AFD" w:rsidTr="00A5024C">
        <w:trPr>
          <w:trHeight w:val="698"/>
        </w:trPr>
        <w:tc>
          <w:tcPr>
            <w:tcW w:w="2039"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lastRenderedPageBreak/>
              <w:t xml:space="preserve">Funding </w:t>
            </w:r>
          </w:p>
        </w:tc>
        <w:tc>
          <w:tcPr>
            <w:tcW w:w="645" w:type="dxa"/>
            <w:gridSpan w:val="2"/>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jc w:val="right"/>
              <w:rPr>
                <w:rFonts w:ascii="Arial" w:hAnsi="Arial" w:cs="Arial"/>
              </w:rPr>
            </w:pPr>
            <w:r w:rsidRPr="00BB5AFD">
              <w:rPr>
                <w:rFonts w:ascii="Arial" w:hAnsi="Arial" w:cs="Arial"/>
              </w:rPr>
              <w:t>27</w:t>
            </w:r>
          </w:p>
        </w:tc>
        <w:tc>
          <w:tcPr>
            <w:tcW w:w="9694" w:type="dxa"/>
            <w:tcBorders>
              <w:top w:val="single" w:sz="5" w:space="0" w:color="000000"/>
              <w:left w:val="single" w:sz="5" w:space="0" w:color="000000"/>
              <w:bottom w:val="double" w:sz="5" w:space="0" w:color="000000"/>
              <w:right w:val="single" w:sz="5" w:space="0" w:color="000000"/>
            </w:tcBorders>
          </w:tcPr>
          <w:p w:rsidR="00C45C59" w:rsidRPr="00BB5AFD" w:rsidRDefault="00C45C59" w:rsidP="00A5024C">
            <w:pPr>
              <w:pStyle w:val="Default"/>
              <w:spacing w:before="40" w:after="40"/>
              <w:rPr>
                <w:rFonts w:ascii="Arial" w:hAnsi="Arial" w:cs="Arial"/>
              </w:rPr>
            </w:pPr>
            <w:r w:rsidRPr="00BB5AFD">
              <w:rPr>
                <w:rFonts w:ascii="Arial" w:hAnsi="Arial" w:cs="Arial"/>
              </w:rPr>
              <w:t xml:space="preserve">Describe sources of funding for the systematic review and other support (e.g., supply of data); role of funders for the systematic review. </w:t>
            </w:r>
          </w:p>
        </w:tc>
        <w:tc>
          <w:tcPr>
            <w:tcW w:w="1920" w:type="dxa"/>
            <w:tcBorders>
              <w:top w:val="single" w:sz="5" w:space="0" w:color="000000"/>
              <w:left w:val="single" w:sz="5" w:space="0" w:color="000000"/>
              <w:bottom w:val="double" w:sz="5" w:space="0" w:color="000000"/>
              <w:right w:val="single" w:sz="5" w:space="0" w:color="000000"/>
            </w:tcBorders>
          </w:tcPr>
          <w:p w:rsidR="00C45C59" w:rsidRPr="00BB5AFD" w:rsidRDefault="00FD33B5" w:rsidP="00A5024C">
            <w:pPr>
              <w:pStyle w:val="Default"/>
              <w:spacing w:before="40" w:after="40"/>
              <w:rPr>
                <w:rFonts w:ascii="Arial" w:hAnsi="Arial" w:cs="Arial"/>
                <w:color w:val="auto"/>
              </w:rPr>
            </w:pPr>
            <w:r>
              <w:rPr>
                <w:rFonts w:ascii="Arial" w:hAnsi="Arial" w:cs="Arial"/>
                <w:color w:val="auto"/>
              </w:rPr>
              <w:t>20</w:t>
            </w:r>
          </w:p>
        </w:tc>
      </w:tr>
    </w:tbl>
    <w:p w:rsidR="00C45C59" w:rsidRPr="00BB5AFD" w:rsidRDefault="00C45C59" w:rsidP="00C45C59">
      <w:pPr>
        <w:pStyle w:val="Default"/>
        <w:spacing w:line="183" w:lineRule="atLeast"/>
        <w:jc w:val="both"/>
        <w:rPr>
          <w:rFonts w:ascii="Arial" w:hAnsi="Arial" w:cs="Arial"/>
          <w:color w:val="auto"/>
        </w:rPr>
      </w:pPr>
    </w:p>
    <w:p w:rsidR="00C45C59" w:rsidRPr="00BB5AFD" w:rsidRDefault="00C45C59" w:rsidP="00C45C59">
      <w:pPr>
        <w:rPr>
          <w:rFonts w:ascii="Arial" w:hAnsi="Arial" w:cs="Arial"/>
          <w:b/>
        </w:rPr>
        <w:sectPr w:rsidR="00C45C59" w:rsidRPr="00BB5AFD" w:rsidSect="00A5024C">
          <w:pgSz w:w="15840" w:h="12240" w:orient="landscape"/>
          <w:pgMar w:top="1800" w:right="1440" w:bottom="1800" w:left="1440" w:header="720" w:footer="720" w:gutter="0"/>
          <w:lnNumType w:countBy="1" w:restart="continuous"/>
          <w:cols w:space="720"/>
          <w:docGrid w:linePitch="360"/>
        </w:sectPr>
      </w:pPr>
    </w:p>
    <w:p w:rsidR="00C45C59" w:rsidRPr="00BB5AFD" w:rsidRDefault="00C45C59" w:rsidP="00C45C59">
      <w:pPr>
        <w:rPr>
          <w:rFonts w:ascii="Arial" w:hAnsi="Arial" w:cs="Arial"/>
          <w:b/>
        </w:rPr>
      </w:pPr>
      <w:r w:rsidRPr="00BB5AFD">
        <w:rPr>
          <w:rFonts w:ascii="Arial" w:hAnsi="Arial" w:cs="Arial"/>
          <w:b/>
        </w:rPr>
        <w:lastRenderedPageBreak/>
        <w:t xml:space="preserve">Appendix B – </w:t>
      </w:r>
      <w:r w:rsidR="00E322BF">
        <w:rPr>
          <w:rFonts w:ascii="Arial" w:hAnsi="Arial" w:cs="Arial"/>
          <w:b/>
        </w:rPr>
        <w:t>Search terms (page 7</w:t>
      </w:r>
      <w:r w:rsidRPr="00BB5AFD">
        <w:rPr>
          <w:rFonts w:ascii="Arial" w:hAnsi="Arial" w:cs="Arial"/>
          <w:b/>
        </w:rPr>
        <w:t>)</w:t>
      </w:r>
    </w:p>
    <w:p w:rsidR="00C45C59" w:rsidRPr="00BB5AFD" w:rsidRDefault="00C45C59" w:rsidP="00C45C59">
      <w:pPr>
        <w:spacing w:line="480" w:lineRule="auto"/>
        <w:ind w:left="-720" w:firstLine="720"/>
        <w:jc w:val="both"/>
        <w:rPr>
          <w:rFonts w:ascii="Arial" w:hAnsi="Arial" w:cs="Arial"/>
          <w:b/>
        </w:rPr>
      </w:pPr>
    </w:p>
    <w:p w:rsidR="00C45C59" w:rsidRPr="00BB5AFD" w:rsidRDefault="00C45C59" w:rsidP="00C45C59">
      <w:pPr>
        <w:spacing w:line="480" w:lineRule="auto"/>
        <w:ind w:left="-720" w:firstLine="720"/>
        <w:jc w:val="both"/>
        <w:rPr>
          <w:rFonts w:ascii="Arial" w:hAnsi="Arial" w:cs="Arial"/>
        </w:rPr>
      </w:pPr>
      <w:r w:rsidRPr="00BB5AFD">
        <w:rPr>
          <w:rFonts w:ascii="Arial" w:hAnsi="Arial" w:cs="Arial"/>
          <w:b/>
        </w:rPr>
        <w:t>This example was used on the Medline database:</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eastAsia="Times New Roman" w:hAnsi="Arial" w:cs="Arial"/>
          <w:color w:val="0A0905"/>
          <w:sz w:val="24"/>
          <w:szCs w:val="24"/>
          <w:lang w:eastAsia="en-GB"/>
        </w:rPr>
        <w:t xml:space="preserve">dementia/ or alzheimer disease/ or exp dementia, vascular/ or exp frontotemporal lobar degeneration/ or </w:t>
      </w:r>
      <w:proofErr w:type="spellStart"/>
      <w:r w:rsidRPr="00BB5AFD">
        <w:rPr>
          <w:rFonts w:ascii="Arial" w:eastAsia="Times New Roman" w:hAnsi="Arial" w:cs="Arial"/>
          <w:color w:val="0A0905"/>
          <w:sz w:val="24"/>
          <w:szCs w:val="24"/>
          <w:lang w:eastAsia="en-GB"/>
        </w:rPr>
        <w:t>lewy</w:t>
      </w:r>
      <w:proofErr w:type="spellEnd"/>
      <w:r w:rsidRPr="00BB5AFD">
        <w:rPr>
          <w:rFonts w:ascii="Arial" w:eastAsia="Times New Roman" w:hAnsi="Arial" w:cs="Arial"/>
          <w:color w:val="0A0905"/>
          <w:sz w:val="24"/>
          <w:szCs w:val="24"/>
          <w:lang w:eastAsia="en-GB"/>
        </w:rPr>
        <w:t xml:space="preserve"> body disease/ or exp "diffuse cerebral sclerosis of schilder"/</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dementia.mp. [mp=title, abstract, original title, name of substance word, subject heading word, floating sub-heading word, keyword heading word, protocol supplementary concept word, rare disease supplementary concept word, unique identifier, synonyms]</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gramStart"/>
      <w:r w:rsidRPr="00BB5AFD">
        <w:rPr>
          <w:rFonts w:ascii="Arial" w:hAnsi="Arial" w:cs="Arial"/>
          <w:color w:val="2D2D2D"/>
          <w:sz w:val="24"/>
          <w:szCs w:val="24"/>
          <w:shd w:val="clear" w:color="auto" w:fill="F8F8F8"/>
        </w:rPr>
        <w:t>alzheimer</w:t>
      </w:r>
      <w:proofErr w:type="gramEnd"/>
      <w:r w:rsidRPr="00BB5AFD">
        <w:rPr>
          <w:rFonts w:ascii="Arial" w:hAnsi="Arial" w:cs="Arial"/>
          <w:color w:val="2D2D2D"/>
          <w:sz w:val="24"/>
          <w:szCs w:val="24"/>
          <w:shd w:val="clear" w:color="auto" w:fill="F8F8F8"/>
        </w:rPr>
        <w:t xml:space="preserv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gramStart"/>
      <w:r w:rsidRPr="00BB5AFD">
        <w:rPr>
          <w:rFonts w:ascii="Arial" w:hAnsi="Arial" w:cs="Arial"/>
          <w:color w:val="2D2D2D"/>
          <w:sz w:val="24"/>
          <w:szCs w:val="24"/>
          <w:shd w:val="clear" w:color="auto" w:fill="FFFFFF"/>
        </w:rPr>
        <w:t>frontotemporal</w:t>
      </w:r>
      <w:proofErr w:type="gramEnd"/>
      <w:r w:rsidRPr="00BB5AFD">
        <w:rPr>
          <w:rFonts w:ascii="Arial" w:hAnsi="Arial" w:cs="Arial"/>
          <w:color w:val="2D2D2D"/>
          <w:sz w:val="24"/>
          <w:szCs w:val="24"/>
          <w:shd w:val="clear" w:color="auto" w:fill="FFFFFF"/>
        </w:rPr>
        <w:t xml:space="preserve"> lobar degeneration.mp.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spellStart"/>
      <w:proofErr w:type="gramStart"/>
      <w:r w:rsidRPr="00BB5AFD">
        <w:rPr>
          <w:rFonts w:ascii="Arial" w:hAnsi="Arial" w:cs="Arial"/>
          <w:color w:val="2D2D2D"/>
          <w:sz w:val="24"/>
          <w:szCs w:val="24"/>
          <w:shd w:val="clear" w:color="auto" w:fill="F8F8F8"/>
        </w:rPr>
        <w:t>lewy</w:t>
      </w:r>
      <w:proofErr w:type="spellEnd"/>
      <w:proofErr w:type="gramEnd"/>
      <w:r w:rsidRPr="00BB5AFD">
        <w:rPr>
          <w:rFonts w:ascii="Arial" w:hAnsi="Arial" w:cs="Arial"/>
          <w:color w:val="2D2D2D"/>
          <w:sz w:val="24"/>
          <w:szCs w:val="24"/>
          <w:shd w:val="clear" w:color="auto" w:fill="F8F8F8"/>
        </w:rPr>
        <w:t xml:space="preserve"> body disease.mp.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 xml:space="preserve">schilder.mp.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gramStart"/>
      <w:r w:rsidRPr="00BB5AFD">
        <w:rPr>
          <w:rFonts w:ascii="Arial" w:eastAsia="Times New Roman" w:hAnsi="Arial" w:cs="Arial"/>
          <w:color w:val="0A0905"/>
          <w:sz w:val="24"/>
          <w:szCs w:val="24"/>
          <w:lang w:eastAsia="en-GB"/>
        </w:rPr>
        <w:t>caregiver</w:t>
      </w:r>
      <w:proofErr w:type="gramEnd"/>
      <w:r w:rsidRPr="00BB5AFD">
        <w:rPr>
          <w:rFonts w:ascii="Arial" w:eastAsia="Times New Roman" w:hAnsi="Arial" w:cs="Arial"/>
          <w:color w:val="0A0905"/>
          <w:sz w:val="24"/>
          <w:szCs w:val="24"/>
          <w:lang w:eastAsia="en-GB"/>
        </w:rPr>
        <w:t xml:space="preserv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gramStart"/>
      <w:r w:rsidRPr="00BB5AFD">
        <w:rPr>
          <w:rFonts w:ascii="Arial" w:hAnsi="Arial" w:cs="Arial"/>
          <w:color w:val="2D2D2D"/>
          <w:sz w:val="24"/>
          <w:szCs w:val="24"/>
          <w:shd w:val="clear" w:color="auto" w:fill="FFFFFF"/>
        </w:rPr>
        <w:t>carer</w:t>
      </w:r>
      <w:proofErr w:type="gramEnd"/>
      <w:r w:rsidRPr="00BB5AFD">
        <w:rPr>
          <w:rFonts w:ascii="Arial" w:hAnsi="Arial" w:cs="Arial"/>
          <w:color w:val="2D2D2D"/>
          <w:sz w:val="24"/>
          <w:szCs w:val="24"/>
          <w:shd w:val="clear" w:color="auto" w:fill="FFFFFF"/>
        </w:rPr>
        <w:t xml:space="preserv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spellStart"/>
      <w:proofErr w:type="gramStart"/>
      <w:r w:rsidRPr="00BB5AFD">
        <w:rPr>
          <w:rFonts w:ascii="Arial" w:eastAsia="Times New Roman" w:hAnsi="Arial" w:cs="Arial"/>
          <w:color w:val="0A0905"/>
          <w:sz w:val="24"/>
          <w:szCs w:val="24"/>
          <w:lang w:eastAsia="en-GB"/>
        </w:rPr>
        <w:t>famil</w:t>
      </w:r>
      <w:proofErr w:type="spellEnd"/>
      <w:proofErr w:type="gramEnd"/>
      <w:r w:rsidRPr="00BB5AFD">
        <w:rPr>
          <w:rFonts w:ascii="Arial" w:eastAsia="Times New Roman" w:hAnsi="Arial" w:cs="Arial"/>
          <w:color w:val="0A0905"/>
          <w:sz w:val="24"/>
          <w:szCs w:val="24"/>
          <w:lang w:eastAsia="en-GB"/>
        </w:rPr>
        <w:t>*.mp.</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 xml:space="preserve">spouse.mp.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proofErr w:type="gramStart"/>
      <w:r w:rsidRPr="00BB5AFD">
        <w:rPr>
          <w:rFonts w:ascii="Arial" w:eastAsia="Times New Roman" w:hAnsi="Arial" w:cs="Arial"/>
          <w:color w:val="0A0905"/>
          <w:sz w:val="24"/>
          <w:szCs w:val="24"/>
          <w:lang w:eastAsia="en-GB"/>
        </w:rPr>
        <w:t>patient</w:t>
      </w:r>
      <w:proofErr w:type="gramEnd"/>
      <w:r w:rsidRPr="00BB5AFD">
        <w:rPr>
          <w:rFonts w:ascii="Arial" w:eastAsia="Times New Roman" w:hAnsi="Arial" w:cs="Arial"/>
          <w:color w:val="0A0905"/>
          <w:sz w:val="24"/>
          <w:szCs w:val="24"/>
          <w:lang w:eastAsia="en-GB"/>
        </w:rPr>
        <w:t xml:space="preserv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Caregivers/</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8F8F8"/>
        </w:rPr>
        <w:t>Family/</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Patients/</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8F8F8"/>
        </w:rPr>
        <w:t xml:space="preserve">information.mp.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 xml:space="preserve">education.mp.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8F8F8"/>
        </w:rPr>
        <w:t xml:space="preserve">support.mp.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 xml:space="preserve">advice.mp.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8F8F8"/>
        </w:rPr>
        <w:lastRenderedPageBreak/>
        <w:t xml:space="preserve">counselling.mp.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FFFFF"/>
        </w:rPr>
        <w:t xml:space="preserve">counseling.mp. </w:t>
      </w:r>
    </w:p>
    <w:p w:rsidR="00C45C59" w:rsidRPr="00BB5AFD" w:rsidRDefault="00C45C59" w:rsidP="00C45C59">
      <w:pPr>
        <w:pStyle w:val="ListParagraph"/>
        <w:numPr>
          <w:ilvl w:val="0"/>
          <w:numId w:val="16"/>
        </w:numPr>
        <w:spacing w:after="0" w:line="480" w:lineRule="auto"/>
        <w:ind w:firstLine="0"/>
        <w:jc w:val="both"/>
        <w:rPr>
          <w:rFonts w:ascii="Arial" w:eastAsia="Times New Roman" w:hAnsi="Arial" w:cs="Arial"/>
          <w:color w:val="0A0905"/>
          <w:sz w:val="24"/>
          <w:szCs w:val="24"/>
          <w:lang w:eastAsia="en-GB"/>
        </w:rPr>
      </w:pPr>
      <w:r w:rsidRPr="00BB5AFD">
        <w:rPr>
          <w:rFonts w:ascii="Arial" w:hAnsi="Arial" w:cs="Arial"/>
          <w:color w:val="2D2D2D"/>
          <w:sz w:val="24"/>
          <w:szCs w:val="24"/>
          <w:shd w:val="clear" w:color="auto" w:fill="F8F8F8"/>
        </w:rPr>
        <w:t>1 or 2 or 3 or 4 or 5 or 6</w:t>
      </w:r>
      <w:r w:rsidRPr="00BB5AFD">
        <w:rPr>
          <w:rFonts w:ascii="Arial" w:hAnsi="Arial" w:cs="Arial"/>
          <w:sz w:val="24"/>
          <w:szCs w:val="24"/>
        </w:rPr>
        <w:br w:type="page"/>
      </w:r>
    </w:p>
    <w:p w:rsidR="00C45C59" w:rsidRPr="00BB5AFD" w:rsidRDefault="00C45C59" w:rsidP="00C45C59">
      <w:pPr>
        <w:pStyle w:val="Heading2"/>
        <w:spacing w:line="480" w:lineRule="auto"/>
        <w:jc w:val="both"/>
        <w:rPr>
          <w:rFonts w:ascii="Arial" w:hAnsi="Arial" w:cs="Arial"/>
          <w:color w:val="auto"/>
          <w:sz w:val="24"/>
          <w:szCs w:val="24"/>
        </w:rPr>
      </w:pPr>
      <w:r w:rsidRPr="00BB5AFD">
        <w:rPr>
          <w:rFonts w:ascii="Arial" w:hAnsi="Arial" w:cs="Arial"/>
          <w:color w:val="auto"/>
          <w:sz w:val="24"/>
          <w:szCs w:val="24"/>
        </w:rPr>
        <w:lastRenderedPageBreak/>
        <w:t>Appendix C – Checklist and Data Extraction Form (page 7</w:t>
      </w:r>
      <w:r w:rsidR="00E322BF">
        <w:rPr>
          <w:rFonts w:ascii="Arial" w:hAnsi="Arial" w:cs="Arial"/>
          <w:color w:val="auto"/>
          <w:sz w:val="24"/>
          <w:szCs w:val="24"/>
        </w:rPr>
        <w:t>)</w:t>
      </w:r>
      <w:r w:rsidRPr="00BB5AFD">
        <w:rPr>
          <w:rFonts w:ascii="Arial" w:hAnsi="Arial" w:cs="Arial"/>
          <w:sz w:val="24"/>
          <w:szCs w:val="24"/>
        </w:rPr>
        <w:t xml:space="preserve">  </w:t>
      </w:r>
    </w:p>
    <w:p w:rsidR="00C45C59" w:rsidRPr="00BB5AFD" w:rsidRDefault="00C45C59" w:rsidP="00C45C59">
      <w:pPr>
        <w:jc w:val="both"/>
        <w:rPr>
          <w:rFonts w:ascii="Arial" w:hAnsi="Arial" w:cs="Arial"/>
        </w:rPr>
      </w:pPr>
      <w:r w:rsidRPr="00BB5AFD">
        <w:rPr>
          <w:rFonts w:ascii="Arial" w:hAnsi="Arial" w:cs="Arial"/>
        </w:rPr>
        <w:t>Author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36"/>
      </w:tblGrid>
      <w:tr w:rsidR="00C45C59" w:rsidRPr="00BB5AFD" w:rsidTr="00A5024C">
        <w:tc>
          <w:tcPr>
            <w:tcW w:w="9242" w:type="dxa"/>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rPr>
      </w:pPr>
      <w:r w:rsidRPr="00BB5AFD">
        <w:rPr>
          <w:rFonts w:ascii="Arial" w:hAnsi="Arial" w:cs="Arial"/>
        </w:rPr>
        <w:t xml:space="preserve">Paper title: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36"/>
      </w:tblGrid>
      <w:tr w:rsidR="00C45C59" w:rsidRPr="00BB5AFD" w:rsidTr="00A5024C">
        <w:tc>
          <w:tcPr>
            <w:tcW w:w="9242" w:type="dxa"/>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b/>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2"/>
        <w:gridCol w:w="1300"/>
      </w:tblGrid>
      <w:tr w:rsidR="00C45C59" w:rsidRPr="00BB5AFD" w:rsidTr="00A5024C">
        <w:trPr>
          <w:trHeight w:val="506"/>
        </w:trPr>
        <w:tc>
          <w:tcPr>
            <w:tcW w:w="8472" w:type="dxa"/>
            <w:shd w:val="clear" w:color="auto" w:fill="auto"/>
          </w:tcPr>
          <w:p w:rsidR="00C45C59" w:rsidRPr="00BB5AFD" w:rsidRDefault="00C45C59" w:rsidP="00A5024C">
            <w:pPr>
              <w:jc w:val="both"/>
              <w:rPr>
                <w:rFonts w:ascii="Arial" w:hAnsi="Arial" w:cs="Arial"/>
                <w:b/>
              </w:rPr>
            </w:pPr>
            <w:r w:rsidRPr="00BB5AFD">
              <w:rPr>
                <w:rFonts w:ascii="Arial" w:hAnsi="Arial" w:cs="Arial"/>
                <w:b/>
              </w:rPr>
              <w:t>Inclusion criteria</w:t>
            </w:r>
          </w:p>
        </w:tc>
        <w:tc>
          <w:tcPr>
            <w:tcW w:w="1300"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w:t>
            </w:r>
          </w:p>
        </w:tc>
      </w:tr>
      <w:tr w:rsidR="00C45C59" w:rsidRPr="00BB5AFD" w:rsidTr="00A5024C">
        <w:trPr>
          <w:trHeight w:val="767"/>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is published in a peer-reviewed format; government report, theses, dissertations, research report or another peer-reviewed format</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1259"/>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utilises an eligible study design; randomised controlled trial, non-randomised controlled study, parallel group study, before and after study, interrupted time series study, cohort study, case review, case control study, cross sectional study, qualitative interview, focus group interviews, service evaluation</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69"/>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Participants in the study sample are 16 years old or older</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61"/>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sample includes people with dementia or their informal care-givers</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66"/>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is set in an inpatient or outpatient setting</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688"/>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compares the provision of dementia related information or social support to usual care</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60"/>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presents qualitative or quantitative outcome measures</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18"/>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involves an NHS setting</w:t>
            </w:r>
          </w:p>
        </w:tc>
        <w:tc>
          <w:tcPr>
            <w:tcW w:w="1300"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90"/>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was published in the year 2000 or later</w:t>
            </w:r>
          </w:p>
        </w:tc>
        <w:tc>
          <w:tcPr>
            <w:tcW w:w="1300"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2"/>
        <w:gridCol w:w="1324"/>
      </w:tblGrid>
      <w:tr w:rsidR="00C45C59" w:rsidRPr="00BB5AFD" w:rsidTr="00A5024C">
        <w:trPr>
          <w:trHeight w:val="501"/>
        </w:trPr>
        <w:tc>
          <w:tcPr>
            <w:tcW w:w="8472" w:type="dxa"/>
            <w:shd w:val="clear" w:color="auto" w:fill="auto"/>
          </w:tcPr>
          <w:p w:rsidR="00C45C59" w:rsidRPr="00BB5AFD" w:rsidRDefault="00C45C59" w:rsidP="00A5024C">
            <w:pPr>
              <w:jc w:val="both"/>
              <w:rPr>
                <w:rFonts w:ascii="Arial" w:hAnsi="Arial" w:cs="Arial"/>
                <w:b/>
              </w:rPr>
            </w:pPr>
            <w:r w:rsidRPr="00BB5AFD">
              <w:rPr>
                <w:rFonts w:ascii="Arial" w:hAnsi="Arial" w:cs="Arial"/>
                <w:b/>
              </w:rPr>
              <w:t>Exclusion criteria</w:t>
            </w:r>
          </w:p>
        </w:tc>
        <w:tc>
          <w:tcPr>
            <w:tcW w:w="1324" w:type="dxa"/>
            <w:shd w:val="clear" w:color="auto" w:fill="auto"/>
          </w:tcPr>
          <w:p w:rsidR="00C45C59" w:rsidRPr="00BB5AFD" w:rsidRDefault="00C45C59" w:rsidP="00A5024C">
            <w:pPr>
              <w:jc w:val="both"/>
              <w:rPr>
                <w:rFonts w:ascii="Arial" w:hAnsi="Arial" w:cs="Arial"/>
              </w:rPr>
            </w:pPr>
            <w:r w:rsidRPr="00BB5AFD">
              <w:rPr>
                <w:rFonts w:ascii="Arial" w:hAnsi="Arial" w:cs="Arial"/>
              </w:rPr>
              <w:t>If yes tick box</w:t>
            </w:r>
          </w:p>
        </w:tc>
      </w:tr>
      <w:tr w:rsidR="00C45C59" w:rsidRPr="00BB5AFD" w:rsidTr="00A5024C">
        <w:trPr>
          <w:trHeight w:val="798"/>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is published in non-gray literature; book, conference paper, editorial or other non-peer reviewed format</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01"/>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utilises an ineligible study design: case study</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01"/>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Participants in the study are aged 15 or younger</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682"/>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sample does not include people with dementia or their informal care-givers</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50"/>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The study is not set in an inpatient or outpatient setting </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1122"/>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The study does not compare the provision of dementia related information or social support to usual care</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812"/>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does not present qualitative or quantitative outcome measures</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01"/>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does not involve an NHS setting</w:t>
            </w:r>
          </w:p>
        </w:tc>
        <w:tc>
          <w:tcPr>
            <w:tcW w:w="1324" w:type="dxa"/>
            <w:shd w:val="clear" w:color="auto" w:fill="auto"/>
          </w:tcPr>
          <w:p w:rsidR="00C45C59" w:rsidRPr="00BB5AFD" w:rsidRDefault="00C45C59" w:rsidP="00A5024C">
            <w:pPr>
              <w:jc w:val="both"/>
              <w:rPr>
                <w:rFonts w:ascii="Arial" w:hAnsi="Arial" w:cs="Arial"/>
              </w:rPr>
            </w:pPr>
          </w:p>
        </w:tc>
      </w:tr>
      <w:tr w:rsidR="00C45C59" w:rsidRPr="00BB5AFD" w:rsidTr="00A5024C">
        <w:trPr>
          <w:trHeight w:val="501"/>
        </w:trPr>
        <w:tc>
          <w:tcPr>
            <w:tcW w:w="8472" w:type="dxa"/>
            <w:shd w:val="clear" w:color="auto" w:fill="auto"/>
          </w:tcPr>
          <w:p w:rsidR="00C45C59" w:rsidRPr="00BB5AFD" w:rsidRDefault="00C45C59" w:rsidP="00A5024C">
            <w:pPr>
              <w:jc w:val="both"/>
              <w:rPr>
                <w:rFonts w:ascii="Arial" w:hAnsi="Arial" w:cs="Arial"/>
              </w:rPr>
            </w:pPr>
            <w:r w:rsidRPr="00BB5AFD">
              <w:rPr>
                <w:rFonts w:ascii="Arial" w:hAnsi="Arial" w:cs="Arial"/>
              </w:rPr>
              <w:t>The study was published before the year 2000</w:t>
            </w:r>
          </w:p>
        </w:tc>
        <w:tc>
          <w:tcPr>
            <w:tcW w:w="1324"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enter the dates of data collection: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1"/>
        <w:gridCol w:w="6395"/>
      </w:tblGrid>
      <w:tr w:rsidR="00C45C59" w:rsidRPr="00BB5AFD" w:rsidTr="00A5024C">
        <w:tc>
          <w:tcPr>
            <w:tcW w:w="3823" w:type="dxa"/>
            <w:shd w:val="clear" w:color="auto" w:fill="auto"/>
          </w:tcPr>
          <w:p w:rsidR="00C45C59" w:rsidRPr="00BB5AFD" w:rsidRDefault="00C45C59" w:rsidP="00A5024C">
            <w:pPr>
              <w:jc w:val="both"/>
              <w:rPr>
                <w:rFonts w:ascii="Arial" w:hAnsi="Arial" w:cs="Arial"/>
              </w:rPr>
            </w:pPr>
            <w:r w:rsidRPr="00BB5AFD">
              <w:rPr>
                <w:rFonts w:ascii="Arial" w:hAnsi="Arial" w:cs="Arial"/>
              </w:rPr>
              <w:t>Year of start of data collection</w:t>
            </w:r>
          </w:p>
        </w:tc>
        <w:tc>
          <w:tcPr>
            <w:tcW w:w="10125" w:type="dxa"/>
            <w:shd w:val="clear" w:color="auto" w:fill="auto"/>
          </w:tcPr>
          <w:p w:rsidR="00C45C59" w:rsidRPr="00BB5AFD" w:rsidRDefault="00C45C59" w:rsidP="00A5024C">
            <w:pPr>
              <w:jc w:val="both"/>
              <w:rPr>
                <w:rFonts w:ascii="Arial" w:hAnsi="Arial" w:cs="Arial"/>
              </w:rPr>
            </w:pPr>
          </w:p>
        </w:tc>
      </w:tr>
      <w:tr w:rsidR="00C45C59" w:rsidRPr="00BB5AFD" w:rsidTr="00A5024C">
        <w:tc>
          <w:tcPr>
            <w:tcW w:w="3823" w:type="dxa"/>
            <w:shd w:val="clear" w:color="auto" w:fill="auto"/>
          </w:tcPr>
          <w:p w:rsidR="00C45C59" w:rsidRPr="00BB5AFD" w:rsidRDefault="00C45C59" w:rsidP="00A5024C">
            <w:pPr>
              <w:jc w:val="both"/>
              <w:rPr>
                <w:rFonts w:ascii="Arial" w:hAnsi="Arial" w:cs="Arial"/>
              </w:rPr>
            </w:pPr>
            <w:r w:rsidRPr="00BB5AFD">
              <w:rPr>
                <w:rFonts w:ascii="Arial" w:hAnsi="Arial" w:cs="Arial"/>
              </w:rPr>
              <w:t>Year of end of data collection</w:t>
            </w:r>
          </w:p>
        </w:tc>
        <w:tc>
          <w:tcPr>
            <w:tcW w:w="10125"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r w:rsidRPr="00BB5AFD">
        <w:rPr>
          <w:rFonts w:ascii="Arial" w:hAnsi="Arial" w:cs="Arial"/>
          <w:b/>
        </w:rPr>
        <w:t>Please select the study design: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5"/>
        <w:gridCol w:w="2985"/>
        <w:gridCol w:w="3036"/>
      </w:tblGrid>
      <w:tr w:rsidR="00C45C59" w:rsidRPr="00BB5AFD" w:rsidTr="00A5024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Study Type</w:t>
            </w:r>
          </w:p>
        </w:t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box(es)</w:t>
            </w:r>
          </w:p>
        </w:tc>
        <w:tc>
          <w:tcPr>
            <w:tcW w:w="4650" w:type="dxa"/>
            <w:shd w:val="clear" w:color="auto" w:fill="auto"/>
          </w:tcPr>
          <w:p w:rsidR="00C45C59" w:rsidRPr="00BB5AFD" w:rsidRDefault="00C45C59" w:rsidP="00A5024C">
            <w:pPr>
              <w:jc w:val="both"/>
              <w:rPr>
                <w:rFonts w:ascii="Arial" w:hAnsi="Arial" w:cs="Arial"/>
                <w:b/>
              </w:rPr>
            </w:pPr>
            <w:r w:rsidRPr="00BB5AFD">
              <w:rPr>
                <w:rFonts w:ascii="Arial" w:hAnsi="Arial" w:cs="Arial"/>
                <w:b/>
              </w:rPr>
              <w:t>Please specify if required</w:t>
            </w: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Randomised controlled trial</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Non-randomised controlled study</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Parallel group studies</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Before and after studies</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Interrupted time series studies</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Cohort study</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Case review</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Case control study</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Cross sectional study</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Qualitative interview</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Focus group interviews </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Other (please specify) </w:t>
            </w:r>
          </w:p>
        </w:tc>
        <w:tc>
          <w:tcPr>
            <w:tcW w:w="4649" w:type="dxa"/>
            <w:shd w:val="clear" w:color="auto" w:fill="auto"/>
          </w:tcPr>
          <w:p w:rsidR="00C45C59" w:rsidRPr="00BB5AFD" w:rsidRDefault="00C45C59" w:rsidP="00A5024C">
            <w:pPr>
              <w:jc w:val="both"/>
              <w:rPr>
                <w:rFonts w:ascii="Arial" w:hAnsi="Arial" w:cs="Arial"/>
              </w:rPr>
            </w:pPr>
          </w:p>
        </w:tc>
        <w:tc>
          <w:tcPr>
            <w:tcW w:w="4650"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r w:rsidRPr="00BB5AFD">
        <w:rPr>
          <w:rFonts w:ascii="Arial" w:hAnsi="Arial" w:cs="Arial"/>
          <w:b/>
        </w:rPr>
        <w:t>Please select the study sample 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0"/>
        <w:gridCol w:w="2922"/>
        <w:gridCol w:w="2974"/>
      </w:tblGrid>
      <w:tr w:rsidR="00C45C59" w:rsidRPr="00BB5AFD" w:rsidTr="00A5024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Study Setting</w:t>
            </w:r>
          </w:p>
        </w:t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box(es)</w:t>
            </w:r>
          </w:p>
        </w:tc>
        <w:tc>
          <w:tcPr>
            <w:tcW w:w="4650" w:type="dxa"/>
            <w:shd w:val="clear" w:color="auto" w:fill="auto"/>
          </w:tcPr>
          <w:p w:rsidR="00C45C59" w:rsidRPr="00BB5AFD" w:rsidRDefault="00C45C59" w:rsidP="00A5024C">
            <w:pPr>
              <w:jc w:val="both"/>
              <w:rPr>
                <w:rFonts w:ascii="Arial" w:hAnsi="Arial" w:cs="Arial"/>
                <w:b/>
              </w:rPr>
            </w:pPr>
            <w:r w:rsidRPr="00BB5AFD">
              <w:rPr>
                <w:rFonts w:ascii="Arial" w:hAnsi="Arial" w:cs="Arial"/>
                <w:b/>
              </w:rPr>
              <w:t>Please specify is required</w:t>
            </w: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Emergency Department setting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Mental healthcare setting (inpatient liaison service as part of acute trust)</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Acute hospital/medical services</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Acute neurology services</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 xml:space="preserve">Other acute healthcare setting (please specify): </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Outpatient clinic </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Other</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select the sampling method used in the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32"/>
        <w:gridCol w:w="2977"/>
        <w:gridCol w:w="3027"/>
      </w:tblGrid>
      <w:tr w:rsidR="00C45C59" w:rsidRPr="00BB5AFD" w:rsidTr="00A5024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Sampling Method</w:t>
            </w:r>
          </w:p>
        </w:t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box(es)</w:t>
            </w:r>
          </w:p>
        </w:tc>
        <w:tc>
          <w:tcPr>
            <w:tcW w:w="4650" w:type="dxa"/>
            <w:shd w:val="clear" w:color="auto" w:fill="auto"/>
          </w:tcPr>
          <w:p w:rsidR="00C45C59" w:rsidRPr="00BB5AFD" w:rsidRDefault="00C45C59" w:rsidP="00A5024C">
            <w:pPr>
              <w:jc w:val="both"/>
              <w:rPr>
                <w:rFonts w:ascii="Arial" w:hAnsi="Arial" w:cs="Arial"/>
                <w:b/>
              </w:rPr>
            </w:pPr>
            <w:r w:rsidRPr="00BB5AFD">
              <w:rPr>
                <w:rFonts w:ascii="Arial" w:hAnsi="Arial" w:cs="Arial"/>
                <w:b/>
              </w:rPr>
              <w:t>Specify if required</w:t>
            </w: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Random sampling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Systematic sampling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Stratified sampling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Convenience sampling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Matched sampling (please provide details)</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Quota sampling</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Other (please specify)</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Not specified</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Study Population</w:t>
      </w:r>
    </w:p>
    <w:p w:rsidR="00C45C59" w:rsidRPr="00BB5AFD" w:rsidRDefault="0068323B" w:rsidP="00C45C59">
      <w:pPr>
        <w:jc w:val="both"/>
        <w:rPr>
          <w:rFonts w:ascii="Arial" w:hAnsi="Arial" w:cs="Arial"/>
        </w:rPr>
      </w:pPr>
      <w:r w:rsidRPr="0068323B">
        <w:rPr>
          <w:rFonts w:ascii="Arial" w:hAnsi="Arial" w:cs="Arial"/>
          <w:noProof/>
          <w:lang w:val="en-GB" w:eastAsia="en-GB"/>
        </w:rPr>
        <w:pict>
          <v:shapetype id="_x0000_t202" coordsize="21600,21600" o:spt="202" path="m,l,21600r21600,l21600,xe">
            <v:stroke joinstyle="miter"/>
            <v:path gradientshapeok="t" o:connecttype="rect"/>
          </v:shapetype>
          <v:shape id="Text Box 16" o:spid="_x0000_s1026" type="#_x0000_t202" style="position:absolute;left:0;text-align:left;margin-left:0;margin-top:30.75pt;width:454.85pt;height:21.7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">
            <v:textbox style="mso-fit-shape-to-text:t">
              <w:txbxContent>
                <w:p w:rsidR="00E322BF" w:rsidRDefault="00E322BF" w:rsidP="00C45C59"/>
              </w:txbxContent>
            </v:textbox>
            <w10:wrap type="square" anchorx="margin"/>
          </v:shape>
        </w:pict>
      </w:r>
      <w:r w:rsidR="00C45C59" w:rsidRPr="00BB5AFD">
        <w:rPr>
          <w:rFonts w:ascii="Arial" w:hAnsi="Arial" w:cs="Arial"/>
          <w:b/>
        </w:rPr>
        <w:t>Please enter the country(s) in which the study was conducted:</w:t>
      </w:r>
    </w:p>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r w:rsidRPr="00BB5AFD">
        <w:rPr>
          <w:rFonts w:ascii="Arial" w:hAnsi="Arial" w:cs="Arial"/>
          <w:b/>
        </w:rPr>
        <w:t>Please enter the number of males and females in the study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2"/>
        <w:gridCol w:w="6234"/>
      </w:tblGrid>
      <w:tr w:rsidR="00C45C59" w:rsidRPr="00BB5AFD" w:rsidTr="00A5024C">
        <w:tc>
          <w:tcPr>
            <w:tcW w:w="4248" w:type="dxa"/>
            <w:shd w:val="clear" w:color="auto" w:fill="auto"/>
          </w:tcPr>
          <w:p w:rsidR="00C45C59" w:rsidRPr="00BB5AFD" w:rsidRDefault="00C45C59" w:rsidP="00A5024C">
            <w:pPr>
              <w:jc w:val="both"/>
              <w:rPr>
                <w:rFonts w:ascii="Arial" w:hAnsi="Arial" w:cs="Arial"/>
                <w:b/>
              </w:rPr>
            </w:pPr>
            <w:r w:rsidRPr="00BB5AFD">
              <w:rPr>
                <w:rFonts w:ascii="Arial" w:hAnsi="Arial" w:cs="Arial"/>
                <w:b/>
              </w:rPr>
              <w:t>Sex</w:t>
            </w:r>
          </w:p>
        </w:tc>
        <w:tc>
          <w:tcPr>
            <w:tcW w:w="9700" w:type="dxa"/>
            <w:shd w:val="clear" w:color="auto" w:fill="auto"/>
          </w:tcPr>
          <w:p w:rsidR="00C45C59" w:rsidRPr="00BB5AFD" w:rsidRDefault="00C45C59" w:rsidP="00A5024C">
            <w:pPr>
              <w:jc w:val="both"/>
              <w:rPr>
                <w:rFonts w:ascii="Arial" w:hAnsi="Arial" w:cs="Arial"/>
                <w:b/>
              </w:rPr>
            </w:pPr>
            <w:r w:rsidRPr="00BB5AFD">
              <w:rPr>
                <w:rFonts w:ascii="Arial" w:hAnsi="Arial" w:cs="Arial"/>
                <w:b/>
              </w:rPr>
              <w:t>Number</w:t>
            </w:r>
          </w:p>
        </w:tc>
      </w:tr>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t>Males</w:t>
            </w:r>
          </w:p>
        </w:tc>
        <w:tc>
          <w:tcPr>
            <w:tcW w:w="970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t>Females</w:t>
            </w:r>
          </w:p>
        </w:tc>
        <w:tc>
          <w:tcPr>
            <w:tcW w:w="970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t>Not specified</w:t>
            </w:r>
          </w:p>
        </w:tc>
        <w:tc>
          <w:tcPr>
            <w:tcW w:w="9700"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r w:rsidRPr="00BB5AFD">
        <w:rPr>
          <w:rFonts w:ascii="Arial" w:hAnsi="Arial" w:cs="Arial"/>
          <w:b/>
        </w:rPr>
        <w:t>Please enter details of the age of the study sample:</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9"/>
        <w:gridCol w:w="5008"/>
      </w:tblGrid>
      <w:tr w:rsidR="00C45C59" w:rsidRPr="00BB5AFD" w:rsidTr="00A5024C">
        <w:trPr>
          <w:trHeight w:val="295"/>
        </w:trPr>
        <w:tc>
          <w:tcPr>
            <w:tcW w:w="4289" w:type="dxa"/>
            <w:shd w:val="clear" w:color="auto" w:fill="auto"/>
          </w:tcPr>
          <w:p w:rsidR="00C45C59" w:rsidRPr="00BB5AFD" w:rsidRDefault="00C45C59" w:rsidP="00A5024C">
            <w:pPr>
              <w:jc w:val="both"/>
              <w:rPr>
                <w:rFonts w:ascii="Arial" w:hAnsi="Arial" w:cs="Arial"/>
                <w:b/>
              </w:rPr>
            </w:pPr>
          </w:p>
        </w:tc>
        <w:tc>
          <w:tcPr>
            <w:tcW w:w="5008" w:type="dxa"/>
            <w:shd w:val="clear" w:color="auto" w:fill="auto"/>
          </w:tcPr>
          <w:p w:rsidR="00C45C59" w:rsidRPr="00BB5AFD" w:rsidRDefault="00C45C59" w:rsidP="00A5024C">
            <w:pPr>
              <w:jc w:val="both"/>
              <w:rPr>
                <w:rFonts w:ascii="Arial" w:hAnsi="Arial" w:cs="Arial"/>
                <w:b/>
              </w:rPr>
            </w:pPr>
            <w:r w:rsidRPr="00BB5AFD">
              <w:rPr>
                <w:rFonts w:ascii="Arial" w:hAnsi="Arial" w:cs="Arial"/>
                <w:b/>
              </w:rPr>
              <w:t>Age (years)</w:t>
            </w:r>
          </w:p>
        </w:tc>
      </w:tr>
      <w:tr w:rsidR="00C45C59" w:rsidRPr="00BB5AFD" w:rsidTr="00A5024C">
        <w:trPr>
          <w:trHeight w:val="295"/>
        </w:trPr>
        <w:tc>
          <w:tcPr>
            <w:tcW w:w="4289" w:type="dxa"/>
            <w:shd w:val="clear" w:color="auto" w:fill="auto"/>
          </w:tcPr>
          <w:p w:rsidR="00C45C59" w:rsidRPr="00BB5AFD" w:rsidRDefault="00C45C59" w:rsidP="00A5024C">
            <w:pPr>
              <w:jc w:val="both"/>
              <w:rPr>
                <w:rFonts w:ascii="Arial" w:hAnsi="Arial" w:cs="Arial"/>
              </w:rPr>
            </w:pPr>
            <w:r w:rsidRPr="00BB5AFD">
              <w:rPr>
                <w:rFonts w:ascii="Arial" w:hAnsi="Arial" w:cs="Arial"/>
              </w:rPr>
              <w:t>Youngest</w:t>
            </w:r>
          </w:p>
        </w:tc>
        <w:tc>
          <w:tcPr>
            <w:tcW w:w="5008" w:type="dxa"/>
            <w:shd w:val="clear" w:color="auto" w:fill="auto"/>
          </w:tcPr>
          <w:p w:rsidR="00C45C59" w:rsidRPr="00BB5AFD" w:rsidRDefault="00C45C59" w:rsidP="00A5024C">
            <w:pPr>
              <w:jc w:val="both"/>
              <w:rPr>
                <w:rFonts w:ascii="Arial" w:hAnsi="Arial" w:cs="Arial"/>
                <w:b/>
              </w:rPr>
            </w:pPr>
          </w:p>
        </w:tc>
      </w:tr>
      <w:tr w:rsidR="00C45C59" w:rsidRPr="00BB5AFD" w:rsidTr="00A5024C">
        <w:trPr>
          <w:trHeight w:val="295"/>
        </w:trPr>
        <w:tc>
          <w:tcPr>
            <w:tcW w:w="4289" w:type="dxa"/>
            <w:shd w:val="clear" w:color="auto" w:fill="auto"/>
          </w:tcPr>
          <w:p w:rsidR="00C45C59" w:rsidRPr="00BB5AFD" w:rsidRDefault="00C45C59" w:rsidP="00A5024C">
            <w:pPr>
              <w:jc w:val="both"/>
              <w:rPr>
                <w:rFonts w:ascii="Arial" w:hAnsi="Arial" w:cs="Arial"/>
              </w:rPr>
            </w:pPr>
            <w:r w:rsidRPr="00BB5AFD">
              <w:rPr>
                <w:rFonts w:ascii="Arial" w:hAnsi="Arial" w:cs="Arial"/>
              </w:rPr>
              <w:t>Oldest</w:t>
            </w:r>
          </w:p>
        </w:tc>
        <w:tc>
          <w:tcPr>
            <w:tcW w:w="5008" w:type="dxa"/>
            <w:shd w:val="clear" w:color="auto" w:fill="auto"/>
          </w:tcPr>
          <w:p w:rsidR="00C45C59" w:rsidRPr="00BB5AFD" w:rsidRDefault="00C45C59" w:rsidP="00A5024C">
            <w:pPr>
              <w:jc w:val="both"/>
              <w:rPr>
                <w:rFonts w:ascii="Arial" w:hAnsi="Arial" w:cs="Arial"/>
                <w:b/>
              </w:rPr>
            </w:pPr>
          </w:p>
        </w:tc>
      </w:tr>
      <w:tr w:rsidR="00C45C59" w:rsidRPr="00BB5AFD" w:rsidTr="00A5024C">
        <w:trPr>
          <w:trHeight w:val="295"/>
        </w:trPr>
        <w:tc>
          <w:tcPr>
            <w:tcW w:w="4289" w:type="dxa"/>
            <w:shd w:val="clear" w:color="auto" w:fill="auto"/>
          </w:tcPr>
          <w:p w:rsidR="00C45C59" w:rsidRPr="00BB5AFD" w:rsidRDefault="00C45C59" w:rsidP="00A5024C">
            <w:pPr>
              <w:jc w:val="both"/>
              <w:rPr>
                <w:rFonts w:ascii="Arial" w:hAnsi="Arial" w:cs="Arial"/>
              </w:rPr>
            </w:pPr>
            <w:r w:rsidRPr="00BB5AFD">
              <w:rPr>
                <w:rFonts w:ascii="Arial" w:hAnsi="Arial" w:cs="Arial"/>
              </w:rPr>
              <w:t>Mean</w:t>
            </w:r>
          </w:p>
        </w:tc>
        <w:tc>
          <w:tcPr>
            <w:tcW w:w="5008" w:type="dxa"/>
            <w:shd w:val="clear" w:color="auto" w:fill="auto"/>
          </w:tcPr>
          <w:p w:rsidR="00C45C59" w:rsidRPr="00BB5AFD" w:rsidRDefault="00C45C59" w:rsidP="00A5024C">
            <w:pPr>
              <w:jc w:val="both"/>
              <w:rPr>
                <w:rFonts w:ascii="Arial" w:hAnsi="Arial" w:cs="Arial"/>
                <w:b/>
              </w:rPr>
            </w:pPr>
          </w:p>
        </w:tc>
      </w:tr>
      <w:tr w:rsidR="00C45C59" w:rsidRPr="00BB5AFD" w:rsidTr="00A5024C">
        <w:trPr>
          <w:trHeight w:val="280"/>
        </w:trPr>
        <w:tc>
          <w:tcPr>
            <w:tcW w:w="4289" w:type="dxa"/>
            <w:shd w:val="clear" w:color="auto" w:fill="auto"/>
          </w:tcPr>
          <w:p w:rsidR="00C45C59" w:rsidRPr="00BB5AFD" w:rsidRDefault="00C45C59" w:rsidP="00A5024C">
            <w:pPr>
              <w:jc w:val="both"/>
              <w:rPr>
                <w:rFonts w:ascii="Arial" w:hAnsi="Arial" w:cs="Arial"/>
              </w:rPr>
            </w:pPr>
            <w:r w:rsidRPr="00BB5AFD">
              <w:rPr>
                <w:rFonts w:ascii="Arial" w:hAnsi="Arial" w:cs="Arial"/>
              </w:rPr>
              <w:t>Standard deviation</w:t>
            </w:r>
          </w:p>
        </w:tc>
        <w:tc>
          <w:tcPr>
            <w:tcW w:w="5008" w:type="dxa"/>
            <w:shd w:val="clear" w:color="auto" w:fill="auto"/>
          </w:tcPr>
          <w:p w:rsidR="00C45C59" w:rsidRPr="00BB5AFD" w:rsidRDefault="00C45C59" w:rsidP="00A5024C">
            <w:pPr>
              <w:jc w:val="both"/>
              <w:rPr>
                <w:rFonts w:ascii="Arial" w:hAnsi="Arial" w:cs="Arial"/>
                <w:b/>
              </w:rPr>
            </w:pPr>
          </w:p>
        </w:tc>
      </w:tr>
      <w:tr w:rsidR="00C45C59" w:rsidRPr="00BB5AFD" w:rsidTr="00A5024C">
        <w:trPr>
          <w:trHeight w:val="295"/>
        </w:trPr>
        <w:tc>
          <w:tcPr>
            <w:tcW w:w="4289"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Not specified </w:t>
            </w:r>
          </w:p>
        </w:tc>
        <w:tc>
          <w:tcPr>
            <w:tcW w:w="5008"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5" o:spid="_x0000_s1027" type="#_x0000_t202" style="position:absolute;left:0;text-align:left;margin-left:0;margin-top:23.25pt;width:452.85pt;height:21.7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">
            <v:textbox style="mso-fit-shape-to-text:t">
              <w:txbxContent>
                <w:p w:rsidR="00E322BF" w:rsidRDefault="00E322BF" w:rsidP="00C45C59"/>
              </w:txbxContent>
            </v:textbox>
            <w10:wrap type="square" anchorx="margin"/>
          </v:shape>
        </w:pict>
      </w:r>
      <w:r w:rsidR="00C45C59" w:rsidRPr="00BB5AFD">
        <w:rPr>
          <w:rFonts w:ascii="Arial" w:hAnsi="Arial" w:cs="Arial"/>
          <w:b/>
        </w:rPr>
        <w:t>Please enter the study’s inclusion criteria:</w:t>
      </w: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4" o:spid="_x0000_s1028" type="#_x0000_t202" style="position:absolute;left:0;text-align:left;margin-left:0;margin-top:49.9pt;width:454.85pt;height:21.7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">
            <v:textbox style="mso-fit-shape-to-text:t">
              <w:txbxContent>
                <w:p w:rsidR="00E322BF" w:rsidRDefault="00E322BF" w:rsidP="00C45C59"/>
              </w:txbxContent>
            </v:textbox>
            <w10:wrap type="square" anchorx="margin"/>
          </v:shape>
        </w:pict>
      </w:r>
    </w:p>
    <w:p w:rsidR="00C45C59" w:rsidRPr="00BB5AFD" w:rsidRDefault="00C45C59" w:rsidP="00C45C59">
      <w:pPr>
        <w:jc w:val="both"/>
        <w:rPr>
          <w:rFonts w:ascii="Arial" w:hAnsi="Arial" w:cs="Arial"/>
          <w:b/>
        </w:rPr>
      </w:pPr>
      <w:r w:rsidRPr="00BB5AFD">
        <w:rPr>
          <w:rFonts w:ascii="Arial" w:hAnsi="Arial" w:cs="Arial"/>
          <w:b/>
        </w:rPr>
        <w:t>Please enter the study’s exclusion criteria:</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enter information about response 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4"/>
        <w:gridCol w:w="6052"/>
      </w:tblGrid>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Number approached to participate</w:t>
            </w:r>
          </w:p>
        </w:tc>
        <w:tc>
          <w:tcPr>
            <w:tcW w:w="970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t>Number who agreed to participate</w:t>
            </w:r>
          </w:p>
        </w:tc>
        <w:tc>
          <w:tcPr>
            <w:tcW w:w="9700" w:type="dxa"/>
            <w:shd w:val="clear" w:color="auto" w:fill="auto"/>
          </w:tcPr>
          <w:p w:rsidR="00C45C59" w:rsidRPr="00BB5AFD" w:rsidRDefault="00C45C59" w:rsidP="00A5024C">
            <w:pPr>
              <w:jc w:val="both"/>
              <w:rPr>
                <w:rFonts w:ascii="Arial" w:hAnsi="Arial" w:cs="Arial"/>
              </w:rPr>
            </w:pPr>
          </w:p>
        </w:tc>
      </w:tr>
      <w:tr w:rsidR="00C45C59" w:rsidRPr="00BB5AFD" w:rsidTr="00A5024C">
        <w:tc>
          <w:tcPr>
            <w:tcW w:w="4248" w:type="dxa"/>
            <w:shd w:val="clear" w:color="auto" w:fill="auto"/>
          </w:tcPr>
          <w:p w:rsidR="00C45C59" w:rsidRPr="00BB5AFD" w:rsidRDefault="00C45C59" w:rsidP="00A5024C">
            <w:pPr>
              <w:jc w:val="both"/>
              <w:rPr>
                <w:rFonts w:ascii="Arial" w:hAnsi="Arial" w:cs="Arial"/>
              </w:rPr>
            </w:pPr>
            <w:r w:rsidRPr="00BB5AFD">
              <w:rPr>
                <w:rFonts w:ascii="Arial" w:hAnsi="Arial" w:cs="Arial"/>
              </w:rPr>
              <w:t>Not specified</w:t>
            </w:r>
          </w:p>
        </w:tc>
        <w:tc>
          <w:tcPr>
            <w:tcW w:w="9700" w:type="dxa"/>
            <w:shd w:val="clear" w:color="auto" w:fill="auto"/>
          </w:tcPr>
          <w:p w:rsidR="00C45C59" w:rsidRPr="00BB5AFD" w:rsidRDefault="00C45C59" w:rsidP="00A5024C">
            <w:pPr>
              <w:jc w:val="both"/>
              <w:rPr>
                <w:rFonts w:ascii="Arial" w:hAnsi="Arial" w:cs="Arial"/>
              </w:rPr>
            </w:pPr>
          </w:p>
        </w:tc>
      </w:tr>
    </w:tbl>
    <w:p w:rsidR="00E322BF" w:rsidRDefault="00E322BF"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3" o:spid="_x0000_s1029" type="#_x0000_t202" style="position:absolute;left:0;text-align:left;margin-left:2.5pt;margin-top:24.2pt;width:465.05pt;height:21.7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">
            <v:textbox style="mso-fit-shape-to-text:t">
              <w:txbxContent>
                <w:p w:rsidR="00E322BF" w:rsidRDefault="00E322BF" w:rsidP="00C45C59"/>
              </w:txbxContent>
            </v:textbox>
            <w10:wrap type="square" anchorx="margin"/>
          </v:shape>
        </w:pict>
      </w:r>
      <w:r w:rsidR="00C45C59" w:rsidRPr="00BB5AFD">
        <w:rPr>
          <w:rFonts w:ascii="Arial" w:hAnsi="Arial" w:cs="Arial"/>
          <w:b/>
        </w:rPr>
        <w:t>Please enter any comments about response rate:</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2" o:spid="_x0000_s1030" type="#_x0000_t202" style="position:absolute;left:0;text-align:left;margin-left:0;margin-top:51.95pt;width:451.85pt;height:21.7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">
            <v:textbox style="mso-fit-shape-to-text:t">
              <w:txbxContent>
                <w:p w:rsidR="00E322BF" w:rsidRDefault="00E322BF" w:rsidP="00C45C59"/>
              </w:txbxContent>
            </v:textbox>
            <w10:wrap type="square" anchorx="margin"/>
          </v:shape>
        </w:pict>
      </w:r>
      <w:r w:rsidR="00C45C59" w:rsidRPr="00BB5AFD">
        <w:rPr>
          <w:rFonts w:ascii="Arial" w:hAnsi="Arial" w:cs="Arial"/>
          <w:b/>
        </w:rPr>
        <w:t>Dementia</w:t>
      </w:r>
    </w:p>
    <w:p w:rsidR="00C45C59" w:rsidRPr="00BB5AFD" w:rsidRDefault="00C45C59" w:rsidP="00C45C59">
      <w:pPr>
        <w:jc w:val="both"/>
        <w:rPr>
          <w:rFonts w:ascii="Arial" w:hAnsi="Arial" w:cs="Arial"/>
          <w:b/>
        </w:rPr>
      </w:pPr>
      <w:r w:rsidRPr="00BB5AFD">
        <w:rPr>
          <w:rFonts w:ascii="Arial" w:hAnsi="Arial" w:cs="Arial"/>
          <w:b/>
        </w:rPr>
        <w:t>Please enter the definition of dementia used in this study:</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select the categories of dementia recorded for the sample (tick as many as apply and provide further detail if 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79"/>
        <w:gridCol w:w="2039"/>
        <w:gridCol w:w="2247"/>
        <w:gridCol w:w="2271"/>
      </w:tblGrid>
      <w:tr w:rsidR="00C45C59" w:rsidRPr="00BB5AFD" w:rsidTr="00A5024C">
        <w:tc>
          <w:tcPr>
            <w:tcW w:w="3487" w:type="dxa"/>
            <w:shd w:val="clear" w:color="auto" w:fill="auto"/>
          </w:tcPr>
          <w:p w:rsidR="00C45C59" w:rsidRPr="00BB5AFD" w:rsidRDefault="00C45C59" w:rsidP="00A5024C">
            <w:pPr>
              <w:jc w:val="both"/>
              <w:rPr>
                <w:rFonts w:ascii="Arial" w:hAnsi="Arial" w:cs="Arial"/>
                <w:b/>
              </w:rPr>
            </w:pPr>
            <w:r w:rsidRPr="00BB5AFD">
              <w:rPr>
                <w:rFonts w:ascii="Arial" w:hAnsi="Arial" w:cs="Arial"/>
                <w:b/>
              </w:rPr>
              <w:t>Category of Dementia (ICD 10) [DSM-5]</w:t>
            </w:r>
          </w:p>
        </w:tc>
        <w:tc>
          <w:tcPr>
            <w:tcW w:w="3487"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box(es)</w:t>
            </w:r>
          </w:p>
        </w:tc>
        <w:tc>
          <w:tcPr>
            <w:tcW w:w="3487" w:type="dxa"/>
            <w:shd w:val="clear" w:color="auto" w:fill="auto"/>
          </w:tcPr>
          <w:p w:rsidR="00C45C59" w:rsidRPr="00BB5AFD" w:rsidRDefault="00C45C59" w:rsidP="00A5024C">
            <w:pPr>
              <w:jc w:val="both"/>
              <w:rPr>
                <w:rFonts w:ascii="Arial" w:hAnsi="Arial" w:cs="Arial"/>
                <w:b/>
              </w:rPr>
            </w:pPr>
            <w:r w:rsidRPr="00BB5AFD">
              <w:rPr>
                <w:rFonts w:ascii="Arial" w:hAnsi="Arial" w:cs="Arial"/>
                <w:b/>
              </w:rPr>
              <w:t>Provide further detail if available (e.g., specific diagnostic code)</w:t>
            </w:r>
          </w:p>
        </w:tc>
        <w:tc>
          <w:tcPr>
            <w:tcW w:w="3487" w:type="dxa"/>
            <w:shd w:val="clear" w:color="auto" w:fill="auto"/>
          </w:tcPr>
          <w:p w:rsidR="00C45C59" w:rsidRPr="00BB5AFD" w:rsidRDefault="00C45C59" w:rsidP="00A5024C">
            <w:pPr>
              <w:jc w:val="both"/>
              <w:rPr>
                <w:rFonts w:ascii="Arial" w:hAnsi="Arial" w:cs="Arial"/>
                <w:b/>
              </w:rPr>
            </w:pPr>
            <w:r w:rsidRPr="00BB5AFD">
              <w:rPr>
                <w:rFonts w:ascii="Arial" w:hAnsi="Arial" w:cs="Arial"/>
                <w:b/>
              </w:rPr>
              <w:t>Please indicate whether disorder was assessed with a diagnostic or screening instrument</w:t>
            </w: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Major Neurocognitive disorder [possible 331.9; probable 294.1x]</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Mild Neurocognitive Disorder [331.83]</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Alzheimer's disease (F00) [331.0]</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Vascular Dementia (F01) [290.40]</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other diseases classified elsewhere (F02)</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Pick’s disease (F02.0)</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Creutzfeldt-Jakob disease (F02.1)</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Huntington’s disease (F02.2)[333.4]</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Dementia in Parkinson’s disease </w:t>
            </w:r>
            <w:r w:rsidRPr="00BB5AFD">
              <w:rPr>
                <w:rFonts w:ascii="Arial" w:hAnsi="Arial" w:cs="Arial"/>
              </w:rPr>
              <w:lastRenderedPageBreak/>
              <w:t>(F02.3)[332.0]</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Dementia in human immunodeficiency virus disease (F02.4)[042]</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Dementia in other specified diseases classified elsewhere (F02.8)</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Frontotemporal Lobar Degeneration [331.19]</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Lewy Body Disease [331.82]</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Traumatic Brain Injury [907.0]</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Prion disease [046.79]</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Unspecified dementia (F03) [799.59]</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Other (please specify)</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r w:rsidR="00C45C59" w:rsidRPr="00BB5AFD" w:rsidTr="00A5024C">
        <w:tc>
          <w:tcPr>
            <w:tcW w:w="3487" w:type="dxa"/>
            <w:shd w:val="clear" w:color="auto" w:fill="auto"/>
          </w:tcPr>
          <w:p w:rsidR="00C45C59" w:rsidRPr="00BB5AFD" w:rsidRDefault="00C45C59" w:rsidP="00A5024C">
            <w:pPr>
              <w:jc w:val="both"/>
              <w:rPr>
                <w:rFonts w:ascii="Arial" w:hAnsi="Arial" w:cs="Arial"/>
              </w:rPr>
            </w:pPr>
            <w:r w:rsidRPr="00BB5AFD">
              <w:rPr>
                <w:rFonts w:ascii="Arial" w:hAnsi="Arial" w:cs="Arial"/>
              </w:rPr>
              <w:t>Not specified</w:t>
            </w: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c>
          <w:tcPr>
            <w:tcW w:w="3487" w:type="dxa"/>
            <w:shd w:val="clear" w:color="auto" w:fill="auto"/>
          </w:tcPr>
          <w:p w:rsidR="00C45C59" w:rsidRPr="00BB5AFD" w:rsidRDefault="00C45C59" w:rsidP="00A5024C">
            <w:pPr>
              <w:jc w:val="both"/>
              <w:rPr>
                <w:rFonts w:ascii="Arial" w:hAnsi="Arial" w:cs="Arial"/>
              </w:rPr>
            </w:pPr>
          </w:p>
        </w:tc>
      </w:tr>
    </w:tbl>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1" o:spid="_x0000_s1031" type="#_x0000_t202" style="position:absolute;left:0;text-align:left;margin-left:0;margin-top:48.75pt;width:454.85pt;height:21.7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">
            <v:textbox style="mso-fit-shape-to-text:t">
              <w:txbxContent>
                <w:p w:rsidR="00E322BF" w:rsidRDefault="00E322BF" w:rsidP="00C45C59"/>
              </w:txbxContent>
            </v:textbox>
            <w10:wrap type="square" anchorx="margin"/>
          </v:shape>
        </w:pict>
      </w:r>
    </w:p>
    <w:p w:rsidR="00C45C59" w:rsidRPr="00BB5AFD" w:rsidRDefault="00C45C59" w:rsidP="00C45C59">
      <w:pPr>
        <w:jc w:val="both"/>
        <w:rPr>
          <w:rFonts w:ascii="Arial" w:hAnsi="Arial" w:cs="Arial"/>
          <w:b/>
        </w:rPr>
      </w:pPr>
      <w:r w:rsidRPr="00BB5AFD">
        <w:rPr>
          <w:rFonts w:ascii="Arial" w:hAnsi="Arial" w:cs="Arial"/>
          <w:b/>
        </w:rPr>
        <w:t>If specified, please enter the dementia assessment measure used for this study:</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select the criteria against which dementia is assessed: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8"/>
        <w:gridCol w:w="3045"/>
        <w:gridCol w:w="3093"/>
      </w:tblGrid>
      <w:tr w:rsidR="00C45C59" w:rsidRPr="00BB5AFD" w:rsidTr="00A5024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 xml:space="preserve">Criteria </w:t>
            </w:r>
          </w:p>
        </w:tc>
        <w:tc>
          <w:tcPr>
            <w:tcW w:w="4649" w:type="dxa"/>
            <w:shd w:val="clear" w:color="auto" w:fill="auto"/>
          </w:tcPr>
          <w:p w:rsidR="00C45C59" w:rsidRPr="00BB5AFD" w:rsidRDefault="00C45C59" w:rsidP="00A5024C">
            <w:pPr>
              <w:jc w:val="both"/>
              <w:rPr>
                <w:rFonts w:ascii="Arial" w:hAnsi="Arial" w:cs="Arial"/>
                <w:b/>
              </w:rPr>
            </w:pPr>
            <w:r w:rsidRPr="00BB5AFD">
              <w:rPr>
                <w:rFonts w:ascii="Arial" w:hAnsi="Arial" w:cs="Arial"/>
                <w:b/>
              </w:rPr>
              <w:t>If yes tick box(es)</w:t>
            </w:r>
          </w:p>
        </w:tc>
        <w:tc>
          <w:tcPr>
            <w:tcW w:w="4650" w:type="dxa"/>
            <w:shd w:val="clear" w:color="auto" w:fill="auto"/>
          </w:tcPr>
          <w:p w:rsidR="00C45C59" w:rsidRPr="00BB5AFD" w:rsidRDefault="00C45C59" w:rsidP="00A5024C">
            <w:pPr>
              <w:jc w:val="both"/>
              <w:rPr>
                <w:rFonts w:ascii="Arial" w:hAnsi="Arial" w:cs="Arial"/>
                <w:b/>
              </w:rPr>
            </w:pPr>
            <w:r w:rsidRPr="00BB5AFD">
              <w:rPr>
                <w:rFonts w:ascii="Arial" w:hAnsi="Arial" w:cs="Arial"/>
                <w:b/>
              </w:rPr>
              <w:t xml:space="preserve">Specify if required </w:t>
            </w: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ICD-10 (or earlier versions)</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DSM-5 (or earlier versions)</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4649"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Not specified </w:t>
            </w:r>
          </w:p>
        </w:tc>
        <w:tc>
          <w:tcPr>
            <w:tcW w:w="4649" w:type="dxa"/>
            <w:shd w:val="clear" w:color="auto" w:fill="auto"/>
          </w:tcPr>
          <w:p w:rsidR="00C45C59" w:rsidRPr="00BB5AFD" w:rsidRDefault="00C45C59" w:rsidP="00A5024C">
            <w:pPr>
              <w:jc w:val="both"/>
              <w:rPr>
                <w:rFonts w:ascii="Arial" w:hAnsi="Arial" w:cs="Arial"/>
                <w:b/>
              </w:rPr>
            </w:pPr>
          </w:p>
        </w:tc>
        <w:tc>
          <w:tcPr>
            <w:tcW w:w="4650"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Interventions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6"/>
        <w:gridCol w:w="4480"/>
      </w:tblGrid>
      <w:tr w:rsidR="00C45C59" w:rsidRPr="00BB5AFD" w:rsidTr="00A5024C">
        <w:tc>
          <w:tcPr>
            <w:tcW w:w="6974" w:type="dxa"/>
            <w:shd w:val="clear" w:color="auto" w:fill="auto"/>
          </w:tcPr>
          <w:p w:rsidR="00C45C59" w:rsidRPr="00BB5AFD" w:rsidRDefault="00C45C59" w:rsidP="00A5024C">
            <w:pPr>
              <w:jc w:val="both"/>
              <w:rPr>
                <w:rFonts w:ascii="Arial" w:hAnsi="Arial" w:cs="Arial"/>
                <w:b/>
              </w:rPr>
            </w:pPr>
          </w:p>
        </w:tc>
        <w:tc>
          <w:tcPr>
            <w:tcW w:w="6974" w:type="dxa"/>
            <w:shd w:val="clear" w:color="auto" w:fill="auto"/>
          </w:tcPr>
          <w:p w:rsidR="00C45C59" w:rsidRPr="00BB5AFD" w:rsidRDefault="00C45C59" w:rsidP="00A5024C">
            <w:pPr>
              <w:jc w:val="both"/>
              <w:rPr>
                <w:rFonts w:ascii="Arial" w:hAnsi="Arial" w:cs="Arial"/>
                <w:b/>
              </w:rPr>
            </w:pPr>
            <w:r w:rsidRPr="00BB5AFD">
              <w:rPr>
                <w:rFonts w:ascii="Arial" w:hAnsi="Arial" w:cs="Arial"/>
                <w:b/>
              </w:rPr>
              <w:t>Tick all those that apply</w:t>
            </w:r>
          </w:p>
        </w:tc>
      </w:tr>
      <w:tr w:rsidR="00C45C59" w:rsidRPr="00BB5AFD" w:rsidTr="00A5024C">
        <w:tc>
          <w:tcPr>
            <w:tcW w:w="6974" w:type="dxa"/>
            <w:shd w:val="clear" w:color="auto" w:fill="auto"/>
          </w:tcPr>
          <w:p w:rsidR="00C45C59" w:rsidRPr="00BB5AFD" w:rsidRDefault="00C45C59" w:rsidP="00A5024C">
            <w:pPr>
              <w:jc w:val="both"/>
              <w:rPr>
                <w:rFonts w:ascii="Arial" w:hAnsi="Arial" w:cs="Arial"/>
                <w:b/>
              </w:rPr>
            </w:pPr>
            <w:r w:rsidRPr="00BB5AFD">
              <w:rPr>
                <w:rFonts w:ascii="Arial" w:hAnsi="Arial" w:cs="Arial"/>
                <w:b/>
              </w:rPr>
              <w:t>Patient information</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b/>
              </w:rPr>
            </w:pPr>
            <w:r w:rsidRPr="00BB5AFD">
              <w:rPr>
                <w:rFonts w:ascii="Arial" w:hAnsi="Arial" w:cs="Arial"/>
                <w:b/>
              </w:rPr>
              <w:t>Patient social support</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b/>
              </w:rPr>
            </w:pPr>
            <w:r w:rsidRPr="00BB5AFD">
              <w:rPr>
                <w:rFonts w:ascii="Arial" w:hAnsi="Arial" w:cs="Arial"/>
                <w:b/>
              </w:rPr>
              <w:t>Carer information</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b/>
              </w:rPr>
            </w:pPr>
            <w:r w:rsidRPr="00BB5AFD">
              <w:rPr>
                <w:rFonts w:ascii="Arial" w:hAnsi="Arial" w:cs="Arial"/>
                <w:b/>
              </w:rPr>
              <w:t xml:space="preserve">Carer social support </w:t>
            </w:r>
          </w:p>
        </w:tc>
        <w:tc>
          <w:tcPr>
            <w:tcW w:w="6974"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6" o:spid="_x0000_s1032" type="#_x0000_t202" style="position:absolute;left:0;text-align:left;margin-left:0;margin-top:36.8pt;width:457.85pt;height:21.7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">
            <v:textbox style="mso-fit-shape-to-text:t">
              <w:txbxContent>
                <w:p w:rsidR="00E322BF" w:rsidRDefault="00E322BF" w:rsidP="00C45C59"/>
              </w:txbxContent>
            </v:textbox>
            <w10:wrap type="square" anchorx="margin"/>
          </v:shape>
        </w:pict>
      </w:r>
      <w:r w:rsidR="00C45C59" w:rsidRPr="00BB5AFD">
        <w:rPr>
          <w:rFonts w:ascii="Arial" w:hAnsi="Arial" w:cs="Arial"/>
          <w:b/>
        </w:rPr>
        <w:t>Describe the intervention</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Outcomes</w:t>
      </w:r>
    </w:p>
    <w:p w:rsidR="00C45C59" w:rsidRPr="00BB5AFD" w:rsidRDefault="00C45C59" w:rsidP="00C45C59">
      <w:pPr>
        <w:jc w:val="both"/>
        <w:rPr>
          <w:rFonts w:ascii="Arial" w:hAnsi="Arial" w:cs="Arial"/>
          <w:b/>
        </w:rPr>
      </w:pPr>
      <w:r w:rsidRPr="00BB5AFD">
        <w:rPr>
          <w:rFonts w:ascii="Arial" w:hAnsi="Arial" w:cs="Arial"/>
          <w:b/>
        </w:rPr>
        <w:t xml:space="preserve">Please select whether outcome measures are qualitative or quantitative (tick as many as apply):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49"/>
        <w:gridCol w:w="5787"/>
      </w:tblGrid>
      <w:tr w:rsidR="00C45C59" w:rsidRPr="00BB5AFD" w:rsidTr="00A5024C">
        <w:tc>
          <w:tcPr>
            <w:tcW w:w="4673"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Qualitative</w:t>
            </w:r>
          </w:p>
        </w:tc>
        <w:tc>
          <w:tcPr>
            <w:tcW w:w="9275"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73" w:type="dxa"/>
            <w:shd w:val="clear" w:color="auto" w:fill="auto"/>
          </w:tcPr>
          <w:p w:rsidR="00C45C59" w:rsidRPr="00BB5AFD" w:rsidRDefault="00C45C59" w:rsidP="00A5024C">
            <w:pPr>
              <w:jc w:val="both"/>
              <w:rPr>
                <w:rFonts w:ascii="Arial" w:hAnsi="Arial" w:cs="Arial"/>
              </w:rPr>
            </w:pPr>
            <w:r w:rsidRPr="00BB5AFD">
              <w:rPr>
                <w:rFonts w:ascii="Arial" w:hAnsi="Arial" w:cs="Arial"/>
              </w:rPr>
              <w:t>Quantitative</w:t>
            </w:r>
          </w:p>
        </w:tc>
        <w:tc>
          <w:tcPr>
            <w:tcW w:w="9275" w:type="dxa"/>
            <w:shd w:val="clear" w:color="auto" w:fill="auto"/>
          </w:tcPr>
          <w:p w:rsidR="00C45C59" w:rsidRPr="00BB5AFD" w:rsidRDefault="00C45C59" w:rsidP="00A5024C">
            <w:pPr>
              <w:jc w:val="both"/>
              <w:rPr>
                <w:rFonts w:ascii="Arial" w:hAnsi="Arial" w:cs="Arial"/>
              </w:rPr>
            </w:pPr>
          </w:p>
        </w:tc>
      </w:tr>
      <w:tr w:rsidR="00C45C59" w:rsidRPr="00BB5AFD" w:rsidTr="00A5024C">
        <w:tc>
          <w:tcPr>
            <w:tcW w:w="4673" w:type="dxa"/>
            <w:shd w:val="clear" w:color="auto" w:fill="auto"/>
          </w:tcPr>
          <w:p w:rsidR="00C45C59" w:rsidRPr="00BB5AFD" w:rsidRDefault="00C45C59" w:rsidP="00A5024C">
            <w:pPr>
              <w:jc w:val="both"/>
              <w:rPr>
                <w:rFonts w:ascii="Arial" w:hAnsi="Arial" w:cs="Arial"/>
              </w:rPr>
            </w:pPr>
            <w:r w:rsidRPr="00BB5AFD">
              <w:rPr>
                <w:rFonts w:ascii="Arial" w:hAnsi="Arial" w:cs="Arial"/>
              </w:rPr>
              <w:t>Not specified</w:t>
            </w:r>
          </w:p>
        </w:tc>
        <w:tc>
          <w:tcPr>
            <w:tcW w:w="9275"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b/>
        </w:rPr>
      </w:pPr>
      <w:r w:rsidRPr="00BB5AFD">
        <w:rPr>
          <w:rFonts w:ascii="Arial" w:hAnsi="Arial" w:cs="Arial"/>
          <w:b/>
        </w:rPr>
        <w:t>Please state what measure of patient outcome was used (tick as many as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6117"/>
      </w:tblGrid>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Quality of Life</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Symptom severity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Distress </w:t>
            </w:r>
          </w:p>
        </w:tc>
        <w:tc>
          <w:tcPr>
            <w:tcW w:w="9984"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 </w:t>
            </w: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Functional ability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Self-reported health status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Self efficacy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Time spent waiting</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Access to and ability to navigate services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Involvement in decision making</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Knowledge of care plan and pathways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Quality of communication</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Support to manage LT condition</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Would they recommend the service to family and friends</w:t>
            </w:r>
          </w:p>
        </w:tc>
        <w:tc>
          <w:tcPr>
            <w:tcW w:w="9984"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7" o:spid="_x0000_s1033" type="#_x0000_t202" style="position:absolute;left:0;text-align:left;margin-left:-6.3pt;margin-top:53.7pt;width:461.45pt;height:21.7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">
            <v:textbox style="mso-fit-shape-to-text:t">
              <w:txbxContent>
                <w:p w:rsidR="00E322BF" w:rsidRDefault="00E322BF" w:rsidP="00C45C59"/>
              </w:txbxContent>
            </v:textbox>
            <w10:wrap type="square" anchorx="margin"/>
          </v:shape>
        </w:pict>
      </w:r>
      <w:r w:rsidR="00C45C59" w:rsidRPr="00BB5AFD">
        <w:rPr>
          <w:rFonts w:ascii="Arial" w:hAnsi="Arial" w:cs="Arial"/>
          <w:b/>
        </w:rPr>
        <w:t>If specified, please enter any additional information about patient outcome measures provided by this study:</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state what measure of carer outcome was used (tick as many as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6117"/>
      </w:tblGrid>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Quality of Life</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Symptom severity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Distress </w:t>
            </w:r>
          </w:p>
        </w:tc>
        <w:tc>
          <w:tcPr>
            <w:tcW w:w="9984" w:type="dxa"/>
            <w:shd w:val="clear" w:color="auto" w:fill="auto"/>
          </w:tcPr>
          <w:p w:rsidR="00C45C59" w:rsidRPr="00BB5AFD" w:rsidRDefault="00C45C59" w:rsidP="00A5024C">
            <w:pPr>
              <w:jc w:val="both"/>
              <w:rPr>
                <w:rFonts w:ascii="Arial" w:hAnsi="Arial" w:cs="Arial"/>
              </w:rPr>
            </w:pPr>
            <w:r w:rsidRPr="00BB5AFD">
              <w:rPr>
                <w:rFonts w:ascii="Arial" w:hAnsi="Arial" w:cs="Arial"/>
              </w:rPr>
              <w:t xml:space="preserve"> </w:t>
            </w: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Functional ability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Self-reported health status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Self efficacy</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Time spent waiting</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Access to and ability to navigate services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Involvement in decision making</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Knowledge of care plan and pathways</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Quality of communication</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t>Support to manage LT condition</w:t>
            </w:r>
          </w:p>
        </w:tc>
        <w:tc>
          <w:tcPr>
            <w:tcW w:w="9984" w:type="dxa"/>
            <w:shd w:val="clear" w:color="auto" w:fill="auto"/>
          </w:tcPr>
          <w:p w:rsidR="00C45C59" w:rsidRPr="00BB5AFD" w:rsidRDefault="00C45C59" w:rsidP="00A5024C">
            <w:pPr>
              <w:jc w:val="both"/>
              <w:rPr>
                <w:rFonts w:ascii="Arial" w:hAnsi="Arial" w:cs="Arial"/>
              </w:rPr>
            </w:pPr>
          </w:p>
        </w:tc>
      </w:tr>
      <w:tr w:rsidR="00C45C59" w:rsidRPr="00BB5AFD" w:rsidTr="00A5024C">
        <w:tc>
          <w:tcPr>
            <w:tcW w:w="3964" w:type="dxa"/>
            <w:shd w:val="clear" w:color="auto" w:fill="auto"/>
          </w:tcPr>
          <w:p w:rsidR="00C45C59" w:rsidRPr="00BB5AFD" w:rsidRDefault="00C45C59" w:rsidP="00A5024C">
            <w:pPr>
              <w:jc w:val="both"/>
              <w:rPr>
                <w:rFonts w:ascii="Arial" w:hAnsi="Arial" w:cs="Arial"/>
              </w:rPr>
            </w:pPr>
            <w:r w:rsidRPr="00BB5AFD">
              <w:rPr>
                <w:rFonts w:ascii="Arial" w:hAnsi="Arial" w:cs="Arial"/>
              </w:rPr>
              <w:lastRenderedPageBreak/>
              <w:t>Would they recommend the service to family and friends</w:t>
            </w:r>
          </w:p>
        </w:tc>
        <w:tc>
          <w:tcPr>
            <w:tcW w:w="9984" w:type="dxa"/>
            <w:shd w:val="clear" w:color="auto" w:fill="auto"/>
          </w:tcPr>
          <w:p w:rsidR="00C45C59" w:rsidRPr="00BB5AFD" w:rsidRDefault="00C45C59" w:rsidP="00A5024C">
            <w:pPr>
              <w:jc w:val="both"/>
              <w:rPr>
                <w:rFonts w:ascii="Arial" w:hAnsi="Arial" w:cs="Arial"/>
              </w:rPr>
            </w:pPr>
          </w:p>
        </w:tc>
      </w:tr>
    </w:tbl>
    <w:p w:rsidR="00C45C59" w:rsidRPr="00BB5AFD" w:rsidRDefault="00C45C59" w:rsidP="00C45C59">
      <w:pPr>
        <w:jc w:val="both"/>
        <w:rPr>
          <w:rFonts w:ascii="Arial" w:hAnsi="Arial" w:cs="Arial"/>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10" o:spid="_x0000_s1034" type="#_x0000_t202" style="position:absolute;left:0;text-align:left;margin-left:-10.45pt;margin-top:42pt;width:468.6pt;height:21.7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">
            <v:textbox style="mso-fit-shape-to-text:t">
              <w:txbxContent>
                <w:p w:rsidR="00E322BF" w:rsidRDefault="00E322BF" w:rsidP="00C45C59"/>
              </w:txbxContent>
            </v:textbox>
            <w10:wrap type="square" anchorx="margin"/>
          </v:shape>
        </w:pict>
      </w:r>
      <w:r w:rsidR="00C45C59" w:rsidRPr="00BB5AFD">
        <w:rPr>
          <w:rFonts w:ascii="Arial" w:hAnsi="Arial" w:cs="Arial"/>
          <w:b/>
        </w:rPr>
        <w:t>If specified, please enter any additional information about carer outcome measures provided by this study:</w:t>
      </w:r>
    </w:p>
    <w:p w:rsidR="00C45C59" w:rsidRPr="00BB5AFD" w:rsidRDefault="00C45C59"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8" o:spid="_x0000_s1035" type="#_x0000_t202" style="position:absolute;left:0;text-align:left;margin-left:-1.5pt;margin-top:27.25pt;width:455.8pt;height:21.7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">
            <v:textbox style="mso-fit-shape-to-text:t">
              <w:txbxContent>
                <w:p w:rsidR="00E322BF" w:rsidRDefault="00E322BF" w:rsidP="00C45C59"/>
              </w:txbxContent>
            </v:textbox>
            <w10:wrap type="square" anchorx="margin"/>
          </v:shape>
        </w:pict>
      </w:r>
      <w:r w:rsidR="00C45C59" w:rsidRPr="00BB5AFD">
        <w:rPr>
          <w:rFonts w:ascii="Arial" w:hAnsi="Arial" w:cs="Arial"/>
          <w:b/>
        </w:rPr>
        <w:t>Please enter any notes about these outcomes (e.g., are disaggregated figures available for analysis, were odds ratio adjusted?)</w:t>
      </w:r>
    </w:p>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enter the following raw data:</w:t>
      </w:r>
    </w:p>
    <w:p w:rsidR="00C45C59" w:rsidRPr="00BB5AFD" w:rsidRDefault="00C45C59" w:rsidP="00C45C59">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8"/>
        <w:gridCol w:w="4378"/>
      </w:tblGrid>
      <w:tr w:rsidR="00C45C59" w:rsidRPr="00BB5AFD" w:rsidTr="00A5024C">
        <w:tc>
          <w:tcPr>
            <w:tcW w:w="6974" w:type="dxa"/>
            <w:shd w:val="clear" w:color="auto" w:fill="auto"/>
          </w:tcPr>
          <w:p w:rsidR="00C45C59" w:rsidRPr="00BB5AFD" w:rsidRDefault="00C45C59" w:rsidP="00A5024C">
            <w:pPr>
              <w:jc w:val="both"/>
              <w:rPr>
                <w:rFonts w:ascii="Arial" w:hAnsi="Arial" w:cs="Arial"/>
              </w:rPr>
            </w:pPr>
            <w:r w:rsidRPr="00BB5AFD">
              <w:rPr>
                <w:rFonts w:ascii="Arial" w:hAnsi="Arial" w:cs="Arial"/>
              </w:rPr>
              <w:t>Total number of patients with dementia included in the analysis receiving information/ social support</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rPr>
            </w:pPr>
            <w:r w:rsidRPr="00BB5AFD">
              <w:rPr>
                <w:rFonts w:ascii="Arial" w:hAnsi="Arial" w:cs="Arial"/>
              </w:rPr>
              <w:t>Total number of carers included in the analysis receiving information/ social support</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rPr>
            </w:pPr>
            <w:r w:rsidRPr="00BB5AFD">
              <w:rPr>
                <w:rFonts w:ascii="Arial" w:hAnsi="Arial" w:cs="Arial"/>
              </w:rPr>
              <w:t>Total number of patients with dementia included in the analysis not receiving information/ social support</w:t>
            </w:r>
          </w:p>
        </w:tc>
        <w:tc>
          <w:tcPr>
            <w:tcW w:w="6974" w:type="dxa"/>
            <w:shd w:val="clear" w:color="auto" w:fill="auto"/>
          </w:tcPr>
          <w:p w:rsidR="00C45C59" w:rsidRPr="00BB5AFD" w:rsidRDefault="00C45C59" w:rsidP="00A5024C">
            <w:pPr>
              <w:jc w:val="both"/>
              <w:rPr>
                <w:rFonts w:ascii="Arial" w:hAnsi="Arial" w:cs="Arial"/>
                <w:b/>
              </w:rPr>
            </w:pPr>
          </w:p>
        </w:tc>
      </w:tr>
      <w:tr w:rsidR="00C45C59" w:rsidRPr="00BB5AFD" w:rsidTr="00A5024C">
        <w:tc>
          <w:tcPr>
            <w:tcW w:w="6974" w:type="dxa"/>
            <w:shd w:val="clear" w:color="auto" w:fill="auto"/>
          </w:tcPr>
          <w:p w:rsidR="00C45C59" w:rsidRPr="00BB5AFD" w:rsidRDefault="00C45C59" w:rsidP="00A5024C">
            <w:pPr>
              <w:jc w:val="both"/>
              <w:rPr>
                <w:rFonts w:ascii="Arial" w:hAnsi="Arial" w:cs="Arial"/>
              </w:rPr>
            </w:pPr>
            <w:r w:rsidRPr="00BB5AFD">
              <w:rPr>
                <w:rFonts w:ascii="Arial" w:hAnsi="Arial" w:cs="Arial"/>
              </w:rPr>
              <w:t>Total number of carers included in the analysis not receiving information/ social support</w:t>
            </w:r>
          </w:p>
        </w:tc>
        <w:tc>
          <w:tcPr>
            <w:tcW w:w="6974" w:type="dxa"/>
            <w:shd w:val="clear" w:color="auto" w:fill="auto"/>
          </w:tcPr>
          <w:p w:rsidR="00C45C59" w:rsidRPr="00BB5AFD" w:rsidRDefault="00C45C59" w:rsidP="00A5024C">
            <w:pPr>
              <w:jc w:val="both"/>
              <w:rPr>
                <w:rFonts w:ascii="Arial" w:hAnsi="Arial" w:cs="Arial"/>
                <w:b/>
              </w:rPr>
            </w:pPr>
          </w:p>
        </w:tc>
      </w:tr>
    </w:tbl>
    <w:p w:rsidR="00C45C59" w:rsidRPr="00BB5AFD" w:rsidRDefault="00C45C59" w:rsidP="00C45C59">
      <w:pPr>
        <w:jc w:val="both"/>
        <w:rPr>
          <w:rFonts w:ascii="Arial" w:hAnsi="Arial" w:cs="Arial"/>
          <w:b/>
        </w:rPr>
      </w:pPr>
    </w:p>
    <w:p w:rsidR="00C45C59" w:rsidRPr="00BB5AFD" w:rsidRDefault="00C45C59" w:rsidP="00C45C59">
      <w:pPr>
        <w:jc w:val="both"/>
        <w:rPr>
          <w:rFonts w:ascii="Arial" w:hAnsi="Arial" w:cs="Arial"/>
          <w:b/>
        </w:rPr>
      </w:pPr>
      <w:r w:rsidRPr="00BB5AFD">
        <w:rPr>
          <w:rFonts w:ascii="Arial" w:hAnsi="Arial" w:cs="Arial"/>
          <w:b/>
        </w:rPr>
        <w:t>**Please repeat the outcomes section if you have further estimated for subgroups**</w:t>
      </w:r>
    </w:p>
    <w:p w:rsidR="00C45C59" w:rsidRPr="00BB5AFD" w:rsidRDefault="00C45C59" w:rsidP="00C45C59">
      <w:pPr>
        <w:jc w:val="both"/>
        <w:rPr>
          <w:rFonts w:ascii="Arial" w:hAnsi="Arial" w:cs="Arial"/>
          <w:b/>
        </w:rPr>
      </w:pPr>
    </w:p>
    <w:p w:rsidR="00C45C59" w:rsidRPr="00BB5AFD" w:rsidRDefault="0068323B" w:rsidP="00C45C59">
      <w:pPr>
        <w:jc w:val="both"/>
        <w:rPr>
          <w:rFonts w:ascii="Arial" w:hAnsi="Arial" w:cs="Arial"/>
          <w:b/>
        </w:rPr>
      </w:pPr>
      <w:r w:rsidRPr="0068323B">
        <w:rPr>
          <w:rFonts w:ascii="Arial" w:hAnsi="Arial" w:cs="Arial"/>
          <w:noProof/>
          <w:lang w:val="en-GB" w:eastAsia="en-GB"/>
        </w:rPr>
        <w:pict>
          <v:shape id="Text Box 9" o:spid="_x0000_s1036" type="#_x0000_t202" style="position:absolute;left:0;text-align:left;margin-left:0;margin-top:30.45pt;width:458.45pt;height:35.5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">
            <v:textbox style="mso-fit-shape-to-text:t">
              <w:txbxContent>
                <w:p w:rsidR="00E322BF" w:rsidRDefault="00E322BF" w:rsidP="00C45C59"/>
                <w:p w:rsidR="00E322BF" w:rsidRDefault="00E322BF" w:rsidP="00C45C59"/>
              </w:txbxContent>
            </v:textbox>
            <w10:wrap type="square" anchorx="margin"/>
          </v:shape>
        </w:pict>
      </w:r>
      <w:r w:rsidR="00C45C59" w:rsidRPr="00BB5AFD">
        <w:rPr>
          <w:rFonts w:ascii="Arial" w:hAnsi="Arial" w:cs="Arial"/>
          <w:b/>
        </w:rPr>
        <w:t>Please enter any further comments not covered elsewhere:</w:t>
      </w:r>
      <w:r w:rsidR="00C45C59" w:rsidRPr="00BB5AFD">
        <w:rPr>
          <w:rFonts w:ascii="Arial" w:hAnsi="Arial" w:cs="Arial"/>
          <w:u w:val="single"/>
        </w:rPr>
        <w:br w:type="page"/>
      </w:r>
    </w:p>
    <w:p w:rsidR="00C45C59" w:rsidRPr="00BB5AFD" w:rsidRDefault="00C45C59" w:rsidP="00C45C59">
      <w:pPr>
        <w:jc w:val="both"/>
        <w:rPr>
          <w:rFonts w:ascii="Arial" w:hAnsi="Arial" w:cs="Arial"/>
          <w:b/>
        </w:rPr>
      </w:pPr>
      <w:r w:rsidRPr="00BB5AFD">
        <w:rPr>
          <w:rFonts w:ascii="Arial" w:hAnsi="Arial" w:cs="Arial"/>
          <w:b/>
        </w:rPr>
        <w:lastRenderedPageBreak/>
        <w:t>Appendix D – Quality appraisal form (page 7)</w:t>
      </w:r>
    </w:p>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rPr>
      </w:pPr>
      <w:r w:rsidRPr="00BB5AFD">
        <w:rPr>
          <w:rFonts w:ascii="Arial" w:hAnsi="Arial" w:cs="Arial"/>
        </w:rPr>
        <w:t>Please complete part 1 for all study designs and complete the relevant sections for part 2, specific to study design.</w:t>
      </w:r>
    </w:p>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rPr>
      </w:pPr>
      <w:r w:rsidRPr="00BB5AFD">
        <w:rPr>
          <w:rFonts w:ascii="Arial" w:hAnsi="Arial" w:cs="Arial"/>
        </w:rPr>
        <w:t>Score the answer to each question by ticking 0, 1 or 2:</w:t>
      </w:r>
    </w:p>
    <w:p w:rsidR="00C45C59" w:rsidRPr="00BB5AFD" w:rsidRDefault="00C45C59" w:rsidP="00C45C59">
      <w:pPr>
        <w:jc w:val="both"/>
        <w:rPr>
          <w:rFonts w:ascii="Arial" w:hAnsi="Arial" w:cs="Arial"/>
        </w:rPr>
      </w:pPr>
      <w:r w:rsidRPr="00BB5AFD">
        <w:rPr>
          <w:rFonts w:ascii="Arial" w:hAnsi="Arial" w:cs="Arial"/>
        </w:rPr>
        <w:t>0 – study does not meet criteria/answer question</w:t>
      </w:r>
    </w:p>
    <w:p w:rsidR="00C45C59" w:rsidRPr="00BB5AFD" w:rsidRDefault="00C45C59" w:rsidP="00C45C59">
      <w:pPr>
        <w:jc w:val="both"/>
        <w:rPr>
          <w:rFonts w:ascii="Arial" w:hAnsi="Arial" w:cs="Arial"/>
        </w:rPr>
      </w:pPr>
      <w:r w:rsidRPr="00BB5AFD">
        <w:rPr>
          <w:rFonts w:ascii="Arial" w:hAnsi="Arial" w:cs="Arial"/>
        </w:rPr>
        <w:t>1 – Study partially meets criteria/gives a partially satisfactory answer to the question</w:t>
      </w:r>
    </w:p>
    <w:p w:rsidR="00C45C59" w:rsidRPr="00BB5AFD" w:rsidRDefault="00C45C59" w:rsidP="00C45C59">
      <w:pPr>
        <w:jc w:val="both"/>
        <w:rPr>
          <w:rFonts w:ascii="Arial" w:hAnsi="Arial" w:cs="Arial"/>
        </w:rPr>
      </w:pPr>
      <w:r w:rsidRPr="00BB5AFD">
        <w:rPr>
          <w:rFonts w:ascii="Arial" w:hAnsi="Arial" w:cs="Arial"/>
        </w:rPr>
        <w:t>2 – Study fully meets criteria/gives a fully satisfactory answer to the question</w:t>
      </w:r>
    </w:p>
    <w:p w:rsidR="00C45C59" w:rsidRPr="00BB5AFD" w:rsidRDefault="00C45C59" w:rsidP="00C45C59">
      <w:pPr>
        <w:jc w:val="both"/>
        <w:rPr>
          <w:rFonts w:ascii="Arial" w:hAnsi="Arial" w:cs="Arial"/>
        </w:rPr>
      </w:pPr>
    </w:p>
    <w:p w:rsidR="00C45C59" w:rsidRPr="00BB5AFD" w:rsidRDefault="00C45C59" w:rsidP="00C45C59">
      <w:pPr>
        <w:jc w:val="both"/>
        <w:rPr>
          <w:rFonts w:ascii="Arial" w:hAnsi="Arial" w:cs="Arial"/>
        </w:rPr>
      </w:pPr>
      <w:r w:rsidRPr="00BB5AFD">
        <w:rPr>
          <w:rFonts w:ascii="Arial" w:hAnsi="Arial" w:cs="Arial"/>
        </w:rPr>
        <w:t>A – Cheston et al 2003</w:t>
      </w:r>
    </w:p>
    <w:p w:rsidR="00C45C59" w:rsidRPr="00BB5AFD" w:rsidRDefault="00C45C59" w:rsidP="00C45C59">
      <w:pPr>
        <w:jc w:val="both"/>
        <w:rPr>
          <w:rFonts w:ascii="Arial" w:hAnsi="Arial" w:cs="Arial"/>
        </w:rPr>
      </w:pPr>
      <w:r w:rsidRPr="00BB5AFD">
        <w:rPr>
          <w:rFonts w:ascii="Arial" w:hAnsi="Arial" w:cs="Arial"/>
        </w:rPr>
        <w:t>B – Cheston et al 2009</w:t>
      </w:r>
    </w:p>
    <w:p w:rsidR="00C45C59" w:rsidRPr="00BB5AFD" w:rsidRDefault="00C45C59" w:rsidP="00C45C59">
      <w:pPr>
        <w:jc w:val="both"/>
        <w:rPr>
          <w:rFonts w:ascii="Arial" w:hAnsi="Arial" w:cs="Arial"/>
        </w:rPr>
      </w:pPr>
      <w:r w:rsidRPr="00BB5AFD">
        <w:rPr>
          <w:rFonts w:ascii="Arial" w:hAnsi="Arial" w:cs="Arial"/>
        </w:rPr>
        <w:t>C – Marshall et al 2015</w:t>
      </w:r>
    </w:p>
    <w:p w:rsidR="00C45C59" w:rsidRPr="00BB5AFD" w:rsidRDefault="00C45C59" w:rsidP="00C45C59">
      <w:pPr>
        <w:jc w:val="both"/>
        <w:rPr>
          <w:rFonts w:ascii="Arial" w:hAnsi="Arial" w:cs="Arial"/>
        </w:rPr>
      </w:pPr>
      <w:r w:rsidRPr="00BB5AFD">
        <w:rPr>
          <w:rFonts w:ascii="Arial" w:hAnsi="Arial" w:cs="Arial"/>
        </w:rPr>
        <w:t xml:space="preserve">D – </w:t>
      </w:r>
      <w:proofErr w:type="spellStart"/>
      <w:r w:rsidRPr="00BB5AFD">
        <w:rPr>
          <w:rFonts w:ascii="Arial" w:hAnsi="Arial" w:cs="Arial"/>
        </w:rPr>
        <w:t>Livingstion</w:t>
      </w:r>
      <w:proofErr w:type="spellEnd"/>
      <w:r w:rsidRPr="00BB5AFD">
        <w:rPr>
          <w:rFonts w:ascii="Arial" w:hAnsi="Arial" w:cs="Arial"/>
        </w:rPr>
        <w:t xml:space="preserve"> et al 2013, Livingston et al 2014</w:t>
      </w:r>
    </w:p>
    <w:p w:rsidR="00C45C59" w:rsidRPr="00BB5AFD" w:rsidRDefault="00C45C59" w:rsidP="00C45C59">
      <w:pPr>
        <w:jc w:val="both"/>
        <w:rPr>
          <w:rFonts w:ascii="Arial" w:hAnsi="Arial" w:cs="Arial"/>
        </w:rPr>
      </w:pPr>
      <w:r w:rsidRPr="00BB5AFD">
        <w:rPr>
          <w:rFonts w:ascii="Arial" w:hAnsi="Arial" w:cs="Arial"/>
        </w:rPr>
        <w:t xml:space="preserve">E – Woods and </w:t>
      </w:r>
      <w:proofErr w:type="spellStart"/>
      <w:r w:rsidRPr="00BB5AFD">
        <w:rPr>
          <w:rFonts w:ascii="Arial" w:hAnsi="Arial" w:cs="Arial"/>
        </w:rPr>
        <w:t>Tadros</w:t>
      </w:r>
      <w:proofErr w:type="spellEnd"/>
      <w:r w:rsidRPr="00BB5AFD">
        <w:rPr>
          <w:rFonts w:ascii="Arial" w:hAnsi="Arial" w:cs="Arial"/>
        </w:rPr>
        <w:t xml:space="preserve"> 2013</w:t>
      </w:r>
    </w:p>
    <w:p w:rsidR="00C45C59" w:rsidRPr="00BB5AFD" w:rsidRDefault="00C45C59" w:rsidP="00C45C59">
      <w:pPr>
        <w:jc w:val="both"/>
        <w:rPr>
          <w:rFonts w:ascii="Arial" w:hAnsi="Arial" w:cs="Arial"/>
        </w:rPr>
      </w:pPr>
      <w:r w:rsidRPr="00BB5AFD">
        <w:rPr>
          <w:rFonts w:ascii="Arial" w:hAnsi="Arial" w:cs="Arial"/>
        </w:rPr>
        <w:t xml:space="preserve">F – </w:t>
      </w:r>
      <w:proofErr w:type="spellStart"/>
      <w:r w:rsidRPr="00BB5AFD">
        <w:rPr>
          <w:rFonts w:ascii="Arial" w:hAnsi="Arial" w:cs="Arial"/>
        </w:rPr>
        <w:t>Sommerlad</w:t>
      </w:r>
      <w:proofErr w:type="spellEnd"/>
      <w:r w:rsidRPr="00BB5AFD">
        <w:rPr>
          <w:rFonts w:ascii="Arial" w:hAnsi="Arial" w:cs="Arial"/>
        </w:rPr>
        <w:t xml:space="preserve"> et al 2014</w:t>
      </w:r>
    </w:p>
    <w:p w:rsidR="00C45C59" w:rsidRDefault="00C45C59" w:rsidP="00C45C59">
      <w:pPr>
        <w:jc w:val="both"/>
        <w:rPr>
          <w:rFonts w:ascii="Arial" w:hAnsi="Arial" w:cs="Arial"/>
        </w:rPr>
      </w:pPr>
    </w:p>
    <w:tbl>
      <w:tblPr>
        <w:tblpPr w:leftFromText="180" w:rightFromText="180" w:vertAnchor="text" w:horzAnchor="margin" w:tblpXSpec="center" w:tblpY="423"/>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3"/>
        <w:gridCol w:w="3593"/>
        <w:gridCol w:w="723"/>
        <w:gridCol w:w="3591"/>
        <w:gridCol w:w="6"/>
        <w:gridCol w:w="539"/>
        <w:gridCol w:w="540"/>
        <w:gridCol w:w="540"/>
      </w:tblGrid>
      <w:tr w:rsidR="00A5024C" w:rsidRPr="00BB5AFD" w:rsidTr="00A5024C">
        <w:tc>
          <w:tcPr>
            <w:tcW w:w="8530" w:type="dxa"/>
            <w:gridSpan w:val="4"/>
          </w:tcPr>
          <w:p w:rsidR="00A5024C" w:rsidRPr="00BB5AFD" w:rsidRDefault="00A5024C" w:rsidP="00A5024C">
            <w:pPr>
              <w:spacing w:line="276" w:lineRule="auto"/>
              <w:jc w:val="both"/>
              <w:rPr>
                <w:rFonts w:ascii="Arial" w:hAnsi="Arial" w:cs="Arial"/>
              </w:rPr>
            </w:pPr>
            <w:r>
              <w:rPr>
                <w:rFonts w:ascii="Arial" w:hAnsi="Arial" w:cs="Arial"/>
              </w:rPr>
              <w:t>Screening questions</w:t>
            </w:r>
          </w:p>
        </w:tc>
        <w:tc>
          <w:tcPr>
            <w:tcW w:w="1625" w:type="dxa"/>
            <w:gridSpan w:val="4"/>
          </w:tcPr>
          <w:p w:rsidR="00A5024C" w:rsidRPr="00BB5AFD" w:rsidRDefault="00A5024C" w:rsidP="00A5024C">
            <w:pPr>
              <w:spacing w:line="276" w:lineRule="auto"/>
              <w:jc w:val="both"/>
              <w:rPr>
                <w:rFonts w:ascii="Arial" w:hAnsi="Arial" w:cs="Arial"/>
              </w:rPr>
            </w:pPr>
            <w:r w:rsidRPr="00BB5AFD">
              <w:rPr>
                <w:rFonts w:ascii="Arial" w:hAnsi="Arial" w:cs="Arial"/>
              </w:rPr>
              <w:t>Score</w:t>
            </w:r>
          </w:p>
        </w:tc>
      </w:tr>
      <w:tr w:rsidR="00A5024C" w:rsidRPr="00BB5AFD" w:rsidTr="00A5024C">
        <w:tc>
          <w:tcPr>
            <w:tcW w:w="623" w:type="dxa"/>
          </w:tcPr>
          <w:p w:rsidR="00A5024C" w:rsidRPr="00BB5AFD" w:rsidRDefault="00A5024C" w:rsidP="00A5024C">
            <w:pPr>
              <w:spacing w:line="276" w:lineRule="auto"/>
              <w:jc w:val="both"/>
              <w:rPr>
                <w:rFonts w:ascii="Arial" w:hAnsi="Arial" w:cs="Arial"/>
              </w:rPr>
            </w:pPr>
          </w:p>
        </w:tc>
        <w:tc>
          <w:tcPr>
            <w:tcW w:w="3593" w:type="dxa"/>
          </w:tcPr>
          <w:p w:rsidR="00A5024C" w:rsidRPr="00BB5AFD" w:rsidRDefault="00A5024C" w:rsidP="00A5024C">
            <w:pPr>
              <w:spacing w:line="276" w:lineRule="auto"/>
              <w:jc w:val="both"/>
              <w:rPr>
                <w:rFonts w:ascii="Arial" w:hAnsi="Arial" w:cs="Arial"/>
              </w:rPr>
            </w:pPr>
            <w:r w:rsidRPr="00BB5AFD">
              <w:rPr>
                <w:rFonts w:ascii="Arial" w:hAnsi="Arial" w:cs="Arial"/>
              </w:rPr>
              <w:t>Question</w:t>
            </w: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Comments</w:t>
            </w:r>
          </w:p>
        </w:tc>
        <w:tc>
          <w:tcPr>
            <w:tcW w:w="545"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3593" w:type="dxa"/>
            <w:vMerge w:val="restart"/>
          </w:tcPr>
          <w:p w:rsidR="00A5024C" w:rsidRPr="00BB5AFD" w:rsidRDefault="00A5024C" w:rsidP="00A5024C">
            <w:pPr>
              <w:autoSpaceDE w:val="0"/>
              <w:autoSpaceDN w:val="0"/>
              <w:adjustRightInd w:val="0"/>
              <w:spacing w:line="276" w:lineRule="auto"/>
              <w:jc w:val="both"/>
              <w:rPr>
                <w:rFonts w:ascii="Arial" w:hAnsi="Arial" w:cs="Arial"/>
              </w:rPr>
            </w:pPr>
            <w:r w:rsidRPr="00BB5AFD">
              <w:rPr>
                <w:rFonts w:ascii="Arial" w:hAnsi="Arial" w:cs="Arial"/>
                <w:bCs/>
              </w:rPr>
              <w:t xml:space="preserve">Did the study ask a clearly focused question? </w:t>
            </w:r>
          </w:p>
          <w:p w:rsidR="00A5024C" w:rsidRPr="00BB5AFD" w:rsidRDefault="00A5024C" w:rsidP="00A5024C">
            <w:pPr>
              <w:autoSpaceDE w:val="0"/>
              <w:autoSpaceDN w:val="0"/>
              <w:adjustRightInd w:val="0"/>
              <w:spacing w:line="276" w:lineRule="auto"/>
              <w:jc w:val="both"/>
              <w:rPr>
                <w:rFonts w:ascii="Arial" w:hAnsi="Arial" w:cs="Arial"/>
                <w:i/>
                <w:iCs/>
              </w:rPr>
            </w:pPr>
            <w:r w:rsidRPr="00BB5AFD">
              <w:rPr>
                <w:rFonts w:ascii="Arial" w:hAnsi="Arial" w:cs="Arial"/>
                <w:i/>
                <w:iCs/>
              </w:rPr>
              <w:t>– Is the hypothesis/aim/objective of the study clearly described?</w:t>
            </w:r>
          </w:p>
          <w:p w:rsidR="00A5024C" w:rsidRPr="00BB5AFD" w:rsidRDefault="00A5024C" w:rsidP="00A5024C">
            <w:pPr>
              <w:autoSpaceDE w:val="0"/>
              <w:autoSpaceDN w:val="0"/>
              <w:adjustRightInd w:val="0"/>
              <w:spacing w:line="276" w:lineRule="auto"/>
              <w:jc w:val="both"/>
              <w:rPr>
                <w:rFonts w:ascii="Arial" w:hAnsi="Arial" w:cs="Arial"/>
                <w:i/>
                <w:iCs/>
              </w:rPr>
            </w:pPr>
            <w:r w:rsidRPr="00BB5AFD">
              <w:rPr>
                <w:rFonts w:ascii="Arial" w:hAnsi="Arial" w:cs="Arial"/>
                <w:i/>
                <w:iCs/>
              </w:rPr>
              <w:t>-Is the study question focused in terms of the outcomes considered?</w:t>
            </w: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autoSpaceDE w:val="0"/>
              <w:autoSpaceDN w:val="0"/>
              <w:adjustRightInd w:val="0"/>
              <w:spacing w:line="276" w:lineRule="auto"/>
              <w:jc w:val="both"/>
              <w:rPr>
                <w:rFonts w:ascii="Arial" w:hAnsi="Arial" w:cs="Arial"/>
                <w:bCs/>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autoSpaceDE w:val="0"/>
              <w:autoSpaceDN w:val="0"/>
              <w:adjustRightInd w:val="0"/>
              <w:spacing w:line="276" w:lineRule="auto"/>
              <w:jc w:val="both"/>
              <w:rPr>
                <w:rFonts w:ascii="Arial" w:hAnsi="Arial" w:cs="Arial"/>
                <w:bCs/>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autoSpaceDE w:val="0"/>
              <w:autoSpaceDN w:val="0"/>
              <w:adjustRightInd w:val="0"/>
              <w:spacing w:line="276" w:lineRule="auto"/>
              <w:jc w:val="both"/>
              <w:rPr>
                <w:rFonts w:ascii="Arial" w:hAnsi="Arial" w:cs="Arial"/>
                <w:bCs/>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287"/>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autoSpaceDE w:val="0"/>
              <w:autoSpaceDN w:val="0"/>
              <w:adjustRightInd w:val="0"/>
              <w:spacing w:line="276" w:lineRule="auto"/>
              <w:jc w:val="both"/>
              <w:rPr>
                <w:rFonts w:ascii="Arial" w:hAnsi="Arial" w:cs="Arial"/>
                <w:bCs/>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286"/>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autoSpaceDE w:val="0"/>
              <w:autoSpaceDN w:val="0"/>
              <w:adjustRightInd w:val="0"/>
              <w:spacing w:line="276" w:lineRule="auto"/>
              <w:jc w:val="both"/>
              <w:rPr>
                <w:rFonts w:ascii="Arial" w:hAnsi="Arial" w:cs="Arial"/>
                <w:bCs/>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5"/>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2</w:t>
            </w:r>
          </w:p>
        </w:tc>
        <w:tc>
          <w:tcPr>
            <w:tcW w:w="359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Is the study design appropriate for the research question?</w:t>
            </w: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spacing w:line="276" w:lineRule="auto"/>
              <w:jc w:val="both"/>
              <w:rPr>
                <w:rFonts w:ascii="Arial" w:hAnsi="Arial" w:cs="Arial"/>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spacing w:line="276" w:lineRule="auto"/>
              <w:jc w:val="both"/>
              <w:rPr>
                <w:rFonts w:ascii="Arial" w:hAnsi="Arial" w:cs="Arial"/>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spacing w:line="276" w:lineRule="auto"/>
              <w:jc w:val="both"/>
              <w:rPr>
                <w:rFonts w:ascii="Arial" w:hAnsi="Arial" w:cs="Arial"/>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3593" w:type="dxa"/>
            <w:vMerge/>
          </w:tcPr>
          <w:p w:rsidR="00A5024C" w:rsidRPr="00BB5AFD" w:rsidRDefault="00A5024C" w:rsidP="00A5024C">
            <w:pPr>
              <w:spacing w:line="276" w:lineRule="auto"/>
              <w:jc w:val="both"/>
              <w:rPr>
                <w:rFonts w:ascii="Arial" w:hAnsi="Arial" w:cs="Arial"/>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tcPr>
          <w:p w:rsidR="00A5024C" w:rsidRPr="00BB5AFD" w:rsidRDefault="00A5024C" w:rsidP="00A5024C">
            <w:pPr>
              <w:spacing w:line="276" w:lineRule="auto"/>
              <w:jc w:val="both"/>
              <w:rPr>
                <w:rFonts w:ascii="Arial" w:hAnsi="Arial" w:cs="Arial"/>
              </w:rPr>
            </w:pPr>
          </w:p>
        </w:tc>
        <w:tc>
          <w:tcPr>
            <w:tcW w:w="3593" w:type="dxa"/>
          </w:tcPr>
          <w:p w:rsidR="00A5024C" w:rsidRPr="00BB5AFD" w:rsidRDefault="00A5024C" w:rsidP="00A5024C">
            <w:pPr>
              <w:spacing w:line="276" w:lineRule="auto"/>
              <w:jc w:val="both"/>
              <w:rPr>
                <w:rFonts w:ascii="Arial" w:hAnsi="Arial" w:cs="Arial"/>
              </w:rPr>
            </w:pPr>
          </w:p>
        </w:tc>
        <w:tc>
          <w:tcPr>
            <w:tcW w:w="4314"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45" w:type="dxa"/>
            <w:gridSpan w:val="2"/>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c>
          <w:tcPr>
            <w:tcW w:w="10155" w:type="dxa"/>
            <w:gridSpan w:val="8"/>
          </w:tcPr>
          <w:p w:rsidR="00A5024C" w:rsidRPr="00BB5AFD" w:rsidRDefault="00A5024C" w:rsidP="00A5024C">
            <w:pPr>
              <w:spacing w:line="276" w:lineRule="auto"/>
              <w:jc w:val="both"/>
              <w:rPr>
                <w:rFonts w:ascii="Arial" w:hAnsi="Arial" w:cs="Arial"/>
              </w:rPr>
            </w:pPr>
            <w:r w:rsidRPr="00BB5AFD">
              <w:rPr>
                <w:rFonts w:ascii="Arial" w:hAnsi="Arial" w:cs="Arial"/>
              </w:rPr>
              <w:t xml:space="preserve">Continue only if score on </w:t>
            </w:r>
            <w:r w:rsidRPr="00BB5AFD">
              <w:rPr>
                <w:rFonts w:ascii="Arial" w:hAnsi="Arial" w:cs="Arial"/>
                <w:u w:val="single"/>
              </w:rPr>
              <w:t>each</w:t>
            </w:r>
            <w:r w:rsidRPr="00BB5AFD">
              <w:rPr>
                <w:rFonts w:ascii="Arial" w:hAnsi="Arial" w:cs="Arial"/>
              </w:rPr>
              <w:t xml:space="preserve"> of questions 1 and 2 is one or more</w:t>
            </w:r>
          </w:p>
          <w:p w:rsidR="00A5024C" w:rsidRPr="00BB5AFD" w:rsidRDefault="00A5024C" w:rsidP="00A5024C">
            <w:pPr>
              <w:spacing w:line="276" w:lineRule="auto"/>
              <w:jc w:val="both"/>
              <w:rPr>
                <w:rFonts w:ascii="Arial" w:hAnsi="Arial" w:cs="Arial"/>
              </w:rPr>
            </w:pPr>
          </w:p>
        </w:tc>
      </w:tr>
      <w:tr w:rsidR="00A5024C" w:rsidRPr="00BB5AFD" w:rsidTr="00A5024C">
        <w:tc>
          <w:tcPr>
            <w:tcW w:w="10155" w:type="dxa"/>
            <w:gridSpan w:val="8"/>
          </w:tcPr>
          <w:p w:rsidR="00A5024C" w:rsidRPr="00BB5AFD" w:rsidRDefault="00A5024C" w:rsidP="00A5024C">
            <w:pPr>
              <w:spacing w:line="276" w:lineRule="auto"/>
              <w:jc w:val="both"/>
              <w:rPr>
                <w:rFonts w:ascii="Arial" w:hAnsi="Arial" w:cs="Arial"/>
              </w:rPr>
            </w:pPr>
            <w:r w:rsidRPr="00BB5AFD">
              <w:rPr>
                <w:rFonts w:ascii="Arial" w:hAnsi="Arial" w:cs="Arial"/>
              </w:rPr>
              <w:t xml:space="preserve">Detailed questions </w:t>
            </w:r>
          </w:p>
        </w:tc>
      </w:tr>
      <w:tr w:rsidR="00A5024C" w:rsidRPr="00BB5AFD" w:rsidTr="00A5024C">
        <w:trPr>
          <w:trHeight w:val="452"/>
        </w:trPr>
        <w:tc>
          <w:tcPr>
            <w:tcW w:w="10155" w:type="dxa"/>
            <w:gridSpan w:val="8"/>
          </w:tcPr>
          <w:p w:rsidR="00A5024C" w:rsidRPr="00BB5AFD" w:rsidRDefault="00A5024C" w:rsidP="00A5024C">
            <w:pPr>
              <w:spacing w:line="276" w:lineRule="auto"/>
              <w:jc w:val="both"/>
              <w:rPr>
                <w:rFonts w:ascii="Arial" w:hAnsi="Arial" w:cs="Arial"/>
              </w:rPr>
            </w:pPr>
            <w:r w:rsidRPr="00BB5AFD">
              <w:rPr>
                <w:rFonts w:ascii="Arial" w:hAnsi="Arial" w:cs="Arial"/>
              </w:rPr>
              <w:t>Measurement of risk of selection bias</w:t>
            </w:r>
          </w:p>
        </w:tc>
      </w:tr>
      <w:tr w:rsidR="00A5024C" w:rsidRPr="00BB5AFD" w:rsidTr="00A5024C">
        <w:trPr>
          <w:trHeight w:val="655"/>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3a</w:t>
            </w:r>
          </w:p>
          <w:p w:rsidR="00A5024C" w:rsidRPr="00BB5AFD" w:rsidRDefault="00A5024C" w:rsidP="00A5024C">
            <w:pPr>
              <w:spacing w:line="276" w:lineRule="auto"/>
              <w:jc w:val="both"/>
              <w:rPr>
                <w:rFonts w:ascii="Arial" w:hAnsi="Arial" w:cs="Arial"/>
              </w:rPr>
            </w:pPr>
          </w:p>
          <w:p w:rsidR="00A5024C" w:rsidRPr="00BB5AFD" w:rsidRDefault="00A5024C" w:rsidP="00A5024C">
            <w:pPr>
              <w:spacing w:line="276" w:lineRule="auto"/>
              <w:jc w:val="both"/>
              <w:rPr>
                <w:rFonts w:ascii="Arial" w:hAnsi="Arial" w:cs="Arial"/>
              </w:rPr>
            </w:pPr>
          </w:p>
          <w:p w:rsidR="00A5024C" w:rsidRPr="00BB5AFD" w:rsidRDefault="00A5024C" w:rsidP="00A5024C">
            <w:pPr>
              <w:spacing w:line="276" w:lineRule="auto"/>
              <w:jc w:val="both"/>
              <w:rPr>
                <w:rFonts w:ascii="Arial" w:hAnsi="Arial" w:cs="Arial"/>
              </w:rPr>
            </w:pPr>
          </w:p>
          <w:p w:rsidR="00A5024C" w:rsidRPr="00BB5AFD" w:rsidRDefault="00A5024C" w:rsidP="00A5024C">
            <w:pPr>
              <w:spacing w:line="276" w:lineRule="auto"/>
              <w:jc w:val="both"/>
              <w:rPr>
                <w:rFonts w:ascii="Arial" w:hAnsi="Arial" w:cs="Arial"/>
              </w:rPr>
            </w:pPr>
          </w:p>
          <w:p w:rsidR="00A5024C" w:rsidRPr="00BB5AFD" w:rsidRDefault="00A5024C" w:rsidP="00A5024C">
            <w:pPr>
              <w:spacing w:line="276" w:lineRule="auto"/>
              <w:jc w:val="both"/>
              <w:rPr>
                <w:rFonts w:ascii="Arial" w:hAnsi="Arial" w:cs="Arial"/>
              </w:rPr>
            </w:pP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 xml:space="preserve">Is the sampling method appropriate for the research question?  </w:t>
            </w:r>
          </w:p>
          <w:p w:rsidR="00A5024C" w:rsidRPr="00BB5AFD" w:rsidRDefault="00A5024C" w:rsidP="00A5024C">
            <w:pPr>
              <w:spacing w:after="120" w:line="276" w:lineRule="auto"/>
              <w:jc w:val="both"/>
              <w:rPr>
                <w:rFonts w:ascii="Arial" w:hAnsi="Arial" w:cs="Arial"/>
                <w:i/>
              </w:rPr>
            </w:pPr>
            <w:r w:rsidRPr="00BB5AFD">
              <w:rPr>
                <w:rFonts w:ascii="Arial" w:hAnsi="Arial" w:cs="Arial"/>
                <w:i/>
              </w:rPr>
              <w:t>Consider:</w:t>
            </w:r>
          </w:p>
          <w:p w:rsidR="00A5024C" w:rsidRPr="00BB5AFD" w:rsidRDefault="00A5024C" w:rsidP="00A5024C">
            <w:pPr>
              <w:spacing w:after="120" w:line="276" w:lineRule="auto"/>
              <w:jc w:val="both"/>
              <w:rPr>
                <w:rFonts w:ascii="Arial" w:hAnsi="Arial" w:cs="Arial"/>
              </w:rPr>
            </w:pPr>
            <w:r w:rsidRPr="00BB5AFD">
              <w:rPr>
                <w:rFonts w:ascii="Arial" w:hAnsi="Arial" w:cs="Arial"/>
                <w:i/>
              </w:rPr>
              <w:t>-The sampling method used (i.e. random selection of subjects)</w:t>
            </w:r>
            <w:r w:rsidRPr="00BB5AFD">
              <w:rPr>
                <w:rFonts w:ascii="Arial" w:hAnsi="Arial" w:cs="Arial"/>
              </w:rPr>
              <w:t xml:space="preserve"> </w:t>
            </w:r>
          </w:p>
          <w:p w:rsidR="00A5024C" w:rsidRPr="00BB5AFD" w:rsidRDefault="00A5024C" w:rsidP="00A5024C">
            <w:pPr>
              <w:spacing w:after="120" w:line="276" w:lineRule="auto"/>
              <w:jc w:val="both"/>
              <w:rPr>
                <w:rFonts w:ascii="Arial" w:hAnsi="Arial" w:cs="Arial"/>
                <w:i/>
              </w:rPr>
            </w:pPr>
            <w:r w:rsidRPr="00BB5AFD">
              <w:rPr>
                <w:rFonts w:ascii="Arial" w:hAnsi="Arial" w:cs="Arial"/>
                <w:i/>
              </w:rPr>
              <w:lastRenderedPageBreak/>
              <w:t>- If applicable, is there appropriate selection of controls?</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lastRenderedPageBreak/>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65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65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65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65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653"/>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3b</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 xml:space="preserve">Are subjects appropriately defined? </w:t>
            </w:r>
          </w:p>
          <w:p w:rsidR="00A5024C" w:rsidRPr="00BB5AFD" w:rsidRDefault="00A5024C" w:rsidP="00A5024C">
            <w:pPr>
              <w:spacing w:after="120" w:line="276" w:lineRule="auto"/>
              <w:jc w:val="both"/>
              <w:rPr>
                <w:rFonts w:ascii="Arial" w:hAnsi="Arial" w:cs="Arial"/>
                <w:i/>
              </w:rPr>
            </w:pPr>
            <w:r w:rsidRPr="00BB5AFD">
              <w:rPr>
                <w:rFonts w:ascii="Arial" w:hAnsi="Arial" w:cs="Arial"/>
                <w:i/>
              </w:rPr>
              <w:t>Consider:</w:t>
            </w:r>
          </w:p>
          <w:p w:rsidR="00A5024C" w:rsidRPr="00BB5AFD" w:rsidRDefault="00A5024C" w:rsidP="00A5024C">
            <w:pPr>
              <w:spacing w:after="120" w:line="276" w:lineRule="auto"/>
              <w:jc w:val="both"/>
              <w:rPr>
                <w:rFonts w:ascii="Arial" w:hAnsi="Arial" w:cs="Arial"/>
                <w:i/>
              </w:rPr>
            </w:pPr>
            <w:r w:rsidRPr="00BB5AFD">
              <w:rPr>
                <w:rFonts w:ascii="Arial" w:hAnsi="Arial" w:cs="Arial"/>
                <w:i/>
              </w:rPr>
              <w:t xml:space="preserve">- Inclusion/ exclusion criteria specified </w:t>
            </w:r>
          </w:p>
          <w:p w:rsidR="00A5024C" w:rsidRPr="00BB5AFD" w:rsidRDefault="00A5024C" w:rsidP="00A5024C">
            <w:pPr>
              <w:spacing w:after="120" w:line="276" w:lineRule="auto"/>
              <w:jc w:val="both"/>
              <w:rPr>
                <w:rFonts w:ascii="Arial" w:hAnsi="Arial" w:cs="Arial"/>
                <w:i/>
              </w:rPr>
            </w:pPr>
            <w:r w:rsidRPr="00BB5AFD">
              <w:rPr>
                <w:rFonts w:ascii="Arial" w:hAnsi="Arial" w:cs="Arial"/>
                <w:i/>
              </w:rPr>
              <w:t>- Inclusion/exclusion criteria appropriate</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65"/>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520"/>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3c</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 xml:space="preserve">Is the sample size appropriate? </w:t>
            </w:r>
          </w:p>
          <w:p w:rsidR="00A5024C" w:rsidRPr="00BB5AFD" w:rsidRDefault="00A5024C" w:rsidP="00A5024C">
            <w:pPr>
              <w:spacing w:after="120" w:line="276" w:lineRule="auto"/>
              <w:jc w:val="both"/>
              <w:rPr>
                <w:rFonts w:ascii="Arial" w:hAnsi="Arial" w:cs="Arial"/>
                <w:i/>
              </w:rPr>
            </w:pPr>
            <w:r w:rsidRPr="00BB5AFD">
              <w:rPr>
                <w:rFonts w:ascii="Arial" w:hAnsi="Arial" w:cs="Arial"/>
                <w:i/>
              </w:rPr>
              <w:t xml:space="preserve">Consider: </w:t>
            </w:r>
          </w:p>
          <w:p w:rsidR="00A5024C" w:rsidRPr="00BB5AFD" w:rsidRDefault="00A5024C" w:rsidP="00A5024C">
            <w:pPr>
              <w:spacing w:after="120" w:line="276" w:lineRule="auto"/>
              <w:jc w:val="both"/>
              <w:rPr>
                <w:rFonts w:ascii="Arial" w:hAnsi="Arial" w:cs="Arial"/>
                <w:i/>
              </w:rPr>
            </w:pPr>
            <w:r w:rsidRPr="00BB5AFD">
              <w:rPr>
                <w:rFonts w:ascii="Arial" w:hAnsi="Arial" w:cs="Arial"/>
                <w:i/>
              </w:rPr>
              <w:t xml:space="preserve">- Is the sample size justified? </w:t>
            </w:r>
          </w:p>
          <w:p w:rsidR="00A5024C" w:rsidRPr="00BB5AFD" w:rsidRDefault="00A5024C" w:rsidP="00A5024C">
            <w:pPr>
              <w:spacing w:after="120" w:line="276" w:lineRule="auto"/>
              <w:jc w:val="both"/>
              <w:rPr>
                <w:rFonts w:ascii="Arial" w:hAnsi="Arial" w:cs="Arial"/>
                <w:i/>
              </w:rPr>
            </w:pPr>
            <w:r w:rsidRPr="00BB5AFD">
              <w:rPr>
                <w:rFonts w:ascii="Arial" w:hAnsi="Arial" w:cs="Arial"/>
                <w:i/>
              </w:rPr>
              <w:t>- Were a sufficient number of cases selected?</w:t>
            </w:r>
          </w:p>
          <w:p w:rsidR="00A5024C" w:rsidRPr="00BB5AFD" w:rsidRDefault="00A5024C" w:rsidP="00A5024C">
            <w:pPr>
              <w:spacing w:after="120" w:line="276" w:lineRule="auto"/>
              <w:jc w:val="both"/>
              <w:rPr>
                <w:rFonts w:ascii="Arial" w:hAnsi="Arial" w:cs="Arial"/>
                <w:i/>
              </w:rPr>
            </w:pPr>
            <w:r w:rsidRPr="00BB5AFD">
              <w:rPr>
                <w:rFonts w:ascii="Arial" w:hAnsi="Arial" w:cs="Arial"/>
                <w:i/>
              </w:rPr>
              <w:t xml:space="preserve">- If applicable, were a sufficient number of controls selected? </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520"/>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12"/>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3d</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Is the study sample representative of the population of interest?</w:t>
            </w:r>
          </w:p>
          <w:p w:rsidR="00A5024C" w:rsidRPr="00BB5AFD" w:rsidRDefault="00A5024C" w:rsidP="00A5024C">
            <w:pPr>
              <w:spacing w:after="120" w:line="276" w:lineRule="auto"/>
              <w:jc w:val="both"/>
              <w:rPr>
                <w:rFonts w:ascii="Arial" w:hAnsi="Arial" w:cs="Arial"/>
                <w:i/>
              </w:rPr>
            </w:pPr>
            <w:r w:rsidRPr="00BB5AFD">
              <w:rPr>
                <w:rFonts w:ascii="Arial" w:hAnsi="Arial" w:cs="Arial"/>
                <w:i/>
              </w:rPr>
              <w:t>-Do the authors assess the representativeness of the study sample?</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71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3e</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Does the level of non-participation risk introduce bias?</w:t>
            </w:r>
          </w:p>
          <w:p w:rsidR="00A5024C" w:rsidRPr="00BB5AFD" w:rsidRDefault="00A5024C" w:rsidP="00A5024C">
            <w:pPr>
              <w:spacing w:after="120" w:line="276" w:lineRule="auto"/>
              <w:jc w:val="both"/>
              <w:rPr>
                <w:rFonts w:ascii="Arial" w:hAnsi="Arial" w:cs="Arial"/>
                <w:i/>
              </w:rPr>
            </w:pPr>
            <w:r w:rsidRPr="00BB5AFD">
              <w:rPr>
                <w:rFonts w:ascii="Arial" w:hAnsi="Arial" w:cs="Arial"/>
                <w:i/>
              </w:rPr>
              <w:t>Consider:</w:t>
            </w:r>
          </w:p>
          <w:p w:rsidR="00A5024C" w:rsidRPr="00BB5AFD" w:rsidRDefault="00A5024C" w:rsidP="00A5024C">
            <w:pPr>
              <w:spacing w:after="120" w:line="276" w:lineRule="auto"/>
              <w:jc w:val="both"/>
              <w:rPr>
                <w:rFonts w:ascii="Arial" w:hAnsi="Arial" w:cs="Arial"/>
                <w:i/>
              </w:rPr>
            </w:pPr>
            <w:r w:rsidRPr="00BB5AFD">
              <w:rPr>
                <w:rFonts w:ascii="Arial" w:hAnsi="Arial" w:cs="Arial"/>
                <w:i/>
              </w:rPr>
              <w:t>-Are key demographic characteristics of non-participants reported and compared against participants?</w:t>
            </w:r>
          </w:p>
          <w:p w:rsidR="00A5024C" w:rsidRPr="00BB5AFD" w:rsidRDefault="00A5024C" w:rsidP="00A5024C">
            <w:pPr>
              <w:spacing w:after="120" w:line="276" w:lineRule="auto"/>
              <w:jc w:val="both"/>
              <w:rPr>
                <w:rFonts w:ascii="Arial" w:hAnsi="Arial" w:cs="Arial"/>
                <w:i/>
              </w:rPr>
            </w:pPr>
            <w:r w:rsidRPr="00BB5AFD">
              <w:rPr>
                <w:rFonts w:ascii="Arial" w:hAnsi="Arial" w:cs="Arial"/>
                <w:i/>
              </w:rPr>
              <w:t>-Does the study report on the impact of non-participation?</w:t>
            </w:r>
          </w:p>
          <w:p w:rsidR="00A5024C" w:rsidRPr="00BB5AFD" w:rsidRDefault="00A5024C" w:rsidP="00A5024C">
            <w:pPr>
              <w:spacing w:after="120" w:line="276" w:lineRule="auto"/>
              <w:jc w:val="both"/>
              <w:rPr>
                <w:rFonts w:ascii="Arial" w:hAnsi="Arial" w:cs="Arial"/>
              </w:rPr>
            </w:pPr>
            <w:r w:rsidRPr="00BB5AFD">
              <w:rPr>
                <w:rFonts w:ascii="Arial" w:hAnsi="Arial" w:cs="Arial"/>
                <w:i/>
              </w:rPr>
              <w:t>-If applicable, rates of attrition reported</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71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71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71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71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714"/>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4</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Is the study setting appropriate to the aims of the research? (e.g. setting, location, relevant dates)</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5</w:t>
            </w:r>
          </w:p>
        </w:tc>
        <w:tc>
          <w:tcPr>
            <w:tcW w:w="4316" w:type="dxa"/>
            <w:gridSpan w:val="2"/>
            <w:vMerge w:val="restart"/>
          </w:tcPr>
          <w:p w:rsidR="00A5024C" w:rsidRPr="00BB5AFD" w:rsidRDefault="00A5024C" w:rsidP="00A5024C">
            <w:pPr>
              <w:spacing w:after="120" w:line="276" w:lineRule="auto"/>
              <w:jc w:val="both"/>
              <w:rPr>
                <w:rFonts w:ascii="Arial" w:hAnsi="Arial" w:cs="Arial"/>
              </w:rPr>
            </w:pPr>
            <w:r w:rsidRPr="00BB5AFD">
              <w:rPr>
                <w:rFonts w:ascii="Arial" w:hAnsi="Arial" w:cs="Arial"/>
              </w:rPr>
              <w:t>Is the method of data collection appropriate for the aims of the research?</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after="120"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c>
          <w:tcPr>
            <w:tcW w:w="10155" w:type="dxa"/>
            <w:gridSpan w:val="8"/>
          </w:tcPr>
          <w:p w:rsidR="00A5024C" w:rsidRPr="00BB5AFD" w:rsidRDefault="00A5024C" w:rsidP="00A5024C">
            <w:pPr>
              <w:spacing w:line="276" w:lineRule="auto"/>
              <w:jc w:val="both"/>
              <w:rPr>
                <w:rFonts w:ascii="Arial" w:hAnsi="Arial" w:cs="Arial"/>
              </w:rPr>
            </w:pPr>
            <w:r w:rsidRPr="00BB5AFD">
              <w:rPr>
                <w:rFonts w:ascii="Arial" w:hAnsi="Arial" w:cs="Arial"/>
              </w:rPr>
              <w:t>Measurement of risk of reporting bias</w:t>
            </w:r>
          </w:p>
        </w:tc>
      </w:tr>
      <w:tr w:rsidR="00A5024C" w:rsidRPr="00BB5AFD" w:rsidTr="00A5024C">
        <w:trPr>
          <w:trHeight w:val="1144"/>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6</w:t>
            </w:r>
          </w:p>
        </w:tc>
        <w:tc>
          <w:tcPr>
            <w:tcW w:w="4316" w:type="dxa"/>
            <w:gridSpan w:val="2"/>
            <w:vMerge w:val="restart"/>
          </w:tcPr>
          <w:p w:rsidR="00A5024C" w:rsidRPr="00BB5AFD" w:rsidRDefault="00A5024C" w:rsidP="00A5024C">
            <w:pPr>
              <w:autoSpaceDE w:val="0"/>
              <w:autoSpaceDN w:val="0"/>
              <w:adjustRightInd w:val="0"/>
              <w:spacing w:after="120" w:line="276" w:lineRule="auto"/>
              <w:jc w:val="both"/>
              <w:rPr>
                <w:rFonts w:ascii="Arial" w:hAnsi="Arial" w:cs="Arial"/>
                <w:iCs/>
              </w:rPr>
            </w:pPr>
            <w:r w:rsidRPr="00BB5AFD">
              <w:rPr>
                <w:rFonts w:ascii="Arial" w:hAnsi="Arial" w:cs="Arial"/>
                <w:iCs/>
              </w:rPr>
              <w:t>Are suitable/standard criteria used for measurement of dementia?</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Consider:</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-Criteria of dementia diagnosis was clearly defined</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 xml:space="preserve">-Potential for bias of measurement </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-If measures piloted</w:t>
            </w:r>
          </w:p>
          <w:p w:rsidR="00A5024C" w:rsidRPr="00BB5AFD" w:rsidRDefault="00A5024C" w:rsidP="00A5024C">
            <w:pPr>
              <w:autoSpaceDE w:val="0"/>
              <w:autoSpaceDN w:val="0"/>
              <w:adjustRightInd w:val="0"/>
              <w:spacing w:after="120" w:line="276" w:lineRule="auto"/>
              <w:jc w:val="both"/>
              <w:rPr>
                <w:rFonts w:ascii="Arial" w:hAnsi="Arial" w:cs="Arial"/>
                <w:i/>
                <w:iCs/>
              </w:rPr>
            </w:pP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 Standardised/pre-validated measures (score 2 points)</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 Researchers developed their own measure (score 1 point)</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 No details of measurement were provided (score 0 point)</w:t>
            </w:r>
            <w:r w:rsidRPr="00BB5AFD">
              <w:rPr>
                <w:rFonts w:ascii="Arial" w:hAnsi="Arial" w:cs="Arial"/>
                <w:iCs/>
              </w:rPr>
              <w:t xml:space="preserve"> </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14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14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14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14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144"/>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7</w:t>
            </w:r>
          </w:p>
        </w:tc>
        <w:tc>
          <w:tcPr>
            <w:tcW w:w="4316" w:type="dxa"/>
            <w:gridSpan w:val="2"/>
            <w:vMerge w:val="restart"/>
          </w:tcPr>
          <w:p w:rsidR="00A5024C" w:rsidRPr="00BB5AFD" w:rsidRDefault="00A5024C" w:rsidP="00A5024C">
            <w:pPr>
              <w:autoSpaceDE w:val="0"/>
              <w:autoSpaceDN w:val="0"/>
              <w:adjustRightInd w:val="0"/>
              <w:spacing w:after="120" w:line="276" w:lineRule="auto"/>
              <w:jc w:val="both"/>
              <w:rPr>
                <w:rFonts w:ascii="Arial" w:hAnsi="Arial" w:cs="Arial"/>
                <w:iCs/>
              </w:rPr>
            </w:pPr>
            <w:r w:rsidRPr="00BB5AFD">
              <w:rPr>
                <w:rFonts w:ascii="Arial" w:hAnsi="Arial" w:cs="Arial"/>
                <w:iCs/>
              </w:rPr>
              <w:t>Are known confounders accounted for by study design?</w:t>
            </w:r>
          </w:p>
          <w:p w:rsidR="00A5024C" w:rsidRPr="00BB5AFD" w:rsidRDefault="00A5024C" w:rsidP="00A5024C">
            <w:pPr>
              <w:autoSpaceDE w:val="0"/>
              <w:autoSpaceDN w:val="0"/>
              <w:adjustRightInd w:val="0"/>
              <w:spacing w:after="120" w:line="276" w:lineRule="auto"/>
              <w:jc w:val="both"/>
              <w:rPr>
                <w:rFonts w:ascii="Arial" w:hAnsi="Arial" w:cs="Arial"/>
                <w:i/>
                <w:iCs/>
              </w:rPr>
            </w:pPr>
            <w:r w:rsidRPr="00BB5AFD">
              <w:rPr>
                <w:rFonts w:ascii="Arial" w:hAnsi="Arial" w:cs="Arial"/>
                <w:i/>
                <w:iCs/>
              </w:rPr>
              <w:t>- Was consideration of confounding factors accounted for in study design?</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1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12"/>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5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8</w:t>
            </w:r>
          </w:p>
        </w:tc>
        <w:tc>
          <w:tcPr>
            <w:tcW w:w="4316" w:type="dxa"/>
            <w:gridSpan w:val="2"/>
            <w:vMerge w:val="restart"/>
          </w:tcPr>
          <w:p w:rsidR="00A5024C" w:rsidRPr="00BB5AFD" w:rsidRDefault="00A5024C" w:rsidP="00A5024C">
            <w:pPr>
              <w:autoSpaceDE w:val="0"/>
              <w:autoSpaceDN w:val="0"/>
              <w:adjustRightInd w:val="0"/>
              <w:spacing w:after="120" w:line="276" w:lineRule="auto"/>
              <w:jc w:val="both"/>
              <w:rPr>
                <w:rFonts w:ascii="Arial" w:hAnsi="Arial" w:cs="Arial"/>
                <w:iCs/>
              </w:rPr>
            </w:pPr>
            <w:r w:rsidRPr="00BB5AFD">
              <w:rPr>
                <w:rFonts w:ascii="Arial" w:hAnsi="Arial" w:cs="Arial"/>
                <w:iCs/>
              </w:rPr>
              <w:t>Are known confounders accounted for in the analyses?</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54"/>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54"/>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autoSpaceDE w:val="0"/>
              <w:autoSpaceDN w:val="0"/>
              <w:adjustRightInd w:val="0"/>
              <w:spacing w:after="120"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9</w:t>
            </w:r>
          </w:p>
        </w:tc>
        <w:tc>
          <w:tcPr>
            <w:tcW w:w="4316" w:type="dxa"/>
            <w:gridSpan w:val="2"/>
            <w:vMerge w:val="restart"/>
          </w:tcPr>
          <w:p w:rsidR="00A5024C" w:rsidRPr="00BB5AFD" w:rsidRDefault="00A5024C" w:rsidP="00A5024C">
            <w:pPr>
              <w:spacing w:line="276" w:lineRule="auto"/>
              <w:jc w:val="both"/>
              <w:rPr>
                <w:rFonts w:ascii="Arial" w:hAnsi="Arial" w:cs="Arial"/>
              </w:rPr>
            </w:pPr>
            <w:r w:rsidRPr="00BB5AFD">
              <w:rPr>
                <w:rFonts w:ascii="Arial" w:hAnsi="Arial" w:cs="Arial"/>
              </w:rPr>
              <w:t>Are the statistical tests used to assess the main outcomes appropriate?</w:t>
            </w:r>
          </w:p>
          <w:p w:rsidR="00A5024C" w:rsidRPr="00BB5AFD" w:rsidRDefault="00A5024C" w:rsidP="00A5024C">
            <w:pPr>
              <w:spacing w:line="276" w:lineRule="auto"/>
              <w:jc w:val="both"/>
              <w:rPr>
                <w:rFonts w:ascii="Arial" w:hAnsi="Arial" w:cs="Arial"/>
                <w:i/>
              </w:rPr>
            </w:pPr>
            <w:r w:rsidRPr="00BB5AFD">
              <w:rPr>
                <w:rFonts w:ascii="Arial" w:hAnsi="Arial" w:cs="Arial"/>
                <w:i/>
              </w:rPr>
              <w:t>-Was there adequate adjustment for confounding in the analyses?</w:t>
            </w:r>
          </w:p>
          <w:p w:rsidR="00A5024C" w:rsidRPr="00BB5AFD" w:rsidRDefault="00A5024C" w:rsidP="00A5024C">
            <w:pPr>
              <w:spacing w:line="276" w:lineRule="auto"/>
              <w:jc w:val="both"/>
              <w:rPr>
                <w:rFonts w:ascii="Arial" w:hAnsi="Arial" w:cs="Arial"/>
                <w:i/>
              </w:rPr>
            </w:pPr>
            <w:r w:rsidRPr="00BB5AFD">
              <w:rPr>
                <w:rFonts w:ascii="Arial" w:hAnsi="Arial" w:cs="Arial"/>
                <w:i/>
              </w:rPr>
              <w:t>- Do the analyses adjust for different lengths of follow-up (if applicable)?</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52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242"/>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49"/>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10a</w:t>
            </w:r>
          </w:p>
        </w:tc>
        <w:tc>
          <w:tcPr>
            <w:tcW w:w="4316" w:type="dxa"/>
            <w:gridSpan w:val="2"/>
            <w:vMerge w:val="restart"/>
          </w:tcPr>
          <w:p w:rsidR="00A5024C" w:rsidRPr="00BB5AFD" w:rsidRDefault="00A5024C" w:rsidP="00A5024C">
            <w:pPr>
              <w:spacing w:line="276" w:lineRule="auto"/>
              <w:jc w:val="both"/>
              <w:rPr>
                <w:rFonts w:ascii="Arial" w:hAnsi="Arial" w:cs="Arial"/>
              </w:rPr>
            </w:pPr>
            <w:r w:rsidRPr="00BB5AFD">
              <w:rPr>
                <w:rFonts w:ascii="Arial" w:hAnsi="Arial" w:cs="Arial"/>
              </w:rPr>
              <w:t>Are the estimates reported with confidence intervals and in detail by sub-group (if appropriate)?</w:t>
            </w:r>
          </w:p>
          <w:p w:rsidR="00A5024C" w:rsidRPr="00BB5AFD" w:rsidRDefault="00A5024C" w:rsidP="00A5024C">
            <w:pPr>
              <w:spacing w:line="276" w:lineRule="auto"/>
              <w:jc w:val="both"/>
              <w:rPr>
                <w:rFonts w:ascii="Arial" w:hAnsi="Arial" w:cs="Arial"/>
                <w:i/>
              </w:rPr>
            </w:pPr>
            <w:r w:rsidRPr="00BB5AFD">
              <w:rPr>
                <w:rFonts w:ascii="Arial" w:hAnsi="Arial" w:cs="Arial"/>
                <w:i/>
                <w:iCs/>
              </w:rPr>
              <w:t>- Were the findings reported clearly?</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46"/>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46"/>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46"/>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46"/>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346"/>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10b</w:t>
            </w:r>
          </w:p>
        </w:tc>
        <w:tc>
          <w:tcPr>
            <w:tcW w:w="4316" w:type="dxa"/>
            <w:gridSpan w:val="2"/>
            <w:vMerge w:val="restart"/>
          </w:tcPr>
          <w:p w:rsidR="00A5024C" w:rsidRPr="00BB5AFD" w:rsidRDefault="00A5024C" w:rsidP="00A5024C">
            <w:pPr>
              <w:spacing w:line="276" w:lineRule="auto"/>
              <w:jc w:val="both"/>
              <w:rPr>
                <w:rFonts w:ascii="Arial" w:hAnsi="Arial" w:cs="Arial"/>
                <w:iCs/>
              </w:rPr>
            </w:pPr>
            <w:r w:rsidRPr="00BB5AFD">
              <w:rPr>
                <w:rFonts w:ascii="Arial" w:hAnsi="Arial" w:cs="Arial"/>
                <w:iCs/>
              </w:rPr>
              <w:t>Are statistically non-significant results presented?</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92"/>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10c</w:t>
            </w:r>
          </w:p>
        </w:tc>
        <w:tc>
          <w:tcPr>
            <w:tcW w:w="4316" w:type="dxa"/>
            <w:gridSpan w:val="2"/>
            <w:vMerge w:val="restart"/>
          </w:tcPr>
          <w:p w:rsidR="00A5024C" w:rsidRPr="00BB5AFD" w:rsidRDefault="00A5024C" w:rsidP="00A5024C">
            <w:pPr>
              <w:spacing w:line="276" w:lineRule="auto"/>
              <w:jc w:val="both"/>
              <w:rPr>
                <w:rFonts w:ascii="Arial" w:hAnsi="Arial" w:cs="Arial"/>
                <w:iCs/>
              </w:rPr>
            </w:pPr>
            <w:r w:rsidRPr="00BB5AFD">
              <w:rPr>
                <w:rFonts w:ascii="Arial" w:hAnsi="Arial" w:cs="Arial"/>
                <w:iCs/>
              </w:rPr>
              <w:t xml:space="preserve">Are data for relevant variables complete? </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92"/>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92"/>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9"/>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11</w:t>
            </w:r>
          </w:p>
        </w:tc>
        <w:tc>
          <w:tcPr>
            <w:tcW w:w="4316" w:type="dxa"/>
            <w:gridSpan w:val="2"/>
            <w:vMerge w:val="restart"/>
          </w:tcPr>
          <w:p w:rsidR="00A5024C" w:rsidRPr="00BB5AFD" w:rsidRDefault="00A5024C" w:rsidP="00A5024C">
            <w:pPr>
              <w:spacing w:line="276" w:lineRule="auto"/>
              <w:jc w:val="both"/>
              <w:rPr>
                <w:rFonts w:ascii="Arial" w:hAnsi="Arial" w:cs="Arial"/>
              </w:rPr>
            </w:pPr>
            <w:r w:rsidRPr="00BB5AFD">
              <w:rPr>
                <w:rFonts w:ascii="Arial" w:hAnsi="Arial" w:cs="Arial"/>
              </w:rPr>
              <w:t>Was the conduct of the fieldwork appropriate to the study setting?</w:t>
            </w:r>
          </w:p>
          <w:p w:rsidR="00A5024C" w:rsidRPr="00BB5AFD" w:rsidRDefault="00A5024C" w:rsidP="00A5024C">
            <w:pPr>
              <w:spacing w:line="276" w:lineRule="auto"/>
              <w:jc w:val="both"/>
              <w:rPr>
                <w:rFonts w:ascii="Arial" w:hAnsi="Arial" w:cs="Arial"/>
                <w:i/>
                <w:iCs/>
              </w:rPr>
            </w:pPr>
            <w:r w:rsidRPr="00BB5AFD">
              <w:rPr>
                <w:rFonts w:ascii="Arial" w:hAnsi="Arial" w:cs="Arial"/>
                <w:i/>
                <w:iCs/>
              </w:rPr>
              <w:t>-Was the allocation of the interviewer/interpreter sensitive to the background of the participant?</w:t>
            </w:r>
          </w:p>
          <w:p w:rsidR="00A5024C" w:rsidRPr="00BB5AFD" w:rsidRDefault="00A5024C" w:rsidP="00A5024C">
            <w:pPr>
              <w:spacing w:line="276" w:lineRule="auto"/>
              <w:jc w:val="both"/>
              <w:rPr>
                <w:rFonts w:ascii="Arial" w:hAnsi="Arial" w:cs="Arial"/>
              </w:rPr>
            </w:pPr>
            <w:r w:rsidRPr="00BB5AFD">
              <w:rPr>
                <w:rFonts w:ascii="Arial" w:hAnsi="Arial" w:cs="Arial"/>
                <w:i/>
                <w:iCs/>
              </w:rPr>
              <w:t xml:space="preserve">-Were fieldworkers trained and </w:t>
            </w:r>
            <w:r w:rsidRPr="00BB5AFD">
              <w:rPr>
                <w:rFonts w:ascii="Arial" w:hAnsi="Arial" w:cs="Arial"/>
                <w:i/>
                <w:iCs/>
              </w:rPr>
              <w:lastRenderedPageBreak/>
              <w:t>supported to work with people who have dementia?</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lastRenderedPageBreak/>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7"/>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7"/>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7"/>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7"/>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477"/>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080"/>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12</w:t>
            </w:r>
          </w:p>
        </w:tc>
        <w:tc>
          <w:tcPr>
            <w:tcW w:w="4316" w:type="dxa"/>
            <w:gridSpan w:val="2"/>
            <w:vMerge w:val="restart"/>
          </w:tcPr>
          <w:p w:rsidR="00A5024C" w:rsidRPr="00BB5AFD" w:rsidRDefault="00A5024C" w:rsidP="00A5024C">
            <w:pPr>
              <w:spacing w:line="276" w:lineRule="auto"/>
              <w:contextualSpacing/>
              <w:jc w:val="both"/>
              <w:rPr>
                <w:rFonts w:ascii="Arial" w:hAnsi="Arial" w:cs="Arial"/>
              </w:rPr>
            </w:pPr>
            <w:r w:rsidRPr="00BB5AFD">
              <w:rPr>
                <w:rFonts w:ascii="Arial" w:hAnsi="Arial" w:cs="Arial"/>
              </w:rPr>
              <w:t>Were ethical considerations appropriately considered?</w:t>
            </w:r>
          </w:p>
          <w:p w:rsidR="00A5024C" w:rsidRPr="00BB5AFD" w:rsidRDefault="00A5024C" w:rsidP="00A5024C">
            <w:pPr>
              <w:spacing w:line="276" w:lineRule="auto"/>
              <w:contextualSpacing/>
              <w:jc w:val="both"/>
              <w:rPr>
                <w:rFonts w:ascii="Arial" w:hAnsi="Arial" w:cs="Arial"/>
              </w:rPr>
            </w:pPr>
          </w:p>
          <w:p w:rsidR="00A5024C" w:rsidRPr="00BB5AFD" w:rsidRDefault="00A5024C" w:rsidP="00A5024C">
            <w:pPr>
              <w:spacing w:line="276" w:lineRule="auto"/>
              <w:contextualSpacing/>
              <w:jc w:val="both"/>
              <w:rPr>
                <w:rFonts w:ascii="Arial" w:hAnsi="Arial" w:cs="Arial"/>
                <w:i/>
              </w:rPr>
            </w:pPr>
            <w:r w:rsidRPr="00BB5AFD">
              <w:rPr>
                <w:rFonts w:ascii="Arial" w:hAnsi="Arial" w:cs="Arial"/>
              </w:rPr>
              <w:t>-</w:t>
            </w:r>
            <w:r w:rsidRPr="00BB5AFD">
              <w:rPr>
                <w:rFonts w:ascii="Arial" w:hAnsi="Arial" w:cs="Arial"/>
                <w:i/>
              </w:rPr>
              <w:t>Did researchers obtain informed consent from all participants?</w:t>
            </w:r>
          </w:p>
          <w:p w:rsidR="00A5024C" w:rsidRPr="00BB5AFD" w:rsidRDefault="00A5024C" w:rsidP="00A5024C">
            <w:pPr>
              <w:spacing w:line="276" w:lineRule="auto"/>
              <w:contextualSpacing/>
              <w:jc w:val="both"/>
              <w:rPr>
                <w:rFonts w:ascii="Arial" w:hAnsi="Arial" w:cs="Arial"/>
                <w:i/>
              </w:rPr>
            </w:pPr>
          </w:p>
          <w:p w:rsidR="00A5024C" w:rsidRPr="00BB5AFD" w:rsidRDefault="00A5024C" w:rsidP="00A5024C">
            <w:pPr>
              <w:spacing w:line="276" w:lineRule="auto"/>
              <w:contextualSpacing/>
              <w:jc w:val="both"/>
              <w:rPr>
                <w:rFonts w:ascii="Arial" w:hAnsi="Arial" w:cs="Arial"/>
                <w:i/>
              </w:rPr>
            </w:pPr>
            <w:r w:rsidRPr="00BB5AFD">
              <w:rPr>
                <w:rFonts w:ascii="Arial" w:hAnsi="Arial" w:cs="Arial"/>
                <w:i/>
              </w:rPr>
              <w:t>- Did researchers take adequate precautions to safeguard participant anonymity and confidentiality?</w:t>
            </w:r>
          </w:p>
          <w:p w:rsidR="00A5024C" w:rsidRPr="00BB5AFD" w:rsidRDefault="00A5024C" w:rsidP="00A5024C">
            <w:pPr>
              <w:spacing w:line="276" w:lineRule="auto"/>
              <w:contextualSpacing/>
              <w:jc w:val="both"/>
              <w:rPr>
                <w:rFonts w:ascii="Arial" w:hAnsi="Arial" w:cs="Arial"/>
                <w:i/>
              </w:rPr>
            </w:pPr>
          </w:p>
          <w:p w:rsidR="00A5024C" w:rsidRPr="00BB5AFD" w:rsidRDefault="00A5024C" w:rsidP="00A5024C">
            <w:pPr>
              <w:spacing w:line="276" w:lineRule="auto"/>
              <w:contextualSpacing/>
              <w:jc w:val="both"/>
              <w:rPr>
                <w:rFonts w:ascii="Arial" w:hAnsi="Arial" w:cs="Arial"/>
                <w:i/>
              </w:rPr>
            </w:pPr>
            <w:r w:rsidRPr="00BB5AFD">
              <w:rPr>
                <w:rFonts w:ascii="Arial" w:hAnsi="Arial" w:cs="Arial"/>
                <w:i/>
              </w:rPr>
              <w:t>-Did fieldworkers offer information about dementia support and referral options to all participants?</w:t>
            </w:r>
          </w:p>
          <w:p w:rsidR="00A5024C" w:rsidRPr="00BB5AFD" w:rsidRDefault="00A5024C" w:rsidP="00A5024C">
            <w:pPr>
              <w:spacing w:line="276" w:lineRule="auto"/>
              <w:contextualSpacing/>
              <w:jc w:val="both"/>
              <w:rPr>
                <w:rFonts w:ascii="Arial" w:hAnsi="Arial" w:cs="Arial"/>
              </w:rPr>
            </w:pPr>
          </w:p>
          <w:p w:rsidR="00A5024C" w:rsidRPr="00BB5AFD" w:rsidRDefault="00A5024C" w:rsidP="00A5024C">
            <w:pPr>
              <w:spacing w:line="276" w:lineRule="auto"/>
              <w:jc w:val="both"/>
              <w:rPr>
                <w:rFonts w:ascii="Arial" w:hAnsi="Arial" w:cs="Arial"/>
                <w:i/>
              </w:rPr>
            </w:pPr>
            <w:r w:rsidRPr="00BB5AFD">
              <w:rPr>
                <w:rFonts w:ascii="Arial" w:hAnsi="Arial" w:cs="Arial"/>
              </w:rPr>
              <w:t>-</w:t>
            </w:r>
            <w:r w:rsidRPr="00BB5AFD">
              <w:rPr>
                <w:rFonts w:ascii="Arial" w:hAnsi="Arial" w:cs="Arial"/>
                <w:i/>
              </w:rPr>
              <w:t xml:space="preserve">Were fieldworkers appropriately trained to deal with participant distress? </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08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contextualSpacing/>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080"/>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contextualSpacing/>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368"/>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contextualSpacing/>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79"/>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contextualSpacing/>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206"/>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contextualSpacing/>
              <w:jc w:val="both"/>
              <w:rPr>
                <w:rFonts w:ascii="Arial" w:hAnsi="Arial" w:cs="Arial"/>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r w:rsidRPr="00BB5AFD">
              <w:rPr>
                <w:rFonts w:ascii="Arial" w:hAnsi="Arial" w:cs="Arial"/>
              </w:rPr>
              <w:t>0</w:t>
            </w: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27"/>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13</w:t>
            </w:r>
          </w:p>
        </w:tc>
        <w:tc>
          <w:tcPr>
            <w:tcW w:w="4316" w:type="dxa"/>
            <w:gridSpan w:val="2"/>
            <w:vMerge w:val="restart"/>
          </w:tcPr>
          <w:p w:rsidR="00A5024C" w:rsidRPr="00BB5AFD" w:rsidRDefault="00A5024C" w:rsidP="00A5024C">
            <w:pPr>
              <w:spacing w:line="276" w:lineRule="auto"/>
              <w:jc w:val="both"/>
              <w:rPr>
                <w:rFonts w:ascii="Arial" w:hAnsi="Arial" w:cs="Arial"/>
                <w:iCs/>
              </w:rPr>
            </w:pPr>
            <w:r w:rsidRPr="00BB5AFD">
              <w:rPr>
                <w:rFonts w:ascii="Arial" w:hAnsi="Arial" w:cs="Arial"/>
                <w:iCs/>
              </w:rPr>
              <w:t>Do the findings support the conclusions?</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2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2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2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1</w:t>
            </w:r>
          </w:p>
        </w:tc>
        <w:tc>
          <w:tcPr>
            <w:tcW w:w="540" w:type="dxa"/>
          </w:tcPr>
          <w:p w:rsidR="00A5024C" w:rsidRPr="00BB5AFD" w:rsidRDefault="00A5024C" w:rsidP="00A5024C">
            <w:pPr>
              <w:spacing w:line="276" w:lineRule="auto"/>
              <w:jc w:val="both"/>
              <w:rPr>
                <w:rFonts w:ascii="Arial" w:hAnsi="Arial" w:cs="Arial"/>
              </w:rPr>
            </w:pPr>
          </w:p>
        </w:tc>
      </w:tr>
      <w:tr w:rsidR="00A5024C" w:rsidRPr="00BB5AFD" w:rsidTr="00A5024C">
        <w:trPr>
          <w:trHeight w:val="125"/>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25"/>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5"/>
        </w:trPr>
        <w:tc>
          <w:tcPr>
            <w:tcW w:w="623" w:type="dxa"/>
            <w:vMerge w:val="restart"/>
          </w:tcPr>
          <w:p w:rsidR="00A5024C" w:rsidRPr="00BB5AFD" w:rsidRDefault="00A5024C" w:rsidP="00A5024C">
            <w:pPr>
              <w:spacing w:line="276" w:lineRule="auto"/>
              <w:jc w:val="both"/>
              <w:rPr>
                <w:rFonts w:ascii="Arial" w:hAnsi="Arial" w:cs="Arial"/>
              </w:rPr>
            </w:pPr>
            <w:r w:rsidRPr="00BB5AFD">
              <w:rPr>
                <w:rFonts w:ascii="Arial" w:hAnsi="Arial" w:cs="Arial"/>
              </w:rPr>
              <w:t>14</w:t>
            </w:r>
          </w:p>
        </w:tc>
        <w:tc>
          <w:tcPr>
            <w:tcW w:w="4316" w:type="dxa"/>
            <w:gridSpan w:val="2"/>
            <w:vMerge w:val="restart"/>
          </w:tcPr>
          <w:p w:rsidR="00A5024C" w:rsidRPr="00BB5AFD" w:rsidRDefault="00A5024C" w:rsidP="00A5024C">
            <w:pPr>
              <w:spacing w:line="276" w:lineRule="auto"/>
              <w:jc w:val="both"/>
              <w:rPr>
                <w:rFonts w:ascii="Arial" w:hAnsi="Arial" w:cs="Arial"/>
                <w:iCs/>
              </w:rPr>
            </w:pPr>
            <w:r w:rsidRPr="00BB5AFD">
              <w:rPr>
                <w:rFonts w:ascii="Arial" w:hAnsi="Arial" w:cs="Arial"/>
                <w:iCs/>
              </w:rPr>
              <w:t>Are the strengths and weaknesses of the research discussed?</w:t>
            </w: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A</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B</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C</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D</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vMerge/>
          </w:tcPr>
          <w:p w:rsidR="00A5024C" w:rsidRPr="00BB5AFD" w:rsidRDefault="00A5024C" w:rsidP="00A5024C">
            <w:pPr>
              <w:spacing w:line="276" w:lineRule="auto"/>
              <w:jc w:val="both"/>
              <w:rPr>
                <w:rFonts w:ascii="Arial" w:hAnsi="Arial" w:cs="Arial"/>
              </w:rPr>
            </w:pPr>
          </w:p>
        </w:tc>
        <w:tc>
          <w:tcPr>
            <w:tcW w:w="4316" w:type="dxa"/>
            <w:gridSpan w:val="2"/>
            <w:vMerge/>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E</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r w:rsidR="00A5024C" w:rsidRPr="00BB5AFD" w:rsidTr="00A5024C">
        <w:trPr>
          <w:trHeight w:val="173"/>
        </w:trPr>
        <w:tc>
          <w:tcPr>
            <w:tcW w:w="623" w:type="dxa"/>
          </w:tcPr>
          <w:p w:rsidR="00A5024C" w:rsidRPr="00BB5AFD" w:rsidRDefault="00A5024C" w:rsidP="00A5024C">
            <w:pPr>
              <w:spacing w:line="276" w:lineRule="auto"/>
              <w:jc w:val="both"/>
              <w:rPr>
                <w:rFonts w:ascii="Arial" w:hAnsi="Arial" w:cs="Arial"/>
              </w:rPr>
            </w:pPr>
          </w:p>
        </w:tc>
        <w:tc>
          <w:tcPr>
            <w:tcW w:w="4316" w:type="dxa"/>
            <w:gridSpan w:val="2"/>
          </w:tcPr>
          <w:p w:rsidR="00A5024C" w:rsidRPr="00BB5AFD" w:rsidRDefault="00A5024C" w:rsidP="00A5024C">
            <w:pPr>
              <w:spacing w:line="276" w:lineRule="auto"/>
              <w:jc w:val="both"/>
              <w:rPr>
                <w:rFonts w:ascii="Arial" w:hAnsi="Arial" w:cs="Arial"/>
                <w:iCs/>
              </w:rPr>
            </w:pPr>
          </w:p>
        </w:tc>
        <w:tc>
          <w:tcPr>
            <w:tcW w:w="3597" w:type="dxa"/>
            <w:gridSpan w:val="2"/>
          </w:tcPr>
          <w:p w:rsidR="00A5024C" w:rsidRPr="00BB5AFD" w:rsidRDefault="00A5024C" w:rsidP="00A5024C">
            <w:pPr>
              <w:spacing w:line="276" w:lineRule="auto"/>
              <w:jc w:val="both"/>
              <w:rPr>
                <w:rFonts w:ascii="Arial" w:hAnsi="Arial" w:cs="Arial"/>
              </w:rPr>
            </w:pPr>
            <w:r w:rsidRPr="00BB5AFD">
              <w:rPr>
                <w:rFonts w:ascii="Arial" w:hAnsi="Arial" w:cs="Arial"/>
              </w:rPr>
              <w:t>F</w:t>
            </w:r>
          </w:p>
        </w:tc>
        <w:tc>
          <w:tcPr>
            <w:tcW w:w="539"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p>
        </w:tc>
        <w:tc>
          <w:tcPr>
            <w:tcW w:w="540" w:type="dxa"/>
          </w:tcPr>
          <w:p w:rsidR="00A5024C" w:rsidRPr="00BB5AFD" w:rsidRDefault="00A5024C" w:rsidP="00A5024C">
            <w:pPr>
              <w:spacing w:line="276" w:lineRule="auto"/>
              <w:jc w:val="both"/>
              <w:rPr>
                <w:rFonts w:ascii="Arial" w:hAnsi="Arial" w:cs="Arial"/>
              </w:rPr>
            </w:pPr>
            <w:r w:rsidRPr="00BB5AFD">
              <w:rPr>
                <w:rFonts w:ascii="Arial" w:hAnsi="Arial" w:cs="Arial"/>
              </w:rPr>
              <w:t>2</w:t>
            </w:r>
          </w:p>
        </w:tc>
      </w:tr>
    </w:tbl>
    <w:p w:rsidR="00A5024C" w:rsidRPr="00BB5AFD" w:rsidRDefault="00A5024C" w:rsidP="00C45C59">
      <w:pPr>
        <w:jc w:val="both"/>
        <w:rPr>
          <w:rFonts w:ascii="Arial" w:hAnsi="Arial" w:cs="Arial"/>
          <w:highlight w:val="yellow"/>
        </w:rPr>
      </w:pPr>
    </w:p>
    <w:p w:rsidR="002C2C86" w:rsidRDefault="002C2C86" w:rsidP="00C45C59">
      <w:pPr>
        <w:jc w:val="both"/>
        <w:rPr>
          <w:rFonts w:ascii="Arial" w:hAnsi="Arial" w:cs="Arial"/>
        </w:rPr>
      </w:pPr>
    </w:p>
    <w:p w:rsidR="00C45C59" w:rsidRPr="00BB5AFD" w:rsidRDefault="0068323B" w:rsidP="00C45C59">
      <w:pPr>
        <w:jc w:val="both"/>
        <w:rPr>
          <w:rFonts w:ascii="Arial" w:hAnsi="Arial" w:cs="Arial"/>
          <w:u w:val="single"/>
        </w:rPr>
      </w:pPr>
      <w:r w:rsidRPr="0068323B">
        <w:rPr>
          <w:rFonts w:ascii="Arial" w:hAnsi="Arial" w:cs="Arial"/>
          <w:noProof/>
          <w:lang w:val="en-GB" w:eastAsia="en-GB"/>
        </w:rPr>
        <w:pict>
          <v:line id="Straight Connector 40" o:spid="_x0000_s1037"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75pt,11.15pt" to="359.75pt,1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"/>
        </w:pict>
      </w:r>
      <w:r w:rsidR="00C45C59" w:rsidRPr="00BB5AFD">
        <w:rPr>
          <w:rFonts w:ascii="Arial" w:hAnsi="Arial" w:cs="Arial"/>
        </w:rPr>
        <w:t>Calculate total score (out of a possible total of 40):</w:t>
      </w:r>
      <w:r w:rsidR="00C45C59" w:rsidRPr="00BB5AFD">
        <w:rPr>
          <w:rFonts w:ascii="Arial" w:hAnsi="Arial" w:cs="Arial"/>
          <w:u w:val="single"/>
        </w:rPr>
        <w:t xml:space="preserve"> </w:t>
      </w:r>
    </w:p>
    <w:p w:rsidR="00C45C59" w:rsidRPr="00BB5AFD" w:rsidRDefault="00C45C59" w:rsidP="00C45C59">
      <w:pPr>
        <w:jc w:val="both"/>
        <w:rPr>
          <w:rFonts w:ascii="Arial" w:hAnsi="Arial" w:cs="Arial"/>
          <w:u w:val="single"/>
        </w:rPr>
      </w:pPr>
    </w:p>
    <w:p w:rsidR="00C45C59" w:rsidRPr="00BB5AFD" w:rsidRDefault="00C45C59" w:rsidP="00C45C59">
      <w:pPr>
        <w:rPr>
          <w:rFonts w:ascii="Arial" w:hAnsi="Arial" w:cs="Arial"/>
          <w:u w:val="single"/>
        </w:rPr>
      </w:pPr>
      <w:r w:rsidRPr="00BB5AFD">
        <w:rPr>
          <w:rFonts w:ascii="Arial" w:hAnsi="Arial" w:cs="Arial"/>
          <w:u w:val="single"/>
        </w:rPr>
        <w:br w:type="page"/>
      </w:r>
    </w:p>
    <w:p w:rsidR="00C45C59" w:rsidRPr="00BB5AFD" w:rsidRDefault="00C45C59" w:rsidP="00C45C59">
      <w:pPr>
        <w:spacing w:line="480" w:lineRule="auto"/>
        <w:jc w:val="both"/>
        <w:rPr>
          <w:rFonts w:ascii="Arial" w:hAnsi="Arial" w:cs="Arial"/>
        </w:rPr>
      </w:pPr>
      <w:r w:rsidRPr="00BB5AFD">
        <w:rPr>
          <w:rFonts w:ascii="Arial" w:hAnsi="Arial" w:cs="Arial"/>
          <w:b/>
        </w:rPr>
        <w:lastRenderedPageBreak/>
        <w:t>Appendix E - Critical appraisal</w:t>
      </w:r>
      <w:r w:rsidR="00E322BF">
        <w:rPr>
          <w:rFonts w:ascii="Arial" w:hAnsi="Arial" w:cs="Arial"/>
          <w:b/>
        </w:rPr>
        <w:t xml:space="preserve"> (page 8)</w:t>
      </w:r>
    </w:p>
    <w:p w:rsidR="00C45C59" w:rsidRPr="00BB5AFD" w:rsidRDefault="00C45C59" w:rsidP="00C45C59">
      <w:pPr>
        <w:spacing w:line="480" w:lineRule="auto"/>
        <w:jc w:val="both"/>
        <w:rPr>
          <w:rFonts w:ascii="Arial" w:hAnsi="Arial" w:cs="Arial"/>
        </w:rPr>
      </w:pPr>
      <w:r w:rsidRPr="00BB5AFD">
        <w:rPr>
          <w:rFonts w:ascii="Arial" w:hAnsi="Arial" w:cs="Arial"/>
        </w:rPr>
        <w:t xml:space="preserve">The two studies by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will be analysed as one as they are different arms of the same original study.</w:t>
      </w:r>
    </w:p>
    <w:p w:rsidR="00C45C59" w:rsidRPr="00BB5AFD" w:rsidRDefault="00C45C59" w:rsidP="00C45C59">
      <w:pPr>
        <w:spacing w:line="480" w:lineRule="auto"/>
        <w:jc w:val="both"/>
        <w:rPr>
          <w:rFonts w:ascii="Arial" w:hAnsi="Arial" w:cs="Arial"/>
          <w:u w:val="single"/>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Attrition rates</w:t>
      </w:r>
    </w:p>
    <w:p w:rsidR="00C45C59" w:rsidRPr="00BB5AFD" w:rsidRDefault="00C45C59" w:rsidP="00C45C59">
      <w:pPr>
        <w:spacing w:line="480" w:lineRule="auto"/>
        <w:jc w:val="both"/>
        <w:rPr>
          <w:rFonts w:ascii="Arial" w:hAnsi="Arial" w:cs="Arial"/>
        </w:rPr>
      </w:pPr>
      <w:r w:rsidRPr="00BB5AFD">
        <w:rPr>
          <w:rFonts w:ascii="Arial" w:hAnsi="Arial" w:cs="Arial"/>
        </w:rPr>
        <w:t xml:space="preserve">The attrition rates of the studies featured in this review were high, potentially introducing bias. A total of 778 participants were recruited across all included studies; 512 of these participants were included in the final analysis giving an overall attrition rate of 34.2%. </w:t>
      </w:r>
      <w:proofErr w:type="spellStart"/>
      <w:r w:rsidRPr="00BB5AFD">
        <w:rPr>
          <w:rFonts w:ascii="Arial" w:hAnsi="Arial" w:cs="Arial"/>
        </w:rPr>
        <w:t>Sommerlad</w:t>
      </w:r>
      <w:proofErr w:type="spellEnd"/>
      <w:r w:rsidRPr="00BB5AFD">
        <w:rPr>
          <w:rFonts w:ascii="Arial" w:hAnsi="Arial" w:cs="Arial"/>
        </w:rPr>
        <w:t xml:space="preserve"> et al [2</w:t>
      </w:r>
      <w:r w:rsidR="008B6313">
        <w:rPr>
          <w:rFonts w:ascii="Arial" w:hAnsi="Arial" w:cs="Arial"/>
        </w:rPr>
        <w:t>4</w:t>
      </w:r>
      <w:r w:rsidRPr="00BB5AFD">
        <w:rPr>
          <w:rFonts w:ascii="Arial" w:hAnsi="Arial" w:cs="Arial"/>
        </w:rPr>
        <w:t>] reduced attrition bias by sending questionnaires to those who withdrew from original intervention as well those who completed all stages.</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Quality appraisal using validated scores</w:t>
      </w:r>
    </w:p>
    <w:p w:rsidR="00C45C59" w:rsidRPr="00BB5AFD" w:rsidRDefault="00C45C59" w:rsidP="00C45C59">
      <w:pPr>
        <w:spacing w:line="480" w:lineRule="auto"/>
        <w:jc w:val="both"/>
        <w:rPr>
          <w:rFonts w:ascii="Arial" w:hAnsi="Arial" w:cs="Arial"/>
        </w:rPr>
      </w:pPr>
      <w:r w:rsidRPr="00BB5AFD">
        <w:rPr>
          <w:rFonts w:ascii="Arial" w:hAnsi="Arial" w:cs="Arial"/>
        </w:rPr>
        <w:t xml:space="preserve">We have taken an arbitrary score of 30/40 to represent higher quality studies using the appraisal checklist by </w:t>
      </w:r>
      <w:proofErr w:type="spellStart"/>
      <w:r w:rsidRPr="00BB5AFD">
        <w:rPr>
          <w:rFonts w:ascii="Arial" w:hAnsi="Arial" w:cs="Arial"/>
        </w:rPr>
        <w:t>Trevillion</w:t>
      </w:r>
      <w:proofErr w:type="spellEnd"/>
      <w:r w:rsidRPr="00BB5AFD">
        <w:rPr>
          <w:rFonts w:ascii="Arial" w:hAnsi="Arial" w:cs="Arial"/>
        </w:rPr>
        <w:t xml:space="preserve"> et al </w:t>
      </w:r>
      <w:r w:rsidR="0068323B" w:rsidRPr="00BB5AFD">
        <w:rPr>
          <w:rFonts w:ascii="Arial" w:hAnsi="Arial" w:cs="Arial"/>
        </w:rPr>
        <w:fldChar w:fldCharType="begin">
          <w:fldData xml:space="preserve">PEVuZE5vdGU+PENpdGU+PEF1dGhvcj5Eb3duczwvQXV0aG9yPjxZZWFyPjE5OTg8L1llYXI+PFJl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=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PEVuZE5vdGU+PENpdGU+PEF1dGhvcj5Eb3duczwvQXV0aG9yPjxZZWFyPjE5OTg8L1llYXI+PFJl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=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[15-17]</w:t>
      </w:r>
      <w:r w:rsidR="0068323B" w:rsidRPr="00BB5AFD">
        <w:rPr>
          <w:rFonts w:ascii="Arial" w:hAnsi="Arial" w:cs="Arial"/>
        </w:rPr>
        <w:fldChar w:fldCharType="end"/>
      </w:r>
      <w:r w:rsidRPr="00BB5AFD">
        <w:rPr>
          <w:rFonts w:ascii="Arial" w:hAnsi="Arial" w:cs="Arial"/>
        </w:rPr>
        <w:t xml:space="preserve">. This checklist acts as a guide to appraise the studies in a reproducible and transparent way where higher scores reflect higher quality studies. Five studies scored above 30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aXRoIGRlbWVudGlhPC9JRFRleHQ+PERpc3BsYXlUZXh0PlsxOC0yMl08L0Rpc3BsYXlUZXh0Pjxy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aXRoIGRlbWVudGlhPC9JRFRleHQ+PERpc3BsYXlUZXh0PlsxOC0yMl08L0Rpc3BsYXlUZXh0Pjxy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[18-22]</w:t>
      </w:r>
      <w:r w:rsidR="0068323B" w:rsidRPr="00BB5AFD">
        <w:rPr>
          <w:rFonts w:ascii="Arial" w:hAnsi="Arial" w:cs="Arial"/>
        </w:rPr>
        <w:fldChar w:fldCharType="end"/>
      </w:r>
      <w:r w:rsidRPr="00BB5AFD">
        <w:rPr>
          <w:rFonts w:ascii="Arial" w:hAnsi="Arial" w:cs="Arial"/>
        </w:rPr>
        <w:t xml:space="preserve">. However, the checklist was developed for quantitative methodology appraisal, so the lower scores obtained by the qualitative studies by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and </w:t>
      </w:r>
      <w:proofErr w:type="spellStart"/>
      <w:r w:rsidRPr="00BB5AFD">
        <w:rPr>
          <w:rFonts w:ascii="Arial" w:hAnsi="Arial" w:cs="Arial"/>
        </w:rPr>
        <w:t>Sommerlad</w:t>
      </w:r>
      <w:proofErr w:type="spellEnd"/>
      <w:r w:rsidRPr="00BB5AFD">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[24]</w:t>
      </w:r>
      <w:r w:rsidR="0068323B" w:rsidRPr="00BB5AFD">
        <w:rPr>
          <w:rFonts w:ascii="Arial" w:hAnsi="Arial" w:cs="Arial"/>
        </w:rPr>
        <w:fldChar w:fldCharType="end"/>
      </w:r>
      <w:r w:rsidRPr="00BB5AFD">
        <w:rPr>
          <w:rFonts w:ascii="Arial" w:hAnsi="Arial" w:cs="Arial"/>
        </w:rPr>
        <w:t xml:space="preserve"> may not be representative of their quality. The individual scores are summarised in Figure 2 and given in detail in Appendix C. </w:t>
      </w:r>
    </w:p>
    <w:p w:rsidR="00C45C59" w:rsidRPr="00BB5AFD" w:rsidRDefault="00C45C59" w:rsidP="00C45C59">
      <w:pPr>
        <w:spacing w:line="480" w:lineRule="auto"/>
        <w:jc w:val="both"/>
        <w:rPr>
          <w:rFonts w:ascii="Arial" w:hAnsi="Arial" w:cs="Arial"/>
          <w:u w:val="single"/>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Sample sizes</w:t>
      </w:r>
    </w:p>
    <w:p w:rsidR="00C45C59" w:rsidRPr="00BB5AFD" w:rsidRDefault="00C45C59" w:rsidP="00C45C59">
      <w:pPr>
        <w:spacing w:line="480" w:lineRule="auto"/>
        <w:jc w:val="both"/>
        <w:rPr>
          <w:rFonts w:ascii="Arial" w:hAnsi="Arial" w:cs="Arial"/>
        </w:rPr>
      </w:pPr>
      <w:r w:rsidRPr="00BB5AFD">
        <w:rPr>
          <w:rFonts w:ascii="Arial" w:hAnsi="Arial" w:cs="Arial"/>
        </w:rPr>
        <w:t xml:space="preserve">The sample sizes of five studies were small, potentially affecting the representativeness and </w:t>
      </w:r>
      <w:proofErr w:type="spellStart"/>
      <w:r w:rsidRPr="00BB5AFD">
        <w:rPr>
          <w:rFonts w:ascii="Arial" w:hAnsi="Arial" w:cs="Arial"/>
        </w:rPr>
        <w:t>generalisability</w:t>
      </w:r>
      <w:proofErr w:type="spellEnd"/>
      <w:r w:rsidRPr="00BB5AFD">
        <w:rPr>
          <w:rFonts w:ascii="Arial" w:hAnsi="Arial" w:cs="Arial"/>
        </w:rPr>
        <w:t xml:space="preserve"> of their results;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recruited </w:t>
      </w:r>
      <w:r w:rsidRPr="00BB5AFD">
        <w:rPr>
          <w:rFonts w:ascii="Arial" w:hAnsi="Arial" w:cs="Arial"/>
        </w:rPr>
        <w:lastRenderedPageBreak/>
        <w:t xml:space="preserve">42 participants but only 19 completed all three stages, in another study by Cheston et al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[19]</w:t>
      </w:r>
      <w:r w:rsidR="0068323B" w:rsidRPr="00BB5AFD">
        <w:rPr>
          <w:rFonts w:ascii="Arial" w:hAnsi="Arial" w:cs="Arial"/>
        </w:rPr>
        <w:fldChar w:fldCharType="end"/>
      </w:r>
      <w:r w:rsidRPr="00BB5AFD">
        <w:rPr>
          <w:rFonts w:ascii="Arial" w:hAnsi="Arial" w:cs="Arial"/>
        </w:rPr>
        <w:t xml:space="preserve"> 18 participants were recruited and data analysed for 16. The study by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recruited 60 participants with 52 completing all 3 stages,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analysed a sample size of 6 out of a possible 196 who utilised the intervention and </w:t>
      </w:r>
      <w:proofErr w:type="spellStart"/>
      <w:r w:rsidRPr="00BB5AFD">
        <w:rPr>
          <w:rFonts w:ascii="Arial" w:hAnsi="Arial" w:cs="Arial"/>
        </w:rPr>
        <w:t>Sommerlad</w:t>
      </w:r>
      <w:proofErr w:type="spellEnd"/>
      <w:r w:rsidRPr="00BB5AFD">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[24]</w:t>
      </w:r>
      <w:r w:rsidR="0068323B" w:rsidRPr="00BB5AFD">
        <w:rPr>
          <w:rFonts w:ascii="Arial" w:hAnsi="Arial" w:cs="Arial"/>
        </w:rPr>
        <w:fldChar w:fldCharType="end"/>
      </w:r>
      <w:r w:rsidRPr="00BB5AFD">
        <w:rPr>
          <w:rFonts w:ascii="Arial" w:hAnsi="Arial" w:cs="Arial"/>
        </w:rPr>
        <w:t xml:space="preserve"> collected data from 75 participants out of a potential of 132. However, the study by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was a pilot, exceeding the calculated requisite of 24 participants, and the studies by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and </w:t>
      </w:r>
      <w:proofErr w:type="spellStart"/>
      <w:r w:rsidRPr="00BB5AFD">
        <w:rPr>
          <w:rFonts w:ascii="Arial" w:hAnsi="Arial" w:cs="Arial"/>
        </w:rPr>
        <w:t>Sommerlad</w:t>
      </w:r>
      <w:proofErr w:type="spellEnd"/>
      <w:r w:rsidRPr="00BB5AFD">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[24]</w:t>
      </w:r>
      <w:r w:rsidR="0068323B" w:rsidRPr="00BB5AFD">
        <w:rPr>
          <w:rFonts w:ascii="Arial" w:hAnsi="Arial" w:cs="Arial"/>
        </w:rPr>
        <w:fldChar w:fldCharType="end"/>
      </w:r>
      <w:r w:rsidRPr="00BB5AFD">
        <w:rPr>
          <w:rFonts w:ascii="Arial" w:hAnsi="Arial" w:cs="Arial"/>
        </w:rPr>
        <w:t xml:space="preserve"> were qualitative studies so required fewer participants. In contrast the studies by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had a large sample sizes, recruiting 260, with 140 still taking part in the intervention at 24 months. This resulted in sufficient power to enable significant differences to be detected with 90% power at a 5% significance level. </w:t>
      </w:r>
    </w:p>
    <w:p w:rsidR="00C45C59" w:rsidRPr="00BB5AFD" w:rsidRDefault="00C45C59" w:rsidP="00C45C59">
      <w:pPr>
        <w:spacing w:line="480" w:lineRule="auto"/>
        <w:jc w:val="both"/>
        <w:rPr>
          <w:rFonts w:ascii="Arial" w:hAnsi="Arial" w:cs="Arial"/>
          <w:u w:val="single"/>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External validity</w:t>
      </w:r>
    </w:p>
    <w:p w:rsidR="00C45C59" w:rsidRPr="00BB5AFD" w:rsidRDefault="00C45C59" w:rsidP="00C45C59">
      <w:pPr>
        <w:spacing w:line="480" w:lineRule="auto"/>
        <w:jc w:val="both"/>
        <w:rPr>
          <w:rFonts w:ascii="Arial" w:hAnsi="Arial" w:cs="Arial"/>
        </w:rPr>
      </w:pPr>
      <w:r w:rsidRPr="00BB5AFD">
        <w:rPr>
          <w:rFonts w:ascii="Arial" w:hAnsi="Arial" w:cs="Arial"/>
        </w:rPr>
        <w:t xml:space="preserve">The external validity of six studies was limited by the following: two studies by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8B6313">
        <w:rPr>
          <w:rFonts w:ascii="Arial" w:hAnsi="Arial" w:cs="Arial"/>
          <w:noProof/>
        </w:rPr>
        <w:t>,19</w:t>
      </w:r>
      <w:r w:rsidRPr="00BB5AFD">
        <w:rPr>
          <w:rFonts w:ascii="Arial" w:hAnsi="Arial" w:cs="Arial"/>
          <w:noProof/>
        </w:rPr>
        <w:t>]</w:t>
      </w:r>
      <w:r w:rsidR="0068323B" w:rsidRPr="00BB5AFD">
        <w:rPr>
          <w:rFonts w:ascii="Arial" w:hAnsi="Arial" w:cs="Arial"/>
        </w:rPr>
        <w:fldChar w:fldCharType="end"/>
      </w:r>
      <w:r w:rsidRPr="00BB5AFD">
        <w:rPr>
          <w:rFonts w:ascii="Arial" w:hAnsi="Arial" w:cs="Arial"/>
        </w:rPr>
        <w:t xml:space="preserve"> and the study by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that only included people with a Mini Mental State Examination (MMSE) score of at least 18, excluding people with severe symptoms of dementia.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excluded carers living over 1.5 hours from the research base, meaning their results may only representative of a specific geographical area.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did not specify their inclusion or exclusi</w:t>
      </w:r>
      <w:r w:rsidR="008B6313">
        <w:rPr>
          <w:rFonts w:ascii="Arial" w:hAnsi="Arial" w:cs="Arial"/>
        </w:rPr>
        <w:t xml:space="preserve">on criteria. </w:t>
      </w:r>
      <w:proofErr w:type="spellStart"/>
      <w:r w:rsidR="008B6313">
        <w:rPr>
          <w:rFonts w:ascii="Arial" w:hAnsi="Arial" w:cs="Arial"/>
        </w:rPr>
        <w:t>Sommerlad</w:t>
      </w:r>
      <w:proofErr w:type="spellEnd"/>
      <w:r w:rsidR="008B6313">
        <w:rPr>
          <w:rFonts w:ascii="Arial" w:hAnsi="Arial" w:cs="Arial"/>
        </w:rPr>
        <w:t xml:space="preserve"> et al [24</w:t>
      </w:r>
      <w:r w:rsidRPr="00BB5AFD">
        <w:rPr>
          <w:rFonts w:ascii="Arial" w:hAnsi="Arial" w:cs="Arial"/>
        </w:rPr>
        <w:t xml:space="preserve">] collected data via questionnaires which cannot be certain to represent the </w:t>
      </w:r>
      <w:proofErr w:type="gramStart"/>
      <w:r w:rsidRPr="00BB5AFD">
        <w:rPr>
          <w:rFonts w:ascii="Arial" w:hAnsi="Arial" w:cs="Arial"/>
        </w:rPr>
        <w:t>participants</w:t>
      </w:r>
      <w:proofErr w:type="gramEnd"/>
      <w:r w:rsidRPr="00BB5AFD">
        <w:rPr>
          <w:rFonts w:ascii="Arial" w:hAnsi="Arial" w:cs="Arial"/>
        </w:rPr>
        <w:t xml:space="preserve"> true thoughts and feelings towards the intervention.</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rPr>
      </w:pPr>
      <w:r w:rsidRPr="00BB5AFD">
        <w:rPr>
          <w:rFonts w:ascii="Arial" w:hAnsi="Arial" w:cs="Arial"/>
        </w:rPr>
        <w:lastRenderedPageBreak/>
        <w:t xml:space="preserve">However, some efforts were made to improve sample representativeness: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recruited via referrals from a range of health care sources,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included carers who did not fluently speak English by providing an interpreter and Marshall et al [19] included people with varied dementia sub-diagnoses. </w:t>
      </w:r>
      <w:r w:rsidR="008B6313">
        <w:rPr>
          <w:rFonts w:ascii="Arial" w:hAnsi="Arial" w:cs="Arial"/>
        </w:rPr>
        <w:t xml:space="preserve">Furthermore, </w:t>
      </w:r>
      <w:proofErr w:type="spellStart"/>
      <w:r w:rsidR="008B6313">
        <w:rPr>
          <w:rFonts w:ascii="Arial" w:hAnsi="Arial" w:cs="Arial"/>
        </w:rPr>
        <w:t>Sommerlad</w:t>
      </w:r>
      <w:proofErr w:type="spellEnd"/>
      <w:r w:rsidR="008B6313">
        <w:rPr>
          <w:rFonts w:ascii="Arial" w:hAnsi="Arial" w:cs="Arial"/>
        </w:rPr>
        <w:t xml:space="preserve"> et al [24</w:t>
      </w:r>
      <w:r w:rsidRPr="00BB5AFD">
        <w:rPr>
          <w:rFonts w:ascii="Arial" w:hAnsi="Arial" w:cs="Arial"/>
        </w:rPr>
        <w:t>] allowed the participants to review the transcripts summarizing their responses to check they accurately represented their ideas.</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Internal validity</w:t>
      </w:r>
    </w:p>
    <w:p w:rsidR="00C45C59" w:rsidRPr="00BB5AFD" w:rsidRDefault="00C45C59" w:rsidP="00C45C59">
      <w:pPr>
        <w:spacing w:line="480" w:lineRule="auto"/>
        <w:jc w:val="both"/>
        <w:rPr>
          <w:rFonts w:ascii="Arial" w:hAnsi="Arial" w:cs="Arial"/>
        </w:rPr>
      </w:pPr>
      <w:r w:rsidRPr="00BB5AFD">
        <w:rPr>
          <w:rFonts w:ascii="Arial" w:hAnsi="Arial" w:cs="Arial"/>
        </w:rPr>
        <w:t xml:space="preserve">The study by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did not include details on how they controlled for confounding variables, potentially decreasing the internal validit</w:t>
      </w:r>
      <w:r w:rsidR="008B6313">
        <w:rPr>
          <w:rFonts w:ascii="Arial" w:hAnsi="Arial" w:cs="Arial"/>
        </w:rPr>
        <w:t>y of their study. Cheston et al</w:t>
      </w:r>
      <w:r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adjusted for baseline variables and m</w:t>
      </w:r>
      <w:r w:rsidR="008B6313">
        <w:rPr>
          <w:rFonts w:ascii="Arial" w:hAnsi="Arial" w:cs="Arial"/>
        </w:rPr>
        <w:t>edication use and Cheston et al</w:t>
      </w:r>
      <w:r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[19]</w:t>
      </w:r>
      <w:r w:rsidR="0068323B" w:rsidRPr="00BB5AFD">
        <w:rPr>
          <w:rFonts w:ascii="Arial" w:hAnsi="Arial" w:cs="Arial"/>
        </w:rPr>
        <w:fldChar w:fldCharType="end"/>
      </w:r>
      <w:r w:rsidRPr="00BB5AFD">
        <w:rPr>
          <w:rFonts w:ascii="Arial" w:hAnsi="Arial" w:cs="Arial"/>
        </w:rPr>
        <w:t xml:space="preserve"> analysed and adjusted for differences in the different therapi</w:t>
      </w:r>
      <w:r w:rsidR="008B6313">
        <w:rPr>
          <w:rFonts w:ascii="Arial" w:hAnsi="Arial" w:cs="Arial"/>
        </w:rPr>
        <w:t>sts’ behaviours. Marshall et al</w:t>
      </w:r>
      <w:r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adjusted the results for baseline measur</w:t>
      </w:r>
      <w:r w:rsidR="008B6313">
        <w:rPr>
          <w:rFonts w:ascii="Arial" w:hAnsi="Arial" w:cs="Arial"/>
        </w:rPr>
        <w:t>ements, as did Livingston et al</w:t>
      </w:r>
      <w:r w:rsidRPr="00BB5AFD">
        <w:rPr>
          <w:rFonts w:ascii="Arial" w:hAnsi="Arial" w:cs="Arial"/>
        </w:rPr>
        <w:t xml:space="preserve">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in addition to adjusting for carer and patient health and well-being and the differential effects of treatment over time. They used logistic regression to identify if missing outcome data was influenced by baseline characteristics. </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rPr>
      </w:pPr>
      <w:proofErr w:type="spellStart"/>
      <w:r w:rsidRPr="00BB5AFD">
        <w:rPr>
          <w:rFonts w:ascii="Arial" w:hAnsi="Arial" w:cs="Arial"/>
        </w:rPr>
        <w:t>Sommerlad</w:t>
      </w:r>
      <w:proofErr w:type="spellEnd"/>
      <w:r w:rsidR="008B6313">
        <w:rPr>
          <w:rFonts w:ascii="Arial" w:hAnsi="Arial" w:cs="Arial"/>
        </w:rPr>
        <w:t xml:space="preserve"> et al</w:t>
      </w:r>
      <w:r w:rsidRPr="00BB5AFD">
        <w:rPr>
          <w:rFonts w:ascii="Arial" w:hAnsi="Arial" w:cs="Arial"/>
        </w:rPr>
        <w:t xml:space="preserve">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[24]</w:t>
      </w:r>
      <w:r w:rsidR="0068323B" w:rsidRPr="00BB5AFD">
        <w:rPr>
          <w:rFonts w:ascii="Arial" w:hAnsi="Arial" w:cs="Arial"/>
        </w:rPr>
        <w:fldChar w:fldCharType="end"/>
      </w:r>
      <w:r w:rsidRPr="00BB5AFD">
        <w:rPr>
          <w:rFonts w:ascii="Arial" w:hAnsi="Arial" w:cs="Arial"/>
        </w:rPr>
        <w:t xml:space="preserve"> found a statistically significant lower age of respondents than non-respondents to be the only significant baseline difference between the groups and used measures to reduce interpreter bias; sending transcripts to participants with the opportunity to amend them if they felt they weren’t representative of their true thoughts. Potential bias might have been introduced</w:t>
      </w:r>
      <w:r w:rsidR="008B6313">
        <w:rPr>
          <w:rFonts w:ascii="Arial" w:hAnsi="Arial" w:cs="Arial"/>
        </w:rPr>
        <w:t xml:space="preserve"> in the study by Cheston et al </w:t>
      </w:r>
      <w:r w:rsidRPr="00BB5AFD">
        <w:rPr>
          <w:rFonts w:ascii="Arial" w:hAnsi="Arial" w:cs="Arial"/>
        </w:rPr>
        <w:t xml:space="preserve">as the first author ran the therapy sessions that were being analysed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[19]</w:t>
      </w:r>
      <w:r w:rsidR="0068323B" w:rsidRPr="00BB5AFD">
        <w:rPr>
          <w:rFonts w:ascii="Arial" w:hAnsi="Arial" w:cs="Arial"/>
        </w:rPr>
        <w:fldChar w:fldCharType="end"/>
      </w:r>
      <w:r w:rsidRPr="00BB5AFD">
        <w:rPr>
          <w:rFonts w:ascii="Arial" w:hAnsi="Arial" w:cs="Arial"/>
        </w:rPr>
        <w:t xml:space="preserve">. </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lastRenderedPageBreak/>
        <w:t>Standardised criteria for measurement</w:t>
      </w:r>
    </w:p>
    <w:p w:rsidR="00C45C59" w:rsidRPr="00BB5AFD" w:rsidRDefault="00C45C59" w:rsidP="00C45C59">
      <w:pPr>
        <w:spacing w:line="480" w:lineRule="auto"/>
        <w:jc w:val="both"/>
        <w:rPr>
          <w:rFonts w:ascii="Arial" w:hAnsi="Arial" w:cs="Arial"/>
        </w:rPr>
      </w:pPr>
      <w:r w:rsidRPr="00BB5AFD">
        <w:rPr>
          <w:rFonts w:ascii="Arial" w:hAnsi="Arial" w:cs="Arial"/>
        </w:rPr>
        <w:t>Standardisation of procedures increases the reliability and validi</w:t>
      </w:r>
      <w:r w:rsidR="008B6313">
        <w:rPr>
          <w:rFonts w:ascii="Arial" w:hAnsi="Arial" w:cs="Arial"/>
        </w:rPr>
        <w:t xml:space="preserve">ty of a study. Woods and </w:t>
      </w:r>
      <w:proofErr w:type="spellStart"/>
      <w:r w:rsidR="008B6313">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did not include detail of any standardisation of procedures. Cheston et al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[19]</w:t>
      </w:r>
      <w:r w:rsidR="0068323B" w:rsidRPr="00BB5AFD">
        <w:rPr>
          <w:rFonts w:ascii="Arial" w:hAnsi="Arial" w:cs="Arial"/>
        </w:rPr>
        <w:fldChar w:fldCharType="end"/>
      </w:r>
      <w:r w:rsidRPr="00BB5AFD">
        <w:rPr>
          <w:rFonts w:ascii="Arial" w:hAnsi="Arial" w:cs="Arial"/>
        </w:rPr>
        <w:t xml:space="preserve"> and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used standardised criteria for diagnosing dementia.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used validated referral criteria and standardised the timetable for therapy sessions. Both studies by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used validated and standardised outcome and baseline variable measures, such as the Cornell Scale for Depression in Dementia. </w:t>
      </w:r>
    </w:p>
    <w:p w:rsidR="00C45C59" w:rsidRPr="00BB5AFD" w:rsidRDefault="00C45C59" w:rsidP="00C45C59">
      <w:pPr>
        <w:spacing w:line="480" w:lineRule="auto"/>
        <w:jc w:val="both"/>
        <w:rPr>
          <w:rFonts w:ascii="Arial" w:hAnsi="Arial" w:cs="Arial"/>
        </w:rPr>
      </w:pPr>
    </w:p>
    <w:p w:rsidR="00C45C59" w:rsidRPr="00BB5AFD" w:rsidRDefault="008B6313" w:rsidP="00C45C59">
      <w:pPr>
        <w:spacing w:line="480" w:lineRule="auto"/>
        <w:jc w:val="both"/>
        <w:rPr>
          <w:rFonts w:ascii="Arial" w:hAnsi="Arial" w:cs="Arial"/>
        </w:rPr>
      </w:pPr>
      <w:r>
        <w:rPr>
          <w:rFonts w:ascii="Arial" w:hAnsi="Arial" w:cs="Arial"/>
        </w:rPr>
        <w:t>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used a standardised therapy session manual and standardised methods of measuring the outcome.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[21,22]</w:t>
      </w:r>
      <w:r w:rsidR="0068323B" w:rsidRPr="00BB5AFD">
        <w:rPr>
          <w:rFonts w:ascii="Arial" w:hAnsi="Arial" w:cs="Arial"/>
        </w:rPr>
        <w:fldChar w:fldCharType="end"/>
      </w:r>
      <w:r w:rsidR="00C45C59" w:rsidRPr="00BB5AFD">
        <w:rPr>
          <w:rFonts w:ascii="Arial" w:hAnsi="Arial" w:cs="Arial"/>
        </w:rPr>
        <w:t xml:space="preserve"> also used standardised measurements of outcome, a standardised manual for therapy sessions and a standard checklist to rate an example session for fidelity to the manual. Similarly, </w:t>
      </w:r>
      <w:proofErr w:type="spellStart"/>
      <w:r w:rsidR="00C45C59" w:rsidRPr="00BB5AFD">
        <w:rPr>
          <w:rFonts w:ascii="Arial" w:hAnsi="Arial" w:cs="Arial"/>
        </w:rPr>
        <w:t>Sommerlad</w:t>
      </w:r>
      <w:proofErr w:type="spellEnd"/>
      <w:r w:rsidR="00C45C59" w:rsidRPr="00BB5AFD">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sidR="00C45C59" w:rsidRPr="00BB5AFD">
        <w:rPr>
          <w:rFonts w:ascii="Arial" w:hAnsi="Arial" w:cs="Arial"/>
        </w:rPr>
        <w:t xml:space="preserve"> used a standardised questionnaire and a standard thematic framework for analysing transcripts. </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Selection bias</w:t>
      </w:r>
    </w:p>
    <w:p w:rsidR="00C45C59" w:rsidRPr="00BB5AFD" w:rsidRDefault="00C45C59" w:rsidP="00C45C59">
      <w:pPr>
        <w:spacing w:line="480" w:lineRule="auto"/>
        <w:jc w:val="both"/>
        <w:rPr>
          <w:rFonts w:ascii="Arial" w:hAnsi="Arial" w:cs="Arial"/>
        </w:rPr>
      </w:pPr>
      <w:r w:rsidRPr="00BB5AFD">
        <w:rPr>
          <w:rFonts w:ascii="Arial" w:hAnsi="Arial" w:cs="Arial"/>
        </w:rPr>
        <w:t xml:space="preserve">A number of studies had a risk of selection bias. Because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recruited via referrals from a range of sources, there were no controls over who made the </w:t>
      </w:r>
      <w:proofErr w:type="gramStart"/>
      <w:r w:rsidRPr="00BB5AFD">
        <w:rPr>
          <w:rFonts w:ascii="Arial" w:hAnsi="Arial" w:cs="Arial"/>
        </w:rPr>
        <w:t>referrals,</w:t>
      </w:r>
      <w:proofErr w:type="gramEnd"/>
      <w:r w:rsidRPr="00BB5AFD">
        <w:rPr>
          <w:rFonts w:ascii="Arial" w:hAnsi="Arial" w:cs="Arial"/>
        </w:rPr>
        <w:t xml:space="preserve"> or on what basis and how they made the diagnosis of dementia. Similarly,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used memory clinic staff to approach potentially suitable participants which introduced s</w:t>
      </w:r>
      <w:r w:rsidR="008B6313">
        <w:rPr>
          <w:rFonts w:ascii="Arial" w:hAnsi="Arial" w:cs="Arial"/>
        </w:rPr>
        <w:t xml:space="preserve">ubjectivity. </w:t>
      </w:r>
      <w:proofErr w:type="spellStart"/>
      <w:r w:rsidR="008B6313">
        <w:rPr>
          <w:rFonts w:ascii="Arial" w:hAnsi="Arial" w:cs="Arial"/>
        </w:rPr>
        <w:t>Sommerlad</w:t>
      </w:r>
      <w:proofErr w:type="spellEnd"/>
      <w:r w:rsidR="008B6313">
        <w:rPr>
          <w:rFonts w:ascii="Arial" w:hAnsi="Arial" w:cs="Arial"/>
        </w:rPr>
        <w:t xml:space="preserve"> et al [24</w:t>
      </w:r>
      <w:r w:rsidRPr="00BB5AFD">
        <w:rPr>
          <w:rFonts w:ascii="Arial" w:hAnsi="Arial" w:cs="Arial"/>
        </w:rPr>
        <w:t>] invited all the remaining participants from Livingston et al [20</w:t>
      </w:r>
      <w:proofErr w:type="gramStart"/>
      <w:r w:rsidRPr="00BB5AFD">
        <w:rPr>
          <w:rFonts w:ascii="Arial" w:hAnsi="Arial" w:cs="Arial"/>
        </w:rPr>
        <w:t>,21</w:t>
      </w:r>
      <w:proofErr w:type="gramEnd"/>
      <w:r w:rsidRPr="00BB5AFD">
        <w:rPr>
          <w:rFonts w:ascii="Arial" w:hAnsi="Arial" w:cs="Arial"/>
        </w:rPr>
        <w:t xml:space="preserve">] to take part in their qualitative study which only represents the views of those who did not withdraw from the study. Woods and </w:t>
      </w:r>
      <w:proofErr w:type="spellStart"/>
      <w:r w:rsidRPr="00BB5AFD">
        <w:rPr>
          <w:rFonts w:ascii="Arial" w:hAnsi="Arial" w:cs="Arial"/>
        </w:rPr>
        <w:t>Tadros</w:t>
      </w:r>
      <w:proofErr w:type="spellEnd"/>
      <w:r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[23]</w:t>
      </w:r>
      <w:r w:rsidR="0068323B" w:rsidRPr="00BB5AFD">
        <w:rPr>
          <w:rFonts w:ascii="Arial" w:hAnsi="Arial" w:cs="Arial"/>
        </w:rPr>
        <w:fldChar w:fldCharType="end"/>
      </w:r>
      <w:r w:rsidRPr="00BB5AFD">
        <w:rPr>
          <w:rFonts w:ascii="Arial" w:hAnsi="Arial" w:cs="Arial"/>
        </w:rPr>
        <w:t xml:space="preserve"> did not outline their selection criteria or the method in which </w:t>
      </w:r>
      <w:r w:rsidRPr="00BB5AFD">
        <w:rPr>
          <w:rFonts w:ascii="Arial" w:hAnsi="Arial" w:cs="Arial"/>
        </w:rPr>
        <w:lastRenderedPageBreak/>
        <w:t>participants</w:t>
      </w:r>
      <w:r w:rsidR="008B6313">
        <w:rPr>
          <w:rFonts w:ascii="Arial" w:hAnsi="Arial" w:cs="Arial"/>
        </w:rPr>
        <w:t xml:space="preserve"> were recruited. Marshall et al</w:t>
      </w:r>
      <w:r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and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used pre-determined selection criteria and computer-generated randomisation, which decreased the risk of selection bias. Cheston et al 2009 [18] allocated participants to each arm of the study on the basis of who joined the intervention group first but does not specify the basis of which they were led to join the group; this leads to ambiguity in whether bias was introduced.</w:t>
      </w:r>
    </w:p>
    <w:p w:rsidR="00C45C59" w:rsidRPr="00BB5AFD" w:rsidRDefault="00C45C59" w:rsidP="00C45C59">
      <w:pPr>
        <w:spacing w:line="480" w:lineRule="auto"/>
        <w:jc w:val="both"/>
        <w:rPr>
          <w:rFonts w:ascii="Arial" w:hAnsi="Arial" w:cs="Arial"/>
          <w:u w:val="single"/>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Observer bias</w:t>
      </w:r>
    </w:p>
    <w:p w:rsidR="00C45C59" w:rsidRPr="00BB5AFD" w:rsidRDefault="00C45C59" w:rsidP="00C45C59">
      <w:pPr>
        <w:spacing w:line="480" w:lineRule="auto"/>
        <w:jc w:val="both"/>
        <w:rPr>
          <w:rFonts w:ascii="Arial" w:hAnsi="Arial" w:cs="Arial"/>
        </w:rPr>
      </w:pPr>
      <w:r w:rsidRPr="00BB5AFD">
        <w:rPr>
          <w:rFonts w:ascii="Arial" w:hAnsi="Arial" w:cs="Arial"/>
        </w:rPr>
        <w:t xml:space="preserve">Steps were taken by the studies to reduce observer bias. Cheston et al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[19]</w:t>
      </w:r>
      <w:r w:rsidR="0068323B" w:rsidRPr="00BB5AFD">
        <w:rPr>
          <w:rFonts w:ascii="Arial" w:hAnsi="Arial" w:cs="Arial"/>
        </w:rPr>
        <w:fldChar w:fldCharType="end"/>
      </w:r>
      <w:r w:rsidRPr="00BB5AFD">
        <w:rPr>
          <w:rFonts w:ascii="Arial" w:hAnsi="Arial" w:cs="Arial"/>
        </w:rPr>
        <w:t xml:space="preserve"> used two blinded, independent researchers to collect the data.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also used an independent, blinded researcher to collect data and the participants were asked to not disclose their allocation group. However, they didn’t specify whether the researchers carried out randomisation procedures which could have introduced observer bias.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used an independent clinical trials unit to carry out the randomisation of participants and had blinded data collectors. </w:t>
      </w:r>
    </w:p>
    <w:p w:rsidR="00C45C59" w:rsidRPr="00BB5AFD" w:rsidRDefault="00C45C59" w:rsidP="00C45C59">
      <w:pPr>
        <w:spacing w:line="480" w:lineRule="auto"/>
        <w:jc w:val="both"/>
        <w:rPr>
          <w:rFonts w:ascii="Arial" w:hAnsi="Arial" w:cs="Arial"/>
        </w:rPr>
      </w:pPr>
    </w:p>
    <w:p w:rsidR="00C45C59" w:rsidRPr="00BB5AFD" w:rsidRDefault="008B6313" w:rsidP="00C45C59">
      <w:pPr>
        <w:spacing w:line="480" w:lineRule="auto"/>
        <w:jc w:val="both"/>
        <w:rPr>
          <w:rFonts w:ascii="Arial" w:hAnsi="Arial" w:cs="Arial"/>
        </w:rPr>
      </w:pPr>
      <w:proofErr w:type="spellStart"/>
      <w:r>
        <w:rPr>
          <w:rFonts w:ascii="Arial" w:hAnsi="Arial" w:cs="Arial"/>
        </w:rPr>
        <w:t>Sommerlad</w:t>
      </w:r>
      <w:proofErr w:type="spellEnd"/>
      <w:r>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sidR="00C45C59" w:rsidRPr="00BB5AFD">
        <w:rPr>
          <w:rFonts w:ascii="Arial" w:hAnsi="Arial" w:cs="Arial"/>
        </w:rPr>
        <w:t xml:space="preserve"> used two independent researchers to collect data and used software to code the transcripts, but didn’t specify about blinding. In the study by Woods and </w:t>
      </w:r>
      <w:proofErr w:type="spellStart"/>
      <w:r w:rsidR="00C45C59" w:rsidRPr="00BB5AFD">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the interviewer was not known to the carers but was known to some members of staff involved in the intervention, meaning interviewers were not completely independent of the study. Cheston et al [17] used the first author to lead the intervention groups; a potential source of bias. Furthermore, clinicians of varying roles and experience were used as co-facilitators in each group creating a difference environment </w:t>
      </w:r>
      <w:r>
        <w:rPr>
          <w:rFonts w:ascii="Arial" w:hAnsi="Arial" w:cs="Arial"/>
        </w:rPr>
        <w:t xml:space="preserve">for each intervention group. </w:t>
      </w:r>
      <w:r w:rsidR="00C45C59" w:rsidRPr="00BB5AFD">
        <w:rPr>
          <w:rFonts w:ascii="Arial" w:hAnsi="Arial" w:cs="Arial"/>
        </w:rPr>
        <w:t>None of the studies could feasibly blind the participants; potentially resulting in a placebo effect in the intervention groups.</w:t>
      </w:r>
    </w:p>
    <w:p w:rsidR="00C45C59" w:rsidRPr="00BB5AFD" w:rsidRDefault="00C45C59" w:rsidP="00C45C59">
      <w:pPr>
        <w:spacing w:line="480" w:lineRule="auto"/>
        <w:jc w:val="both"/>
        <w:rPr>
          <w:rFonts w:ascii="Arial" w:hAnsi="Arial" w:cs="Arial"/>
          <w:u w:val="single"/>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Methods of analysis</w:t>
      </w:r>
    </w:p>
    <w:p w:rsidR="00C45C59" w:rsidRPr="00BB5AFD" w:rsidRDefault="00C45C59" w:rsidP="00C45C59">
      <w:pPr>
        <w:spacing w:line="480" w:lineRule="auto"/>
        <w:jc w:val="both"/>
        <w:rPr>
          <w:rFonts w:ascii="Arial" w:hAnsi="Arial" w:cs="Arial"/>
        </w:rPr>
      </w:pPr>
      <w:r w:rsidRPr="00BB5AFD">
        <w:rPr>
          <w:rFonts w:ascii="Arial" w:hAnsi="Arial" w:cs="Arial"/>
        </w:rPr>
        <w:t>Results analysis and pres</w:t>
      </w:r>
      <w:r w:rsidR="008B6313">
        <w:rPr>
          <w:rFonts w:ascii="Arial" w:hAnsi="Arial" w:cs="Arial"/>
        </w:rPr>
        <w:t xml:space="preserve">entation varied.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[18]</w:t>
      </w:r>
      <w:r w:rsidR="0068323B" w:rsidRPr="00BB5AFD">
        <w:rPr>
          <w:rFonts w:ascii="Arial" w:hAnsi="Arial" w:cs="Arial"/>
        </w:rPr>
        <w:fldChar w:fldCharType="end"/>
      </w:r>
      <w:r w:rsidRPr="00BB5AFD">
        <w:rPr>
          <w:rFonts w:ascii="Arial" w:hAnsi="Arial" w:cs="Arial"/>
        </w:rPr>
        <w:t xml:space="preserve"> presented significant and non-significant data, p-values and all the data for relevant variables but did not present 95% confidence intervals, meaning the precision of the results could n</w:t>
      </w:r>
      <w:r w:rsidR="008B6313">
        <w:rPr>
          <w:rFonts w:ascii="Arial" w:hAnsi="Arial" w:cs="Arial"/>
        </w:rPr>
        <w:t xml:space="preserve">ot be measured. Marshall et al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[20]</w:t>
      </w:r>
      <w:r w:rsidR="0068323B" w:rsidRPr="00BB5AFD">
        <w:rPr>
          <w:rFonts w:ascii="Arial" w:hAnsi="Arial" w:cs="Arial"/>
        </w:rPr>
        <w:fldChar w:fldCharType="end"/>
      </w:r>
      <w:r w:rsidRPr="00BB5AFD">
        <w:rPr>
          <w:rFonts w:ascii="Arial" w:hAnsi="Arial" w:cs="Arial"/>
        </w:rPr>
        <w:t xml:space="preserve"> presented data for all relevant variables along with 95% confidence intervals</w:t>
      </w:r>
      <w:r w:rsidR="008B6313">
        <w:rPr>
          <w:rFonts w:ascii="Arial" w:hAnsi="Arial" w:cs="Arial"/>
        </w:rPr>
        <w:t>;</w:t>
      </w:r>
      <w:r w:rsidRPr="00BB5AFD">
        <w:rPr>
          <w:rFonts w:ascii="Arial" w:hAnsi="Arial" w:cs="Arial"/>
        </w:rPr>
        <w:t xml:space="preserve"> however</w:t>
      </w:r>
      <w:r w:rsidR="008B6313">
        <w:rPr>
          <w:rFonts w:ascii="Arial" w:hAnsi="Arial" w:cs="Arial"/>
        </w:rPr>
        <w:t>,</w:t>
      </w:r>
      <w:r w:rsidRPr="00BB5AFD">
        <w:rPr>
          <w:rFonts w:ascii="Arial" w:hAnsi="Arial" w:cs="Arial"/>
        </w:rPr>
        <w:t xml:space="preserve"> the data was not powered to show statistical significance.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Pr="00BB5AFD">
        <w:rPr>
          <w:rFonts w:ascii="Arial" w:hAnsi="Arial" w:cs="Arial"/>
          <w:noProof/>
        </w:rPr>
        <w:t>[21,22]</w:t>
      </w:r>
      <w:r w:rsidR="0068323B" w:rsidRPr="00BB5AFD">
        <w:rPr>
          <w:rFonts w:ascii="Arial" w:hAnsi="Arial" w:cs="Arial"/>
        </w:rPr>
        <w:fldChar w:fldCharType="end"/>
      </w:r>
      <w:r w:rsidRPr="00BB5AFD">
        <w:rPr>
          <w:rFonts w:ascii="Arial" w:hAnsi="Arial" w:cs="Arial"/>
        </w:rPr>
        <w:t xml:space="preserve"> presented data for all relevant variables, significant and non-significant, with p values and 95% confidence intervals. </w:t>
      </w:r>
    </w:p>
    <w:p w:rsidR="00C45C59" w:rsidRPr="00BB5AFD" w:rsidRDefault="00C45C59" w:rsidP="00C45C59">
      <w:pPr>
        <w:spacing w:line="480" w:lineRule="auto"/>
        <w:jc w:val="both"/>
        <w:rPr>
          <w:rFonts w:ascii="Arial" w:hAnsi="Arial" w:cs="Arial"/>
        </w:rPr>
      </w:pPr>
    </w:p>
    <w:p w:rsidR="00C45C59" w:rsidRPr="00BB5AFD" w:rsidRDefault="008B6313" w:rsidP="00C45C59">
      <w:pPr>
        <w:spacing w:line="480" w:lineRule="auto"/>
        <w:jc w:val="both"/>
        <w:rPr>
          <w:rFonts w:ascii="Arial" w:hAnsi="Arial" w:cs="Arial"/>
        </w:rPr>
      </w:pPr>
      <w:proofErr w:type="spellStart"/>
      <w:r>
        <w:rPr>
          <w:rFonts w:ascii="Arial" w:hAnsi="Arial" w:cs="Arial"/>
        </w:rPr>
        <w:t>Sommerlad</w:t>
      </w:r>
      <w:proofErr w:type="spellEnd"/>
      <w:r>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sidR="00C45C59" w:rsidRPr="00BB5AFD">
        <w:rPr>
          <w:rFonts w:ascii="Arial" w:hAnsi="Arial" w:cs="Arial"/>
        </w:rPr>
        <w:t xml:space="preserve"> and Woods an</w:t>
      </w:r>
      <w:r>
        <w:rPr>
          <w:rFonts w:ascii="Arial" w:hAnsi="Arial" w:cs="Arial"/>
        </w:rPr>
        <w:t xml:space="preserve">d </w:t>
      </w:r>
      <w:proofErr w:type="spellStart"/>
      <w:r>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both presented qualitative data.</w:t>
      </w:r>
      <w:r>
        <w:rPr>
          <w:rFonts w:ascii="Arial" w:hAnsi="Arial" w:cs="Arial"/>
        </w:rPr>
        <w:t xml:space="preserve"> In contrast to </w:t>
      </w:r>
      <w:proofErr w:type="spellStart"/>
      <w:r>
        <w:rPr>
          <w:rFonts w:ascii="Arial" w:hAnsi="Arial" w:cs="Arial"/>
        </w:rPr>
        <w:t>Sommerlad</w:t>
      </w:r>
      <w:proofErr w:type="spellEnd"/>
      <w:r>
        <w:rPr>
          <w:rFonts w:ascii="Arial" w:hAnsi="Arial" w:cs="Arial"/>
        </w:rPr>
        <w:t xml:space="preserve">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Pr>
          <w:rFonts w:ascii="Arial" w:hAnsi="Arial" w:cs="Arial"/>
        </w:rPr>
        <w:t xml:space="preserve">, Woods and </w:t>
      </w:r>
      <w:proofErr w:type="spellStart"/>
      <w:r>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lacked detail in the themes identified and the parti</w:t>
      </w:r>
      <w:r>
        <w:rPr>
          <w:rFonts w:ascii="Arial" w:hAnsi="Arial" w:cs="Arial"/>
        </w:rPr>
        <w:t>cipant variables. Cheston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[19]</w:t>
      </w:r>
      <w:r w:rsidR="0068323B" w:rsidRPr="00BB5AFD">
        <w:rPr>
          <w:rFonts w:ascii="Arial" w:hAnsi="Arial" w:cs="Arial"/>
        </w:rPr>
        <w:fldChar w:fldCharType="end"/>
      </w:r>
      <w:r>
        <w:rPr>
          <w:rFonts w:ascii="Arial" w:hAnsi="Arial" w:cs="Arial"/>
        </w:rPr>
        <w:t xml:space="preserve"> and 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both used SPSS to analyse their data while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[21,22]</w:t>
      </w:r>
      <w:r w:rsidR="0068323B" w:rsidRPr="00BB5AFD">
        <w:rPr>
          <w:rFonts w:ascii="Arial" w:hAnsi="Arial" w:cs="Arial"/>
        </w:rPr>
        <w:fldChar w:fldCharType="end"/>
      </w:r>
      <w:r w:rsidR="00C45C59" w:rsidRPr="00BB5AFD">
        <w:rPr>
          <w:rFonts w:ascii="Arial" w:hAnsi="Arial" w:cs="Arial"/>
        </w:rPr>
        <w:t xml:space="preserve"> used STATA. Cheston et al did not identify the tool used for statistical analysis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[18]</w:t>
      </w:r>
      <w:r w:rsidR="0068323B" w:rsidRPr="00BB5AFD">
        <w:rPr>
          <w:rFonts w:ascii="Arial" w:hAnsi="Arial" w:cs="Arial"/>
        </w:rPr>
        <w:fldChar w:fldCharType="end"/>
      </w:r>
      <w:r w:rsidR="00C45C59" w:rsidRPr="00BB5AFD">
        <w:rPr>
          <w:rFonts w:ascii="Arial" w:hAnsi="Arial" w:cs="Arial"/>
        </w:rPr>
        <w:t>.</w:t>
      </w:r>
    </w:p>
    <w:p w:rsidR="00C45C59" w:rsidRPr="00BB5AFD" w:rsidRDefault="00C45C59" w:rsidP="00C45C59">
      <w:pPr>
        <w:spacing w:line="480" w:lineRule="auto"/>
        <w:jc w:val="both"/>
        <w:rPr>
          <w:rFonts w:ascii="Arial" w:hAnsi="Arial" w:cs="Arial"/>
        </w:rPr>
      </w:pPr>
    </w:p>
    <w:p w:rsidR="00C45C59" w:rsidRPr="00BB5AFD" w:rsidRDefault="00C45C59" w:rsidP="00C45C59">
      <w:pPr>
        <w:spacing w:line="480" w:lineRule="auto"/>
        <w:jc w:val="both"/>
        <w:rPr>
          <w:rFonts w:ascii="Arial" w:hAnsi="Arial" w:cs="Arial"/>
          <w:u w:val="single"/>
        </w:rPr>
      </w:pPr>
      <w:r w:rsidRPr="00BB5AFD">
        <w:rPr>
          <w:rFonts w:ascii="Arial" w:hAnsi="Arial" w:cs="Arial"/>
          <w:u w:val="single"/>
        </w:rPr>
        <w:t>Ethics, consent and confidentiality</w:t>
      </w:r>
    </w:p>
    <w:p w:rsidR="00C45C59" w:rsidRPr="00BB5AFD" w:rsidRDefault="008B6313" w:rsidP="00C45C59">
      <w:pPr>
        <w:spacing w:line="480" w:lineRule="auto"/>
        <w:jc w:val="both"/>
        <w:rPr>
          <w:rFonts w:ascii="Arial" w:hAnsi="Arial" w:cs="Arial"/>
        </w:rPr>
      </w:pPr>
      <w:r>
        <w:rPr>
          <w:rFonts w:ascii="Arial" w:hAnsi="Arial" w:cs="Arial"/>
        </w:rPr>
        <w:t>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and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[21,22]</w:t>
      </w:r>
      <w:r w:rsidR="0068323B" w:rsidRPr="00BB5AFD">
        <w:rPr>
          <w:rFonts w:ascii="Arial" w:hAnsi="Arial" w:cs="Arial"/>
        </w:rPr>
        <w:fldChar w:fldCharType="end"/>
      </w:r>
      <w:r w:rsidR="00C45C59" w:rsidRPr="00BB5AFD">
        <w:rPr>
          <w:rFonts w:ascii="Arial" w:hAnsi="Arial" w:cs="Arial"/>
        </w:rPr>
        <w:t xml:space="preserve"> detailed that they gained informed consent from </w:t>
      </w:r>
      <w:r>
        <w:rPr>
          <w:rFonts w:ascii="Arial" w:hAnsi="Arial" w:cs="Arial"/>
        </w:rPr>
        <w:t>the participants. Cheston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[18]</w:t>
      </w:r>
      <w:r w:rsidR="0068323B" w:rsidRPr="00BB5AFD">
        <w:rPr>
          <w:rFonts w:ascii="Arial" w:hAnsi="Arial" w:cs="Arial"/>
        </w:rPr>
        <w:fldChar w:fldCharType="end"/>
      </w:r>
      <w:r w:rsidR="00C45C59" w:rsidRPr="00BB5AFD">
        <w:rPr>
          <w:rFonts w:ascii="Arial" w:hAnsi="Arial" w:cs="Arial"/>
        </w:rPr>
        <w:t xml:space="preserve"> also detailed gaining consent but did not use the phrase ‘informed consent’. They specified that participants were told that they did not have to take part in the research to access the intervention, and thus were not coerced </w:t>
      </w:r>
      <w:r>
        <w:rPr>
          <w:rFonts w:ascii="Arial" w:hAnsi="Arial" w:cs="Arial"/>
        </w:rPr>
        <w:t>into recruitment. Cheston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[19]</w:t>
      </w:r>
      <w:r w:rsidR="0068323B" w:rsidRPr="00BB5AFD">
        <w:rPr>
          <w:rFonts w:ascii="Arial" w:hAnsi="Arial" w:cs="Arial"/>
        </w:rPr>
        <w:fldChar w:fldCharType="end"/>
      </w:r>
      <w:r w:rsidR="00C45C59" w:rsidRPr="00BB5AFD">
        <w:rPr>
          <w:rFonts w:ascii="Arial" w:hAnsi="Arial" w:cs="Arial"/>
        </w:rPr>
        <w:t xml:space="preserve">, </w:t>
      </w:r>
      <w:proofErr w:type="spellStart"/>
      <w:r>
        <w:rPr>
          <w:rFonts w:ascii="Arial" w:hAnsi="Arial" w:cs="Arial"/>
        </w:rPr>
        <w:t>Sommerlad</w:t>
      </w:r>
      <w:proofErr w:type="spellEnd"/>
      <w:r>
        <w:rPr>
          <w:rFonts w:ascii="Arial" w:hAnsi="Arial" w:cs="Arial"/>
        </w:rPr>
        <w:t xml:space="preserve">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Pr>
          <w:rFonts w:ascii="Arial" w:hAnsi="Arial" w:cs="Arial"/>
        </w:rPr>
        <w:t xml:space="preserve"> as well as Woods and </w:t>
      </w:r>
      <w:proofErr w:type="spellStart"/>
      <w:r>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did not include details of how they gained consent from participants.</w:t>
      </w:r>
    </w:p>
    <w:p w:rsidR="00C45C59" w:rsidRPr="00BB5AFD" w:rsidRDefault="00C45C59" w:rsidP="00C45C59">
      <w:pPr>
        <w:spacing w:line="480" w:lineRule="auto"/>
        <w:jc w:val="both"/>
        <w:rPr>
          <w:rFonts w:ascii="Arial" w:hAnsi="Arial" w:cs="Arial"/>
        </w:rPr>
      </w:pPr>
    </w:p>
    <w:p w:rsidR="00C45C59" w:rsidRPr="00BB5AFD" w:rsidRDefault="008B6313" w:rsidP="00C45C59">
      <w:pPr>
        <w:spacing w:line="480" w:lineRule="auto"/>
        <w:jc w:val="both"/>
        <w:rPr>
          <w:rFonts w:ascii="Arial" w:hAnsi="Arial" w:cs="Arial"/>
        </w:rPr>
      </w:pPr>
      <w:r>
        <w:rPr>
          <w:rFonts w:ascii="Arial" w:hAnsi="Arial" w:cs="Arial"/>
        </w:rPr>
        <w:lastRenderedPageBreak/>
        <w:t xml:space="preserve">Only </w:t>
      </w:r>
      <w:proofErr w:type="spellStart"/>
      <w:r>
        <w:rPr>
          <w:rFonts w:ascii="Arial" w:hAnsi="Arial" w:cs="Arial"/>
        </w:rPr>
        <w:t>Sommerlad</w:t>
      </w:r>
      <w:proofErr w:type="spellEnd"/>
      <w:r>
        <w:rPr>
          <w:rFonts w:ascii="Arial" w:hAnsi="Arial" w:cs="Arial"/>
        </w:rPr>
        <w:t xml:space="preserve">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sidR="00C45C59" w:rsidRPr="00BB5AFD">
        <w:rPr>
          <w:rFonts w:ascii="Arial" w:hAnsi="Arial" w:cs="Arial"/>
        </w:rPr>
        <w:t xml:space="preserve"> included details of how the participant anonymity and confidentiality was maintained; they </w:t>
      </w:r>
      <w:proofErr w:type="spellStart"/>
      <w:r w:rsidR="00C45C59" w:rsidRPr="00BB5AFD">
        <w:rPr>
          <w:rFonts w:ascii="Arial" w:hAnsi="Arial" w:cs="Arial"/>
        </w:rPr>
        <w:t>anonymised</w:t>
      </w:r>
      <w:proofErr w:type="spellEnd"/>
      <w:r w:rsidR="00C45C59" w:rsidRPr="00BB5AFD">
        <w:rPr>
          <w:rFonts w:ascii="Arial" w:hAnsi="Arial" w:cs="Arial"/>
        </w:rPr>
        <w:t xml:space="preserve"> all quotations and only included non-specific demographic information. In all the studies analysed, the facilitators of the therapy received training and had healthcare backgrounds which imply they had experience with peop</w:t>
      </w:r>
      <w:r>
        <w:rPr>
          <w:rFonts w:ascii="Arial" w:hAnsi="Arial" w:cs="Arial"/>
        </w:rPr>
        <w:t>le with dementia. Cheston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[18]</w:t>
      </w:r>
      <w:r w:rsidR="0068323B" w:rsidRPr="00BB5AFD">
        <w:rPr>
          <w:rFonts w:ascii="Arial" w:hAnsi="Arial" w:cs="Arial"/>
        </w:rPr>
        <w:fldChar w:fldCharType="end"/>
      </w:r>
      <w:r w:rsidR="00C45C59" w:rsidRPr="00BB5AFD">
        <w:rPr>
          <w:rFonts w:ascii="Arial" w:hAnsi="Arial" w:cs="Arial"/>
        </w:rPr>
        <w:t xml:space="preserve">  had experienced facilitators and clinicians to run the therapy sessions and Cheston</w:t>
      </w:r>
      <w:r>
        <w:rPr>
          <w:rFonts w:ascii="Arial" w:hAnsi="Arial" w:cs="Arial"/>
        </w:rPr>
        <w:t xml:space="preserve">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[19]</w:t>
      </w:r>
      <w:r w:rsidR="0068323B" w:rsidRPr="00BB5AFD">
        <w:rPr>
          <w:rFonts w:ascii="Arial" w:hAnsi="Arial" w:cs="Arial"/>
        </w:rPr>
        <w:fldChar w:fldCharType="end"/>
      </w:r>
      <w:r w:rsidR="00C45C59" w:rsidRPr="00BB5AFD">
        <w:rPr>
          <w:rFonts w:ascii="Arial" w:hAnsi="Arial" w:cs="Arial"/>
        </w:rPr>
        <w:t xml:space="preserve"> used an experienced clinical psychologi</w:t>
      </w:r>
      <w:r>
        <w:rPr>
          <w:rFonts w:ascii="Arial" w:hAnsi="Arial" w:cs="Arial"/>
        </w:rPr>
        <w:t>st to supervise. 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used facilitators that were trained and had worked in memory clinics for at least a year as a health care worker or clinician. Livingston et al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[21,22]</w:t>
      </w:r>
      <w:r w:rsidR="0068323B" w:rsidRPr="00BB5AFD">
        <w:rPr>
          <w:rFonts w:ascii="Arial" w:hAnsi="Arial" w:cs="Arial"/>
        </w:rPr>
        <w:fldChar w:fldCharType="end"/>
      </w:r>
      <w:r w:rsidR="00C45C59" w:rsidRPr="00BB5AFD">
        <w:rPr>
          <w:rFonts w:ascii="Arial" w:hAnsi="Arial" w:cs="Arial"/>
        </w:rPr>
        <w:t xml:space="preserve"> included trained therapy leaders and clinical psychologists to supervise. The interventio</w:t>
      </w:r>
      <w:r>
        <w:rPr>
          <w:rFonts w:ascii="Arial" w:hAnsi="Arial" w:cs="Arial"/>
        </w:rPr>
        <w:t xml:space="preserve">n described in Woods and </w:t>
      </w:r>
      <w:proofErr w:type="spellStart"/>
      <w:r>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was run by Alzheimer’s Society support workers. </w:t>
      </w:r>
    </w:p>
    <w:p w:rsidR="00C45C59" w:rsidRPr="00BB5AFD" w:rsidRDefault="00C45C59" w:rsidP="00C45C59">
      <w:pPr>
        <w:spacing w:line="480" w:lineRule="auto"/>
        <w:jc w:val="both"/>
        <w:rPr>
          <w:rFonts w:ascii="Arial" w:hAnsi="Arial" w:cs="Arial"/>
        </w:rPr>
      </w:pPr>
    </w:p>
    <w:p w:rsidR="00C45C59" w:rsidRPr="00BB5AFD" w:rsidRDefault="008B6313" w:rsidP="002C2C86">
      <w:pPr>
        <w:spacing w:line="480" w:lineRule="auto"/>
        <w:jc w:val="both"/>
        <w:rPr>
          <w:rFonts w:ascii="Arial" w:hAnsi="Arial" w:cs="Arial"/>
          <w:u w:val="single"/>
        </w:rPr>
      </w:pPr>
      <w:r>
        <w:rPr>
          <w:rFonts w:ascii="Arial" w:hAnsi="Arial" w:cs="Arial"/>
        </w:rPr>
        <w:t>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offered the intervention to the control group once the study had ended; making the study more ethically sound. With regard to </w:t>
      </w:r>
      <w:r>
        <w:rPr>
          <w:rFonts w:ascii="Arial" w:hAnsi="Arial" w:cs="Arial"/>
        </w:rPr>
        <w:t>ethical approval; Cheston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PEVuZE5vdGU+PENpdGU+PEF1dGhvcj5DaGVzdG9uPC9BdXRob3I+PFllYXI+MjAwOTwvWWVhcj48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[19]</w:t>
      </w:r>
      <w:r w:rsidR="0068323B" w:rsidRPr="00BB5AFD">
        <w:rPr>
          <w:rFonts w:ascii="Arial" w:hAnsi="Arial" w:cs="Arial"/>
        </w:rPr>
        <w:fldChar w:fldCharType="end"/>
      </w:r>
      <w:r w:rsidR="00C45C59" w:rsidRPr="00BB5AFD">
        <w:rPr>
          <w:rFonts w:ascii="Arial" w:hAnsi="Arial" w:cs="Arial"/>
        </w:rPr>
        <w:t xml:space="preserve"> was approved by a local research ethics committee and followed NHS research govern</w:t>
      </w:r>
      <w:r>
        <w:rPr>
          <w:rFonts w:ascii="Arial" w:hAnsi="Arial" w:cs="Arial"/>
        </w:rPr>
        <w:t>ance guidelines, Marshall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PEVuZE5vdGU+PENpdGU+PEF1dGhvcj5NYXJzaGFsbDwvQXV0aG9yPjxZZWFyPjIwMTU8L1llYXI+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[20]</w:t>
      </w:r>
      <w:r w:rsidR="0068323B" w:rsidRPr="00BB5AFD">
        <w:rPr>
          <w:rFonts w:ascii="Arial" w:hAnsi="Arial" w:cs="Arial"/>
        </w:rPr>
        <w:fldChar w:fldCharType="end"/>
      </w:r>
      <w:r w:rsidR="00C45C59" w:rsidRPr="00BB5AFD">
        <w:rPr>
          <w:rFonts w:ascii="Arial" w:hAnsi="Arial" w:cs="Arial"/>
        </w:rPr>
        <w:t xml:space="preserve"> was ethically approved, followed National Research Council guidelines for good clinical practice in clinical trials, was carried out in accordance with Mental Capacity Act 2005 and followed the principles of European clinical trials. Cheston et al </w: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PEVuZE5vdGU+PENpdGU+PEF1dGhvcj5DaGVzdG9uPC9BdXRob3I+PFllYXI+MjAwMzwvWWVhcj48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[18]</w:t>
      </w:r>
      <w:r w:rsidR="0068323B" w:rsidRPr="00BB5AFD">
        <w:rPr>
          <w:rFonts w:ascii="Arial" w:hAnsi="Arial" w:cs="Arial"/>
        </w:rPr>
        <w:fldChar w:fldCharType="end"/>
      </w:r>
      <w:r>
        <w:rPr>
          <w:rFonts w:ascii="Arial" w:hAnsi="Arial" w:cs="Arial"/>
        </w:rPr>
        <w:t>, Livingston et al</w:t>
      </w:r>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PEVuZE5vdGU+PENpdGU+PEF1dGhvcj5MaXZpbmdzdG9uPC9BdXRob3I+PFllYXI+MjAxMzwvWWVh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=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[21,22]</w:t>
      </w:r>
      <w:r w:rsidR="0068323B" w:rsidRPr="00BB5AFD">
        <w:rPr>
          <w:rFonts w:ascii="Arial" w:hAnsi="Arial" w:cs="Arial"/>
        </w:rPr>
        <w:fldChar w:fldCharType="end"/>
      </w:r>
      <w:r w:rsidR="00C45C59" w:rsidRPr="00BB5AFD">
        <w:rPr>
          <w:rFonts w:ascii="Arial" w:hAnsi="Arial" w:cs="Arial"/>
        </w:rPr>
        <w:t xml:space="preserve">, Woods and </w:t>
      </w:r>
      <w:proofErr w:type="spellStart"/>
      <w:r w:rsidR="00C45C59" w:rsidRPr="00BB5AFD">
        <w:rPr>
          <w:rFonts w:ascii="Arial" w:hAnsi="Arial" w:cs="Arial"/>
        </w:rPr>
        <w:t>Tadros</w:t>
      </w:r>
      <w:proofErr w:type="spellEnd"/>
      <w:r w:rsidR="00C45C59" w:rsidRPr="00BB5AFD">
        <w:rPr>
          <w:rFonts w:ascii="Arial" w:hAnsi="Arial" w:cs="Arial"/>
        </w:rPr>
        <w:t xml:space="preserve"> </w: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PEVuZE5vdGU+PENpdGU+PEF1dGhvcj5Xb29kczwvQXV0aG9yPjxZZWFyPjIwMTQ8L1llYXI+PFJl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[23]</w:t>
      </w:r>
      <w:r w:rsidR="0068323B" w:rsidRPr="00BB5AFD">
        <w:rPr>
          <w:rFonts w:ascii="Arial" w:hAnsi="Arial" w:cs="Arial"/>
        </w:rPr>
        <w:fldChar w:fldCharType="end"/>
      </w:r>
      <w:r w:rsidR="00C45C59" w:rsidRPr="00BB5AFD">
        <w:rPr>
          <w:rFonts w:ascii="Arial" w:hAnsi="Arial" w:cs="Arial"/>
        </w:rPr>
        <w:t xml:space="preserve"> and </w:t>
      </w:r>
      <w:proofErr w:type="spellStart"/>
      <w:r w:rsidR="00C45C59" w:rsidRPr="00BB5AFD">
        <w:rPr>
          <w:rFonts w:ascii="Arial" w:hAnsi="Arial" w:cs="Arial"/>
        </w:rPr>
        <w:t>Sommerlad</w:t>
      </w:r>
      <w:proofErr w:type="spellEnd"/>
      <w:r w:rsidR="00C45C59" w:rsidRPr="00BB5AFD">
        <w:rPr>
          <w:rFonts w:ascii="Arial" w:hAnsi="Arial" w:cs="Arial"/>
        </w:rPr>
        <w:t xml:space="preserve"> et al </w: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 </w:instrText>
      </w:r>
      <w:r w:rsidR="0068323B" w:rsidRPr="00BB5AFD">
        <w:rPr>
          <w:rFonts w:ascii="Arial" w:hAnsi="Arial" w:cs="Arial"/>
        </w:rPr>
        <w:fldChar w:fldCharType="begin">
          <w:fldData xml:space="preserve">PEVuZE5vdGU+PENpdGU+PEF1dGhvcj5Tb21tZXJsYWQ8L0F1dGhvcj48WWVhcj4yMDE0PC9ZZWFy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</w:fldData>
        </w:fldChar>
      </w:r>
      <w:r w:rsidR="00C45C59" w:rsidRPr="00BB5AFD">
        <w:rPr>
          <w:rFonts w:ascii="Arial" w:hAnsi="Arial" w:cs="Arial"/>
        </w:rPr>
        <w:instrText xml:space="preserve"> ADDIN EN.CITE.DATA </w:instrText>
      </w:r>
      <w:r w:rsidR="0068323B" w:rsidRPr="00BB5AFD">
        <w:rPr>
          <w:rFonts w:ascii="Arial" w:hAnsi="Arial" w:cs="Arial"/>
        </w:rPr>
      </w:r>
      <w:r w:rsidR="0068323B" w:rsidRPr="00BB5AFD">
        <w:rPr>
          <w:rFonts w:ascii="Arial" w:hAnsi="Arial" w:cs="Arial"/>
        </w:rPr>
        <w:fldChar w:fldCharType="end"/>
      </w:r>
      <w:r w:rsidR="0068323B" w:rsidRPr="00BB5AFD">
        <w:rPr>
          <w:rFonts w:ascii="Arial" w:hAnsi="Arial" w:cs="Arial"/>
        </w:rPr>
      </w:r>
      <w:r w:rsidR="0068323B" w:rsidRPr="00BB5AFD">
        <w:rPr>
          <w:rFonts w:ascii="Arial" w:hAnsi="Arial" w:cs="Arial"/>
        </w:rPr>
        <w:fldChar w:fldCharType="separate"/>
      </w:r>
      <w:r w:rsidR="00C45C59" w:rsidRPr="00BB5AFD">
        <w:rPr>
          <w:rFonts w:ascii="Arial" w:hAnsi="Arial" w:cs="Arial"/>
          <w:noProof/>
        </w:rPr>
        <w:t>[24]</w:t>
      </w:r>
      <w:r w:rsidR="0068323B" w:rsidRPr="00BB5AFD">
        <w:rPr>
          <w:rFonts w:ascii="Arial" w:hAnsi="Arial" w:cs="Arial"/>
        </w:rPr>
        <w:fldChar w:fldCharType="end"/>
      </w:r>
      <w:r w:rsidR="00C45C59" w:rsidRPr="00BB5AFD">
        <w:rPr>
          <w:rFonts w:ascii="Arial" w:hAnsi="Arial" w:cs="Arial"/>
        </w:rPr>
        <w:t xml:space="preserve"> did not include details of ethical approval.</w:t>
      </w:r>
    </w:p>
    <w:p w:rsidR="00A8790B" w:rsidRDefault="00A8790B">
      <w:bookmarkStart w:id="0" w:name="_GoBack"/>
      <w:bookmarkEnd w:id="0"/>
    </w:p>
    <w:sectPr w:rsidR="00A8790B" w:rsidSect="00F91706">
      <w:pgSz w:w="11900" w:h="16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31DE11" w15:done="0"/>
  <w15:commentEx w15:paraId="455BA9D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EBC" w:rsidRDefault="00CD4EBC" w:rsidP="001D6136">
      <w:r>
        <w:separator/>
      </w:r>
    </w:p>
  </w:endnote>
  <w:endnote w:type="continuationSeparator" w:id="0">
    <w:p w:rsidR="00CD4EBC" w:rsidRDefault="00CD4EBC" w:rsidP="001D61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00B05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EBC" w:rsidRDefault="00CD4EBC" w:rsidP="001D6136">
      <w:r>
        <w:separator/>
      </w:r>
    </w:p>
  </w:footnote>
  <w:footnote w:type="continuationSeparator" w:id="0">
    <w:p w:rsidR="00CD4EBC" w:rsidRDefault="00CD4EBC" w:rsidP="001D61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67C07"/>
    <w:multiLevelType w:val="multilevel"/>
    <w:tmpl w:val="E20C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B7115"/>
    <w:multiLevelType w:val="hybridMultilevel"/>
    <w:tmpl w:val="2AD6D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0955D5"/>
    <w:multiLevelType w:val="hybridMultilevel"/>
    <w:tmpl w:val="1020FF88"/>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3">
    <w:nsid w:val="104731C8"/>
    <w:multiLevelType w:val="hybridMultilevel"/>
    <w:tmpl w:val="2376C0C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661CA4"/>
    <w:multiLevelType w:val="hybridMultilevel"/>
    <w:tmpl w:val="F3629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166B77"/>
    <w:multiLevelType w:val="multilevel"/>
    <w:tmpl w:val="27C2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7B53AA"/>
    <w:multiLevelType w:val="hybridMultilevel"/>
    <w:tmpl w:val="B9EC3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8A01BF"/>
    <w:multiLevelType w:val="hybridMultilevel"/>
    <w:tmpl w:val="5DC83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086818"/>
    <w:multiLevelType w:val="multilevel"/>
    <w:tmpl w:val="A40284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1BE67C23"/>
    <w:multiLevelType w:val="hybridMultilevel"/>
    <w:tmpl w:val="49BC2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242F5E"/>
    <w:multiLevelType w:val="hybridMultilevel"/>
    <w:tmpl w:val="DCC8A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106B29"/>
    <w:multiLevelType w:val="hybridMultilevel"/>
    <w:tmpl w:val="AF8CFB7C"/>
    <w:lvl w:ilvl="0" w:tplc="4D52CCBE">
      <w:start w:val="1"/>
      <w:numFmt w:val="bullet"/>
      <w:lvlText w:val=""/>
      <w:lvlJc w:val="left"/>
      <w:pPr>
        <w:tabs>
          <w:tab w:val="num" w:pos="720"/>
        </w:tabs>
        <w:ind w:left="720" w:hanging="360"/>
      </w:pPr>
      <w:rPr>
        <w:rFonts w:ascii="Wingdings" w:hAnsi="Wingdings" w:hint="default"/>
      </w:rPr>
    </w:lvl>
    <w:lvl w:ilvl="1" w:tplc="36FCC40A">
      <w:start w:val="1"/>
      <w:numFmt w:val="bullet"/>
      <w:lvlText w:val=""/>
      <w:lvlJc w:val="left"/>
      <w:pPr>
        <w:tabs>
          <w:tab w:val="num" w:pos="1440"/>
        </w:tabs>
        <w:ind w:left="1440" w:hanging="360"/>
      </w:pPr>
      <w:rPr>
        <w:rFonts w:ascii="Wingdings" w:hAnsi="Wingdings" w:hint="default"/>
      </w:rPr>
    </w:lvl>
    <w:lvl w:ilvl="2" w:tplc="6826F5FE" w:tentative="1">
      <w:start w:val="1"/>
      <w:numFmt w:val="bullet"/>
      <w:lvlText w:val=""/>
      <w:lvlJc w:val="left"/>
      <w:pPr>
        <w:tabs>
          <w:tab w:val="num" w:pos="2160"/>
        </w:tabs>
        <w:ind w:left="2160" w:hanging="360"/>
      </w:pPr>
      <w:rPr>
        <w:rFonts w:ascii="Wingdings" w:hAnsi="Wingdings" w:hint="default"/>
      </w:rPr>
    </w:lvl>
    <w:lvl w:ilvl="3" w:tplc="C0A86E5A" w:tentative="1">
      <w:start w:val="1"/>
      <w:numFmt w:val="bullet"/>
      <w:lvlText w:val=""/>
      <w:lvlJc w:val="left"/>
      <w:pPr>
        <w:tabs>
          <w:tab w:val="num" w:pos="2880"/>
        </w:tabs>
        <w:ind w:left="2880" w:hanging="360"/>
      </w:pPr>
      <w:rPr>
        <w:rFonts w:ascii="Wingdings" w:hAnsi="Wingdings" w:hint="default"/>
      </w:rPr>
    </w:lvl>
    <w:lvl w:ilvl="4" w:tplc="047AFF44" w:tentative="1">
      <w:start w:val="1"/>
      <w:numFmt w:val="bullet"/>
      <w:lvlText w:val=""/>
      <w:lvlJc w:val="left"/>
      <w:pPr>
        <w:tabs>
          <w:tab w:val="num" w:pos="3600"/>
        </w:tabs>
        <w:ind w:left="3600" w:hanging="360"/>
      </w:pPr>
      <w:rPr>
        <w:rFonts w:ascii="Wingdings" w:hAnsi="Wingdings" w:hint="default"/>
      </w:rPr>
    </w:lvl>
    <w:lvl w:ilvl="5" w:tplc="9B16224A" w:tentative="1">
      <w:start w:val="1"/>
      <w:numFmt w:val="bullet"/>
      <w:lvlText w:val=""/>
      <w:lvlJc w:val="left"/>
      <w:pPr>
        <w:tabs>
          <w:tab w:val="num" w:pos="4320"/>
        </w:tabs>
        <w:ind w:left="4320" w:hanging="360"/>
      </w:pPr>
      <w:rPr>
        <w:rFonts w:ascii="Wingdings" w:hAnsi="Wingdings" w:hint="default"/>
      </w:rPr>
    </w:lvl>
    <w:lvl w:ilvl="6" w:tplc="B1EA0EAC" w:tentative="1">
      <w:start w:val="1"/>
      <w:numFmt w:val="bullet"/>
      <w:lvlText w:val=""/>
      <w:lvlJc w:val="left"/>
      <w:pPr>
        <w:tabs>
          <w:tab w:val="num" w:pos="5040"/>
        </w:tabs>
        <w:ind w:left="5040" w:hanging="360"/>
      </w:pPr>
      <w:rPr>
        <w:rFonts w:ascii="Wingdings" w:hAnsi="Wingdings" w:hint="default"/>
      </w:rPr>
    </w:lvl>
    <w:lvl w:ilvl="7" w:tplc="2A9E6B22" w:tentative="1">
      <w:start w:val="1"/>
      <w:numFmt w:val="bullet"/>
      <w:lvlText w:val=""/>
      <w:lvlJc w:val="left"/>
      <w:pPr>
        <w:tabs>
          <w:tab w:val="num" w:pos="5760"/>
        </w:tabs>
        <w:ind w:left="5760" w:hanging="360"/>
      </w:pPr>
      <w:rPr>
        <w:rFonts w:ascii="Wingdings" w:hAnsi="Wingdings" w:hint="default"/>
      </w:rPr>
    </w:lvl>
    <w:lvl w:ilvl="8" w:tplc="67BE40E4" w:tentative="1">
      <w:start w:val="1"/>
      <w:numFmt w:val="bullet"/>
      <w:lvlText w:val=""/>
      <w:lvlJc w:val="left"/>
      <w:pPr>
        <w:tabs>
          <w:tab w:val="num" w:pos="6480"/>
        </w:tabs>
        <w:ind w:left="6480" w:hanging="360"/>
      </w:pPr>
      <w:rPr>
        <w:rFonts w:ascii="Wingdings" w:hAnsi="Wingdings" w:hint="default"/>
      </w:rPr>
    </w:lvl>
  </w:abstractNum>
  <w:abstractNum w:abstractNumId="12">
    <w:nsid w:val="2FFE5B8B"/>
    <w:multiLevelType w:val="hybridMultilevel"/>
    <w:tmpl w:val="73946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4B3DFB"/>
    <w:multiLevelType w:val="hybridMultilevel"/>
    <w:tmpl w:val="98F68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EE27EA"/>
    <w:multiLevelType w:val="hybridMultilevel"/>
    <w:tmpl w:val="E9A4E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7B0DF3"/>
    <w:multiLevelType w:val="multilevel"/>
    <w:tmpl w:val="A6FC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3F08FC"/>
    <w:multiLevelType w:val="hybridMultilevel"/>
    <w:tmpl w:val="19B470C6"/>
    <w:lvl w:ilvl="0" w:tplc="1FF0A244">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A032B8"/>
    <w:multiLevelType w:val="hybridMultilevel"/>
    <w:tmpl w:val="CB889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4EB3C86"/>
    <w:multiLevelType w:val="hybridMultilevel"/>
    <w:tmpl w:val="3C387C00"/>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5C56B05"/>
    <w:multiLevelType w:val="hybridMultilevel"/>
    <w:tmpl w:val="FC584B5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476D5309"/>
    <w:multiLevelType w:val="hybridMultilevel"/>
    <w:tmpl w:val="2DE048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4DB612BE"/>
    <w:multiLevelType w:val="hybridMultilevel"/>
    <w:tmpl w:val="8C7E1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F1E6D44"/>
    <w:multiLevelType w:val="hybridMultilevel"/>
    <w:tmpl w:val="36D298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2957028"/>
    <w:multiLevelType w:val="hybridMultilevel"/>
    <w:tmpl w:val="F17C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D7E6963"/>
    <w:multiLevelType w:val="hybridMultilevel"/>
    <w:tmpl w:val="B6A6A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F8077FE"/>
    <w:multiLevelType w:val="hybridMultilevel"/>
    <w:tmpl w:val="4156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AB1FD3"/>
    <w:multiLevelType w:val="hybridMultilevel"/>
    <w:tmpl w:val="1AA6C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3B4B03"/>
    <w:multiLevelType w:val="hybridMultilevel"/>
    <w:tmpl w:val="0CE4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C20431"/>
    <w:multiLevelType w:val="hybridMultilevel"/>
    <w:tmpl w:val="8F18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A2D0415"/>
    <w:multiLevelType w:val="hybridMultilevel"/>
    <w:tmpl w:val="08E6A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35C5382"/>
    <w:multiLevelType w:val="hybridMultilevel"/>
    <w:tmpl w:val="6DFCE04C"/>
    <w:lvl w:ilvl="0" w:tplc="5EC05FE0">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3C64CE1"/>
    <w:multiLevelType w:val="hybridMultilevel"/>
    <w:tmpl w:val="20965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28677F"/>
    <w:multiLevelType w:val="hybridMultilevel"/>
    <w:tmpl w:val="90941914"/>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5993288"/>
    <w:multiLevelType w:val="hybridMultilevel"/>
    <w:tmpl w:val="A2840CCE"/>
    <w:lvl w:ilvl="0" w:tplc="1FF0A244">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74B5901"/>
    <w:multiLevelType w:val="hybridMultilevel"/>
    <w:tmpl w:val="ACBE9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536901"/>
    <w:multiLevelType w:val="hybridMultilevel"/>
    <w:tmpl w:val="C9601ADE"/>
    <w:lvl w:ilvl="0" w:tplc="96001A3C">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9D70251"/>
    <w:multiLevelType w:val="hybridMultilevel"/>
    <w:tmpl w:val="01149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17684C"/>
    <w:multiLevelType w:val="hybridMultilevel"/>
    <w:tmpl w:val="35846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9"/>
  </w:num>
  <w:num w:numId="3">
    <w:abstractNumId w:val="8"/>
  </w:num>
  <w:num w:numId="4">
    <w:abstractNumId w:val="11"/>
  </w:num>
  <w:num w:numId="5">
    <w:abstractNumId w:val="29"/>
  </w:num>
  <w:num w:numId="6">
    <w:abstractNumId w:val="20"/>
  </w:num>
  <w:num w:numId="7">
    <w:abstractNumId w:val="24"/>
  </w:num>
  <w:num w:numId="8">
    <w:abstractNumId w:val="2"/>
  </w:num>
  <w:num w:numId="9">
    <w:abstractNumId w:val="36"/>
  </w:num>
  <w:num w:numId="10">
    <w:abstractNumId w:val="31"/>
  </w:num>
  <w:num w:numId="11">
    <w:abstractNumId w:val="25"/>
  </w:num>
  <w:num w:numId="12">
    <w:abstractNumId w:val="12"/>
  </w:num>
  <w:num w:numId="13">
    <w:abstractNumId w:val="9"/>
  </w:num>
  <w:num w:numId="14">
    <w:abstractNumId w:val="27"/>
  </w:num>
  <w:num w:numId="15">
    <w:abstractNumId w:val="21"/>
  </w:num>
  <w:num w:numId="16">
    <w:abstractNumId w:val="17"/>
  </w:num>
  <w:num w:numId="17">
    <w:abstractNumId w:val="13"/>
  </w:num>
  <w:num w:numId="18">
    <w:abstractNumId w:val="7"/>
  </w:num>
  <w:num w:numId="19">
    <w:abstractNumId w:val="14"/>
  </w:num>
  <w:num w:numId="20">
    <w:abstractNumId w:val="34"/>
  </w:num>
  <w:num w:numId="21">
    <w:abstractNumId w:val="23"/>
  </w:num>
  <w:num w:numId="22">
    <w:abstractNumId w:val="33"/>
  </w:num>
  <w:num w:numId="23">
    <w:abstractNumId w:val="35"/>
  </w:num>
  <w:num w:numId="24">
    <w:abstractNumId w:val="1"/>
  </w:num>
  <w:num w:numId="25">
    <w:abstractNumId w:val="16"/>
  </w:num>
  <w:num w:numId="26">
    <w:abstractNumId w:val="22"/>
  </w:num>
  <w:num w:numId="27">
    <w:abstractNumId w:val="3"/>
  </w:num>
  <w:num w:numId="28">
    <w:abstractNumId w:val="4"/>
  </w:num>
  <w:num w:numId="29">
    <w:abstractNumId w:val="37"/>
  </w:num>
  <w:num w:numId="30">
    <w:abstractNumId w:val="15"/>
  </w:num>
  <w:num w:numId="31">
    <w:abstractNumId w:val="5"/>
  </w:num>
  <w:num w:numId="32">
    <w:abstractNumId w:val="0"/>
  </w:num>
  <w:num w:numId="33">
    <w:abstractNumId w:val="30"/>
  </w:num>
  <w:num w:numId="34">
    <w:abstractNumId w:val="26"/>
  </w:num>
  <w:num w:numId="35">
    <w:abstractNumId w:val="32"/>
  </w:num>
  <w:num w:numId="36">
    <w:abstractNumId w:val="18"/>
  </w:num>
  <w:num w:numId="37">
    <w:abstractNumId w:val="6"/>
  </w:num>
  <w:num w:numId="38">
    <w:abstractNumId w:val="1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th McCausland">
    <w15:presenceInfo w15:providerId="None" w15:userId="Beth McCauslan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45C59"/>
    <w:rsid w:val="000222D4"/>
    <w:rsid w:val="00047A7A"/>
    <w:rsid w:val="00055016"/>
    <w:rsid w:val="00075CCD"/>
    <w:rsid w:val="000E6E84"/>
    <w:rsid w:val="00103AA5"/>
    <w:rsid w:val="001526DD"/>
    <w:rsid w:val="00175525"/>
    <w:rsid w:val="001A299E"/>
    <w:rsid w:val="001B1B3A"/>
    <w:rsid w:val="001D6136"/>
    <w:rsid w:val="001E1808"/>
    <w:rsid w:val="001F198D"/>
    <w:rsid w:val="00207D20"/>
    <w:rsid w:val="00246F5D"/>
    <w:rsid w:val="0029779C"/>
    <w:rsid w:val="002C2C86"/>
    <w:rsid w:val="002D6F96"/>
    <w:rsid w:val="00323D92"/>
    <w:rsid w:val="003967DA"/>
    <w:rsid w:val="003A3873"/>
    <w:rsid w:val="003F260B"/>
    <w:rsid w:val="0041012D"/>
    <w:rsid w:val="004413BE"/>
    <w:rsid w:val="004853D2"/>
    <w:rsid w:val="00490052"/>
    <w:rsid w:val="004B12D5"/>
    <w:rsid w:val="004D473D"/>
    <w:rsid w:val="004E5A19"/>
    <w:rsid w:val="00530B8F"/>
    <w:rsid w:val="005874A2"/>
    <w:rsid w:val="005B504B"/>
    <w:rsid w:val="005D396E"/>
    <w:rsid w:val="005D60AD"/>
    <w:rsid w:val="005F1B32"/>
    <w:rsid w:val="0062531A"/>
    <w:rsid w:val="00634B69"/>
    <w:rsid w:val="00640A0D"/>
    <w:rsid w:val="00682512"/>
    <w:rsid w:val="0068323B"/>
    <w:rsid w:val="006F44F8"/>
    <w:rsid w:val="00892BBC"/>
    <w:rsid w:val="008B6313"/>
    <w:rsid w:val="008F2639"/>
    <w:rsid w:val="00936778"/>
    <w:rsid w:val="00983763"/>
    <w:rsid w:val="009A075A"/>
    <w:rsid w:val="009E443E"/>
    <w:rsid w:val="00A0206C"/>
    <w:rsid w:val="00A062DF"/>
    <w:rsid w:val="00A4220D"/>
    <w:rsid w:val="00A5024C"/>
    <w:rsid w:val="00A8790B"/>
    <w:rsid w:val="00AA78A6"/>
    <w:rsid w:val="00AB0463"/>
    <w:rsid w:val="00AC7044"/>
    <w:rsid w:val="00AC7AE4"/>
    <w:rsid w:val="00B019F0"/>
    <w:rsid w:val="00B8456F"/>
    <w:rsid w:val="00B87D2C"/>
    <w:rsid w:val="00B912A3"/>
    <w:rsid w:val="00C45C59"/>
    <w:rsid w:val="00CD4EBC"/>
    <w:rsid w:val="00CF4F84"/>
    <w:rsid w:val="00D56123"/>
    <w:rsid w:val="00D67DD6"/>
    <w:rsid w:val="00DD5D28"/>
    <w:rsid w:val="00DE741A"/>
    <w:rsid w:val="00E322BF"/>
    <w:rsid w:val="00E340D9"/>
    <w:rsid w:val="00E54F17"/>
    <w:rsid w:val="00E6398E"/>
    <w:rsid w:val="00E71DA4"/>
    <w:rsid w:val="00E81F5A"/>
    <w:rsid w:val="00EB4B76"/>
    <w:rsid w:val="00EE47D2"/>
    <w:rsid w:val="00F07188"/>
    <w:rsid w:val="00F43409"/>
    <w:rsid w:val="00F7322B"/>
    <w:rsid w:val="00F91706"/>
    <w:rsid w:val="00FD1698"/>
    <w:rsid w:val="00FD33B5"/>
    <w:rsid w:val="00FE0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C59"/>
    <w:rPr>
      <w:rFonts w:ascii="Times New Roman" w:eastAsia="Times New Roman" w:hAnsi="Times New Roman" w:cs="Times New Roman"/>
    </w:rPr>
  </w:style>
  <w:style w:type="paragraph" w:styleId="Heading1">
    <w:name w:val="heading 1"/>
    <w:basedOn w:val="Normal"/>
    <w:link w:val="Heading1Char"/>
    <w:uiPriority w:val="9"/>
    <w:qFormat/>
    <w:rsid w:val="00C45C59"/>
    <w:pPr>
      <w:spacing w:before="100" w:beforeAutospacing="1" w:after="100" w:afterAutospacing="1"/>
      <w:outlineLvl w:val="0"/>
    </w:pPr>
    <w:rPr>
      <w:b/>
      <w:bCs/>
      <w:kern w:val="36"/>
      <w:sz w:val="48"/>
      <w:szCs w:val="48"/>
      <w:lang/>
    </w:rPr>
  </w:style>
  <w:style w:type="paragraph" w:styleId="Heading2">
    <w:name w:val="heading 2"/>
    <w:basedOn w:val="Normal"/>
    <w:next w:val="Normal"/>
    <w:link w:val="Heading2Char"/>
    <w:qFormat/>
    <w:rsid w:val="00C45C59"/>
    <w:pPr>
      <w:keepNext/>
      <w:keepLines/>
      <w:spacing w:before="200" w:line="276" w:lineRule="auto"/>
      <w:outlineLvl w:val="1"/>
    </w:pPr>
    <w:rPr>
      <w:rFonts w:ascii="Cambria" w:hAnsi="Cambria"/>
      <w:b/>
      <w:bCs/>
      <w:color w:val="4F81BD"/>
      <w:sz w:val="26"/>
      <w:szCs w:val="26"/>
      <w:lang w:val="en-GB"/>
    </w:rPr>
  </w:style>
  <w:style w:type="paragraph" w:styleId="Heading3">
    <w:name w:val="heading 3"/>
    <w:basedOn w:val="Normal"/>
    <w:next w:val="Normal"/>
    <w:link w:val="Heading3Char"/>
    <w:uiPriority w:val="9"/>
    <w:qFormat/>
    <w:rsid w:val="00C45C59"/>
    <w:pPr>
      <w:keepNext/>
      <w:keepLines/>
      <w:spacing w:before="200" w:line="276" w:lineRule="auto"/>
      <w:outlineLvl w:val="2"/>
    </w:pPr>
    <w:rPr>
      <w:rFonts w:ascii="Cambria" w:hAnsi="Cambria"/>
      <w:b/>
      <w:bCs/>
      <w:color w:val="4F81BD"/>
      <w:sz w:val="22"/>
      <w:szCs w:val="22"/>
      <w:lang w:val="en-GB"/>
    </w:rPr>
  </w:style>
  <w:style w:type="paragraph" w:styleId="Heading4">
    <w:name w:val="heading 4"/>
    <w:basedOn w:val="Normal"/>
    <w:next w:val="Normal"/>
    <w:link w:val="Heading4Char"/>
    <w:semiHidden/>
    <w:unhideWhenUsed/>
    <w:qFormat/>
    <w:rsid w:val="00C45C5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C45C5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C59"/>
    <w:rPr>
      <w:rFonts w:ascii="Times New Roman" w:eastAsia="Times New Roman" w:hAnsi="Times New Roman" w:cs="Times New Roman"/>
      <w:b/>
      <w:bCs/>
      <w:kern w:val="36"/>
      <w:sz w:val="48"/>
      <w:szCs w:val="48"/>
      <w:lang/>
    </w:rPr>
  </w:style>
  <w:style w:type="character" w:customStyle="1" w:styleId="Heading2Char">
    <w:name w:val="Heading 2 Char"/>
    <w:basedOn w:val="DefaultParagraphFont"/>
    <w:link w:val="Heading2"/>
    <w:rsid w:val="00C45C59"/>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link w:val="Heading3"/>
    <w:uiPriority w:val="9"/>
    <w:rsid w:val="00C45C59"/>
    <w:rPr>
      <w:rFonts w:ascii="Cambria" w:eastAsia="Times New Roman" w:hAnsi="Cambria" w:cs="Times New Roman"/>
      <w:b/>
      <w:bCs/>
      <w:color w:val="4F81BD"/>
      <w:sz w:val="22"/>
      <w:szCs w:val="22"/>
      <w:lang w:val="en-GB"/>
    </w:rPr>
  </w:style>
  <w:style w:type="character" w:customStyle="1" w:styleId="Heading4Char">
    <w:name w:val="Heading 4 Char"/>
    <w:basedOn w:val="DefaultParagraphFont"/>
    <w:link w:val="Heading4"/>
    <w:semiHidden/>
    <w:rsid w:val="00C45C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semiHidden/>
    <w:rsid w:val="00C45C59"/>
    <w:rPr>
      <w:rFonts w:asciiTheme="majorHAnsi" w:eastAsiaTheme="majorEastAsia" w:hAnsiTheme="majorHAnsi" w:cstheme="majorBidi"/>
      <w:color w:val="2F5496" w:themeColor="accent1" w:themeShade="BF"/>
    </w:rPr>
  </w:style>
  <w:style w:type="paragraph" w:customStyle="1" w:styleId="ABKW">
    <w:name w:val="ABKW"/>
    <w:basedOn w:val="Normal"/>
    <w:rsid w:val="00C45C59"/>
    <w:pPr>
      <w:spacing w:before="120" w:after="120"/>
    </w:pPr>
  </w:style>
  <w:style w:type="paragraph" w:customStyle="1" w:styleId="ABKWH">
    <w:name w:val="ABKWH"/>
    <w:basedOn w:val="Normal"/>
    <w:rsid w:val="00C45C59"/>
    <w:pPr>
      <w:spacing w:before="120" w:after="120"/>
    </w:pPr>
    <w:rPr>
      <w:color w:val="9E3A3A"/>
      <w:sz w:val="32"/>
    </w:rPr>
  </w:style>
  <w:style w:type="paragraph" w:customStyle="1" w:styleId="AF">
    <w:name w:val="AF"/>
    <w:basedOn w:val="Normal"/>
    <w:rsid w:val="00C45C59"/>
    <w:pPr>
      <w:spacing w:before="120" w:after="120"/>
    </w:pPr>
  </w:style>
  <w:style w:type="paragraph" w:customStyle="1" w:styleId="AN">
    <w:name w:val="AN"/>
    <w:basedOn w:val="Normal"/>
    <w:rsid w:val="00C45C59"/>
  </w:style>
  <w:style w:type="paragraph" w:customStyle="1" w:styleId="AS">
    <w:name w:val="AS"/>
    <w:basedOn w:val="Normal"/>
    <w:rsid w:val="00C45C59"/>
    <w:rPr>
      <w:color w:val="5B9BD5" w:themeColor="accent5"/>
      <w:sz w:val="36"/>
    </w:rPr>
  </w:style>
  <w:style w:type="paragraph" w:customStyle="1" w:styleId="AT">
    <w:name w:val="AT"/>
    <w:basedOn w:val="Normal"/>
    <w:rsid w:val="00C45C59"/>
    <w:pPr>
      <w:spacing w:before="120" w:after="300"/>
    </w:pPr>
    <w:rPr>
      <w:b/>
      <w:color w:val="007474"/>
      <w:sz w:val="48"/>
    </w:rPr>
  </w:style>
  <w:style w:type="paragraph" w:customStyle="1" w:styleId="AU">
    <w:name w:val="AU"/>
    <w:basedOn w:val="Normal"/>
    <w:rsid w:val="00C45C59"/>
    <w:pPr>
      <w:spacing w:before="120" w:after="120"/>
    </w:pPr>
    <w:rPr>
      <w:color w:val="00823B"/>
      <w:sz w:val="32"/>
    </w:rPr>
  </w:style>
  <w:style w:type="paragraph" w:customStyle="1" w:styleId="BL">
    <w:name w:val="BL"/>
    <w:basedOn w:val="Normal"/>
    <w:rsid w:val="00C45C59"/>
    <w:rPr>
      <w:color w:val="666633"/>
    </w:rPr>
  </w:style>
  <w:style w:type="paragraph" w:customStyle="1" w:styleId="BRA">
    <w:name w:val="BRA"/>
    <w:basedOn w:val="Normal"/>
    <w:rsid w:val="00C45C59"/>
  </w:style>
  <w:style w:type="paragraph" w:customStyle="1" w:styleId="BRAF">
    <w:name w:val="BRAF"/>
    <w:basedOn w:val="Normal"/>
    <w:rsid w:val="00C45C59"/>
  </w:style>
  <w:style w:type="paragraph" w:customStyle="1" w:styleId="BRD">
    <w:name w:val="BRD"/>
    <w:basedOn w:val="Normal"/>
    <w:rsid w:val="00C45C59"/>
  </w:style>
  <w:style w:type="paragraph" w:customStyle="1" w:styleId="BRE">
    <w:name w:val="BRE"/>
    <w:basedOn w:val="Normal"/>
    <w:rsid w:val="00C45C59"/>
  </w:style>
  <w:style w:type="paragraph" w:customStyle="1" w:styleId="BRREF">
    <w:name w:val="BRREF"/>
    <w:basedOn w:val="Normal"/>
    <w:rsid w:val="00C45C59"/>
  </w:style>
  <w:style w:type="paragraph" w:customStyle="1" w:styleId="BRT">
    <w:name w:val="BRT"/>
    <w:basedOn w:val="Normal"/>
    <w:rsid w:val="00C45C59"/>
  </w:style>
  <w:style w:type="paragraph" w:customStyle="1" w:styleId="BRTI">
    <w:name w:val="BRTI"/>
    <w:basedOn w:val="Normal"/>
    <w:rsid w:val="00C45C59"/>
  </w:style>
  <w:style w:type="paragraph" w:customStyle="1" w:styleId="CL">
    <w:name w:val="CL"/>
    <w:basedOn w:val="Normal"/>
    <w:rsid w:val="00C45C59"/>
    <w:pPr>
      <w:spacing w:before="120" w:after="120"/>
    </w:pPr>
    <w:rPr>
      <w:b/>
      <w:color w:val="FF0000"/>
    </w:rPr>
  </w:style>
  <w:style w:type="paragraph" w:customStyle="1" w:styleId="CP">
    <w:name w:val="CP"/>
    <w:basedOn w:val="Normal"/>
    <w:rsid w:val="00C45C59"/>
    <w:pPr>
      <w:spacing w:before="120" w:after="120"/>
    </w:pPr>
    <w:rPr>
      <w:color w:val="6D4321"/>
    </w:rPr>
  </w:style>
  <w:style w:type="paragraph" w:customStyle="1" w:styleId="CPB">
    <w:name w:val="CPB"/>
    <w:basedOn w:val="Normal"/>
    <w:rsid w:val="00C45C59"/>
    <w:pPr>
      <w:spacing w:before="360" w:after="120"/>
    </w:pPr>
    <w:rPr>
      <w:color w:val="538135" w:themeColor="accent6" w:themeShade="BF"/>
      <w:sz w:val="28"/>
    </w:rPr>
  </w:style>
  <w:style w:type="paragraph" w:customStyle="1" w:styleId="CPSO">
    <w:name w:val="CPSO"/>
    <w:basedOn w:val="Normal"/>
    <w:rsid w:val="00C45C59"/>
    <w:pPr>
      <w:spacing w:before="120" w:after="120"/>
    </w:pPr>
    <w:rPr>
      <w:color w:val="007434"/>
    </w:rPr>
  </w:style>
  <w:style w:type="paragraph" w:customStyle="1" w:styleId="DI">
    <w:name w:val="DI"/>
    <w:basedOn w:val="Normal"/>
    <w:rsid w:val="00C45C59"/>
  </w:style>
  <w:style w:type="paragraph" w:customStyle="1" w:styleId="DR">
    <w:name w:val="DR"/>
    <w:basedOn w:val="Normal"/>
    <w:rsid w:val="00C45C59"/>
  </w:style>
  <w:style w:type="paragraph" w:customStyle="1" w:styleId="EH">
    <w:name w:val="EH"/>
    <w:basedOn w:val="Normal"/>
    <w:rsid w:val="00C45C59"/>
    <w:pPr>
      <w:spacing w:before="240" w:after="240"/>
    </w:pPr>
    <w:rPr>
      <w:color w:val="516529"/>
      <w:sz w:val="36"/>
    </w:rPr>
  </w:style>
  <w:style w:type="paragraph" w:customStyle="1" w:styleId="EN">
    <w:name w:val="EN"/>
    <w:basedOn w:val="Normal"/>
    <w:rsid w:val="00C45C59"/>
  </w:style>
  <w:style w:type="paragraph" w:customStyle="1" w:styleId="EQ">
    <w:name w:val="EQ"/>
    <w:basedOn w:val="Normal"/>
    <w:rsid w:val="00C45C59"/>
  </w:style>
  <w:style w:type="paragraph" w:customStyle="1" w:styleId="EX">
    <w:name w:val="EX"/>
    <w:basedOn w:val="Normal"/>
    <w:rsid w:val="00C45C59"/>
    <w:pPr>
      <w:spacing w:before="120" w:after="120"/>
      <w:ind w:left="720" w:right="720"/>
    </w:pPr>
    <w:rPr>
      <w:color w:val="000076"/>
    </w:rPr>
  </w:style>
  <w:style w:type="paragraph" w:customStyle="1" w:styleId="H1">
    <w:name w:val="H1"/>
    <w:basedOn w:val="Normal"/>
    <w:rsid w:val="00C45C59"/>
    <w:pPr>
      <w:spacing w:before="240" w:after="240"/>
    </w:pPr>
    <w:rPr>
      <w:color w:val="31849B"/>
      <w:sz w:val="36"/>
    </w:rPr>
  </w:style>
  <w:style w:type="paragraph" w:customStyle="1" w:styleId="H2">
    <w:name w:val="H2"/>
    <w:basedOn w:val="Normal"/>
    <w:rsid w:val="00C45C59"/>
    <w:pPr>
      <w:spacing w:before="240" w:after="240"/>
    </w:pPr>
    <w:rPr>
      <w:color w:val="ED7D31" w:themeColor="accent2"/>
      <w:sz w:val="32"/>
    </w:rPr>
  </w:style>
  <w:style w:type="paragraph" w:customStyle="1" w:styleId="H3">
    <w:name w:val="H3"/>
    <w:basedOn w:val="Normal"/>
    <w:rsid w:val="00C45C59"/>
    <w:rPr>
      <w:color w:val="007434"/>
      <w:sz w:val="28"/>
    </w:rPr>
  </w:style>
  <w:style w:type="paragraph" w:customStyle="1" w:styleId="H4">
    <w:name w:val="H4"/>
    <w:basedOn w:val="Normal"/>
    <w:rsid w:val="00C45C59"/>
    <w:rPr>
      <w:color w:val="3C2D65"/>
    </w:rPr>
  </w:style>
  <w:style w:type="paragraph" w:customStyle="1" w:styleId="H4IN">
    <w:name w:val="H4 IN"/>
    <w:basedOn w:val="Normal"/>
    <w:rsid w:val="00C45C59"/>
    <w:rPr>
      <w:color w:val="FF0000"/>
    </w:rPr>
  </w:style>
  <w:style w:type="paragraph" w:customStyle="1" w:styleId="IN">
    <w:name w:val="IN"/>
    <w:basedOn w:val="Normal"/>
    <w:rsid w:val="00C45C59"/>
  </w:style>
  <w:style w:type="paragraph" w:customStyle="1" w:styleId="INFL">
    <w:name w:val="IN FL"/>
    <w:basedOn w:val="Normal"/>
    <w:rsid w:val="00C45C59"/>
  </w:style>
  <w:style w:type="paragraph" w:customStyle="1" w:styleId="ML">
    <w:name w:val="ML"/>
    <w:basedOn w:val="Normal"/>
    <w:rsid w:val="00C45C59"/>
  </w:style>
  <w:style w:type="paragraph" w:customStyle="1" w:styleId="NL">
    <w:name w:val="NL"/>
    <w:basedOn w:val="Normal"/>
    <w:rsid w:val="00C45C59"/>
    <w:rPr>
      <w:color w:val="666633"/>
    </w:rPr>
  </w:style>
  <w:style w:type="paragraph" w:customStyle="1" w:styleId="NNUM">
    <w:name w:val="NNUM"/>
    <w:basedOn w:val="Normal"/>
    <w:rsid w:val="00C45C59"/>
  </w:style>
  <w:style w:type="paragraph" w:customStyle="1" w:styleId="OPIN">
    <w:name w:val="OP IN"/>
    <w:basedOn w:val="Normal"/>
    <w:rsid w:val="00C45C59"/>
  </w:style>
  <w:style w:type="paragraph" w:customStyle="1" w:styleId="OQ">
    <w:name w:val="OQ"/>
    <w:basedOn w:val="Normal"/>
    <w:rsid w:val="00C45C59"/>
  </w:style>
  <w:style w:type="paragraph" w:customStyle="1" w:styleId="OUT">
    <w:name w:val="OUT"/>
    <w:basedOn w:val="Normal"/>
    <w:rsid w:val="00C45C59"/>
  </w:style>
  <w:style w:type="paragraph" w:customStyle="1" w:styleId="OUTFL">
    <w:name w:val="OUT FL"/>
    <w:basedOn w:val="Normal"/>
    <w:rsid w:val="00C45C59"/>
  </w:style>
  <w:style w:type="paragraph" w:customStyle="1" w:styleId="OUTIN">
    <w:name w:val="OUT IN"/>
    <w:basedOn w:val="Normal"/>
    <w:rsid w:val="00C45C59"/>
  </w:style>
  <w:style w:type="paragraph" w:customStyle="1" w:styleId="OUTINFL">
    <w:name w:val="OUT IN FL"/>
    <w:basedOn w:val="Normal"/>
    <w:rsid w:val="00C45C59"/>
  </w:style>
  <w:style w:type="paragraph" w:customStyle="1" w:styleId="PO">
    <w:name w:val="PO"/>
    <w:basedOn w:val="Normal"/>
    <w:rsid w:val="00C45C59"/>
  </w:style>
  <w:style w:type="paragraph" w:customStyle="1" w:styleId="PX">
    <w:name w:val="PX"/>
    <w:basedOn w:val="Normal"/>
    <w:rsid w:val="00C45C59"/>
  </w:style>
  <w:style w:type="paragraph" w:customStyle="1" w:styleId="QS">
    <w:name w:val="QS"/>
    <w:basedOn w:val="Normal"/>
    <w:rsid w:val="00C45C59"/>
  </w:style>
  <w:style w:type="paragraph" w:customStyle="1" w:styleId="REF">
    <w:name w:val="REF"/>
    <w:basedOn w:val="Normal"/>
    <w:rsid w:val="00C45C59"/>
    <w:pPr>
      <w:spacing w:before="280" w:after="280" w:line="360" w:lineRule="auto"/>
      <w:ind w:left="432" w:hanging="432"/>
    </w:pPr>
  </w:style>
  <w:style w:type="paragraph" w:customStyle="1" w:styleId="SI">
    <w:name w:val="SI"/>
    <w:basedOn w:val="Normal"/>
    <w:rsid w:val="00C45C59"/>
  </w:style>
  <w:style w:type="paragraph" w:customStyle="1" w:styleId="SIAF">
    <w:name w:val="SI AF"/>
    <w:basedOn w:val="Normal"/>
    <w:rsid w:val="00C45C59"/>
  </w:style>
  <w:style w:type="paragraph" w:customStyle="1" w:styleId="TBL">
    <w:name w:val="TBL"/>
    <w:basedOn w:val="Normal"/>
    <w:rsid w:val="00C45C59"/>
    <w:rPr>
      <w:color w:val="31849B"/>
    </w:rPr>
  </w:style>
  <w:style w:type="paragraph" w:customStyle="1" w:styleId="TCH">
    <w:name w:val="TCH"/>
    <w:basedOn w:val="Normal"/>
    <w:rsid w:val="00C45C59"/>
    <w:pPr>
      <w:spacing w:before="120" w:after="120"/>
    </w:pPr>
    <w:rPr>
      <w:color w:val="6D4321"/>
    </w:rPr>
  </w:style>
  <w:style w:type="paragraph" w:customStyle="1" w:styleId="TEXT">
    <w:name w:val="TEXT"/>
    <w:basedOn w:val="Normal"/>
    <w:rsid w:val="00C45C59"/>
  </w:style>
  <w:style w:type="paragraph" w:customStyle="1" w:styleId="TEXTIND">
    <w:name w:val="TEXT IND"/>
    <w:basedOn w:val="Normal"/>
    <w:rsid w:val="00C45C59"/>
    <w:pPr>
      <w:spacing w:before="240" w:after="240"/>
      <w:ind w:firstLine="720"/>
    </w:pPr>
  </w:style>
  <w:style w:type="paragraph" w:customStyle="1" w:styleId="TNL">
    <w:name w:val="TNL"/>
    <w:basedOn w:val="Normal"/>
    <w:rsid w:val="00C45C59"/>
    <w:rPr>
      <w:color w:val="31849B"/>
    </w:rPr>
  </w:style>
  <w:style w:type="paragraph" w:customStyle="1" w:styleId="TT">
    <w:name w:val="TT"/>
    <w:basedOn w:val="Normal"/>
    <w:rsid w:val="00C45C59"/>
    <w:pPr>
      <w:spacing w:before="120" w:after="120"/>
    </w:pPr>
    <w:rPr>
      <w:color w:val="007474"/>
    </w:rPr>
  </w:style>
  <w:style w:type="paragraph" w:customStyle="1" w:styleId="TY">
    <w:name w:val="TY"/>
    <w:basedOn w:val="Normal"/>
    <w:rsid w:val="00C45C59"/>
    <w:pPr>
      <w:spacing w:before="120" w:after="120"/>
    </w:pPr>
    <w:rPr>
      <w:color w:val="3C2D65"/>
    </w:rPr>
  </w:style>
  <w:style w:type="paragraph" w:customStyle="1" w:styleId="UL">
    <w:name w:val="UL"/>
    <w:basedOn w:val="Normal"/>
    <w:rsid w:val="00C45C59"/>
    <w:rPr>
      <w:color w:val="666633"/>
    </w:rPr>
  </w:style>
  <w:style w:type="paragraph" w:customStyle="1" w:styleId="ULB">
    <w:name w:val="ULB"/>
    <w:basedOn w:val="Normal"/>
    <w:rsid w:val="00C45C59"/>
  </w:style>
  <w:style w:type="paragraph" w:customStyle="1" w:styleId="ULT">
    <w:name w:val="ULT"/>
    <w:basedOn w:val="Normal"/>
    <w:rsid w:val="00C45C59"/>
  </w:style>
  <w:style w:type="paragraph" w:customStyle="1" w:styleId="DOI">
    <w:name w:val="DOI"/>
    <w:basedOn w:val="Normal"/>
    <w:qFormat/>
    <w:rsid w:val="00C45C59"/>
    <w:pPr>
      <w:spacing w:before="120" w:after="120"/>
    </w:pPr>
    <w:rPr>
      <w:color w:val="460076"/>
    </w:rPr>
  </w:style>
  <w:style w:type="paragraph" w:customStyle="1" w:styleId="RRH">
    <w:name w:val="RRH"/>
    <w:basedOn w:val="Normal"/>
    <w:qFormat/>
    <w:rsid w:val="00C45C59"/>
    <w:pPr>
      <w:spacing w:before="120" w:after="120"/>
    </w:pPr>
    <w:rPr>
      <w:color w:val="E36C0A"/>
    </w:rPr>
  </w:style>
  <w:style w:type="paragraph" w:customStyle="1" w:styleId="LRH">
    <w:name w:val="LRH"/>
    <w:basedOn w:val="Normal"/>
    <w:qFormat/>
    <w:rsid w:val="00C45C59"/>
    <w:pPr>
      <w:spacing w:before="120" w:after="120"/>
    </w:pPr>
    <w:rPr>
      <w:color w:val="6D4321"/>
    </w:rPr>
  </w:style>
  <w:style w:type="paragraph" w:customStyle="1" w:styleId="LL">
    <w:name w:val="LL"/>
    <w:qFormat/>
    <w:rsid w:val="00C45C59"/>
    <w:rPr>
      <w:rFonts w:ascii="Times New Roman" w:eastAsia="Times New Roman" w:hAnsi="Times New Roman" w:cs="Times New Roman"/>
      <w:color w:val="6D4321"/>
    </w:rPr>
  </w:style>
  <w:style w:type="paragraph" w:customStyle="1" w:styleId="SUBNL">
    <w:name w:val="SUB NL"/>
    <w:qFormat/>
    <w:rsid w:val="00C45C59"/>
    <w:rPr>
      <w:rFonts w:ascii="Times New Roman" w:eastAsia="Times New Roman" w:hAnsi="Times New Roman" w:cs="Times New Roman"/>
      <w:color w:val="666633"/>
    </w:rPr>
  </w:style>
  <w:style w:type="paragraph" w:customStyle="1" w:styleId="SUBBL">
    <w:name w:val="SUB BL"/>
    <w:next w:val="BL"/>
    <w:qFormat/>
    <w:rsid w:val="00C45C59"/>
    <w:rPr>
      <w:rFonts w:ascii="Times New Roman" w:eastAsia="Times New Roman" w:hAnsi="Times New Roman" w:cs="Times New Roman"/>
      <w:color w:val="666633"/>
    </w:rPr>
  </w:style>
  <w:style w:type="paragraph" w:customStyle="1" w:styleId="TSUBNL">
    <w:name w:val="TSUBNL"/>
    <w:qFormat/>
    <w:rsid w:val="00C45C59"/>
    <w:rPr>
      <w:rFonts w:ascii="Times New Roman" w:eastAsia="Times New Roman" w:hAnsi="Times New Roman" w:cs="Times New Roman"/>
      <w:color w:val="666633"/>
    </w:rPr>
  </w:style>
  <w:style w:type="paragraph" w:customStyle="1" w:styleId="TSUBBL">
    <w:name w:val="TSUBBL"/>
    <w:qFormat/>
    <w:rsid w:val="00C45C59"/>
    <w:rPr>
      <w:rFonts w:ascii="Times New Roman" w:eastAsia="Times New Roman" w:hAnsi="Times New Roman" w:cs="Times New Roman"/>
      <w:color w:val="666633"/>
    </w:rPr>
  </w:style>
  <w:style w:type="character" w:styleId="Hyperlink">
    <w:name w:val="Hyperlink"/>
    <w:basedOn w:val="DefaultParagraphFont"/>
    <w:uiPriority w:val="99"/>
    <w:rsid w:val="00C45C59"/>
    <w:rPr>
      <w:color w:val="0000FF"/>
      <w:u w:val="single"/>
    </w:rPr>
  </w:style>
  <w:style w:type="table" w:styleId="TableGrid">
    <w:name w:val="Table Grid"/>
    <w:basedOn w:val="TableNormal"/>
    <w:uiPriority w:val="39"/>
    <w:rsid w:val="00C45C59"/>
    <w:rPr>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C45C59"/>
    <w:rPr>
      <w:color w:val="605E5C"/>
      <w:shd w:val="clear" w:color="auto" w:fill="E1DFDD"/>
    </w:rPr>
  </w:style>
  <w:style w:type="paragraph" w:styleId="ListParagraph">
    <w:name w:val="List Paragraph"/>
    <w:basedOn w:val="Normal"/>
    <w:uiPriority w:val="34"/>
    <w:qFormat/>
    <w:rsid w:val="00C45C59"/>
    <w:pPr>
      <w:spacing w:after="160" w:line="259" w:lineRule="auto"/>
      <w:ind w:left="720"/>
      <w:contextualSpacing/>
    </w:pPr>
    <w:rPr>
      <w:rFonts w:asciiTheme="minorHAnsi" w:eastAsiaTheme="minorHAnsi" w:hAnsiTheme="minorHAnsi" w:cstheme="minorBidi"/>
      <w:sz w:val="22"/>
      <w:szCs w:val="22"/>
      <w:lang w:val="en-GB"/>
    </w:rPr>
  </w:style>
  <w:style w:type="paragraph" w:styleId="Header">
    <w:name w:val="header"/>
    <w:basedOn w:val="Normal"/>
    <w:link w:val="HeaderChar"/>
    <w:unhideWhenUsed/>
    <w:rsid w:val="00C45C59"/>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rsid w:val="00C45C59"/>
    <w:rPr>
      <w:sz w:val="22"/>
      <w:szCs w:val="22"/>
      <w:lang w:val="en-GB"/>
    </w:rPr>
  </w:style>
  <w:style w:type="paragraph" w:styleId="Footer">
    <w:name w:val="footer"/>
    <w:basedOn w:val="Normal"/>
    <w:link w:val="FooterChar"/>
    <w:uiPriority w:val="99"/>
    <w:unhideWhenUsed/>
    <w:rsid w:val="00C45C59"/>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C45C59"/>
    <w:rPr>
      <w:sz w:val="22"/>
      <w:szCs w:val="22"/>
      <w:lang w:val="en-GB"/>
    </w:rPr>
  </w:style>
  <w:style w:type="paragraph" w:customStyle="1" w:styleId="EndNoteBibliographyTitle">
    <w:name w:val="EndNote Bibliography Title"/>
    <w:basedOn w:val="Normal"/>
    <w:link w:val="EndNoteBibliographyTitleChar"/>
    <w:rsid w:val="00C45C59"/>
    <w:pPr>
      <w:framePr w:hSpace="180" w:wrap="around" w:vAnchor="text" w:hAnchor="margin" w:xAlign="center" w:y="150"/>
      <w:spacing w:line="259" w:lineRule="auto"/>
      <w:jc w:val="center"/>
    </w:pPr>
    <w:rPr>
      <w:rFonts w:eastAsiaTheme="minorHAnsi"/>
      <w:noProof/>
      <w:sz w:val="32"/>
      <w:szCs w:val="22"/>
    </w:rPr>
  </w:style>
  <w:style w:type="character" w:customStyle="1" w:styleId="EndNoteBibliographyTitleChar">
    <w:name w:val="EndNote Bibliography Title Char"/>
    <w:basedOn w:val="DefaultParagraphFont"/>
    <w:link w:val="EndNoteBibliographyTitle"/>
    <w:rsid w:val="00C45C59"/>
    <w:rPr>
      <w:rFonts w:ascii="Times New Roman" w:hAnsi="Times New Roman" w:cs="Times New Roman"/>
      <w:noProof/>
      <w:sz w:val="32"/>
      <w:szCs w:val="22"/>
    </w:rPr>
  </w:style>
  <w:style w:type="paragraph" w:customStyle="1" w:styleId="EndNoteBibliography">
    <w:name w:val="EndNote Bibliography"/>
    <w:basedOn w:val="Normal"/>
    <w:link w:val="EndNoteBibliographyChar"/>
    <w:rsid w:val="00C45C59"/>
    <w:pPr>
      <w:framePr w:hSpace="180" w:wrap="around" w:vAnchor="text" w:hAnchor="margin" w:xAlign="center" w:y="150"/>
      <w:spacing w:after="160"/>
    </w:pPr>
    <w:rPr>
      <w:rFonts w:eastAsiaTheme="minorHAnsi"/>
      <w:noProof/>
      <w:sz w:val="32"/>
      <w:szCs w:val="22"/>
    </w:rPr>
  </w:style>
  <w:style w:type="character" w:customStyle="1" w:styleId="EndNoteBibliographyChar">
    <w:name w:val="EndNote Bibliography Char"/>
    <w:basedOn w:val="DefaultParagraphFont"/>
    <w:link w:val="EndNoteBibliography"/>
    <w:rsid w:val="00C45C59"/>
    <w:rPr>
      <w:rFonts w:ascii="Times New Roman" w:hAnsi="Times New Roman" w:cs="Times New Roman"/>
      <w:noProof/>
      <w:sz w:val="32"/>
      <w:szCs w:val="22"/>
    </w:rPr>
  </w:style>
  <w:style w:type="paragraph" w:styleId="NormalWeb">
    <w:name w:val="Normal (Web)"/>
    <w:basedOn w:val="Normal"/>
    <w:link w:val="NormalWebChar"/>
    <w:uiPriority w:val="99"/>
    <w:unhideWhenUsed/>
    <w:rsid w:val="00C45C59"/>
    <w:pPr>
      <w:spacing w:before="100" w:beforeAutospacing="1" w:after="100" w:afterAutospacing="1"/>
    </w:pPr>
    <w:rPr>
      <w:lang w:val="en-GB" w:eastAsia="en-GB"/>
    </w:rPr>
  </w:style>
  <w:style w:type="character" w:customStyle="1" w:styleId="NormalWebChar">
    <w:name w:val="Normal (Web) Char"/>
    <w:link w:val="NormalWeb"/>
    <w:uiPriority w:val="99"/>
    <w:rsid w:val="00C45C59"/>
    <w:rPr>
      <w:rFonts w:ascii="Times New Roman" w:eastAsia="Times New Roman" w:hAnsi="Times New Roman" w:cs="Times New Roman"/>
      <w:lang w:val="en-GB" w:eastAsia="en-GB"/>
    </w:rPr>
  </w:style>
  <w:style w:type="paragraph" w:styleId="CommentText">
    <w:name w:val="annotation text"/>
    <w:basedOn w:val="Normal"/>
    <w:link w:val="CommentTextChar"/>
    <w:unhideWhenUsed/>
    <w:rsid w:val="00C45C59"/>
    <w:pPr>
      <w:spacing w:after="160"/>
    </w:pPr>
    <w:rPr>
      <w:rFonts w:asciiTheme="minorHAnsi" w:eastAsiaTheme="minorHAnsi" w:hAnsiTheme="minorHAnsi" w:cstheme="minorBidi"/>
      <w:lang w:val="en-GB"/>
    </w:rPr>
  </w:style>
  <w:style w:type="character" w:customStyle="1" w:styleId="CommentTextChar">
    <w:name w:val="Comment Text Char"/>
    <w:basedOn w:val="DefaultParagraphFont"/>
    <w:link w:val="CommentText"/>
    <w:rsid w:val="00C45C59"/>
    <w:rPr>
      <w:lang w:val="en-GB"/>
    </w:rPr>
  </w:style>
  <w:style w:type="character" w:styleId="CommentReference">
    <w:name w:val="annotation reference"/>
    <w:basedOn w:val="DefaultParagraphFont"/>
    <w:semiHidden/>
    <w:unhideWhenUsed/>
    <w:rsid w:val="00C45C59"/>
    <w:rPr>
      <w:sz w:val="18"/>
      <w:szCs w:val="18"/>
    </w:rPr>
  </w:style>
  <w:style w:type="character" w:customStyle="1" w:styleId="BalloonTextChar">
    <w:name w:val="Balloon Text Char"/>
    <w:basedOn w:val="DefaultParagraphFont"/>
    <w:link w:val="BalloonText"/>
    <w:uiPriority w:val="99"/>
    <w:rsid w:val="00C45C59"/>
    <w:rPr>
      <w:rFonts w:ascii="Segoe UI" w:hAnsi="Segoe UI" w:cs="Segoe UI"/>
      <w:sz w:val="18"/>
      <w:szCs w:val="18"/>
    </w:rPr>
  </w:style>
  <w:style w:type="paragraph" w:styleId="BalloonText">
    <w:name w:val="Balloon Text"/>
    <w:basedOn w:val="Normal"/>
    <w:link w:val="BalloonTextChar"/>
    <w:uiPriority w:val="99"/>
    <w:unhideWhenUsed/>
    <w:rsid w:val="00C45C59"/>
    <w:rPr>
      <w:rFonts w:ascii="Segoe UI" w:eastAsiaTheme="minorHAnsi" w:hAnsi="Segoe UI" w:cs="Segoe UI"/>
      <w:sz w:val="18"/>
      <w:szCs w:val="18"/>
    </w:rPr>
  </w:style>
  <w:style w:type="character" w:customStyle="1" w:styleId="BalloonTextChar1">
    <w:name w:val="Balloon Text Char1"/>
    <w:basedOn w:val="DefaultParagraphFont"/>
    <w:rsid w:val="00C45C59"/>
    <w:rPr>
      <w:rFonts w:ascii="Times New Roman" w:eastAsia="Times New Roman" w:hAnsi="Times New Roman" w:cs="Times New Roman"/>
      <w:sz w:val="18"/>
      <w:szCs w:val="18"/>
    </w:rPr>
  </w:style>
  <w:style w:type="character" w:customStyle="1" w:styleId="FootnoteTextChar">
    <w:name w:val="Footnote Text Char"/>
    <w:basedOn w:val="DefaultParagraphFont"/>
    <w:link w:val="FootnoteText"/>
    <w:semiHidden/>
    <w:rsid w:val="00C45C59"/>
    <w:rPr>
      <w:rFonts w:ascii="Calibri" w:eastAsia="Calibri" w:hAnsi="Calibri"/>
      <w:lang/>
    </w:rPr>
  </w:style>
  <w:style w:type="paragraph" w:styleId="FootnoteText">
    <w:name w:val="footnote text"/>
    <w:basedOn w:val="Normal"/>
    <w:link w:val="FootnoteTextChar"/>
    <w:semiHidden/>
    <w:rsid w:val="00C45C59"/>
    <w:pPr>
      <w:spacing w:after="200" w:line="276" w:lineRule="auto"/>
    </w:pPr>
    <w:rPr>
      <w:rFonts w:ascii="Calibri" w:eastAsia="Calibri" w:hAnsi="Calibri" w:cstheme="minorBidi"/>
      <w:lang/>
    </w:rPr>
  </w:style>
  <w:style w:type="character" w:customStyle="1" w:styleId="FootnoteTextChar1">
    <w:name w:val="Footnote Text Char1"/>
    <w:basedOn w:val="DefaultParagraphFont"/>
    <w:semiHidden/>
    <w:rsid w:val="00C45C59"/>
    <w:rPr>
      <w:rFonts w:ascii="Times New Roman" w:eastAsia="Times New Roman" w:hAnsi="Times New Roman" w:cs="Times New Roman"/>
    </w:rPr>
  </w:style>
  <w:style w:type="character" w:customStyle="1" w:styleId="apple-style-span">
    <w:name w:val="apple-style-span"/>
    <w:rsid w:val="00C45C59"/>
    <w:rPr>
      <w:rFonts w:cs="Times New Roman"/>
    </w:rPr>
  </w:style>
  <w:style w:type="character" w:customStyle="1" w:styleId="apple-converted-space">
    <w:name w:val="apple-converted-space"/>
    <w:rsid w:val="00C45C59"/>
    <w:rPr>
      <w:rFonts w:cs="Times New Roman"/>
    </w:rPr>
  </w:style>
  <w:style w:type="character" w:customStyle="1" w:styleId="CommentSubjectChar">
    <w:name w:val="Comment Subject Char"/>
    <w:basedOn w:val="CommentTextChar"/>
    <w:link w:val="CommentSubject"/>
    <w:semiHidden/>
    <w:rsid w:val="00C45C59"/>
    <w:rPr>
      <w:rFonts w:eastAsia="Calibri"/>
      <w:b/>
      <w:bCs/>
      <w:lang/>
    </w:rPr>
  </w:style>
  <w:style w:type="paragraph" w:styleId="CommentSubject">
    <w:name w:val="annotation subject"/>
    <w:basedOn w:val="CommentText"/>
    <w:next w:val="CommentText"/>
    <w:link w:val="CommentSubjectChar"/>
    <w:semiHidden/>
    <w:rsid w:val="00C45C59"/>
    <w:pPr>
      <w:spacing w:after="200" w:line="276" w:lineRule="auto"/>
    </w:pPr>
    <w:rPr>
      <w:rFonts w:eastAsia="Calibri"/>
      <w:b/>
      <w:bCs/>
      <w:lang/>
    </w:rPr>
  </w:style>
  <w:style w:type="character" w:customStyle="1" w:styleId="CommentSubjectChar1">
    <w:name w:val="Comment Subject Char1"/>
    <w:basedOn w:val="CommentTextChar"/>
    <w:semiHidden/>
    <w:rsid w:val="00C45C59"/>
    <w:rPr>
      <w:b/>
      <w:bCs/>
      <w:sz w:val="20"/>
      <w:szCs w:val="20"/>
      <w:lang w:val="en-GB"/>
    </w:rPr>
  </w:style>
  <w:style w:type="character" w:styleId="PageNumber">
    <w:name w:val="page number"/>
    <w:rsid w:val="00C45C59"/>
    <w:rPr>
      <w:rFonts w:cs="Times New Roman"/>
    </w:rPr>
  </w:style>
  <w:style w:type="paragraph" w:customStyle="1" w:styleId="Default">
    <w:name w:val="Default"/>
    <w:rsid w:val="00C45C59"/>
    <w:pPr>
      <w:autoSpaceDE w:val="0"/>
      <w:autoSpaceDN w:val="0"/>
      <w:adjustRightInd w:val="0"/>
    </w:pPr>
    <w:rPr>
      <w:rFonts w:ascii="Calibri" w:eastAsia="Calibri" w:hAnsi="Calibri" w:cs="Calibri"/>
      <w:color w:val="000000"/>
      <w:lang w:val="en-GB"/>
    </w:rPr>
  </w:style>
  <w:style w:type="character" w:styleId="Strong">
    <w:name w:val="Strong"/>
    <w:uiPriority w:val="22"/>
    <w:qFormat/>
    <w:rsid w:val="00C45C59"/>
    <w:rPr>
      <w:b/>
      <w:bCs/>
    </w:rPr>
  </w:style>
  <w:style w:type="character" w:styleId="FollowedHyperlink">
    <w:name w:val="FollowedHyperlink"/>
    <w:uiPriority w:val="99"/>
    <w:rsid w:val="00C45C59"/>
    <w:rPr>
      <w:color w:val="800080"/>
      <w:u w:val="single"/>
    </w:rPr>
  </w:style>
  <w:style w:type="paragraph" w:styleId="Title">
    <w:name w:val="Title"/>
    <w:basedOn w:val="Normal"/>
    <w:next w:val="Normal"/>
    <w:link w:val="TitleChar"/>
    <w:uiPriority w:val="10"/>
    <w:qFormat/>
    <w:rsid w:val="00C45C59"/>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basedOn w:val="DefaultParagraphFont"/>
    <w:link w:val="Title"/>
    <w:uiPriority w:val="10"/>
    <w:rsid w:val="00C45C59"/>
    <w:rPr>
      <w:rFonts w:ascii="Cambria" w:eastAsia="Times New Roman" w:hAnsi="Cambria" w:cs="Times New Roman"/>
      <w:color w:val="17365D"/>
      <w:spacing w:val="5"/>
      <w:kern w:val="28"/>
      <w:sz w:val="52"/>
      <w:szCs w:val="52"/>
      <w:lang w:val="en-GB"/>
    </w:rPr>
  </w:style>
  <w:style w:type="character" w:customStyle="1" w:styleId="figure-caption">
    <w:name w:val="figure-caption"/>
    <w:basedOn w:val="DefaultParagraphFont"/>
    <w:rsid w:val="00C45C59"/>
  </w:style>
  <w:style w:type="character" w:styleId="Emphasis">
    <w:name w:val="Emphasis"/>
    <w:uiPriority w:val="20"/>
    <w:qFormat/>
    <w:rsid w:val="00C45C59"/>
    <w:rPr>
      <w:i/>
      <w:iCs/>
    </w:rPr>
  </w:style>
  <w:style w:type="character" w:customStyle="1" w:styleId="xref-sep">
    <w:name w:val="xref-sep"/>
    <w:basedOn w:val="DefaultParagraphFont"/>
    <w:rsid w:val="00C45C59"/>
  </w:style>
  <w:style w:type="character" w:customStyle="1" w:styleId="highlight">
    <w:name w:val="highlight"/>
    <w:basedOn w:val="DefaultParagraphFont"/>
    <w:rsid w:val="00C45C59"/>
  </w:style>
  <w:style w:type="character" w:customStyle="1" w:styleId="ui-ncbitoggler-master-text">
    <w:name w:val="ui-ncbitoggler-master-text"/>
    <w:basedOn w:val="DefaultParagraphFont"/>
    <w:rsid w:val="00C45C59"/>
  </w:style>
  <w:style w:type="paragraph" w:styleId="TOC1">
    <w:name w:val="toc 1"/>
    <w:basedOn w:val="Normal"/>
    <w:next w:val="Normal"/>
    <w:autoRedefine/>
    <w:uiPriority w:val="39"/>
    <w:unhideWhenUsed/>
    <w:rsid w:val="00C45C59"/>
    <w:pPr>
      <w:tabs>
        <w:tab w:val="left" w:pos="362"/>
        <w:tab w:val="right" w:leader="dot" w:pos="7938"/>
      </w:tabs>
      <w:spacing w:after="200" w:line="276" w:lineRule="auto"/>
    </w:pPr>
    <w:rPr>
      <w:rFonts w:ascii="Calibri" w:eastAsia="Calibri" w:hAnsi="Calibri"/>
      <w:sz w:val="22"/>
      <w:szCs w:val="22"/>
    </w:rPr>
  </w:style>
  <w:style w:type="paragraph" w:styleId="TOC2">
    <w:name w:val="toc 2"/>
    <w:basedOn w:val="Normal"/>
    <w:next w:val="Normal"/>
    <w:autoRedefine/>
    <w:uiPriority w:val="39"/>
    <w:unhideWhenUsed/>
    <w:rsid w:val="00C45C59"/>
    <w:pPr>
      <w:tabs>
        <w:tab w:val="left" w:pos="766"/>
        <w:tab w:val="right" w:leader="dot" w:pos="7938"/>
      </w:tabs>
      <w:spacing w:after="200" w:line="276" w:lineRule="auto"/>
      <w:ind w:left="220"/>
    </w:pPr>
    <w:rPr>
      <w:rFonts w:ascii="Arial" w:eastAsia="Calibri" w:hAnsi="Arial" w:cs="Arial"/>
      <w:noProof/>
      <w:color w:val="000000"/>
      <w:sz w:val="22"/>
      <w:szCs w:val="22"/>
    </w:rPr>
  </w:style>
  <w:style w:type="paragraph" w:styleId="TOC3">
    <w:name w:val="toc 3"/>
    <w:basedOn w:val="Normal"/>
    <w:next w:val="Normal"/>
    <w:autoRedefine/>
    <w:uiPriority w:val="39"/>
    <w:unhideWhenUsed/>
    <w:rsid w:val="00C45C59"/>
    <w:pPr>
      <w:tabs>
        <w:tab w:val="left" w:pos="1169"/>
        <w:tab w:val="right" w:leader="dot" w:pos="7938"/>
      </w:tabs>
      <w:spacing w:after="200" w:line="276" w:lineRule="auto"/>
      <w:ind w:left="440"/>
    </w:pPr>
    <w:rPr>
      <w:rFonts w:ascii="Calibri" w:eastAsia="Calibri" w:hAnsi="Calibri"/>
      <w:sz w:val="22"/>
      <w:szCs w:val="22"/>
    </w:rPr>
  </w:style>
  <w:style w:type="paragraph" w:styleId="BodyText">
    <w:name w:val="Body Text"/>
    <w:basedOn w:val="Normal"/>
    <w:link w:val="BodyTextChar"/>
    <w:rsid w:val="00C45C59"/>
    <w:pPr>
      <w:widowControl w:val="0"/>
      <w:spacing w:after="120"/>
      <w:jc w:val="both"/>
    </w:pPr>
    <w:rPr>
      <w:rFonts w:eastAsia="SimSun"/>
      <w:kern w:val="2"/>
      <w:sz w:val="21"/>
      <w:lang w:eastAsia="zh-CN"/>
    </w:rPr>
  </w:style>
  <w:style w:type="character" w:customStyle="1" w:styleId="BodyTextChar">
    <w:name w:val="Body Text Char"/>
    <w:basedOn w:val="DefaultParagraphFont"/>
    <w:link w:val="BodyText"/>
    <w:rsid w:val="00C45C59"/>
    <w:rPr>
      <w:rFonts w:ascii="Times New Roman" w:eastAsia="SimSun" w:hAnsi="Times New Roman" w:cs="Times New Roman"/>
      <w:kern w:val="2"/>
      <w:sz w:val="21"/>
      <w:lang w:eastAsia="zh-CN"/>
    </w:rPr>
  </w:style>
  <w:style w:type="character" w:customStyle="1" w:styleId="rphighlightallclass">
    <w:name w:val="rphighlightallclass"/>
    <w:basedOn w:val="DefaultParagraphFont"/>
    <w:rsid w:val="00C45C59"/>
  </w:style>
  <w:style w:type="character" w:customStyle="1" w:styleId="rp71">
    <w:name w:val="_rp_71"/>
    <w:basedOn w:val="DefaultParagraphFont"/>
    <w:rsid w:val="00C45C59"/>
  </w:style>
  <w:style w:type="character" w:customStyle="1" w:styleId="o365c4">
    <w:name w:val="_o365c_4"/>
    <w:basedOn w:val="DefaultParagraphFont"/>
    <w:rsid w:val="00C45C59"/>
  </w:style>
  <w:style w:type="character" w:customStyle="1" w:styleId="ne8">
    <w:name w:val="_n_e8"/>
    <w:basedOn w:val="DefaultParagraphFont"/>
    <w:rsid w:val="00C45C59"/>
  </w:style>
  <w:style w:type="character" w:customStyle="1" w:styleId="bidi">
    <w:name w:val="bidi"/>
    <w:basedOn w:val="DefaultParagraphFont"/>
    <w:rsid w:val="00C45C59"/>
  </w:style>
  <w:style w:type="character" w:customStyle="1" w:styleId="rpe1">
    <w:name w:val="_rp_e1"/>
    <w:basedOn w:val="DefaultParagraphFont"/>
    <w:rsid w:val="00C45C59"/>
  </w:style>
  <w:style w:type="character" w:customStyle="1" w:styleId="azj">
    <w:name w:val="_az_j"/>
    <w:basedOn w:val="DefaultParagraphFont"/>
    <w:rsid w:val="00C45C59"/>
  </w:style>
  <w:style w:type="character" w:customStyle="1" w:styleId="azu">
    <w:name w:val="_az_u"/>
    <w:basedOn w:val="DefaultParagraphFont"/>
    <w:rsid w:val="00C45C59"/>
  </w:style>
  <w:style w:type="table" w:styleId="ColorfulGrid-Accent1">
    <w:name w:val="Colorful Grid Accent 1"/>
    <w:basedOn w:val="TableNormal"/>
    <w:link w:val="ColorfulGrid-Accent1Char"/>
    <w:uiPriority w:val="29"/>
    <w:semiHidden/>
    <w:unhideWhenUsed/>
    <w:rsid w:val="00C45C59"/>
    <w:rPr>
      <w:rFonts w:ascii="Calibri" w:eastAsia="Calibri" w:hAnsi="Calibri" w:cs="Times New Roman"/>
      <w:i/>
      <w:iC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ColorfulGrid-Accent1Char">
    <w:name w:val="Colorful Grid - Accent 1 Char"/>
    <w:link w:val="ColorfulGrid-Accent1"/>
    <w:uiPriority w:val="29"/>
    <w:semiHidden/>
    <w:rsid w:val="00C45C59"/>
    <w:rPr>
      <w:rFonts w:ascii="Calibri" w:eastAsia="Calibri" w:hAnsi="Calibri" w:cs="Times New Roman"/>
      <w:i/>
      <w:iCs/>
      <w:color w:val="000000"/>
      <w:sz w:val="22"/>
      <w:szCs w:val="22"/>
      <w:lang w:eastAsia="en-US"/>
    </w:rPr>
  </w:style>
  <w:style w:type="paragraph" w:styleId="EndnoteText">
    <w:name w:val="endnote text"/>
    <w:basedOn w:val="Normal"/>
    <w:link w:val="EndnoteTextChar"/>
    <w:semiHidden/>
    <w:unhideWhenUsed/>
    <w:rsid w:val="00C45C59"/>
    <w:rPr>
      <w:sz w:val="20"/>
      <w:szCs w:val="20"/>
    </w:rPr>
  </w:style>
  <w:style w:type="character" w:customStyle="1" w:styleId="EndnoteTextChar">
    <w:name w:val="Endnote Text Char"/>
    <w:basedOn w:val="DefaultParagraphFont"/>
    <w:link w:val="EndnoteText"/>
    <w:semiHidden/>
    <w:rsid w:val="00C45C59"/>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C45C59"/>
    <w:rPr>
      <w:vertAlign w:val="superscript"/>
    </w:rPr>
  </w:style>
  <w:style w:type="character" w:styleId="LineNumber">
    <w:name w:val="line number"/>
    <w:basedOn w:val="DefaultParagraphFont"/>
    <w:semiHidden/>
    <w:unhideWhenUsed/>
    <w:rsid w:val="00C45C59"/>
  </w:style>
  <w:style w:type="character" w:customStyle="1" w:styleId="orcid-id-https">
    <w:name w:val="orcid-id-https"/>
    <w:basedOn w:val="DefaultParagraphFont"/>
    <w:rsid w:val="00C45C59"/>
  </w:style>
  <w:style w:type="table" w:customStyle="1" w:styleId="GridTable1Light">
    <w:name w:val="Grid Table 1 Light"/>
    <w:basedOn w:val="TableNormal"/>
    <w:uiPriority w:val="46"/>
    <w:rsid w:val="00C45C59"/>
    <w:rPr>
      <w:rFonts w:ascii="Times New Roman" w:eastAsia="Times New Roman" w:hAnsi="Times New Roman" w:cs="Times New Roman"/>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
    <w:name w:val="Plain Table 3"/>
    <w:basedOn w:val="TableNormal"/>
    <w:uiPriority w:val="43"/>
    <w:rsid w:val="00C45C59"/>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C45C59"/>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M1">
    <w:name w:val="CM1"/>
    <w:basedOn w:val="Default"/>
    <w:next w:val="Default"/>
    <w:rsid w:val="00C45C59"/>
    <w:pPr>
      <w:widowControl w:val="0"/>
    </w:pPr>
    <w:rPr>
      <w:rFonts w:eastAsia="Times New Roman" w:cs="Times New Roman"/>
      <w:color w:val="auto"/>
      <w:lang w:val="en-CA" w:eastAsia="en-CA"/>
    </w:rPr>
  </w:style>
  <w:style w:type="character" w:customStyle="1" w:styleId="UnresolvedMention">
    <w:name w:val="Unresolved Mention"/>
    <w:basedOn w:val="DefaultParagraphFont"/>
    <w:uiPriority w:val="99"/>
    <w:semiHidden/>
    <w:unhideWhenUsed/>
    <w:rsid w:val="00C45C59"/>
    <w:rPr>
      <w:color w:val="605E5C"/>
      <w:shd w:val="clear" w:color="auto" w:fill="E1DFDD"/>
    </w:rPr>
  </w:style>
  <w:style w:type="paragraph" w:customStyle="1" w:styleId="p1">
    <w:name w:val="p1"/>
    <w:basedOn w:val="Normal"/>
    <w:rsid w:val="00C45C59"/>
    <w:rPr>
      <w:rFonts w:ascii="Helvetica" w:hAnsi="Helvetica"/>
      <w:sz w:val="15"/>
      <w:szCs w:val="15"/>
    </w:rPr>
  </w:style>
  <w:style w:type="character" w:customStyle="1" w:styleId="s1">
    <w:name w:val="s1"/>
    <w:basedOn w:val="DefaultParagraphFont"/>
    <w:rsid w:val="00C45C59"/>
    <w:rPr>
      <w:color w:val="011994"/>
    </w:rPr>
  </w:style>
  <w:style w:type="paragraph" w:customStyle="1" w:styleId="p2">
    <w:name w:val="p2"/>
    <w:basedOn w:val="Normal"/>
    <w:rsid w:val="00C45C59"/>
    <w:rPr>
      <w:rFonts w:ascii="Helvetica" w:hAnsi="Helvetica"/>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line number"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C59"/>
    <w:rPr>
      <w:rFonts w:ascii="Times New Roman" w:eastAsia="Times New Roman" w:hAnsi="Times New Roman" w:cs="Times New Roman"/>
    </w:rPr>
  </w:style>
  <w:style w:type="paragraph" w:styleId="Heading1">
    <w:name w:val="heading 1"/>
    <w:basedOn w:val="Normal"/>
    <w:link w:val="Heading1Char"/>
    <w:uiPriority w:val="9"/>
    <w:qFormat/>
    <w:rsid w:val="00C45C59"/>
    <w:pPr>
      <w:spacing w:before="100" w:beforeAutospacing="1" w:after="100" w:afterAutospacing="1"/>
      <w:outlineLvl w:val="0"/>
    </w:pPr>
    <w:rPr>
      <w:b/>
      <w:bCs/>
      <w:kern w:val="36"/>
      <w:sz w:val="48"/>
      <w:szCs w:val="48"/>
      <w:lang w:val="x-none" w:eastAsia="x-none"/>
    </w:rPr>
  </w:style>
  <w:style w:type="paragraph" w:styleId="Heading2">
    <w:name w:val="heading 2"/>
    <w:basedOn w:val="Normal"/>
    <w:next w:val="Normal"/>
    <w:link w:val="Heading2Char"/>
    <w:qFormat/>
    <w:rsid w:val="00C45C59"/>
    <w:pPr>
      <w:keepNext/>
      <w:keepLines/>
      <w:spacing w:before="200" w:line="276" w:lineRule="auto"/>
      <w:outlineLvl w:val="1"/>
    </w:pPr>
    <w:rPr>
      <w:rFonts w:ascii="Cambria" w:hAnsi="Cambria"/>
      <w:b/>
      <w:bCs/>
      <w:color w:val="4F81BD"/>
      <w:sz w:val="26"/>
      <w:szCs w:val="26"/>
      <w:lang w:val="en-GB"/>
    </w:rPr>
  </w:style>
  <w:style w:type="paragraph" w:styleId="Heading3">
    <w:name w:val="heading 3"/>
    <w:basedOn w:val="Normal"/>
    <w:next w:val="Normal"/>
    <w:link w:val="Heading3Char"/>
    <w:uiPriority w:val="9"/>
    <w:qFormat/>
    <w:rsid w:val="00C45C59"/>
    <w:pPr>
      <w:keepNext/>
      <w:keepLines/>
      <w:spacing w:before="200" w:line="276" w:lineRule="auto"/>
      <w:outlineLvl w:val="2"/>
    </w:pPr>
    <w:rPr>
      <w:rFonts w:ascii="Cambria" w:hAnsi="Cambria"/>
      <w:b/>
      <w:bCs/>
      <w:color w:val="4F81BD"/>
      <w:sz w:val="22"/>
      <w:szCs w:val="22"/>
      <w:lang w:val="en-GB"/>
    </w:rPr>
  </w:style>
  <w:style w:type="paragraph" w:styleId="Heading4">
    <w:name w:val="heading 4"/>
    <w:basedOn w:val="Normal"/>
    <w:next w:val="Normal"/>
    <w:link w:val="Heading4Char"/>
    <w:semiHidden/>
    <w:unhideWhenUsed/>
    <w:qFormat/>
    <w:rsid w:val="00C45C5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C45C5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C59"/>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rsid w:val="00C45C59"/>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link w:val="Heading3"/>
    <w:uiPriority w:val="9"/>
    <w:rsid w:val="00C45C59"/>
    <w:rPr>
      <w:rFonts w:ascii="Cambria" w:eastAsia="Times New Roman" w:hAnsi="Cambria" w:cs="Times New Roman"/>
      <w:b/>
      <w:bCs/>
      <w:color w:val="4F81BD"/>
      <w:sz w:val="22"/>
      <w:szCs w:val="22"/>
      <w:lang w:val="en-GB"/>
    </w:rPr>
  </w:style>
  <w:style w:type="character" w:customStyle="1" w:styleId="Heading4Char">
    <w:name w:val="Heading 4 Char"/>
    <w:basedOn w:val="DefaultParagraphFont"/>
    <w:link w:val="Heading4"/>
    <w:semiHidden/>
    <w:rsid w:val="00C45C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semiHidden/>
    <w:rsid w:val="00C45C59"/>
    <w:rPr>
      <w:rFonts w:asciiTheme="majorHAnsi" w:eastAsiaTheme="majorEastAsia" w:hAnsiTheme="majorHAnsi" w:cstheme="majorBidi"/>
      <w:color w:val="2F5496" w:themeColor="accent1" w:themeShade="BF"/>
    </w:rPr>
  </w:style>
  <w:style w:type="paragraph" w:customStyle="1" w:styleId="ABKW">
    <w:name w:val="ABKW"/>
    <w:basedOn w:val="Normal"/>
    <w:rsid w:val="00C45C59"/>
    <w:pPr>
      <w:spacing w:before="120" w:after="120"/>
    </w:pPr>
  </w:style>
  <w:style w:type="paragraph" w:customStyle="1" w:styleId="ABKWH">
    <w:name w:val="ABKWH"/>
    <w:basedOn w:val="Normal"/>
    <w:rsid w:val="00C45C59"/>
    <w:pPr>
      <w:spacing w:before="120" w:after="120"/>
    </w:pPr>
    <w:rPr>
      <w:color w:val="9E3A3A"/>
      <w:sz w:val="32"/>
    </w:rPr>
  </w:style>
  <w:style w:type="paragraph" w:customStyle="1" w:styleId="AF">
    <w:name w:val="AF"/>
    <w:basedOn w:val="Normal"/>
    <w:rsid w:val="00C45C59"/>
    <w:pPr>
      <w:spacing w:before="120" w:after="120"/>
    </w:pPr>
  </w:style>
  <w:style w:type="paragraph" w:customStyle="1" w:styleId="AN">
    <w:name w:val="AN"/>
    <w:basedOn w:val="Normal"/>
    <w:rsid w:val="00C45C59"/>
  </w:style>
  <w:style w:type="paragraph" w:customStyle="1" w:styleId="AS">
    <w:name w:val="AS"/>
    <w:basedOn w:val="Normal"/>
    <w:rsid w:val="00C45C59"/>
    <w:rPr>
      <w:color w:val="5B9BD5" w:themeColor="accent5"/>
      <w:sz w:val="36"/>
    </w:rPr>
  </w:style>
  <w:style w:type="paragraph" w:customStyle="1" w:styleId="AT">
    <w:name w:val="AT"/>
    <w:basedOn w:val="Normal"/>
    <w:rsid w:val="00C45C59"/>
    <w:pPr>
      <w:spacing w:before="120" w:after="300"/>
    </w:pPr>
    <w:rPr>
      <w:b/>
      <w:color w:val="007474"/>
      <w:sz w:val="48"/>
    </w:rPr>
  </w:style>
  <w:style w:type="paragraph" w:customStyle="1" w:styleId="AU">
    <w:name w:val="AU"/>
    <w:basedOn w:val="Normal"/>
    <w:rsid w:val="00C45C59"/>
    <w:pPr>
      <w:spacing w:before="120" w:after="120"/>
    </w:pPr>
    <w:rPr>
      <w:color w:val="00823B"/>
      <w:sz w:val="32"/>
    </w:rPr>
  </w:style>
  <w:style w:type="paragraph" w:customStyle="1" w:styleId="BL">
    <w:name w:val="BL"/>
    <w:basedOn w:val="Normal"/>
    <w:rsid w:val="00C45C59"/>
    <w:rPr>
      <w:color w:val="666633"/>
    </w:rPr>
  </w:style>
  <w:style w:type="paragraph" w:customStyle="1" w:styleId="BRA">
    <w:name w:val="BRA"/>
    <w:basedOn w:val="Normal"/>
    <w:rsid w:val="00C45C59"/>
  </w:style>
  <w:style w:type="paragraph" w:customStyle="1" w:styleId="BRAF">
    <w:name w:val="BRAF"/>
    <w:basedOn w:val="Normal"/>
    <w:rsid w:val="00C45C59"/>
  </w:style>
  <w:style w:type="paragraph" w:customStyle="1" w:styleId="BRD">
    <w:name w:val="BRD"/>
    <w:basedOn w:val="Normal"/>
    <w:rsid w:val="00C45C59"/>
  </w:style>
  <w:style w:type="paragraph" w:customStyle="1" w:styleId="BRE">
    <w:name w:val="BRE"/>
    <w:basedOn w:val="Normal"/>
    <w:rsid w:val="00C45C59"/>
  </w:style>
  <w:style w:type="paragraph" w:customStyle="1" w:styleId="BRREF">
    <w:name w:val="BRREF"/>
    <w:basedOn w:val="Normal"/>
    <w:rsid w:val="00C45C59"/>
  </w:style>
  <w:style w:type="paragraph" w:customStyle="1" w:styleId="BRT">
    <w:name w:val="BRT"/>
    <w:basedOn w:val="Normal"/>
    <w:rsid w:val="00C45C59"/>
  </w:style>
  <w:style w:type="paragraph" w:customStyle="1" w:styleId="BRTI">
    <w:name w:val="BRTI"/>
    <w:basedOn w:val="Normal"/>
    <w:rsid w:val="00C45C59"/>
  </w:style>
  <w:style w:type="paragraph" w:customStyle="1" w:styleId="CL">
    <w:name w:val="CL"/>
    <w:basedOn w:val="Normal"/>
    <w:rsid w:val="00C45C59"/>
    <w:pPr>
      <w:spacing w:before="120" w:after="120"/>
    </w:pPr>
    <w:rPr>
      <w:b/>
      <w:color w:val="FF0000"/>
    </w:rPr>
  </w:style>
  <w:style w:type="paragraph" w:customStyle="1" w:styleId="CP">
    <w:name w:val="CP"/>
    <w:basedOn w:val="Normal"/>
    <w:rsid w:val="00C45C59"/>
    <w:pPr>
      <w:spacing w:before="120" w:after="120"/>
    </w:pPr>
    <w:rPr>
      <w:color w:val="6D4321"/>
    </w:rPr>
  </w:style>
  <w:style w:type="paragraph" w:customStyle="1" w:styleId="CPB">
    <w:name w:val="CPB"/>
    <w:basedOn w:val="Normal"/>
    <w:rsid w:val="00C45C59"/>
    <w:pPr>
      <w:spacing w:before="360" w:after="120"/>
    </w:pPr>
    <w:rPr>
      <w:color w:val="538135" w:themeColor="accent6" w:themeShade="BF"/>
      <w:sz w:val="28"/>
    </w:rPr>
  </w:style>
  <w:style w:type="paragraph" w:customStyle="1" w:styleId="CPSO">
    <w:name w:val="CPSO"/>
    <w:basedOn w:val="Normal"/>
    <w:rsid w:val="00C45C59"/>
    <w:pPr>
      <w:spacing w:before="120" w:after="120"/>
    </w:pPr>
    <w:rPr>
      <w:color w:val="007434"/>
    </w:rPr>
  </w:style>
  <w:style w:type="paragraph" w:customStyle="1" w:styleId="DI">
    <w:name w:val="DI"/>
    <w:basedOn w:val="Normal"/>
    <w:rsid w:val="00C45C59"/>
  </w:style>
  <w:style w:type="paragraph" w:customStyle="1" w:styleId="DR">
    <w:name w:val="DR"/>
    <w:basedOn w:val="Normal"/>
    <w:rsid w:val="00C45C59"/>
  </w:style>
  <w:style w:type="paragraph" w:customStyle="1" w:styleId="EH">
    <w:name w:val="EH"/>
    <w:basedOn w:val="Normal"/>
    <w:rsid w:val="00C45C59"/>
    <w:pPr>
      <w:spacing w:before="240" w:after="240"/>
    </w:pPr>
    <w:rPr>
      <w:color w:val="516529"/>
      <w:sz w:val="36"/>
    </w:rPr>
  </w:style>
  <w:style w:type="paragraph" w:customStyle="1" w:styleId="EN">
    <w:name w:val="EN"/>
    <w:basedOn w:val="Normal"/>
    <w:rsid w:val="00C45C59"/>
  </w:style>
  <w:style w:type="paragraph" w:customStyle="1" w:styleId="EQ">
    <w:name w:val="EQ"/>
    <w:basedOn w:val="Normal"/>
    <w:rsid w:val="00C45C59"/>
  </w:style>
  <w:style w:type="paragraph" w:customStyle="1" w:styleId="EX">
    <w:name w:val="EX"/>
    <w:basedOn w:val="Normal"/>
    <w:rsid w:val="00C45C59"/>
    <w:pPr>
      <w:spacing w:before="120" w:after="120"/>
      <w:ind w:left="720" w:right="720"/>
    </w:pPr>
    <w:rPr>
      <w:color w:val="000076"/>
    </w:rPr>
  </w:style>
  <w:style w:type="paragraph" w:customStyle="1" w:styleId="H1">
    <w:name w:val="H1"/>
    <w:basedOn w:val="Normal"/>
    <w:rsid w:val="00C45C59"/>
    <w:pPr>
      <w:spacing w:before="240" w:after="240"/>
    </w:pPr>
    <w:rPr>
      <w:color w:val="31849B"/>
      <w:sz w:val="36"/>
    </w:rPr>
  </w:style>
  <w:style w:type="paragraph" w:customStyle="1" w:styleId="H2">
    <w:name w:val="H2"/>
    <w:basedOn w:val="Normal"/>
    <w:rsid w:val="00C45C59"/>
    <w:pPr>
      <w:spacing w:before="240" w:after="240"/>
    </w:pPr>
    <w:rPr>
      <w:color w:val="ED7D31" w:themeColor="accent2"/>
      <w:sz w:val="32"/>
    </w:rPr>
  </w:style>
  <w:style w:type="paragraph" w:customStyle="1" w:styleId="H3">
    <w:name w:val="H3"/>
    <w:basedOn w:val="Normal"/>
    <w:rsid w:val="00C45C59"/>
    <w:rPr>
      <w:color w:val="007434"/>
      <w:sz w:val="28"/>
    </w:rPr>
  </w:style>
  <w:style w:type="paragraph" w:customStyle="1" w:styleId="H4">
    <w:name w:val="H4"/>
    <w:basedOn w:val="Normal"/>
    <w:rsid w:val="00C45C59"/>
    <w:rPr>
      <w:color w:val="3C2D65"/>
    </w:rPr>
  </w:style>
  <w:style w:type="paragraph" w:customStyle="1" w:styleId="H4IN">
    <w:name w:val="H4 IN"/>
    <w:basedOn w:val="Normal"/>
    <w:rsid w:val="00C45C59"/>
    <w:rPr>
      <w:color w:val="FF0000"/>
    </w:rPr>
  </w:style>
  <w:style w:type="paragraph" w:customStyle="1" w:styleId="IN">
    <w:name w:val="IN"/>
    <w:basedOn w:val="Normal"/>
    <w:rsid w:val="00C45C59"/>
  </w:style>
  <w:style w:type="paragraph" w:customStyle="1" w:styleId="INFL">
    <w:name w:val="IN FL"/>
    <w:basedOn w:val="Normal"/>
    <w:rsid w:val="00C45C59"/>
  </w:style>
  <w:style w:type="paragraph" w:customStyle="1" w:styleId="ML">
    <w:name w:val="ML"/>
    <w:basedOn w:val="Normal"/>
    <w:rsid w:val="00C45C59"/>
  </w:style>
  <w:style w:type="paragraph" w:customStyle="1" w:styleId="NL">
    <w:name w:val="NL"/>
    <w:basedOn w:val="Normal"/>
    <w:rsid w:val="00C45C59"/>
    <w:rPr>
      <w:color w:val="666633"/>
    </w:rPr>
  </w:style>
  <w:style w:type="paragraph" w:customStyle="1" w:styleId="NNUM">
    <w:name w:val="NNUM"/>
    <w:basedOn w:val="Normal"/>
    <w:rsid w:val="00C45C59"/>
  </w:style>
  <w:style w:type="paragraph" w:customStyle="1" w:styleId="OPIN">
    <w:name w:val="OP IN"/>
    <w:basedOn w:val="Normal"/>
    <w:rsid w:val="00C45C59"/>
  </w:style>
  <w:style w:type="paragraph" w:customStyle="1" w:styleId="OQ">
    <w:name w:val="OQ"/>
    <w:basedOn w:val="Normal"/>
    <w:rsid w:val="00C45C59"/>
  </w:style>
  <w:style w:type="paragraph" w:customStyle="1" w:styleId="OUT">
    <w:name w:val="OUT"/>
    <w:basedOn w:val="Normal"/>
    <w:rsid w:val="00C45C59"/>
  </w:style>
  <w:style w:type="paragraph" w:customStyle="1" w:styleId="OUTFL">
    <w:name w:val="OUT FL"/>
    <w:basedOn w:val="Normal"/>
    <w:rsid w:val="00C45C59"/>
  </w:style>
  <w:style w:type="paragraph" w:customStyle="1" w:styleId="OUTIN">
    <w:name w:val="OUT IN"/>
    <w:basedOn w:val="Normal"/>
    <w:rsid w:val="00C45C59"/>
  </w:style>
  <w:style w:type="paragraph" w:customStyle="1" w:styleId="OUTINFL">
    <w:name w:val="OUT IN FL"/>
    <w:basedOn w:val="Normal"/>
    <w:rsid w:val="00C45C59"/>
  </w:style>
  <w:style w:type="paragraph" w:customStyle="1" w:styleId="PO">
    <w:name w:val="PO"/>
    <w:basedOn w:val="Normal"/>
    <w:rsid w:val="00C45C59"/>
  </w:style>
  <w:style w:type="paragraph" w:customStyle="1" w:styleId="PX">
    <w:name w:val="PX"/>
    <w:basedOn w:val="Normal"/>
    <w:rsid w:val="00C45C59"/>
  </w:style>
  <w:style w:type="paragraph" w:customStyle="1" w:styleId="QS">
    <w:name w:val="QS"/>
    <w:basedOn w:val="Normal"/>
    <w:rsid w:val="00C45C59"/>
  </w:style>
  <w:style w:type="paragraph" w:customStyle="1" w:styleId="REF">
    <w:name w:val="REF"/>
    <w:basedOn w:val="Normal"/>
    <w:rsid w:val="00C45C59"/>
    <w:pPr>
      <w:spacing w:before="280" w:after="280" w:line="360" w:lineRule="auto"/>
      <w:ind w:left="432" w:hanging="432"/>
    </w:pPr>
  </w:style>
  <w:style w:type="paragraph" w:customStyle="1" w:styleId="SI">
    <w:name w:val="SI"/>
    <w:basedOn w:val="Normal"/>
    <w:rsid w:val="00C45C59"/>
  </w:style>
  <w:style w:type="paragraph" w:customStyle="1" w:styleId="SIAF">
    <w:name w:val="SI AF"/>
    <w:basedOn w:val="Normal"/>
    <w:rsid w:val="00C45C59"/>
  </w:style>
  <w:style w:type="paragraph" w:customStyle="1" w:styleId="TBL">
    <w:name w:val="TBL"/>
    <w:basedOn w:val="Normal"/>
    <w:rsid w:val="00C45C59"/>
    <w:rPr>
      <w:color w:val="31849B"/>
    </w:rPr>
  </w:style>
  <w:style w:type="paragraph" w:customStyle="1" w:styleId="TCH">
    <w:name w:val="TCH"/>
    <w:basedOn w:val="Normal"/>
    <w:rsid w:val="00C45C59"/>
    <w:pPr>
      <w:spacing w:before="120" w:after="120"/>
    </w:pPr>
    <w:rPr>
      <w:color w:val="6D4321"/>
    </w:rPr>
  </w:style>
  <w:style w:type="paragraph" w:customStyle="1" w:styleId="TEXT">
    <w:name w:val="TEXT"/>
    <w:basedOn w:val="Normal"/>
    <w:rsid w:val="00C45C59"/>
  </w:style>
  <w:style w:type="paragraph" w:customStyle="1" w:styleId="TEXTIND">
    <w:name w:val="TEXT IND"/>
    <w:basedOn w:val="Normal"/>
    <w:rsid w:val="00C45C59"/>
    <w:pPr>
      <w:spacing w:before="240" w:after="240"/>
      <w:ind w:firstLine="720"/>
    </w:pPr>
  </w:style>
  <w:style w:type="paragraph" w:customStyle="1" w:styleId="TNL">
    <w:name w:val="TNL"/>
    <w:basedOn w:val="Normal"/>
    <w:rsid w:val="00C45C59"/>
    <w:rPr>
      <w:color w:val="31849B"/>
    </w:rPr>
  </w:style>
  <w:style w:type="paragraph" w:customStyle="1" w:styleId="TT">
    <w:name w:val="TT"/>
    <w:basedOn w:val="Normal"/>
    <w:rsid w:val="00C45C59"/>
    <w:pPr>
      <w:spacing w:before="120" w:after="120"/>
    </w:pPr>
    <w:rPr>
      <w:color w:val="007474"/>
    </w:rPr>
  </w:style>
  <w:style w:type="paragraph" w:customStyle="1" w:styleId="TY">
    <w:name w:val="TY"/>
    <w:basedOn w:val="Normal"/>
    <w:rsid w:val="00C45C59"/>
    <w:pPr>
      <w:spacing w:before="120" w:after="120"/>
    </w:pPr>
    <w:rPr>
      <w:color w:val="3C2D65"/>
    </w:rPr>
  </w:style>
  <w:style w:type="paragraph" w:customStyle="1" w:styleId="UL">
    <w:name w:val="UL"/>
    <w:basedOn w:val="Normal"/>
    <w:rsid w:val="00C45C59"/>
    <w:rPr>
      <w:color w:val="666633"/>
    </w:rPr>
  </w:style>
  <w:style w:type="paragraph" w:customStyle="1" w:styleId="ULB">
    <w:name w:val="ULB"/>
    <w:basedOn w:val="Normal"/>
    <w:rsid w:val="00C45C59"/>
  </w:style>
  <w:style w:type="paragraph" w:customStyle="1" w:styleId="ULT">
    <w:name w:val="ULT"/>
    <w:basedOn w:val="Normal"/>
    <w:rsid w:val="00C45C59"/>
  </w:style>
  <w:style w:type="paragraph" w:customStyle="1" w:styleId="DOI">
    <w:name w:val="DOI"/>
    <w:basedOn w:val="Normal"/>
    <w:qFormat/>
    <w:rsid w:val="00C45C59"/>
    <w:pPr>
      <w:spacing w:before="120" w:after="120"/>
    </w:pPr>
    <w:rPr>
      <w:color w:val="460076"/>
    </w:rPr>
  </w:style>
  <w:style w:type="paragraph" w:customStyle="1" w:styleId="RRH">
    <w:name w:val="RRH"/>
    <w:basedOn w:val="Normal"/>
    <w:qFormat/>
    <w:rsid w:val="00C45C59"/>
    <w:pPr>
      <w:spacing w:before="120" w:after="120"/>
    </w:pPr>
    <w:rPr>
      <w:color w:val="E36C0A"/>
    </w:rPr>
  </w:style>
  <w:style w:type="paragraph" w:customStyle="1" w:styleId="LRH">
    <w:name w:val="LRH"/>
    <w:basedOn w:val="Normal"/>
    <w:qFormat/>
    <w:rsid w:val="00C45C59"/>
    <w:pPr>
      <w:spacing w:before="120" w:after="120"/>
    </w:pPr>
    <w:rPr>
      <w:color w:val="6D4321"/>
    </w:rPr>
  </w:style>
  <w:style w:type="paragraph" w:customStyle="1" w:styleId="LL">
    <w:name w:val="LL"/>
    <w:qFormat/>
    <w:rsid w:val="00C45C59"/>
    <w:rPr>
      <w:rFonts w:ascii="Times New Roman" w:eastAsia="Times New Roman" w:hAnsi="Times New Roman" w:cs="Times New Roman"/>
      <w:color w:val="6D4321"/>
    </w:rPr>
  </w:style>
  <w:style w:type="paragraph" w:customStyle="1" w:styleId="SUBNL">
    <w:name w:val="SUB NL"/>
    <w:qFormat/>
    <w:rsid w:val="00C45C59"/>
    <w:rPr>
      <w:rFonts w:ascii="Times New Roman" w:eastAsia="Times New Roman" w:hAnsi="Times New Roman" w:cs="Times New Roman"/>
      <w:color w:val="666633"/>
    </w:rPr>
  </w:style>
  <w:style w:type="paragraph" w:customStyle="1" w:styleId="SUBBL">
    <w:name w:val="SUB BL"/>
    <w:next w:val="BL"/>
    <w:qFormat/>
    <w:rsid w:val="00C45C59"/>
    <w:rPr>
      <w:rFonts w:ascii="Times New Roman" w:eastAsia="Times New Roman" w:hAnsi="Times New Roman" w:cs="Times New Roman"/>
      <w:color w:val="666633"/>
    </w:rPr>
  </w:style>
  <w:style w:type="paragraph" w:customStyle="1" w:styleId="TSUBNL">
    <w:name w:val="TSUBNL"/>
    <w:qFormat/>
    <w:rsid w:val="00C45C59"/>
    <w:rPr>
      <w:rFonts w:ascii="Times New Roman" w:eastAsia="Times New Roman" w:hAnsi="Times New Roman" w:cs="Times New Roman"/>
      <w:color w:val="666633"/>
    </w:rPr>
  </w:style>
  <w:style w:type="paragraph" w:customStyle="1" w:styleId="TSUBBL">
    <w:name w:val="TSUBBL"/>
    <w:qFormat/>
    <w:rsid w:val="00C45C59"/>
    <w:rPr>
      <w:rFonts w:ascii="Times New Roman" w:eastAsia="Times New Roman" w:hAnsi="Times New Roman" w:cs="Times New Roman"/>
      <w:color w:val="666633"/>
    </w:rPr>
  </w:style>
  <w:style w:type="character" w:styleId="Hyperlink">
    <w:name w:val="Hyperlink"/>
    <w:basedOn w:val="DefaultParagraphFont"/>
    <w:uiPriority w:val="99"/>
    <w:rsid w:val="00C45C59"/>
    <w:rPr>
      <w:color w:val="0000FF"/>
      <w:u w:val="single"/>
    </w:rPr>
  </w:style>
  <w:style w:type="table" w:styleId="TableGrid">
    <w:name w:val="Table Grid"/>
    <w:basedOn w:val="TableNormal"/>
    <w:uiPriority w:val="39"/>
    <w:rsid w:val="00C45C59"/>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45C59"/>
    <w:rPr>
      <w:color w:val="605E5C"/>
      <w:shd w:val="clear" w:color="auto" w:fill="E1DFDD"/>
    </w:rPr>
  </w:style>
  <w:style w:type="paragraph" w:styleId="ListParagraph">
    <w:name w:val="List Paragraph"/>
    <w:basedOn w:val="Normal"/>
    <w:uiPriority w:val="34"/>
    <w:qFormat/>
    <w:rsid w:val="00C45C59"/>
    <w:pPr>
      <w:spacing w:after="160" w:line="259" w:lineRule="auto"/>
      <w:ind w:left="720"/>
      <w:contextualSpacing/>
    </w:pPr>
    <w:rPr>
      <w:rFonts w:asciiTheme="minorHAnsi" w:eastAsiaTheme="minorHAnsi" w:hAnsiTheme="minorHAnsi" w:cstheme="minorBidi"/>
      <w:sz w:val="22"/>
      <w:szCs w:val="22"/>
      <w:lang w:val="en-GB"/>
    </w:rPr>
  </w:style>
  <w:style w:type="paragraph" w:styleId="Header">
    <w:name w:val="header"/>
    <w:basedOn w:val="Normal"/>
    <w:link w:val="HeaderChar"/>
    <w:unhideWhenUsed/>
    <w:rsid w:val="00C45C59"/>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rsid w:val="00C45C59"/>
    <w:rPr>
      <w:sz w:val="22"/>
      <w:szCs w:val="22"/>
      <w:lang w:val="en-GB"/>
    </w:rPr>
  </w:style>
  <w:style w:type="paragraph" w:styleId="Footer">
    <w:name w:val="footer"/>
    <w:basedOn w:val="Normal"/>
    <w:link w:val="FooterChar"/>
    <w:uiPriority w:val="99"/>
    <w:unhideWhenUsed/>
    <w:rsid w:val="00C45C59"/>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C45C59"/>
    <w:rPr>
      <w:sz w:val="22"/>
      <w:szCs w:val="22"/>
      <w:lang w:val="en-GB"/>
    </w:rPr>
  </w:style>
  <w:style w:type="paragraph" w:customStyle="1" w:styleId="EndNoteBibliographyTitle">
    <w:name w:val="EndNote Bibliography Title"/>
    <w:basedOn w:val="Normal"/>
    <w:link w:val="EndNoteBibliographyTitleChar"/>
    <w:rsid w:val="00C45C59"/>
    <w:pPr>
      <w:framePr w:hSpace="180" w:wrap="around" w:vAnchor="text" w:hAnchor="margin" w:xAlign="center" w:y="150"/>
      <w:spacing w:line="259" w:lineRule="auto"/>
      <w:jc w:val="center"/>
    </w:pPr>
    <w:rPr>
      <w:rFonts w:eastAsiaTheme="minorHAnsi"/>
      <w:noProof/>
      <w:sz w:val="32"/>
      <w:szCs w:val="22"/>
    </w:rPr>
  </w:style>
  <w:style w:type="character" w:customStyle="1" w:styleId="EndNoteBibliographyTitleChar">
    <w:name w:val="EndNote Bibliography Title Char"/>
    <w:basedOn w:val="DefaultParagraphFont"/>
    <w:link w:val="EndNoteBibliographyTitle"/>
    <w:rsid w:val="00C45C59"/>
    <w:rPr>
      <w:rFonts w:ascii="Times New Roman" w:hAnsi="Times New Roman" w:cs="Times New Roman"/>
      <w:noProof/>
      <w:sz w:val="32"/>
      <w:szCs w:val="22"/>
    </w:rPr>
  </w:style>
  <w:style w:type="paragraph" w:customStyle="1" w:styleId="EndNoteBibliography">
    <w:name w:val="EndNote Bibliography"/>
    <w:basedOn w:val="Normal"/>
    <w:link w:val="EndNoteBibliographyChar"/>
    <w:rsid w:val="00C45C59"/>
    <w:pPr>
      <w:framePr w:hSpace="180" w:wrap="around" w:vAnchor="text" w:hAnchor="margin" w:xAlign="center" w:y="150"/>
      <w:spacing w:after="160"/>
    </w:pPr>
    <w:rPr>
      <w:rFonts w:eastAsiaTheme="minorHAnsi"/>
      <w:noProof/>
      <w:sz w:val="32"/>
      <w:szCs w:val="22"/>
    </w:rPr>
  </w:style>
  <w:style w:type="character" w:customStyle="1" w:styleId="EndNoteBibliographyChar">
    <w:name w:val="EndNote Bibliography Char"/>
    <w:basedOn w:val="DefaultParagraphFont"/>
    <w:link w:val="EndNoteBibliography"/>
    <w:rsid w:val="00C45C59"/>
    <w:rPr>
      <w:rFonts w:ascii="Times New Roman" w:hAnsi="Times New Roman" w:cs="Times New Roman"/>
      <w:noProof/>
      <w:sz w:val="32"/>
      <w:szCs w:val="22"/>
    </w:rPr>
  </w:style>
  <w:style w:type="paragraph" w:styleId="NormalWeb">
    <w:name w:val="Normal (Web)"/>
    <w:basedOn w:val="Normal"/>
    <w:link w:val="NormalWebChar"/>
    <w:uiPriority w:val="99"/>
    <w:unhideWhenUsed/>
    <w:rsid w:val="00C45C59"/>
    <w:pPr>
      <w:spacing w:before="100" w:beforeAutospacing="1" w:after="100" w:afterAutospacing="1"/>
    </w:pPr>
    <w:rPr>
      <w:lang w:val="en-GB" w:eastAsia="en-GB"/>
    </w:rPr>
  </w:style>
  <w:style w:type="character" w:customStyle="1" w:styleId="NormalWebChar">
    <w:name w:val="Normal (Web) Char"/>
    <w:link w:val="NormalWeb"/>
    <w:uiPriority w:val="99"/>
    <w:rsid w:val="00C45C59"/>
    <w:rPr>
      <w:rFonts w:ascii="Times New Roman" w:eastAsia="Times New Roman" w:hAnsi="Times New Roman" w:cs="Times New Roman"/>
      <w:lang w:val="en-GB" w:eastAsia="en-GB"/>
    </w:rPr>
  </w:style>
  <w:style w:type="paragraph" w:styleId="CommentText">
    <w:name w:val="annotation text"/>
    <w:basedOn w:val="Normal"/>
    <w:link w:val="CommentTextChar"/>
    <w:unhideWhenUsed/>
    <w:rsid w:val="00C45C59"/>
    <w:pPr>
      <w:spacing w:after="160"/>
    </w:pPr>
    <w:rPr>
      <w:rFonts w:asciiTheme="minorHAnsi" w:eastAsiaTheme="minorHAnsi" w:hAnsiTheme="minorHAnsi" w:cstheme="minorBidi"/>
      <w:lang w:val="en-GB"/>
    </w:rPr>
  </w:style>
  <w:style w:type="character" w:customStyle="1" w:styleId="CommentTextChar">
    <w:name w:val="Comment Text Char"/>
    <w:basedOn w:val="DefaultParagraphFont"/>
    <w:link w:val="CommentText"/>
    <w:rsid w:val="00C45C59"/>
    <w:rPr>
      <w:lang w:val="en-GB"/>
    </w:rPr>
  </w:style>
  <w:style w:type="character" w:styleId="CommentReference">
    <w:name w:val="annotation reference"/>
    <w:basedOn w:val="DefaultParagraphFont"/>
    <w:semiHidden/>
    <w:unhideWhenUsed/>
    <w:rsid w:val="00C45C59"/>
    <w:rPr>
      <w:sz w:val="18"/>
      <w:szCs w:val="18"/>
    </w:rPr>
  </w:style>
  <w:style w:type="character" w:customStyle="1" w:styleId="BalloonTextChar">
    <w:name w:val="Balloon Text Char"/>
    <w:basedOn w:val="DefaultParagraphFont"/>
    <w:link w:val="BalloonText"/>
    <w:uiPriority w:val="99"/>
    <w:rsid w:val="00C45C59"/>
    <w:rPr>
      <w:rFonts w:ascii="Segoe UI" w:hAnsi="Segoe UI" w:cs="Segoe UI"/>
      <w:sz w:val="18"/>
      <w:szCs w:val="18"/>
    </w:rPr>
  </w:style>
  <w:style w:type="paragraph" w:styleId="BalloonText">
    <w:name w:val="Balloon Text"/>
    <w:basedOn w:val="Normal"/>
    <w:link w:val="BalloonTextChar"/>
    <w:uiPriority w:val="99"/>
    <w:unhideWhenUsed/>
    <w:rsid w:val="00C45C59"/>
    <w:rPr>
      <w:rFonts w:ascii="Segoe UI" w:eastAsiaTheme="minorHAnsi" w:hAnsi="Segoe UI" w:cs="Segoe UI"/>
      <w:sz w:val="18"/>
      <w:szCs w:val="18"/>
    </w:rPr>
  </w:style>
  <w:style w:type="character" w:customStyle="1" w:styleId="BalloonTextChar1">
    <w:name w:val="Balloon Text Char1"/>
    <w:basedOn w:val="DefaultParagraphFont"/>
    <w:rsid w:val="00C45C59"/>
    <w:rPr>
      <w:rFonts w:ascii="Times New Roman" w:eastAsia="Times New Roman" w:hAnsi="Times New Roman" w:cs="Times New Roman"/>
      <w:sz w:val="18"/>
      <w:szCs w:val="18"/>
    </w:rPr>
  </w:style>
  <w:style w:type="character" w:customStyle="1" w:styleId="FootnoteTextChar">
    <w:name w:val="Footnote Text Char"/>
    <w:basedOn w:val="DefaultParagraphFont"/>
    <w:link w:val="FootnoteText"/>
    <w:semiHidden/>
    <w:rsid w:val="00C45C59"/>
    <w:rPr>
      <w:rFonts w:ascii="Calibri" w:eastAsia="Calibri" w:hAnsi="Calibri"/>
      <w:lang w:val="x-none"/>
    </w:rPr>
  </w:style>
  <w:style w:type="paragraph" w:styleId="FootnoteText">
    <w:name w:val="footnote text"/>
    <w:basedOn w:val="Normal"/>
    <w:link w:val="FootnoteTextChar"/>
    <w:semiHidden/>
    <w:rsid w:val="00C45C59"/>
    <w:pPr>
      <w:spacing w:after="200" w:line="276" w:lineRule="auto"/>
    </w:pPr>
    <w:rPr>
      <w:rFonts w:ascii="Calibri" w:eastAsia="Calibri" w:hAnsi="Calibri" w:cstheme="minorBidi"/>
      <w:lang w:val="x-none"/>
    </w:rPr>
  </w:style>
  <w:style w:type="character" w:customStyle="1" w:styleId="FootnoteTextChar1">
    <w:name w:val="Footnote Text Char1"/>
    <w:basedOn w:val="DefaultParagraphFont"/>
    <w:semiHidden/>
    <w:rsid w:val="00C45C59"/>
    <w:rPr>
      <w:rFonts w:ascii="Times New Roman" w:eastAsia="Times New Roman" w:hAnsi="Times New Roman" w:cs="Times New Roman"/>
    </w:rPr>
  </w:style>
  <w:style w:type="character" w:customStyle="1" w:styleId="apple-style-span">
    <w:name w:val="apple-style-span"/>
    <w:rsid w:val="00C45C59"/>
    <w:rPr>
      <w:rFonts w:cs="Times New Roman"/>
    </w:rPr>
  </w:style>
  <w:style w:type="character" w:customStyle="1" w:styleId="apple-converted-space">
    <w:name w:val="apple-converted-space"/>
    <w:rsid w:val="00C45C59"/>
    <w:rPr>
      <w:rFonts w:cs="Times New Roman"/>
    </w:rPr>
  </w:style>
  <w:style w:type="character" w:customStyle="1" w:styleId="CommentSubjectChar">
    <w:name w:val="Comment Subject Char"/>
    <w:basedOn w:val="CommentTextChar"/>
    <w:link w:val="CommentSubject"/>
    <w:semiHidden/>
    <w:rsid w:val="00C45C59"/>
    <w:rPr>
      <w:rFonts w:eastAsia="Calibri"/>
      <w:b/>
      <w:bCs/>
      <w:lang w:val="x-none"/>
    </w:rPr>
  </w:style>
  <w:style w:type="paragraph" w:styleId="CommentSubject">
    <w:name w:val="annotation subject"/>
    <w:basedOn w:val="CommentText"/>
    <w:next w:val="CommentText"/>
    <w:link w:val="CommentSubjectChar"/>
    <w:semiHidden/>
    <w:rsid w:val="00C45C59"/>
    <w:pPr>
      <w:spacing w:after="200" w:line="276" w:lineRule="auto"/>
    </w:pPr>
    <w:rPr>
      <w:rFonts w:eastAsia="Calibri"/>
      <w:b/>
      <w:bCs/>
      <w:lang w:val="x-none"/>
    </w:rPr>
  </w:style>
  <w:style w:type="character" w:customStyle="1" w:styleId="CommentSubjectChar1">
    <w:name w:val="Comment Subject Char1"/>
    <w:basedOn w:val="CommentTextChar"/>
    <w:semiHidden/>
    <w:rsid w:val="00C45C59"/>
    <w:rPr>
      <w:b/>
      <w:bCs/>
      <w:sz w:val="20"/>
      <w:szCs w:val="20"/>
      <w:lang w:val="en-GB"/>
    </w:rPr>
  </w:style>
  <w:style w:type="character" w:styleId="PageNumber">
    <w:name w:val="page number"/>
    <w:rsid w:val="00C45C59"/>
    <w:rPr>
      <w:rFonts w:cs="Times New Roman"/>
    </w:rPr>
  </w:style>
  <w:style w:type="paragraph" w:customStyle="1" w:styleId="Default">
    <w:name w:val="Default"/>
    <w:rsid w:val="00C45C59"/>
    <w:pPr>
      <w:autoSpaceDE w:val="0"/>
      <w:autoSpaceDN w:val="0"/>
      <w:adjustRightInd w:val="0"/>
    </w:pPr>
    <w:rPr>
      <w:rFonts w:ascii="Calibri" w:eastAsia="Calibri" w:hAnsi="Calibri" w:cs="Calibri"/>
      <w:color w:val="000000"/>
      <w:lang w:val="en-GB"/>
    </w:rPr>
  </w:style>
  <w:style w:type="character" w:styleId="Strong">
    <w:name w:val="Strong"/>
    <w:uiPriority w:val="22"/>
    <w:qFormat/>
    <w:rsid w:val="00C45C59"/>
    <w:rPr>
      <w:b/>
      <w:bCs/>
    </w:rPr>
  </w:style>
  <w:style w:type="character" w:styleId="FollowedHyperlink">
    <w:name w:val="FollowedHyperlink"/>
    <w:uiPriority w:val="99"/>
    <w:rsid w:val="00C45C59"/>
    <w:rPr>
      <w:color w:val="800080"/>
      <w:u w:val="single"/>
    </w:rPr>
  </w:style>
  <w:style w:type="paragraph" w:styleId="Title">
    <w:name w:val="Title"/>
    <w:basedOn w:val="Normal"/>
    <w:next w:val="Normal"/>
    <w:link w:val="TitleChar"/>
    <w:uiPriority w:val="10"/>
    <w:qFormat/>
    <w:rsid w:val="00C45C59"/>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basedOn w:val="DefaultParagraphFont"/>
    <w:link w:val="Title"/>
    <w:uiPriority w:val="10"/>
    <w:rsid w:val="00C45C59"/>
    <w:rPr>
      <w:rFonts w:ascii="Cambria" w:eastAsia="Times New Roman" w:hAnsi="Cambria" w:cs="Times New Roman"/>
      <w:color w:val="17365D"/>
      <w:spacing w:val="5"/>
      <w:kern w:val="28"/>
      <w:sz w:val="52"/>
      <w:szCs w:val="52"/>
      <w:lang w:val="en-GB"/>
    </w:rPr>
  </w:style>
  <w:style w:type="character" w:customStyle="1" w:styleId="figure-caption">
    <w:name w:val="figure-caption"/>
    <w:basedOn w:val="DefaultParagraphFont"/>
    <w:rsid w:val="00C45C59"/>
  </w:style>
  <w:style w:type="character" w:styleId="Emphasis">
    <w:name w:val="Emphasis"/>
    <w:uiPriority w:val="20"/>
    <w:qFormat/>
    <w:rsid w:val="00C45C59"/>
    <w:rPr>
      <w:i/>
      <w:iCs/>
    </w:rPr>
  </w:style>
  <w:style w:type="character" w:customStyle="1" w:styleId="xref-sep">
    <w:name w:val="xref-sep"/>
    <w:basedOn w:val="DefaultParagraphFont"/>
    <w:rsid w:val="00C45C59"/>
  </w:style>
  <w:style w:type="character" w:customStyle="1" w:styleId="highlight">
    <w:name w:val="highlight"/>
    <w:basedOn w:val="DefaultParagraphFont"/>
    <w:rsid w:val="00C45C59"/>
  </w:style>
  <w:style w:type="character" w:customStyle="1" w:styleId="ui-ncbitoggler-master-text">
    <w:name w:val="ui-ncbitoggler-master-text"/>
    <w:basedOn w:val="DefaultParagraphFont"/>
    <w:rsid w:val="00C45C59"/>
  </w:style>
  <w:style w:type="paragraph" w:styleId="TOC1">
    <w:name w:val="toc 1"/>
    <w:basedOn w:val="Normal"/>
    <w:next w:val="Normal"/>
    <w:autoRedefine/>
    <w:uiPriority w:val="39"/>
    <w:unhideWhenUsed/>
    <w:rsid w:val="00C45C59"/>
    <w:pPr>
      <w:tabs>
        <w:tab w:val="left" w:pos="362"/>
        <w:tab w:val="right" w:leader="dot" w:pos="7938"/>
      </w:tabs>
      <w:spacing w:after="200" w:line="276" w:lineRule="auto"/>
    </w:pPr>
    <w:rPr>
      <w:rFonts w:ascii="Calibri" w:eastAsia="Calibri" w:hAnsi="Calibri"/>
      <w:sz w:val="22"/>
      <w:szCs w:val="22"/>
    </w:rPr>
  </w:style>
  <w:style w:type="paragraph" w:styleId="TOC2">
    <w:name w:val="toc 2"/>
    <w:basedOn w:val="Normal"/>
    <w:next w:val="Normal"/>
    <w:autoRedefine/>
    <w:uiPriority w:val="39"/>
    <w:unhideWhenUsed/>
    <w:rsid w:val="00C45C59"/>
    <w:pPr>
      <w:tabs>
        <w:tab w:val="left" w:pos="766"/>
        <w:tab w:val="right" w:leader="dot" w:pos="7938"/>
      </w:tabs>
      <w:spacing w:after="200" w:line="276" w:lineRule="auto"/>
      <w:ind w:left="220"/>
    </w:pPr>
    <w:rPr>
      <w:rFonts w:ascii="Arial" w:eastAsia="Calibri" w:hAnsi="Arial" w:cs="Arial"/>
      <w:noProof/>
      <w:color w:val="000000"/>
      <w:sz w:val="22"/>
      <w:szCs w:val="22"/>
    </w:rPr>
  </w:style>
  <w:style w:type="paragraph" w:styleId="TOC3">
    <w:name w:val="toc 3"/>
    <w:basedOn w:val="Normal"/>
    <w:next w:val="Normal"/>
    <w:autoRedefine/>
    <w:uiPriority w:val="39"/>
    <w:unhideWhenUsed/>
    <w:rsid w:val="00C45C59"/>
    <w:pPr>
      <w:tabs>
        <w:tab w:val="left" w:pos="1169"/>
        <w:tab w:val="right" w:leader="dot" w:pos="7938"/>
      </w:tabs>
      <w:spacing w:after="200" w:line="276" w:lineRule="auto"/>
      <w:ind w:left="440"/>
    </w:pPr>
    <w:rPr>
      <w:rFonts w:ascii="Calibri" w:eastAsia="Calibri" w:hAnsi="Calibri"/>
      <w:sz w:val="22"/>
      <w:szCs w:val="22"/>
    </w:rPr>
  </w:style>
  <w:style w:type="paragraph" w:styleId="BodyText">
    <w:name w:val="Body Text"/>
    <w:basedOn w:val="Normal"/>
    <w:link w:val="BodyTextChar"/>
    <w:rsid w:val="00C45C59"/>
    <w:pPr>
      <w:widowControl w:val="0"/>
      <w:spacing w:after="120"/>
      <w:jc w:val="both"/>
    </w:pPr>
    <w:rPr>
      <w:rFonts w:eastAsia="SimSun"/>
      <w:kern w:val="2"/>
      <w:sz w:val="21"/>
      <w:lang w:eastAsia="zh-CN"/>
    </w:rPr>
  </w:style>
  <w:style w:type="character" w:customStyle="1" w:styleId="BodyTextChar">
    <w:name w:val="Body Text Char"/>
    <w:basedOn w:val="DefaultParagraphFont"/>
    <w:link w:val="BodyText"/>
    <w:rsid w:val="00C45C59"/>
    <w:rPr>
      <w:rFonts w:ascii="Times New Roman" w:eastAsia="SimSun" w:hAnsi="Times New Roman" w:cs="Times New Roman"/>
      <w:kern w:val="2"/>
      <w:sz w:val="21"/>
      <w:lang w:eastAsia="zh-CN"/>
    </w:rPr>
  </w:style>
  <w:style w:type="character" w:customStyle="1" w:styleId="rphighlightallclass">
    <w:name w:val="rphighlightallclass"/>
    <w:basedOn w:val="DefaultParagraphFont"/>
    <w:rsid w:val="00C45C59"/>
  </w:style>
  <w:style w:type="character" w:customStyle="1" w:styleId="rp71">
    <w:name w:val="_rp_71"/>
    <w:basedOn w:val="DefaultParagraphFont"/>
    <w:rsid w:val="00C45C59"/>
  </w:style>
  <w:style w:type="character" w:customStyle="1" w:styleId="o365c4">
    <w:name w:val="_o365c_4"/>
    <w:basedOn w:val="DefaultParagraphFont"/>
    <w:rsid w:val="00C45C59"/>
  </w:style>
  <w:style w:type="character" w:customStyle="1" w:styleId="ne8">
    <w:name w:val="_n_e8"/>
    <w:basedOn w:val="DefaultParagraphFont"/>
    <w:rsid w:val="00C45C59"/>
  </w:style>
  <w:style w:type="character" w:customStyle="1" w:styleId="bidi">
    <w:name w:val="bidi"/>
    <w:basedOn w:val="DefaultParagraphFont"/>
    <w:rsid w:val="00C45C59"/>
  </w:style>
  <w:style w:type="character" w:customStyle="1" w:styleId="rpe1">
    <w:name w:val="_rp_e1"/>
    <w:basedOn w:val="DefaultParagraphFont"/>
    <w:rsid w:val="00C45C59"/>
  </w:style>
  <w:style w:type="character" w:customStyle="1" w:styleId="azj">
    <w:name w:val="_az_j"/>
    <w:basedOn w:val="DefaultParagraphFont"/>
    <w:rsid w:val="00C45C59"/>
  </w:style>
  <w:style w:type="character" w:customStyle="1" w:styleId="azu">
    <w:name w:val="_az_u"/>
    <w:basedOn w:val="DefaultParagraphFont"/>
    <w:rsid w:val="00C45C59"/>
  </w:style>
  <w:style w:type="table" w:styleId="ColorfulGrid-Accent1">
    <w:name w:val="Colorful Grid Accent 1"/>
    <w:basedOn w:val="TableNormal"/>
    <w:link w:val="ColorfulGrid-Accent1Char"/>
    <w:uiPriority w:val="29"/>
    <w:semiHidden/>
    <w:unhideWhenUsed/>
    <w:rsid w:val="00C45C59"/>
    <w:rPr>
      <w:rFonts w:ascii="Calibri" w:eastAsia="Calibri" w:hAnsi="Calibri" w:cs="Times New Roman"/>
      <w:i/>
      <w:iCs/>
      <w:color w:val="000000"/>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ColorfulGrid-Accent1Char">
    <w:name w:val="Colorful Grid - Accent 1 Char"/>
    <w:link w:val="ColorfulGrid-Accent1"/>
    <w:uiPriority w:val="29"/>
    <w:semiHidden/>
    <w:rsid w:val="00C45C59"/>
    <w:rPr>
      <w:rFonts w:ascii="Calibri" w:eastAsia="Calibri" w:hAnsi="Calibri" w:cs="Times New Roman"/>
      <w:i/>
      <w:iCs/>
      <w:color w:val="000000"/>
      <w:sz w:val="22"/>
      <w:szCs w:val="22"/>
      <w:lang w:eastAsia="en-US"/>
    </w:rPr>
  </w:style>
  <w:style w:type="paragraph" w:styleId="EndnoteText">
    <w:name w:val="endnote text"/>
    <w:basedOn w:val="Normal"/>
    <w:link w:val="EndnoteTextChar"/>
    <w:semiHidden/>
    <w:unhideWhenUsed/>
    <w:rsid w:val="00C45C59"/>
    <w:rPr>
      <w:sz w:val="20"/>
      <w:szCs w:val="20"/>
    </w:rPr>
  </w:style>
  <w:style w:type="character" w:customStyle="1" w:styleId="EndnoteTextChar">
    <w:name w:val="Endnote Text Char"/>
    <w:basedOn w:val="DefaultParagraphFont"/>
    <w:link w:val="EndnoteText"/>
    <w:semiHidden/>
    <w:rsid w:val="00C45C59"/>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C45C59"/>
    <w:rPr>
      <w:vertAlign w:val="superscript"/>
    </w:rPr>
  </w:style>
  <w:style w:type="character" w:styleId="LineNumber">
    <w:name w:val="line number"/>
    <w:basedOn w:val="DefaultParagraphFont"/>
    <w:semiHidden/>
    <w:unhideWhenUsed/>
    <w:rsid w:val="00C45C59"/>
  </w:style>
  <w:style w:type="character" w:customStyle="1" w:styleId="orcid-id-https">
    <w:name w:val="orcid-id-https"/>
    <w:basedOn w:val="DefaultParagraphFont"/>
    <w:rsid w:val="00C45C59"/>
  </w:style>
  <w:style w:type="table" w:customStyle="1" w:styleId="GridTable1Light">
    <w:name w:val="Grid Table 1 Light"/>
    <w:basedOn w:val="TableNormal"/>
    <w:uiPriority w:val="46"/>
    <w:rsid w:val="00C45C59"/>
    <w:rPr>
      <w:rFonts w:ascii="Times New Roman" w:eastAsia="Times New Roman" w:hAnsi="Times New Roman"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
    <w:name w:val="Plain Table 3"/>
    <w:basedOn w:val="TableNormal"/>
    <w:uiPriority w:val="43"/>
    <w:rsid w:val="00C45C59"/>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C45C59"/>
    <w:rPr>
      <w:rFonts w:ascii="Times New Roman" w:eastAsia="Times New Roman" w:hAnsi="Times New Roman" w:cs="Times New Roma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M1">
    <w:name w:val="CM1"/>
    <w:basedOn w:val="Default"/>
    <w:next w:val="Default"/>
    <w:rsid w:val="00C45C59"/>
    <w:pPr>
      <w:widowControl w:val="0"/>
    </w:pPr>
    <w:rPr>
      <w:rFonts w:eastAsia="Times New Roman" w:cs="Times New Roman"/>
      <w:color w:val="auto"/>
      <w:lang w:val="en-CA" w:eastAsia="en-CA"/>
    </w:rPr>
  </w:style>
  <w:style w:type="character" w:customStyle="1" w:styleId="UnresolvedMention">
    <w:name w:val="Unresolved Mention"/>
    <w:basedOn w:val="DefaultParagraphFont"/>
    <w:uiPriority w:val="99"/>
    <w:semiHidden/>
    <w:unhideWhenUsed/>
    <w:rsid w:val="00C45C59"/>
    <w:rPr>
      <w:color w:val="605E5C"/>
      <w:shd w:val="clear" w:color="auto" w:fill="E1DFDD"/>
    </w:rPr>
  </w:style>
  <w:style w:type="paragraph" w:customStyle="1" w:styleId="p1">
    <w:name w:val="p1"/>
    <w:basedOn w:val="Normal"/>
    <w:rsid w:val="00C45C59"/>
    <w:rPr>
      <w:rFonts w:ascii="Helvetica" w:hAnsi="Helvetica"/>
      <w:sz w:val="15"/>
      <w:szCs w:val="15"/>
    </w:rPr>
  </w:style>
  <w:style w:type="character" w:customStyle="1" w:styleId="s1">
    <w:name w:val="s1"/>
    <w:basedOn w:val="DefaultParagraphFont"/>
    <w:rsid w:val="00C45C59"/>
    <w:rPr>
      <w:color w:val="011994"/>
    </w:rPr>
  </w:style>
  <w:style w:type="paragraph" w:customStyle="1" w:styleId="p2">
    <w:name w:val="p2"/>
    <w:basedOn w:val="Normal"/>
    <w:rsid w:val="00C45C59"/>
    <w:rPr>
      <w:rFonts w:ascii="Helvetica" w:hAnsi="Helvetica"/>
      <w:sz w:val="11"/>
      <w:szCs w:val="11"/>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osman-hicks@nhs.net" TargetMode="Externa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5034</Words>
  <Characters>28700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Southern Health NHS Foundation Trust</Company>
  <LinksUpToDate>false</LinksUpToDate>
  <CharactersWithSpaces>33667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McCausland</dc:creator>
  <cp:lastModifiedBy>0006365</cp:lastModifiedBy>
  <cp:revision>3</cp:revision>
  <dcterms:created xsi:type="dcterms:W3CDTF">2019-09-02T08:27:00Z</dcterms:created>
  <dcterms:modified xsi:type="dcterms:W3CDTF">2019-11-25T01:17:00Z</dcterms:modified>
</cp:coreProperties>
</file>