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FAEFD" w14:textId="77777777" w:rsidR="00DD52FA" w:rsidRPr="006A46FF" w:rsidRDefault="00DD52FA">
      <w:pPr>
        <w:rPr>
          <w:rFonts w:ascii="Times New Roman" w:hAnsi="Times New Roman" w:cs="Times New Roman"/>
          <w:sz w:val="18"/>
          <w:szCs w:val="18"/>
        </w:rPr>
      </w:pPr>
      <w:r w:rsidRPr="006A46FF">
        <w:rPr>
          <w:rFonts w:ascii="Times New Roman" w:hAnsi="Times New Roman" w:cs="Times New Roman"/>
          <w:sz w:val="18"/>
          <w:szCs w:val="18"/>
        </w:rPr>
        <w:t>Supplementary material 5</w:t>
      </w:r>
    </w:p>
    <w:p w14:paraId="398296E6" w14:textId="320820D1" w:rsidR="00F846F2" w:rsidRPr="006A46FF" w:rsidRDefault="00C6323C">
      <w:pPr>
        <w:rPr>
          <w:rFonts w:ascii="Times New Roman" w:hAnsi="Times New Roman" w:cs="Times New Roman"/>
          <w:sz w:val="18"/>
          <w:szCs w:val="18"/>
        </w:rPr>
      </w:pPr>
      <w:r w:rsidRPr="006A46FF">
        <w:rPr>
          <w:rFonts w:ascii="Times New Roman" w:hAnsi="Times New Roman" w:cs="Times New Roman"/>
          <w:sz w:val="18"/>
          <w:szCs w:val="18"/>
        </w:rPr>
        <w:t>PEDro scale assessment of methodological quality (risk of bias) for intervention studies</w:t>
      </w:r>
    </w:p>
    <w:p w14:paraId="5305BB8F" w14:textId="77777777" w:rsidR="00C6323C" w:rsidRPr="006A46FF" w:rsidRDefault="00C6323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6A46FF" w:rsidRPr="006A46FF" w14:paraId="4C00035A" w14:textId="77777777" w:rsidTr="00AC1DE1">
        <w:tc>
          <w:tcPr>
            <w:tcW w:w="1288" w:type="dxa"/>
          </w:tcPr>
          <w:p w14:paraId="2BC1DAC9" w14:textId="67B99B5C" w:rsidR="00AC1DE1" w:rsidRPr="006A46FF" w:rsidRDefault="00AC1DE1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Criteria</w:t>
            </w:r>
          </w:p>
        </w:tc>
        <w:tc>
          <w:tcPr>
            <w:tcW w:w="1288" w:type="dxa"/>
          </w:tcPr>
          <w:p w14:paraId="772CB25D" w14:textId="77777777" w:rsidR="00AC1DE1" w:rsidRPr="006A46FF" w:rsidRDefault="00AC1DE1" w:rsidP="00713D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Drey et al.,</w:t>
            </w:r>
          </w:p>
          <w:p w14:paraId="46F30997" w14:textId="08C38FBA" w:rsidR="00AC1DE1" w:rsidRPr="006A46FF" w:rsidRDefault="00AC1DE1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288" w:type="dxa"/>
          </w:tcPr>
          <w:p w14:paraId="516D8273" w14:textId="77777777" w:rsidR="00AC1DE1" w:rsidRPr="006A46FF" w:rsidRDefault="00AC1DE1" w:rsidP="00713D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Fragala et al.,</w:t>
            </w:r>
          </w:p>
          <w:p w14:paraId="74C3C503" w14:textId="7132523C" w:rsidR="00AC1DE1" w:rsidRPr="006A46FF" w:rsidRDefault="00AC1DE1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1288" w:type="dxa"/>
          </w:tcPr>
          <w:p w14:paraId="1569F828" w14:textId="54F880DE" w:rsidR="00AC1DE1" w:rsidRPr="006A46FF" w:rsidRDefault="00AC1DE1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Bond</w:t>
            </w:r>
            <w:r w:rsidR="00F9514C" w:rsidRPr="006A46FF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c et al., 2015</w:t>
            </w:r>
          </w:p>
        </w:tc>
        <w:tc>
          <w:tcPr>
            <w:tcW w:w="1288" w:type="dxa"/>
          </w:tcPr>
          <w:p w14:paraId="6B9F302D" w14:textId="6F8F9A5A" w:rsidR="00AC1DE1" w:rsidRPr="006A46FF" w:rsidRDefault="00AC1DE1" w:rsidP="00713D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Gaglino Jucá</w:t>
            </w:r>
          </w:p>
          <w:p w14:paraId="1D61D7F2" w14:textId="550810A7" w:rsidR="00AC1DE1" w:rsidRPr="006A46FF" w:rsidRDefault="00AC1DE1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et al., 2018</w:t>
            </w:r>
          </w:p>
        </w:tc>
        <w:tc>
          <w:tcPr>
            <w:tcW w:w="1288" w:type="dxa"/>
          </w:tcPr>
          <w:p w14:paraId="3173BC7F" w14:textId="77777777" w:rsidR="00AC1DE1" w:rsidRPr="006A46FF" w:rsidRDefault="00AC1DE1" w:rsidP="00713D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Bigdeli et al.,</w:t>
            </w:r>
          </w:p>
          <w:p w14:paraId="4DA62858" w14:textId="40132835" w:rsidR="00AC1DE1" w:rsidRPr="006A46FF" w:rsidRDefault="00AC1DE1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1288" w:type="dxa"/>
          </w:tcPr>
          <w:p w14:paraId="39FA4B73" w14:textId="77777777" w:rsidR="00AC1DE1" w:rsidRPr="006A46FF" w:rsidRDefault="00AC1DE1" w:rsidP="00713D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Kargaran et</w:t>
            </w:r>
          </w:p>
          <w:p w14:paraId="7A66921B" w14:textId="522D5E95" w:rsidR="00AC1DE1" w:rsidRPr="006A46FF" w:rsidRDefault="00AC1DE1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al., 2021</w:t>
            </w:r>
          </w:p>
        </w:tc>
      </w:tr>
      <w:tr w:rsidR="006A46FF" w:rsidRPr="006A46FF" w14:paraId="3479FA80" w14:textId="77777777" w:rsidTr="00AC1DE1">
        <w:tc>
          <w:tcPr>
            <w:tcW w:w="1288" w:type="dxa"/>
          </w:tcPr>
          <w:p w14:paraId="378D831D" w14:textId="344BC653" w:rsidR="00AC1DE1" w:rsidRPr="006A46FF" w:rsidRDefault="00AC1DE1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Eligibility criteria</w:t>
            </w:r>
          </w:p>
        </w:tc>
        <w:tc>
          <w:tcPr>
            <w:tcW w:w="1288" w:type="dxa"/>
          </w:tcPr>
          <w:p w14:paraId="4AEBCD32" w14:textId="745C4FDF" w:rsidR="00AC1DE1" w:rsidRPr="006A46FF" w:rsidRDefault="00A71EA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532BD2F3" w14:textId="4D25AC1D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5348A1AC" w14:textId="60CB6BCA" w:rsidR="00AC1DE1" w:rsidRPr="006A46FF" w:rsidRDefault="00A71EA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246F24D1" w14:textId="7321551F" w:rsidR="00AC1DE1" w:rsidRPr="006A46FF" w:rsidRDefault="00A71EA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56E43DE4" w14:textId="79D806F3" w:rsidR="00AC1DE1" w:rsidRPr="006A46FF" w:rsidRDefault="00A71EA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0D27371D" w14:textId="13D552D9" w:rsidR="00AC1DE1" w:rsidRPr="006A46FF" w:rsidRDefault="00A71EA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</w:tr>
      <w:tr w:rsidR="006A46FF" w:rsidRPr="006A46FF" w14:paraId="5711F4A5" w14:textId="77777777" w:rsidTr="00AC1DE1">
        <w:tc>
          <w:tcPr>
            <w:tcW w:w="1288" w:type="dxa"/>
          </w:tcPr>
          <w:p w14:paraId="468BC55C" w14:textId="2813248D" w:rsidR="00AC1DE1" w:rsidRPr="006A46FF" w:rsidRDefault="00AC1DE1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Random allocation</w:t>
            </w:r>
          </w:p>
        </w:tc>
        <w:tc>
          <w:tcPr>
            <w:tcW w:w="1288" w:type="dxa"/>
          </w:tcPr>
          <w:p w14:paraId="7B1F317C" w14:textId="7B6FB5C7" w:rsidR="00AC1DE1" w:rsidRPr="006A46FF" w:rsidRDefault="00A71EA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76BA64CB" w14:textId="72EAA9BB" w:rsidR="00AC1DE1" w:rsidRPr="006A46FF" w:rsidRDefault="00EF66B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67B9BE99" w14:textId="4ABBC62E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5BD1E15A" w14:textId="2FFFAF4D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1DBF1782" w14:textId="2474C3E3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46F59996" w14:textId="10F16271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</w:tr>
      <w:tr w:rsidR="006A46FF" w:rsidRPr="006A46FF" w14:paraId="1586D1D2" w14:textId="77777777" w:rsidTr="00AC1DE1">
        <w:tc>
          <w:tcPr>
            <w:tcW w:w="1288" w:type="dxa"/>
          </w:tcPr>
          <w:p w14:paraId="66E34005" w14:textId="4FADB055" w:rsidR="00AC1DE1" w:rsidRPr="006A46FF" w:rsidRDefault="00AC1DE1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Concealed allocation</w:t>
            </w:r>
          </w:p>
        </w:tc>
        <w:tc>
          <w:tcPr>
            <w:tcW w:w="1288" w:type="dxa"/>
          </w:tcPr>
          <w:p w14:paraId="371BF71A" w14:textId="52369A96" w:rsidR="00AC1DE1" w:rsidRPr="006A46FF" w:rsidRDefault="00A71EA6" w:rsidP="00713D8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46E380E1" w14:textId="3948A515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20D408D0" w14:textId="20AEB7F1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0162DB93" w14:textId="262C4062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488E38DF" w14:textId="0518D374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13288BC5" w14:textId="6FA0F0DA" w:rsidR="00AC1DE1" w:rsidRPr="006A46FF" w:rsidRDefault="00713D88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</w:tr>
      <w:tr w:rsidR="006A46FF" w:rsidRPr="006A46FF" w14:paraId="791BD8B3" w14:textId="77777777" w:rsidTr="00AC1DE1">
        <w:tc>
          <w:tcPr>
            <w:tcW w:w="1288" w:type="dxa"/>
          </w:tcPr>
          <w:p w14:paraId="702C232D" w14:textId="383C7A22" w:rsidR="00AC1DE1" w:rsidRPr="006A46FF" w:rsidRDefault="00AC1DE1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Baseline comparability</w:t>
            </w:r>
          </w:p>
        </w:tc>
        <w:tc>
          <w:tcPr>
            <w:tcW w:w="1288" w:type="dxa"/>
          </w:tcPr>
          <w:p w14:paraId="684E76E6" w14:textId="76F30304" w:rsidR="00AC1DE1" w:rsidRPr="006A46FF" w:rsidRDefault="00A71EA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253431A5" w14:textId="32F1FA96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5E61437B" w14:textId="69D35B3C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5466BCE5" w14:textId="2AD779D6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046976A9" w14:textId="2E8B9E87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5CF9E039" w14:textId="7176508A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</w:tr>
      <w:tr w:rsidR="006A46FF" w:rsidRPr="006A46FF" w14:paraId="67020871" w14:textId="77777777" w:rsidTr="00AC1DE1">
        <w:tc>
          <w:tcPr>
            <w:tcW w:w="1288" w:type="dxa"/>
          </w:tcPr>
          <w:p w14:paraId="3C553DBE" w14:textId="1E0B22AA" w:rsidR="00AC1DE1" w:rsidRPr="006A46FF" w:rsidRDefault="00AC1DE1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Blinded participants</w:t>
            </w:r>
          </w:p>
        </w:tc>
        <w:tc>
          <w:tcPr>
            <w:tcW w:w="1288" w:type="dxa"/>
          </w:tcPr>
          <w:p w14:paraId="2D2E7F76" w14:textId="722F3783" w:rsidR="00AC1DE1" w:rsidRPr="006A46FF" w:rsidRDefault="00EF66B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6BDC98BF" w14:textId="08270BCF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08DCD126" w14:textId="6C5FFFF6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1A5058BA" w14:textId="3131492F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17689AB5" w14:textId="3D4D6A53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2303E201" w14:textId="4CCD0CF1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</w:tr>
      <w:tr w:rsidR="006A46FF" w:rsidRPr="006A46FF" w14:paraId="5D250172" w14:textId="77777777" w:rsidTr="00AC1DE1">
        <w:tc>
          <w:tcPr>
            <w:tcW w:w="1288" w:type="dxa"/>
          </w:tcPr>
          <w:p w14:paraId="540ACD36" w14:textId="5D10F289" w:rsidR="00AC1DE1" w:rsidRPr="006A46FF" w:rsidRDefault="00AC1DE1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Blinded therapist</w:t>
            </w:r>
          </w:p>
        </w:tc>
        <w:tc>
          <w:tcPr>
            <w:tcW w:w="1288" w:type="dxa"/>
          </w:tcPr>
          <w:p w14:paraId="3D6F7B9E" w14:textId="187183C5" w:rsidR="00AC1DE1" w:rsidRPr="006A46FF" w:rsidRDefault="00EF66B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78E61E8F" w14:textId="5CFCCA55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2F2F3CB3" w14:textId="39EB612D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42387678" w14:textId="664DF906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0B25B276" w14:textId="41479BBF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403C1CAD" w14:textId="7E603B3A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</w:tr>
      <w:tr w:rsidR="006A46FF" w:rsidRPr="006A46FF" w14:paraId="2E854119" w14:textId="77777777" w:rsidTr="00AC1DE1">
        <w:tc>
          <w:tcPr>
            <w:tcW w:w="1288" w:type="dxa"/>
          </w:tcPr>
          <w:p w14:paraId="6FB56221" w14:textId="52716DB1" w:rsidR="00AC1DE1" w:rsidRPr="006A46FF" w:rsidRDefault="00AC1DE1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Blinded assessor</w:t>
            </w:r>
          </w:p>
        </w:tc>
        <w:tc>
          <w:tcPr>
            <w:tcW w:w="1288" w:type="dxa"/>
          </w:tcPr>
          <w:p w14:paraId="1C828586" w14:textId="55D8D4B0" w:rsidR="00AC1DE1" w:rsidRPr="006A46FF" w:rsidRDefault="00EF66B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56493122" w14:textId="68EAF951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50EEBBD1" w14:textId="15FBC8E7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71A8324A" w14:textId="6E280915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5C9E3A44" w14:textId="15CD6E9A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3D2E266F" w14:textId="175A4D9D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</w:tr>
      <w:tr w:rsidR="006A46FF" w:rsidRPr="006A46FF" w14:paraId="6FABDBE2" w14:textId="77777777" w:rsidTr="00AC1DE1">
        <w:tc>
          <w:tcPr>
            <w:tcW w:w="1288" w:type="dxa"/>
          </w:tcPr>
          <w:p w14:paraId="01233B4E" w14:textId="74296F87" w:rsidR="00AC1DE1" w:rsidRPr="006A46FF" w:rsidRDefault="00AC1DE1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Adequate follow up</w:t>
            </w:r>
          </w:p>
        </w:tc>
        <w:tc>
          <w:tcPr>
            <w:tcW w:w="1288" w:type="dxa"/>
          </w:tcPr>
          <w:p w14:paraId="3FA6D5A9" w14:textId="6FC84C97" w:rsidR="00AC1DE1" w:rsidRPr="006A46FF" w:rsidRDefault="00EF66B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7E5F8251" w14:textId="3A421FDF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3117657F" w14:textId="7756F951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699D8D94" w14:textId="22A313C5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5C4D5BCD" w14:textId="1137787C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1EC7BD0A" w14:textId="62FCB9EA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</w:tr>
      <w:tr w:rsidR="006A46FF" w:rsidRPr="006A46FF" w14:paraId="23EA99BB" w14:textId="77777777" w:rsidTr="00AC1DE1">
        <w:tc>
          <w:tcPr>
            <w:tcW w:w="1288" w:type="dxa"/>
          </w:tcPr>
          <w:p w14:paraId="38249AE4" w14:textId="67433C1D" w:rsidR="00AC1DE1" w:rsidRPr="006A46FF" w:rsidRDefault="00AC1DE1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Intention to treat analysis</w:t>
            </w:r>
          </w:p>
        </w:tc>
        <w:tc>
          <w:tcPr>
            <w:tcW w:w="1288" w:type="dxa"/>
          </w:tcPr>
          <w:p w14:paraId="6F56DD7D" w14:textId="31230061" w:rsidR="00AC1DE1" w:rsidRPr="006A46FF" w:rsidRDefault="00EF66B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727BFB3E" w14:textId="196B7B7C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19627D06" w14:textId="5EA7897E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726320A0" w14:textId="653A36AB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5FE784F9" w14:textId="1815F535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4FE51F32" w14:textId="1475228C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</w:tr>
      <w:tr w:rsidR="006A46FF" w:rsidRPr="006A46FF" w14:paraId="2455D012" w14:textId="77777777" w:rsidTr="00AC1DE1">
        <w:tc>
          <w:tcPr>
            <w:tcW w:w="1288" w:type="dxa"/>
          </w:tcPr>
          <w:p w14:paraId="5B8CD590" w14:textId="3E3DC01C" w:rsidR="00AC1DE1" w:rsidRPr="006A46FF" w:rsidRDefault="00AC1DE1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Between group comparison</w:t>
            </w:r>
          </w:p>
        </w:tc>
        <w:tc>
          <w:tcPr>
            <w:tcW w:w="1288" w:type="dxa"/>
          </w:tcPr>
          <w:p w14:paraId="44E9E7F4" w14:textId="26D26062" w:rsidR="00AC1DE1" w:rsidRPr="006A46FF" w:rsidRDefault="00EF66B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5C745208" w14:textId="4B6CFC78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757BE74D" w14:textId="5C52845C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2D65727B" w14:textId="0550309E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27E595C0" w14:textId="1D6CA2A9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  <w:tc>
          <w:tcPr>
            <w:tcW w:w="1288" w:type="dxa"/>
          </w:tcPr>
          <w:p w14:paraId="2DAEC204" w14:textId="1F17CA34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sym w:font="Wingdings" w:char="F0FC"/>
            </w:r>
          </w:p>
        </w:tc>
      </w:tr>
      <w:tr w:rsidR="006A46FF" w:rsidRPr="006A46FF" w14:paraId="5407263C" w14:textId="77777777" w:rsidTr="00AC1DE1">
        <w:tc>
          <w:tcPr>
            <w:tcW w:w="1288" w:type="dxa"/>
          </w:tcPr>
          <w:p w14:paraId="11296EA6" w14:textId="6AECF2A1" w:rsidR="00AC1DE1" w:rsidRPr="006A46FF" w:rsidRDefault="00AC1DE1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Point estimate and variability</w:t>
            </w:r>
          </w:p>
        </w:tc>
        <w:tc>
          <w:tcPr>
            <w:tcW w:w="1288" w:type="dxa"/>
          </w:tcPr>
          <w:p w14:paraId="7D8684D5" w14:textId="7A643FA6" w:rsidR="00AC1DE1" w:rsidRPr="006A46FF" w:rsidRDefault="00EF66B6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2CA2D7DD" w14:textId="2F1E58D1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7E40161E" w14:textId="64AC923D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7B9D7F1F" w14:textId="7065BF7D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6422BCC6" w14:textId="6BA8EDE8" w:rsidR="00AC1DE1" w:rsidRPr="006A46FF" w:rsidRDefault="00635157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  <w:tc>
          <w:tcPr>
            <w:tcW w:w="1288" w:type="dxa"/>
          </w:tcPr>
          <w:p w14:paraId="23B0E327" w14:textId="6EB4E9CE" w:rsidR="00AC1DE1" w:rsidRPr="006A46FF" w:rsidRDefault="00F857DE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×</w:t>
            </w:r>
          </w:p>
        </w:tc>
      </w:tr>
      <w:tr w:rsidR="00843ADC" w:rsidRPr="006A46FF" w14:paraId="34462316" w14:textId="77777777" w:rsidTr="00AC1DE1">
        <w:tc>
          <w:tcPr>
            <w:tcW w:w="1288" w:type="dxa"/>
          </w:tcPr>
          <w:p w14:paraId="4F895140" w14:textId="08459F7E" w:rsidR="00843ADC" w:rsidRPr="006A46FF" w:rsidRDefault="00843ADC" w:rsidP="00AC1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 xml:space="preserve">Total </w:t>
            </w:r>
            <w:proofErr w:type="spellStart"/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PEDro</w:t>
            </w:r>
            <w:proofErr w:type="spellEnd"/>
            <w:r w:rsidRPr="006A46FF">
              <w:rPr>
                <w:rFonts w:ascii="Times New Roman" w:hAnsi="Times New Roman" w:cs="Times New Roman"/>
                <w:sz w:val="18"/>
                <w:szCs w:val="18"/>
              </w:rPr>
              <w:t xml:space="preserve"> score</w:t>
            </w:r>
          </w:p>
        </w:tc>
        <w:tc>
          <w:tcPr>
            <w:tcW w:w="1288" w:type="dxa"/>
          </w:tcPr>
          <w:p w14:paraId="61FEDB77" w14:textId="765A28C1" w:rsidR="00843ADC" w:rsidRPr="006A46FF" w:rsidRDefault="00F4103D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8" w:type="dxa"/>
          </w:tcPr>
          <w:p w14:paraId="09364E8F" w14:textId="07878F59" w:rsidR="00843ADC" w:rsidRPr="006A46FF" w:rsidRDefault="00F4103D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8" w:type="dxa"/>
          </w:tcPr>
          <w:p w14:paraId="03706DC3" w14:textId="0004E25C" w:rsidR="00843ADC" w:rsidRPr="006A46FF" w:rsidRDefault="00F4103D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8" w:type="dxa"/>
          </w:tcPr>
          <w:p w14:paraId="0B2F92F5" w14:textId="1C61E433" w:rsidR="00843ADC" w:rsidRPr="006A46FF" w:rsidRDefault="00F4103D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88" w:type="dxa"/>
          </w:tcPr>
          <w:p w14:paraId="3B256E90" w14:textId="230F78C0" w:rsidR="00843ADC" w:rsidRPr="006A46FF" w:rsidRDefault="00F4103D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8" w:type="dxa"/>
          </w:tcPr>
          <w:p w14:paraId="260F4E93" w14:textId="1DB6DA47" w:rsidR="00843ADC" w:rsidRPr="006A46FF" w:rsidRDefault="00F4103D" w:rsidP="00713D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46F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bookmarkStart w:id="0" w:name="_GoBack"/>
            <w:bookmarkEnd w:id="0"/>
          </w:p>
        </w:tc>
      </w:tr>
    </w:tbl>
    <w:p w14:paraId="62C72792" w14:textId="77777777" w:rsidR="00C6323C" w:rsidRPr="006A46FF" w:rsidRDefault="00C6323C"/>
    <w:sectPr w:rsidR="00C6323C" w:rsidRPr="006A46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3C"/>
    <w:rsid w:val="001433F0"/>
    <w:rsid w:val="00635157"/>
    <w:rsid w:val="006A46FF"/>
    <w:rsid w:val="00713D88"/>
    <w:rsid w:val="00843ADC"/>
    <w:rsid w:val="00A71EA6"/>
    <w:rsid w:val="00AC1DE1"/>
    <w:rsid w:val="00C6323C"/>
    <w:rsid w:val="00DA4DF3"/>
    <w:rsid w:val="00DD52FA"/>
    <w:rsid w:val="00EF66B6"/>
    <w:rsid w:val="00F4103D"/>
    <w:rsid w:val="00F846F2"/>
    <w:rsid w:val="00F857DE"/>
    <w:rsid w:val="00F9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6A7D2"/>
  <w15:chartTrackingRefBased/>
  <w15:docId w15:val="{A5B642A1-CCC5-4025-AD28-157A6AAA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Prabal Kumar  - 211100110</dc:creator>
  <cp:keywords/>
  <dc:description/>
  <cp:lastModifiedBy>Wasim Ashfaq Mohamed Yusuf</cp:lastModifiedBy>
  <cp:revision>6</cp:revision>
  <dcterms:created xsi:type="dcterms:W3CDTF">2023-02-17T14:45:00Z</dcterms:created>
  <dcterms:modified xsi:type="dcterms:W3CDTF">2023-03-20T09:17:00Z</dcterms:modified>
</cp:coreProperties>
</file>