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326231" w14:textId="54371631" w:rsidR="00D14778" w:rsidRPr="00F508EF" w:rsidRDefault="00D14778" w:rsidP="00D14778">
      <w:pPr>
        <w:spacing w:line="360" w:lineRule="auto"/>
        <w:jc w:val="center"/>
        <w:rPr>
          <w:rFonts w:ascii="Palatino Linotype" w:hAnsi="Palatino Linotype"/>
          <w:b/>
          <w:sz w:val="28"/>
          <w:szCs w:val="28"/>
        </w:rPr>
      </w:pPr>
      <w:bookmarkStart w:id="0" w:name="_GoBack"/>
      <w:r w:rsidRPr="00F508EF">
        <w:rPr>
          <w:rFonts w:ascii="Palatino Linotype" w:hAnsi="Palatino Linotype" w:cs="Times New Roman"/>
          <w:b/>
          <w:sz w:val="28"/>
          <w:szCs w:val="28"/>
          <w:shd w:val="clear" w:color="auto" w:fill="FFFFFF"/>
        </w:rPr>
        <w:t>Aging Clinical and Experimental Research</w:t>
      </w:r>
    </w:p>
    <w:p w14:paraId="473846A9" w14:textId="0AE9064D" w:rsidR="00D14778" w:rsidRPr="00F508EF" w:rsidRDefault="00D14778" w:rsidP="00D14778">
      <w:pPr>
        <w:spacing w:line="36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28A37591" w14:textId="77777777" w:rsidR="00D14778" w:rsidRPr="00F508EF" w:rsidRDefault="00D14778" w:rsidP="00D14778">
      <w:pPr>
        <w:spacing w:line="36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</w:p>
    <w:p w14:paraId="1D66C6AD" w14:textId="27D9FFAD" w:rsidR="00D14778" w:rsidRPr="00F508EF" w:rsidRDefault="00D14778" w:rsidP="00D14778">
      <w:pPr>
        <w:spacing w:line="360" w:lineRule="auto"/>
        <w:jc w:val="center"/>
        <w:rPr>
          <w:rFonts w:ascii="Palatino Linotype" w:eastAsia="Palatino Linotype" w:hAnsi="Palatino Linotype" w:cs="Palatino Linotype"/>
          <w:b/>
          <w:sz w:val="28"/>
          <w:szCs w:val="28"/>
        </w:rPr>
      </w:pPr>
      <w:r w:rsidRPr="00F508EF">
        <w:rPr>
          <w:rFonts w:ascii="Palatino Linotype" w:eastAsia="Palatino Linotype" w:hAnsi="Palatino Linotype" w:cs="Palatino Linotype"/>
          <w:b/>
          <w:sz w:val="28"/>
          <w:szCs w:val="28"/>
        </w:rPr>
        <w:t>Outcome of patients older than 85 years hospitalized in a neurology unit</w:t>
      </w:r>
    </w:p>
    <w:p w14:paraId="0AE09E70" w14:textId="730ABA6C" w:rsidR="00D14778" w:rsidRPr="00F508EF" w:rsidRDefault="00D14778" w:rsidP="00D14778">
      <w:pPr>
        <w:spacing w:line="360" w:lineRule="auto"/>
        <w:jc w:val="center"/>
        <w:rPr>
          <w:rFonts w:ascii="Palatino Linotype" w:eastAsia="Times New Roman" w:hAnsi="Palatino Linotype" w:cs="Times New Roman"/>
          <w:sz w:val="24"/>
          <w:szCs w:val="24"/>
          <w:vertAlign w:val="superscript"/>
          <w:lang w:val="it-IT"/>
        </w:rPr>
      </w:pPr>
      <w:r w:rsidRPr="00F508EF">
        <w:rPr>
          <w:rFonts w:ascii="Palatino Linotype" w:eastAsia="Times New Roman" w:hAnsi="Palatino Linotype" w:cs="Times New Roman"/>
          <w:sz w:val="24"/>
          <w:szCs w:val="24"/>
          <w:lang w:val="it-IT"/>
        </w:rPr>
        <w:t>Giacomo Querzola,</w:t>
      </w:r>
      <w:r w:rsidRPr="00F508EF">
        <w:rPr>
          <w:rFonts w:ascii="Palatino Linotype" w:eastAsia="Times New Roman" w:hAnsi="Palatino Linotype" w:cs="Times New Roman"/>
          <w:sz w:val="24"/>
          <w:szCs w:val="24"/>
          <w:vertAlign w:val="superscript"/>
          <w:lang w:val="it-IT"/>
        </w:rPr>
        <w:t>1</w:t>
      </w:r>
      <w:r w:rsidRPr="00F508EF">
        <w:rPr>
          <w:rFonts w:ascii="Palatino Linotype" w:eastAsia="Palatino Linotype" w:hAnsi="Palatino Linotype" w:cs="Times New Roman"/>
          <w:sz w:val="24"/>
          <w:szCs w:val="24"/>
          <w:lang w:val="it-IT"/>
        </w:rPr>
        <w:t>*</w:t>
      </w:r>
      <w:r w:rsidRPr="00F508EF">
        <w:rPr>
          <w:rFonts w:ascii="Palatino Linotype" w:eastAsia="Times New Roman" w:hAnsi="Palatino Linotype" w:cs="Times New Roman"/>
          <w:sz w:val="24"/>
          <w:szCs w:val="24"/>
          <w:lang w:val="it-IT"/>
        </w:rPr>
        <w:t xml:space="preserve"> Andrea Bellomo,</w:t>
      </w:r>
      <w:r w:rsidRPr="00F508EF">
        <w:rPr>
          <w:rFonts w:ascii="Palatino Linotype" w:eastAsia="Times New Roman" w:hAnsi="Palatino Linotype" w:cs="Times New Roman"/>
          <w:sz w:val="24"/>
          <w:szCs w:val="24"/>
          <w:vertAlign w:val="superscript"/>
          <w:lang w:val="it-IT"/>
        </w:rPr>
        <w:t>1</w:t>
      </w:r>
      <w:r w:rsidRPr="00F508EF">
        <w:rPr>
          <w:rFonts w:ascii="Palatino Linotype" w:eastAsia="Palatino Linotype" w:hAnsi="Palatino Linotype" w:cs="Times New Roman"/>
          <w:sz w:val="24"/>
          <w:szCs w:val="24"/>
          <w:lang w:val="it-IT"/>
        </w:rPr>
        <w:t>*</w:t>
      </w:r>
      <w:r w:rsidRPr="00F508EF">
        <w:rPr>
          <w:rFonts w:ascii="Palatino Linotype" w:eastAsia="Times New Roman" w:hAnsi="Palatino Linotype" w:cs="Times New Roman"/>
          <w:sz w:val="24"/>
          <w:szCs w:val="24"/>
          <w:lang w:val="it-IT"/>
        </w:rPr>
        <w:t xml:space="preserve"> Emilia Salvadori,</w:t>
      </w:r>
      <w:r w:rsidRPr="00F508EF">
        <w:rPr>
          <w:rFonts w:ascii="Palatino Linotype" w:eastAsia="Times New Roman" w:hAnsi="Palatino Linotype" w:cs="Times New Roman"/>
          <w:sz w:val="24"/>
          <w:szCs w:val="24"/>
          <w:vertAlign w:val="superscript"/>
          <w:lang w:val="it-IT"/>
        </w:rPr>
        <w:t>2</w:t>
      </w:r>
      <w:r w:rsidR="00F23717" w:rsidRPr="00F508EF">
        <w:rPr>
          <w:rFonts w:ascii="Palatino Linotype" w:eastAsia="Palatino Linotype" w:hAnsi="Palatino Linotype" w:cs="Times New Roman"/>
          <w:sz w:val="24"/>
          <w:szCs w:val="24"/>
          <w:lang w:val="it-IT"/>
        </w:rPr>
        <w:t>*</w:t>
      </w:r>
      <w:r w:rsidRPr="00F508EF">
        <w:rPr>
          <w:rFonts w:ascii="Palatino Linotype" w:eastAsia="Times New Roman" w:hAnsi="Palatino Linotype" w:cs="Times New Roman"/>
          <w:sz w:val="24"/>
          <w:szCs w:val="24"/>
          <w:lang w:val="it-IT"/>
        </w:rPr>
        <w:t xml:space="preserve"> Leonardo Pantoni</w:t>
      </w:r>
      <w:r w:rsidRPr="00F508EF">
        <w:rPr>
          <w:rFonts w:ascii="Palatino Linotype" w:eastAsia="Times New Roman" w:hAnsi="Palatino Linotype" w:cs="Times New Roman"/>
          <w:sz w:val="24"/>
          <w:szCs w:val="24"/>
          <w:vertAlign w:val="superscript"/>
          <w:lang w:val="it-IT"/>
        </w:rPr>
        <w:t>3-4</w:t>
      </w:r>
    </w:p>
    <w:p w14:paraId="662ADC04" w14:textId="77777777" w:rsidR="00D14778" w:rsidRPr="00F508EF" w:rsidRDefault="00D14778" w:rsidP="00D14778">
      <w:pPr>
        <w:spacing w:line="360" w:lineRule="auto"/>
        <w:rPr>
          <w:rFonts w:ascii="Palatino Linotype" w:eastAsia="Times New Roman" w:hAnsi="Palatino Linotype" w:cs="Times New Roman"/>
          <w:sz w:val="24"/>
          <w:szCs w:val="24"/>
          <w:lang w:val="it-IT"/>
        </w:rPr>
      </w:pPr>
    </w:p>
    <w:p w14:paraId="1547818A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sz w:val="24"/>
          <w:szCs w:val="24"/>
        </w:rPr>
      </w:pPr>
      <w:bookmarkStart w:id="1" w:name="_heading=h.gjdgxs" w:colFirst="0" w:colLast="0"/>
      <w:bookmarkEnd w:id="1"/>
      <w:r w:rsidRPr="00F508EF">
        <w:rPr>
          <w:rFonts w:ascii="Palatino Linotype" w:eastAsia="Palatino Linotype" w:hAnsi="Palatino Linotype" w:cs="Times New Roman"/>
          <w:sz w:val="24"/>
          <w:szCs w:val="24"/>
          <w:vertAlign w:val="superscript"/>
        </w:rPr>
        <w:t>1</w:t>
      </w:r>
      <w:r w:rsidRPr="00F508EF">
        <w:rPr>
          <w:rFonts w:ascii="Palatino Linotype" w:eastAsia="Palatino Linotype" w:hAnsi="Palatino Linotype" w:cs="Times New Roman"/>
          <w:sz w:val="24"/>
          <w:szCs w:val="24"/>
        </w:rPr>
        <w:t xml:space="preserve"> Department of Biomedical and Clinical Sciences, University of Milan, Milan, Italy</w:t>
      </w:r>
    </w:p>
    <w:p w14:paraId="734136D0" w14:textId="77777777" w:rsidR="00D14778" w:rsidRPr="00F508EF" w:rsidRDefault="00D14778" w:rsidP="00D14778">
      <w:pPr>
        <w:spacing w:line="360" w:lineRule="auto"/>
        <w:rPr>
          <w:rFonts w:ascii="Palatino Linotype" w:hAnsi="Palatino Linotype" w:cs="Times New Roman"/>
          <w:sz w:val="24"/>
          <w:szCs w:val="24"/>
        </w:rPr>
      </w:pPr>
      <w:r w:rsidRPr="00F508EF">
        <w:rPr>
          <w:rFonts w:ascii="Palatino Linotype" w:eastAsia="Times New Roman" w:hAnsi="Palatino Linotype" w:cs="Times New Roman"/>
          <w:sz w:val="24"/>
          <w:szCs w:val="24"/>
          <w:vertAlign w:val="superscript"/>
        </w:rPr>
        <w:t xml:space="preserve">2 </w:t>
      </w:r>
      <w:sdt>
        <w:sdtPr>
          <w:rPr>
            <w:rFonts w:ascii="Palatino Linotype" w:hAnsi="Palatino Linotype" w:cs="Times New Roman"/>
            <w:sz w:val="24"/>
            <w:szCs w:val="24"/>
          </w:rPr>
          <w:tag w:val="goog_rdk_0"/>
          <w:id w:val="-363750635"/>
        </w:sdtPr>
        <w:sdtEndPr/>
        <w:sdtContent>
          <w:r w:rsidRPr="00F508EF">
            <w:rPr>
              <w:rFonts w:ascii="Palatino Linotype" w:eastAsia="Palatino Linotype" w:hAnsi="Palatino Linotype" w:cs="Times New Roman"/>
              <w:sz w:val="24"/>
              <w:szCs w:val="24"/>
            </w:rPr>
            <w:t>NEUROFARBA Department, Neuroscience Section, University of Florence, Florence, Italy</w:t>
          </w:r>
        </w:sdtContent>
      </w:sdt>
    </w:p>
    <w:p w14:paraId="27E0C5CC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sz w:val="24"/>
          <w:szCs w:val="24"/>
        </w:rPr>
      </w:pPr>
      <w:r w:rsidRPr="00F508EF">
        <w:rPr>
          <w:rFonts w:ascii="Palatino Linotype" w:eastAsia="Palatino Linotype" w:hAnsi="Palatino Linotype" w:cs="Times New Roman"/>
          <w:sz w:val="24"/>
          <w:szCs w:val="24"/>
          <w:vertAlign w:val="superscript"/>
        </w:rPr>
        <w:t>3</w:t>
      </w:r>
      <w:r w:rsidRPr="00F508EF">
        <w:rPr>
          <w:rFonts w:ascii="Palatino Linotype" w:eastAsia="Palatino Linotype" w:hAnsi="Palatino Linotype" w:cs="Times New Roman"/>
          <w:sz w:val="24"/>
          <w:szCs w:val="24"/>
        </w:rPr>
        <w:t xml:space="preserve"> Neurology Unit, Luigi Sacco University Hospital, Milan, Italy</w:t>
      </w:r>
    </w:p>
    <w:p w14:paraId="7510DCE0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sz w:val="24"/>
          <w:szCs w:val="24"/>
        </w:rPr>
      </w:pPr>
      <w:r w:rsidRPr="00F508EF">
        <w:rPr>
          <w:rFonts w:ascii="Palatino Linotype" w:eastAsia="Palatino Linotype" w:hAnsi="Palatino Linotype" w:cs="Times New Roman"/>
          <w:sz w:val="24"/>
          <w:szCs w:val="24"/>
          <w:vertAlign w:val="superscript"/>
        </w:rPr>
        <w:t>4</w:t>
      </w:r>
      <w:r w:rsidRPr="00F508EF">
        <w:rPr>
          <w:rFonts w:ascii="Palatino Linotype" w:eastAsia="Palatino Linotype" w:hAnsi="Palatino Linotype" w:cs="Times New Roman"/>
          <w:sz w:val="24"/>
          <w:szCs w:val="24"/>
        </w:rPr>
        <w:t xml:space="preserve"> Stroke and Dementia Lab, “Luigi Sacco” Department of Biomedical and Clinical Sciences, University of Milan, Milan, Italy </w:t>
      </w:r>
    </w:p>
    <w:p w14:paraId="22F67F4E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sz w:val="24"/>
          <w:szCs w:val="24"/>
        </w:rPr>
      </w:pPr>
    </w:p>
    <w:p w14:paraId="657E859C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sz w:val="24"/>
          <w:szCs w:val="24"/>
        </w:rPr>
      </w:pPr>
      <w:r w:rsidRPr="00F508EF">
        <w:rPr>
          <w:rFonts w:ascii="Palatino Linotype" w:eastAsia="Palatino Linotype" w:hAnsi="Palatino Linotype" w:cs="Times New Roman"/>
          <w:sz w:val="24"/>
          <w:szCs w:val="24"/>
        </w:rPr>
        <w:t>* These authors contributed equally to this work</w:t>
      </w:r>
    </w:p>
    <w:p w14:paraId="41D8AD4E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b/>
          <w:sz w:val="24"/>
          <w:szCs w:val="24"/>
          <w:lang w:val="en-US"/>
        </w:rPr>
      </w:pPr>
    </w:p>
    <w:p w14:paraId="307D57F0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b/>
          <w:sz w:val="24"/>
          <w:szCs w:val="24"/>
          <w:lang w:val="en-US"/>
        </w:rPr>
      </w:pPr>
    </w:p>
    <w:p w14:paraId="53A35A6B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b/>
          <w:sz w:val="24"/>
          <w:szCs w:val="24"/>
          <w:lang w:val="en-US"/>
        </w:rPr>
      </w:pPr>
    </w:p>
    <w:p w14:paraId="3CD0989B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b/>
          <w:sz w:val="24"/>
          <w:szCs w:val="24"/>
          <w:lang w:val="en-US"/>
        </w:rPr>
      </w:pPr>
    </w:p>
    <w:p w14:paraId="297B5511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b/>
          <w:sz w:val="24"/>
          <w:szCs w:val="24"/>
          <w:lang w:val="en-US"/>
        </w:rPr>
      </w:pPr>
    </w:p>
    <w:p w14:paraId="7B7B3015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b/>
          <w:sz w:val="24"/>
          <w:szCs w:val="24"/>
          <w:lang w:val="en-US"/>
        </w:rPr>
      </w:pPr>
    </w:p>
    <w:p w14:paraId="3FF09DB3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b/>
          <w:sz w:val="24"/>
          <w:szCs w:val="24"/>
          <w:lang w:val="it-IT"/>
        </w:rPr>
      </w:pPr>
      <w:r w:rsidRPr="00F508EF">
        <w:rPr>
          <w:rFonts w:ascii="Palatino Linotype" w:eastAsia="Palatino Linotype" w:hAnsi="Palatino Linotype" w:cs="Times New Roman"/>
          <w:b/>
          <w:sz w:val="24"/>
          <w:szCs w:val="24"/>
          <w:lang w:val="it-IT"/>
        </w:rPr>
        <w:t>Corresponding author:</w:t>
      </w:r>
      <w:r w:rsidRPr="00F508EF">
        <w:rPr>
          <w:rFonts w:ascii="Palatino Linotype" w:eastAsia="Palatino Linotype" w:hAnsi="Palatino Linotype" w:cs="Times New Roman"/>
          <w:b/>
          <w:sz w:val="24"/>
          <w:szCs w:val="24"/>
          <w:lang w:val="it-IT"/>
        </w:rPr>
        <w:tab/>
      </w:r>
    </w:p>
    <w:p w14:paraId="0CDEB07A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sz w:val="24"/>
          <w:szCs w:val="24"/>
          <w:lang w:val="it-IT"/>
        </w:rPr>
      </w:pPr>
      <w:r w:rsidRPr="00F508EF">
        <w:rPr>
          <w:rFonts w:ascii="Palatino Linotype" w:eastAsia="Palatino Linotype" w:hAnsi="Palatino Linotype" w:cs="Times New Roman"/>
          <w:sz w:val="24"/>
          <w:szCs w:val="24"/>
          <w:lang w:val="it-IT"/>
        </w:rPr>
        <w:t>Leonardo Pantoni, MD, PhD</w:t>
      </w:r>
    </w:p>
    <w:p w14:paraId="5624E0A1" w14:textId="77777777" w:rsidR="00D14778" w:rsidRPr="00F508EF" w:rsidRDefault="00D14778" w:rsidP="00D14778">
      <w:pPr>
        <w:spacing w:line="360" w:lineRule="auto"/>
        <w:ind w:left="2124" w:hanging="2124"/>
        <w:rPr>
          <w:rFonts w:ascii="Palatino Linotype" w:eastAsia="Palatino Linotype" w:hAnsi="Palatino Linotype" w:cs="Times New Roman"/>
          <w:sz w:val="24"/>
          <w:szCs w:val="24"/>
        </w:rPr>
      </w:pPr>
      <w:r w:rsidRPr="00F508EF">
        <w:rPr>
          <w:rFonts w:ascii="Palatino Linotype" w:eastAsia="Palatino Linotype" w:hAnsi="Palatino Linotype" w:cs="Times New Roman"/>
          <w:sz w:val="24"/>
          <w:szCs w:val="24"/>
        </w:rPr>
        <w:t xml:space="preserve">Department of Biomedical and Clinical Sciences </w:t>
      </w:r>
    </w:p>
    <w:p w14:paraId="5FCA760D" w14:textId="77777777" w:rsidR="00D14778" w:rsidRPr="00F508EF" w:rsidRDefault="00D14778" w:rsidP="00D14778">
      <w:pPr>
        <w:spacing w:line="360" w:lineRule="auto"/>
        <w:ind w:left="993" w:hanging="993"/>
        <w:rPr>
          <w:rFonts w:ascii="Palatino Linotype" w:eastAsia="Palatino Linotype" w:hAnsi="Palatino Linotype" w:cs="Times New Roman"/>
          <w:sz w:val="24"/>
          <w:szCs w:val="24"/>
          <w:lang w:val="it-IT"/>
        </w:rPr>
      </w:pPr>
      <w:r w:rsidRPr="00F508EF">
        <w:rPr>
          <w:rFonts w:ascii="Palatino Linotype" w:eastAsia="Palatino Linotype" w:hAnsi="Palatino Linotype" w:cs="Times New Roman"/>
          <w:sz w:val="24"/>
          <w:szCs w:val="24"/>
          <w:lang w:val="it-IT"/>
        </w:rPr>
        <w:t>University of Milan</w:t>
      </w:r>
    </w:p>
    <w:p w14:paraId="751FAA55" w14:textId="77777777" w:rsidR="00D14778" w:rsidRPr="00F508EF" w:rsidRDefault="00D14778" w:rsidP="00D14778">
      <w:pPr>
        <w:spacing w:line="360" w:lineRule="auto"/>
        <w:rPr>
          <w:rFonts w:ascii="Palatino Linotype" w:eastAsia="Palatino Linotype" w:hAnsi="Palatino Linotype" w:cs="Times New Roman"/>
          <w:sz w:val="24"/>
          <w:szCs w:val="24"/>
          <w:lang w:val="it-IT"/>
        </w:rPr>
      </w:pPr>
      <w:r w:rsidRPr="00F508EF">
        <w:rPr>
          <w:rFonts w:ascii="Palatino Linotype" w:eastAsia="Palatino Linotype" w:hAnsi="Palatino Linotype" w:cs="Times New Roman"/>
          <w:sz w:val="24"/>
          <w:szCs w:val="24"/>
          <w:lang w:val="it-IT"/>
        </w:rPr>
        <w:t xml:space="preserve">Via Giovanni Battista Grassi, 74, 20157 Milano, Italy </w:t>
      </w:r>
      <w:r w:rsidRPr="00F508EF">
        <w:rPr>
          <w:rFonts w:ascii="Palatino Linotype" w:eastAsia="Palatino Linotype" w:hAnsi="Palatino Linotype" w:cs="Times New Roman"/>
          <w:sz w:val="24"/>
          <w:szCs w:val="24"/>
          <w:lang w:val="it-IT"/>
        </w:rPr>
        <w:br/>
        <w:t xml:space="preserve">Phone: (+39) 02 3904 2317 </w:t>
      </w:r>
    </w:p>
    <w:p w14:paraId="5AD6885F" w14:textId="77777777" w:rsidR="00D14778" w:rsidRPr="00F508EF" w:rsidRDefault="00D14778" w:rsidP="00D14778">
      <w:pPr>
        <w:spacing w:line="360" w:lineRule="auto"/>
        <w:ind w:left="993" w:hanging="993"/>
        <w:rPr>
          <w:rFonts w:ascii="Palatino Linotype" w:eastAsia="Palatino Linotype" w:hAnsi="Palatino Linotype" w:cs="Times New Roman"/>
          <w:sz w:val="24"/>
          <w:szCs w:val="24"/>
          <w:lang w:val="it-IT"/>
        </w:rPr>
      </w:pPr>
      <w:r w:rsidRPr="00F508EF">
        <w:rPr>
          <w:rFonts w:ascii="Palatino Linotype" w:eastAsia="Palatino Linotype" w:hAnsi="Palatino Linotype" w:cs="Times New Roman"/>
          <w:sz w:val="24"/>
          <w:szCs w:val="24"/>
          <w:lang w:val="it-IT"/>
        </w:rPr>
        <w:t xml:space="preserve">E-mail: </w:t>
      </w:r>
      <w:hyperlink r:id="rId5" w:history="1">
        <w:r w:rsidRPr="00F508EF">
          <w:rPr>
            <w:rStyle w:val="Hyperlink"/>
            <w:rFonts w:ascii="Palatino Linotype" w:eastAsia="Palatino Linotype" w:hAnsi="Palatino Linotype"/>
            <w:color w:val="auto"/>
            <w:sz w:val="24"/>
            <w:szCs w:val="24"/>
            <w:lang w:val="it-IT"/>
          </w:rPr>
          <w:t>leonardo.pantoni@unimi.it</w:t>
        </w:r>
      </w:hyperlink>
      <w:r w:rsidRPr="00F508EF">
        <w:rPr>
          <w:rFonts w:ascii="Palatino Linotype" w:eastAsia="Palatino Linotype" w:hAnsi="Palatino Linotype" w:cs="Times New Roman"/>
          <w:sz w:val="24"/>
          <w:szCs w:val="24"/>
          <w:lang w:val="it-IT"/>
        </w:rPr>
        <w:t xml:space="preserve"> </w:t>
      </w:r>
    </w:p>
    <w:p w14:paraId="733A8A56" w14:textId="77777777" w:rsidR="00D14778" w:rsidRPr="00F508EF" w:rsidRDefault="00D14778" w:rsidP="00D14778">
      <w:pPr>
        <w:spacing w:line="360" w:lineRule="auto"/>
        <w:jc w:val="both"/>
        <w:rPr>
          <w:rFonts w:ascii="Palatino Linotype" w:hAnsi="Palatino Linotype" w:cs="Times New Roman"/>
          <w:sz w:val="24"/>
          <w:szCs w:val="24"/>
        </w:rPr>
      </w:pPr>
      <w:r w:rsidRPr="00F508EF">
        <w:rPr>
          <w:rFonts w:ascii="Palatino Linotype" w:eastAsia="Times New Roman" w:hAnsi="Palatino Linotype" w:cs="Times New Roman"/>
          <w:sz w:val="24"/>
          <w:szCs w:val="24"/>
          <w:lang w:val="en-US"/>
        </w:rPr>
        <w:t xml:space="preserve">ORCID: </w:t>
      </w:r>
      <w:hyperlink r:id="rId6" w:tgtFrame="_blank" w:history="1">
        <w:r w:rsidRPr="00F508EF">
          <w:rPr>
            <w:rStyle w:val="Hyperlink"/>
            <w:rFonts w:ascii="Palatino Linotype" w:hAnsi="Palatino Linotype"/>
            <w:color w:val="auto"/>
            <w:sz w:val="24"/>
            <w:szCs w:val="24"/>
            <w:lang w:val="en-US"/>
          </w:rPr>
          <w:t>0000-0001-7357-8530</w:t>
        </w:r>
      </w:hyperlink>
    </w:p>
    <w:p w14:paraId="5C1C5E9C" w14:textId="77777777" w:rsidR="00D14778" w:rsidRPr="00F508EF" w:rsidRDefault="00D14778" w:rsidP="007F76F8">
      <w:pPr>
        <w:spacing w:line="360" w:lineRule="auto"/>
        <w:jc w:val="both"/>
        <w:rPr>
          <w:rFonts w:ascii="Palatino Linotype" w:hAnsi="Palatino Linotype"/>
          <w:b/>
          <w:sz w:val="24"/>
          <w:szCs w:val="24"/>
        </w:rPr>
        <w:sectPr w:rsidR="00D14778" w:rsidRPr="00F508EF" w:rsidSect="00F508EF">
          <w:type w:val="continuous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612DA434" w14:textId="3180391B" w:rsidR="00C26F52" w:rsidRPr="00F508EF" w:rsidRDefault="00C26F52" w:rsidP="00C26F52">
      <w:pPr>
        <w:spacing w:line="360" w:lineRule="auto"/>
        <w:jc w:val="both"/>
        <w:rPr>
          <w:rFonts w:ascii="Palatino Linotype" w:hAnsi="Palatino Linotype"/>
          <w:b/>
          <w:sz w:val="24"/>
          <w:szCs w:val="24"/>
        </w:rPr>
      </w:pPr>
      <w:r w:rsidRPr="00F508EF">
        <w:rPr>
          <w:rFonts w:ascii="Palatino Linotype" w:hAnsi="Palatino Linotype"/>
          <w:b/>
          <w:sz w:val="24"/>
          <w:szCs w:val="24"/>
        </w:rPr>
        <w:t xml:space="preserve">Supplementary Table 1. </w:t>
      </w:r>
      <w:r w:rsidRPr="00F508EF">
        <w:rPr>
          <w:rFonts w:ascii="Palatino Linotype" w:hAnsi="Palatino Linotype"/>
          <w:sz w:val="24"/>
          <w:szCs w:val="24"/>
        </w:rPr>
        <w:t>Characteristics of stroke patients seen at the follow-up at 3, 6 and 12 months.</w:t>
      </w:r>
    </w:p>
    <w:tbl>
      <w:tblPr>
        <w:tblW w:w="12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2835"/>
        <w:gridCol w:w="1455"/>
        <w:gridCol w:w="1456"/>
        <w:gridCol w:w="1456"/>
        <w:gridCol w:w="1456"/>
        <w:gridCol w:w="1456"/>
        <w:gridCol w:w="1456"/>
      </w:tblGrid>
      <w:tr w:rsidR="00F508EF" w:rsidRPr="00F508EF" w14:paraId="71ACB6D9" w14:textId="77777777" w:rsidTr="00D325B9">
        <w:trPr>
          <w:trHeight w:val="510"/>
        </w:trPr>
        <w:tc>
          <w:tcPr>
            <w:tcW w:w="851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2F01374F" w14:textId="77777777" w:rsidR="00C26F52" w:rsidRPr="00F508EF" w:rsidRDefault="00C26F52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CB39210" w14:textId="77777777" w:rsidR="00C26F52" w:rsidRPr="00F508EF" w:rsidRDefault="00C26F52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6FF74AC6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3 months follow-up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FC7B66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6 months follow-up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7D16E06D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12 months follow-up</w:t>
            </w:r>
          </w:p>
        </w:tc>
      </w:tr>
      <w:tr w:rsidR="00F508EF" w:rsidRPr="00F508EF" w14:paraId="63659326" w14:textId="77777777" w:rsidTr="00D325B9">
        <w:tc>
          <w:tcPr>
            <w:tcW w:w="851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09EF896A" w14:textId="77777777" w:rsidR="00C26F52" w:rsidRPr="00F508EF" w:rsidRDefault="00C26F52" w:rsidP="00D32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5774E3F" w14:textId="77777777" w:rsidR="00C26F52" w:rsidRPr="00F508EF" w:rsidRDefault="00C26F52" w:rsidP="00D32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D019D35" w14:textId="3630C831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n=72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1F8B753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D9DA00E" w14:textId="51357E5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n=57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311F5B3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30BD236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n=72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8C1099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F508EF" w:rsidRPr="00F508EF" w14:paraId="2EA12D84" w14:textId="77777777" w:rsidTr="00D325B9">
        <w:trPr>
          <w:trHeight w:val="567"/>
        </w:trPr>
        <w:tc>
          <w:tcPr>
            <w:tcW w:w="851" w:type="dxa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4ACB0347" w14:textId="77777777" w:rsidR="00C26F52" w:rsidRPr="00F508EF" w:rsidRDefault="00C26F52" w:rsidP="00C26F52">
            <w:pPr>
              <w:ind w:left="113" w:right="113"/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At baseline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94998E7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Age </w:t>
            </w:r>
          </w:p>
        </w:tc>
        <w:tc>
          <w:tcPr>
            <w:tcW w:w="1455" w:type="dxa"/>
            <w:tcBorders>
              <w:left w:val="nil"/>
              <w:bottom w:val="nil"/>
              <w:right w:val="nil"/>
            </w:tcBorders>
            <w:vAlign w:val="center"/>
          </w:tcPr>
          <w:p w14:paraId="477BB527" w14:textId="0E86B9B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72</w:t>
            </w:r>
          </w:p>
        </w:tc>
        <w:tc>
          <w:tcPr>
            <w:tcW w:w="145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FE16DD6" w14:textId="5430BBDD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88.9±3.1</w:t>
            </w:r>
          </w:p>
        </w:tc>
        <w:tc>
          <w:tcPr>
            <w:tcW w:w="145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63F8E53" w14:textId="244571BD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57</w:t>
            </w: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  <w:vAlign w:val="center"/>
          </w:tcPr>
          <w:p w14:paraId="3F43C910" w14:textId="2011D466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88.6±2.7</w:t>
            </w:r>
          </w:p>
        </w:tc>
        <w:tc>
          <w:tcPr>
            <w:tcW w:w="145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6854C85" w14:textId="0FCF8D39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49</w:t>
            </w: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  <w:vAlign w:val="center"/>
          </w:tcPr>
          <w:p w14:paraId="62D55EC2" w14:textId="745B31B9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88.9±2.8</w:t>
            </w:r>
          </w:p>
        </w:tc>
      </w:tr>
      <w:tr w:rsidR="00F508EF" w:rsidRPr="00F508EF" w14:paraId="3ACF9C27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785BF026" w14:textId="77777777" w:rsidR="00C26F52" w:rsidRPr="00F508EF" w:rsidRDefault="00C26F52" w:rsidP="00C26F52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18E1C7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Sex (male)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A98CA" w14:textId="670906BE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E43CD8" w14:textId="28EB416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20 (28%)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EFF24E6" w14:textId="2022E87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378444" w14:textId="28672EE3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16 (28%)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5D9F027" w14:textId="3EBA6335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49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DF0500" w14:textId="3F2F0FE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14 (29%)</w:t>
            </w:r>
          </w:p>
        </w:tc>
      </w:tr>
      <w:tr w:rsidR="00F508EF" w:rsidRPr="00F508EF" w14:paraId="1628DA7B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49A66520" w14:textId="77777777" w:rsidR="00C26F52" w:rsidRPr="00F508EF" w:rsidRDefault="00C26F52" w:rsidP="00C26F52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82581E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Coming from home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7B220F" w14:textId="71F830E9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D664E8" w14:textId="1D3DA400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70 (97%)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E9C863" w14:textId="22ED80FC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B948F7" w14:textId="3DDE34A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55 (96%)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531251E" w14:textId="0F7FE40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49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9AD43" w14:textId="2B28028D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48 (98%)</w:t>
            </w:r>
          </w:p>
        </w:tc>
      </w:tr>
      <w:tr w:rsidR="00F508EF" w:rsidRPr="00F508EF" w14:paraId="36855206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38524CD1" w14:textId="77777777" w:rsidR="00C26F52" w:rsidRPr="00F508EF" w:rsidRDefault="00C26F52" w:rsidP="00C26F52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59C73D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Living condition (alone)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D5CC8" w14:textId="247488BF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81D3488" w14:textId="3BDBDB1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25 (35%)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3751103" w14:textId="11515BE2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1A5E21" w14:textId="722A64DE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21 (37%)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9A011D" w14:textId="6A9E633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49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9894E" w14:textId="1AE54416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18 (37%)</w:t>
            </w:r>
          </w:p>
        </w:tc>
      </w:tr>
      <w:tr w:rsidR="00F508EF" w:rsidRPr="00F508EF" w14:paraId="14880FB8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33A87E1B" w14:textId="77777777" w:rsidR="00C26F52" w:rsidRPr="00F508EF" w:rsidRDefault="00C26F52" w:rsidP="00C26F52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FAA80D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Cognitive impairment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0DD72F" w14:textId="238724A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6050574" w14:textId="2DBDF984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33 (48%)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9AF3C1C" w14:textId="6150D60C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54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1D983" w14:textId="605ABDD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25 (46%)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6223A2C" w14:textId="6E71A394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46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1EA40B" w14:textId="69F7E740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22 (48%)</w:t>
            </w:r>
          </w:p>
        </w:tc>
      </w:tr>
      <w:tr w:rsidR="00F508EF" w:rsidRPr="00F508EF" w14:paraId="2CD02606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42CFB187" w14:textId="77777777" w:rsidR="00C26F52" w:rsidRPr="00F508EF" w:rsidRDefault="00C26F52" w:rsidP="00C26F52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DA5DE9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Pre-hospitalization mRS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5193A1" w14:textId="3DFAD1A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69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99551E" w14:textId="6A8F226E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2 (0, 3)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631A45" w14:textId="53B25E04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55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F38FA7" w14:textId="76B82154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 (0, 3)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7DAB131" w14:textId="5A0FC5CF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47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CC6F21" w14:textId="55CDC011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 (0, 3)</w:t>
            </w:r>
          </w:p>
        </w:tc>
      </w:tr>
      <w:tr w:rsidR="00F508EF" w:rsidRPr="00F508EF" w14:paraId="13093EE1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28A29210" w14:textId="77777777" w:rsidR="00C26F52" w:rsidRPr="00F508EF" w:rsidRDefault="00C26F52" w:rsidP="00C26F52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CA2755" w14:textId="404CEB12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NIHSS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53D893" w14:textId="1028B7BF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72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0A83A12" w14:textId="051DCF71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8.4±7.6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0C8A700" w14:textId="10E38DBA" w:rsidR="00C26F52" w:rsidRPr="00F508EF" w:rsidRDefault="00C26F52" w:rsidP="00C26F52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BB5230" w14:textId="04C0D5F1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6.6±6.1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94CD534" w14:textId="514E34A0" w:rsidR="00C26F52" w:rsidRPr="00F508EF" w:rsidRDefault="00C26F52" w:rsidP="00C26F52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49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9C021A" w14:textId="4045BFE8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5.9±5.5</w:t>
            </w:r>
          </w:p>
        </w:tc>
      </w:tr>
      <w:tr w:rsidR="00F508EF" w:rsidRPr="00F508EF" w14:paraId="3A93EFD5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484F7046" w14:textId="77777777" w:rsidR="00C26F52" w:rsidRPr="00F508EF" w:rsidRDefault="00C26F52" w:rsidP="00C26F52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92FAD5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Length of hospitalization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D8934" w14:textId="4FE10819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3758934" w14:textId="38CEF5E0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9 (5, 13.25)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F1D464A" w14:textId="3D1C37DD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1E59C7" w14:textId="2645A513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9 (5, 13.5)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466F96A" w14:textId="02D43139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49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B3458" w14:textId="073D0D78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 (5, 13)</w:t>
            </w:r>
          </w:p>
        </w:tc>
      </w:tr>
      <w:tr w:rsidR="00F508EF" w:rsidRPr="00F508EF" w14:paraId="77741EA2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1C5DB4E8" w14:textId="77777777" w:rsidR="00C26F52" w:rsidRPr="00F508EF" w:rsidRDefault="00C26F52" w:rsidP="00C26F52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1F1F2D6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Comorbidity (sum score)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9FDCB51" w14:textId="0B847613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86DB885" w14:textId="1FF54DE9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5.9±2.9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44C94D8" w14:textId="54AC1A02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57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8F6E3BB" w14:textId="53EDF831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5.8±3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28B5ECB" w14:textId="7977B808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49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7C04DC4" w14:textId="15F633A9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5.5±3</w:t>
            </w:r>
          </w:p>
        </w:tc>
      </w:tr>
      <w:tr w:rsidR="00F508EF" w:rsidRPr="00F508EF" w14:paraId="24FA30D8" w14:textId="77777777" w:rsidTr="00D325B9">
        <w:trPr>
          <w:trHeight w:val="567"/>
        </w:trPr>
        <w:tc>
          <w:tcPr>
            <w:tcW w:w="851" w:type="dxa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3CC8232A" w14:textId="77777777" w:rsidR="00C26F52" w:rsidRPr="00F508EF" w:rsidRDefault="00C26F52" w:rsidP="00C26F52">
            <w:pPr>
              <w:ind w:left="113" w:right="113"/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After discharge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4F9D4E7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Discharge destination (home)</w:t>
            </w:r>
          </w:p>
        </w:tc>
        <w:tc>
          <w:tcPr>
            <w:tcW w:w="145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F69892B" w14:textId="34522EC2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68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EC01BFF" w14:textId="43849E5C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41 (60%)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5AFEFC9F" w14:textId="0E0FF17F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57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32E4AB0" w14:textId="49EA0030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35 (61%)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21F3FD22" w14:textId="2EAEC078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49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842C7DD" w14:textId="6F3EFA78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31 (63%)</w:t>
            </w:r>
          </w:p>
        </w:tc>
      </w:tr>
      <w:tr w:rsidR="00F508EF" w:rsidRPr="00F508EF" w14:paraId="010D374E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2D3093DB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BA4F3AD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ER access or hospitalization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22519C0" w14:textId="33CDB742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9B5CA" w14:textId="6508DF08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15 (25%)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09FD476" w14:textId="38F18F7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52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EA670AF" w14:textId="533185F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20 (38%)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23DBDCB" w14:textId="6B2A5E80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40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5A6F4E1" w14:textId="4579A736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10 (25%)</w:t>
            </w:r>
          </w:p>
        </w:tc>
      </w:tr>
    </w:tbl>
    <w:p w14:paraId="0288AF1A" w14:textId="77777777" w:rsidR="00C26F52" w:rsidRPr="00F508EF" w:rsidRDefault="00C26F52" w:rsidP="00C26F52">
      <w:pPr>
        <w:spacing w:line="360" w:lineRule="auto"/>
        <w:jc w:val="both"/>
        <w:rPr>
          <w:rFonts w:ascii="Palatino Linotype" w:eastAsia="Palatino Linotype" w:hAnsi="Palatino Linotype" w:cs="Palatino Linotype"/>
          <w:szCs w:val="24"/>
        </w:rPr>
      </w:pPr>
      <w:proofErr w:type="spellStart"/>
      <w:proofErr w:type="gramStart"/>
      <w:r w:rsidRPr="00F508EF">
        <w:rPr>
          <w:rFonts w:ascii="Palatino Linotype" w:eastAsia="Palatino Linotype" w:hAnsi="Palatino Linotype" w:cs="Palatino Linotype"/>
          <w:szCs w:val="24"/>
        </w:rPr>
        <w:t>mRS</w:t>
      </w:r>
      <w:proofErr w:type="spellEnd"/>
      <w:proofErr w:type="gramEnd"/>
      <w:r w:rsidRPr="00F508EF">
        <w:rPr>
          <w:rFonts w:ascii="Palatino Linotype" w:eastAsia="Palatino Linotype" w:hAnsi="Palatino Linotype" w:cs="Palatino Linotype"/>
          <w:szCs w:val="24"/>
        </w:rPr>
        <w:t>: modified Rankin Scale; NIHSS: National Institutes of Health Stroke Scale; ER: Emergency Room</w:t>
      </w:r>
    </w:p>
    <w:p w14:paraId="122227B2" w14:textId="77777777" w:rsidR="00C26F52" w:rsidRPr="00F508EF" w:rsidRDefault="00C26F52" w:rsidP="007F76F8">
      <w:pPr>
        <w:spacing w:line="360" w:lineRule="auto"/>
        <w:jc w:val="both"/>
        <w:rPr>
          <w:rFonts w:ascii="Palatino Linotype" w:hAnsi="Palatino Linotype"/>
          <w:b/>
          <w:sz w:val="24"/>
          <w:szCs w:val="24"/>
        </w:rPr>
      </w:pPr>
    </w:p>
    <w:p w14:paraId="6012F507" w14:textId="77777777" w:rsidR="00C26F52" w:rsidRPr="00F508EF" w:rsidRDefault="00C26F52" w:rsidP="007F76F8">
      <w:pPr>
        <w:spacing w:line="360" w:lineRule="auto"/>
        <w:jc w:val="both"/>
        <w:rPr>
          <w:rFonts w:ascii="Palatino Linotype" w:hAnsi="Palatino Linotype"/>
          <w:b/>
          <w:sz w:val="24"/>
          <w:szCs w:val="24"/>
        </w:rPr>
      </w:pPr>
    </w:p>
    <w:p w14:paraId="4412FB41" w14:textId="77777777" w:rsidR="00C26F52" w:rsidRPr="00F508EF" w:rsidRDefault="00C26F52">
      <w:pPr>
        <w:spacing w:after="160" w:line="259" w:lineRule="auto"/>
        <w:rPr>
          <w:rFonts w:ascii="Palatino Linotype" w:hAnsi="Palatino Linotype"/>
          <w:b/>
          <w:sz w:val="24"/>
          <w:szCs w:val="24"/>
        </w:rPr>
      </w:pPr>
      <w:r w:rsidRPr="00F508EF">
        <w:rPr>
          <w:rFonts w:ascii="Palatino Linotype" w:hAnsi="Palatino Linotype"/>
          <w:b/>
          <w:sz w:val="24"/>
          <w:szCs w:val="24"/>
        </w:rPr>
        <w:br w:type="page"/>
      </w:r>
    </w:p>
    <w:p w14:paraId="35FE0A97" w14:textId="030308AA" w:rsidR="00C26F52" w:rsidRPr="00F508EF" w:rsidRDefault="00C26F52" w:rsidP="00C26F52">
      <w:pPr>
        <w:spacing w:line="360" w:lineRule="auto"/>
        <w:jc w:val="both"/>
        <w:rPr>
          <w:rFonts w:ascii="Palatino Linotype" w:hAnsi="Palatino Linotype"/>
          <w:sz w:val="24"/>
          <w:szCs w:val="24"/>
        </w:rPr>
      </w:pPr>
      <w:r w:rsidRPr="00F508EF">
        <w:rPr>
          <w:rFonts w:ascii="Palatino Linotype" w:hAnsi="Palatino Linotype"/>
          <w:b/>
          <w:sz w:val="24"/>
          <w:szCs w:val="24"/>
        </w:rPr>
        <w:t xml:space="preserve">Supplementary Table 2. </w:t>
      </w:r>
      <w:r w:rsidRPr="00F508EF">
        <w:rPr>
          <w:rFonts w:ascii="Palatino Linotype" w:hAnsi="Palatino Linotype"/>
          <w:sz w:val="24"/>
          <w:szCs w:val="24"/>
        </w:rPr>
        <w:t>Subgroup analysis on stroke patients: factors associated with the functional outcome at 3, 6 and 12 months.</w:t>
      </w:r>
    </w:p>
    <w:tbl>
      <w:tblPr>
        <w:tblW w:w="5293" w:type="pct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16"/>
        <w:gridCol w:w="2326"/>
        <w:gridCol w:w="1101"/>
        <w:gridCol w:w="1158"/>
        <w:gridCol w:w="647"/>
        <w:gridCol w:w="1119"/>
        <w:gridCol w:w="1101"/>
        <w:gridCol w:w="1158"/>
        <w:gridCol w:w="647"/>
        <w:gridCol w:w="1152"/>
        <w:gridCol w:w="1077"/>
        <w:gridCol w:w="1158"/>
        <w:gridCol w:w="647"/>
        <w:gridCol w:w="1117"/>
      </w:tblGrid>
      <w:tr w:rsidR="00F508EF" w:rsidRPr="00F508EF" w14:paraId="2389D7E8" w14:textId="77777777" w:rsidTr="00C26F52">
        <w:trPr>
          <w:trHeight w:val="442"/>
        </w:trPr>
        <w:tc>
          <w:tcPr>
            <w:tcW w:w="237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4DC32731" w14:textId="77777777" w:rsidR="00C26F52" w:rsidRPr="00F508EF" w:rsidRDefault="00C26F52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2C35599" w14:textId="77777777" w:rsidR="00C26F52" w:rsidRPr="00F508EF" w:rsidRDefault="00C26F52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1331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B79D69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3 months follow-up</w:t>
            </w:r>
          </w:p>
        </w:tc>
        <w:tc>
          <w:tcPr>
            <w:tcW w:w="1342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11E7BEA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6 months follow-up</w:t>
            </w:r>
          </w:p>
        </w:tc>
        <w:tc>
          <w:tcPr>
            <w:tcW w:w="1322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6984B7BE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12 months follow-up</w:t>
            </w:r>
          </w:p>
        </w:tc>
      </w:tr>
      <w:tr w:rsidR="00F508EF" w:rsidRPr="00F508EF" w14:paraId="6E184573" w14:textId="77777777" w:rsidTr="00C26F52">
        <w:trPr>
          <w:trHeight w:val="487"/>
        </w:trPr>
        <w:tc>
          <w:tcPr>
            <w:tcW w:w="237" w:type="pct"/>
            <w:vMerge w:val="restart"/>
            <w:tcBorders>
              <w:top w:val="nil"/>
              <w:left w:val="nil"/>
              <w:right w:val="nil"/>
            </w:tcBorders>
          </w:tcPr>
          <w:p w14:paraId="7A2C97A0" w14:textId="77777777" w:rsidR="00C26F52" w:rsidRPr="00F508EF" w:rsidRDefault="00C26F52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7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BC1C5BF" w14:textId="77777777" w:rsidR="00C26F52" w:rsidRPr="00F508EF" w:rsidRDefault="00C26F52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3CBE429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mRS≤3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FCE670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3&lt;mRS&lt;6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1461B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B8B578C" w14:textId="77777777" w:rsidR="00C26F52" w:rsidRPr="00F508EF" w:rsidRDefault="00C26F52" w:rsidP="00D325B9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F508EF">
              <w:rPr>
                <w:rFonts w:ascii="Palatino Linotype" w:hAnsi="Palatino Linotype"/>
                <w:i/>
              </w:rPr>
              <w:t>Logistic regression</w:t>
            </w:r>
            <w:r w:rsidRPr="00F508EF">
              <w:rPr>
                <w:rFonts w:ascii="Palatino Linotype" w:eastAsia="Palatino Linotype" w:hAnsi="Palatino Linotype" w:cs="Palatino Linotype"/>
              </w:rPr>
              <w:t>*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BAA5240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mRS≤3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224A86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3&lt;mRS&lt;6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91D863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C272268" w14:textId="77777777" w:rsidR="00C26F52" w:rsidRPr="00F508EF" w:rsidRDefault="00C26F52" w:rsidP="00D325B9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F508EF">
              <w:rPr>
                <w:rFonts w:ascii="Palatino Linotype" w:hAnsi="Palatino Linotype"/>
                <w:i/>
              </w:rPr>
              <w:t>Logistic regression</w:t>
            </w:r>
            <w:r w:rsidRPr="00F508EF">
              <w:rPr>
                <w:rFonts w:ascii="Palatino Linotype" w:eastAsia="Palatino Linotype" w:hAnsi="Palatino Linotype" w:cs="Palatino Linotype"/>
              </w:rPr>
              <w:t>*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45FE4D1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mRS≤3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DA1B7D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3&lt;mRS&lt;6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5D6406" w14:textId="77777777" w:rsidR="00C26F52" w:rsidRPr="00F508EF" w:rsidRDefault="00C26F52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D31D4F" w14:textId="77777777" w:rsidR="00C26F52" w:rsidRPr="00F508EF" w:rsidRDefault="00C26F52" w:rsidP="00D325B9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F508EF">
              <w:rPr>
                <w:rFonts w:ascii="Palatino Linotype" w:hAnsi="Palatino Linotype"/>
                <w:i/>
              </w:rPr>
              <w:t>Logistic regression</w:t>
            </w:r>
            <w:r w:rsidRPr="00F508EF">
              <w:rPr>
                <w:rFonts w:ascii="Palatino Linotype" w:eastAsia="Palatino Linotype" w:hAnsi="Palatino Linotype" w:cs="Palatino Linotype"/>
              </w:rPr>
              <w:t>*</w:t>
            </w:r>
          </w:p>
        </w:tc>
      </w:tr>
      <w:tr w:rsidR="00F508EF" w:rsidRPr="00F508EF" w14:paraId="7F4A411F" w14:textId="77777777" w:rsidTr="00C26F52">
        <w:tc>
          <w:tcPr>
            <w:tcW w:w="2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42D4065" w14:textId="77777777" w:rsidR="00C26F52" w:rsidRPr="00F508EF" w:rsidRDefault="00C26F52" w:rsidP="00C26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7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70C20A8" w14:textId="77777777" w:rsidR="00C26F52" w:rsidRPr="00F508EF" w:rsidRDefault="00C26F52" w:rsidP="00C26F52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74DAF30" w14:textId="6AD659BF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n=31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469C54" w14:textId="2D8FD131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n=28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1E81ED4" w14:textId="4F5E94C3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p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0F37C78" w14:textId="4B566F2E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OR (95%CI)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17FAA5B8" w14:textId="5F0BA55C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n=28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B43813" w14:textId="3BBAC236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n=24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DD7E0AB" w14:textId="114B25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p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D2E551" w14:textId="27DCF9A0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OR (95%CI)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EB4008E" w14:textId="2F6A9E66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n=26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A864744" w14:textId="726B4668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n=14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C68C2F5" w14:textId="74DA14E1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p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A0C273E" w14:textId="1762321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OR (95%CI)</w:t>
            </w:r>
          </w:p>
        </w:tc>
      </w:tr>
      <w:tr w:rsidR="00F508EF" w:rsidRPr="00F508EF" w14:paraId="3C0B8A9E" w14:textId="77777777" w:rsidTr="00C26F52">
        <w:trPr>
          <w:trHeight w:val="567"/>
        </w:trPr>
        <w:tc>
          <w:tcPr>
            <w:tcW w:w="237" w:type="pct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5EB14D07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At baseline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2E4EEAB" w14:textId="4E4073CA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Age </w:t>
            </w:r>
          </w:p>
        </w:tc>
        <w:tc>
          <w:tcPr>
            <w:tcW w:w="364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3A4E9E4" w14:textId="26B12723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88.4±2.7</w:t>
            </w:r>
          </w:p>
        </w:tc>
        <w:tc>
          <w:tcPr>
            <w:tcW w:w="38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DAC83" w14:textId="642D2FFF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88.8±2.8</w:t>
            </w:r>
          </w:p>
        </w:tc>
        <w:tc>
          <w:tcPr>
            <w:tcW w:w="214" w:type="pct"/>
            <w:tcBorders>
              <w:left w:val="nil"/>
              <w:bottom w:val="nil"/>
              <w:right w:val="nil"/>
            </w:tcBorders>
            <w:vAlign w:val="center"/>
          </w:tcPr>
          <w:p w14:paraId="19C011E2" w14:textId="29AB1DC8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.577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+</w:t>
            </w:r>
          </w:p>
        </w:tc>
        <w:tc>
          <w:tcPr>
            <w:tcW w:w="370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724D48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1.21</w:t>
            </w:r>
          </w:p>
          <w:p w14:paraId="17640BA6" w14:textId="3C0B816C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(.84-1.75)</w:t>
            </w:r>
          </w:p>
        </w:tc>
        <w:tc>
          <w:tcPr>
            <w:tcW w:w="364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741F9879" w14:textId="22818836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88.5±2.5</w:t>
            </w:r>
          </w:p>
        </w:tc>
        <w:tc>
          <w:tcPr>
            <w:tcW w:w="383" w:type="pct"/>
            <w:tcBorders>
              <w:left w:val="nil"/>
              <w:bottom w:val="nil"/>
              <w:right w:val="nil"/>
            </w:tcBorders>
            <w:vAlign w:val="center"/>
          </w:tcPr>
          <w:p w14:paraId="7B294A7F" w14:textId="3BFDED4F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88.3±2.9</w:t>
            </w:r>
          </w:p>
        </w:tc>
        <w:tc>
          <w:tcPr>
            <w:tcW w:w="214" w:type="pct"/>
            <w:tcBorders>
              <w:left w:val="nil"/>
              <w:bottom w:val="nil"/>
              <w:right w:val="nil"/>
            </w:tcBorders>
            <w:vAlign w:val="center"/>
          </w:tcPr>
          <w:p w14:paraId="7A1BE3BE" w14:textId="02AB63A5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.283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81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AACD20" w14:textId="77777777" w:rsidR="00C26F52" w:rsidRPr="00F508EF" w:rsidRDefault="00C26F52" w:rsidP="00C26F52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1.09</w:t>
            </w:r>
          </w:p>
          <w:p w14:paraId="73793FBF" w14:textId="4A8C07AD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(.84-1.41)</w:t>
            </w:r>
          </w:p>
        </w:tc>
        <w:tc>
          <w:tcPr>
            <w:tcW w:w="356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D8F7F38" w14:textId="7F65E638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88.6±2.4</w:t>
            </w:r>
          </w:p>
        </w:tc>
        <w:tc>
          <w:tcPr>
            <w:tcW w:w="383" w:type="pct"/>
            <w:tcBorders>
              <w:left w:val="nil"/>
              <w:bottom w:val="nil"/>
              <w:right w:val="nil"/>
            </w:tcBorders>
            <w:vAlign w:val="center"/>
          </w:tcPr>
          <w:p w14:paraId="5510527F" w14:textId="798C023E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88.7±3.2</w:t>
            </w:r>
          </w:p>
        </w:tc>
        <w:tc>
          <w:tcPr>
            <w:tcW w:w="214" w:type="pct"/>
            <w:tcBorders>
              <w:left w:val="nil"/>
              <w:bottom w:val="nil"/>
              <w:right w:val="nil"/>
            </w:tcBorders>
            <w:vAlign w:val="center"/>
          </w:tcPr>
          <w:p w14:paraId="6E39B317" w14:textId="0AB6A70F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.881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69" w:type="pct"/>
            <w:tcBorders>
              <w:left w:val="nil"/>
              <w:bottom w:val="nil"/>
              <w:right w:val="nil"/>
            </w:tcBorders>
            <w:vAlign w:val="center"/>
          </w:tcPr>
          <w:p w14:paraId="026108BB" w14:textId="77777777" w:rsidR="00C26F52" w:rsidRPr="00F508EF" w:rsidRDefault="00C26F52" w:rsidP="00C26F52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.96</w:t>
            </w:r>
          </w:p>
          <w:p w14:paraId="12BB71DB" w14:textId="5F98AB60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(.69-1.31)</w:t>
            </w:r>
          </w:p>
        </w:tc>
      </w:tr>
      <w:tr w:rsidR="00F508EF" w:rsidRPr="00F508EF" w14:paraId="39CB8B58" w14:textId="77777777" w:rsidTr="00C26F52">
        <w:trPr>
          <w:trHeight w:val="567"/>
        </w:trPr>
        <w:tc>
          <w:tcPr>
            <w:tcW w:w="23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21D1A1BF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36E7C5" w14:textId="35A3CA4F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Sex (male)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F6619B5" w14:textId="25E3E7C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11 (35%)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F4DD84" w14:textId="3A39C55D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 (25%)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E2FA99" w14:textId="454C0BC4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.382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B4C421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5D50C45" w14:textId="5CB8C751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9 (32%)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446438" w14:textId="5D5000FD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 (25%)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C5982E" w14:textId="5CE305D0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.571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A6BDC66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F31E08" w14:textId="58C1E7C6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9 (35%)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3DEBD" w14:textId="7E8514CC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 (7%)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4DD96" w14:textId="74638699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Cs/>
              </w:rPr>
              <w:t>.056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985B709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F508EF" w:rsidRPr="00F508EF" w14:paraId="35955EA0" w14:textId="77777777" w:rsidTr="00C26F52">
        <w:trPr>
          <w:trHeight w:val="567"/>
        </w:trPr>
        <w:tc>
          <w:tcPr>
            <w:tcW w:w="23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50AD75DA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98EFF98" w14:textId="5934F500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Coming from home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F02410" w14:textId="7D532AD3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30 (97%)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A45C58" w14:textId="398A214F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27 (96%)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77706A" w14:textId="64945298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.942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D20612E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E3D1746" w14:textId="48436E05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27 (96%)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2B21E" w14:textId="09DA3E61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24 (100%)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81300" w14:textId="200C9603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.350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5ADA244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36FE8B" w14:textId="228C5EF0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25 (96%)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FED71" w14:textId="1C1E53BB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14 (100%)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D4E4D0" w14:textId="68852D0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.457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65AD476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F508EF" w:rsidRPr="00F508EF" w14:paraId="71198E65" w14:textId="77777777" w:rsidTr="00C26F52">
        <w:trPr>
          <w:trHeight w:val="567"/>
        </w:trPr>
        <w:tc>
          <w:tcPr>
            <w:tcW w:w="23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3E5BFCF6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4453A" w14:textId="44BFC492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Living condition (alone)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E0B66F" w14:textId="6CAD9007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16 (52%)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C39D8A" w14:textId="6C937DDA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6 (21%)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7F691B" w14:textId="27878640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.017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5129B0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.30</w:t>
            </w:r>
          </w:p>
          <w:p w14:paraId="6A7827B1" w14:textId="25B9163D" w:rsidR="00C26F52" w:rsidRPr="00F508EF" w:rsidRDefault="00C26F52" w:rsidP="00C26F52">
            <w:pPr>
              <w:ind w:left="-252" w:firstLine="252"/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(.05-1.87)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97AC56" w14:textId="44CAB6B4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14 (50%)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B1C76" w14:textId="59B09BB9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18 (75%)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3F9DB5" w14:textId="7223F31D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.065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9CED9D" w14:textId="77777777" w:rsidR="00C26F52" w:rsidRPr="00F508EF" w:rsidRDefault="00C26F52" w:rsidP="00C26F52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.39</w:t>
            </w:r>
          </w:p>
          <w:p w14:paraId="61DD138D" w14:textId="37548663" w:rsidR="00C26F52" w:rsidRPr="00F508EF" w:rsidRDefault="00C26F52" w:rsidP="00C26F52">
            <w:pPr>
              <w:ind w:left="-252" w:firstLine="252"/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(.08-1.85)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943FCE2" w14:textId="084E86DF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12 (46%)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96330" w14:textId="4C6263A6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4 (29%)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EF04B" w14:textId="0D770A90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.279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BFCA89" w14:textId="77777777" w:rsidR="00C26F52" w:rsidRPr="00F508EF" w:rsidRDefault="00C26F52" w:rsidP="00C26F52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.85</w:t>
            </w:r>
          </w:p>
          <w:p w14:paraId="7FA17BDB" w14:textId="36C9EAB9" w:rsidR="00C26F52" w:rsidRPr="00F508EF" w:rsidRDefault="00C26F52" w:rsidP="00C26F52">
            <w:pPr>
              <w:ind w:left="-252" w:firstLine="252"/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(.14-5.34)</w:t>
            </w:r>
          </w:p>
        </w:tc>
      </w:tr>
      <w:tr w:rsidR="00F508EF" w:rsidRPr="00F508EF" w14:paraId="3869A958" w14:textId="77777777" w:rsidTr="00C26F52">
        <w:trPr>
          <w:trHeight w:val="567"/>
        </w:trPr>
        <w:tc>
          <w:tcPr>
            <w:tcW w:w="23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7C78B30C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79C507" w14:textId="6A5C2C02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Cognitive impairment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3886627" w14:textId="5E047A95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10 (34%)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39A05" w14:textId="58989819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16 (59%)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F87FF7" w14:textId="061107F2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.063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F8C02D4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3.49</w:t>
            </w:r>
          </w:p>
          <w:p w14:paraId="4384B4D6" w14:textId="49554D04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(.46-26.33)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51A5640" w14:textId="6337713B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10 (38%)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BAD4A" w14:textId="4EDA0D9A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14 (61%)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3DA22" w14:textId="62CECEBA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.117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A99AC61" w14:textId="77777777" w:rsidR="00C26F52" w:rsidRPr="00F508EF" w:rsidRDefault="00C26F52" w:rsidP="00C26F52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2.73</w:t>
            </w:r>
          </w:p>
          <w:p w14:paraId="33E4D9ED" w14:textId="7477060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(.44-16.91)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D892466" w14:textId="28A41928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7 (29%)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464BF3" w14:textId="71843BDF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10 (71%)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C7C86" w14:textId="2537F617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/>
                <w:bCs/>
              </w:rPr>
              <w:t>.011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BF2AF" w14:textId="77777777" w:rsidR="00C26F52" w:rsidRPr="00F508EF" w:rsidRDefault="00C26F52" w:rsidP="00C26F52">
            <w:pPr>
              <w:jc w:val="center"/>
              <w:rPr>
                <w:rFonts w:ascii="Palatino Linotype" w:hAnsi="Palatino Linotype" w:cstheme="minorHAnsi"/>
                <w:bCs/>
              </w:rPr>
            </w:pPr>
            <w:r w:rsidRPr="00F508EF">
              <w:rPr>
                <w:rFonts w:ascii="Palatino Linotype" w:hAnsi="Palatino Linotype" w:cstheme="minorHAnsi"/>
                <w:bCs/>
              </w:rPr>
              <w:t>.39</w:t>
            </w:r>
          </w:p>
          <w:p w14:paraId="10F23F0E" w14:textId="3B9A07E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Cs/>
              </w:rPr>
              <w:t>(.06-2.58)</w:t>
            </w:r>
          </w:p>
        </w:tc>
      </w:tr>
      <w:tr w:rsidR="00F508EF" w:rsidRPr="00F508EF" w14:paraId="237F1095" w14:textId="77777777" w:rsidTr="00C26F52">
        <w:trPr>
          <w:trHeight w:val="567"/>
        </w:trPr>
        <w:tc>
          <w:tcPr>
            <w:tcW w:w="23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489263B8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086003" w14:textId="4A6FAC69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Pre-hospitalization mRS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819BFA2" w14:textId="6F60A518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1 (0, 2)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FE07E" w14:textId="4F5D0A57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  <w:i/>
              </w:rPr>
            </w:pPr>
            <w:r w:rsidRPr="00F508EF">
              <w:rPr>
                <w:rFonts w:ascii="Palatino Linotype" w:hAnsi="Palatino Linotype"/>
                <w:b/>
              </w:rPr>
              <w:t>3 (1, 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3F39A" w14:textId="40DFE102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.001°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CBF48D5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3.99</w:t>
            </w:r>
          </w:p>
          <w:p w14:paraId="20E34288" w14:textId="515A124F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(1.63-9.83)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A19C5D5" w14:textId="5CD16EAA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1 (0, 2)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217819" w14:textId="3DE9ABFF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  <w:i/>
              </w:rPr>
            </w:pPr>
            <w:r w:rsidRPr="00F508EF">
              <w:rPr>
                <w:rFonts w:ascii="Palatino Linotype" w:hAnsi="Palatino Linotype"/>
              </w:rPr>
              <w:t>3 (0, 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092F58" w14:textId="47407BCB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/>
                <w:bCs/>
              </w:rPr>
              <w:t>.010</w:t>
            </w:r>
            <w:r w:rsidRPr="00F508EF">
              <w:rPr>
                <w:rFonts w:ascii="Palatino Linotype" w:eastAsia="Palatino Linotype" w:hAnsi="Palatino Linotype" w:cs="Palatino Linotype"/>
                <w:szCs w:val="24"/>
              </w:rPr>
              <w:t>°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5D123F4" w14:textId="77777777" w:rsidR="00C26F52" w:rsidRPr="00F508EF" w:rsidRDefault="00C26F52" w:rsidP="00C26F52">
            <w:pPr>
              <w:jc w:val="center"/>
              <w:rPr>
                <w:rFonts w:ascii="Palatino Linotype" w:hAnsi="Palatino Linotype" w:cstheme="minorHAnsi"/>
                <w:b/>
                <w:bCs/>
              </w:rPr>
            </w:pPr>
            <w:r w:rsidRPr="00F508EF">
              <w:rPr>
                <w:rFonts w:ascii="Palatino Linotype" w:hAnsi="Palatino Linotype" w:cstheme="minorHAnsi"/>
                <w:b/>
                <w:bCs/>
              </w:rPr>
              <w:t>2.03</w:t>
            </w:r>
          </w:p>
          <w:p w14:paraId="3977828B" w14:textId="335D0B60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/>
                <w:bCs/>
              </w:rPr>
              <w:t>(1.19-4.44)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18F283" w14:textId="446E8FAA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1 (0, 2.5)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1A36C" w14:textId="3383F01A" w:rsidR="00C26F52" w:rsidRPr="00F508EF" w:rsidRDefault="00C26F52" w:rsidP="00C26F52">
            <w:pPr>
              <w:jc w:val="center"/>
              <w:rPr>
                <w:rFonts w:ascii="Palatino Linotype" w:hAnsi="Palatino Linotype"/>
                <w:i/>
              </w:rPr>
            </w:pPr>
            <w:r w:rsidRPr="00F508EF">
              <w:rPr>
                <w:rFonts w:ascii="Palatino Linotype" w:hAnsi="Palatino Linotype"/>
                <w:b/>
              </w:rPr>
              <w:t>3 (1, 4)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E7185C" w14:textId="53944020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/>
                <w:bCs/>
              </w:rPr>
              <w:t>.017</w:t>
            </w:r>
            <w:r w:rsidRPr="00F508EF">
              <w:rPr>
                <w:rFonts w:ascii="Palatino Linotype" w:eastAsia="Palatino Linotype" w:hAnsi="Palatino Linotype" w:cs="Palatino Linotype"/>
                <w:szCs w:val="24"/>
              </w:rPr>
              <w:t>°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6BECB5" w14:textId="77777777" w:rsidR="00C26F52" w:rsidRPr="00F508EF" w:rsidRDefault="00C26F52" w:rsidP="00C26F52">
            <w:pPr>
              <w:jc w:val="center"/>
              <w:rPr>
                <w:rFonts w:ascii="Palatino Linotype" w:hAnsi="Palatino Linotype" w:cstheme="minorHAnsi"/>
                <w:bCs/>
              </w:rPr>
            </w:pPr>
            <w:r w:rsidRPr="00F508EF">
              <w:rPr>
                <w:rFonts w:ascii="Palatino Linotype" w:hAnsi="Palatino Linotype" w:cstheme="minorHAnsi"/>
                <w:bCs/>
              </w:rPr>
              <w:t>1.83</w:t>
            </w:r>
          </w:p>
          <w:p w14:paraId="0619B69B" w14:textId="7864B9C9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Cs/>
              </w:rPr>
              <w:t>(.92-3.65)</w:t>
            </w:r>
          </w:p>
        </w:tc>
      </w:tr>
      <w:tr w:rsidR="00F508EF" w:rsidRPr="00F508EF" w14:paraId="22320427" w14:textId="77777777" w:rsidTr="00C26F52">
        <w:trPr>
          <w:trHeight w:val="567"/>
        </w:trPr>
        <w:tc>
          <w:tcPr>
            <w:tcW w:w="23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5CABE76A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D9ABB1" w14:textId="69994B03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NIHSS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6A0A46A" w14:textId="6886A576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3.9±3.9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B88C2" w14:textId="13C9917A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9.5±6.8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6A66F9" w14:textId="1A5CC4FC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.001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+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9F7E46A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1.37</w:t>
            </w:r>
          </w:p>
          <w:p w14:paraId="027C8C40" w14:textId="660293F1" w:rsidR="00C26F52" w:rsidRPr="00F508EF" w:rsidRDefault="00C26F52" w:rsidP="00C26F52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  <w:b/>
              </w:rPr>
              <w:t>(1.11-1.69)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26F674" w14:textId="3A4C9FB4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4.1±3.9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8F331" w14:textId="595CF343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8.1±6.5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665DF7" w14:textId="6F1CCFB1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.007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+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592CC7F" w14:textId="77777777" w:rsidR="00C26F52" w:rsidRPr="00F508EF" w:rsidRDefault="00C26F52" w:rsidP="00C26F52">
            <w:pPr>
              <w:jc w:val="center"/>
              <w:rPr>
                <w:rFonts w:ascii="Palatino Linotype" w:hAnsi="Palatino Linotype" w:cstheme="minorHAnsi"/>
                <w:b/>
                <w:bCs/>
              </w:rPr>
            </w:pPr>
            <w:r w:rsidRPr="00F508EF">
              <w:rPr>
                <w:rFonts w:ascii="Palatino Linotype" w:hAnsi="Palatino Linotype" w:cstheme="minorHAnsi"/>
                <w:b/>
                <w:bCs/>
              </w:rPr>
              <w:t>1.22</w:t>
            </w:r>
          </w:p>
          <w:p w14:paraId="46CB1890" w14:textId="2BBBF55C" w:rsidR="00C26F52" w:rsidRPr="00F508EF" w:rsidRDefault="00C26F52" w:rsidP="00C26F52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 w:cstheme="minorHAnsi"/>
                <w:b/>
                <w:bCs/>
              </w:rPr>
              <w:t>(1.04-1.43)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25B493B" w14:textId="4AC7833F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3.8±4.1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35B925" w14:textId="7E58A83C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7.8±5.6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0CB71F" w14:textId="32F7FB7A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.008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+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2ECFE01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1.29</w:t>
            </w:r>
          </w:p>
          <w:p w14:paraId="275926CB" w14:textId="08D95471" w:rsidR="00C26F52" w:rsidRPr="00F508EF" w:rsidRDefault="00C26F52" w:rsidP="00C26F52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</w:rPr>
              <w:t>(1.02-1.64)</w:t>
            </w:r>
          </w:p>
        </w:tc>
      </w:tr>
      <w:tr w:rsidR="00F508EF" w:rsidRPr="00F508EF" w14:paraId="4A550F0E" w14:textId="77777777" w:rsidTr="00C26F52">
        <w:trPr>
          <w:trHeight w:val="567"/>
        </w:trPr>
        <w:tc>
          <w:tcPr>
            <w:tcW w:w="23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73D60DCD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DC762B" w14:textId="74B727BB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Length of hospitalization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5AE43D6" w14:textId="6F047281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 (4, 12)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6D3818" w14:textId="3E485812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10 (6.25, 18.25)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0DB1E8" w14:textId="357C785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.052°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321E818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1.07</w:t>
            </w:r>
          </w:p>
          <w:p w14:paraId="4E6EEC2B" w14:textId="46D19A90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(.89-1.29)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671420" w14:textId="4CD4F6BC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 (3.5, 12)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BD5AE" w14:textId="29FD7E5E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9.5 (5.25, 13.75)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16E0B" w14:textId="1019A3E6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.387</w:t>
            </w:r>
            <w:r w:rsidRPr="00F508EF">
              <w:rPr>
                <w:rFonts w:ascii="Palatino Linotype" w:eastAsia="Palatino Linotype" w:hAnsi="Palatino Linotype" w:cs="Palatino Linotype"/>
                <w:szCs w:val="24"/>
              </w:rPr>
              <w:t>°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2B17AE8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.97</w:t>
            </w:r>
          </w:p>
          <w:p w14:paraId="01A7832D" w14:textId="2DC4F3A5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(.87-1.08)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2600D79" w14:textId="6E5286CC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 (4.75, 12)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19050" w14:textId="7421B389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9.5 (6.75, 15.75)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39F244" w14:textId="0B2F4D6B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.180</w:t>
            </w:r>
            <w:r w:rsidRPr="00F508EF">
              <w:rPr>
                <w:rFonts w:ascii="Palatino Linotype" w:eastAsia="Palatino Linotype" w:hAnsi="Palatino Linotype" w:cs="Palatino Linotype"/>
                <w:szCs w:val="24"/>
              </w:rPr>
              <w:t>°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B9AD2E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1.01</w:t>
            </w:r>
          </w:p>
          <w:p w14:paraId="310FE871" w14:textId="5E359719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(.89-1.12)</w:t>
            </w:r>
          </w:p>
        </w:tc>
      </w:tr>
      <w:tr w:rsidR="00F508EF" w:rsidRPr="00F508EF" w14:paraId="160C52FB" w14:textId="77777777" w:rsidTr="00C26F52">
        <w:trPr>
          <w:trHeight w:val="567"/>
        </w:trPr>
        <w:tc>
          <w:tcPr>
            <w:tcW w:w="237" w:type="pct"/>
            <w:vMerge/>
            <w:tcBorders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3C2F5FAB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0760189" w14:textId="03BDE5BE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Comorbidity (sum score)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A259326" w14:textId="537A11D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4.8±2.6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E8B035B" w14:textId="0529C831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7.1±3.1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0C843D" w14:textId="08BF84BF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.003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+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9662702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1.18</w:t>
            </w:r>
          </w:p>
          <w:p w14:paraId="7E03074F" w14:textId="3EF3650C" w:rsidR="00C26F52" w:rsidRPr="00F508EF" w:rsidRDefault="00C26F52" w:rsidP="00C26F52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</w:rPr>
              <w:t>(.86-1.62)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53C54B7" w14:textId="2BCA6914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4.6±2.5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68AC36E" w14:textId="6DA05B59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6.7±3.2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478095D" w14:textId="3411F29C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.012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49B8A50" w14:textId="77777777" w:rsidR="00C26F52" w:rsidRPr="00F508EF" w:rsidRDefault="00C26F52" w:rsidP="00C26F52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1.21</w:t>
            </w:r>
          </w:p>
          <w:p w14:paraId="4F1C6C8C" w14:textId="5E15D65C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(.91-1.62)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7D13B3" w14:textId="1C58283D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5±2.7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9696F87" w14:textId="6269B798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6.6±3.1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E85C0B" w14:textId="1FF8C3F6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.111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19C1F985" w14:textId="77777777" w:rsidR="00C26F52" w:rsidRPr="00F508EF" w:rsidRDefault="00C26F52" w:rsidP="00C26F52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.90</w:t>
            </w:r>
          </w:p>
          <w:p w14:paraId="29289C99" w14:textId="418E190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(.62-1.32)</w:t>
            </w:r>
          </w:p>
        </w:tc>
      </w:tr>
      <w:tr w:rsidR="00F508EF" w:rsidRPr="00F508EF" w14:paraId="70B45223" w14:textId="77777777" w:rsidTr="00C26F52">
        <w:trPr>
          <w:trHeight w:val="567"/>
        </w:trPr>
        <w:tc>
          <w:tcPr>
            <w:tcW w:w="237" w:type="pct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71D81FE7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After discharge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B4CCE04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Discharge destination (home)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C8834EA" w14:textId="15CA304C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23 (74%)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2B719" w14:textId="38C5F904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13 (46%)</w:t>
            </w:r>
          </w:p>
        </w:tc>
        <w:tc>
          <w:tcPr>
            <w:tcW w:w="214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616F580" w14:textId="7143F790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.029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70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9D50AEA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0D107D91" w14:textId="1063D5A7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19 (68%)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CADCCE3" w14:textId="10259F2F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14 (58%)</w:t>
            </w:r>
          </w:p>
        </w:tc>
        <w:tc>
          <w:tcPr>
            <w:tcW w:w="214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299F68F" w14:textId="75D8FF99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.477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1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7949A7A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AF6FB96" w14:textId="19EDB9FC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16 (61%)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E64FC" w14:textId="5E39D47F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8 (57%)</w:t>
            </w:r>
          </w:p>
        </w:tc>
        <w:tc>
          <w:tcPr>
            <w:tcW w:w="21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4F9ED" w14:textId="0D1DB6B5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.787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4C4E5E4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F508EF" w:rsidRPr="00F508EF" w14:paraId="5DAC1FD0" w14:textId="77777777" w:rsidTr="00C26F52">
        <w:trPr>
          <w:trHeight w:val="567"/>
        </w:trPr>
        <w:tc>
          <w:tcPr>
            <w:tcW w:w="23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50C001A6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10C1DBC" w14:textId="77777777" w:rsidR="00C26F52" w:rsidRPr="00F508EF" w:rsidRDefault="00C26F52" w:rsidP="00C26F52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ER access or hospitalization 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8DDACBB" w14:textId="7AA5CC0C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 (23%)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B387073" w14:textId="0A1AC80F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 (29%)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F3EE8FB" w14:textId="15F6D3B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.598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B7CD31A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BB7844" w14:textId="45E464FA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9 (32%)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901B127" w14:textId="0FE0C8A5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11 (46%)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F606F3" w14:textId="2B0544A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.312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7573B0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9E417DA" w14:textId="681B2FE5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5 (19%)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E73FC23" w14:textId="6066137C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5 (36%)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9C7A71" w14:textId="5A672822" w:rsidR="00C26F52" w:rsidRPr="00F508EF" w:rsidRDefault="00C26F52" w:rsidP="00C26F52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.251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81235F1" w14:textId="77777777" w:rsidR="00C26F52" w:rsidRPr="00F508EF" w:rsidRDefault="00C26F52" w:rsidP="00C26F52">
            <w:pPr>
              <w:jc w:val="center"/>
              <w:rPr>
                <w:rFonts w:ascii="Palatino Linotype" w:hAnsi="Palatino Linotype"/>
                <w:i/>
              </w:rPr>
            </w:pPr>
          </w:p>
        </w:tc>
      </w:tr>
    </w:tbl>
    <w:p w14:paraId="1FD058D4" w14:textId="77777777" w:rsidR="00C26F52" w:rsidRPr="00F508EF" w:rsidRDefault="00C26F52" w:rsidP="00D325B9">
      <w:pPr>
        <w:jc w:val="both"/>
        <w:rPr>
          <w:rFonts w:ascii="Palatino Linotype" w:eastAsia="Palatino Linotype" w:hAnsi="Palatino Linotype" w:cs="Palatino Linotype"/>
          <w:szCs w:val="24"/>
        </w:rPr>
      </w:pPr>
      <w:proofErr w:type="spellStart"/>
      <w:proofErr w:type="gramStart"/>
      <w:r w:rsidRPr="00F508EF">
        <w:rPr>
          <w:rFonts w:ascii="Palatino Linotype" w:eastAsia="Palatino Linotype" w:hAnsi="Palatino Linotype" w:cs="Palatino Linotype"/>
          <w:szCs w:val="24"/>
        </w:rPr>
        <w:t>mRS</w:t>
      </w:r>
      <w:proofErr w:type="spellEnd"/>
      <w:proofErr w:type="gramEnd"/>
      <w:r w:rsidRPr="00F508EF">
        <w:rPr>
          <w:rFonts w:ascii="Palatino Linotype" w:eastAsia="Palatino Linotype" w:hAnsi="Palatino Linotype" w:cs="Palatino Linotype"/>
          <w:szCs w:val="24"/>
        </w:rPr>
        <w:t>: modified Rankin Scale; NIHSS: National Institutes of Health Stroke Scale; ER: Emergency Room</w:t>
      </w:r>
    </w:p>
    <w:p w14:paraId="16EC7D4F" w14:textId="45D11BCC" w:rsidR="00C26F52" w:rsidRPr="00F508EF" w:rsidRDefault="00C26F52" w:rsidP="00D325B9">
      <w:pPr>
        <w:jc w:val="both"/>
        <w:rPr>
          <w:rFonts w:ascii="Palatino Linotype" w:eastAsia="Palatino Linotype" w:hAnsi="Palatino Linotype" w:cs="Palatino Linotype"/>
          <w:szCs w:val="24"/>
        </w:rPr>
      </w:pPr>
      <w:r w:rsidRPr="00F508EF">
        <w:rPr>
          <w:rFonts w:ascii="Palatino Linotype" w:eastAsia="Palatino Linotype" w:hAnsi="Palatino Linotype" w:cs="Palatino Linotype"/>
          <w:szCs w:val="24"/>
          <w:vertAlign w:val="superscript"/>
        </w:rPr>
        <w:t>+</w:t>
      </w:r>
      <w:r w:rsidRPr="00F508EF">
        <w:rPr>
          <w:rFonts w:ascii="Palatino Linotype" w:eastAsia="Palatino Linotype" w:hAnsi="Palatino Linotype" w:cs="Palatino Linotype"/>
          <w:szCs w:val="24"/>
        </w:rPr>
        <w:t xml:space="preserve"> Independent sample t test, </w:t>
      </w:r>
      <w:r w:rsidRPr="00F508EF">
        <w:rPr>
          <w:rFonts w:ascii="Palatino Linotype" w:eastAsia="Palatino Linotype" w:hAnsi="Palatino Linotype" w:cs="Palatino Linotype"/>
          <w:szCs w:val="24"/>
          <w:vertAlign w:val="superscript"/>
        </w:rPr>
        <w:t>#</w:t>
      </w:r>
      <w:r w:rsidRPr="00F508EF">
        <w:rPr>
          <w:rFonts w:ascii="Palatino Linotype" w:eastAsia="Palatino Linotype" w:hAnsi="Palatino Linotype" w:cs="Palatino Linotype"/>
          <w:szCs w:val="24"/>
        </w:rPr>
        <w:t xml:space="preserve"> Pearson's chi-squared test, ° Wilcoxon-Mann-Whitney U test, * Multivariate logistic regression models adjusted for age, living condition, cognitive impairment, pre-hospitalization mRS, NIHSS, </w:t>
      </w:r>
      <w:r w:rsidRPr="00F508EF">
        <w:rPr>
          <w:rFonts w:ascii="Palatino Linotype" w:hAnsi="Palatino Linotype"/>
        </w:rPr>
        <w:t>length of hospitalization,</w:t>
      </w:r>
      <w:r w:rsidRPr="00F508EF">
        <w:rPr>
          <w:rFonts w:ascii="Palatino Linotype" w:eastAsia="Palatino Linotype" w:hAnsi="Palatino Linotype" w:cs="Palatino Linotype"/>
          <w:szCs w:val="24"/>
        </w:rPr>
        <w:t xml:space="preserve"> and comorbidity sum score</w:t>
      </w:r>
    </w:p>
    <w:p w14:paraId="52A9CB46" w14:textId="77777777" w:rsidR="00D325B9" w:rsidRPr="00F508EF" w:rsidRDefault="00D325B9">
      <w:pPr>
        <w:spacing w:after="160" w:line="259" w:lineRule="auto"/>
        <w:rPr>
          <w:rFonts w:ascii="Palatino Linotype" w:hAnsi="Palatino Linotype"/>
          <w:b/>
          <w:sz w:val="24"/>
          <w:szCs w:val="24"/>
        </w:rPr>
      </w:pPr>
      <w:r w:rsidRPr="00F508EF">
        <w:rPr>
          <w:rFonts w:ascii="Palatino Linotype" w:hAnsi="Palatino Linotype"/>
          <w:b/>
          <w:sz w:val="24"/>
          <w:szCs w:val="24"/>
        </w:rPr>
        <w:br w:type="page"/>
      </w:r>
    </w:p>
    <w:p w14:paraId="19C18DFA" w14:textId="09566693" w:rsidR="00081215" w:rsidRPr="00F508EF" w:rsidRDefault="00081215" w:rsidP="00081215">
      <w:pPr>
        <w:spacing w:line="360" w:lineRule="auto"/>
        <w:jc w:val="both"/>
        <w:rPr>
          <w:rFonts w:ascii="Palatino Linotype" w:hAnsi="Palatino Linotype"/>
          <w:sz w:val="24"/>
          <w:szCs w:val="24"/>
        </w:rPr>
      </w:pPr>
      <w:r w:rsidRPr="00F508EF">
        <w:rPr>
          <w:rFonts w:ascii="Palatino Linotype" w:hAnsi="Palatino Linotype"/>
          <w:b/>
          <w:sz w:val="24"/>
          <w:szCs w:val="24"/>
        </w:rPr>
        <w:t xml:space="preserve">Supplementary Table 3. </w:t>
      </w:r>
      <w:r w:rsidRPr="00F508EF">
        <w:rPr>
          <w:rFonts w:ascii="Palatino Linotype" w:hAnsi="Palatino Linotype"/>
          <w:sz w:val="24"/>
          <w:szCs w:val="24"/>
        </w:rPr>
        <w:t>Subgroup analysis on stroke patients: factors associated with the survival outcome at 3, 6 and 12 months.</w:t>
      </w:r>
    </w:p>
    <w:tbl>
      <w:tblPr>
        <w:tblW w:w="5324" w:type="pct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12"/>
        <w:gridCol w:w="2322"/>
        <w:gridCol w:w="1098"/>
        <w:gridCol w:w="1244"/>
        <w:gridCol w:w="646"/>
        <w:gridCol w:w="1193"/>
        <w:gridCol w:w="1050"/>
        <w:gridCol w:w="1156"/>
        <w:gridCol w:w="646"/>
        <w:gridCol w:w="1150"/>
        <w:gridCol w:w="1074"/>
        <w:gridCol w:w="1156"/>
        <w:gridCol w:w="646"/>
        <w:gridCol w:w="1120"/>
      </w:tblGrid>
      <w:tr w:rsidR="00F508EF" w:rsidRPr="00F508EF" w14:paraId="732B3150" w14:textId="77777777" w:rsidTr="00D325B9">
        <w:trPr>
          <w:trHeight w:val="442"/>
        </w:trPr>
        <w:tc>
          <w:tcPr>
            <w:tcW w:w="234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17080F8" w14:textId="77777777" w:rsidR="00081215" w:rsidRPr="00F508EF" w:rsidRDefault="00081215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76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4107911" w14:textId="77777777" w:rsidR="00081215" w:rsidRPr="00F508EF" w:rsidRDefault="00081215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1374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7016C40" w14:textId="77777777" w:rsidR="00081215" w:rsidRPr="00F508EF" w:rsidRDefault="00081215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3 months follow-up</w:t>
            </w:r>
          </w:p>
        </w:tc>
        <w:tc>
          <w:tcPr>
            <w:tcW w:w="1315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CA29C62" w14:textId="77777777" w:rsidR="00081215" w:rsidRPr="00F508EF" w:rsidRDefault="00081215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6 months follow-up</w:t>
            </w:r>
          </w:p>
        </w:tc>
        <w:tc>
          <w:tcPr>
            <w:tcW w:w="1313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255619DE" w14:textId="77777777" w:rsidR="00081215" w:rsidRPr="00F508EF" w:rsidRDefault="00081215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12 months follow-up</w:t>
            </w:r>
          </w:p>
        </w:tc>
      </w:tr>
      <w:tr w:rsidR="00F508EF" w:rsidRPr="00F508EF" w14:paraId="202F5CA8" w14:textId="77777777" w:rsidTr="00D325B9">
        <w:trPr>
          <w:trHeight w:val="487"/>
        </w:trPr>
        <w:tc>
          <w:tcPr>
            <w:tcW w:w="234" w:type="pct"/>
            <w:vMerge w:val="restart"/>
            <w:tcBorders>
              <w:top w:val="nil"/>
              <w:left w:val="nil"/>
              <w:right w:val="nil"/>
            </w:tcBorders>
          </w:tcPr>
          <w:p w14:paraId="5B0FB7D5" w14:textId="77777777" w:rsidR="00D325B9" w:rsidRPr="00F508EF" w:rsidRDefault="00D325B9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763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50C4445" w14:textId="77777777" w:rsidR="00D325B9" w:rsidRPr="00F508EF" w:rsidRDefault="00D325B9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2A3AF08" w14:textId="79B37DE0" w:rsidR="00D325B9" w:rsidRPr="00F508EF" w:rsidRDefault="00F508EF" w:rsidP="00D325B9">
            <w:pPr>
              <w:jc w:val="center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tag w:val="goog_rdk_50"/>
                <w:id w:val="406502288"/>
              </w:sdtPr>
              <w:sdtEndPr/>
              <w:sdtContent/>
            </w:sdt>
            <w:r w:rsidR="00D325B9" w:rsidRPr="00F508EF">
              <w:rPr>
                <w:rFonts w:ascii="Palatino Linotype" w:hAnsi="Palatino Linotype"/>
                <w:b/>
              </w:rPr>
              <w:t>Survived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7EA6F1" w14:textId="386815E9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Deceased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D727A5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618B257" w14:textId="77777777" w:rsidR="00D325B9" w:rsidRPr="00F508EF" w:rsidRDefault="00D325B9" w:rsidP="00D325B9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F508EF">
              <w:rPr>
                <w:rFonts w:ascii="Palatino Linotype" w:hAnsi="Palatino Linotype"/>
                <w:i/>
              </w:rPr>
              <w:t>Logistic regression</w:t>
            </w:r>
            <w:r w:rsidRPr="00F508EF">
              <w:rPr>
                <w:rFonts w:ascii="Palatino Linotype" w:eastAsia="Palatino Linotype" w:hAnsi="Palatino Linotype" w:cs="Palatino Linotype"/>
              </w:rPr>
              <w:t>*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C7EA5CC" w14:textId="27C099E8" w:rsidR="00D325B9" w:rsidRPr="00F508EF" w:rsidRDefault="00F508EF" w:rsidP="00D325B9">
            <w:pPr>
              <w:jc w:val="center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tag w:val="goog_rdk_50"/>
                <w:id w:val="-1618673478"/>
              </w:sdtPr>
              <w:sdtEndPr/>
              <w:sdtContent/>
            </w:sdt>
            <w:r w:rsidR="00D325B9" w:rsidRPr="00F508EF">
              <w:rPr>
                <w:rFonts w:ascii="Palatino Linotype" w:hAnsi="Palatino Linotype"/>
                <w:b/>
              </w:rPr>
              <w:t>Survived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B560F" w14:textId="17952540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Deceased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1133D8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FFEE0BA" w14:textId="77777777" w:rsidR="00D325B9" w:rsidRPr="00F508EF" w:rsidRDefault="00D325B9" w:rsidP="00D325B9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F508EF">
              <w:rPr>
                <w:rFonts w:ascii="Palatino Linotype" w:hAnsi="Palatino Linotype"/>
                <w:i/>
              </w:rPr>
              <w:t>Logistic regression</w:t>
            </w:r>
            <w:r w:rsidRPr="00F508EF">
              <w:rPr>
                <w:rFonts w:ascii="Palatino Linotype" w:eastAsia="Palatino Linotype" w:hAnsi="Palatino Linotype" w:cs="Palatino Linotype"/>
              </w:rPr>
              <w:t>*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00011C4" w14:textId="594A07FA" w:rsidR="00D325B9" w:rsidRPr="00F508EF" w:rsidRDefault="00F508EF" w:rsidP="00D325B9">
            <w:pPr>
              <w:jc w:val="center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tag w:val="goog_rdk_50"/>
                <w:id w:val="1605219410"/>
              </w:sdtPr>
              <w:sdtEndPr/>
              <w:sdtContent/>
            </w:sdt>
            <w:r w:rsidR="00D325B9" w:rsidRPr="00F508EF">
              <w:rPr>
                <w:rFonts w:ascii="Palatino Linotype" w:hAnsi="Palatino Linotype"/>
                <w:b/>
              </w:rPr>
              <w:t>Survived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B67001" w14:textId="6F5876E9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Deceased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F3D477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2ACE0B" w14:textId="77777777" w:rsidR="00D325B9" w:rsidRPr="00F508EF" w:rsidRDefault="00D325B9" w:rsidP="00D325B9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F508EF">
              <w:rPr>
                <w:rFonts w:ascii="Palatino Linotype" w:hAnsi="Palatino Linotype"/>
                <w:i/>
              </w:rPr>
              <w:t>Logistic regression</w:t>
            </w:r>
            <w:r w:rsidRPr="00F508EF">
              <w:rPr>
                <w:rFonts w:ascii="Palatino Linotype" w:eastAsia="Palatino Linotype" w:hAnsi="Palatino Linotype" w:cs="Palatino Linotype"/>
              </w:rPr>
              <w:t>*</w:t>
            </w:r>
          </w:p>
        </w:tc>
      </w:tr>
      <w:tr w:rsidR="00F508EF" w:rsidRPr="00F508EF" w14:paraId="17E92D50" w14:textId="77777777" w:rsidTr="00D325B9">
        <w:tc>
          <w:tcPr>
            <w:tcW w:w="234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40258A5" w14:textId="77777777" w:rsidR="00081215" w:rsidRPr="00F508EF" w:rsidRDefault="00081215" w:rsidP="000812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763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90F93F2" w14:textId="77777777" w:rsidR="00081215" w:rsidRPr="00F508EF" w:rsidRDefault="00081215" w:rsidP="000812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5AB9B3B" w14:textId="1ADC5794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n=59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36F0B11" w14:textId="53139939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n=13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6083C7A" w14:textId="76B72168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p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5050218" w14:textId="3C374F84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OR (95%CI)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C2E0A2A" w14:textId="70FC76DA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n=52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D48D6FC" w14:textId="627501F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n=5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E6C406A" w14:textId="32354EF4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p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9EFE531" w14:textId="4989E88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OR (95%CI)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3387BF7" w14:textId="1D0B2B2C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n=40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F8938B" w14:textId="7061BB8E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340E2AF" w14:textId="7147EAED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p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B452D57" w14:textId="4DBA1308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OR (95%CI)</w:t>
            </w:r>
          </w:p>
        </w:tc>
      </w:tr>
      <w:tr w:rsidR="00F508EF" w:rsidRPr="00F508EF" w14:paraId="39B97B75" w14:textId="77777777" w:rsidTr="00D325B9">
        <w:trPr>
          <w:trHeight w:val="567"/>
        </w:trPr>
        <w:tc>
          <w:tcPr>
            <w:tcW w:w="234" w:type="pct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677C0D35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At baseline</w:t>
            </w:r>
          </w:p>
        </w:tc>
        <w:tc>
          <w:tcPr>
            <w:tcW w:w="76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D139E78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Age </w:t>
            </w:r>
          </w:p>
        </w:tc>
        <w:tc>
          <w:tcPr>
            <w:tcW w:w="361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B330DF" w14:textId="5C0A9D2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88.6±2.7</w:t>
            </w:r>
          </w:p>
        </w:tc>
        <w:tc>
          <w:tcPr>
            <w:tcW w:w="409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66953B" w14:textId="714ED24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90.8±3.9</w:t>
            </w:r>
          </w:p>
        </w:tc>
        <w:tc>
          <w:tcPr>
            <w:tcW w:w="212" w:type="pct"/>
            <w:tcBorders>
              <w:left w:val="nil"/>
              <w:bottom w:val="nil"/>
              <w:right w:val="nil"/>
            </w:tcBorders>
            <w:vAlign w:val="center"/>
          </w:tcPr>
          <w:p w14:paraId="2F77D772" w14:textId="262228DA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.018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+</w:t>
            </w:r>
          </w:p>
        </w:tc>
        <w:tc>
          <w:tcPr>
            <w:tcW w:w="392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B83F164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1.36</w:t>
            </w:r>
          </w:p>
          <w:p w14:paraId="0A5ADE4B" w14:textId="4FD06950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(.95-1.95)</w:t>
            </w:r>
          </w:p>
        </w:tc>
        <w:tc>
          <w:tcPr>
            <w:tcW w:w="345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B0EA4F5" w14:textId="60D4593A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88.8±2.7</w:t>
            </w:r>
          </w:p>
        </w:tc>
        <w:tc>
          <w:tcPr>
            <w:tcW w:w="380" w:type="pct"/>
            <w:tcBorders>
              <w:left w:val="nil"/>
              <w:bottom w:val="nil"/>
              <w:right w:val="nil"/>
            </w:tcBorders>
            <w:vAlign w:val="center"/>
          </w:tcPr>
          <w:p w14:paraId="5BDB304E" w14:textId="5A5203C5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86.6±1.5</w:t>
            </w:r>
          </w:p>
        </w:tc>
        <w:tc>
          <w:tcPr>
            <w:tcW w:w="212" w:type="pct"/>
            <w:tcBorders>
              <w:left w:val="nil"/>
              <w:bottom w:val="nil"/>
              <w:right w:val="nil"/>
            </w:tcBorders>
            <w:vAlign w:val="center"/>
          </w:tcPr>
          <w:p w14:paraId="02D9105C" w14:textId="77D45E5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.079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78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CD106C8" w14:textId="77777777" w:rsidR="00081215" w:rsidRPr="00F508EF" w:rsidRDefault="00081215" w:rsidP="00081215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.54</w:t>
            </w:r>
          </w:p>
          <w:p w14:paraId="4CE1A2D8" w14:textId="09FE16E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(.28-1.05)</w:t>
            </w:r>
          </w:p>
        </w:tc>
        <w:tc>
          <w:tcPr>
            <w:tcW w:w="353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7311981" w14:textId="18A1BE45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88.6±2.7</w:t>
            </w:r>
          </w:p>
        </w:tc>
        <w:tc>
          <w:tcPr>
            <w:tcW w:w="380" w:type="pct"/>
            <w:tcBorders>
              <w:left w:val="nil"/>
              <w:bottom w:val="nil"/>
              <w:right w:val="nil"/>
            </w:tcBorders>
            <w:vAlign w:val="center"/>
          </w:tcPr>
          <w:p w14:paraId="01AC25F6" w14:textId="611AEC5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90.1±3.1</w:t>
            </w:r>
          </w:p>
        </w:tc>
        <w:tc>
          <w:tcPr>
            <w:tcW w:w="212" w:type="pct"/>
            <w:tcBorders>
              <w:left w:val="nil"/>
              <w:bottom w:val="nil"/>
              <w:right w:val="nil"/>
            </w:tcBorders>
            <w:vAlign w:val="center"/>
          </w:tcPr>
          <w:p w14:paraId="4438F568" w14:textId="7C93F5B9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.152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68" w:type="pct"/>
            <w:tcBorders>
              <w:left w:val="nil"/>
              <w:bottom w:val="nil"/>
              <w:right w:val="nil"/>
            </w:tcBorders>
            <w:vAlign w:val="center"/>
          </w:tcPr>
          <w:p w14:paraId="597036A7" w14:textId="77777777" w:rsidR="00081215" w:rsidRPr="00F508EF" w:rsidRDefault="00081215" w:rsidP="00081215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1.22</w:t>
            </w:r>
          </w:p>
          <w:p w14:paraId="1372E4A0" w14:textId="40ED816E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(.90-1.64)</w:t>
            </w:r>
          </w:p>
        </w:tc>
      </w:tr>
      <w:tr w:rsidR="00F508EF" w:rsidRPr="00F508EF" w14:paraId="43B309DE" w14:textId="77777777" w:rsidTr="00D325B9">
        <w:trPr>
          <w:trHeight w:val="567"/>
        </w:trPr>
        <w:tc>
          <w:tcPr>
            <w:tcW w:w="234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1BC20D39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8215C0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Sex (male)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8962FB" w14:textId="004C13AD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18 (30%)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A71751" w14:textId="43C08E10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2 (15%)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3659FE" w14:textId="7FE39CCC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.270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5271768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B991C0" w14:textId="5A9F60E5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15 (29%)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194998" w14:textId="70215AB5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 (20%)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2913B4" w14:textId="3D3FB2E8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.674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0E59ECF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40A2A70" w14:textId="606AFCAE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10 (25%)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AF038" w14:textId="73DFB438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4 (44%)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E4C8B" w14:textId="0B81490B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.243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CBB2CD0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F508EF" w:rsidRPr="00F508EF" w14:paraId="25D8EBEC" w14:textId="77777777" w:rsidTr="00D325B9">
        <w:trPr>
          <w:trHeight w:val="567"/>
        </w:trPr>
        <w:tc>
          <w:tcPr>
            <w:tcW w:w="234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468E6F7A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576F63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Coming from home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2592186" w14:textId="496BF588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57 (97%)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67F57C" w14:textId="08EB35EF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13 (100%)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16DCB" w14:textId="61C1C545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.501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C1DACC2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979682A" w14:textId="77220BBC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51 (98%)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DFD5B" w14:textId="744BD84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4 (80%)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0D6DB0" w14:textId="6B7E51B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.036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F35ECC7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C96116" w14:textId="03C4703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39 (97%)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9E7E2E" w14:textId="77C7DAA2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9 (100%)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5B87D8" w14:textId="3CFD2B79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.632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53776134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F508EF" w:rsidRPr="00F508EF" w14:paraId="3DF7AA26" w14:textId="77777777" w:rsidTr="00D325B9">
        <w:trPr>
          <w:trHeight w:val="567"/>
        </w:trPr>
        <w:tc>
          <w:tcPr>
            <w:tcW w:w="234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0DDF8305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218D4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Living condition (alone)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56F57D5" w14:textId="334A19AA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22 (37%)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93F8C" w14:textId="45920EF5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3 (23%)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57CE68" w14:textId="3D60A057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.330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123EA60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.47</w:t>
            </w:r>
          </w:p>
          <w:p w14:paraId="133D0408" w14:textId="49E31FC5" w:rsidR="00081215" w:rsidRPr="00F508EF" w:rsidRDefault="00081215" w:rsidP="00081215">
            <w:pPr>
              <w:ind w:left="-252" w:firstLine="252"/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(.03-8.52)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6D06B51" w14:textId="6A27328A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20 (38%)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B1D60C" w14:textId="0CA94F1E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 (20%)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6D591C" w14:textId="5DFA31B4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.414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09A81A" w14:textId="70FB436A" w:rsidR="00081215" w:rsidRPr="00F508EF" w:rsidRDefault="00081215" w:rsidP="00081215">
            <w:pPr>
              <w:ind w:left="-252" w:firstLine="252"/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-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982AA97" w14:textId="6E45C083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16 (40%)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71EB8" w14:textId="20E2A0E8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2 (22%)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C27E10" w14:textId="0CAB366A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.318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DB7242" w14:textId="77777777" w:rsidR="00081215" w:rsidRPr="00F508EF" w:rsidRDefault="00081215" w:rsidP="00081215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.29</w:t>
            </w:r>
          </w:p>
          <w:p w14:paraId="7D4AE9C8" w14:textId="3BBB4351" w:rsidR="00081215" w:rsidRPr="00F508EF" w:rsidRDefault="00081215" w:rsidP="00081215">
            <w:pPr>
              <w:ind w:left="-252" w:firstLine="252"/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(.03-2.53)</w:t>
            </w:r>
          </w:p>
        </w:tc>
      </w:tr>
      <w:tr w:rsidR="00F508EF" w:rsidRPr="00F508EF" w14:paraId="7A57EB49" w14:textId="77777777" w:rsidTr="00D325B9">
        <w:trPr>
          <w:trHeight w:val="567"/>
        </w:trPr>
        <w:tc>
          <w:tcPr>
            <w:tcW w:w="234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61473D75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DA08D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Cognitive impairment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D4FC0A" w14:textId="147E10B7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26 (46%)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D5FC06" w14:textId="09FAAFB5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7 (54%)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325DB4" w14:textId="5E91D853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.630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B9FE303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.95</w:t>
            </w:r>
          </w:p>
          <w:p w14:paraId="14168C00" w14:textId="4FD4BBB0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(.03-28.81)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058F8D" w14:textId="6CB23DBF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24 (49%)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60ECDD" w14:textId="178F6959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 (20%)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6BAF8F" w14:textId="0A79D154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.216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4795EAB" w14:textId="4CCB78B4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-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F31A3DA" w14:textId="490CEAD8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17 (45%)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67EB51" w14:textId="2C59A7C0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5 (62%)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BB457C" w14:textId="3FC83458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.361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D96AA" w14:textId="77777777" w:rsidR="00081215" w:rsidRPr="00F508EF" w:rsidRDefault="00081215" w:rsidP="00081215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.19</w:t>
            </w:r>
          </w:p>
          <w:p w14:paraId="2E2C7381" w14:textId="7BFA0059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(.02-1.99)</w:t>
            </w:r>
          </w:p>
        </w:tc>
      </w:tr>
      <w:tr w:rsidR="00F508EF" w:rsidRPr="00F508EF" w14:paraId="5C6A85FA" w14:textId="77777777" w:rsidTr="00D325B9">
        <w:trPr>
          <w:trHeight w:val="567"/>
        </w:trPr>
        <w:tc>
          <w:tcPr>
            <w:tcW w:w="234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19EA3E0B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5ADC79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Pre-hospitalization mRS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C8FBCE" w14:textId="0AD998C6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1 (0, 3)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70CC41" w14:textId="53807B6A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  <w:i/>
              </w:rPr>
            </w:pPr>
            <w:r w:rsidRPr="00F508EF">
              <w:rPr>
                <w:rFonts w:ascii="Palatino Linotype" w:hAnsi="Palatino Linotype"/>
                <w:b/>
              </w:rPr>
              <w:t>3.5 (1, 4.75)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5898DB" w14:textId="6686F97F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.031°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FFE2659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1.55</w:t>
            </w:r>
          </w:p>
          <w:p w14:paraId="3CDD3FC4" w14:textId="7411EBE3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(.66-3.67)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EE424E3" w14:textId="6D1609A8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1 (0, 3)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7D468" w14:textId="406CA965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  <w:i/>
              </w:rPr>
            </w:pPr>
            <w:r w:rsidRPr="00F508EF">
              <w:rPr>
                <w:rFonts w:ascii="Palatino Linotype" w:hAnsi="Palatino Linotype"/>
              </w:rPr>
              <w:t>3 (1, 4)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C7F9B" w14:textId="004DE11B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.232</w:t>
            </w:r>
            <w:r w:rsidRPr="00F508EF">
              <w:rPr>
                <w:rFonts w:ascii="Palatino Linotype" w:eastAsia="Palatino Linotype" w:hAnsi="Palatino Linotype" w:cs="Palatino Linotype"/>
                <w:szCs w:val="24"/>
              </w:rPr>
              <w:t>°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A1433D0" w14:textId="77777777" w:rsidR="00081215" w:rsidRPr="00F508EF" w:rsidRDefault="00081215" w:rsidP="00081215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1.57</w:t>
            </w:r>
          </w:p>
          <w:p w14:paraId="2CDAE639" w14:textId="44147746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(.62-3.97)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4BED639" w14:textId="46840EB9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1 (0, 3)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D276C" w14:textId="4BDCABF4" w:rsidR="00081215" w:rsidRPr="00F508EF" w:rsidRDefault="00081215" w:rsidP="00081215">
            <w:pPr>
              <w:jc w:val="center"/>
              <w:rPr>
                <w:rFonts w:ascii="Palatino Linotype" w:hAnsi="Palatino Linotype"/>
                <w:i/>
              </w:rPr>
            </w:pPr>
            <w:r w:rsidRPr="00F508EF">
              <w:rPr>
                <w:rFonts w:ascii="Palatino Linotype" w:hAnsi="Palatino Linotype"/>
              </w:rPr>
              <w:t>1 (0, 3)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DFE20" w14:textId="639D4AD7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.647</w:t>
            </w:r>
            <w:r w:rsidRPr="00F508EF">
              <w:rPr>
                <w:rFonts w:ascii="Palatino Linotype" w:eastAsia="Palatino Linotype" w:hAnsi="Palatino Linotype" w:cs="Palatino Linotype"/>
                <w:szCs w:val="24"/>
              </w:rPr>
              <w:t>°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C91C71" w14:textId="77777777" w:rsidR="00081215" w:rsidRPr="00F508EF" w:rsidRDefault="00081215" w:rsidP="00081215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.64</w:t>
            </w:r>
          </w:p>
          <w:p w14:paraId="21D0A584" w14:textId="0A54E9A7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(.29-1.38)</w:t>
            </w:r>
          </w:p>
        </w:tc>
      </w:tr>
      <w:tr w:rsidR="00F508EF" w:rsidRPr="00F508EF" w14:paraId="0BB9AFD5" w14:textId="77777777" w:rsidTr="00D325B9">
        <w:trPr>
          <w:trHeight w:val="567"/>
        </w:trPr>
        <w:tc>
          <w:tcPr>
            <w:tcW w:w="234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7DA2BD87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4DF1F5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NIHSS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481F0B" w14:textId="2452AC40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6.5±6.1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BB712" w14:textId="270AF23D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16.8±8.2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0B11B9" w14:textId="7DBB73CB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.001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+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3217AB7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1.33</w:t>
            </w:r>
          </w:p>
          <w:p w14:paraId="244409F3" w14:textId="466DA608" w:rsidR="00081215" w:rsidRPr="00F508EF" w:rsidRDefault="00081215" w:rsidP="00081215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  <w:b/>
              </w:rPr>
              <w:t>(1.10-1.61)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13E6FFA" w14:textId="3FE72F94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5.9±5.6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5AB0F6" w14:textId="14CB21BC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12.8±8.2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439526" w14:textId="748FC2BF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.016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+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E7D65E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1.21</w:t>
            </w:r>
          </w:p>
          <w:p w14:paraId="37A646D7" w14:textId="64178CA4" w:rsidR="00081215" w:rsidRPr="00F508EF" w:rsidRDefault="00081215" w:rsidP="00081215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</w:rPr>
              <w:t>(.94-1.57)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0F866C6" w14:textId="382F1C4A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5.2±5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B640A" w14:textId="4A7CA75C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9±6.7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9B0A0" w14:textId="04B0028D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.031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+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C5C17C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1.15 </w:t>
            </w:r>
          </w:p>
          <w:p w14:paraId="5C8C4180" w14:textId="0C9C672D" w:rsidR="00081215" w:rsidRPr="00F508EF" w:rsidRDefault="00081215" w:rsidP="00081215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</w:rPr>
              <w:t>(.97-1.37)</w:t>
            </w:r>
          </w:p>
        </w:tc>
      </w:tr>
      <w:tr w:rsidR="00F508EF" w:rsidRPr="00F508EF" w14:paraId="46EC9C79" w14:textId="77777777" w:rsidTr="00D325B9">
        <w:trPr>
          <w:trHeight w:val="567"/>
        </w:trPr>
        <w:tc>
          <w:tcPr>
            <w:tcW w:w="234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6D9B3A2B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1381DF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Length of hospitalization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6A4AC3" w14:textId="1ED96140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9 (5, 14)</w:t>
            </w:r>
          </w:p>
        </w:tc>
        <w:tc>
          <w:tcPr>
            <w:tcW w:w="4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2F356" w14:textId="58509C2B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 (4, 12)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DCB37" w14:textId="0EB8E48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.528</w:t>
            </w:r>
            <w:r w:rsidRPr="00F508EF">
              <w:rPr>
                <w:rFonts w:ascii="Palatino Linotype" w:hAnsi="Palatino Linotype"/>
                <w:b/>
              </w:rPr>
              <w:t>°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E6704FE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.98</w:t>
            </w:r>
          </w:p>
          <w:p w14:paraId="4B306658" w14:textId="51378FB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(.89-1.06)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AD30A70" w14:textId="783CE02C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8.5 (5, 12.75)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4418FF" w14:textId="4F33C61F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10 (7.5, 21.5)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7FABDB" w14:textId="2B25FB1D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.327</w:t>
            </w:r>
            <w:r w:rsidRPr="00F508EF">
              <w:rPr>
                <w:rFonts w:ascii="Palatino Linotype" w:eastAsia="Palatino Linotype" w:hAnsi="Palatino Linotype" w:cs="Palatino Linotype"/>
                <w:szCs w:val="24"/>
              </w:rPr>
              <w:t>°</w:t>
            </w:r>
          </w:p>
        </w:tc>
        <w:tc>
          <w:tcPr>
            <w:tcW w:w="378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D70BE0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.95</w:t>
            </w:r>
          </w:p>
          <w:p w14:paraId="611F046E" w14:textId="5CEF54A2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(.83-1.09)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DF9C886" w14:textId="0A9B4AAF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 (5, 12)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8EB157" w14:textId="6E6E9D3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10 (3.5, 17)</w:t>
            </w:r>
          </w:p>
        </w:tc>
        <w:tc>
          <w:tcPr>
            <w:tcW w:w="21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64FC3" w14:textId="13FC6CCF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.889</w:t>
            </w:r>
            <w:r w:rsidRPr="00F508EF">
              <w:rPr>
                <w:rFonts w:ascii="Palatino Linotype" w:eastAsia="Palatino Linotype" w:hAnsi="Palatino Linotype" w:cs="Palatino Linotype"/>
                <w:szCs w:val="24"/>
              </w:rPr>
              <w:t>°</w:t>
            </w:r>
          </w:p>
        </w:tc>
        <w:tc>
          <w:tcPr>
            <w:tcW w:w="36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8D394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.95</w:t>
            </w:r>
          </w:p>
          <w:p w14:paraId="4F2E868D" w14:textId="16B98805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(.86-1.06)</w:t>
            </w:r>
          </w:p>
        </w:tc>
      </w:tr>
      <w:tr w:rsidR="00F508EF" w:rsidRPr="00F508EF" w14:paraId="59650B2C" w14:textId="77777777" w:rsidTr="00D325B9">
        <w:trPr>
          <w:trHeight w:val="567"/>
        </w:trPr>
        <w:tc>
          <w:tcPr>
            <w:tcW w:w="234" w:type="pct"/>
            <w:vMerge/>
            <w:tcBorders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7E3BB235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3309CCE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Comorbidity (sum score)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AFC66ED" w14:textId="6D848E2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5.9±3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054EA5" w14:textId="66BF0DED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6.1±2.4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6A6BA6D" w14:textId="16195C2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.805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+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6452F1E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.67</w:t>
            </w:r>
          </w:p>
          <w:p w14:paraId="0FDD5802" w14:textId="672D6C43" w:rsidR="00081215" w:rsidRPr="00F508EF" w:rsidRDefault="00081215" w:rsidP="00081215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</w:rPr>
              <w:t>(.40-1.12)</w:t>
            </w: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9860C5C" w14:textId="520B6C8C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5.6±3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694F1C6" w14:textId="68F3DC54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8.8±1.9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7B0C1649" w14:textId="50BBEB22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.001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DA531D" w14:textId="77777777" w:rsidR="00081215" w:rsidRPr="00F508EF" w:rsidRDefault="00081215" w:rsidP="00081215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>1.72</w:t>
            </w:r>
          </w:p>
          <w:p w14:paraId="75132B7C" w14:textId="45B33A8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(.70-4.21)</w:t>
            </w: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781AD8" w14:textId="38850DE2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5.6±2.9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9AAD8C3" w14:textId="367AF535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5.3±3.7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A4A9A44" w14:textId="619B75D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.831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A251206" w14:textId="77777777" w:rsidR="00081215" w:rsidRPr="00F508EF" w:rsidRDefault="00081215" w:rsidP="00081215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</w:rPr>
              <w:t xml:space="preserve">.91 </w:t>
            </w:r>
          </w:p>
          <w:p w14:paraId="19C5EEC0" w14:textId="5B31458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(.66-1.24)</w:t>
            </w:r>
          </w:p>
        </w:tc>
      </w:tr>
      <w:tr w:rsidR="00F508EF" w:rsidRPr="00F508EF" w14:paraId="31C9EEB1" w14:textId="77777777" w:rsidTr="00D325B9">
        <w:trPr>
          <w:trHeight w:val="567"/>
        </w:trPr>
        <w:tc>
          <w:tcPr>
            <w:tcW w:w="234" w:type="pct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146A8582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After discharge</w:t>
            </w:r>
          </w:p>
        </w:tc>
        <w:tc>
          <w:tcPr>
            <w:tcW w:w="76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55907CA1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Discharge destination (home)</w:t>
            </w:r>
          </w:p>
        </w:tc>
        <w:tc>
          <w:tcPr>
            <w:tcW w:w="361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30A135E" w14:textId="77F89280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36 (61%)</w:t>
            </w:r>
          </w:p>
        </w:tc>
        <w:tc>
          <w:tcPr>
            <w:tcW w:w="40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95BFAF" w14:textId="5F4832A8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5 (56%)</w:t>
            </w:r>
          </w:p>
        </w:tc>
        <w:tc>
          <w:tcPr>
            <w:tcW w:w="212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FE781CE" w14:textId="07D4C8AE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.755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92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F6B7E86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45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19E1A77C" w14:textId="0DEF2E4D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33 (63%)</w:t>
            </w:r>
          </w:p>
        </w:tc>
        <w:tc>
          <w:tcPr>
            <w:tcW w:w="380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0E2FA7F" w14:textId="61DB4A0B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2 (40%)</w:t>
            </w:r>
          </w:p>
        </w:tc>
        <w:tc>
          <w:tcPr>
            <w:tcW w:w="212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EB08154" w14:textId="0C6F82FD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.303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78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45E26EA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3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B07DB93" w14:textId="4D678A5C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24 (60%)</w:t>
            </w:r>
          </w:p>
        </w:tc>
        <w:tc>
          <w:tcPr>
            <w:tcW w:w="380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7F82AC" w14:textId="15C745A5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7 (78%)</w:t>
            </w:r>
          </w:p>
        </w:tc>
        <w:tc>
          <w:tcPr>
            <w:tcW w:w="21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4EC61" w14:textId="37834978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.318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8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0AAD34A9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F508EF" w:rsidRPr="00F508EF" w14:paraId="394EA10B" w14:textId="77777777" w:rsidTr="00D325B9">
        <w:trPr>
          <w:trHeight w:val="567"/>
        </w:trPr>
        <w:tc>
          <w:tcPr>
            <w:tcW w:w="234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2AD6D817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</w:p>
        </w:tc>
        <w:tc>
          <w:tcPr>
            <w:tcW w:w="76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F2CB164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ER access or hospitalization </w:t>
            </w:r>
          </w:p>
        </w:tc>
        <w:tc>
          <w:tcPr>
            <w:tcW w:w="361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9E044C" w14:textId="2D65FE1D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-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917AF94" w14:textId="6F8961C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CB77DAE" w14:textId="0E91344D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-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565D6FE6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9AB5C7" w14:textId="141D2519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F3C6A5D" w14:textId="4B65D4AE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BC927CE" w14:textId="4E03186F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-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F09089E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3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9C55C3" w14:textId="7F75ADB2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-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092F4CD" w14:textId="630C89AB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-</w:t>
            </w:r>
          </w:p>
        </w:tc>
        <w:tc>
          <w:tcPr>
            <w:tcW w:w="21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C649F2" w14:textId="6C23C945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-</w:t>
            </w:r>
          </w:p>
        </w:tc>
        <w:tc>
          <w:tcPr>
            <w:tcW w:w="36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520F8ADA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  <w:i/>
              </w:rPr>
            </w:pPr>
          </w:p>
        </w:tc>
      </w:tr>
    </w:tbl>
    <w:p w14:paraId="1884EBC1" w14:textId="77777777" w:rsidR="00081215" w:rsidRPr="00F508EF" w:rsidRDefault="00081215" w:rsidP="00D325B9">
      <w:pPr>
        <w:jc w:val="both"/>
        <w:rPr>
          <w:rFonts w:ascii="Palatino Linotype" w:eastAsia="Palatino Linotype" w:hAnsi="Palatino Linotype" w:cs="Palatino Linotype"/>
          <w:szCs w:val="24"/>
        </w:rPr>
      </w:pPr>
      <w:proofErr w:type="spellStart"/>
      <w:proofErr w:type="gramStart"/>
      <w:r w:rsidRPr="00F508EF">
        <w:rPr>
          <w:rFonts w:ascii="Palatino Linotype" w:eastAsia="Palatino Linotype" w:hAnsi="Palatino Linotype" w:cs="Palatino Linotype"/>
          <w:szCs w:val="24"/>
        </w:rPr>
        <w:t>mRS</w:t>
      </w:r>
      <w:proofErr w:type="spellEnd"/>
      <w:proofErr w:type="gramEnd"/>
      <w:r w:rsidRPr="00F508EF">
        <w:rPr>
          <w:rFonts w:ascii="Palatino Linotype" w:eastAsia="Palatino Linotype" w:hAnsi="Palatino Linotype" w:cs="Palatino Linotype"/>
          <w:szCs w:val="24"/>
        </w:rPr>
        <w:t>: modified Rankin Scale; NIHSS: National Institutes of Health Stroke Scale; ER: Emergency Room</w:t>
      </w:r>
    </w:p>
    <w:p w14:paraId="3E550CE7" w14:textId="77777777" w:rsidR="00081215" w:rsidRPr="00F508EF" w:rsidRDefault="00081215" w:rsidP="00D325B9">
      <w:pPr>
        <w:jc w:val="both"/>
        <w:rPr>
          <w:rFonts w:ascii="Palatino Linotype" w:eastAsia="Palatino Linotype" w:hAnsi="Palatino Linotype" w:cs="Palatino Linotype"/>
          <w:szCs w:val="24"/>
        </w:rPr>
      </w:pPr>
      <w:r w:rsidRPr="00F508EF">
        <w:rPr>
          <w:rFonts w:ascii="Palatino Linotype" w:eastAsia="Palatino Linotype" w:hAnsi="Palatino Linotype" w:cs="Palatino Linotype"/>
          <w:szCs w:val="24"/>
          <w:vertAlign w:val="superscript"/>
        </w:rPr>
        <w:t>+</w:t>
      </w:r>
      <w:r w:rsidRPr="00F508EF">
        <w:rPr>
          <w:rFonts w:ascii="Palatino Linotype" w:eastAsia="Palatino Linotype" w:hAnsi="Palatino Linotype" w:cs="Palatino Linotype"/>
          <w:szCs w:val="24"/>
        </w:rPr>
        <w:t xml:space="preserve"> Independent sample t test, </w:t>
      </w:r>
      <w:r w:rsidRPr="00F508EF">
        <w:rPr>
          <w:rFonts w:ascii="Palatino Linotype" w:eastAsia="Palatino Linotype" w:hAnsi="Palatino Linotype" w:cs="Palatino Linotype"/>
          <w:szCs w:val="24"/>
          <w:vertAlign w:val="superscript"/>
        </w:rPr>
        <w:t>#</w:t>
      </w:r>
      <w:r w:rsidRPr="00F508EF">
        <w:rPr>
          <w:rFonts w:ascii="Palatino Linotype" w:eastAsia="Palatino Linotype" w:hAnsi="Palatino Linotype" w:cs="Palatino Linotype"/>
          <w:szCs w:val="24"/>
        </w:rPr>
        <w:t xml:space="preserve"> Pearson's chi-squared test, ° Wilcoxon-Mann-Whitney U test, * Multivariate logistic regression models adjusted for age, living condition, cognitive impairment, pre-hospitalization mRS, NIHSS, </w:t>
      </w:r>
      <w:r w:rsidRPr="00F508EF">
        <w:rPr>
          <w:rFonts w:ascii="Palatino Linotype" w:hAnsi="Palatino Linotype"/>
        </w:rPr>
        <w:t>length of hospitalization,</w:t>
      </w:r>
      <w:r w:rsidRPr="00F508EF">
        <w:rPr>
          <w:rFonts w:ascii="Palatino Linotype" w:eastAsia="Palatino Linotype" w:hAnsi="Palatino Linotype" w:cs="Palatino Linotype"/>
          <w:szCs w:val="24"/>
        </w:rPr>
        <w:t xml:space="preserve"> and comorbidity sum score</w:t>
      </w:r>
    </w:p>
    <w:p w14:paraId="3DA1F698" w14:textId="77777777" w:rsidR="00D325B9" w:rsidRPr="00F508EF" w:rsidRDefault="00D325B9">
      <w:pPr>
        <w:spacing w:after="160" w:line="259" w:lineRule="auto"/>
        <w:rPr>
          <w:rFonts w:ascii="Palatino Linotype" w:hAnsi="Palatino Linotype"/>
          <w:b/>
          <w:sz w:val="24"/>
          <w:szCs w:val="24"/>
        </w:rPr>
      </w:pPr>
      <w:r w:rsidRPr="00F508EF">
        <w:rPr>
          <w:rFonts w:ascii="Palatino Linotype" w:hAnsi="Palatino Linotype"/>
          <w:b/>
          <w:sz w:val="24"/>
          <w:szCs w:val="24"/>
        </w:rPr>
        <w:br w:type="page"/>
      </w:r>
    </w:p>
    <w:p w14:paraId="24AF1118" w14:textId="17992C4B" w:rsidR="00081215" w:rsidRPr="00F508EF" w:rsidRDefault="00081215" w:rsidP="00081215">
      <w:pPr>
        <w:spacing w:line="360" w:lineRule="auto"/>
        <w:jc w:val="both"/>
        <w:rPr>
          <w:rFonts w:ascii="Palatino Linotype" w:hAnsi="Palatino Linotype"/>
          <w:b/>
          <w:sz w:val="24"/>
          <w:szCs w:val="24"/>
        </w:rPr>
      </w:pPr>
      <w:r w:rsidRPr="00F508EF">
        <w:rPr>
          <w:rFonts w:ascii="Palatino Linotype" w:hAnsi="Palatino Linotype"/>
          <w:b/>
          <w:sz w:val="24"/>
          <w:szCs w:val="24"/>
        </w:rPr>
        <w:t xml:space="preserve">Supplementary Table 4. </w:t>
      </w:r>
      <w:r w:rsidRPr="00F508EF">
        <w:rPr>
          <w:rFonts w:ascii="Palatino Linotype" w:hAnsi="Palatino Linotype"/>
          <w:sz w:val="24"/>
          <w:szCs w:val="24"/>
        </w:rPr>
        <w:t xml:space="preserve">Characteristics of </w:t>
      </w:r>
      <w:r w:rsidR="000D4725" w:rsidRPr="00F508EF">
        <w:rPr>
          <w:rFonts w:ascii="Palatino Linotype" w:hAnsi="Palatino Linotype"/>
          <w:sz w:val="24"/>
          <w:szCs w:val="24"/>
        </w:rPr>
        <w:t xml:space="preserve">patients </w:t>
      </w:r>
      <w:r w:rsidRPr="00F508EF">
        <w:rPr>
          <w:rFonts w:ascii="Palatino Linotype" w:hAnsi="Palatino Linotype"/>
          <w:sz w:val="24"/>
          <w:szCs w:val="24"/>
        </w:rPr>
        <w:t>with pre-hospitalization mRS≤3 seen at the follow-up at 3, 6 and 12 months.</w:t>
      </w:r>
    </w:p>
    <w:tbl>
      <w:tblPr>
        <w:tblW w:w="12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2835"/>
        <w:gridCol w:w="1455"/>
        <w:gridCol w:w="1456"/>
        <w:gridCol w:w="1456"/>
        <w:gridCol w:w="1456"/>
        <w:gridCol w:w="1456"/>
        <w:gridCol w:w="1456"/>
      </w:tblGrid>
      <w:tr w:rsidR="00F508EF" w:rsidRPr="00F508EF" w14:paraId="4DCE51BB" w14:textId="77777777" w:rsidTr="00D325B9">
        <w:trPr>
          <w:trHeight w:val="510"/>
        </w:trPr>
        <w:tc>
          <w:tcPr>
            <w:tcW w:w="851" w:type="dxa"/>
            <w:vMerge w:val="restart"/>
            <w:tcBorders>
              <w:top w:val="single" w:sz="4" w:space="0" w:color="000000"/>
              <w:left w:val="nil"/>
              <w:right w:val="nil"/>
            </w:tcBorders>
          </w:tcPr>
          <w:p w14:paraId="6B2F852E" w14:textId="77777777" w:rsidR="00081215" w:rsidRPr="00F508EF" w:rsidRDefault="00081215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9153025" w14:textId="77777777" w:rsidR="00081215" w:rsidRPr="00F508EF" w:rsidRDefault="00081215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2911" w:type="dxa"/>
            <w:gridSpan w:val="2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vAlign w:val="center"/>
          </w:tcPr>
          <w:p w14:paraId="5CE4CDC9" w14:textId="77777777" w:rsidR="00081215" w:rsidRPr="00F508EF" w:rsidRDefault="00081215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3 months follow-up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0B789C3" w14:textId="77777777" w:rsidR="00081215" w:rsidRPr="00F508EF" w:rsidRDefault="00081215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6 months follow-up</w:t>
            </w:r>
          </w:p>
        </w:tc>
        <w:tc>
          <w:tcPr>
            <w:tcW w:w="2912" w:type="dxa"/>
            <w:gridSpan w:val="2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2C2CCD57" w14:textId="77777777" w:rsidR="00081215" w:rsidRPr="00F508EF" w:rsidRDefault="00081215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12 months follow-up</w:t>
            </w:r>
          </w:p>
        </w:tc>
      </w:tr>
      <w:tr w:rsidR="00F508EF" w:rsidRPr="00F508EF" w14:paraId="54D9C0DE" w14:textId="77777777" w:rsidTr="00D325B9">
        <w:tc>
          <w:tcPr>
            <w:tcW w:w="851" w:type="dxa"/>
            <w:vMerge/>
            <w:tcBorders>
              <w:left w:val="nil"/>
              <w:bottom w:val="single" w:sz="4" w:space="0" w:color="000000"/>
              <w:right w:val="nil"/>
            </w:tcBorders>
          </w:tcPr>
          <w:p w14:paraId="7F224593" w14:textId="77777777" w:rsidR="00081215" w:rsidRPr="00F508EF" w:rsidRDefault="00081215" w:rsidP="000812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2835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0D42604" w14:textId="77777777" w:rsidR="00081215" w:rsidRPr="00F508EF" w:rsidRDefault="00081215" w:rsidP="0008121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5C34CFB" w14:textId="788F084F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n=81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06D17BE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434B6B5" w14:textId="6EE47765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n=70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551F9C6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4E7E75E" w14:textId="0465406A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n=61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A3AABC" w14:textId="7777777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F508EF" w:rsidRPr="00F508EF" w14:paraId="22C975EE" w14:textId="77777777" w:rsidTr="00D325B9">
        <w:trPr>
          <w:trHeight w:val="567"/>
        </w:trPr>
        <w:tc>
          <w:tcPr>
            <w:tcW w:w="851" w:type="dxa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40C8E4EE" w14:textId="77777777" w:rsidR="00081215" w:rsidRPr="00F508EF" w:rsidRDefault="00081215" w:rsidP="00081215">
            <w:pPr>
              <w:ind w:left="113" w:right="113"/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At baseline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760367F5" w14:textId="01262E24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Age </w:t>
            </w:r>
          </w:p>
        </w:tc>
        <w:tc>
          <w:tcPr>
            <w:tcW w:w="1455" w:type="dxa"/>
            <w:tcBorders>
              <w:left w:val="nil"/>
              <w:bottom w:val="nil"/>
              <w:right w:val="nil"/>
            </w:tcBorders>
            <w:vAlign w:val="center"/>
          </w:tcPr>
          <w:p w14:paraId="7BB8189D" w14:textId="58ECDB2B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81</w:t>
            </w:r>
          </w:p>
        </w:tc>
        <w:tc>
          <w:tcPr>
            <w:tcW w:w="1456" w:type="dxa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0952D8D" w14:textId="64C3FD33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88.2±2.6</w:t>
            </w:r>
          </w:p>
        </w:tc>
        <w:tc>
          <w:tcPr>
            <w:tcW w:w="145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5601776D" w14:textId="278A8DB2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70</w:t>
            </w: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  <w:vAlign w:val="center"/>
          </w:tcPr>
          <w:p w14:paraId="114F7E72" w14:textId="5DCEBA3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88.2±2.6</w:t>
            </w:r>
          </w:p>
        </w:tc>
        <w:tc>
          <w:tcPr>
            <w:tcW w:w="1456" w:type="dxa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31B299D5" w14:textId="242D5058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61</w:t>
            </w:r>
          </w:p>
        </w:tc>
        <w:tc>
          <w:tcPr>
            <w:tcW w:w="1456" w:type="dxa"/>
            <w:tcBorders>
              <w:left w:val="nil"/>
              <w:bottom w:val="nil"/>
              <w:right w:val="nil"/>
            </w:tcBorders>
            <w:vAlign w:val="center"/>
          </w:tcPr>
          <w:p w14:paraId="2BC43F9F" w14:textId="5ACF0090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88.4±2.7</w:t>
            </w:r>
          </w:p>
        </w:tc>
      </w:tr>
      <w:tr w:rsidR="00F508EF" w:rsidRPr="00F508EF" w14:paraId="64FBBE14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25BDE3A9" w14:textId="77777777" w:rsidR="00081215" w:rsidRPr="00F508EF" w:rsidRDefault="00081215" w:rsidP="00081215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386B7" w14:textId="0B1219CB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Sex (male)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E3D66C" w14:textId="106F615D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A5D310" w14:textId="6BD1FBCF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26 (32%)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C9EEC58" w14:textId="24BE56F7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70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DDDC84" w14:textId="68F8447F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22 (31%)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6160AF" w14:textId="337813F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C70445" w14:textId="7D78AD03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19 (31%)</w:t>
            </w:r>
          </w:p>
        </w:tc>
      </w:tr>
      <w:tr w:rsidR="00F508EF" w:rsidRPr="00F508EF" w14:paraId="635BF9C5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28B7FE80" w14:textId="77777777" w:rsidR="00081215" w:rsidRPr="00F508EF" w:rsidRDefault="00081215" w:rsidP="00081215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AB4A4B" w14:textId="17A3722F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Coming from home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DF844" w14:textId="71A6F78B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39F416" w14:textId="462B8E7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80 (99%)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B55D05A" w14:textId="27648EE9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70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26D6CD" w14:textId="2B7B655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69 (99%)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B0B4299" w14:textId="1D999E94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6D667" w14:textId="3258CE6C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60 (98%)</w:t>
            </w:r>
          </w:p>
        </w:tc>
      </w:tr>
      <w:tr w:rsidR="00F508EF" w:rsidRPr="00F508EF" w14:paraId="19CB0192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5A89D7ED" w14:textId="77777777" w:rsidR="00081215" w:rsidRPr="00F508EF" w:rsidRDefault="00081215" w:rsidP="00081215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D855F" w14:textId="2A538020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Living condition (alone)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628B64" w14:textId="31F8DA9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58A5B29" w14:textId="50ED1A5A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39 (48%)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7D81A06" w14:textId="5E32CA1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70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B21C2" w14:textId="65899F14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32 (46%)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0FAF78D" w14:textId="0CC798D4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7C199" w14:textId="61F12D54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26 (43%)</w:t>
            </w:r>
          </w:p>
        </w:tc>
      </w:tr>
      <w:tr w:rsidR="00F508EF" w:rsidRPr="00F508EF" w14:paraId="1F1E5F25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1C08029A" w14:textId="77777777" w:rsidR="00081215" w:rsidRPr="00F508EF" w:rsidRDefault="00081215" w:rsidP="00081215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588923" w14:textId="6EAAE832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Cognitive impairment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91F096" w14:textId="59C096B5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78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C7817C" w14:textId="78FD2F1A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27 (35%)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BF4776" w14:textId="406AD31B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67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257CC4" w14:textId="53437313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25 (37%)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83051A2" w14:textId="451CB0BC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59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B872F1" w14:textId="50F7728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23 (39%)</w:t>
            </w:r>
          </w:p>
        </w:tc>
      </w:tr>
      <w:tr w:rsidR="00F508EF" w:rsidRPr="00F508EF" w14:paraId="2F660C66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6B34CEE1" w14:textId="77777777" w:rsidR="00081215" w:rsidRPr="00F508EF" w:rsidRDefault="00081215" w:rsidP="00081215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F16FAB" w14:textId="22FB7574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Length of hospitalization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55DC8C" w14:textId="6DD7E938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FAB024" w14:textId="18FCCC32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9 (4, 14)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4442149" w14:textId="40D9D505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70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BD9695" w14:textId="196F6F3A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8.5 (4, 12.25)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8469A49" w14:textId="2B561B8A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99B94A" w14:textId="2A3FCACF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 (4, 12)</w:t>
            </w:r>
          </w:p>
        </w:tc>
      </w:tr>
      <w:tr w:rsidR="00F508EF" w:rsidRPr="00F508EF" w14:paraId="443A0E36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78F66796" w14:textId="77777777" w:rsidR="00081215" w:rsidRPr="00F508EF" w:rsidRDefault="00081215" w:rsidP="00081215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0F116" w14:textId="563083DA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Discharge diagnosis (cerebrovascular event)</w:t>
            </w:r>
          </w:p>
        </w:tc>
        <w:tc>
          <w:tcPr>
            <w:tcW w:w="145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5D9BC0" w14:textId="67FE658C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72D0EE3" w14:textId="50ECB688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53 (65%)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6A0D0F0" w14:textId="2F2A30C5" w:rsidR="00081215" w:rsidRPr="00F508EF" w:rsidRDefault="00081215" w:rsidP="00081215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70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7C630C" w14:textId="41A3550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45 (64%)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8F0B7BA" w14:textId="7414138C" w:rsidR="00081215" w:rsidRPr="00F508EF" w:rsidRDefault="00081215" w:rsidP="00081215">
            <w:pPr>
              <w:jc w:val="center"/>
              <w:rPr>
                <w:rFonts w:ascii="Palatino Linotype" w:hAnsi="Palatino Linotype" w:cstheme="minorHAnsi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61</w:t>
            </w:r>
          </w:p>
        </w:tc>
        <w:tc>
          <w:tcPr>
            <w:tcW w:w="145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C5116C" w14:textId="240BD638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39 (64%)</w:t>
            </w:r>
          </w:p>
        </w:tc>
      </w:tr>
      <w:tr w:rsidR="00F508EF" w:rsidRPr="00F508EF" w14:paraId="7099A485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686499CE" w14:textId="77777777" w:rsidR="00081215" w:rsidRPr="00F508EF" w:rsidRDefault="00081215" w:rsidP="00081215">
            <w:pPr>
              <w:ind w:left="113" w:right="113"/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66D5683" w14:textId="7D74E8F6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Comorbidity (sum score)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B9CE842" w14:textId="7BB630F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D8711CE" w14:textId="53B82C2C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5.6±2.6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31C2DFE8" w14:textId="0088BC9E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70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14997B" w14:textId="7D519BA0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5.6±2.6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5D50C120" w14:textId="47BF488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61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E0DC05D" w14:textId="01B94C6E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5.5±2.5</w:t>
            </w:r>
          </w:p>
        </w:tc>
      </w:tr>
      <w:tr w:rsidR="00F508EF" w:rsidRPr="00F508EF" w14:paraId="59B2BEFE" w14:textId="77777777" w:rsidTr="00D325B9">
        <w:trPr>
          <w:trHeight w:val="567"/>
        </w:trPr>
        <w:tc>
          <w:tcPr>
            <w:tcW w:w="851" w:type="dxa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51498285" w14:textId="77777777" w:rsidR="00081215" w:rsidRPr="00F508EF" w:rsidRDefault="00081215" w:rsidP="00081215">
            <w:pPr>
              <w:ind w:left="113" w:right="113"/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After discharge</w:t>
            </w:r>
          </w:p>
        </w:tc>
        <w:tc>
          <w:tcPr>
            <w:tcW w:w="283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C20FA11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Discharge destination (home)</w:t>
            </w:r>
          </w:p>
        </w:tc>
        <w:tc>
          <w:tcPr>
            <w:tcW w:w="1455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826182B" w14:textId="5BD12C8E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79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87A1A17" w14:textId="640063A6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53 (67%)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1F47B07C" w14:textId="3E4F9B5A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70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1C4A4D81" w14:textId="30A60A2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50 (71%)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698C1A23" w14:textId="240867D9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61</w:t>
            </w:r>
          </w:p>
        </w:tc>
        <w:tc>
          <w:tcPr>
            <w:tcW w:w="1456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ED3AD79" w14:textId="0C09166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44 (72%)</w:t>
            </w:r>
          </w:p>
        </w:tc>
      </w:tr>
      <w:tr w:rsidR="00F508EF" w:rsidRPr="00F508EF" w14:paraId="08559CB6" w14:textId="77777777" w:rsidTr="00D325B9">
        <w:trPr>
          <w:trHeight w:val="567"/>
        </w:trPr>
        <w:tc>
          <w:tcPr>
            <w:tcW w:w="851" w:type="dxa"/>
            <w:vMerge/>
            <w:tcBorders>
              <w:left w:val="nil"/>
              <w:bottom w:val="single" w:sz="4" w:space="0" w:color="auto"/>
              <w:right w:val="nil"/>
            </w:tcBorders>
          </w:tcPr>
          <w:p w14:paraId="3955ED6A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081DEDD" w14:textId="77777777" w:rsidR="00081215" w:rsidRPr="00F508EF" w:rsidRDefault="00081215" w:rsidP="00081215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ER access or hospitalization </w:t>
            </w:r>
          </w:p>
        </w:tc>
        <w:tc>
          <w:tcPr>
            <w:tcW w:w="145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F9895" w14:textId="411D23B0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72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9D4CDD" w14:textId="09056613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23 (32%)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9AB817" w14:textId="4E88BD99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65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0952EAF" w14:textId="6743A8A1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23 (35%)</w:t>
            </w:r>
          </w:p>
        </w:tc>
        <w:tc>
          <w:tcPr>
            <w:tcW w:w="145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62CD1BB" w14:textId="10F9544B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50</w:t>
            </w:r>
          </w:p>
        </w:tc>
        <w:tc>
          <w:tcPr>
            <w:tcW w:w="145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076CAFA" w14:textId="15B452B0" w:rsidR="00081215" w:rsidRPr="00F508EF" w:rsidRDefault="00081215" w:rsidP="0008121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16 (32%)</w:t>
            </w:r>
          </w:p>
        </w:tc>
      </w:tr>
    </w:tbl>
    <w:p w14:paraId="576994F5" w14:textId="2C1CB5F2" w:rsidR="00081215" w:rsidRPr="00F508EF" w:rsidRDefault="00081215" w:rsidP="00081215">
      <w:pPr>
        <w:spacing w:line="360" w:lineRule="auto"/>
        <w:jc w:val="both"/>
        <w:rPr>
          <w:rFonts w:ascii="Palatino Linotype" w:eastAsia="Palatino Linotype" w:hAnsi="Palatino Linotype" w:cs="Palatino Linotype"/>
          <w:szCs w:val="24"/>
        </w:rPr>
      </w:pPr>
      <w:proofErr w:type="spellStart"/>
      <w:proofErr w:type="gramStart"/>
      <w:r w:rsidRPr="00F508EF">
        <w:rPr>
          <w:rFonts w:ascii="Palatino Linotype" w:eastAsia="Palatino Linotype" w:hAnsi="Palatino Linotype" w:cs="Palatino Linotype"/>
          <w:szCs w:val="24"/>
        </w:rPr>
        <w:t>mRS</w:t>
      </w:r>
      <w:proofErr w:type="spellEnd"/>
      <w:proofErr w:type="gramEnd"/>
      <w:r w:rsidRPr="00F508EF">
        <w:rPr>
          <w:rFonts w:ascii="Palatino Linotype" w:eastAsia="Palatino Linotype" w:hAnsi="Palatino Linotype" w:cs="Palatino Linotype"/>
          <w:szCs w:val="24"/>
        </w:rPr>
        <w:t>: modified Rankin Scale; ER: Emergency Room</w:t>
      </w:r>
    </w:p>
    <w:p w14:paraId="6CA2A7AD" w14:textId="77777777" w:rsidR="00081215" w:rsidRPr="00F508EF" w:rsidRDefault="00081215">
      <w:pPr>
        <w:spacing w:after="160" w:line="259" w:lineRule="auto"/>
        <w:rPr>
          <w:rFonts w:ascii="Palatino Linotype" w:hAnsi="Palatino Linotype"/>
          <w:b/>
          <w:sz w:val="24"/>
          <w:szCs w:val="24"/>
        </w:rPr>
      </w:pPr>
      <w:r w:rsidRPr="00F508EF">
        <w:rPr>
          <w:rFonts w:ascii="Palatino Linotype" w:hAnsi="Palatino Linotype"/>
          <w:b/>
          <w:sz w:val="24"/>
          <w:szCs w:val="24"/>
        </w:rPr>
        <w:br w:type="page"/>
      </w:r>
    </w:p>
    <w:p w14:paraId="3BA4B8D1" w14:textId="57BF5081" w:rsidR="00D325B9" w:rsidRPr="00F508EF" w:rsidRDefault="00D325B9" w:rsidP="00D325B9">
      <w:pPr>
        <w:spacing w:line="360" w:lineRule="auto"/>
        <w:jc w:val="both"/>
        <w:rPr>
          <w:rFonts w:ascii="Palatino Linotype" w:hAnsi="Palatino Linotype"/>
          <w:sz w:val="24"/>
          <w:szCs w:val="24"/>
        </w:rPr>
      </w:pPr>
      <w:r w:rsidRPr="00F508EF">
        <w:rPr>
          <w:rFonts w:ascii="Palatino Linotype" w:hAnsi="Palatino Linotype"/>
          <w:b/>
          <w:sz w:val="24"/>
          <w:szCs w:val="24"/>
        </w:rPr>
        <w:t xml:space="preserve">Supplementary Table 5. </w:t>
      </w:r>
      <w:r w:rsidRPr="00F508EF">
        <w:rPr>
          <w:rFonts w:ascii="Palatino Linotype" w:hAnsi="Palatino Linotype"/>
          <w:sz w:val="24"/>
          <w:szCs w:val="24"/>
        </w:rPr>
        <w:t>Subgroup analysis on patients with pre-hospitalization mRS≤3: factors associated with the functional outcome at 3, 6 and 12 months.</w:t>
      </w:r>
    </w:p>
    <w:tbl>
      <w:tblPr>
        <w:tblW w:w="5293" w:type="pct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716"/>
        <w:gridCol w:w="2326"/>
        <w:gridCol w:w="1101"/>
        <w:gridCol w:w="1158"/>
        <w:gridCol w:w="647"/>
        <w:gridCol w:w="1119"/>
        <w:gridCol w:w="1101"/>
        <w:gridCol w:w="1158"/>
        <w:gridCol w:w="647"/>
        <w:gridCol w:w="1152"/>
        <w:gridCol w:w="1077"/>
        <w:gridCol w:w="1158"/>
        <w:gridCol w:w="647"/>
        <w:gridCol w:w="1117"/>
      </w:tblGrid>
      <w:tr w:rsidR="00F508EF" w:rsidRPr="00F508EF" w14:paraId="395EBF79" w14:textId="77777777" w:rsidTr="00D325B9">
        <w:trPr>
          <w:trHeight w:val="442"/>
        </w:trPr>
        <w:tc>
          <w:tcPr>
            <w:tcW w:w="237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952EBCA" w14:textId="77777777" w:rsidR="00D325B9" w:rsidRPr="00F508EF" w:rsidRDefault="00D325B9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D2C7142" w14:textId="77777777" w:rsidR="00D325B9" w:rsidRPr="00F508EF" w:rsidRDefault="00D325B9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1331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D01D8C0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3 months follow-up</w:t>
            </w:r>
          </w:p>
        </w:tc>
        <w:tc>
          <w:tcPr>
            <w:tcW w:w="1342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E52D8A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6 months follow-up</w:t>
            </w:r>
          </w:p>
        </w:tc>
        <w:tc>
          <w:tcPr>
            <w:tcW w:w="1322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451107A3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12 months follow-up</w:t>
            </w:r>
          </w:p>
        </w:tc>
      </w:tr>
      <w:tr w:rsidR="00F508EF" w:rsidRPr="00F508EF" w14:paraId="7F73C97B" w14:textId="77777777" w:rsidTr="00D325B9">
        <w:trPr>
          <w:trHeight w:val="487"/>
        </w:trPr>
        <w:tc>
          <w:tcPr>
            <w:tcW w:w="237" w:type="pct"/>
            <w:vMerge w:val="restart"/>
            <w:tcBorders>
              <w:top w:val="nil"/>
              <w:left w:val="nil"/>
              <w:right w:val="nil"/>
            </w:tcBorders>
          </w:tcPr>
          <w:p w14:paraId="02E454D6" w14:textId="77777777" w:rsidR="00D325B9" w:rsidRPr="00F508EF" w:rsidRDefault="00D325B9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769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C973AFC" w14:textId="77777777" w:rsidR="00D325B9" w:rsidRPr="00F508EF" w:rsidRDefault="00D325B9" w:rsidP="00D325B9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20BE9398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mRS≤3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0E19C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3&lt;mRS&lt;6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4BFF7D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0E955074" w14:textId="77777777" w:rsidR="00D325B9" w:rsidRPr="00F508EF" w:rsidRDefault="00D325B9" w:rsidP="00D325B9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F508EF">
              <w:rPr>
                <w:rFonts w:ascii="Palatino Linotype" w:hAnsi="Palatino Linotype"/>
                <w:i/>
              </w:rPr>
              <w:t>Logistic regression</w:t>
            </w:r>
            <w:r w:rsidRPr="00F508EF">
              <w:rPr>
                <w:rFonts w:ascii="Palatino Linotype" w:eastAsia="Palatino Linotype" w:hAnsi="Palatino Linotype" w:cs="Palatino Linotype"/>
              </w:rPr>
              <w:t>*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13C3727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mRS≤3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1C91CF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3&lt;mRS&lt;6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128658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B8B723" w14:textId="77777777" w:rsidR="00D325B9" w:rsidRPr="00F508EF" w:rsidRDefault="00D325B9" w:rsidP="00D325B9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F508EF">
              <w:rPr>
                <w:rFonts w:ascii="Palatino Linotype" w:hAnsi="Palatino Linotype"/>
                <w:i/>
              </w:rPr>
              <w:t>Logistic regression</w:t>
            </w:r>
            <w:r w:rsidRPr="00F508EF">
              <w:rPr>
                <w:rFonts w:ascii="Palatino Linotype" w:eastAsia="Palatino Linotype" w:hAnsi="Palatino Linotype" w:cs="Palatino Linotype"/>
              </w:rPr>
              <w:t>*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7567309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mRS≤3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87F862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3&lt;mRS&lt;6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50B8D2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CF1560" w14:textId="77777777" w:rsidR="00D325B9" w:rsidRPr="00F508EF" w:rsidRDefault="00D325B9" w:rsidP="00D325B9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F508EF">
              <w:rPr>
                <w:rFonts w:ascii="Palatino Linotype" w:hAnsi="Palatino Linotype"/>
                <w:i/>
              </w:rPr>
              <w:t>Logistic regression</w:t>
            </w:r>
            <w:r w:rsidRPr="00F508EF">
              <w:rPr>
                <w:rFonts w:ascii="Palatino Linotype" w:eastAsia="Palatino Linotype" w:hAnsi="Palatino Linotype" w:cs="Palatino Linotype"/>
              </w:rPr>
              <w:t>*</w:t>
            </w:r>
          </w:p>
        </w:tc>
      </w:tr>
      <w:tr w:rsidR="00F508EF" w:rsidRPr="00F508EF" w14:paraId="44940ACC" w14:textId="77777777" w:rsidTr="00D325B9">
        <w:tc>
          <w:tcPr>
            <w:tcW w:w="23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8056A13" w14:textId="77777777" w:rsidR="00D325B9" w:rsidRPr="00F508EF" w:rsidRDefault="00D325B9" w:rsidP="00D32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769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2C30E15" w14:textId="77777777" w:rsidR="00D325B9" w:rsidRPr="00F508EF" w:rsidRDefault="00D325B9" w:rsidP="00D325B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2FFFF16E" w14:textId="333E51F8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n=49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8DDCC7A" w14:textId="165FE8CD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n=23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FFA0AAF" w14:textId="630C8758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p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7678B569" w14:textId="1226F075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OR (95%CI)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FD4752F" w14:textId="6D27521A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n=44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4A03F40" w14:textId="5B76C7A3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n=21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2A75669" w14:textId="7C257FAD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p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8AAE405" w14:textId="2597F6DF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OR (95%CI)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EFA609E" w14:textId="273BD0E3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n=39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6596E35" w14:textId="11EDADCF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n=11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FE5B4CD" w14:textId="1A90FEC6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p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2A561C9A" w14:textId="31AFA223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OR (95%CI)</w:t>
            </w:r>
          </w:p>
        </w:tc>
      </w:tr>
      <w:tr w:rsidR="00F508EF" w:rsidRPr="00F508EF" w14:paraId="3B3A027D" w14:textId="77777777" w:rsidTr="00D325B9">
        <w:trPr>
          <w:trHeight w:val="567"/>
        </w:trPr>
        <w:tc>
          <w:tcPr>
            <w:tcW w:w="237" w:type="pct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7E6F1F8E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At baseline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81A7690" w14:textId="6E1EB5DB" w:rsidR="00D325B9" w:rsidRPr="00F508EF" w:rsidRDefault="00D325B9" w:rsidP="00D325B9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Age </w:t>
            </w:r>
          </w:p>
        </w:tc>
        <w:tc>
          <w:tcPr>
            <w:tcW w:w="364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431C0B" w14:textId="004DDDE5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88.2±2.6</w:t>
            </w:r>
          </w:p>
        </w:tc>
        <w:tc>
          <w:tcPr>
            <w:tcW w:w="383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7D8DD" w14:textId="13EA561B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88.2±2.6</w:t>
            </w:r>
          </w:p>
        </w:tc>
        <w:tc>
          <w:tcPr>
            <w:tcW w:w="214" w:type="pct"/>
            <w:tcBorders>
              <w:left w:val="nil"/>
              <w:bottom w:val="nil"/>
              <w:right w:val="nil"/>
            </w:tcBorders>
            <w:vAlign w:val="center"/>
          </w:tcPr>
          <w:p w14:paraId="0B6794B1" w14:textId="3C055F8D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.494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+</w:t>
            </w:r>
          </w:p>
        </w:tc>
        <w:tc>
          <w:tcPr>
            <w:tcW w:w="370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BDB6846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1.09</w:t>
            </w:r>
          </w:p>
          <w:p w14:paraId="25EFF084" w14:textId="2B3C2D82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(.85-1.38)</w:t>
            </w:r>
          </w:p>
        </w:tc>
        <w:tc>
          <w:tcPr>
            <w:tcW w:w="364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00EAB912" w14:textId="1689C7D0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88.1±2.5</w:t>
            </w:r>
          </w:p>
        </w:tc>
        <w:tc>
          <w:tcPr>
            <w:tcW w:w="383" w:type="pct"/>
            <w:tcBorders>
              <w:left w:val="nil"/>
              <w:bottom w:val="nil"/>
              <w:right w:val="nil"/>
            </w:tcBorders>
            <w:vAlign w:val="center"/>
          </w:tcPr>
          <w:p w14:paraId="47CA9518" w14:textId="6089AF4B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88.8±2.9</w:t>
            </w:r>
          </w:p>
        </w:tc>
        <w:tc>
          <w:tcPr>
            <w:tcW w:w="214" w:type="pct"/>
            <w:tcBorders>
              <w:left w:val="nil"/>
              <w:bottom w:val="nil"/>
              <w:right w:val="nil"/>
            </w:tcBorders>
            <w:vAlign w:val="center"/>
          </w:tcPr>
          <w:p w14:paraId="41C6A458" w14:textId="0D509416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.300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81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C17525D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1.10</w:t>
            </w:r>
          </w:p>
          <w:p w14:paraId="77B46EDF" w14:textId="15BF8803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(.88-1.38)</w:t>
            </w:r>
          </w:p>
        </w:tc>
        <w:tc>
          <w:tcPr>
            <w:tcW w:w="356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600E4C3C" w14:textId="2B074BCB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88.2±2.5</w:t>
            </w:r>
          </w:p>
        </w:tc>
        <w:tc>
          <w:tcPr>
            <w:tcW w:w="383" w:type="pct"/>
            <w:tcBorders>
              <w:left w:val="nil"/>
              <w:bottom w:val="nil"/>
              <w:right w:val="nil"/>
            </w:tcBorders>
            <w:vAlign w:val="center"/>
          </w:tcPr>
          <w:p w14:paraId="1F8F70F1" w14:textId="06A53AFF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88.4±2.8</w:t>
            </w:r>
          </w:p>
        </w:tc>
        <w:tc>
          <w:tcPr>
            <w:tcW w:w="214" w:type="pct"/>
            <w:tcBorders>
              <w:left w:val="nil"/>
              <w:bottom w:val="nil"/>
              <w:right w:val="nil"/>
            </w:tcBorders>
            <w:vAlign w:val="center"/>
          </w:tcPr>
          <w:p w14:paraId="5CEC8A8A" w14:textId="03128AA5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.274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69" w:type="pct"/>
            <w:tcBorders>
              <w:left w:val="nil"/>
              <w:bottom w:val="nil"/>
              <w:right w:val="nil"/>
            </w:tcBorders>
            <w:vAlign w:val="center"/>
          </w:tcPr>
          <w:p w14:paraId="151A5022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.92</w:t>
            </w:r>
          </w:p>
          <w:p w14:paraId="02EF8E7D" w14:textId="2D80F82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(.67-1.27)</w:t>
            </w:r>
          </w:p>
        </w:tc>
      </w:tr>
      <w:tr w:rsidR="00F508EF" w:rsidRPr="00F508EF" w14:paraId="47FD9EDA" w14:textId="77777777" w:rsidTr="00D325B9">
        <w:trPr>
          <w:trHeight w:val="567"/>
        </w:trPr>
        <w:tc>
          <w:tcPr>
            <w:tcW w:w="23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3B7E4E47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8DD49A" w14:textId="7244CF2C" w:rsidR="00D325B9" w:rsidRPr="00F508EF" w:rsidRDefault="00D325B9" w:rsidP="00D325B9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Sex (male)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7221DD8" w14:textId="30DF8226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15 (31%)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B1BA" w14:textId="0ECAC158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9 (39%)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B1E046" w14:textId="1AC0063D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.475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4F59DA6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DAD8FF7" w14:textId="58FA7872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14 (32%)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8EC71" w14:textId="36C48DDF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 (29%)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3929A" w14:textId="26A2BB56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.791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1EBF8D6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B5E9E1" w14:textId="2D710500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12 (31%)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A492A" w14:textId="2CF81442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 (9%)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57D5C" w14:textId="31CC7A56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Cs/>
              </w:rPr>
              <w:t>.148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5173FF6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F508EF" w:rsidRPr="00F508EF" w14:paraId="5F99D14D" w14:textId="77777777" w:rsidTr="00D325B9">
        <w:trPr>
          <w:trHeight w:val="567"/>
        </w:trPr>
        <w:tc>
          <w:tcPr>
            <w:tcW w:w="23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67C3ECE8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6466B5" w14:textId="4C010BC6" w:rsidR="00D325B9" w:rsidRPr="00F508EF" w:rsidRDefault="00D325B9" w:rsidP="00D325B9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Coming from home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0C51335" w14:textId="733BE154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48 (98%)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7EAFD8" w14:textId="49EA78DB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23 (100%)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2CD846" w14:textId="6C6F611D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.490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971B0FF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9A00FFC" w14:textId="4342FF33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43 (98%)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921F39" w14:textId="02602D5C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21 (100%)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C49E08" w14:textId="5465A50E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.486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DEF67F5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473EDAF" w14:textId="576F3455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38 (97%)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21795" w14:textId="4AD91D1C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11 (100%)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F9422" w14:textId="2C9666DB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.592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3CE2B07F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F508EF" w:rsidRPr="00F508EF" w14:paraId="2C826FFF" w14:textId="77777777" w:rsidTr="00D325B9">
        <w:trPr>
          <w:trHeight w:val="567"/>
        </w:trPr>
        <w:tc>
          <w:tcPr>
            <w:tcW w:w="23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2AFF56A8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AC4326" w14:textId="6F56F63A" w:rsidR="00D325B9" w:rsidRPr="00F508EF" w:rsidRDefault="00D325B9" w:rsidP="00D325B9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Living condition (alone)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B98D3A9" w14:textId="3F45F49D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28 (57%)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FCBF7C" w14:textId="3C3FFC5A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5 (22%)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A974A" w14:textId="68445B88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.005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06E916C" w14:textId="77777777" w:rsidR="00D325B9" w:rsidRPr="00F508EF" w:rsidRDefault="00D325B9" w:rsidP="00D325B9">
            <w:pPr>
              <w:ind w:left="-252" w:firstLine="252"/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.29</w:t>
            </w:r>
          </w:p>
          <w:p w14:paraId="0CCD8426" w14:textId="4CCD9328" w:rsidR="00D325B9" w:rsidRPr="00F508EF" w:rsidRDefault="00D325B9" w:rsidP="00D325B9">
            <w:pPr>
              <w:ind w:left="-252" w:firstLine="252"/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(.08-1.01)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3535AA1" w14:textId="12D61981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23 (52%)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C8AE7F" w14:textId="38618571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15 (71%)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DB4071" w14:textId="5F30F479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.072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EE5A863" w14:textId="77777777" w:rsidR="00D325B9" w:rsidRPr="00F508EF" w:rsidRDefault="00D325B9" w:rsidP="00D325B9">
            <w:pPr>
              <w:ind w:left="-252" w:firstLine="252"/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.44</w:t>
            </w:r>
          </w:p>
          <w:p w14:paraId="249E2EFF" w14:textId="4B79D46D" w:rsidR="00D325B9" w:rsidRPr="00F508EF" w:rsidRDefault="00D325B9" w:rsidP="00D325B9">
            <w:pPr>
              <w:ind w:left="-252" w:firstLine="252"/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(.13-1.51)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37DA668" w14:textId="63885D1E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19 (49%)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65BF57" w14:textId="3D3C936C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5 (45%)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6A6B75" w14:textId="3D30CFBD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.848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10E0A" w14:textId="77777777" w:rsidR="00D325B9" w:rsidRPr="00F508EF" w:rsidRDefault="00D325B9" w:rsidP="00D325B9">
            <w:pPr>
              <w:ind w:left="-252" w:firstLine="252"/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1.61</w:t>
            </w:r>
          </w:p>
          <w:p w14:paraId="5C365C5E" w14:textId="04144990" w:rsidR="00D325B9" w:rsidRPr="00F508EF" w:rsidRDefault="00D325B9" w:rsidP="00D325B9">
            <w:pPr>
              <w:ind w:left="-252" w:firstLine="252"/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(.32-8.02)</w:t>
            </w:r>
          </w:p>
        </w:tc>
      </w:tr>
      <w:tr w:rsidR="00F508EF" w:rsidRPr="00F508EF" w14:paraId="08D3FE8B" w14:textId="77777777" w:rsidTr="00D325B9">
        <w:trPr>
          <w:trHeight w:val="567"/>
        </w:trPr>
        <w:tc>
          <w:tcPr>
            <w:tcW w:w="23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230F480E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4C0054" w14:textId="53D31A36" w:rsidR="00D325B9" w:rsidRPr="00F508EF" w:rsidRDefault="00D325B9" w:rsidP="00D325B9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Cognitive impairment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AB555AF" w14:textId="7DC4C7BD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15 (33%)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4D2C6" w14:textId="1B9F8F69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11 (48%)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36B240" w14:textId="5C7F5768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.219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069D7A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1.11</w:t>
            </w:r>
          </w:p>
          <w:p w14:paraId="07DE26A2" w14:textId="2AD4204C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(.32-3.89)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707CC28E" w14:textId="2ADFD5B9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14 (34%)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0BA24" w14:textId="4FB4EF09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11 (52%)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20152" w14:textId="07705947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.166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6F9C0AD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.75 </w:t>
            </w:r>
          </w:p>
          <w:p w14:paraId="2F3629A0" w14:textId="066167D2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(.22-2.52)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BE7B511" w14:textId="31461B34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10 (27%)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1A3421" w14:textId="17934EC6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7 (64%)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4E9F7E" w14:textId="3B3D6CE8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/>
                <w:bCs/>
              </w:rPr>
              <w:t>.026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65C1D1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.18</w:t>
            </w:r>
          </w:p>
          <w:p w14:paraId="3DA1F22A" w14:textId="43C97233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(.04-.91)</w:t>
            </w:r>
          </w:p>
        </w:tc>
      </w:tr>
      <w:tr w:rsidR="00F508EF" w:rsidRPr="00F508EF" w14:paraId="50A3D1BB" w14:textId="77777777" w:rsidTr="00D325B9">
        <w:trPr>
          <w:trHeight w:val="567"/>
        </w:trPr>
        <w:tc>
          <w:tcPr>
            <w:tcW w:w="23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5E81C652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A22F4D" w14:textId="20F53435" w:rsidR="00D325B9" w:rsidRPr="00F508EF" w:rsidRDefault="00D325B9" w:rsidP="00D325B9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Length of hospitalization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FD6BF2" w14:textId="24FCBAEC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7 (4, 11.5)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230DFC" w14:textId="056F0DAC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11 (7, 19)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C6C1E" w14:textId="1F28B8DB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.005°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D875887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1.13</w:t>
            </w:r>
          </w:p>
          <w:p w14:paraId="783C6BE5" w14:textId="1C5BEEEA" w:rsidR="00D325B9" w:rsidRPr="00F508EF" w:rsidRDefault="00D325B9" w:rsidP="00D325B9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  <w:b/>
              </w:rPr>
              <w:t>(1.01-1.26)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41041E56" w14:textId="4CD4D21C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 (4, 11.75)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0CA3AE" w14:textId="1649785D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10 (4.5, 13.5)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F02D44" w14:textId="2CD2EFCC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.226</w:t>
            </w:r>
            <w:r w:rsidRPr="00F508EF">
              <w:rPr>
                <w:rFonts w:ascii="Palatino Linotype" w:eastAsia="Palatino Linotype" w:hAnsi="Palatino Linotype" w:cs="Palatino Linotype"/>
                <w:szCs w:val="24"/>
              </w:rPr>
              <w:t>°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8B32468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1.01</w:t>
            </w:r>
          </w:p>
          <w:p w14:paraId="648654A1" w14:textId="7B8884BE" w:rsidR="00D325B9" w:rsidRPr="00F508EF" w:rsidRDefault="00D325B9" w:rsidP="00D325B9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</w:rPr>
              <w:t>(.91-1.12)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069A0CC" w14:textId="7DEE204C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7 (4, 12)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4A72B3" w14:textId="1FE0CDD8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8 (6, 11)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1F0689" w14:textId="2187E2B2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.488</w:t>
            </w:r>
            <w:r w:rsidRPr="00F508EF">
              <w:rPr>
                <w:rFonts w:ascii="Palatino Linotype" w:eastAsia="Palatino Linotype" w:hAnsi="Palatino Linotype" w:cs="Palatino Linotype"/>
                <w:szCs w:val="24"/>
              </w:rPr>
              <w:t>°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782543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.96</w:t>
            </w:r>
          </w:p>
          <w:p w14:paraId="35CB3B04" w14:textId="603A3243" w:rsidR="00D325B9" w:rsidRPr="00F508EF" w:rsidRDefault="00D325B9" w:rsidP="00D325B9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</w:rPr>
              <w:t>(.85-1.09)</w:t>
            </w:r>
          </w:p>
        </w:tc>
      </w:tr>
      <w:tr w:rsidR="00F508EF" w:rsidRPr="00F508EF" w14:paraId="28EBB48A" w14:textId="77777777" w:rsidTr="00E7241D">
        <w:trPr>
          <w:trHeight w:val="567"/>
        </w:trPr>
        <w:tc>
          <w:tcPr>
            <w:tcW w:w="23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37B1E580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BE2EED" w14:textId="3B3CC24E" w:rsidR="00D325B9" w:rsidRPr="00F508EF" w:rsidRDefault="00D325B9" w:rsidP="00D325B9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Discharge diagnosis (cerebrovascular event)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11B0241" w14:textId="4836100E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30 (61%)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324E62" w14:textId="32993D9C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17 (74%)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F5C61E" w14:textId="3445AC89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.292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7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62E9A8D" w14:textId="6FF8C8B3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4EBFC46" w14:textId="61F17C26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26 (59%)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39D63C" w14:textId="64CFC4EE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16 (76%)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DC763E" w14:textId="798C2C75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.178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CDD10AB" w14:textId="11926F34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7D53AD3" w14:textId="2BA9A2F2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22 (56%)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E8E29" w14:textId="2431514D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9 (82%)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E0AF1C" w14:textId="53DAF1C3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.125</w:t>
            </w:r>
          </w:p>
        </w:tc>
        <w:tc>
          <w:tcPr>
            <w:tcW w:w="369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451099DE" w14:textId="11799604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F508EF" w:rsidRPr="00F508EF" w14:paraId="5E47AB38" w14:textId="77777777" w:rsidTr="00D325B9">
        <w:trPr>
          <w:trHeight w:val="567"/>
        </w:trPr>
        <w:tc>
          <w:tcPr>
            <w:tcW w:w="237" w:type="pct"/>
            <w:vMerge/>
            <w:tcBorders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7579D245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D848D7C" w14:textId="33CF7F5D" w:rsidR="00D325B9" w:rsidRPr="00F508EF" w:rsidRDefault="00D325B9" w:rsidP="00D325B9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Comorbidity (sum score)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34C7F5" w14:textId="307D50F0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5.1±2.3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E7C9CA" w14:textId="0226B101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6.9±2.8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34FE4E" w14:textId="243ED8C3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.002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+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0E8A64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1.18</w:t>
            </w:r>
          </w:p>
          <w:p w14:paraId="56A5C5F3" w14:textId="09DFFA92" w:rsidR="00D325B9" w:rsidRPr="00F508EF" w:rsidRDefault="00D325B9" w:rsidP="00D325B9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</w:rPr>
              <w:t>(.93-1.51)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0A7F21D" w14:textId="38F2A95E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4.9±2.2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6001F86" w14:textId="67260690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6.5±3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3DC61B1E" w14:textId="20BAA198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.022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8F05247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1.17</w:t>
            </w:r>
          </w:p>
          <w:p w14:paraId="67FDF1FD" w14:textId="16915C9D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(.92-1.50)</w:t>
            </w: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396EB9" w14:textId="508D0698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5.1±2.1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A5973B0" w14:textId="1992329E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6.2±2.9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B827E3" w14:textId="32777596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.777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4F11EC64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1.28</w:t>
            </w:r>
          </w:p>
          <w:p w14:paraId="05EFDEEC" w14:textId="7DA68FFE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(.87-1.87)</w:t>
            </w:r>
          </w:p>
        </w:tc>
      </w:tr>
      <w:tr w:rsidR="00F508EF" w:rsidRPr="00F508EF" w14:paraId="5F3C8EFF" w14:textId="77777777" w:rsidTr="00D325B9">
        <w:trPr>
          <w:trHeight w:val="567"/>
        </w:trPr>
        <w:tc>
          <w:tcPr>
            <w:tcW w:w="237" w:type="pct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7E8078FA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After discharge</w:t>
            </w:r>
          </w:p>
        </w:tc>
        <w:tc>
          <w:tcPr>
            <w:tcW w:w="769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1AE15C5" w14:textId="77777777" w:rsidR="00D325B9" w:rsidRPr="00F508EF" w:rsidRDefault="00D325B9" w:rsidP="00D325B9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Discharge destination (home)</w:t>
            </w: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E85DF4A" w14:textId="38C86223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41 (84%)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3E09D" w14:textId="4405027B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10 (43%)</w:t>
            </w:r>
          </w:p>
        </w:tc>
        <w:tc>
          <w:tcPr>
            <w:tcW w:w="214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B5CD2DC" w14:textId="34908997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.001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70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3120401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64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1530A283" w14:textId="08AA3675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35 (79%)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05D730B8" w14:textId="35ED8746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12 (57%)</w:t>
            </w:r>
          </w:p>
        </w:tc>
        <w:tc>
          <w:tcPr>
            <w:tcW w:w="214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B74AE01" w14:textId="5812D250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.059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1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364427D1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6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FB85364" w14:textId="5EA210E1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/>
                <w:lang w:val="en-US"/>
              </w:rPr>
              <w:t>30 (77%)</w:t>
            </w:r>
          </w:p>
        </w:tc>
        <w:tc>
          <w:tcPr>
            <w:tcW w:w="383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6414B3" w14:textId="4B11D4DD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/>
                <w:lang w:val="en-US"/>
              </w:rPr>
              <w:t>5 (45%)</w:t>
            </w:r>
          </w:p>
        </w:tc>
        <w:tc>
          <w:tcPr>
            <w:tcW w:w="214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AC3C2" w14:textId="14C4A18A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/>
                <w:lang w:val="en-US"/>
              </w:rPr>
              <w:t>.044</w:t>
            </w:r>
            <w:r w:rsidRPr="00F508EF">
              <w:rPr>
                <w:rFonts w:ascii="Palatino Linotype" w:eastAsia="Palatino Linotype" w:hAnsi="Palatino Linotype" w:cs="Palatino Linotype"/>
                <w:b/>
                <w:szCs w:val="24"/>
                <w:vertAlign w:val="superscript"/>
              </w:rPr>
              <w:t>#</w:t>
            </w:r>
          </w:p>
        </w:tc>
        <w:tc>
          <w:tcPr>
            <w:tcW w:w="369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27B4D42D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F508EF" w:rsidRPr="00F508EF" w14:paraId="206359B7" w14:textId="77777777" w:rsidTr="00D325B9">
        <w:trPr>
          <w:trHeight w:val="567"/>
        </w:trPr>
        <w:tc>
          <w:tcPr>
            <w:tcW w:w="23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3146C5DF" w14:textId="77777777" w:rsidR="00D325B9" w:rsidRPr="00F508EF" w:rsidRDefault="00D325B9" w:rsidP="00D325B9">
            <w:pPr>
              <w:rPr>
                <w:rFonts w:ascii="Palatino Linotype" w:hAnsi="Palatino Linotype"/>
              </w:rPr>
            </w:pPr>
          </w:p>
        </w:tc>
        <w:tc>
          <w:tcPr>
            <w:tcW w:w="769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21D1CF" w14:textId="77777777" w:rsidR="00D325B9" w:rsidRPr="00F508EF" w:rsidRDefault="00D325B9" w:rsidP="00D325B9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ER access or hospitalization </w:t>
            </w: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37AA4DA" w14:textId="6D401BE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13 (26%)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31310F2" w14:textId="4A13B2AB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10 (43%)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D7DE4EA" w14:textId="2FC608C2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.150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01C3A60D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6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9C5E74F" w14:textId="5EC9B891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13 (29%)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47B072" w14:textId="3EDE1C34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10 (48%)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148E1BB" w14:textId="3EC553F3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.154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4086E04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6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2717A4E" w14:textId="0608F465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10 (26%)</w:t>
            </w: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6DC206" w14:textId="7BD78D03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6 (54%)</w:t>
            </w:r>
          </w:p>
        </w:tc>
        <w:tc>
          <w:tcPr>
            <w:tcW w:w="21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BB94927" w14:textId="010A437F" w:rsidR="00D325B9" w:rsidRPr="00F508EF" w:rsidRDefault="00D325B9" w:rsidP="00D325B9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.070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6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0E38495E" w14:textId="77777777" w:rsidR="00D325B9" w:rsidRPr="00F508EF" w:rsidRDefault="00D325B9" w:rsidP="00D325B9">
            <w:pPr>
              <w:jc w:val="center"/>
              <w:rPr>
                <w:rFonts w:ascii="Palatino Linotype" w:hAnsi="Palatino Linotype"/>
                <w:i/>
              </w:rPr>
            </w:pPr>
          </w:p>
        </w:tc>
      </w:tr>
    </w:tbl>
    <w:p w14:paraId="1C96AF8A" w14:textId="77777777" w:rsidR="00D325B9" w:rsidRPr="00F508EF" w:rsidRDefault="00D325B9" w:rsidP="00D325B9">
      <w:pPr>
        <w:jc w:val="both"/>
        <w:rPr>
          <w:rFonts w:ascii="Palatino Linotype" w:eastAsia="Palatino Linotype" w:hAnsi="Palatino Linotype" w:cs="Palatino Linotype"/>
          <w:szCs w:val="24"/>
        </w:rPr>
      </w:pPr>
      <w:proofErr w:type="spellStart"/>
      <w:proofErr w:type="gramStart"/>
      <w:r w:rsidRPr="00F508EF">
        <w:rPr>
          <w:rFonts w:ascii="Palatino Linotype" w:eastAsia="Palatino Linotype" w:hAnsi="Palatino Linotype" w:cs="Palatino Linotype"/>
          <w:szCs w:val="24"/>
        </w:rPr>
        <w:t>mRS</w:t>
      </w:r>
      <w:proofErr w:type="spellEnd"/>
      <w:proofErr w:type="gramEnd"/>
      <w:r w:rsidRPr="00F508EF">
        <w:rPr>
          <w:rFonts w:ascii="Palatino Linotype" w:eastAsia="Palatino Linotype" w:hAnsi="Palatino Linotype" w:cs="Palatino Linotype"/>
          <w:szCs w:val="24"/>
        </w:rPr>
        <w:t>: modified Rankin Scale; ER: Emergency Room</w:t>
      </w:r>
    </w:p>
    <w:p w14:paraId="5BD8F957" w14:textId="77777777" w:rsidR="00D325B9" w:rsidRPr="00F508EF" w:rsidRDefault="00D325B9" w:rsidP="00D325B9">
      <w:pPr>
        <w:jc w:val="both"/>
        <w:rPr>
          <w:rFonts w:ascii="Palatino Linotype" w:eastAsia="Palatino Linotype" w:hAnsi="Palatino Linotype" w:cs="Palatino Linotype"/>
          <w:szCs w:val="24"/>
        </w:rPr>
      </w:pPr>
      <w:r w:rsidRPr="00F508EF">
        <w:rPr>
          <w:rFonts w:ascii="Palatino Linotype" w:eastAsia="Palatino Linotype" w:hAnsi="Palatino Linotype" w:cs="Palatino Linotype"/>
          <w:szCs w:val="24"/>
          <w:vertAlign w:val="superscript"/>
        </w:rPr>
        <w:t>+</w:t>
      </w:r>
      <w:r w:rsidRPr="00F508EF">
        <w:rPr>
          <w:rFonts w:ascii="Palatino Linotype" w:eastAsia="Palatino Linotype" w:hAnsi="Palatino Linotype" w:cs="Palatino Linotype"/>
          <w:szCs w:val="24"/>
        </w:rPr>
        <w:t xml:space="preserve"> Independent sample t test, </w:t>
      </w:r>
      <w:r w:rsidRPr="00F508EF">
        <w:rPr>
          <w:rFonts w:ascii="Palatino Linotype" w:eastAsia="Palatino Linotype" w:hAnsi="Palatino Linotype" w:cs="Palatino Linotype"/>
          <w:szCs w:val="24"/>
          <w:vertAlign w:val="superscript"/>
        </w:rPr>
        <w:t>#</w:t>
      </w:r>
      <w:r w:rsidRPr="00F508EF">
        <w:rPr>
          <w:rFonts w:ascii="Palatino Linotype" w:eastAsia="Palatino Linotype" w:hAnsi="Palatino Linotype" w:cs="Palatino Linotype"/>
          <w:szCs w:val="24"/>
        </w:rPr>
        <w:t xml:space="preserve"> Pearson's chi-squared test, ° Wilcoxon-Mann-Whitney U test,</w:t>
      </w:r>
    </w:p>
    <w:p w14:paraId="2DE2612D" w14:textId="4AC68650" w:rsidR="00D325B9" w:rsidRPr="00F508EF" w:rsidRDefault="00D325B9" w:rsidP="00D325B9">
      <w:pPr>
        <w:jc w:val="both"/>
        <w:rPr>
          <w:rFonts w:ascii="Palatino Linotype" w:eastAsia="Palatino Linotype" w:hAnsi="Palatino Linotype" w:cs="Palatino Linotype"/>
          <w:szCs w:val="24"/>
        </w:rPr>
      </w:pPr>
      <w:r w:rsidRPr="00F508EF">
        <w:rPr>
          <w:rFonts w:ascii="Palatino Linotype" w:eastAsia="Palatino Linotype" w:hAnsi="Palatino Linotype" w:cs="Palatino Linotype"/>
          <w:szCs w:val="24"/>
        </w:rPr>
        <w:t xml:space="preserve">* Multivariate logistic regression models adjusted for age, living condition, cognitive impairment, </w:t>
      </w:r>
      <w:r w:rsidRPr="00F508EF">
        <w:rPr>
          <w:rFonts w:ascii="Palatino Linotype" w:hAnsi="Palatino Linotype"/>
        </w:rPr>
        <w:t xml:space="preserve">length of hospitalization, </w:t>
      </w:r>
      <w:r w:rsidRPr="00F508EF">
        <w:rPr>
          <w:rFonts w:ascii="Palatino Linotype" w:eastAsia="Palatino Linotype" w:hAnsi="Palatino Linotype" w:cs="Palatino Linotype"/>
          <w:szCs w:val="24"/>
        </w:rPr>
        <w:t>and comorbidity sum score</w:t>
      </w:r>
    </w:p>
    <w:p w14:paraId="58FEA249" w14:textId="77777777" w:rsidR="00D325B9" w:rsidRPr="00F508EF" w:rsidRDefault="00D325B9">
      <w:pPr>
        <w:spacing w:after="160" w:line="259" w:lineRule="auto"/>
        <w:rPr>
          <w:rFonts w:ascii="Palatino Linotype" w:hAnsi="Palatino Linotype"/>
          <w:b/>
          <w:sz w:val="24"/>
          <w:szCs w:val="24"/>
        </w:rPr>
      </w:pPr>
      <w:r w:rsidRPr="00F508EF">
        <w:rPr>
          <w:rFonts w:ascii="Palatino Linotype" w:hAnsi="Palatino Linotype"/>
          <w:b/>
          <w:sz w:val="24"/>
          <w:szCs w:val="24"/>
        </w:rPr>
        <w:br w:type="page"/>
      </w:r>
    </w:p>
    <w:p w14:paraId="6D03A4C5" w14:textId="1DA0B86B" w:rsidR="00E7241D" w:rsidRPr="00F508EF" w:rsidRDefault="00E7241D" w:rsidP="00E7241D">
      <w:pPr>
        <w:spacing w:line="360" w:lineRule="auto"/>
        <w:jc w:val="both"/>
        <w:rPr>
          <w:rFonts w:ascii="Palatino Linotype" w:hAnsi="Palatino Linotype"/>
          <w:sz w:val="24"/>
          <w:szCs w:val="24"/>
        </w:rPr>
      </w:pPr>
      <w:r w:rsidRPr="00F508EF">
        <w:rPr>
          <w:rFonts w:ascii="Palatino Linotype" w:hAnsi="Palatino Linotype"/>
          <w:b/>
          <w:sz w:val="24"/>
          <w:szCs w:val="24"/>
        </w:rPr>
        <w:t xml:space="preserve">Supplementary Table 6. </w:t>
      </w:r>
      <w:r w:rsidRPr="00F508EF">
        <w:rPr>
          <w:rFonts w:ascii="Palatino Linotype" w:hAnsi="Palatino Linotype"/>
          <w:sz w:val="24"/>
          <w:szCs w:val="24"/>
        </w:rPr>
        <w:t>Subgroup analysis on patients with pre-hospitalization mRS≤3: factors associated with the survival outcome at 3, 6 and 12 months.</w:t>
      </w:r>
    </w:p>
    <w:tbl>
      <w:tblPr>
        <w:tblW w:w="5407" w:type="pct"/>
        <w:tblInd w:w="-14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2"/>
        <w:gridCol w:w="2308"/>
        <w:gridCol w:w="1149"/>
        <w:gridCol w:w="1180"/>
        <w:gridCol w:w="683"/>
        <w:gridCol w:w="1208"/>
        <w:gridCol w:w="1063"/>
        <w:gridCol w:w="1180"/>
        <w:gridCol w:w="643"/>
        <w:gridCol w:w="1224"/>
        <w:gridCol w:w="1103"/>
        <w:gridCol w:w="1134"/>
        <w:gridCol w:w="683"/>
        <w:gridCol w:w="1190"/>
      </w:tblGrid>
      <w:tr w:rsidR="00F508EF" w:rsidRPr="00F508EF" w14:paraId="28C3A81E" w14:textId="77777777" w:rsidTr="00610BC0">
        <w:trPr>
          <w:trHeight w:val="442"/>
        </w:trPr>
        <w:tc>
          <w:tcPr>
            <w:tcW w:w="227" w:type="pct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3FD50949" w14:textId="77777777" w:rsidR="00E7241D" w:rsidRPr="00F508EF" w:rsidRDefault="00E7241D" w:rsidP="00B92A95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AD208C3" w14:textId="77777777" w:rsidR="00E7241D" w:rsidRPr="00F508EF" w:rsidRDefault="00E7241D" w:rsidP="00B92A95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1366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6A7197A" w14:textId="77777777" w:rsidR="00E7241D" w:rsidRPr="00F508EF" w:rsidRDefault="00E7241D" w:rsidP="00B92A95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3 months follow-up</w:t>
            </w:r>
          </w:p>
        </w:tc>
        <w:tc>
          <w:tcPr>
            <w:tcW w:w="1330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38921E2" w14:textId="77777777" w:rsidR="00E7241D" w:rsidRPr="00F508EF" w:rsidRDefault="00E7241D" w:rsidP="00B92A9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6 months follow-up</w:t>
            </w:r>
          </w:p>
        </w:tc>
        <w:tc>
          <w:tcPr>
            <w:tcW w:w="1330" w:type="pct"/>
            <w:gridSpan w:val="4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5EE5964B" w14:textId="77777777" w:rsidR="00E7241D" w:rsidRPr="00F508EF" w:rsidRDefault="00E7241D" w:rsidP="00B92A95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12 months follow-up</w:t>
            </w:r>
          </w:p>
        </w:tc>
      </w:tr>
      <w:tr w:rsidR="00F508EF" w:rsidRPr="00F508EF" w14:paraId="150556C0" w14:textId="77777777" w:rsidTr="00610BC0">
        <w:trPr>
          <w:trHeight w:val="487"/>
        </w:trPr>
        <w:tc>
          <w:tcPr>
            <w:tcW w:w="227" w:type="pct"/>
            <w:vMerge w:val="restart"/>
            <w:tcBorders>
              <w:top w:val="nil"/>
              <w:left w:val="nil"/>
              <w:right w:val="nil"/>
            </w:tcBorders>
          </w:tcPr>
          <w:p w14:paraId="75155DD0" w14:textId="77777777" w:rsidR="00E7241D" w:rsidRPr="00F508EF" w:rsidRDefault="00E7241D" w:rsidP="00E7241D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747" w:type="pct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BCE960" w14:textId="77777777" w:rsidR="00E7241D" w:rsidRPr="00F508EF" w:rsidRDefault="00E7241D" w:rsidP="00E7241D">
            <w:pPr>
              <w:rPr>
                <w:rFonts w:ascii="Palatino Linotype" w:hAnsi="Palatino Linotype"/>
                <w:b/>
              </w:rPr>
            </w:pP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D51E89C" w14:textId="163A8D99" w:rsidR="00E7241D" w:rsidRPr="00F508EF" w:rsidRDefault="00F508EF" w:rsidP="00E7241D">
            <w:pPr>
              <w:jc w:val="center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tag w:val="goog_rdk_50"/>
                <w:id w:val="-1873840700"/>
              </w:sdtPr>
              <w:sdtEndPr/>
              <w:sdtContent/>
            </w:sdt>
            <w:r w:rsidR="00E7241D" w:rsidRPr="00F508EF">
              <w:rPr>
                <w:rFonts w:ascii="Palatino Linotype" w:hAnsi="Palatino Linotype"/>
                <w:b/>
              </w:rPr>
              <w:t>Survived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556F41" w14:textId="229EFB9F" w:rsidR="00E7241D" w:rsidRPr="00F508EF" w:rsidRDefault="00E7241D" w:rsidP="00E7241D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Deceased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99EE7F" w14:textId="77777777" w:rsidR="00E7241D" w:rsidRPr="00F508EF" w:rsidRDefault="00E7241D" w:rsidP="00E7241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5F6ED5" w14:textId="77777777" w:rsidR="00E7241D" w:rsidRPr="00F508EF" w:rsidRDefault="00E7241D" w:rsidP="00E7241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F508EF">
              <w:rPr>
                <w:rFonts w:ascii="Palatino Linotype" w:hAnsi="Palatino Linotype"/>
                <w:i/>
              </w:rPr>
              <w:t>Logistic regression</w:t>
            </w:r>
            <w:r w:rsidRPr="00F508EF">
              <w:rPr>
                <w:rFonts w:ascii="Palatino Linotype" w:eastAsia="Palatino Linotype" w:hAnsi="Palatino Linotype" w:cs="Palatino Linotype"/>
              </w:rPr>
              <w:t>*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1E2B9C0D" w14:textId="2DB10993" w:rsidR="00E7241D" w:rsidRPr="00F508EF" w:rsidRDefault="00F508EF" w:rsidP="00E7241D">
            <w:pPr>
              <w:jc w:val="center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tag w:val="goog_rdk_50"/>
                <w:id w:val="-1075424971"/>
              </w:sdtPr>
              <w:sdtEndPr/>
              <w:sdtContent/>
            </w:sdt>
            <w:r w:rsidR="00E7241D" w:rsidRPr="00F508EF">
              <w:rPr>
                <w:rFonts w:ascii="Palatino Linotype" w:hAnsi="Palatino Linotype"/>
                <w:b/>
              </w:rPr>
              <w:t>Survived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E5AD2" w14:textId="6E3770EB" w:rsidR="00E7241D" w:rsidRPr="00F508EF" w:rsidRDefault="00E7241D" w:rsidP="00E7241D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Deceased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BED153" w14:textId="77777777" w:rsidR="00E7241D" w:rsidRPr="00F508EF" w:rsidRDefault="00E7241D" w:rsidP="00E7241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A714F58" w14:textId="77777777" w:rsidR="00E7241D" w:rsidRPr="00F508EF" w:rsidRDefault="00E7241D" w:rsidP="00E7241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F508EF">
              <w:rPr>
                <w:rFonts w:ascii="Palatino Linotype" w:hAnsi="Palatino Linotype"/>
                <w:i/>
              </w:rPr>
              <w:t>Logistic regression</w:t>
            </w:r>
            <w:r w:rsidRPr="00F508EF">
              <w:rPr>
                <w:rFonts w:ascii="Palatino Linotype" w:eastAsia="Palatino Linotype" w:hAnsi="Palatino Linotype" w:cs="Palatino Linotype"/>
              </w:rPr>
              <w:t>*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57FDB5EA" w14:textId="69BBE27E" w:rsidR="00E7241D" w:rsidRPr="00F508EF" w:rsidRDefault="00F508EF" w:rsidP="00E7241D">
            <w:pPr>
              <w:jc w:val="center"/>
              <w:rPr>
                <w:rFonts w:ascii="Palatino Linotype" w:hAnsi="Palatino Linotype"/>
              </w:rPr>
            </w:pPr>
            <w:sdt>
              <w:sdtPr>
                <w:rPr>
                  <w:rFonts w:ascii="Palatino Linotype" w:hAnsi="Palatino Linotype"/>
                </w:rPr>
                <w:tag w:val="goog_rdk_50"/>
                <w:id w:val="-984544735"/>
              </w:sdtPr>
              <w:sdtEndPr/>
              <w:sdtContent/>
            </w:sdt>
            <w:r w:rsidR="00E7241D" w:rsidRPr="00F508EF">
              <w:rPr>
                <w:rFonts w:ascii="Palatino Linotype" w:hAnsi="Palatino Linotype"/>
                <w:b/>
              </w:rPr>
              <w:t>Survived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38AEC5" w14:textId="05B74399" w:rsidR="00E7241D" w:rsidRPr="00F508EF" w:rsidRDefault="00E7241D" w:rsidP="00E7241D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Deceased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959077" w14:textId="77777777" w:rsidR="00E7241D" w:rsidRPr="00F508EF" w:rsidRDefault="00E7241D" w:rsidP="00E7241D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D3D0FC" w14:textId="77777777" w:rsidR="00E7241D" w:rsidRPr="00F508EF" w:rsidRDefault="00E7241D" w:rsidP="00E7241D">
            <w:pPr>
              <w:jc w:val="center"/>
              <w:rPr>
                <w:rFonts w:ascii="Palatino Linotype" w:eastAsia="Palatino Linotype" w:hAnsi="Palatino Linotype" w:cs="Palatino Linotype"/>
              </w:rPr>
            </w:pPr>
            <w:r w:rsidRPr="00F508EF">
              <w:rPr>
                <w:rFonts w:ascii="Palatino Linotype" w:hAnsi="Palatino Linotype"/>
                <w:i/>
              </w:rPr>
              <w:t>Logistic regression</w:t>
            </w:r>
            <w:r w:rsidRPr="00F508EF">
              <w:rPr>
                <w:rFonts w:ascii="Palatino Linotype" w:eastAsia="Palatino Linotype" w:hAnsi="Palatino Linotype" w:cs="Palatino Linotype"/>
              </w:rPr>
              <w:t>*</w:t>
            </w:r>
          </w:p>
        </w:tc>
      </w:tr>
      <w:tr w:rsidR="00F508EF" w:rsidRPr="00F508EF" w14:paraId="3B05BF10" w14:textId="77777777" w:rsidTr="00610BC0">
        <w:tc>
          <w:tcPr>
            <w:tcW w:w="22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8DDB954" w14:textId="77777777" w:rsidR="00F00D41" w:rsidRPr="00F508EF" w:rsidRDefault="00F00D41" w:rsidP="00F00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747" w:type="pct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D1B7A1F" w14:textId="77777777" w:rsidR="00F00D41" w:rsidRPr="00F508EF" w:rsidRDefault="00F00D41" w:rsidP="00F00D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Palatino Linotype" w:hAnsi="Palatino Linotype"/>
                <w:i/>
              </w:rPr>
            </w:pP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6228D05A" w14:textId="1E6CAFF8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n=72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52CDE569" w14:textId="196A6B1A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n=9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3FE6C962" w14:textId="45E935A4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p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13C87F15" w14:textId="220AC5F1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OR (95%CI)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0DC0113D" w14:textId="6648B68B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n=65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1C620503" w14:textId="3E486949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n=5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7767123D" w14:textId="2C17E53F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p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833994F" w14:textId="5A9393F9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OR (95%CI)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14:paraId="7E8D3BF2" w14:textId="5FD6389F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n=50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B41A15D" w14:textId="1BBC67EF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n=11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FD8165E" w14:textId="687BC0CE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p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4FDF0D15" w14:textId="201995CD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OR (95%CI)</w:t>
            </w:r>
          </w:p>
        </w:tc>
      </w:tr>
      <w:tr w:rsidR="00F508EF" w:rsidRPr="00F508EF" w14:paraId="61AD88AB" w14:textId="77777777" w:rsidTr="00610BC0">
        <w:trPr>
          <w:trHeight w:val="567"/>
        </w:trPr>
        <w:tc>
          <w:tcPr>
            <w:tcW w:w="227" w:type="pct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667F99E2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At baseline</w:t>
            </w: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83F6179" w14:textId="77777777" w:rsidR="00F00D41" w:rsidRPr="00F508EF" w:rsidRDefault="00F00D41" w:rsidP="00F00D41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Age </w:t>
            </w:r>
          </w:p>
        </w:tc>
        <w:tc>
          <w:tcPr>
            <w:tcW w:w="372" w:type="pct"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28B27CA" w14:textId="64BDEC51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88.2±2.6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823923" w14:textId="0DAE7065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88.2±2.5</w:t>
            </w:r>
          </w:p>
        </w:tc>
        <w:tc>
          <w:tcPr>
            <w:tcW w:w="221" w:type="pct"/>
            <w:tcBorders>
              <w:left w:val="nil"/>
              <w:bottom w:val="nil"/>
              <w:right w:val="nil"/>
            </w:tcBorders>
            <w:vAlign w:val="center"/>
          </w:tcPr>
          <w:p w14:paraId="71D6DBDD" w14:textId="2DADE4E1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.964</w:t>
            </w:r>
            <w:r w:rsidRPr="00F508EF">
              <w:rPr>
                <w:rFonts w:ascii="Palatino Linotype" w:hAnsi="Palatino Linotype"/>
                <w:vertAlign w:val="superscript"/>
              </w:rPr>
              <w:t>+</w:t>
            </w:r>
          </w:p>
        </w:tc>
        <w:tc>
          <w:tcPr>
            <w:tcW w:w="391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9845A6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1.01</w:t>
            </w:r>
          </w:p>
          <w:p w14:paraId="36BE884D" w14:textId="15B4BC03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(.71-1.42)</w:t>
            </w:r>
          </w:p>
        </w:tc>
        <w:tc>
          <w:tcPr>
            <w:tcW w:w="344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467FB9C1" w14:textId="2CB3A521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88.3±2.7</w:t>
            </w:r>
          </w:p>
        </w:tc>
        <w:tc>
          <w:tcPr>
            <w:tcW w:w="382" w:type="pct"/>
            <w:tcBorders>
              <w:left w:val="nil"/>
              <w:bottom w:val="nil"/>
              <w:right w:val="nil"/>
            </w:tcBorders>
            <w:vAlign w:val="center"/>
          </w:tcPr>
          <w:p w14:paraId="2D05FB67" w14:textId="65E88D9F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87.2±1.8</w:t>
            </w:r>
          </w:p>
        </w:tc>
        <w:tc>
          <w:tcPr>
            <w:tcW w:w="208" w:type="pct"/>
            <w:tcBorders>
              <w:left w:val="nil"/>
              <w:bottom w:val="nil"/>
              <w:right w:val="nil"/>
            </w:tcBorders>
            <w:vAlign w:val="center"/>
          </w:tcPr>
          <w:p w14:paraId="598A7389" w14:textId="53949F6D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.367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96" w:type="pct"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30AACC4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.84</w:t>
            </w:r>
          </w:p>
          <w:p w14:paraId="3E3FA395" w14:textId="0B92B3EC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(.52-1.36)</w:t>
            </w:r>
          </w:p>
        </w:tc>
        <w:tc>
          <w:tcPr>
            <w:tcW w:w="357" w:type="pct"/>
            <w:tcBorders>
              <w:left w:val="single" w:sz="4" w:space="0" w:color="auto"/>
              <w:bottom w:val="nil"/>
              <w:right w:val="nil"/>
            </w:tcBorders>
            <w:vAlign w:val="center"/>
          </w:tcPr>
          <w:p w14:paraId="2A73681E" w14:textId="329BE22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88.3±2.5</w:t>
            </w:r>
          </w:p>
        </w:tc>
        <w:tc>
          <w:tcPr>
            <w:tcW w:w="367" w:type="pct"/>
            <w:tcBorders>
              <w:left w:val="nil"/>
              <w:bottom w:val="nil"/>
              <w:right w:val="nil"/>
            </w:tcBorders>
            <w:vAlign w:val="center"/>
          </w:tcPr>
          <w:p w14:paraId="286E0A56" w14:textId="237D28B3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88.9±3.4</w:t>
            </w:r>
          </w:p>
        </w:tc>
        <w:tc>
          <w:tcPr>
            <w:tcW w:w="221" w:type="pct"/>
            <w:tcBorders>
              <w:left w:val="nil"/>
              <w:bottom w:val="nil"/>
              <w:right w:val="nil"/>
            </w:tcBorders>
            <w:vAlign w:val="center"/>
          </w:tcPr>
          <w:p w14:paraId="208F4B01" w14:textId="74BB9F0C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.476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85" w:type="pct"/>
            <w:tcBorders>
              <w:left w:val="nil"/>
              <w:bottom w:val="nil"/>
              <w:right w:val="nil"/>
            </w:tcBorders>
            <w:vAlign w:val="center"/>
          </w:tcPr>
          <w:p w14:paraId="6B97BA6C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1.17</w:t>
            </w:r>
          </w:p>
          <w:p w14:paraId="278CDAAB" w14:textId="36D7BD04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(.88-1.55)</w:t>
            </w:r>
          </w:p>
        </w:tc>
      </w:tr>
      <w:tr w:rsidR="00F508EF" w:rsidRPr="00F508EF" w14:paraId="79CA1E3F" w14:textId="77777777" w:rsidTr="00610BC0">
        <w:trPr>
          <w:trHeight w:val="567"/>
        </w:trPr>
        <w:tc>
          <w:tcPr>
            <w:tcW w:w="22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5960EAF3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25C84" w14:textId="77777777" w:rsidR="00F00D41" w:rsidRPr="00F508EF" w:rsidRDefault="00F00D41" w:rsidP="00F00D41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Sex (male)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F4437E7" w14:textId="2440484F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24 (33%)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216DD1" w14:textId="3F64489E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2 (22%)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E96AE" w14:textId="6A048BEF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.501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B679469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FB55C15" w14:textId="0FC29D2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20 (31%)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A6699" w14:textId="6564EB24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2 (40%)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5ED4AC" w14:textId="1CBF6401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.668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1A11A334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1AEB7C4" w14:textId="4760B643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13 (26%)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CA4AF" w14:textId="143BA85E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 (54%)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D6962E" w14:textId="3577A312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.064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1A4C3CED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F508EF" w:rsidRPr="00F508EF" w14:paraId="1F3DC7DA" w14:textId="77777777" w:rsidTr="00610BC0">
        <w:trPr>
          <w:trHeight w:val="567"/>
        </w:trPr>
        <w:tc>
          <w:tcPr>
            <w:tcW w:w="22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59F74208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AD2384" w14:textId="77777777" w:rsidR="00F00D41" w:rsidRPr="00F508EF" w:rsidRDefault="00F00D41" w:rsidP="00F00D41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Coming from home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6386D65" w14:textId="0581CAEE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71 (99%)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C9B200" w14:textId="03A8B6BA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9 (100%)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BEA302" w14:textId="36842A42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.722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5806B0D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A97BE24" w14:textId="5677311D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64 (98%)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6664E9" w14:textId="73CD2666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 (100%)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3A25D3" w14:textId="634B4599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.780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42C9C7B3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1FEF2C5" w14:textId="2978F5CB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49 (98%)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B45A1D" w14:textId="09696E6A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11 (100%)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F1EF9C" w14:textId="00E93A9E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.636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75823525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F508EF" w:rsidRPr="00F508EF" w14:paraId="033B3E91" w14:textId="77777777" w:rsidTr="00610BC0">
        <w:trPr>
          <w:trHeight w:val="567"/>
        </w:trPr>
        <w:tc>
          <w:tcPr>
            <w:tcW w:w="22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2028AFF8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F3724B" w14:textId="77777777" w:rsidR="00F00D41" w:rsidRPr="00F508EF" w:rsidRDefault="00F00D41" w:rsidP="00F00D41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Living condition (alone)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D747FBD" w14:textId="057DF20E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33 (46%)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53CFE" w14:textId="7BD03E8D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6 (67%)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11B31E" w14:textId="3AAD7501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.238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925FC26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3.52</w:t>
            </w:r>
          </w:p>
          <w:p w14:paraId="72D26704" w14:textId="51471CE3" w:rsidR="00F00D41" w:rsidRPr="00F508EF" w:rsidRDefault="00F00D41" w:rsidP="00F00D41">
            <w:pPr>
              <w:ind w:left="-252" w:firstLine="252"/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(.53-23.45)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0CC6EA0F" w14:textId="4F0B9B38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29 (45%)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0E009D" w14:textId="5E18466D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3 (60%)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23A6599" w14:textId="554B4B5C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.506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2D7695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14.63</w:t>
            </w:r>
          </w:p>
          <w:p w14:paraId="19A40BDD" w14:textId="612B2DE9" w:rsidR="00F00D41" w:rsidRPr="00F508EF" w:rsidRDefault="00F00D41" w:rsidP="00F00D41">
            <w:pPr>
              <w:ind w:left="-252" w:firstLine="252"/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(.70-303.72)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567DCC0" w14:textId="08F7DFAD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24 (48%)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8C85D2" w14:textId="1DBC98ED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2 (18%)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69B7C" w14:textId="261142FB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.070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ED230E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.24</w:t>
            </w:r>
          </w:p>
          <w:p w14:paraId="757ACDEF" w14:textId="4B66C340" w:rsidR="00F00D41" w:rsidRPr="00F508EF" w:rsidRDefault="00F00D41" w:rsidP="00F00D41">
            <w:pPr>
              <w:ind w:left="-252" w:firstLine="252"/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(.04-1.40)</w:t>
            </w:r>
          </w:p>
        </w:tc>
      </w:tr>
      <w:tr w:rsidR="00F508EF" w:rsidRPr="00F508EF" w14:paraId="78A6C4C7" w14:textId="77777777" w:rsidTr="00610BC0">
        <w:trPr>
          <w:trHeight w:val="567"/>
        </w:trPr>
        <w:tc>
          <w:tcPr>
            <w:tcW w:w="22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12DBF428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324DD8" w14:textId="77777777" w:rsidR="00F00D41" w:rsidRPr="00F508EF" w:rsidRDefault="00F00D41" w:rsidP="00F00D41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Cognitive impairment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3E1217F" w14:textId="2776E2C6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26 (38%)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CEF0A9" w14:textId="24FCE33D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1 (11%)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F3500D" w14:textId="4B5FF22C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.115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477B10A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2.59</w:t>
            </w:r>
          </w:p>
          <w:p w14:paraId="0719403B" w14:textId="5ECFC185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(.24-28.30)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EC1CA15" w14:textId="51186B10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25 (40%)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727FBE" w14:textId="3BE6F652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0 (0%)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9B5619" w14:textId="4650B96F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.073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42BDEC0" w14:textId="29D12DD0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-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320D5B05" w14:textId="56AEC000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17 (35%)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699E8A" w14:textId="29FFBEE9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6 (54%)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F3F829" w14:textId="1870E499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.241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080224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.73</w:t>
            </w:r>
          </w:p>
          <w:p w14:paraId="623A7BA8" w14:textId="5046FE16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(.16-3.32)</w:t>
            </w:r>
          </w:p>
        </w:tc>
      </w:tr>
      <w:tr w:rsidR="00F508EF" w:rsidRPr="00F508EF" w14:paraId="5630A323" w14:textId="77777777" w:rsidTr="00610BC0">
        <w:trPr>
          <w:trHeight w:val="567"/>
        </w:trPr>
        <w:tc>
          <w:tcPr>
            <w:tcW w:w="22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30D803F3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1C4C47" w14:textId="77777777" w:rsidR="00F00D41" w:rsidRPr="00F508EF" w:rsidRDefault="00F00D41" w:rsidP="00F00D41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Length of hospitalization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95840A0" w14:textId="77777777" w:rsidR="00610BC0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9 </w:t>
            </w:r>
          </w:p>
          <w:p w14:paraId="5AA7392D" w14:textId="209759AF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(4, 12.75)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D2629" w14:textId="77777777" w:rsidR="00610BC0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16.5 </w:t>
            </w:r>
          </w:p>
          <w:p w14:paraId="5C495713" w14:textId="79B420D9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(7, 19.75)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9E6B0B" w14:textId="1E7C91D3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.090</w:t>
            </w:r>
            <w:r w:rsidRPr="00F508EF">
              <w:rPr>
                <w:rFonts w:ascii="Palatino Linotype" w:hAnsi="Palatino Linotype"/>
                <w:b/>
              </w:rPr>
              <w:t>°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5299B8A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1.14</w:t>
            </w:r>
          </w:p>
          <w:p w14:paraId="79D2984D" w14:textId="4840CD61" w:rsidR="00F00D41" w:rsidRPr="00F508EF" w:rsidRDefault="00F00D41" w:rsidP="00F00D41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  <w:b/>
              </w:rPr>
              <w:t>(1.01-1.29)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14A4F28" w14:textId="77777777" w:rsidR="00610BC0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8 </w:t>
            </w:r>
          </w:p>
          <w:p w14:paraId="1F29AF98" w14:textId="2435715A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(4, 12)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1F562E" w14:textId="77777777" w:rsidR="00610BC0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14 </w:t>
            </w:r>
          </w:p>
          <w:p w14:paraId="1D422A2B" w14:textId="0ACB739F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(11, 21.5)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588632" w14:textId="55B27F29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b/>
              </w:rPr>
              <w:t>.017</w:t>
            </w:r>
            <w:r w:rsidRPr="00F508EF">
              <w:rPr>
                <w:rFonts w:ascii="Palatino Linotype" w:eastAsia="Palatino Linotype" w:hAnsi="Palatino Linotype" w:cs="Palatino Linotype"/>
                <w:b/>
                <w:szCs w:val="24"/>
              </w:rPr>
              <w:t>°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5F0E35C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1.19</w:t>
            </w:r>
          </w:p>
          <w:p w14:paraId="0A279D22" w14:textId="554F0B6D" w:rsidR="00F00D41" w:rsidRPr="00F508EF" w:rsidRDefault="00F00D41" w:rsidP="00F00D41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</w:rPr>
              <w:t>(.99-1.42)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F3558F3" w14:textId="77777777" w:rsidR="00610BC0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7 </w:t>
            </w:r>
          </w:p>
          <w:p w14:paraId="2CC3CB3D" w14:textId="019C2B4A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(4, 11.25)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1E931" w14:textId="77777777" w:rsidR="00610BC0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10 </w:t>
            </w:r>
          </w:p>
          <w:p w14:paraId="6E58AB3D" w14:textId="1D8A447B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</w:rPr>
              <w:t>(4, 16)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AE3952" w14:textId="6FAF11DA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</w:rPr>
              <w:t>.204</w:t>
            </w:r>
            <w:r w:rsidRPr="00F508EF">
              <w:rPr>
                <w:rFonts w:ascii="Palatino Linotype" w:eastAsia="Palatino Linotype" w:hAnsi="Palatino Linotype" w:cs="Palatino Linotype"/>
                <w:szCs w:val="24"/>
              </w:rPr>
              <w:t>°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708857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1.06</w:t>
            </w:r>
          </w:p>
          <w:p w14:paraId="0AED8C6B" w14:textId="642B6418" w:rsidR="00F00D41" w:rsidRPr="00F508EF" w:rsidRDefault="00F00D41" w:rsidP="00F00D41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</w:rPr>
              <w:t>(.94-1.19)</w:t>
            </w:r>
          </w:p>
        </w:tc>
      </w:tr>
      <w:tr w:rsidR="00F508EF" w:rsidRPr="00F508EF" w14:paraId="39D85429" w14:textId="77777777" w:rsidTr="00610BC0">
        <w:trPr>
          <w:trHeight w:val="567"/>
        </w:trPr>
        <w:tc>
          <w:tcPr>
            <w:tcW w:w="227" w:type="pct"/>
            <w:vMerge/>
            <w:tcBorders>
              <w:left w:val="nil"/>
              <w:right w:val="nil"/>
            </w:tcBorders>
            <w:textDirection w:val="btLr"/>
            <w:vAlign w:val="center"/>
          </w:tcPr>
          <w:p w14:paraId="22EF4D62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1787002" w14:textId="77777777" w:rsidR="00F00D41" w:rsidRPr="00F508EF" w:rsidRDefault="00F00D41" w:rsidP="00F00D41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Discharge diagnosis (cerebrovascular event)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46DDA8A" w14:textId="0D053960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47 (65%)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65A37E" w14:textId="16F92FA0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6 (67%)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3DFDED" w14:textId="7D1B92FE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.934</w:t>
            </w:r>
            <w:r w:rsidRPr="00F508EF">
              <w:rPr>
                <w:rFonts w:ascii="Palatino Linotype" w:hAnsi="Palatino Linotype"/>
                <w:vertAlign w:val="superscript"/>
              </w:rPr>
              <w:t>#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60434F2D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14168A3" w14:textId="53DABC21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42 (65%)</w:t>
            </w:r>
          </w:p>
        </w:tc>
        <w:tc>
          <w:tcPr>
            <w:tcW w:w="3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7EF4A" w14:textId="2AF32156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3 (60%)</w:t>
            </w:r>
          </w:p>
        </w:tc>
        <w:tc>
          <w:tcPr>
            <w:tcW w:w="2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839497" w14:textId="1CA56A35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.836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96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7E85339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26CDA0E7" w14:textId="2F120969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31 (62%)</w:t>
            </w:r>
          </w:p>
        </w:tc>
        <w:tc>
          <w:tcPr>
            <w:tcW w:w="3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286AD" w14:textId="2F024CE9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8 (73%)</w:t>
            </w:r>
          </w:p>
        </w:tc>
        <w:tc>
          <w:tcPr>
            <w:tcW w:w="2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55CA3" w14:textId="5FD79999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.502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D8F9F1F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</w:tr>
      <w:tr w:rsidR="00F508EF" w:rsidRPr="00F508EF" w14:paraId="48445CCB" w14:textId="77777777" w:rsidTr="00610BC0">
        <w:trPr>
          <w:trHeight w:val="567"/>
        </w:trPr>
        <w:tc>
          <w:tcPr>
            <w:tcW w:w="227" w:type="pct"/>
            <w:vMerge/>
            <w:tcBorders>
              <w:left w:val="nil"/>
              <w:bottom w:val="single" w:sz="4" w:space="0" w:color="000000"/>
              <w:right w:val="nil"/>
            </w:tcBorders>
            <w:textDirection w:val="btLr"/>
            <w:vAlign w:val="center"/>
          </w:tcPr>
          <w:p w14:paraId="3B2171F3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0D1D54F1" w14:textId="77777777" w:rsidR="00F00D41" w:rsidRPr="00F508EF" w:rsidRDefault="00F00D41" w:rsidP="00F00D41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Comorbidity (sum score)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5056FA" w14:textId="11BE2BA0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5.6±2.6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A257BDA" w14:textId="54640866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5.1±2.5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14:paraId="6B0D3B86" w14:textId="36222226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.559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+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1E0EE55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.83</w:t>
            </w:r>
          </w:p>
          <w:p w14:paraId="35D56A28" w14:textId="6D240167" w:rsidR="00F00D41" w:rsidRPr="00F508EF" w:rsidRDefault="00F00D41" w:rsidP="00F00D41">
            <w:pPr>
              <w:jc w:val="center"/>
              <w:rPr>
                <w:rFonts w:ascii="Palatino Linotype" w:hAnsi="Palatino Linotype"/>
                <w:bCs/>
              </w:rPr>
            </w:pPr>
            <w:r w:rsidRPr="00F508EF">
              <w:rPr>
                <w:rFonts w:ascii="Palatino Linotype" w:hAnsi="Palatino Linotype"/>
              </w:rPr>
              <w:t>(.57-1.21)</w:t>
            </w: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57565BDE" w14:textId="3964149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5.4±2.6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270F3D99" w14:textId="1B13D21B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7.4±2.7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0EBAEA48" w14:textId="7E3831AA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.105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A4119A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1.51</w:t>
            </w:r>
          </w:p>
          <w:p w14:paraId="142122A4" w14:textId="1E441D69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(.85-2.69)</w:t>
            </w: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63A9D15" w14:textId="5DBF406B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5.3±2.3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A90E9D" w14:textId="4BD4EF34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6.2±3.2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A26AA9" w14:textId="10B75D3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</w:rPr>
              <w:t>.312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+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 w:themeFill="background1"/>
            <w:vAlign w:val="center"/>
          </w:tcPr>
          <w:p w14:paraId="6EF5F9A0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.99</w:t>
            </w:r>
          </w:p>
          <w:p w14:paraId="3671D6A6" w14:textId="6D764F1B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(.74-1.34)</w:t>
            </w:r>
          </w:p>
        </w:tc>
      </w:tr>
      <w:tr w:rsidR="00F508EF" w:rsidRPr="00F508EF" w14:paraId="4A6E2AB2" w14:textId="77777777" w:rsidTr="00610BC0">
        <w:trPr>
          <w:trHeight w:val="567"/>
        </w:trPr>
        <w:tc>
          <w:tcPr>
            <w:tcW w:w="227" w:type="pct"/>
            <w:vMerge w:val="restart"/>
            <w:tcBorders>
              <w:top w:val="single" w:sz="4" w:space="0" w:color="000000"/>
              <w:left w:val="nil"/>
              <w:right w:val="nil"/>
            </w:tcBorders>
            <w:textDirection w:val="btLr"/>
            <w:vAlign w:val="center"/>
          </w:tcPr>
          <w:p w14:paraId="01A8C452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  <w:b/>
              </w:rPr>
              <w:t>After discharge</w:t>
            </w:r>
          </w:p>
        </w:tc>
        <w:tc>
          <w:tcPr>
            <w:tcW w:w="747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28038D5" w14:textId="77777777" w:rsidR="00F00D41" w:rsidRPr="00F508EF" w:rsidRDefault="00F00D41" w:rsidP="00F00D41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Discharge destination (home)</w:t>
            </w:r>
          </w:p>
        </w:tc>
        <w:tc>
          <w:tcPr>
            <w:tcW w:w="372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C112250" w14:textId="2E45EBEE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51 (71%)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E41AF" w14:textId="74481A16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2 (29%)</w:t>
            </w:r>
          </w:p>
        </w:tc>
        <w:tc>
          <w:tcPr>
            <w:tcW w:w="221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630AC29E" w14:textId="47A94643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/>
                <w:b/>
              </w:rPr>
              <w:t>.023</w:t>
            </w:r>
            <w:r w:rsidRPr="00F508EF">
              <w:rPr>
                <w:rFonts w:ascii="Palatino Linotype" w:hAnsi="Palatino Linotype"/>
                <w:b/>
                <w:vertAlign w:val="superscript"/>
              </w:rPr>
              <w:t>#</w:t>
            </w:r>
          </w:p>
        </w:tc>
        <w:tc>
          <w:tcPr>
            <w:tcW w:w="391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2ED924C1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44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vAlign w:val="center"/>
          </w:tcPr>
          <w:p w14:paraId="5B63D588" w14:textId="5DAB73DD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47 (72%)</w:t>
            </w:r>
          </w:p>
        </w:tc>
        <w:tc>
          <w:tcPr>
            <w:tcW w:w="382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20039EF2" w14:textId="3A527DB6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3 (60%)</w:t>
            </w:r>
          </w:p>
        </w:tc>
        <w:tc>
          <w:tcPr>
            <w:tcW w:w="208" w:type="pct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45F569E7" w14:textId="60803B47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.557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96" w:type="pct"/>
            <w:tcBorders>
              <w:top w:val="single" w:sz="4" w:space="0" w:color="000000"/>
              <w:left w:val="nil"/>
              <w:bottom w:val="nil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2ECA166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</w:p>
        </w:tc>
        <w:tc>
          <w:tcPr>
            <w:tcW w:w="357" w:type="pc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AF8C820" w14:textId="316BFCCA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35 (70%)</w:t>
            </w:r>
          </w:p>
        </w:tc>
        <w:tc>
          <w:tcPr>
            <w:tcW w:w="367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22806B" w14:textId="68BBD792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9 (82%)</w:t>
            </w:r>
          </w:p>
        </w:tc>
        <w:tc>
          <w:tcPr>
            <w:tcW w:w="221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A5480A" w14:textId="72F4CF82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.429</w:t>
            </w:r>
            <w:r w:rsidRPr="00F508EF">
              <w:rPr>
                <w:rFonts w:ascii="Palatino Linotype" w:eastAsia="Palatino Linotype" w:hAnsi="Palatino Linotype" w:cs="Palatino Linotype"/>
                <w:szCs w:val="24"/>
                <w:vertAlign w:val="superscript"/>
              </w:rPr>
              <w:t>#</w:t>
            </w:r>
          </w:p>
        </w:tc>
        <w:tc>
          <w:tcPr>
            <w:tcW w:w="385" w:type="pct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E7E6E6" w:themeFill="background2"/>
            <w:vAlign w:val="center"/>
          </w:tcPr>
          <w:p w14:paraId="6AC95FD4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  <w:b/>
              </w:rPr>
            </w:pPr>
          </w:p>
        </w:tc>
      </w:tr>
      <w:tr w:rsidR="00F508EF" w:rsidRPr="00F508EF" w14:paraId="4D27707F" w14:textId="77777777" w:rsidTr="00610BC0">
        <w:trPr>
          <w:trHeight w:val="567"/>
        </w:trPr>
        <w:tc>
          <w:tcPr>
            <w:tcW w:w="227" w:type="pct"/>
            <w:vMerge/>
            <w:tcBorders>
              <w:left w:val="nil"/>
              <w:bottom w:val="single" w:sz="4" w:space="0" w:color="auto"/>
              <w:right w:val="nil"/>
            </w:tcBorders>
          </w:tcPr>
          <w:p w14:paraId="7F68D10B" w14:textId="77777777" w:rsidR="00F00D41" w:rsidRPr="00F508EF" w:rsidRDefault="00F00D41" w:rsidP="00F00D41">
            <w:pPr>
              <w:rPr>
                <w:rFonts w:ascii="Palatino Linotype" w:hAnsi="Palatino Linotype"/>
              </w:rPr>
            </w:pPr>
          </w:p>
        </w:tc>
        <w:tc>
          <w:tcPr>
            <w:tcW w:w="747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3287FCA" w14:textId="77777777" w:rsidR="00F00D41" w:rsidRPr="00F508EF" w:rsidRDefault="00F00D41" w:rsidP="00F00D41">
            <w:pPr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 xml:space="preserve">ER access or hospitalization 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3BB5EB1" w14:textId="4CB338D3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2CA54F" w14:textId="66D2902C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9CEAF07" w14:textId="794B6C45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/>
              </w:rPr>
              <w:t>-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91D6599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44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7CF986A" w14:textId="690D9FC2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-</w:t>
            </w:r>
          </w:p>
        </w:tc>
        <w:tc>
          <w:tcPr>
            <w:tcW w:w="382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21701D5" w14:textId="5E5C3D7E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-</w:t>
            </w:r>
          </w:p>
        </w:tc>
        <w:tc>
          <w:tcPr>
            <w:tcW w:w="208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7AE34CC" w14:textId="5EEAA0CF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-</w:t>
            </w:r>
          </w:p>
        </w:tc>
        <w:tc>
          <w:tcPr>
            <w:tcW w:w="39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vAlign w:val="center"/>
          </w:tcPr>
          <w:p w14:paraId="712C7004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</w:p>
        </w:tc>
        <w:tc>
          <w:tcPr>
            <w:tcW w:w="357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D237AC" w14:textId="362A5B3F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-</w:t>
            </w:r>
          </w:p>
        </w:tc>
        <w:tc>
          <w:tcPr>
            <w:tcW w:w="36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BAEA2D1" w14:textId="7112F8BC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-</w:t>
            </w:r>
          </w:p>
        </w:tc>
        <w:tc>
          <w:tcPr>
            <w:tcW w:w="2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5A903E4" w14:textId="62DC7F63" w:rsidR="00F00D41" w:rsidRPr="00F508EF" w:rsidRDefault="00F00D41" w:rsidP="00F00D41">
            <w:pPr>
              <w:jc w:val="center"/>
              <w:rPr>
                <w:rFonts w:ascii="Palatino Linotype" w:hAnsi="Palatino Linotype"/>
              </w:rPr>
            </w:pPr>
            <w:r w:rsidRPr="00F508EF">
              <w:rPr>
                <w:rFonts w:ascii="Palatino Linotype" w:hAnsi="Palatino Linotype" w:cstheme="minorHAnsi"/>
                <w:lang w:val="en-US"/>
              </w:rPr>
              <w:t>-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E7E6E6" w:themeFill="background2"/>
            <w:vAlign w:val="center"/>
          </w:tcPr>
          <w:p w14:paraId="2007251C" w14:textId="77777777" w:rsidR="00F00D41" w:rsidRPr="00F508EF" w:rsidRDefault="00F00D41" w:rsidP="00F00D41">
            <w:pPr>
              <w:jc w:val="center"/>
              <w:rPr>
                <w:rFonts w:ascii="Palatino Linotype" w:hAnsi="Palatino Linotype"/>
                <w:i/>
              </w:rPr>
            </w:pPr>
          </w:p>
        </w:tc>
      </w:tr>
    </w:tbl>
    <w:p w14:paraId="7D13A35B" w14:textId="77777777" w:rsidR="00E7241D" w:rsidRPr="00F508EF" w:rsidRDefault="00E7241D" w:rsidP="00E7241D">
      <w:pPr>
        <w:jc w:val="both"/>
        <w:rPr>
          <w:rFonts w:ascii="Palatino Linotype" w:eastAsia="Palatino Linotype" w:hAnsi="Palatino Linotype" w:cs="Palatino Linotype"/>
          <w:szCs w:val="24"/>
        </w:rPr>
      </w:pPr>
      <w:proofErr w:type="spellStart"/>
      <w:proofErr w:type="gramStart"/>
      <w:r w:rsidRPr="00F508EF">
        <w:rPr>
          <w:rFonts w:ascii="Palatino Linotype" w:eastAsia="Palatino Linotype" w:hAnsi="Palatino Linotype" w:cs="Palatino Linotype"/>
          <w:szCs w:val="24"/>
        </w:rPr>
        <w:t>mRS</w:t>
      </w:r>
      <w:proofErr w:type="spellEnd"/>
      <w:proofErr w:type="gramEnd"/>
      <w:r w:rsidRPr="00F508EF">
        <w:rPr>
          <w:rFonts w:ascii="Palatino Linotype" w:eastAsia="Palatino Linotype" w:hAnsi="Palatino Linotype" w:cs="Palatino Linotype"/>
          <w:szCs w:val="24"/>
        </w:rPr>
        <w:t>: modified Rankin Scale; ER: Emergency Room</w:t>
      </w:r>
    </w:p>
    <w:p w14:paraId="756ED77C" w14:textId="77777777" w:rsidR="00E7241D" w:rsidRPr="00F508EF" w:rsidRDefault="00E7241D" w:rsidP="00E7241D">
      <w:pPr>
        <w:jc w:val="both"/>
        <w:rPr>
          <w:rFonts w:ascii="Palatino Linotype" w:eastAsia="Palatino Linotype" w:hAnsi="Palatino Linotype" w:cs="Palatino Linotype"/>
          <w:szCs w:val="24"/>
        </w:rPr>
      </w:pPr>
      <w:r w:rsidRPr="00F508EF">
        <w:rPr>
          <w:rFonts w:ascii="Palatino Linotype" w:eastAsia="Palatino Linotype" w:hAnsi="Palatino Linotype" w:cs="Palatino Linotype"/>
          <w:szCs w:val="24"/>
          <w:vertAlign w:val="superscript"/>
        </w:rPr>
        <w:t>+</w:t>
      </w:r>
      <w:r w:rsidRPr="00F508EF">
        <w:rPr>
          <w:rFonts w:ascii="Palatino Linotype" w:eastAsia="Palatino Linotype" w:hAnsi="Palatino Linotype" w:cs="Palatino Linotype"/>
          <w:szCs w:val="24"/>
        </w:rPr>
        <w:t xml:space="preserve"> Independent sample t test, </w:t>
      </w:r>
      <w:r w:rsidRPr="00F508EF">
        <w:rPr>
          <w:rFonts w:ascii="Palatino Linotype" w:eastAsia="Palatino Linotype" w:hAnsi="Palatino Linotype" w:cs="Palatino Linotype"/>
          <w:szCs w:val="24"/>
          <w:vertAlign w:val="superscript"/>
        </w:rPr>
        <w:t>#</w:t>
      </w:r>
      <w:r w:rsidRPr="00F508EF">
        <w:rPr>
          <w:rFonts w:ascii="Palatino Linotype" w:eastAsia="Palatino Linotype" w:hAnsi="Palatino Linotype" w:cs="Palatino Linotype"/>
          <w:szCs w:val="24"/>
        </w:rPr>
        <w:t xml:space="preserve"> Pearson's chi-squared test, ° Wilcoxon-Mann-Whitney U test,</w:t>
      </w:r>
    </w:p>
    <w:p w14:paraId="384DB2F3" w14:textId="77777777" w:rsidR="00E7241D" w:rsidRPr="00F508EF" w:rsidRDefault="00E7241D" w:rsidP="00E7241D">
      <w:pPr>
        <w:jc w:val="both"/>
        <w:rPr>
          <w:rFonts w:ascii="Palatino Linotype" w:eastAsia="Palatino Linotype" w:hAnsi="Palatino Linotype" w:cs="Palatino Linotype"/>
          <w:szCs w:val="24"/>
        </w:rPr>
      </w:pPr>
      <w:r w:rsidRPr="00F508EF">
        <w:rPr>
          <w:rFonts w:ascii="Palatino Linotype" w:eastAsia="Palatino Linotype" w:hAnsi="Palatino Linotype" w:cs="Palatino Linotype"/>
          <w:szCs w:val="24"/>
        </w:rPr>
        <w:t xml:space="preserve">* Multivariate logistic regression models adjusted for age, living condition, cognitive impairment, </w:t>
      </w:r>
      <w:r w:rsidRPr="00F508EF">
        <w:rPr>
          <w:rFonts w:ascii="Palatino Linotype" w:hAnsi="Palatino Linotype"/>
        </w:rPr>
        <w:t xml:space="preserve">length of hospitalization, </w:t>
      </w:r>
      <w:r w:rsidRPr="00F508EF">
        <w:rPr>
          <w:rFonts w:ascii="Palatino Linotype" w:eastAsia="Palatino Linotype" w:hAnsi="Palatino Linotype" w:cs="Palatino Linotype"/>
          <w:szCs w:val="24"/>
        </w:rPr>
        <w:t>and comorbidity sum score</w:t>
      </w:r>
      <w:bookmarkEnd w:id="0"/>
    </w:p>
    <w:sectPr w:rsidR="00E7241D" w:rsidRPr="00F508EF" w:rsidSect="00F508EF">
      <w:type w:val="continuous"/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5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76F8"/>
    <w:rsid w:val="00021656"/>
    <w:rsid w:val="00024DB6"/>
    <w:rsid w:val="00081215"/>
    <w:rsid w:val="00090F15"/>
    <w:rsid w:val="000B31C4"/>
    <w:rsid w:val="000D4725"/>
    <w:rsid w:val="0011139F"/>
    <w:rsid w:val="00111DC9"/>
    <w:rsid w:val="001273F4"/>
    <w:rsid w:val="00131889"/>
    <w:rsid w:val="0017004B"/>
    <w:rsid w:val="001D371F"/>
    <w:rsid w:val="001F5E88"/>
    <w:rsid w:val="002033BE"/>
    <w:rsid w:val="00260D4C"/>
    <w:rsid w:val="00266127"/>
    <w:rsid w:val="00286591"/>
    <w:rsid w:val="002A38FF"/>
    <w:rsid w:val="002A4D40"/>
    <w:rsid w:val="002F1778"/>
    <w:rsid w:val="00330EF7"/>
    <w:rsid w:val="003578DE"/>
    <w:rsid w:val="00384ADF"/>
    <w:rsid w:val="003B780B"/>
    <w:rsid w:val="003B7851"/>
    <w:rsid w:val="003F1F3B"/>
    <w:rsid w:val="00441589"/>
    <w:rsid w:val="00445A91"/>
    <w:rsid w:val="00456F6E"/>
    <w:rsid w:val="00492E44"/>
    <w:rsid w:val="00495CC9"/>
    <w:rsid w:val="004B08CC"/>
    <w:rsid w:val="004F0DC0"/>
    <w:rsid w:val="004F4677"/>
    <w:rsid w:val="0051668B"/>
    <w:rsid w:val="0055617D"/>
    <w:rsid w:val="005978F1"/>
    <w:rsid w:val="005A7BE9"/>
    <w:rsid w:val="005C5BCA"/>
    <w:rsid w:val="00610BC0"/>
    <w:rsid w:val="00656C84"/>
    <w:rsid w:val="00681B64"/>
    <w:rsid w:val="00701847"/>
    <w:rsid w:val="007411B0"/>
    <w:rsid w:val="007443FC"/>
    <w:rsid w:val="00751D48"/>
    <w:rsid w:val="00752DF0"/>
    <w:rsid w:val="007F76F8"/>
    <w:rsid w:val="00800864"/>
    <w:rsid w:val="00814012"/>
    <w:rsid w:val="00823016"/>
    <w:rsid w:val="00864171"/>
    <w:rsid w:val="008A335B"/>
    <w:rsid w:val="008C094E"/>
    <w:rsid w:val="008F1D91"/>
    <w:rsid w:val="008F46A0"/>
    <w:rsid w:val="008F4A28"/>
    <w:rsid w:val="0094658E"/>
    <w:rsid w:val="009D625C"/>
    <w:rsid w:val="00A16CB8"/>
    <w:rsid w:val="00A537CD"/>
    <w:rsid w:val="00A8380F"/>
    <w:rsid w:val="00AA4A9A"/>
    <w:rsid w:val="00AB02EA"/>
    <w:rsid w:val="00AB12C7"/>
    <w:rsid w:val="00AB2518"/>
    <w:rsid w:val="00AE4927"/>
    <w:rsid w:val="00B04154"/>
    <w:rsid w:val="00B901C7"/>
    <w:rsid w:val="00BB09DD"/>
    <w:rsid w:val="00BE2F09"/>
    <w:rsid w:val="00BE428E"/>
    <w:rsid w:val="00C07917"/>
    <w:rsid w:val="00C26F52"/>
    <w:rsid w:val="00CA4BE0"/>
    <w:rsid w:val="00CC6489"/>
    <w:rsid w:val="00D14778"/>
    <w:rsid w:val="00D30D33"/>
    <w:rsid w:val="00D325B9"/>
    <w:rsid w:val="00D43B08"/>
    <w:rsid w:val="00D67514"/>
    <w:rsid w:val="00D74226"/>
    <w:rsid w:val="00DC1CFF"/>
    <w:rsid w:val="00DD33BE"/>
    <w:rsid w:val="00E031C3"/>
    <w:rsid w:val="00E31DBE"/>
    <w:rsid w:val="00E40E16"/>
    <w:rsid w:val="00E7241D"/>
    <w:rsid w:val="00E752A7"/>
    <w:rsid w:val="00E82159"/>
    <w:rsid w:val="00EE0BC9"/>
    <w:rsid w:val="00EF669F"/>
    <w:rsid w:val="00F00D41"/>
    <w:rsid w:val="00F13410"/>
    <w:rsid w:val="00F23717"/>
    <w:rsid w:val="00F508EF"/>
    <w:rsid w:val="00F766F8"/>
    <w:rsid w:val="00F8463A"/>
    <w:rsid w:val="00FE09BB"/>
    <w:rsid w:val="00FF6893"/>
    <w:rsid w:val="00FF6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0C5361"/>
  <w15:chartTrackingRefBased/>
  <w15:docId w15:val="{59EF9469-BCDE-43F0-853E-C0342E463D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F76F8"/>
    <w:pPr>
      <w:spacing w:after="0" w:line="240" w:lineRule="auto"/>
    </w:pPr>
    <w:rPr>
      <w:rFonts w:ascii="Calibri" w:eastAsia="Calibri" w:hAnsi="Calibri" w:cs="Calibri"/>
      <w:sz w:val="20"/>
      <w:szCs w:val="20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E09B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09BB"/>
    <w:rPr>
      <w:rFonts w:ascii="Segoe UI" w:eastAsia="Calibri" w:hAnsi="Segoe UI" w:cs="Segoe UI"/>
      <w:sz w:val="18"/>
      <w:szCs w:val="18"/>
      <w:lang w:val="en-GB"/>
    </w:rPr>
  </w:style>
  <w:style w:type="character" w:styleId="Hyperlink">
    <w:name w:val="Hyperlink"/>
    <w:uiPriority w:val="99"/>
    <w:semiHidden/>
    <w:rsid w:val="00D14778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orcid.org/0000-0001-7357-8530" TargetMode="External"/><Relationship Id="rId5" Type="http://schemas.openxmlformats.org/officeDocument/2006/relationships/hyperlink" Target="mailto:leonardo.pantoni@unimi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F28135-DD54-480F-B537-BDEAFA3299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1629</Words>
  <Characters>9289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Priyadharshini Natarajan</cp:lastModifiedBy>
  <cp:revision>15</cp:revision>
  <cp:lastPrinted>2022-11-03T10:18:00Z</cp:lastPrinted>
  <dcterms:created xsi:type="dcterms:W3CDTF">2022-11-20T07:44:00Z</dcterms:created>
  <dcterms:modified xsi:type="dcterms:W3CDTF">2023-06-07T02:33:00Z</dcterms:modified>
</cp:coreProperties>
</file>