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8D5678" w14:textId="03037727" w:rsidR="005E37D1" w:rsidRDefault="00F0625D">
      <w:pPr>
        <w:rPr>
          <w:rFonts w:ascii="Times New Roman" w:hAnsi="Times New Roman" w:cs="Times New Roman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lang w:val="en-US"/>
        </w:rPr>
        <w:t xml:space="preserve">Supplementary </w:t>
      </w:r>
      <w:r w:rsidR="00DB7602">
        <w:rPr>
          <w:rFonts w:ascii="Times New Roman" w:hAnsi="Times New Roman" w:cs="Times New Roman"/>
          <w:b/>
          <w:lang w:val="en-US"/>
        </w:rPr>
        <w:t xml:space="preserve">Table </w:t>
      </w:r>
      <w:r>
        <w:rPr>
          <w:rFonts w:ascii="Times New Roman" w:hAnsi="Times New Roman" w:cs="Times New Roman"/>
          <w:b/>
          <w:lang w:val="en-US"/>
        </w:rPr>
        <w:t>2</w:t>
      </w:r>
      <w:r w:rsidR="003A54EB">
        <w:rPr>
          <w:rFonts w:ascii="Times New Roman" w:hAnsi="Times New Roman" w:cs="Times New Roman"/>
          <w:b/>
          <w:lang w:val="en-US"/>
        </w:rPr>
        <w:t>.</w:t>
      </w:r>
      <w:r w:rsidR="00A77488" w:rsidRPr="00A77488">
        <w:rPr>
          <w:rFonts w:ascii="Times New Roman" w:hAnsi="Times New Roman" w:cs="Times New Roman"/>
          <w:lang w:val="en-US"/>
        </w:rPr>
        <w:t xml:space="preserve"> Number of adverse events</w:t>
      </w:r>
      <w:r w:rsidR="00A77488">
        <w:rPr>
          <w:rFonts w:ascii="Times New Roman" w:hAnsi="Times New Roman" w:cs="Times New Roman"/>
          <w:lang w:val="en-US"/>
        </w:rPr>
        <w:t xml:space="preserve"> </w:t>
      </w:r>
      <w:r w:rsidR="00A77488" w:rsidRPr="00A77488">
        <w:rPr>
          <w:rFonts w:ascii="Times New Roman" w:hAnsi="Times New Roman" w:cs="Times New Roman"/>
          <w:lang w:val="en-US"/>
        </w:rPr>
        <w:t>per subject</w:t>
      </w:r>
      <w:r w:rsidR="00545FB5">
        <w:rPr>
          <w:rFonts w:ascii="Times New Roman" w:hAnsi="Times New Roman" w:cs="Times New Roman"/>
          <w:lang w:val="en-US"/>
        </w:rPr>
        <w:t xml:space="preserve"> in </w:t>
      </w:r>
      <w:r w:rsidR="003A54EB">
        <w:rPr>
          <w:rFonts w:ascii="Times New Roman" w:hAnsi="Times New Roman" w:cs="Times New Roman"/>
          <w:lang w:val="en-US"/>
        </w:rPr>
        <w:t xml:space="preserve">the </w:t>
      </w:r>
      <w:r w:rsidR="006F589D">
        <w:rPr>
          <w:rFonts w:ascii="Times New Roman" w:hAnsi="Times New Roman" w:cs="Times New Roman"/>
          <w:lang w:val="en-US"/>
        </w:rPr>
        <w:t xml:space="preserve">safety </w:t>
      </w:r>
      <w:r w:rsidR="003A54EB">
        <w:rPr>
          <w:rFonts w:ascii="Times New Roman" w:hAnsi="Times New Roman" w:cs="Times New Roman"/>
          <w:lang w:val="en-US"/>
        </w:rPr>
        <w:t xml:space="preserve">population </w:t>
      </w:r>
      <w:r w:rsidR="00545FB5">
        <w:rPr>
          <w:rFonts w:ascii="Times New Roman" w:hAnsi="Times New Roman" w:cs="Times New Roman"/>
          <w:lang w:val="en-US"/>
        </w:rPr>
        <w:t>(N=231)</w:t>
      </w:r>
      <w:r w:rsidR="00A77488">
        <w:rPr>
          <w:rFonts w:ascii="Times New Roman" w:hAnsi="Times New Roman" w:cs="Times New Roman"/>
          <w:lang w:val="en-US"/>
        </w:rPr>
        <w:t>, not related and related to calcium citrate supplementation.</w:t>
      </w:r>
    </w:p>
    <w:tbl>
      <w:tblPr>
        <w:tblpPr w:leftFromText="141" w:rightFromText="141" w:vertAnchor="page" w:horzAnchor="margin" w:tblpXSpec="center" w:tblpY="2341"/>
        <w:tblW w:w="33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9"/>
        <w:gridCol w:w="1289"/>
        <w:gridCol w:w="922"/>
      </w:tblGrid>
      <w:tr w:rsidR="003A54EB" w:rsidRPr="0096037D" w14:paraId="56A1CEF4" w14:textId="77777777" w:rsidTr="005E382E">
        <w:trPr>
          <w:trHeight w:val="620"/>
        </w:trPr>
        <w:tc>
          <w:tcPr>
            <w:tcW w:w="117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ECCE36" w14:textId="77777777" w:rsidR="003A54EB" w:rsidRPr="0096037D" w:rsidRDefault="003A54EB" w:rsidP="003A5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 w:rsidRPr="0096037D"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Frequency</w:t>
            </w:r>
          </w:p>
        </w:tc>
        <w:tc>
          <w:tcPr>
            <w:tcW w:w="128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76AFEF04" w14:textId="77777777" w:rsidR="003A54EB" w:rsidRPr="0096037D" w:rsidRDefault="003A54EB" w:rsidP="003A5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 w:rsidRPr="0096037D"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 xml:space="preserve">Not related </w:t>
            </w:r>
          </w:p>
        </w:tc>
        <w:tc>
          <w:tcPr>
            <w:tcW w:w="92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567160F7" w14:textId="77777777" w:rsidR="003A54EB" w:rsidRPr="0096037D" w:rsidRDefault="003A54EB" w:rsidP="003A5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R</w:t>
            </w:r>
            <w:r w:rsidRPr="0096037D">
              <w:rPr>
                <w:rFonts w:ascii="Times New Roman" w:eastAsia="Times New Roman" w:hAnsi="Times New Roman" w:cs="Times New Roman"/>
                <w:bCs/>
                <w:color w:val="000000"/>
                <w:lang w:eastAsia="it-IT"/>
              </w:rPr>
              <w:t>elated</w:t>
            </w:r>
          </w:p>
        </w:tc>
      </w:tr>
      <w:tr w:rsidR="003A54EB" w:rsidRPr="0096037D" w14:paraId="1AA8FE81" w14:textId="77777777" w:rsidTr="005E382E">
        <w:trPr>
          <w:trHeight w:val="300"/>
        </w:trPr>
        <w:tc>
          <w:tcPr>
            <w:tcW w:w="1179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8D3DB6" w14:textId="77777777" w:rsidR="003A54EB" w:rsidRPr="0096037D" w:rsidRDefault="003A54EB" w:rsidP="003A5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603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  <w:tc>
          <w:tcPr>
            <w:tcW w:w="1289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852523" w14:textId="77777777" w:rsidR="003A54EB" w:rsidRPr="003A54EB" w:rsidRDefault="003A54EB" w:rsidP="003A5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A54E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34</w:t>
            </w:r>
          </w:p>
        </w:tc>
        <w:tc>
          <w:tcPr>
            <w:tcW w:w="922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EEAE7E" w14:textId="77777777" w:rsidR="003A54EB" w:rsidRPr="003A54EB" w:rsidRDefault="003A54EB" w:rsidP="003A5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3A54E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</w:t>
            </w:r>
          </w:p>
        </w:tc>
      </w:tr>
      <w:tr w:rsidR="003A54EB" w:rsidRPr="0096037D" w14:paraId="0EF4BE9F" w14:textId="77777777" w:rsidTr="005E382E">
        <w:trPr>
          <w:trHeight w:val="300"/>
        </w:trPr>
        <w:tc>
          <w:tcPr>
            <w:tcW w:w="1179" w:type="dxa"/>
            <w:shd w:val="clear" w:color="auto" w:fill="auto"/>
            <w:noWrap/>
            <w:vAlign w:val="bottom"/>
            <w:hideMark/>
          </w:tcPr>
          <w:p w14:paraId="60384F89" w14:textId="77777777" w:rsidR="003A54EB" w:rsidRPr="0096037D" w:rsidRDefault="003A54EB" w:rsidP="003A5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603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6B502F35" w14:textId="77777777" w:rsidR="003A54EB" w:rsidRPr="003A54EB" w:rsidRDefault="003A54EB" w:rsidP="003A5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A54E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7E2FE86E" w14:textId="77777777" w:rsidR="003A54EB" w:rsidRPr="003A54EB" w:rsidRDefault="003A54EB" w:rsidP="003A5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A54E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</w:t>
            </w:r>
          </w:p>
        </w:tc>
      </w:tr>
      <w:tr w:rsidR="003A54EB" w:rsidRPr="0096037D" w14:paraId="742369E2" w14:textId="77777777" w:rsidTr="005E382E">
        <w:trPr>
          <w:trHeight w:val="300"/>
        </w:trPr>
        <w:tc>
          <w:tcPr>
            <w:tcW w:w="1179" w:type="dxa"/>
            <w:shd w:val="clear" w:color="auto" w:fill="auto"/>
            <w:noWrap/>
            <w:vAlign w:val="bottom"/>
            <w:hideMark/>
          </w:tcPr>
          <w:p w14:paraId="5E419A93" w14:textId="77777777" w:rsidR="003A54EB" w:rsidRPr="0096037D" w:rsidRDefault="003A54EB" w:rsidP="003A5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603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</w:t>
            </w:r>
          </w:p>
        </w:tc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15D3D7D1" w14:textId="77777777" w:rsidR="003A54EB" w:rsidRPr="003A54EB" w:rsidRDefault="003A54EB" w:rsidP="003A5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A54E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</w:t>
            </w:r>
          </w:p>
        </w:tc>
        <w:tc>
          <w:tcPr>
            <w:tcW w:w="922" w:type="dxa"/>
            <w:shd w:val="clear" w:color="auto" w:fill="auto"/>
            <w:noWrap/>
            <w:vAlign w:val="bottom"/>
            <w:hideMark/>
          </w:tcPr>
          <w:p w14:paraId="7B0B1B4E" w14:textId="77777777" w:rsidR="003A54EB" w:rsidRPr="003A54EB" w:rsidRDefault="003A54EB" w:rsidP="003A5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A54E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</w:t>
            </w:r>
          </w:p>
        </w:tc>
      </w:tr>
      <w:tr w:rsidR="003A54EB" w:rsidRPr="0096037D" w14:paraId="592BDD04" w14:textId="77777777" w:rsidTr="005E382E">
        <w:trPr>
          <w:trHeight w:val="300"/>
        </w:trPr>
        <w:tc>
          <w:tcPr>
            <w:tcW w:w="1179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A1E855" w14:textId="77777777" w:rsidR="003A54EB" w:rsidRPr="0096037D" w:rsidRDefault="003A54EB" w:rsidP="003A5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603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4</w:t>
            </w:r>
          </w:p>
        </w:tc>
        <w:tc>
          <w:tcPr>
            <w:tcW w:w="1289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5AC7A5" w14:textId="77777777" w:rsidR="003A54EB" w:rsidRPr="003A54EB" w:rsidRDefault="003A54EB" w:rsidP="003A5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A54E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</w:t>
            </w:r>
          </w:p>
        </w:tc>
        <w:tc>
          <w:tcPr>
            <w:tcW w:w="922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A9B25A" w14:textId="77777777" w:rsidR="003A54EB" w:rsidRPr="003A54EB" w:rsidRDefault="003A54EB" w:rsidP="003A5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3A54EB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0</w:t>
            </w:r>
          </w:p>
        </w:tc>
      </w:tr>
      <w:tr w:rsidR="003A54EB" w:rsidRPr="0096037D" w14:paraId="09492FA6" w14:textId="77777777" w:rsidTr="005E382E">
        <w:trPr>
          <w:trHeight w:val="300"/>
        </w:trPr>
        <w:tc>
          <w:tcPr>
            <w:tcW w:w="117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CAD6BF" w14:textId="77777777" w:rsidR="003A54EB" w:rsidRPr="0096037D" w:rsidRDefault="003A54EB" w:rsidP="003A5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603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Total</w:t>
            </w:r>
          </w:p>
        </w:tc>
        <w:tc>
          <w:tcPr>
            <w:tcW w:w="128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9D0D44" w14:textId="77777777" w:rsidR="003A54EB" w:rsidRPr="003A54EB" w:rsidRDefault="003A54EB" w:rsidP="003A5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603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50</w:t>
            </w:r>
          </w:p>
        </w:tc>
        <w:tc>
          <w:tcPr>
            <w:tcW w:w="92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12C62B" w14:textId="77777777" w:rsidR="003A54EB" w:rsidRPr="003A54EB" w:rsidRDefault="003A54EB" w:rsidP="003A5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96037D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9</w:t>
            </w:r>
          </w:p>
        </w:tc>
      </w:tr>
    </w:tbl>
    <w:p w14:paraId="533B03EC" w14:textId="77777777" w:rsidR="00A77488" w:rsidRDefault="00A77488">
      <w:pPr>
        <w:rPr>
          <w:rFonts w:ascii="Times New Roman" w:hAnsi="Times New Roman" w:cs="Times New Roman"/>
          <w:lang w:val="en-US"/>
        </w:rPr>
      </w:pPr>
    </w:p>
    <w:p w14:paraId="1A1255C5" w14:textId="77777777" w:rsidR="00A77488" w:rsidRDefault="00A77488">
      <w:pPr>
        <w:rPr>
          <w:rFonts w:ascii="Times New Roman" w:hAnsi="Times New Roman" w:cs="Times New Roman"/>
          <w:lang w:val="en-US"/>
        </w:rPr>
      </w:pPr>
    </w:p>
    <w:p w14:paraId="4C7122A9" w14:textId="77777777" w:rsidR="00A77488" w:rsidRDefault="00A77488">
      <w:pPr>
        <w:rPr>
          <w:rFonts w:ascii="Times New Roman" w:hAnsi="Times New Roman" w:cs="Times New Roman"/>
          <w:lang w:val="en-US"/>
        </w:rPr>
      </w:pPr>
    </w:p>
    <w:p w14:paraId="2B4B7ACC" w14:textId="77777777" w:rsidR="00A77488" w:rsidRDefault="00A77488">
      <w:pPr>
        <w:rPr>
          <w:rFonts w:ascii="Times New Roman" w:hAnsi="Times New Roman" w:cs="Times New Roman"/>
          <w:lang w:val="en-US"/>
        </w:rPr>
      </w:pPr>
    </w:p>
    <w:p w14:paraId="09B2AFF1" w14:textId="77777777" w:rsidR="00A77488" w:rsidRDefault="00A77488">
      <w:pPr>
        <w:rPr>
          <w:rFonts w:ascii="Times New Roman" w:hAnsi="Times New Roman" w:cs="Times New Roman"/>
          <w:lang w:val="en-US"/>
        </w:rPr>
      </w:pPr>
    </w:p>
    <w:p w14:paraId="5345BE1D" w14:textId="77777777" w:rsidR="00A77488" w:rsidRDefault="00A77488">
      <w:pPr>
        <w:rPr>
          <w:rFonts w:ascii="Times New Roman" w:hAnsi="Times New Roman" w:cs="Times New Roman"/>
          <w:lang w:val="en-US"/>
        </w:rPr>
      </w:pPr>
    </w:p>
    <w:p w14:paraId="43B3A818" w14:textId="131FE09E" w:rsidR="00A77488" w:rsidRPr="000F1C60" w:rsidRDefault="00A77488" w:rsidP="005E382E">
      <w:pPr>
        <w:jc w:val="center"/>
        <w:rPr>
          <w:rFonts w:ascii="Times New Roman" w:hAnsi="Times New Roman" w:cs="Times New Roman"/>
          <w:sz w:val="18"/>
          <w:szCs w:val="18"/>
          <w:lang w:val="en-US"/>
        </w:rPr>
      </w:pPr>
      <w:r w:rsidRPr="000F1C60">
        <w:rPr>
          <w:rFonts w:ascii="Times New Roman" w:hAnsi="Times New Roman" w:cs="Times New Roman"/>
          <w:sz w:val="18"/>
          <w:szCs w:val="18"/>
          <w:lang w:val="en-US"/>
        </w:rPr>
        <w:t xml:space="preserve">Data are </w:t>
      </w:r>
      <w:r w:rsidR="003A54EB" w:rsidRPr="000F1C60">
        <w:rPr>
          <w:rFonts w:ascii="Times New Roman" w:hAnsi="Times New Roman" w:cs="Times New Roman"/>
          <w:sz w:val="18"/>
          <w:szCs w:val="18"/>
          <w:lang w:val="en-US"/>
        </w:rPr>
        <w:t>presented as the</w:t>
      </w:r>
      <w:r w:rsidRPr="000F1C60">
        <w:rPr>
          <w:rFonts w:ascii="Times New Roman" w:hAnsi="Times New Roman" w:cs="Times New Roman"/>
          <w:sz w:val="18"/>
          <w:szCs w:val="18"/>
          <w:lang w:val="en-US"/>
        </w:rPr>
        <w:t xml:space="preserve"> number</w:t>
      </w:r>
      <w:r w:rsidR="006C13D5" w:rsidRPr="000F1C60">
        <w:rPr>
          <w:rFonts w:ascii="Times New Roman" w:hAnsi="Times New Roman" w:cs="Times New Roman"/>
          <w:sz w:val="18"/>
          <w:szCs w:val="18"/>
          <w:lang w:val="en-US"/>
        </w:rPr>
        <w:t xml:space="preserve"> of subjects.</w:t>
      </w:r>
    </w:p>
    <w:p w14:paraId="0258660F" w14:textId="66F52B9D" w:rsidR="00A77488" w:rsidRPr="00A77488" w:rsidRDefault="00A77488">
      <w:pPr>
        <w:rPr>
          <w:rFonts w:ascii="Times New Roman" w:hAnsi="Times New Roman" w:cs="Times New Roman"/>
          <w:lang w:val="en-US"/>
        </w:rPr>
      </w:pPr>
    </w:p>
    <w:sectPr w:rsidR="00A77488" w:rsidRPr="00A77488" w:rsidSect="00D43C5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488"/>
    <w:rsid w:val="00076387"/>
    <w:rsid w:val="000F1C60"/>
    <w:rsid w:val="003575F1"/>
    <w:rsid w:val="0037279A"/>
    <w:rsid w:val="003A54EB"/>
    <w:rsid w:val="00466EEE"/>
    <w:rsid w:val="004B51EA"/>
    <w:rsid w:val="00545FB5"/>
    <w:rsid w:val="005E382E"/>
    <w:rsid w:val="006C13D5"/>
    <w:rsid w:val="006F589D"/>
    <w:rsid w:val="00A2083D"/>
    <w:rsid w:val="00A77488"/>
    <w:rsid w:val="00AB27AA"/>
    <w:rsid w:val="00BA3C63"/>
    <w:rsid w:val="00BE6BF0"/>
    <w:rsid w:val="00CF5202"/>
    <w:rsid w:val="00D43C5D"/>
    <w:rsid w:val="00DB5A36"/>
    <w:rsid w:val="00DB7602"/>
    <w:rsid w:val="00ED7FFE"/>
    <w:rsid w:val="00F0625D"/>
    <w:rsid w:val="00FB0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6D85B"/>
  <w15:chartTrackingRefBased/>
  <w15:docId w15:val="{17E5551D-52F2-432E-B0A6-A6255BB76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A54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54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54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54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54E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4E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0F1C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97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Mariangela Morelli</dc:creator>
  <cp:keywords/>
  <dc:description/>
  <cp:lastModifiedBy>Vinodhin Vedagiri</cp:lastModifiedBy>
  <cp:revision>4</cp:revision>
  <dcterms:created xsi:type="dcterms:W3CDTF">2023-11-21T15:14:00Z</dcterms:created>
  <dcterms:modified xsi:type="dcterms:W3CDTF">2024-01-24T19:54:00Z</dcterms:modified>
</cp:coreProperties>
</file>