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A6FF" w14:textId="77777777" w:rsidR="00923CA5" w:rsidRPr="006418D1" w:rsidRDefault="00923CA5" w:rsidP="00923CA5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t>Supplementary Material</w:t>
      </w:r>
    </w:p>
    <w:p w14:paraId="23A650FE" w14:textId="77777777" w:rsidR="00923CA5" w:rsidRPr="006418D1" w:rsidRDefault="00923CA5" w:rsidP="00923C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t>Supplementary Tab 1. Excluded studies and reasons of exclusion.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1"/>
        <w:gridCol w:w="3889"/>
        <w:gridCol w:w="3218"/>
      </w:tblGrid>
      <w:tr w:rsidR="00923CA5" w:rsidRPr="006418D1" w14:paraId="7E5317E0" w14:textId="77777777" w:rsidTr="00954ECF">
        <w:trPr>
          <w:trHeight w:val="492"/>
        </w:trPr>
        <w:tc>
          <w:tcPr>
            <w:tcW w:w="0" w:type="auto"/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DD745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it-IT"/>
              </w:rPr>
              <w:t>Not meta-analyzable data</w:t>
            </w:r>
          </w:p>
        </w:tc>
        <w:tc>
          <w:tcPr>
            <w:tcW w:w="0" w:type="auto"/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85857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it-IT"/>
              </w:rPr>
              <w:t>No outcomes of interest</w:t>
            </w:r>
          </w:p>
        </w:tc>
        <w:tc>
          <w:tcPr>
            <w:tcW w:w="0" w:type="auto"/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1FF7C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it-IT"/>
              </w:rPr>
              <w:t>Not MCI Criteria</w:t>
            </w:r>
          </w:p>
        </w:tc>
      </w:tr>
      <w:tr w:rsidR="00923CA5" w:rsidRPr="006418D1" w14:paraId="6B574972" w14:textId="77777777" w:rsidTr="00954ECF">
        <w:trPr>
          <w:trHeight w:val="5324"/>
        </w:trPr>
        <w:tc>
          <w:tcPr>
            <w:tcW w:w="0" w:type="auto"/>
            <w:tcBorders>
              <w:left w:val="single" w:sz="4" w:space="0" w:color="000000"/>
              <w:bottom w:val="single" w:sz="8" w:space="0" w:color="4BACC6"/>
            </w:tcBorders>
            <w:shd w:val="clear" w:color="auto" w:fill="D2EA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7F8CA" w14:textId="77777777" w:rsidR="00923CA5" w:rsidRDefault="00923CA5" w:rsidP="00954ECF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Babilonia, 2018</w:t>
            </w:r>
          </w:p>
          <w:p w14:paraId="16A04683" w14:textId="77777777" w:rsidR="00923CA5" w:rsidRPr="006418D1" w:rsidRDefault="00923CA5" w:rsidP="00954ECF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Baik, 2022</w:t>
            </w:r>
          </w:p>
          <w:p w14:paraId="1DBDBD00" w14:textId="77777777" w:rsidR="00923CA5" w:rsidRPr="00731AED" w:rsidRDefault="00923CA5" w:rsidP="00954ECF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Durcan, 2023</w:t>
            </w:r>
          </w:p>
          <w:p w14:paraId="13085F53" w14:textId="77777777" w:rsidR="00923CA5" w:rsidRPr="006418D1" w:rsidRDefault="00923CA5" w:rsidP="00954ECF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Garçia, 2019</w:t>
            </w:r>
          </w:p>
          <w:p w14:paraId="433DC114" w14:textId="77777777" w:rsidR="00923CA5" w:rsidRPr="006418D1" w:rsidRDefault="00923CA5" w:rsidP="00954ECF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Kantarci, 2021</w:t>
            </w:r>
          </w:p>
          <w:p w14:paraId="3324F282" w14:textId="77777777" w:rsidR="00923CA5" w:rsidRPr="006418D1" w:rsidRDefault="00923CA5" w:rsidP="00954ECF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Leko, 2016</w:t>
            </w:r>
          </w:p>
          <w:p w14:paraId="2B7841B1" w14:textId="77777777" w:rsidR="00923CA5" w:rsidRDefault="00923CA5" w:rsidP="00954ECF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Mc Ardle, 2020</w:t>
            </w:r>
          </w:p>
          <w:p w14:paraId="3F7CDC52" w14:textId="77777777" w:rsidR="00923CA5" w:rsidRDefault="00923CA5" w:rsidP="00954ECF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Mutlay, 2023</w:t>
            </w:r>
          </w:p>
          <w:p w14:paraId="341D1865" w14:textId="77777777" w:rsidR="00923CA5" w:rsidRPr="006418D1" w:rsidRDefault="00923CA5" w:rsidP="00954ECF">
            <w:pPr>
              <w:spacing w:after="0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bottom w:val="single" w:sz="8" w:space="0" w:color="4BACC6"/>
            </w:tcBorders>
            <w:shd w:val="clear" w:color="auto" w:fill="D2EA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DB607" w14:textId="77777777" w:rsidR="00923CA5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Barba, 2023</w:t>
            </w:r>
          </w:p>
          <w:p w14:paraId="697D147D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Bonanni, 2015</w:t>
            </w:r>
          </w:p>
          <w:p w14:paraId="7E87F977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Bousiges, 2015</w:t>
            </w:r>
          </w:p>
          <w:p w14:paraId="417A4650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Bussè, 2018</w:t>
            </w:r>
          </w:p>
          <w:p w14:paraId="0AE83D1D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Blanc, 2015</w:t>
            </w:r>
          </w:p>
          <w:p w14:paraId="0A7D310B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Blanc, J. Colloby et al. 2016</w:t>
            </w:r>
          </w:p>
          <w:p w14:paraId="7FCF2C9D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Blanc, Roquert et al., 2016</w:t>
            </w:r>
          </w:p>
          <w:p w14:paraId="49EF7706" w14:textId="77777777" w:rsidR="00923CA5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Cagnin, Bussè, Gardini et al., 2015</w:t>
            </w:r>
          </w:p>
          <w:p w14:paraId="02B601EB" w14:textId="77777777" w:rsidR="00923CA5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Ciafone, 2022</w:t>
            </w:r>
          </w:p>
          <w:p w14:paraId="1B743498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Donaghy, 2018</w:t>
            </w:r>
          </w:p>
          <w:p w14:paraId="541262BE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Donaghy, 2020</w:t>
            </w:r>
          </w:p>
          <w:p w14:paraId="6062F45B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Donaghy, 2022</w:t>
            </w:r>
          </w:p>
          <w:p w14:paraId="4F451F06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Ferman, 2013</w:t>
            </w:r>
          </w:p>
          <w:p w14:paraId="29C40C76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Galvin, 2021</w:t>
            </w:r>
          </w:p>
          <w:p w14:paraId="611ED831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Hamilton, 2020</w:t>
            </w:r>
          </w:p>
          <w:p w14:paraId="7758BB05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Kantarci, 2016</w:t>
            </w:r>
          </w:p>
          <w:p w14:paraId="220BAC40" w14:textId="77777777" w:rsidR="00923CA5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Kondo, 2016</w:t>
            </w:r>
          </w:p>
          <w:p w14:paraId="34DBC96D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Massa, 2022</w:t>
            </w:r>
          </w:p>
          <w:p w14:paraId="6ECB1A95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Nedelska, Boeve et al., 2019</w:t>
            </w:r>
          </w:p>
          <w:p w14:paraId="00C7CAFB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Nedelska, Miyagawa et al., 2019</w:t>
            </w:r>
          </w:p>
          <w:p w14:paraId="0BC2B49C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O'Caoimh, 2019</w:t>
            </w:r>
          </w:p>
          <w:p w14:paraId="47978BB4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Padovani, 2021</w:t>
            </w:r>
          </w:p>
          <w:p w14:paraId="1BD7653A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Payne, 2022</w:t>
            </w:r>
          </w:p>
          <w:p w14:paraId="3153225C" w14:textId="77777777" w:rsidR="00923CA5" w:rsidRDefault="00923CA5" w:rsidP="00954ECF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Perani, 2014</w:t>
            </w:r>
          </w:p>
          <w:p w14:paraId="5D59F76A" w14:textId="77777777" w:rsidR="00923CA5" w:rsidRDefault="00923CA5" w:rsidP="00954ECF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Quadalti, 2023</w:t>
            </w:r>
          </w:p>
          <w:p w14:paraId="5F758F19" w14:textId="77777777" w:rsidR="00923CA5" w:rsidRPr="00731AED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Querry, 2023</w:t>
            </w:r>
          </w:p>
          <w:p w14:paraId="3BFF9A02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Roberts, Durcan et al., 2018</w:t>
            </w:r>
          </w:p>
          <w:p w14:paraId="57C41618" w14:textId="77777777" w:rsidR="00923CA5" w:rsidRDefault="00923CA5" w:rsidP="00954ECF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Rossi, 2021</w:t>
            </w:r>
          </w:p>
          <w:p w14:paraId="1890689E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343C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Silva-Rodríguez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,</w:t>
            </w:r>
            <w:r w:rsidRPr="008343C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2023</w:t>
            </w:r>
          </w:p>
          <w:p w14:paraId="770A3D54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ShuaiLiu, 2022</w:t>
            </w:r>
          </w:p>
          <w:p w14:paraId="5EDFA7BD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Thomas, 2018</w:t>
            </w:r>
          </w:p>
          <w:p w14:paraId="4532F0FA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Thomas, 2021</w:t>
            </w:r>
          </w:p>
          <w:p w14:paraId="4E536F33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Thomas, 2022</w:t>
            </w:r>
          </w:p>
          <w:p w14:paraId="71DDE332" w14:textId="77777777" w:rsidR="00923CA5" w:rsidRPr="006418D1" w:rsidRDefault="00923CA5" w:rsidP="00954EC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Van De Beek, 2020</w:t>
            </w:r>
          </w:p>
        </w:tc>
        <w:tc>
          <w:tcPr>
            <w:tcW w:w="0" w:type="auto"/>
            <w:tcBorders>
              <w:bottom w:val="single" w:sz="8" w:space="0" w:color="4BACC6"/>
            </w:tcBorders>
            <w:shd w:val="clear" w:color="auto" w:fill="D2EA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1F60A" w14:textId="77777777" w:rsidR="00923CA5" w:rsidRPr="006418D1" w:rsidRDefault="00923CA5" w:rsidP="00954ECF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Cagnin, Bussè et al., 2015</w:t>
            </w:r>
          </w:p>
          <w:p w14:paraId="1128C7A9" w14:textId="77777777" w:rsidR="00923CA5" w:rsidRPr="006418D1" w:rsidRDefault="00923CA5" w:rsidP="00954ECF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343C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Ge, 2023</w:t>
            </w:r>
          </w:p>
          <w:p w14:paraId="648052B1" w14:textId="77777777" w:rsidR="00923CA5" w:rsidRPr="006418D1" w:rsidRDefault="00923CA5" w:rsidP="00954ECF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Hamilton, 2022</w:t>
            </w:r>
          </w:p>
          <w:p w14:paraId="29F14843" w14:textId="77777777" w:rsidR="00923CA5" w:rsidRDefault="00923CA5" w:rsidP="00954ECF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Jicha, 2010</w:t>
            </w:r>
          </w:p>
          <w:p w14:paraId="286E04C3" w14:textId="77777777" w:rsidR="00923CA5" w:rsidRDefault="00923CA5" w:rsidP="00954ECF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Kim, 2018</w:t>
            </w:r>
          </w:p>
          <w:p w14:paraId="1FB97F30" w14:textId="77777777" w:rsidR="00923CA5" w:rsidRPr="00731AED" w:rsidRDefault="00923CA5" w:rsidP="00954ECF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731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Mellengaard 2023</w:t>
            </w:r>
          </w:p>
          <w:p w14:paraId="2A511FD1" w14:textId="77777777" w:rsidR="00923CA5" w:rsidRPr="006418D1" w:rsidRDefault="00923CA5" w:rsidP="00954ECF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Needelska, 2018</w:t>
            </w:r>
          </w:p>
          <w:p w14:paraId="053E646E" w14:textId="77777777" w:rsidR="00923CA5" w:rsidRPr="006418D1" w:rsidRDefault="00923CA5" w:rsidP="00954ECF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Olichney, 2005</w:t>
            </w:r>
          </w:p>
          <w:p w14:paraId="459F78B9" w14:textId="77777777" w:rsidR="00923CA5" w:rsidRPr="006418D1" w:rsidRDefault="00923CA5" w:rsidP="00954ECF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Reesink, 2010</w:t>
            </w:r>
          </w:p>
          <w:p w14:paraId="11E723DB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0EA97FCC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18D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17985F72" w14:textId="77777777" w:rsidR="00923CA5" w:rsidRDefault="00923CA5" w:rsidP="00923CA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br w:type="page"/>
      </w:r>
    </w:p>
    <w:p w14:paraId="4B9263F1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lastRenderedPageBreak/>
        <w:t>Supplementary Tab. 2 Case-control studies: characteristics of included studies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810"/>
        <w:gridCol w:w="1049"/>
        <w:gridCol w:w="747"/>
        <w:gridCol w:w="430"/>
        <w:gridCol w:w="705"/>
        <w:gridCol w:w="1156"/>
        <w:gridCol w:w="1262"/>
        <w:gridCol w:w="815"/>
        <w:gridCol w:w="726"/>
        <w:gridCol w:w="550"/>
        <w:gridCol w:w="550"/>
      </w:tblGrid>
      <w:tr w:rsidR="00923CA5" w:rsidRPr="006418D1" w14:paraId="49F231C7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A10F1F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Case Control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7203DC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AEF6823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D7B0D4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4B98C0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D3EA31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703976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FD503E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A04279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C70726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0E18E0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8121D1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0084935A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B6C6AE5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Author, year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94DB799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Country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5892B57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Setting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A50A2BE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Age at baseline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280097E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SD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instrText xml:space="preserve"> ADDIN EN.CITE &lt;EndNote&gt;&lt;Cite ExcludeYear="1"&gt;&lt;Author&gt;Page&lt;/Author&gt;&lt;Year&gt;2021&lt;/Year&gt;&lt;RecNum&gt;25&lt;/RecNum&gt;&lt;DisplayText&gt;[9]&lt;/DisplayText&gt;&lt;record&gt;&lt;rec-number&gt;25&lt;/rec-number&gt;&lt;foreign-keys&gt;&lt;key app="EN" db-id="w0awtf0s35sexceteeoped2bsvr2059trwap"&gt;25&lt;/key&gt;&lt;/foreign-keys&gt;&lt;ref-type name="Journal Article"&gt;17&lt;/ref-type&gt;&lt;contributors&gt;&lt;authors&gt;&lt;author&gt;Page, Matthew J&lt;/author&gt;&lt;author&gt;McKenzie, Joanne E&lt;/author&gt;&lt;author&gt;Bossuyt, Patrick M&lt;/author&gt;&lt;author&gt;Boutron, Isabelle&lt;/author&gt;&lt;author&gt;Hoffmann, Tammy C&lt;/author&gt;&lt;author&gt;Mulrow, Cynthia D&lt;/author&gt;&lt;author&gt;Shamseer, Larissa&lt;/author&gt;&lt;author&gt;Tetzlaff, Jennifer M&lt;/author&gt;&lt;author&gt;Akl, Elie A&lt;/author&gt;&lt;author&gt;Brennan, Sue E&lt;/author&gt;&lt;/authors&gt;&lt;/contributors&gt;&lt;titles&gt;&lt;title&gt;The PRISMA 2020 statement: an updated guideline for reporting systematic reviews&lt;/title&gt;&lt;secondary-title&gt;International journal of surgery&lt;/secondary-title&gt;&lt;/titles&gt;&lt;periodical&gt;&lt;full-title&gt;International journal of surgery&lt;/full-title&gt;&lt;/periodical&gt;&lt;pages&gt;105906&lt;/pages&gt;&lt;volume&gt;88&lt;/volume&gt;&lt;dates&gt;&lt;year&gt;2021&lt;/year&gt;&lt;/dates&gt;&lt;isbn&gt;1743-9191&lt;/isbn&gt;&lt;urls&gt;&lt;/urls&gt;&lt;/record&gt;&lt;/Cite&gt;&lt;/EndNote&gt;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it-IT"/>
              </w:rPr>
              <w:t>[9]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4F92900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% of females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5A6B326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Criteria for MCI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733A3F3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Criteria for MCI-AD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32597BE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Criteria for MCI-DLB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43B0E3F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Total MCI (sample size)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89E3F89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 MCI-AD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9F82A89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 MCI-DLB</w:t>
            </w:r>
          </w:p>
        </w:tc>
      </w:tr>
      <w:tr w:rsidR="00923CA5" w:rsidRPr="006418D1" w14:paraId="29C5060B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915A56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Bousiges (2016)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E776C1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67A5D2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Outpatients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F55C21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67.59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802F8E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513203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44.6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9C6B7B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Petersen, DSM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782BF1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Albert, Dubois, McKhann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DE8FC6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McKeith, DSM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E28576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CAE160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D8F33D9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35</w:t>
            </w:r>
          </w:p>
        </w:tc>
      </w:tr>
      <w:tr w:rsidR="00923CA5" w:rsidRPr="006418D1" w14:paraId="736667E9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685915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Bousiges (2017)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D266D8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645D97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Outpatients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0B3C3B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69.33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B68A43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86FBBAD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50.8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17FA77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Petersen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947CB2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Albert, Dubois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24A8CD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McKeith, DSM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109C18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E519B4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BBED7B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57</w:t>
            </w:r>
          </w:p>
        </w:tc>
      </w:tr>
      <w:tr w:rsidR="00923CA5" w:rsidRPr="006418D1" w14:paraId="3935EDA3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AAD4D1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Bousiges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572E6C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40C83C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Outpatients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F289CE6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68.12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417E61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3E2E59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28E6E2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CDR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D25A78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Albert, Dubois, McKhann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8982D6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McKeith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1126F9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B50671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68F0EC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51</w:t>
            </w:r>
          </w:p>
        </w:tc>
      </w:tr>
      <w:tr w:rsidR="00923CA5" w:rsidRPr="006418D1" w14:paraId="579504C1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4EA52C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Chiba (2018)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C7701A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Japan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C871738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Outpatients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59297F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73.18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3DD73D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1B0E7AD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AB4AE03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NIA-AA criteria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084A4F3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McKhann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BB8BB6B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McKeith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8FADA1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A8DF66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331C66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</w:t>
            </w:r>
          </w:p>
        </w:tc>
      </w:tr>
      <w:tr w:rsidR="00923CA5" w:rsidRPr="006418D1" w14:paraId="02F76AAD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AE447E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Donaghy (2017)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2A6BF4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United Kingdom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204211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Outpatients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377432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76.47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1582568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D9FE976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38.96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ACC362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Albert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7471BC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McKhann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E02CEA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McKeith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CBDEF33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D8E42F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5AC6DA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36</w:t>
            </w:r>
          </w:p>
        </w:tc>
      </w:tr>
      <w:tr w:rsidR="00923CA5" w:rsidRPr="006418D1" w14:paraId="4F4E4522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68C41B81" w14:textId="77777777" w:rsidR="00923CA5" w:rsidRPr="005D46E8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it-IT"/>
              </w:rPr>
            </w:pPr>
            <w:r w:rsidRPr="005D46E8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Donaghy (2023)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46600798" w14:textId="77777777" w:rsidR="00923CA5" w:rsidRPr="005D46E8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it-IT"/>
              </w:rPr>
            </w:pPr>
            <w:r w:rsidRPr="005D46E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United Kingdom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6D1039FE" w14:textId="77777777" w:rsidR="00923CA5" w:rsidRPr="005D46E8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it-IT"/>
              </w:rPr>
            </w:pPr>
            <w:r w:rsidRPr="005D46E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Outpatients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228DB512" w14:textId="77777777" w:rsidR="00923CA5" w:rsidRPr="006104DF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it-IT"/>
              </w:rPr>
            </w:pPr>
            <w:r w:rsidRPr="006104D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04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31682751" w14:textId="77777777" w:rsidR="00923CA5" w:rsidRPr="006104DF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it-IT"/>
              </w:rPr>
            </w:pPr>
            <w:r w:rsidRPr="006104DF">
              <w:rPr>
                <w:rFonts w:ascii="Times New Roman" w:hAnsi="Times New Roman" w:cs="Times New Roman"/>
                <w:sz w:val="24"/>
                <w:szCs w:val="24"/>
              </w:rPr>
              <w:t>7.54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03B9159D" w14:textId="77777777" w:rsidR="00923CA5" w:rsidRPr="005D46E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it-IT"/>
              </w:rPr>
              <w:t>39.67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6E7ECA93" w14:textId="77777777" w:rsidR="00923CA5" w:rsidRPr="005D46E8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it-IT"/>
              </w:rPr>
            </w:pPr>
            <w:r w:rsidRPr="005D46E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NIA-AA criteria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112E5F7E" w14:textId="77777777" w:rsidR="00923CA5" w:rsidRPr="005D46E8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it-IT"/>
              </w:rPr>
            </w:pPr>
            <w:r w:rsidRPr="005D46E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NIA-AA criteria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3B122271" w14:textId="77777777" w:rsidR="00923CA5" w:rsidRPr="005D46E8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it-IT"/>
              </w:rPr>
            </w:pPr>
            <w:r w:rsidRPr="005D46E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McKeith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41C00F55" w14:textId="77777777" w:rsidR="00923CA5" w:rsidRPr="005D46E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it-IT"/>
              </w:rPr>
            </w:pPr>
            <w:r w:rsidRPr="005D46E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00191842" w14:textId="77777777" w:rsidR="00923CA5" w:rsidRPr="005D46E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it-IT"/>
              </w:rPr>
            </w:pPr>
            <w:r w:rsidRPr="005D46E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DC4506D" w14:textId="77777777" w:rsidR="00923CA5" w:rsidRPr="005D46E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it-IT"/>
              </w:rPr>
            </w:pPr>
            <w:r w:rsidRPr="005D46E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70</w:t>
            </w:r>
          </w:p>
        </w:tc>
      </w:tr>
      <w:tr w:rsidR="00923CA5" w:rsidRPr="006418D1" w14:paraId="2335A185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8BF012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Galvin (2015)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29CA3F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E4B104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Outpatients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0BD1E1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76.39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237E9D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611B6C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53.52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09D4DC0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CDR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DBCB9B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Albert,  Dubois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C2D315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McKeith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CCBAA1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C49A82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0C57C13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14</w:t>
            </w:r>
          </w:p>
        </w:tc>
      </w:tr>
      <w:tr w:rsidR="00923CA5" w:rsidRPr="006418D1" w14:paraId="7FF2EB65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B82432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Roberts (2021)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F5644B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United Kingdom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B96363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Outpatients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CAB5FE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75.71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58B256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6264C9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31.25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65404FB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NIA-AA criteria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04FF4C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Albert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66DC60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McKeith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C53485F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20C3D1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A8FF69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87</w:t>
            </w:r>
          </w:p>
        </w:tc>
      </w:tr>
      <w:tr w:rsidR="00923CA5" w:rsidRPr="006418D1" w14:paraId="16415053" w14:textId="77777777" w:rsidTr="00954ECF">
        <w:trPr>
          <w:trHeight w:val="2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53D6FE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0FB1EF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Europe (n=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</w:t>
            </w: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); Asia (n=1)</w:t>
            </w:r>
          </w:p>
          <w:p w14:paraId="7CE034C8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USA (n=1)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055E64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Outpatients (n=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8</w:t>
            </w: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A70E560" w14:textId="77777777" w:rsidR="00923CA5" w:rsidRPr="006104DF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6104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72.54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81C5FB5" w14:textId="77777777" w:rsidR="00923CA5" w:rsidRPr="006104DF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8.74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3904F57" w14:textId="77777777" w:rsidR="00923CA5" w:rsidRPr="005D46E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6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2407301" w14:textId="77777777" w:rsidR="00923CA5" w:rsidRPr="004041AE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it-IT"/>
              </w:rPr>
            </w:pPr>
            <w:r w:rsidRPr="004041AE">
              <w:rPr>
                <w:rFonts w:ascii="Times New Roman" w:hAnsi="Times New Roman" w:cs="Times New Roman"/>
                <w:b/>
                <w:bCs/>
                <w:lang w:val="en-US"/>
              </w:rPr>
              <w:t>Albert (n=1); Petersen (n=1); Petersen,DSM V (n=1); CDR (n=2); NIA-AA (n=3)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D88C242" w14:textId="77777777" w:rsidR="00923CA5" w:rsidRPr="004041AE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041AE">
              <w:rPr>
                <w:rFonts w:ascii="Times New Roman" w:hAnsi="Times New Roman" w:cs="Times New Roman"/>
                <w:b/>
                <w:bCs/>
              </w:rPr>
              <w:t>Albert, Dubois (n=2); McKhann (n=2); Albert, Dubois, Mckhann (n=2); Albert (n=1); NIA-AA criteria (n=1)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291301A" w14:textId="77777777" w:rsidR="00923CA5" w:rsidRPr="004041AE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4041AE">
              <w:rPr>
                <w:rFonts w:ascii="Times New Roman" w:hAnsi="Times New Roman" w:cs="Times New Roman"/>
                <w:b/>
                <w:bCs/>
                <w:lang w:val="en-US"/>
              </w:rPr>
              <w:t>McKeith, DSM 5 (n= 2) ; McKeith (n=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  <w:r w:rsidRPr="004041AE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6EF0BEB" w14:textId="77777777" w:rsidR="00923CA5" w:rsidRPr="005D46E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6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BA9123D" w14:textId="77777777" w:rsidR="00923CA5" w:rsidRPr="005D46E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6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02D55CB" w14:textId="77777777" w:rsidR="00923CA5" w:rsidRPr="005D46E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6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359</w:t>
            </w:r>
          </w:p>
        </w:tc>
      </w:tr>
    </w:tbl>
    <w:p w14:paraId="62B33221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F96FBC0" w14:textId="77777777" w:rsidR="00923CA5" w:rsidRDefault="00923CA5" w:rsidP="00923CA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</w:pPr>
    </w:p>
    <w:p w14:paraId="2E44AD79" w14:textId="77777777" w:rsidR="00923CA5" w:rsidRDefault="00923CA5" w:rsidP="00923CA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br w:type="page"/>
      </w:r>
    </w:p>
    <w:p w14:paraId="1BBFC1B1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lastRenderedPageBreak/>
        <w:t>Supplementary Tab 3 Cohort study: characteristics of included study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7"/>
        <w:gridCol w:w="810"/>
        <w:gridCol w:w="1049"/>
        <w:gridCol w:w="654"/>
        <w:gridCol w:w="747"/>
        <w:gridCol w:w="430"/>
        <w:gridCol w:w="705"/>
        <w:gridCol w:w="747"/>
        <w:gridCol w:w="747"/>
        <w:gridCol w:w="810"/>
        <w:gridCol w:w="726"/>
        <w:gridCol w:w="550"/>
        <w:gridCol w:w="550"/>
      </w:tblGrid>
      <w:tr w:rsidR="00923CA5" w:rsidRPr="006418D1" w14:paraId="6D80BE3F" w14:textId="77777777" w:rsidTr="00954ECF">
        <w:trPr>
          <w:trHeight w:val="3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67668C3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Cohort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79DC2E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A4BDFE0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BD8962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F0520B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2C528DB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0BD369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5E53C2B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641FF43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CEA654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73D7BD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CC4AF90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08FF39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781D1695" w14:textId="77777777" w:rsidTr="00954ECF">
        <w:trPr>
          <w:trHeight w:val="3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F0F6148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Author, year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C1404AA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Country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703AAD2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Setting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2BD3BEA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Follow up (years)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0B06324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Age at baseline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9D81B77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SD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instrText xml:space="preserve"> ADDIN EN.CITE &lt;EndNote&gt;&lt;Cite ExcludeYear="1"&gt;&lt;Author&gt;Page&lt;/Author&gt;&lt;Year&gt;2021&lt;/Year&gt;&lt;RecNum&gt;25&lt;/RecNum&gt;&lt;DisplayText&gt;[9]&lt;/DisplayText&gt;&lt;record&gt;&lt;rec-number&gt;25&lt;/rec-number&gt;&lt;foreign-keys&gt;&lt;key app="EN" db-id="w0awtf0s35sexceteeoped2bsvr2059trwap"&gt;25&lt;/key&gt;&lt;/foreign-keys&gt;&lt;ref-type name="Journal Article"&gt;17&lt;/ref-type&gt;&lt;contributors&gt;&lt;authors&gt;&lt;author&gt;Page, Matthew J&lt;/author&gt;&lt;author&gt;McKenzie, Joanne E&lt;/author&gt;&lt;author&gt;Bossuyt, Patrick M&lt;/author&gt;&lt;author&gt;Boutron, Isabelle&lt;/author&gt;&lt;author&gt;Hoffmann, Tammy C&lt;/author&gt;&lt;author&gt;Mulrow, Cynthia D&lt;/author&gt;&lt;author&gt;Shamseer, Larissa&lt;/author&gt;&lt;author&gt;Tetzlaff, Jennifer M&lt;/author&gt;&lt;author&gt;Akl, Elie A&lt;/author&gt;&lt;author&gt;Brennan, Sue E&lt;/author&gt;&lt;/authors&gt;&lt;/contributors&gt;&lt;titles&gt;&lt;title&gt;The PRISMA 2020 statement: an updated guideline for reporting systematic reviews&lt;/title&gt;&lt;secondary-title&gt;International journal of surgery&lt;/secondary-title&gt;&lt;/titles&gt;&lt;periodical&gt;&lt;full-title&gt;International journal of surgery&lt;/full-title&gt;&lt;/periodical&gt;&lt;pages&gt;105906&lt;/pages&gt;&lt;volume&gt;88&lt;/volume&gt;&lt;dates&gt;&lt;year&gt;2021&lt;/year&gt;&lt;/dates&gt;&lt;isbn&gt;1743-9191&lt;/isbn&gt;&lt;urls&gt;&lt;/urls&gt;&lt;/record&gt;&lt;/Cite&gt;&lt;/EndNote&gt;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it-IT"/>
              </w:rPr>
              <w:t>[9]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2A297B2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% of females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2A25DFB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Criteria for MCI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9FC499C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Criteria for MCI-AD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EA0E74D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Criteria for MCI-DLB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DD63197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Total MCI (sample size)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D3945AC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 MCI-AD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932ACD5" w14:textId="77777777" w:rsidR="00923CA5" w:rsidRPr="006418D1" w:rsidRDefault="00923CA5" w:rsidP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 MCI-DLB</w:t>
            </w:r>
          </w:p>
        </w:tc>
      </w:tr>
      <w:tr w:rsidR="00923CA5" w:rsidRPr="006418D1" w14:paraId="3EEE4B49" w14:textId="77777777" w:rsidTr="00954ECF">
        <w:trPr>
          <w:trHeight w:val="3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EF83C9B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Schumacher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439BE2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United Kingdom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63FDE3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Outpatients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B3BCE5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Three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years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068104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75.37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345A633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205B8A9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08A05D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NIA-AA criteria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A0E9F6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Albert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E074443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McKeith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7D2773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034274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BD3FF19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39</w:t>
            </w:r>
          </w:p>
        </w:tc>
      </w:tr>
      <w:tr w:rsidR="00923CA5" w:rsidRPr="006418D1" w14:paraId="06812041" w14:textId="77777777" w:rsidTr="00954ECF">
        <w:trPr>
          <w:trHeight w:val="3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6CAF248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2BD87E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Europe (n=1)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C146BC8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Outpatients (n=1)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677CBF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Three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years (1)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CD7D928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75.37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FB2AFFD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7.04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51682A8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B9F49B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NIA-AA (n=1)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8DBAD6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Albert (n=1)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E98EE10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McKeith (n=1)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BF1AFE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1F5434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9239E6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39</w:t>
            </w:r>
          </w:p>
        </w:tc>
      </w:tr>
    </w:tbl>
    <w:p w14:paraId="22BF05A1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18D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1547A4D1" w14:textId="77777777" w:rsidR="00923CA5" w:rsidRDefault="00923CA5" w:rsidP="00923CA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br w:type="page"/>
      </w:r>
    </w:p>
    <w:p w14:paraId="788AA9A8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lastRenderedPageBreak/>
        <w:t>Supplementary Tab. 4 Case-Control studies: data extraction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4"/>
        <w:gridCol w:w="759"/>
        <w:gridCol w:w="1409"/>
        <w:gridCol w:w="1409"/>
        <w:gridCol w:w="622"/>
        <w:gridCol w:w="741"/>
        <w:gridCol w:w="761"/>
        <w:gridCol w:w="955"/>
        <w:gridCol w:w="642"/>
      </w:tblGrid>
      <w:tr w:rsidR="00923CA5" w:rsidRPr="006418D1" w14:paraId="31340023" w14:textId="77777777" w:rsidTr="00954ECF">
        <w:trPr>
          <w:trHeight w:val="278"/>
          <w:tblHeader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CCCCCC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A9B9A0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Tool used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000000"/>
            </w:tcBorders>
            <w:shd w:val="clear" w:color="auto" w:fill="CCCCCC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E70CC18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Cut-off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000000"/>
            </w:tcBorders>
            <w:shd w:val="clear" w:color="auto" w:fill="CCCCCC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8528E90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Sensitivity%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000000"/>
            </w:tcBorders>
            <w:shd w:val="clear" w:color="auto" w:fill="CCCCCC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233D59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Specificity%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000000"/>
            </w:tcBorders>
            <w:shd w:val="clear" w:color="auto" w:fill="CCCCCC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9970E2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AUC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000000"/>
            </w:tcBorders>
            <w:shd w:val="clear" w:color="auto" w:fill="CCCCCC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306BC6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95% CI low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000000"/>
            </w:tcBorders>
            <w:shd w:val="clear" w:color="auto" w:fill="CCCCCC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4763A7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95% CI high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000000"/>
            </w:tcBorders>
            <w:shd w:val="clear" w:color="auto" w:fill="CCCCCC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6ACF36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Sample size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402243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SE</w:t>
            </w:r>
          </w:p>
        </w:tc>
      </w:tr>
      <w:tr w:rsidR="00923CA5" w:rsidRPr="006418D1" w14:paraId="63907DDF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2F6145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T-tau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577D88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1B9807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4831B0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4B05FF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D5E6CB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A7D3DD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1BA0BA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95E5930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20B5428A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939C26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(2016)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7E2F26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&gt;443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87B551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76.9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E7BC87F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DC756A6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354061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97A1D0E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CB9A29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89F420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0.008</w:t>
            </w:r>
          </w:p>
        </w:tc>
      </w:tr>
      <w:tr w:rsidR="00923CA5" w:rsidRPr="006418D1" w14:paraId="58C1CF14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4C677DB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(2017)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CF0F09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&gt;443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24A972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2950216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94.7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97E072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2E5DC2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73BB4B6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8907D3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A206B5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0.002</w:t>
            </w:r>
          </w:p>
        </w:tc>
      </w:tr>
      <w:tr w:rsidR="00923CA5" w:rsidRPr="006418D1" w14:paraId="01B4408F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E32052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FFBE58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it-IT"/>
              </w:rPr>
              <w:t>&gt; 371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DA0853D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2246D46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88.2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A80D08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ACB8F9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E4FC268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4E1FEF9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CFF8593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0.007</w:t>
            </w:r>
          </w:p>
        </w:tc>
      </w:tr>
      <w:tr w:rsidR="00923CA5" w:rsidRPr="006418D1" w14:paraId="6104BA91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B1D4D7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Ph-tau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E32C6A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CFC949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0DE4CF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B3B520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DC5EC00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CFB643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341406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9501A1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3B2534A3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D7635F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(2016)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B008CF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&gt;62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F2D73FE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DC7A5F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F362A79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C086403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8F18AE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56A8228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21001E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0.006</w:t>
            </w:r>
          </w:p>
        </w:tc>
      </w:tr>
      <w:tr w:rsidR="00923CA5" w:rsidRPr="006418D1" w14:paraId="4D7D4CDD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D611C8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(2017)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18FF9D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&gt;62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B70EA5F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88.6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5DC37F9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C5C0FDD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2D98B4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EC0A4D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F7FBC18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25FBA5D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0.002</w:t>
            </w:r>
          </w:p>
        </w:tc>
      </w:tr>
      <w:tr w:rsidR="00923CA5" w:rsidRPr="006418D1" w14:paraId="4624189F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AFA944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A17210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&gt; 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45B4DC8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87.9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DC3C0A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9C1CB8F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AAB1C8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171DF8E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899F7C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5C3085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0.007</w:t>
            </w:r>
          </w:p>
        </w:tc>
      </w:tr>
      <w:tr w:rsidR="00923CA5" w:rsidRPr="006418D1" w14:paraId="799341A7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1D160E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Aβ40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87E7EC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7D1F5B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CCDAAB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91AA13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DA7B56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5E775B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B9B5E33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2797BE8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2A570D69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14AA3B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(2016)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777B40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&gt;9546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641E60D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77.8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923707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79.2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F9D7239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633C00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A59FB9F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916D60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C1CDCFF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0.021</w:t>
            </w:r>
          </w:p>
        </w:tc>
      </w:tr>
      <w:tr w:rsidR="00923CA5" w:rsidRPr="006418D1" w14:paraId="299906BE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8AA48D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(2017)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7B935D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&gt;9546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752B1B3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A77F5E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75.8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721322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F8EB5F9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0E7F23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D43086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FA5757D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0.008</w:t>
            </w:r>
          </w:p>
        </w:tc>
      </w:tr>
      <w:tr w:rsidR="00923CA5" w:rsidRPr="006418D1" w14:paraId="2D8BB2E2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EA461B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344A5C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&gt; 9563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B97D106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A3AD34F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78.6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DC9488D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DF134A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97E703F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2A4D87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911DE59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0.020</w:t>
            </w:r>
          </w:p>
        </w:tc>
      </w:tr>
      <w:tr w:rsidR="00923CA5" w:rsidRPr="006418D1" w14:paraId="45F124FE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35A449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Aβ42/Aβ40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9055EE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E173AF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C3D9DD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2DC72C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E2D29C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5A92C3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612CB53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A0ED43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040E7AB5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F24EF4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(2016)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6FC49D0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≤0.05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7A8944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88.9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94DD206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97EDC5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2D6C26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3EBCA7E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7C43A0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DF250B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0.012</w:t>
            </w:r>
          </w:p>
        </w:tc>
      </w:tr>
      <w:tr w:rsidR="00923CA5" w:rsidRPr="006418D1" w14:paraId="2A421BF3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A86348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(2017)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9997FB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≤0.05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0C5B8E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78.3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C52F71E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5DF1023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97B118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15CBAA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D71FC4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8E8E91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0.005</w:t>
            </w:r>
          </w:p>
        </w:tc>
      </w:tr>
      <w:tr w:rsidR="00923CA5" w:rsidRPr="006418D1" w14:paraId="2272F215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5370CE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BF6A24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≤0.05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FBD608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F2C0A8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79BE86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32EB23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17703A8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DD3EF3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68BF64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0.012</w:t>
            </w:r>
          </w:p>
        </w:tc>
      </w:tr>
      <w:tr w:rsidR="00923CA5" w:rsidRPr="00176EAC" w14:paraId="726CF3F3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EBDDAA2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  <w:r w:rsidRPr="00AF6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it-IT"/>
              </w:rPr>
              <w:t>T-Tau + Ph-Tau + A</w:t>
            </w: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β</w:t>
            </w:r>
            <w:r w:rsidRPr="00AF6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it-IT"/>
              </w:rPr>
              <w:t>42/A</w:t>
            </w: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β</w:t>
            </w:r>
            <w:r w:rsidRPr="00AF6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it-IT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4794BDF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C608DBD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F2A82CC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CE89EC1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31F395D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FE88A2A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7093DE2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897CBA8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</w:tr>
      <w:tr w:rsidR="00923CA5" w:rsidRPr="006418D1" w14:paraId="7F11CF03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8D79E4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(2016)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2E0AE8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&gt; 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094B14F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36300F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829A2D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0598733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5A468A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F4E855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25E19D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0.012</w:t>
            </w:r>
          </w:p>
        </w:tc>
      </w:tr>
      <w:tr w:rsidR="00923CA5" w:rsidRPr="006418D1" w14:paraId="00A85EC0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93FAB4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(2017)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A9BF46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&gt; 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BFBF32D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BACE46E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2C43D0E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D672DE9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A5905B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43DB8B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EE41FE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0.004</w:t>
            </w:r>
          </w:p>
        </w:tc>
      </w:tr>
      <w:tr w:rsidR="00923CA5" w:rsidRPr="006418D1" w14:paraId="2E5D701A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64794F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32A777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&gt; 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F35C3D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87.5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CA7882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21FAAC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3E7168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358973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8AD9563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648B53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0.011</w:t>
            </w:r>
          </w:p>
        </w:tc>
      </w:tr>
      <w:tr w:rsidR="00923CA5" w:rsidRPr="006418D1" w14:paraId="072E8660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1A25CD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Aβ42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CD0F50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754111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F205E2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7C8938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4D04C9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617906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10AAA4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134871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5624FC08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EE5B34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(2016)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D1B1FD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≤730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4A1DA7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84.6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046F33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CECE1E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6A3A78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F5F820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E0BE3D8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93089D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0.010</w:t>
            </w:r>
          </w:p>
        </w:tc>
      </w:tr>
      <w:tr w:rsidR="00923CA5" w:rsidRPr="006418D1" w14:paraId="568C9D3D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3E5B3B8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(2017)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E2C7A7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≤626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B64667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68.2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5BC386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0CC985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3FD220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10FAAB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114A9C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0C166A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0.004</w:t>
            </w:r>
          </w:p>
        </w:tc>
      </w:tr>
      <w:tr w:rsidR="00923CA5" w:rsidRPr="006418D1" w14:paraId="1D6BFB68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B79154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F3363F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≤ 838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18F0D1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7F51533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03B1F1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723AB5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E70EC1D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D1F07A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A745EF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0.009</w:t>
            </w:r>
          </w:p>
        </w:tc>
      </w:tr>
      <w:tr w:rsidR="00923CA5" w:rsidRPr="00176EAC" w14:paraId="4127720D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29877CE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  <w:r w:rsidRPr="00AF6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it-IT"/>
              </w:rPr>
              <w:t>T-Tau + Phospho-Tau + A</w:t>
            </w: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β</w:t>
            </w:r>
            <w:r w:rsidRPr="00AF6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it-IT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E390E6D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DEB375A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3B743AC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8ABFE5F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94A30AC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E39E5C3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E305B49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02AB325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</w:tr>
      <w:tr w:rsidR="00923CA5" w:rsidRPr="006418D1" w14:paraId="09DD9200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14F2DD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(2016)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59F92F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&gt; 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5D6B8A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89.7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97574F8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A15135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593511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F999A99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2CC938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D43B758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74C471D1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436B41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(2017)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1A8732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&gt; 0.6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656AF5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69115A3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6F7EC2D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02C4BA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E5ED5D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73EEF08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464A96D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0.002</w:t>
            </w:r>
          </w:p>
        </w:tc>
      </w:tr>
      <w:tr w:rsidR="00923CA5" w:rsidRPr="006418D1" w14:paraId="514C2C37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F4F5A1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240AF5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&gt; 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692E41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C45E1A8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FEEE1E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A5DBFD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994D83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E36C82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6A8B59D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0.006</w:t>
            </w:r>
          </w:p>
        </w:tc>
      </w:tr>
      <w:tr w:rsidR="00923CA5" w:rsidRPr="006418D1" w14:paraId="1DD737A4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2490E3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α-synuclein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7B29AA8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9E4210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FD40F70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5612C3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BEAA68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40373B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37C0CA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8FF1BB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0831F011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47E413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A99462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&gt; 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526331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58203A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7D29D1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5E083FE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13499E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A017C8D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613FF3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176EAC" w14:paraId="59C41B46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ED379EA" w14:textId="77777777" w:rsidR="00923CA5" w:rsidRPr="00F160A6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F16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T-Tau + Phospho-Tau + A</w:t>
            </w: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β</w:t>
            </w:r>
            <w:r w:rsidRPr="00F16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42/A</w:t>
            </w: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β</w:t>
            </w:r>
            <w:r w:rsidRPr="00F16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40+</w:t>
            </w: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α</w:t>
            </w:r>
            <w:r w:rsidRPr="00F16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-synuclein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1F8F9A0" w14:textId="77777777" w:rsidR="00923CA5" w:rsidRPr="00F160A6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78D2D18" w14:textId="77777777" w:rsidR="00923CA5" w:rsidRPr="00F160A6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E07AD84" w14:textId="77777777" w:rsidR="00923CA5" w:rsidRPr="00F160A6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798527C" w14:textId="77777777" w:rsidR="00923CA5" w:rsidRPr="00F160A6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9A114FF" w14:textId="77777777" w:rsidR="00923CA5" w:rsidRPr="00F160A6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3AF4C15" w14:textId="77777777" w:rsidR="00923CA5" w:rsidRPr="00F160A6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706AC7B" w14:textId="77777777" w:rsidR="00923CA5" w:rsidRPr="00F160A6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6139EE9" w14:textId="77777777" w:rsidR="00923CA5" w:rsidRPr="00F160A6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923CA5" w:rsidRPr="006418D1" w14:paraId="30ED77DB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35722F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0E57C6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&gt; 0.51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EE356DD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87.5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2881A0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A5B4BC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B778F0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4B5CE56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DB9A33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5B6627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176EAC" w14:paraId="4121530A" w14:textId="77777777" w:rsidTr="00954ECF">
        <w:trPr>
          <w:trHeight w:val="2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11BDE9B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  <w:r w:rsidRPr="00AF6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it-IT"/>
              </w:rPr>
              <w:t>T-Tau + Phospho-Tau + A</w:t>
            </w: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β</w:t>
            </w:r>
            <w:r w:rsidRPr="00AF6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it-IT"/>
              </w:rPr>
              <w:t xml:space="preserve">42+ </w:t>
            </w: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α</w:t>
            </w:r>
            <w:r w:rsidRPr="00AF6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it-IT"/>
              </w:rPr>
              <w:t>-synuclein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537B62D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554BC56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EC9D682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036F399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72BFB2B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D4F5825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7F54DC5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8B55F99" w14:textId="77777777" w:rsidR="00923CA5" w:rsidRPr="00EC085A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</w:p>
        </w:tc>
      </w:tr>
      <w:tr w:rsidR="00923CA5" w:rsidRPr="006418D1" w14:paraId="25C1D7B0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67B740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Bousiges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91F491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&gt; 0.48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0441708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84.9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F34444E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32D393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8F96CF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3D53198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4DC581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42CCD03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34EC8A11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187C4E7C" w14:textId="77777777" w:rsidR="00923CA5" w:rsidRPr="002C07A1" w:rsidRDefault="00923CA5" w:rsidP="00954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LBRCS/ 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22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point symptom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022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scale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73DBB2D3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4E68494E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11D10A88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1B8DCB0A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29B30AFD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4B942E8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6248A48E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17DDD978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5BAD13EE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71796DDD" w14:textId="77777777" w:rsidR="00923CA5" w:rsidRPr="002C07A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Galvin (2015)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A78A042" w14:textId="77777777" w:rsidR="00923CA5" w:rsidRPr="002C07A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&gt;3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60A8F03F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94.2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4C158CC8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78.2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71C6C412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715CEA8F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149F7241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43EED64B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3C9FDB4E" w14:textId="77777777" w:rsidR="00923CA5" w:rsidRPr="002C07A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923CA5" w:rsidRPr="006418D1" w14:paraId="2B35FEDE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19E26E13" w14:textId="77777777" w:rsidR="00923CA5" w:rsidRPr="002C07A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Donaghy (2017)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1EA595DD" w14:textId="77777777" w:rsidR="00923CA5" w:rsidRPr="002C07A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&gt;3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172F349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41EC139B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18B90437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0CE382D5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0F1ED87C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2D63BBE1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662B6E5E" w14:textId="77777777" w:rsidR="00923CA5" w:rsidRPr="002C07A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</w:tr>
      <w:tr w:rsidR="00923CA5" w:rsidRPr="006418D1" w14:paraId="4743778D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17F41A5" w14:textId="77777777" w:rsidR="00923CA5" w:rsidRPr="002C07A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Donaghy (2023)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1A063D39" w14:textId="77777777" w:rsidR="00923CA5" w:rsidRPr="002C07A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&gt;3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7C6764DB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25952BC2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66BC713D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6651211A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16FCA85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48B9359F" w14:textId="77777777" w:rsidR="00923CA5" w:rsidRPr="002C07A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044ADE6C" w14:textId="77777777" w:rsidR="00923CA5" w:rsidRPr="002C07A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C07A1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923CA5" w:rsidRPr="006418D1" w14:paraId="011EF080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024E3D69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22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point symptom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 w:rsidRPr="00022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scale &gt;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0E9688D0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400B58B9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0E5794CA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0F3CC38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33EE5B15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A290D31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73EC0576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409A78F4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670B2E95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1AFD1965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Donaghy (2017)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7AC408B0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&gt;2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4D8E3AD7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647425BE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6D8C97B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5B65D42" w14:textId="77777777" w:rsidR="00923CA5" w:rsidRPr="001B791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0248431" w14:textId="77777777" w:rsidR="00923CA5" w:rsidRPr="001B791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23F03620" w14:textId="77777777" w:rsidR="00923CA5" w:rsidRPr="001B791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15939CC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1CAFC146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3307046A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Donaghy (2023)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2F411AC5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&gt;2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6FACBD3F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0E5173E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7FB97B03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09B12BF6" w14:textId="77777777" w:rsidR="00923CA5" w:rsidRPr="001B791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6CF0383C" w14:textId="77777777" w:rsidR="00923CA5" w:rsidRPr="001B791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6AA34A8" w14:textId="77777777" w:rsidR="00923CA5" w:rsidRPr="001B791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AB2E95F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5A4704AB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1D965327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22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point symptom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022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scale &gt;1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2B00C5E7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7B4F460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40FEF53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025D24F0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4A5EC03D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3001AEB8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4B98890F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35CED17A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7C942DDE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718AFBAB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Donaghy (2017)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7BE5D05E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&gt;1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3A77B317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1D1E4676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2D81CCD3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679B77B8" w14:textId="77777777" w:rsidR="00923CA5" w:rsidRPr="001B791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24CA91B" w14:textId="77777777" w:rsidR="00923CA5" w:rsidRPr="001B791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620053CA" w14:textId="77777777" w:rsidR="00923CA5" w:rsidRPr="001B791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419B4433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3BBC1C9E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5BB09994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Donaghy (2023)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2100AD64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&gt;1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32089B03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0F2F9916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3010900C" w14:textId="77777777" w:rsidR="00923CA5" w:rsidRPr="00022052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205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0672F8E6" w14:textId="77777777" w:rsidR="00923CA5" w:rsidRPr="001B791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03C34F8C" w14:textId="77777777" w:rsidR="00923CA5" w:rsidRPr="001B791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76CF65FA" w14:textId="77777777" w:rsidR="00923CA5" w:rsidRPr="001B7918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B7918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</w:tcPr>
          <w:p w14:paraId="0D8829E6" w14:textId="77777777" w:rsidR="00923CA5" w:rsidRPr="00022052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176EAC" w14:paraId="566FDF26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AA2BED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123I-IMP-SPECT- derived CIS ratio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08088C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E0C6DD3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DDDF33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6C894B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7FD32F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799712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496677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90D187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923CA5" w:rsidRPr="006418D1" w14:paraId="4D6AF615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CD099C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Chiba (2018)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9A96E5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3FAFF2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77.78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F1A9B0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ABA806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FDC20D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AE3DD6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2B0717D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5FE721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29C13D8D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B6F506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123I-FP-CT-.SPECT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86D6CC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8F28F1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C694BA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E88837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6282360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CE20E1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74357A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D859C13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6418D1" w14:paraId="3936252A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56309F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Roberts (2021)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382F87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283BBA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2C2292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DB21F0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55C45A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FE9CF4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7C25B2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6306240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23CA5" w:rsidRPr="00176EAC" w14:paraId="2AC4D0BB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D3C9618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FDG PET-derivet CIS ratio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8570EC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EDDDBA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04071D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35BBBE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143E68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4F0AF6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086BA4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 w:themeFill="accent1" w:themeFillTint="99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BA4C27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923CA5" w:rsidRPr="006418D1" w14:paraId="44B24F0E" w14:textId="77777777" w:rsidTr="00954ECF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B8861A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Chibas (2018)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A1868EB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57DB9E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77.78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3513459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D520FF9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03BB4E6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D97B58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01C751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C9DAF8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EC55DF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078F97C4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ABDFF37" w14:textId="77777777" w:rsidR="00923CA5" w:rsidRDefault="00923CA5" w:rsidP="00923CA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br w:type="page"/>
      </w:r>
    </w:p>
    <w:p w14:paraId="55F49F9F" w14:textId="77777777" w:rsidR="00923CA5" w:rsidRPr="006418D1" w:rsidRDefault="00923CA5" w:rsidP="00923CA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lastRenderedPageBreak/>
        <w:t xml:space="preserve">Supplementary Tab. 5 Cohort study: data extraction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4"/>
        <w:gridCol w:w="762"/>
        <w:gridCol w:w="1409"/>
        <w:gridCol w:w="1409"/>
        <w:gridCol w:w="622"/>
        <w:gridCol w:w="1006"/>
        <w:gridCol w:w="1060"/>
      </w:tblGrid>
      <w:tr w:rsidR="00923CA5" w:rsidRPr="006418D1" w14:paraId="4FDD99E2" w14:textId="77777777" w:rsidTr="00954ECF">
        <w:trPr>
          <w:trHeight w:val="343"/>
          <w:tblHeader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CCCCCC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49C6AE8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Tool used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CCCCCC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FBE1F73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Cut-off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CCCCCC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BC9381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Sensitivity%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CCCCCC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179EF3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Specificity%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CCCCCC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DDA426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AUC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CCCCCC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9316EA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95% CI low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8701B8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95% CI high</w:t>
            </w:r>
          </w:p>
        </w:tc>
      </w:tr>
      <w:tr w:rsidR="00923CA5" w:rsidRPr="00176EAC" w14:paraId="493F287C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5B9BD5"/>
            <w:vAlign w:val="bottom"/>
            <w:hideMark/>
          </w:tcPr>
          <w:p w14:paraId="03654CA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EEG frequency bands: Delta power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03A0BB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DE13B8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4B5C37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C19B8F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1DA207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81D5B2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923CA5" w:rsidRPr="006418D1" w14:paraId="3631947D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700E8C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Schumacher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8EFCC7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28338A9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F217FE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33509A8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4C016C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835776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0.67</w:t>
            </w:r>
          </w:p>
        </w:tc>
      </w:tr>
      <w:tr w:rsidR="00923CA5" w:rsidRPr="00176EAC" w14:paraId="5E30D5CD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5B9BD5"/>
            <w:vAlign w:val="bottom"/>
            <w:hideMark/>
          </w:tcPr>
          <w:p w14:paraId="271A479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EEG frequency bands: Theta power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6385C7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B3F41E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4D10A00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27960D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585E75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D089B0B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923CA5" w:rsidRPr="006418D1" w14:paraId="0566E436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2870D6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Schumacher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21968B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3D398A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79382B9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10AE76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A5CE98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97700D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0.73</w:t>
            </w:r>
          </w:p>
        </w:tc>
      </w:tr>
      <w:tr w:rsidR="00923CA5" w:rsidRPr="00176EAC" w14:paraId="1878637C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5B9BD5"/>
            <w:vAlign w:val="bottom"/>
            <w:hideMark/>
          </w:tcPr>
          <w:p w14:paraId="574DAB6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EEG frequency bands: Pre-alpha power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9B4982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03F04CA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CA77853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FBFD1D0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CE0C94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695B61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923CA5" w:rsidRPr="006418D1" w14:paraId="2B6F373F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D8D439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Schumacher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F66025F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28.1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775B12E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91B142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EE1830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C6C4902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139A4A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0.81</w:t>
            </w:r>
          </w:p>
        </w:tc>
      </w:tr>
      <w:tr w:rsidR="00923CA5" w:rsidRPr="00176EAC" w14:paraId="0DC38E1C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5B9BD5"/>
            <w:vAlign w:val="bottom"/>
            <w:hideMark/>
          </w:tcPr>
          <w:p w14:paraId="64A740C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EEG frequency bands: Alpha power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F6D0AC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543512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28C3AE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8BD6B10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5C1444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264BD6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923CA5" w:rsidRPr="006418D1" w14:paraId="3F1BFB5C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22F92A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Schumacher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619D947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8B12CA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00A8418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E7A5193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59871D5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453D4E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0.78</w:t>
            </w:r>
          </w:p>
        </w:tc>
      </w:tr>
      <w:tr w:rsidR="00923CA5" w:rsidRPr="00176EAC" w14:paraId="652DFB22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5B9BD5"/>
            <w:vAlign w:val="bottom"/>
            <w:hideMark/>
          </w:tcPr>
          <w:p w14:paraId="2F86D6E8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EEG frequency bands: Beta power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2EF5DF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3F5BFB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5C81B7B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8D3154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4E4053B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AA98A5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923CA5" w:rsidRPr="006418D1" w14:paraId="4C78C433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0083007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Schumacher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5274CDE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FBCAFB3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4AD31B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358B1C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CA86AD8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417B49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0.83</w:t>
            </w:r>
          </w:p>
        </w:tc>
      </w:tr>
      <w:tr w:rsidR="00923CA5" w:rsidRPr="00176EAC" w14:paraId="3F77B256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5B9BD5"/>
            <w:vAlign w:val="bottom"/>
            <w:hideMark/>
          </w:tcPr>
          <w:p w14:paraId="500BB85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EEG frequency bands: Theta/alpha ratio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CAC877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1D615E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D1437BB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BAAECD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74C706F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A822FFD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923CA5" w:rsidRPr="006418D1" w14:paraId="6CFD74BD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E015446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Schumacher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40AE2C3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0AA2AE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B3BE3F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3A62A44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8B045E0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D756DAE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0.77</w:t>
            </w:r>
          </w:p>
        </w:tc>
      </w:tr>
      <w:tr w:rsidR="00923CA5" w:rsidRPr="00176EAC" w14:paraId="0F5D6F76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274704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EEG frequency bands: DF, all electrodes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803D96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6B882E3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F820DF8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B5E8BD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528233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FDB692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923CA5" w:rsidRPr="006418D1" w14:paraId="40F67049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E89AC2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Schumacher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29D328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3A9066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667FD61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E70493B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4B631D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CA354BC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0.82</w:t>
            </w:r>
          </w:p>
        </w:tc>
      </w:tr>
      <w:tr w:rsidR="00923CA5" w:rsidRPr="00176EAC" w14:paraId="423F538E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93E7F01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41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EEG frequency bands: DF, occipital electrodes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7D9B251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3EA3054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A4CEC0C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408408E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0BA16A45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4A769502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923CA5" w:rsidRPr="006418D1" w14:paraId="26B1BE45" w14:textId="77777777" w:rsidTr="00954ECF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127542A9" w14:textId="77777777" w:rsidR="00923CA5" w:rsidRPr="006418D1" w:rsidRDefault="00923CA5" w:rsidP="0095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Schumacher (2020)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78AF93A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698809DF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22EFAE1E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5FF78346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573EE1F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bottom"/>
            <w:hideMark/>
          </w:tcPr>
          <w:p w14:paraId="3B82DEFF" w14:textId="77777777" w:rsidR="00923CA5" w:rsidRPr="006418D1" w:rsidRDefault="00923CA5" w:rsidP="00954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0.81</w:t>
            </w:r>
          </w:p>
        </w:tc>
      </w:tr>
    </w:tbl>
    <w:p w14:paraId="0BDD2A8C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18D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3EB5E94B" w14:textId="77777777" w:rsidR="00923CA5" w:rsidRDefault="00923CA5" w:rsidP="00923CA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br w:type="page"/>
      </w:r>
    </w:p>
    <w:p w14:paraId="63C3B112" w14:textId="77777777" w:rsidR="00923CA5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</w:pP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lastRenderedPageBreak/>
        <w:t xml:space="preserve">Supplementary Tab. 6 Quality assessment of the studies included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instrText xml:space="preserve"> ADDIN EN.CITE &lt;EndNote&gt;&lt;Cite ExcludeYear="1"&gt;&lt;Author&gt;Whiting&lt;/Author&gt;&lt;Year&gt;2011&lt;/Year&gt;&lt;RecNum&gt;26&lt;/RecNum&gt;&lt;DisplayText&gt;[10]&lt;/DisplayText&gt;&lt;record&gt;&lt;rec-number&gt;26&lt;/rec-number&gt;&lt;foreign-keys&gt;&lt;key app="EN" db-id="w0awtf0s35sexceteeoped2bsvr2059trwap"&gt;26&lt;/key&gt;&lt;/foreign-keys&gt;&lt;ref-type name="Journal Article"&gt;17&lt;/ref-type&gt;&lt;contributors&gt;&lt;authors&gt;&lt;author&gt;Whiting, Penny F&lt;/author&gt;&lt;author&gt;Rutjes, Anne WS&lt;/author&gt;&lt;author&gt;Westwood, Marie E&lt;/author&gt;&lt;author&gt;Mallett, Susan&lt;/author&gt;&lt;author&gt;Deeks, Jonathan J&lt;/author&gt;&lt;author&gt;Reitsma, Johannes B&lt;/author&gt;&lt;author&gt;Leeflang, Mariska MG&lt;/author&gt;&lt;author&gt;Sterne, Jonathan AC&lt;/author&gt;&lt;author&gt;Bossuyt, Patrick MM&lt;/author&gt;&lt;author&gt;QUADAS-2 Group*&lt;/author&gt;&lt;/authors&gt;&lt;/contributors&gt;&lt;titles&gt;&lt;title&gt;QUADAS-2: a revised tool for the quality assessment of diagnostic accuracy studies&lt;/title&gt;&lt;secondary-title&gt;Annals of internal medicine&lt;/secondary-title&gt;&lt;/titles&gt;&lt;periodical&gt;&lt;full-title&gt;Annals of internal medicine&lt;/full-title&gt;&lt;/periodical&gt;&lt;pages&gt;529-536&lt;/pages&gt;&lt;volume&gt;155&lt;/volume&gt;&lt;number&gt;8&lt;/number&gt;&lt;dates&gt;&lt;year&gt;2011&lt;/year&gt;&lt;/dates&gt;&lt;isbn&gt;0003-4819&lt;/isbn&gt;&lt;urls&gt;&lt;/urls&gt;&lt;/record&gt;&lt;/Cite&gt;&lt;/EndNote&gt;</w:instrTex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fldChar w:fldCharType="separate"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US" w:eastAsia="it-IT"/>
        </w:rPr>
        <w:t>[10]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fldChar w:fldCharType="end"/>
      </w:r>
    </w:p>
    <w:p w14:paraId="656CDCAC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it-IT"/>
        </w:rPr>
        <w:drawing>
          <wp:inline distT="0" distB="0" distL="0" distR="0" wp14:anchorId="3617144C" wp14:editId="2E7266C6">
            <wp:extent cx="6120130" cy="5074920"/>
            <wp:effectExtent l="0" t="0" r="0" b="0"/>
            <wp:docPr id="1254865015" name="Immagine 55" descr="Immagine che contiene testo, schermata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865015" name="Immagine 55" descr="Immagine che contiene testo, schermata, numero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7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AAA39" w14:textId="77777777" w:rsidR="00923CA5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</w:pPr>
    </w:p>
    <w:p w14:paraId="5D410A39" w14:textId="77777777" w:rsidR="00923CA5" w:rsidRDefault="00923CA5" w:rsidP="00923CA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br w:type="page"/>
      </w:r>
    </w:p>
    <w:p w14:paraId="23320B6B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lastRenderedPageBreak/>
        <w:t>Supplementary Fig. 1 Forest plot T-Tau</w:t>
      </w:r>
    </w:p>
    <w:p w14:paraId="51ECD220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18D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75DD987C" wp14:editId="512FD617">
            <wp:extent cx="5353050" cy="2933700"/>
            <wp:effectExtent l="19050" t="0" r="0" b="0"/>
            <wp:docPr id="2" name="Immagine 1" descr="Tau_fo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u_forest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5EFB1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</w:pP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t>Supplementary Fig. 2 Forest plot phospho-tau</w:t>
      </w:r>
    </w:p>
    <w:p w14:paraId="67091983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18D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333512BD" wp14:editId="161CA318">
            <wp:extent cx="5448300" cy="2924175"/>
            <wp:effectExtent l="19050" t="0" r="0" b="0"/>
            <wp:docPr id="3" name="Immagine 2" descr="ph_tau_fo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_tau_forest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4A9FA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099D189" w14:textId="77777777" w:rsidR="00923CA5" w:rsidRDefault="00923CA5" w:rsidP="00923CA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br w:type="page"/>
      </w:r>
    </w:p>
    <w:p w14:paraId="780835F4" w14:textId="77777777" w:rsidR="00923CA5" w:rsidRPr="009926EE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992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lastRenderedPageBreak/>
        <w:t>Supplementary Fig. 3 Forest plot A</w:t>
      </w: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β</w:t>
      </w:r>
      <w:r w:rsidRPr="00992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t>42</w:t>
      </w:r>
    </w:p>
    <w:p w14:paraId="6E0AD2E4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18D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63A99FAA" wp14:editId="7D5F35B0">
            <wp:extent cx="5400675" cy="2895600"/>
            <wp:effectExtent l="19050" t="0" r="9525" b="0"/>
            <wp:docPr id="4" name="Immagine 3" descr="AB42_FO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42_FOREST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5B68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t>Supplementary Fig. 4 Forest plot T-tau + phospho-tau+ A</w:t>
      </w: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β</w:t>
      </w: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t>42</w:t>
      </w:r>
    </w:p>
    <w:p w14:paraId="094471E3" w14:textId="77777777" w:rsidR="00923CA5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18D1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</w:r>
      <w:r w:rsidRPr="006418D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489BA795" wp14:editId="1678E8B5">
            <wp:extent cx="5362575" cy="2886075"/>
            <wp:effectExtent l="19050" t="0" r="9525" b="0"/>
            <wp:docPr id="5" name="Immagine 4" descr="t_pt_ab42_forestpl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_pt_ab42_forestplot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18D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6418D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6418D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6418D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21D1C16C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6F6094E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Supplementary Fig. 5 Forest plot Aβ40</w:t>
      </w:r>
    </w:p>
    <w:p w14:paraId="27CFAA3D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18D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3784189C" wp14:editId="61B0DCA1">
            <wp:extent cx="4639323" cy="3181794"/>
            <wp:effectExtent l="19050" t="0" r="8877" b="0"/>
            <wp:docPr id="6" name="Immagine 5" descr="ab40_for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40_forest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39323" cy="318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2A2C6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t>Supplementary Fig. 6 Forest plot A</w:t>
      </w: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β</w:t>
      </w: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t>42/A</w:t>
      </w: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β</w:t>
      </w: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t>40</w:t>
      </w:r>
    </w:p>
    <w:p w14:paraId="19EB841D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14:paraId="7B37FB83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18D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590D0306" wp14:editId="6339E4A7">
            <wp:extent cx="4601217" cy="3172268"/>
            <wp:effectExtent l="19050" t="0" r="8883" b="0"/>
            <wp:docPr id="7" name="Immagine 6" descr="forest_plot_ab42ab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_plot_ab42ab4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01217" cy="317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8CC86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258AF4F1" w14:textId="77777777" w:rsidR="00923CA5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5EE3873C" w14:textId="77777777" w:rsidR="00923CA5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59C7DFCA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63E11DCD" w14:textId="77777777" w:rsidR="00923CA5" w:rsidRPr="006418D1" w:rsidRDefault="00923CA5" w:rsidP="00923CA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lastRenderedPageBreak/>
        <w:t>Supplementary Fig. 7 Forest plot T-tau + phospho-tau+ A</w:t>
      </w: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β</w:t>
      </w: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t>42/A</w:t>
      </w: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β</w:t>
      </w: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t>40</w:t>
      </w:r>
    </w:p>
    <w:p w14:paraId="4E411E02" w14:textId="77777777" w:rsidR="00923CA5" w:rsidRDefault="00923CA5" w:rsidP="00923CA5">
      <w:pPr>
        <w:pStyle w:val="Testocommento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418D1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</w:r>
      <w:r w:rsidRPr="006418D1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3F05D4F4" wp14:editId="5DC758E6">
            <wp:extent cx="4563112" cy="3219900"/>
            <wp:effectExtent l="19050" t="0" r="8888" b="0"/>
            <wp:docPr id="8" name="Immagine 7" descr="forestab4240ta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ab4240tau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63112" cy="32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91914" w14:textId="77777777" w:rsidR="00923CA5" w:rsidRPr="002C07A1" w:rsidRDefault="00923CA5" w:rsidP="00923CA5">
      <w:pPr>
        <w:pStyle w:val="Testocommento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1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t xml:space="preserve">Supplementary Fig.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  <w:t>8 Forest plot LBCRS/10-PSS</w:t>
      </w:r>
    </w:p>
    <w:p w14:paraId="4AB3F2C0" w14:textId="77777777" w:rsidR="00923CA5" w:rsidRPr="006418D1" w:rsidRDefault="00923CA5" w:rsidP="00923CA5">
      <w:pPr>
        <w:pStyle w:val="Testocommento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AA5B9A" wp14:editId="67A79DF0">
            <wp:extent cx="3657600" cy="2743200"/>
            <wp:effectExtent l="0" t="0" r="0" b="0"/>
            <wp:docPr id="422921255" name="Immagine 56" descr="Immagine che contiene testo, schermata, Carattere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921255" name="Immagine 56" descr="Immagine che contiene testo, schermata, Carattere, diagramma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48B76" w14:textId="77777777" w:rsidR="00923CA5" w:rsidRDefault="00923CA5" w:rsidP="00923CA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C7353C" w14:textId="77777777" w:rsidR="00C874B2" w:rsidRDefault="00C874B2"/>
    <w:sectPr w:rsidR="00C874B2" w:rsidSect="00C60F58"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3078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E9419C" w14:textId="77777777" w:rsidR="00000000" w:rsidRDefault="00000000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0D86B3D9" w14:textId="77777777" w:rsidR="00000000" w:rsidRDefault="00000000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7BB6"/>
    <w:multiLevelType w:val="multilevel"/>
    <w:tmpl w:val="81B4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927FA"/>
    <w:multiLevelType w:val="multilevel"/>
    <w:tmpl w:val="97262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66DD2"/>
    <w:multiLevelType w:val="multilevel"/>
    <w:tmpl w:val="A8D0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C62C86"/>
    <w:multiLevelType w:val="hybridMultilevel"/>
    <w:tmpl w:val="85A6A80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1E344A"/>
    <w:multiLevelType w:val="multilevel"/>
    <w:tmpl w:val="5CD61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942C69"/>
    <w:multiLevelType w:val="multilevel"/>
    <w:tmpl w:val="F108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2E06CD"/>
    <w:multiLevelType w:val="multilevel"/>
    <w:tmpl w:val="3282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878764">
    <w:abstractNumId w:val="1"/>
  </w:num>
  <w:num w:numId="2" w16cid:durableId="1347559058">
    <w:abstractNumId w:val="6"/>
  </w:num>
  <w:num w:numId="3" w16cid:durableId="1942489813">
    <w:abstractNumId w:val="4"/>
  </w:num>
  <w:num w:numId="4" w16cid:durableId="647636507">
    <w:abstractNumId w:val="0"/>
  </w:num>
  <w:num w:numId="5" w16cid:durableId="1800222345">
    <w:abstractNumId w:val="5"/>
  </w:num>
  <w:num w:numId="6" w16cid:durableId="2054427795">
    <w:abstractNumId w:val="2"/>
  </w:num>
  <w:num w:numId="7" w16cid:durableId="1225918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A5"/>
    <w:rsid w:val="00923CA5"/>
    <w:rsid w:val="00C8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2BABB"/>
  <w15:chartTrackingRefBased/>
  <w15:docId w15:val="{7C5E74C2-920E-4915-95CC-91722EAC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3CA5"/>
    <w:rPr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3CA5"/>
    <w:pPr>
      <w:spacing w:before="240" w:after="240" w:line="240" w:lineRule="auto"/>
      <w:ind w:left="567" w:hanging="567"/>
      <w:outlineLvl w:val="0"/>
    </w:pPr>
    <w:rPr>
      <w:rFonts w:ascii="Times New Roman" w:eastAsia="Times New Roman" w:hAnsi="Times New Roman" w:cs="Times New Roman"/>
      <w:b/>
      <w:kern w:val="0"/>
      <w:sz w:val="24"/>
      <w:szCs w:val="24"/>
      <w:lang w:val="en-US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23CA5"/>
    <w:pPr>
      <w:spacing w:before="240" w:after="200" w:line="240" w:lineRule="auto"/>
      <w:ind w:left="567" w:hanging="567"/>
      <w:outlineLvl w:val="1"/>
    </w:pPr>
    <w:rPr>
      <w:rFonts w:ascii="Times New Roman" w:eastAsia="Times New Roman" w:hAnsi="Times New Roman" w:cs="Times New Roman"/>
      <w:b/>
      <w:kern w:val="0"/>
      <w:sz w:val="24"/>
      <w:szCs w:val="24"/>
      <w:lang w:val="en-US"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23CA5"/>
    <w:pPr>
      <w:keepNext/>
      <w:keepLines/>
      <w:spacing w:before="40" w:after="120" w:line="240" w:lineRule="auto"/>
      <w:ind w:left="567" w:hanging="567"/>
      <w:outlineLvl w:val="2"/>
    </w:pPr>
    <w:rPr>
      <w:rFonts w:ascii="Times New Roman" w:eastAsia="Times New Roman" w:hAnsi="Times New Roman" w:cs="Times New Roman"/>
      <w:b/>
      <w:kern w:val="0"/>
      <w:sz w:val="24"/>
      <w:szCs w:val="24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3CA5"/>
    <w:rPr>
      <w:rFonts w:ascii="Times New Roman" w:eastAsia="Times New Roman" w:hAnsi="Times New Roman" w:cs="Times New Roman"/>
      <w:b/>
      <w:kern w:val="0"/>
      <w:sz w:val="24"/>
      <w:szCs w:val="24"/>
      <w:lang w:val="en-US"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23CA5"/>
    <w:rPr>
      <w:rFonts w:ascii="Times New Roman" w:eastAsia="Times New Roman" w:hAnsi="Times New Roman" w:cs="Times New Roman"/>
      <w:b/>
      <w:kern w:val="0"/>
      <w:sz w:val="24"/>
      <w:szCs w:val="24"/>
      <w:lang w:val="en-US"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23CA5"/>
    <w:rPr>
      <w:rFonts w:ascii="Times New Roman" w:eastAsia="Times New Roman" w:hAnsi="Times New Roman" w:cs="Times New Roman"/>
      <w:b/>
      <w:kern w:val="0"/>
      <w:sz w:val="24"/>
      <w:szCs w:val="24"/>
      <w:lang w:val="en-US" w:eastAsia="it-IT"/>
      <w14:ligatures w14:val="none"/>
    </w:rPr>
  </w:style>
  <w:style w:type="paragraph" w:customStyle="1" w:styleId="EndNoteBibliographyTitle">
    <w:name w:val="EndNote Bibliography Title"/>
    <w:basedOn w:val="Normale"/>
    <w:link w:val="EndNoteBibliographyTitleChar"/>
    <w:rsid w:val="00923CA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Carpredefinitoparagrafo"/>
    <w:link w:val="EndNoteBibliographyTitle"/>
    <w:rsid w:val="00923CA5"/>
    <w:rPr>
      <w:rFonts w:ascii="Calibri" w:hAnsi="Calibri" w:cs="Calibri"/>
      <w:noProof/>
      <w:lang w:val="en-US"/>
      <w14:ligatures w14:val="none"/>
    </w:rPr>
  </w:style>
  <w:style w:type="paragraph" w:customStyle="1" w:styleId="EndNoteBibliography">
    <w:name w:val="EndNote Bibliography"/>
    <w:basedOn w:val="Normale"/>
    <w:link w:val="EndNoteBibliographyChar"/>
    <w:rsid w:val="00923CA5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Carpredefinitoparagrafo"/>
    <w:link w:val="EndNoteBibliography"/>
    <w:rsid w:val="00923CA5"/>
    <w:rPr>
      <w:rFonts w:ascii="Calibri" w:hAnsi="Calibri" w:cs="Calibri"/>
      <w:noProof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923C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3CA5"/>
    <w:rPr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23C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3CA5"/>
    <w:rPr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23CA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23CA5"/>
    <w:rPr>
      <w:sz w:val="20"/>
      <w:szCs w:val="2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923CA5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3CA5"/>
    <w:pPr>
      <w:spacing w:after="0" w:line="240" w:lineRule="auto"/>
    </w:pPr>
    <w:rPr>
      <w:rFonts w:ascii="Segoe UI" w:hAnsi="Segoe UI" w:cs="Segoe UI"/>
      <w:kern w:val="0"/>
      <w:sz w:val="18"/>
      <w:szCs w:val="18"/>
      <w:lang w:val="en-AU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3CA5"/>
    <w:rPr>
      <w:rFonts w:ascii="Segoe UI" w:hAnsi="Segoe UI" w:cs="Segoe UI"/>
      <w:kern w:val="0"/>
      <w:sz w:val="18"/>
      <w:szCs w:val="18"/>
      <w:lang w:val="en-AU"/>
      <w14:ligatures w14:val="none"/>
    </w:rPr>
  </w:style>
  <w:style w:type="paragraph" w:customStyle="1" w:styleId="Default">
    <w:name w:val="Default"/>
    <w:rsid w:val="00923C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val="en-CA" w:eastAsia="en-CA"/>
      <w14:ligatures w14:val="none"/>
    </w:rPr>
  </w:style>
  <w:style w:type="paragraph" w:customStyle="1" w:styleId="CM1">
    <w:name w:val="CM1"/>
    <w:basedOn w:val="Default"/>
    <w:next w:val="Default"/>
    <w:rsid w:val="00923CA5"/>
    <w:rPr>
      <w:rFonts w:cs="Times New Roman"/>
      <w:color w:val="auto"/>
    </w:rPr>
  </w:style>
  <w:style w:type="character" w:styleId="Collegamentoipertestuale">
    <w:name w:val="Hyperlink"/>
    <w:rsid w:val="00923CA5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923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923CA5"/>
    <w:rPr>
      <w:color w:val="605E5C"/>
      <w:shd w:val="clear" w:color="auto" w:fill="E1DFDD"/>
    </w:rPr>
  </w:style>
  <w:style w:type="character" w:customStyle="1" w:styleId="author-sup-separator">
    <w:name w:val="author-sup-separator"/>
    <w:basedOn w:val="Carpredefinitoparagrafo"/>
    <w:rsid w:val="00923CA5"/>
  </w:style>
  <w:style w:type="paragraph" w:styleId="Revisione">
    <w:name w:val="Revision"/>
    <w:hidden/>
    <w:uiPriority w:val="99"/>
    <w:semiHidden/>
    <w:rsid w:val="00923CA5"/>
    <w:pPr>
      <w:spacing w:after="0" w:line="240" w:lineRule="auto"/>
    </w:pPr>
    <w:rPr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23CA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23CA5"/>
    <w:rPr>
      <w:b/>
      <w:bCs/>
      <w:sz w:val="20"/>
      <w:szCs w:val="20"/>
      <w14:ligatures w14:val="none"/>
    </w:rPr>
  </w:style>
  <w:style w:type="character" w:customStyle="1" w:styleId="UnresolvedMention2">
    <w:name w:val="Unresolved Mention2"/>
    <w:basedOn w:val="Carpredefinitoparagrafo"/>
    <w:uiPriority w:val="99"/>
    <w:semiHidden/>
    <w:unhideWhenUsed/>
    <w:rsid w:val="00923CA5"/>
    <w:rPr>
      <w:color w:val="605E5C"/>
      <w:shd w:val="clear" w:color="auto" w:fill="E1DFDD"/>
    </w:rPr>
  </w:style>
  <w:style w:type="character" w:customStyle="1" w:styleId="ref-journal">
    <w:name w:val="ref-journal"/>
    <w:basedOn w:val="Carpredefinitoparagrafo"/>
    <w:rsid w:val="00923CA5"/>
  </w:style>
  <w:style w:type="character" w:customStyle="1" w:styleId="ref-vol">
    <w:name w:val="ref-vol"/>
    <w:basedOn w:val="Carpredefinitoparagrafo"/>
    <w:rsid w:val="00923CA5"/>
  </w:style>
  <w:style w:type="paragraph" w:customStyle="1" w:styleId="paragraph">
    <w:name w:val="paragraph"/>
    <w:basedOn w:val="Normale"/>
    <w:rsid w:val="00923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923CA5"/>
  </w:style>
  <w:style w:type="character" w:customStyle="1" w:styleId="eop">
    <w:name w:val="eop"/>
    <w:basedOn w:val="Carpredefinitoparagrafo"/>
    <w:rsid w:val="00923CA5"/>
  </w:style>
  <w:style w:type="character" w:customStyle="1" w:styleId="scxw248213314">
    <w:name w:val="scxw248213314"/>
    <w:basedOn w:val="Carpredefinitoparagrafo"/>
    <w:rsid w:val="00923CA5"/>
  </w:style>
  <w:style w:type="paragraph" w:styleId="Paragrafoelenco">
    <w:name w:val="List Paragraph"/>
    <w:basedOn w:val="Normale"/>
    <w:uiPriority w:val="34"/>
    <w:qFormat/>
    <w:rsid w:val="00923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t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1478</Words>
  <Characters>8425</Characters>
  <Application>Microsoft Office Word</Application>
  <DocSecurity>0</DocSecurity>
  <Lines>70</Lines>
  <Paragraphs>19</Paragraphs>
  <ScaleCrop>false</ScaleCrop>
  <Company/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VERONESE</dc:creator>
  <cp:keywords/>
  <dc:description/>
  <cp:lastModifiedBy>NICOLA VERONESE</cp:lastModifiedBy>
  <cp:revision>1</cp:revision>
  <dcterms:created xsi:type="dcterms:W3CDTF">2023-11-29T19:06:00Z</dcterms:created>
  <dcterms:modified xsi:type="dcterms:W3CDTF">2023-11-29T19:06:00Z</dcterms:modified>
</cp:coreProperties>
</file>