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98" w:type="dxa"/>
        <w:tblLook w:val="04A0" w:firstRow="1" w:lastRow="0" w:firstColumn="1" w:lastColumn="0" w:noHBand="0" w:noVBand="1"/>
      </w:tblPr>
      <w:tblGrid>
        <w:gridCol w:w="1662"/>
        <w:gridCol w:w="587"/>
        <w:gridCol w:w="11146"/>
        <w:gridCol w:w="1903"/>
      </w:tblGrid>
      <w:tr w:rsidR="00F22037" w:rsidRPr="00300B9B" w14:paraId="4F85318D" w14:textId="77777777">
        <w:trPr>
          <w:trHeight w:val="65"/>
          <w:tblHeader/>
        </w:trPr>
        <w:tc>
          <w:tcPr>
            <w:tcW w:w="1662"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47BA3E2"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364AD877" w14:textId="77777777" w:rsidR="00F22037" w:rsidRPr="00300B9B" w:rsidRDefault="0057620C">
            <w:pPr>
              <w:pStyle w:val="Default"/>
              <w:rPr>
                <w:rFonts w:ascii="Arial" w:hAnsi="Arial" w:cs="Arial"/>
                <w:b/>
                <w:bCs/>
                <w:color w:val="auto"/>
                <w:sz w:val="18"/>
                <w:szCs w:val="18"/>
              </w:rPr>
            </w:pPr>
            <w:r w:rsidRPr="00300B9B">
              <w:rPr>
                <w:rFonts w:ascii="Arial" w:hAnsi="Arial" w:cs="Arial"/>
                <w:b/>
                <w:bCs/>
                <w:color w:val="auto"/>
                <w:sz w:val="18"/>
                <w:szCs w:val="18"/>
              </w:rPr>
              <w:t>Item #</w:t>
            </w:r>
          </w:p>
        </w:tc>
        <w:tc>
          <w:tcPr>
            <w:tcW w:w="11146"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05F0C05"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Checklist item </w:t>
            </w:r>
          </w:p>
        </w:tc>
        <w:tc>
          <w:tcPr>
            <w:tcW w:w="1903"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95CFDE7"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Location where item is reported </w:t>
            </w:r>
          </w:p>
        </w:tc>
      </w:tr>
      <w:tr w:rsidR="00F22037" w:rsidRPr="00300B9B" w14:paraId="51784FA5"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3CAD5A0"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TITLE </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57722813" w14:textId="77777777" w:rsidR="00F22037" w:rsidRPr="00300B9B" w:rsidRDefault="00F22037">
            <w:pPr>
              <w:pStyle w:val="Default"/>
              <w:jc w:val="right"/>
              <w:rPr>
                <w:rFonts w:ascii="Arial" w:hAnsi="Arial" w:cs="Arial"/>
                <w:color w:val="auto"/>
                <w:sz w:val="18"/>
                <w:szCs w:val="18"/>
              </w:rPr>
            </w:pPr>
          </w:p>
        </w:tc>
      </w:tr>
      <w:tr w:rsidR="00F22037" w:rsidRPr="00300B9B" w14:paraId="2764C9CD" w14:textId="77777777">
        <w:trPr>
          <w:trHeight w:val="48"/>
        </w:trPr>
        <w:tc>
          <w:tcPr>
            <w:tcW w:w="1662" w:type="dxa"/>
            <w:tcBorders>
              <w:top w:val="single" w:sz="4" w:space="0" w:color="000000"/>
              <w:left w:val="single" w:sz="4" w:space="0" w:color="000000"/>
              <w:bottom w:val="double" w:sz="2" w:space="0" w:color="FFFFCC"/>
              <w:right w:val="single" w:sz="4" w:space="0" w:color="000000"/>
            </w:tcBorders>
          </w:tcPr>
          <w:p w14:paraId="0F94589E"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4918598C"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w:t>
            </w:r>
          </w:p>
        </w:tc>
        <w:tc>
          <w:tcPr>
            <w:tcW w:w="11146" w:type="dxa"/>
            <w:tcBorders>
              <w:top w:val="single" w:sz="4" w:space="0" w:color="000000"/>
              <w:left w:val="single" w:sz="4" w:space="0" w:color="000000"/>
              <w:bottom w:val="double" w:sz="4" w:space="0" w:color="000000"/>
              <w:right w:val="single" w:sz="4" w:space="0" w:color="000000"/>
            </w:tcBorders>
          </w:tcPr>
          <w:p w14:paraId="463039E2"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Identify the report as a systematic review.</w:t>
            </w:r>
          </w:p>
        </w:tc>
        <w:tc>
          <w:tcPr>
            <w:tcW w:w="1903" w:type="dxa"/>
            <w:tcBorders>
              <w:top w:val="single" w:sz="4" w:space="0" w:color="000000"/>
              <w:left w:val="single" w:sz="4" w:space="0" w:color="000000"/>
              <w:bottom w:val="double" w:sz="4" w:space="0" w:color="000000"/>
              <w:right w:val="single" w:sz="4" w:space="0" w:color="000000"/>
            </w:tcBorders>
          </w:tcPr>
          <w:p w14:paraId="43296DC4" w14:textId="77777777"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P1, line 1-2</w:t>
            </w:r>
          </w:p>
        </w:tc>
      </w:tr>
      <w:tr w:rsidR="00F22037" w:rsidRPr="00300B9B" w14:paraId="17847783"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09E8FE4"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ABSTRACT </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3E03168A" w14:textId="77777777" w:rsidR="00F22037" w:rsidRPr="00300B9B" w:rsidRDefault="00F22037">
            <w:pPr>
              <w:pStyle w:val="Default"/>
              <w:jc w:val="right"/>
              <w:rPr>
                <w:rFonts w:ascii="Arial" w:hAnsi="Arial" w:cs="Arial"/>
                <w:color w:val="auto"/>
                <w:sz w:val="18"/>
                <w:szCs w:val="18"/>
              </w:rPr>
            </w:pPr>
          </w:p>
        </w:tc>
      </w:tr>
      <w:tr w:rsidR="00F22037" w:rsidRPr="00300B9B" w14:paraId="289467BC" w14:textId="77777777">
        <w:trPr>
          <w:trHeight w:val="48"/>
        </w:trPr>
        <w:tc>
          <w:tcPr>
            <w:tcW w:w="1662" w:type="dxa"/>
            <w:tcBorders>
              <w:top w:val="single" w:sz="4" w:space="0" w:color="000000"/>
              <w:left w:val="single" w:sz="4" w:space="0" w:color="000000"/>
              <w:bottom w:val="double" w:sz="2" w:space="0" w:color="FFFFCC"/>
              <w:right w:val="single" w:sz="4" w:space="0" w:color="000000"/>
            </w:tcBorders>
          </w:tcPr>
          <w:p w14:paraId="4FE9AC17"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527BBD7B"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w:t>
            </w:r>
          </w:p>
        </w:tc>
        <w:tc>
          <w:tcPr>
            <w:tcW w:w="11146" w:type="dxa"/>
            <w:tcBorders>
              <w:top w:val="single" w:sz="4" w:space="0" w:color="000000"/>
              <w:left w:val="single" w:sz="4" w:space="0" w:color="000000"/>
              <w:bottom w:val="double" w:sz="4" w:space="0" w:color="000000"/>
              <w:right w:val="single" w:sz="4" w:space="0" w:color="000000"/>
            </w:tcBorders>
          </w:tcPr>
          <w:p w14:paraId="7020EA54"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See the PRISMA 2020 for Abstracts checklist.</w:t>
            </w:r>
          </w:p>
        </w:tc>
        <w:tc>
          <w:tcPr>
            <w:tcW w:w="1903" w:type="dxa"/>
            <w:tcBorders>
              <w:top w:val="single" w:sz="4" w:space="0" w:color="000000"/>
              <w:left w:val="single" w:sz="4" w:space="0" w:color="000000"/>
              <w:bottom w:val="double" w:sz="4" w:space="0" w:color="000000"/>
              <w:right w:val="single" w:sz="4" w:space="0" w:color="000000"/>
            </w:tcBorders>
          </w:tcPr>
          <w:p w14:paraId="39CA7FC4" w14:textId="1E5F47AC"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P2</w:t>
            </w:r>
          </w:p>
        </w:tc>
      </w:tr>
      <w:tr w:rsidR="00F22037" w:rsidRPr="00300B9B" w14:paraId="6C8D7F72"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05C4F7E"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INTRODUCTION </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50627774" w14:textId="77777777" w:rsidR="00F22037" w:rsidRPr="00300B9B" w:rsidRDefault="00F22037">
            <w:pPr>
              <w:pStyle w:val="Default"/>
              <w:jc w:val="right"/>
              <w:rPr>
                <w:rFonts w:ascii="Arial" w:hAnsi="Arial" w:cs="Arial"/>
                <w:color w:val="auto"/>
                <w:sz w:val="18"/>
                <w:szCs w:val="18"/>
              </w:rPr>
            </w:pPr>
          </w:p>
        </w:tc>
      </w:tr>
      <w:tr w:rsidR="00F22037" w:rsidRPr="00300B9B" w14:paraId="51BD4801"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0B5F1E3F"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5B1804AB"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3</w:t>
            </w:r>
          </w:p>
        </w:tc>
        <w:tc>
          <w:tcPr>
            <w:tcW w:w="11146" w:type="dxa"/>
            <w:tcBorders>
              <w:top w:val="single" w:sz="4" w:space="0" w:color="000000"/>
              <w:left w:val="single" w:sz="4" w:space="0" w:color="000000"/>
              <w:bottom w:val="single" w:sz="4" w:space="0" w:color="000000"/>
              <w:right w:val="single" w:sz="4" w:space="0" w:color="000000"/>
            </w:tcBorders>
          </w:tcPr>
          <w:p w14:paraId="4377ED49"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the rationale for the review in the context of existing knowledge.</w:t>
            </w:r>
          </w:p>
        </w:tc>
        <w:tc>
          <w:tcPr>
            <w:tcW w:w="1903" w:type="dxa"/>
            <w:tcBorders>
              <w:top w:val="single" w:sz="4" w:space="0" w:color="000000"/>
              <w:left w:val="single" w:sz="4" w:space="0" w:color="000000"/>
              <w:bottom w:val="single" w:sz="4" w:space="0" w:color="000000"/>
              <w:right w:val="single" w:sz="4" w:space="0" w:color="000000"/>
            </w:tcBorders>
          </w:tcPr>
          <w:p w14:paraId="6AD6E933" w14:textId="065D5362"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w:t>
            </w:r>
            <w:r w:rsidR="00D12486" w:rsidRPr="00300B9B">
              <w:rPr>
                <w:rFonts w:ascii="Arial" w:eastAsia="宋体" w:hAnsi="Arial" w:cs="Arial" w:hint="eastAsia"/>
                <w:color w:val="auto"/>
                <w:sz w:val="18"/>
                <w:szCs w:val="18"/>
                <w:lang w:val="en-US" w:eastAsia="zh-CN"/>
              </w:rPr>
              <w:t>5-6</w:t>
            </w:r>
            <w:r w:rsidRPr="00300B9B">
              <w:rPr>
                <w:rFonts w:ascii="Arial" w:eastAsia="宋体" w:hAnsi="Arial" w:cs="Arial" w:hint="eastAsia"/>
                <w:color w:val="auto"/>
                <w:sz w:val="18"/>
                <w:szCs w:val="18"/>
                <w:lang w:val="en-US" w:eastAsia="zh-CN"/>
              </w:rPr>
              <w:t>，</w:t>
            </w:r>
            <w:r w:rsidRPr="00300B9B">
              <w:rPr>
                <w:rFonts w:ascii="Arial" w:eastAsia="宋体" w:hAnsi="Arial" w:cs="Arial" w:hint="eastAsia"/>
                <w:color w:val="auto"/>
                <w:sz w:val="18"/>
                <w:szCs w:val="18"/>
                <w:lang w:val="en-US" w:eastAsia="zh-CN"/>
              </w:rPr>
              <w:t xml:space="preserve">line </w:t>
            </w:r>
            <w:r w:rsidR="00D12486" w:rsidRPr="00300B9B">
              <w:rPr>
                <w:rFonts w:ascii="Arial" w:eastAsia="宋体" w:hAnsi="Arial" w:cs="Arial" w:hint="eastAsia"/>
                <w:color w:val="auto"/>
                <w:sz w:val="18"/>
                <w:szCs w:val="18"/>
                <w:lang w:val="en-US" w:eastAsia="zh-CN"/>
              </w:rPr>
              <w:t>66</w:t>
            </w:r>
            <w:r w:rsidRPr="00300B9B">
              <w:rPr>
                <w:rFonts w:ascii="Arial" w:eastAsia="宋体" w:hAnsi="Arial" w:cs="Arial" w:hint="eastAsia"/>
                <w:color w:val="auto"/>
                <w:sz w:val="18"/>
                <w:szCs w:val="18"/>
                <w:lang w:val="en-US" w:eastAsia="zh-CN"/>
              </w:rPr>
              <w:t>-</w:t>
            </w:r>
            <w:r w:rsidR="00D12486" w:rsidRPr="00300B9B">
              <w:rPr>
                <w:rFonts w:ascii="Arial" w:eastAsia="宋体" w:hAnsi="Arial" w:cs="Arial" w:hint="eastAsia"/>
                <w:color w:val="auto"/>
                <w:sz w:val="18"/>
                <w:szCs w:val="18"/>
                <w:lang w:val="en-US" w:eastAsia="zh-CN"/>
              </w:rPr>
              <w:t>84</w:t>
            </w:r>
          </w:p>
        </w:tc>
      </w:tr>
      <w:tr w:rsidR="00F22037" w:rsidRPr="00300B9B" w14:paraId="22A88848" w14:textId="77777777">
        <w:trPr>
          <w:trHeight w:val="48"/>
        </w:trPr>
        <w:tc>
          <w:tcPr>
            <w:tcW w:w="1662" w:type="dxa"/>
            <w:tcBorders>
              <w:top w:val="single" w:sz="4" w:space="0" w:color="000000"/>
              <w:left w:val="single" w:sz="4" w:space="0" w:color="000000"/>
              <w:bottom w:val="double" w:sz="2" w:space="0" w:color="FFFFCC"/>
              <w:right w:val="single" w:sz="4" w:space="0" w:color="000000"/>
            </w:tcBorders>
          </w:tcPr>
          <w:p w14:paraId="65803F94"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0413FC37"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4</w:t>
            </w:r>
          </w:p>
        </w:tc>
        <w:tc>
          <w:tcPr>
            <w:tcW w:w="11146" w:type="dxa"/>
            <w:tcBorders>
              <w:top w:val="single" w:sz="4" w:space="0" w:color="000000"/>
              <w:left w:val="single" w:sz="4" w:space="0" w:color="000000"/>
              <w:bottom w:val="double" w:sz="4" w:space="0" w:color="000000"/>
              <w:right w:val="single" w:sz="4" w:space="0" w:color="000000"/>
            </w:tcBorders>
          </w:tcPr>
          <w:p w14:paraId="0DBF8F98"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Provide an explicit statement of the objective(s) or question(s) the review addresses.</w:t>
            </w:r>
          </w:p>
        </w:tc>
        <w:tc>
          <w:tcPr>
            <w:tcW w:w="1903" w:type="dxa"/>
            <w:tcBorders>
              <w:top w:val="single" w:sz="4" w:space="0" w:color="000000"/>
              <w:left w:val="single" w:sz="4" w:space="0" w:color="000000"/>
              <w:bottom w:val="double" w:sz="4" w:space="0" w:color="000000"/>
              <w:right w:val="single" w:sz="4" w:space="0" w:color="000000"/>
            </w:tcBorders>
          </w:tcPr>
          <w:p w14:paraId="08F463E2" w14:textId="2C286C0F"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w:t>
            </w:r>
            <w:r w:rsidR="00356835" w:rsidRPr="00300B9B">
              <w:rPr>
                <w:rFonts w:ascii="Arial" w:eastAsia="宋体" w:hAnsi="Arial" w:cs="Arial" w:hint="eastAsia"/>
                <w:color w:val="auto"/>
                <w:sz w:val="18"/>
                <w:szCs w:val="18"/>
                <w:lang w:val="en-US" w:eastAsia="zh-CN"/>
              </w:rPr>
              <w:t>5-6</w:t>
            </w:r>
            <w:r w:rsidRPr="00300B9B">
              <w:rPr>
                <w:rFonts w:ascii="Arial" w:eastAsia="宋体" w:hAnsi="Arial" w:cs="Arial" w:hint="eastAsia"/>
                <w:color w:val="auto"/>
                <w:sz w:val="18"/>
                <w:szCs w:val="18"/>
                <w:lang w:val="en-US" w:eastAsia="zh-CN"/>
              </w:rPr>
              <w:t xml:space="preserve">, line </w:t>
            </w:r>
            <w:r w:rsidR="00356835" w:rsidRPr="00300B9B">
              <w:rPr>
                <w:rFonts w:ascii="Arial" w:eastAsia="宋体" w:hAnsi="Arial" w:cs="Arial" w:hint="eastAsia"/>
                <w:color w:val="auto"/>
                <w:sz w:val="18"/>
                <w:szCs w:val="18"/>
                <w:lang w:val="en-US" w:eastAsia="zh-CN"/>
              </w:rPr>
              <w:t>80</w:t>
            </w:r>
            <w:r w:rsidRPr="00300B9B">
              <w:rPr>
                <w:rFonts w:ascii="Arial" w:eastAsia="宋体" w:hAnsi="Arial" w:cs="Arial" w:hint="eastAsia"/>
                <w:color w:val="auto"/>
                <w:sz w:val="18"/>
                <w:szCs w:val="18"/>
                <w:lang w:val="en-US" w:eastAsia="zh-CN"/>
              </w:rPr>
              <w:t>-</w:t>
            </w:r>
            <w:r w:rsidR="00356835" w:rsidRPr="00300B9B">
              <w:rPr>
                <w:rFonts w:ascii="Arial" w:eastAsia="宋体" w:hAnsi="Arial" w:cs="Arial" w:hint="eastAsia"/>
                <w:color w:val="auto"/>
                <w:sz w:val="18"/>
                <w:szCs w:val="18"/>
                <w:lang w:val="en-US" w:eastAsia="zh-CN"/>
              </w:rPr>
              <w:t>86</w:t>
            </w:r>
          </w:p>
        </w:tc>
      </w:tr>
      <w:tr w:rsidR="00F22037" w:rsidRPr="00300B9B" w14:paraId="22F645AF"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680E7F5"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METHODS </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0A4F6585" w14:textId="77777777" w:rsidR="00F22037" w:rsidRPr="00300B9B" w:rsidRDefault="00F22037">
            <w:pPr>
              <w:pStyle w:val="Default"/>
              <w:jc w:val="right"/>
              <w:rPr>
                <w:rFonts w:ascii="Arial" w:hAnsi="Arial" w:cs="Arial"/>
                <w:color w:val="auto"/>
                <w:sz w:val="18"/>
                <w:szCs w:val="18"/>
              </w:rPr>
            </w:pPr>
          </w:p>
        </w:tc>
      </w:tr>
      <w:tr w:rsidR="00F22037" w:rsidRPr="00300B9B" w14:paraId="7348D241"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5CDBFE0C"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7EAE0A64"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5</w:t>
            </w:r>
          </w:p>
        </w:tc>
        <w:tc>
          <w:tcPr>
            <w:tcW w:w="11146" w:type="dxa"/>
            <w:tcBorders>
              <w:top w:val="single" w:sz="4" w:space="0" w:color="000000"/>
              <w:left w:val="single" w:sz="4" w:space="0" w:color="000000"/>
              <w:bottom w:val="single" w:sz="4" w:space="0" w:color="000000"/>
              <w:right w:val="single" w:sz="4" w:space="0" w:color="000000"/>
            </w:tcBorders>
          </w:tcPr>
          <w:p w14:paraId="75D19E14"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Specify the inclusion and exclusion criteria for the review and how studies were grouped for the syntheses.</w:t>
            </w:r>
          </w:p>
        </w:tc>
        <w:tc>
          <w:tcPr>
            <w:tcW w:w="1903" w:type="dxa"/>
            <w:tcBorders>
              <w:top w:val="single" w:sz="4" w:space="0" w:color="000000"/>
              <w:left w:val="single" w:sz="4" w:space="0" w:color="000000"/>
              <w:bottom w:val="single" w:sz="4" w:space="0" w:color="000000"/>
              <w:right w:val="single" w:sz="4" w:space="0" w:color="000000"/>
            </w:tcBorders>
          </w:tcPr>
          <w:p w14:paraId="05AA59EF" w14:textId="5807E47F" w:rsidR="00F22037" w:rsidRPr="00300B9B" w:rsidRDefault="0057620C">
            <w:pPr>
              <w:pStyle w:val="Default"/>
              <w:spacing w:before="40" w:after="40"/>
              <w:rPr>
                <w:rFonts w:ascii="Arial" w:eastAsia="宋体" w:hAnsi="Arial" w:cs="Arial"/>
                <w:color w:val="auto"/>
                <w:sz w:val="18"/>
                <w:szCs w:val="18"/>
                <w:lang w:val="en-US"/>
              </w:rPr>
            </w:pPr>
            <w:r w:rsidRPr="00300B9B">
              <w:rPr>
                <w:rFonts w:ascii="Arial" w:eastAsia="宋体" w:hAnsi="Arial" w:cs="Arial" w:hint="eastAsia"/>
                <w:color w:val="auto"/>
                <w:sz w:val="18"/>
                <w:szCs w:val="18"/>
                <w:lang w:val="en-US" w:eastAsia="zh-CN"/>
              </w:rPr>
              <w:t>P6</w:t>
            </w:r>
            <w:r w:rsidR="00B1734D" w:rsidRPr="00300B9B">
              <w:rPr>
                <w:rFonts w:ascii="Arial" w:eastAsia="宋体" w:hAnsi="Arial" w:cs="Arial" w:hint="eastAsia"/>
                <w:color w:val="auto"/>
                <w:sz w:val="18"/>
                <w:szCs w:val="18"/>
                <w:lang w:val="en-US" w:eastAsia="zh-CN"/>
              </w:rPr>
              <w:t>-7</w:t>
            </w:r>
            <w:r w:rsidRPr="00300B9B">
              <w:rPr>
                <w:rFonts w:ascii="Arial" w:eastAsia="宋体" w:hAnsi="Arial" w:cs="Arial" w:hint="eastAsia"/>
                <w:color w:val="auto"/>
                <w:sz w:val="18"/>
                <w:szCs w:val="18"/>
                <w:lang w:val="en-US" w:eastAsia="zh-CN"/>
              </w:rPr>
              <w:t xml:space="preserve">, line </w:t>
            </w:r>
            <w:r w:rsidR="00B1734D" w:rsidRPr="00300B9B">
              <w:rPr>
                <w:rFonts w:ascii="Arial" w:eastAsia="宋体" w:hAnsi="Arial" w:cs="Arial" w:hint="eastAsia"/>
                <w:color w:val="auto"/>
                <w:sz w:val="18"/>
                <w:szCs w:val="18"/>
                <w:lang w:val="en-US" w:eastAsia="zh-CN"/>
              </w:rPr>
              <w:t>103</w:t>
            </w:r>
            <w:r w:rsidRPr="00300B9B">
              <w:rPr>
                <w:rFonts w:ascii="Arial" w:eastAsia="宋体" w:hAnsi="Arial" w:cs="Arial" w:hint="eastAsia"/>
                <w:color w:val="auto"/>
                <w:sz w:val="18"/>
                <w:szCs w:val="18"/>
                <w:lang w:val="en-US" w:eastAsia="zh-CN"/>
              </w:rPr>
              <w:t>-</w:t>
            </w:r>
            <w:r w:rsidR="00B1734D" w:rsidRPr="00300B9B">
              <w:rPr>
                <w:rFonts w:ascii="Arial" w:eastAsia="宋体" w:hAnsi="Arial" w:cs="Arial" w:hint="eastAsia"/>
                <w:color w:val="auto"/>
                <w:sz w:val="18"/>
                <w:szCs w:val="18"/>
                <w:lang w:val="en-US" w:eastAsia="zh-CN"/>
              </w:rPr>
              <w:t>112</w:t>
            </w:r>
          </w:p>
        </w:tc>
      </w:tr>
      <w:tr w:rsidR="00F22037" w:rsidRPr="00300B9B" w14:paraId="412B1C16" w14:textId="77777777">
        <w:trPr>
          <w:trHeight w:val="191"/>
        </w:trPr>
        <w:tc>
          <w:tcPr>
            <w:tcW w:w="1662" w:type="dxa"/>
            <w:tcBorders>
              <w:top w:val="single" w:sz="4" w:space="0" w:color="000000"/>
              <w:left w:val="single" w:sz="4" w:space="0" w:color="000000"/>
              <w:bottom w:val="single" w:sz="4" w:space="0" w:color="000000"/>
              <w:right w:val="single" w:sz="4" w:space="0" w:color="000000"/>
            </w:tcBorders>
          </w:tcPr>
          <w:p w14:paraId="4BB6FCCD"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460D219C"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6</w:t>
            </w:r>
          </w:p>
        </w:tc>
        <w:tc>
          <w:tcPr>
            <w:tcW w:w="11146" w:type="dxa"/>
            <w:tcBorders>
              <w:top w:val="single" w:sz="4" w:space="0" w:color="000000"/>
              <w:left w:val="single" w:sz="4" w:space="0" w:color="000000"/>
              <w:bottom w:val="single" w:sz="4" w:space="0" w:color="000000"/>
              <w:right w:val="single" w:sz="4" w:space="0" w:color="000000"/>
            </w:tcBorders>
          </w:tcPr>
          <w:p w14:paraId="00CF2F0C"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1903" w:type="dxa"/>
            <w:tcBorders>
              <w:top w:val="single" w:sz="4" w:space="0" w:color="000000"/>
              <w:left w:val="single" w:sz="4" w:space="0" w:color="000000"/>
              <w:bottom w:val="single" w:sz="4" w:space="0" w:color="000000"/>
              <w:right w:val="single" w:sz="4" w:space="0" w:color="000000"/>
            </w:tcBorders>
          </w:tcPr>
          <w:p w14:paraId="274C9CE1" w14:textId="65C87EB5"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w:t>
            </w:r>
            <w:r w:rsidR="00222D80" w:rsidRPr="00300B9B">
              <w:rPr>
                <w:rFonts w:ascii="Arial" w:eastAsia="宋体" w:hAnsi="Arial" w:cs="Arial" w:hint="eastAsia"/>
                <w:color w:val="auto"/>
                <w:sz w:val="18"/>
                <w:szCs w:val="18"/>
                <w:lang w:val="en-US" w:eastAsia="zh-CN"/>
              </w:rPr>
              <w:t>6</w:t>
            </w:r>
            <w:r w:rsidRPr="00300B9B">
              <w:rPr>
                <w:rFonts w:ascii="Arial" w:eastAsia="宋体" w:hAnsi="Arial" w:cs="Arial" w:hint="eastAsia"/>
                <w:color w:val="auto"/>
                <w:sz w:val="18"/>
                <w:szCs w:val="18"/>
                <w:lang w:val="en-US" w:eastAsia="zh-CN"/>
              </w:rPr>
              <w:t>, line</w:t>
            </w:r>
            <w:r w:rsidR="00222D80" w:rsidRPr="00300B9B">
              <w:rPr>
                <w:rFonts w:ascii="Arial" w:eastAsia="宋体" w:hAnsi="Arial" w:cs="Arial" w:hint="eastAsia"/>
                <w:color w:val="auto"/>
                <w:sz w:val="18"/>
                <w:szCs w:val="18"/>
                <w:lang w:val="en-US" w:eastAsia="zh-CN"/>
              </w:rPr>
              <w:t>90</w:t>
            </w:r>
            <w:r w:rsidRPr="00300B9B">
              <w:rPr>
                <w:rFonts w:ascii="Arial" w:eastAsia="宋体" w:hAnsi="Arial" w:cs="Arial" w:hint="eastAsia"/>
                <w:color w:val="auto"/>
                <w:sz w:val="18"/>
                <w:szCs w:val="18"/>
                <w:lang w:val="en-US" w:eastAsia="zh-CN"/>
              </w:rPr>
              <w:t>-</w:t>
            </w:r>
            <w:r w:rsidR="00222D80" w:rsidRPr="00300B9B">
              <w:rPr>
                <w:rFonts w:ascii="Arial" w:eastAsia="宋体" w:hAnsi="Arial" w:cs="Arial" w:hint="eastAsia"/>
                <w:color w:val="auto"/>
                <w:sz w:val="18"/>
                <w:szCs w:val="18"/>
                <w:lang w:val="en-US" w:eastAsia="zh-CN"/>
              </w:rPr>
              <w:t>94</w:t>
            </w:r>
          </w:p>
        </w:tc>
      </w:tr>
      <w:tr w:rsidR="00F22037" w:rsidRPr="00300B9B" w14:paraId="32BD1F16"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2DE14DC0"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37708123"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7</w:t>
            </w:r>
          </w:p>
        </w:tc>
        <w:tc>
          <w:tcPr>
            <w:tcW w:w="11146" w:type="dxa"/>
            <w:tcBorders>
              <w:top w:val="single" w:sz="4" w:space="0" w:color="000000"/>
              <w:left w:val="single" w:sz="4" w:space="0" w:color="000000"/>
              <w:bottom w:val="single" w:sz="4" w:space="0" w:color="000000"/>
              <w:right w:val="single" w:sz="4" w:space="0" w:color="000000"/>
            </w:tcBorders>
          </w:tcPr>
          <w:p w14:paraId="7216F301"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the full search strategies for all databases, registers and websites, including any filters and limits used.</w:t>
            </w:r>
          </w:p>
        </w:tc>
        <w:tc>
          <w:tcPr>
            <w:tcW w:w="1903" w:type="dxa"/>
            <w:tcBorders>
              <w:top w:val="single" w:sz="4" w:space="0" w:color="000000"/>
              <w:left w:val="single" w:sz="4" w:space="0" w:color="000000"/>
              <w:bottom w:val="single" w:sz="4" w:space="0" w:color="000000"/>
              <w:right w:val="single" w:sz="4" w:space="0" w:color="000000"/>
            </w:tcBorders>
          </w:tcPr>
          <w:p w14:paraId="75755EA7" w14:textId="5ECC7EE5" w:rsidR="00F22037" w:rsidRPr="00300B9B" w:rsidRDefault="0057620C">
            <w:pPr>
              <w:pStyle w:val="Default"/>
              <w:spacing w:before="40" w:after="40"/>
              <w:rPr>
                <w:rFonts w:ascii="Arial" w:eastAsia="宋体" w:hAnsi="Arial" w:cs="Arial" w:hint="eastAsia"/>
                <w:color w:val="auto"/>
                <w:sz w:val="18"/>
                <w:szCs w:val="18"/>
                <w:lang w:val="en-US" w:eastAsia="zh-CN"/>
              </w:rPr>
            </w:pPr>
            <w:r w:rsidRPr="00300B9B">
              <w:rPr>
                <w:rFonts w:ascii="Arial" w:eastAsia="宋体" w:hAnsi="Arial" w:cs="Arial" w:hint="eastAsia"/>
                <w:color w:val="auto"/>
                <w:sz w:val="18"/>
                <w:szCs w:val="18"/>
                <w:lang w:val="en-US" w:eastAsia="zh-CN"/>
              </w:rPr>
              <w:t xml:space="preserve">Supplementary </w:t>
            </w:r>
            <w:r w:rsidR="00222D80" w:rsidRPr="00300B9B">
              <w:rPr>
                <w:rFonts w:ascii="Arial" w:eastAsia="宋体" w:hAnsi="Arial" w:cs="Arial" w:hint="eastAsia"/>
                <w:color w:val="auto"/>
                <w:sz w:val="18"/>
                <w:szCs w:val="18"/>
                <w:lang w:val="en-US" w:eastAsia="zh-CN"/>
              </w:rPr>
              <w:t>T</w:t>
            </w:r>
            <w:r w:rsidR="00222D80" w:rsidRPr="00300B9B">
              <w:rPr>
                <w:rFonts w:ascii="Arial" w:eastAsia="宋体" w:hAnsi="Arial" w:cs="Arial"/>
                <w:color w:val="auto"/>
                <w:sz w:val="18"/>
                <w:szCs w:val="18"/>
                <w:lang w:val="en-US" w:eastAsia="zh-CN"/>
              </w:rPr>
              <w:t>a</w:t>
            </w:r>
            <w:r w:rsidR="00222D80" w:rsidRPr="00300B9B">
              <w:rPr>
                <w:rFonts w:ascii="Arial" w:eastAsia="宋体" w:hAnsi="Arial" w:cs="Arial" w:hint="eastAsia"/>
                <w:color w:val="auto"/>
                <w:sz w:val="18"/>
                <w:szCs w:val="18"/>
                <w:lang w:val="en-US" w:eastAsia="zh-CN"/>
              </w:rPr>
              <w:t>ble2-5</w:t>
            </w:r>
          </w:p>
        </w:tc>
      </w:tr>
      <w:tr w:rsidR="00F22037" w:rsidRPr="00300B9B" w14:paraId="5F250409"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1C5E508F"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69452EF3"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8</w:t>
            </w:r>
          </w:p>
        </w:tc>
        <w:tc>
          <w:tcPr>
            <w:tcW w:w="11146" w:type="dxa"/>
            <w:tcBorders>
              <w:top w:val="single" w:sz="4" w:space="0" w:color="000000"/>
              <w:left w:val="single" w:sz="4" w:space="0" w:color="000000"/>
              <w:bottom w:val="single" w:sz="4" w:space="0" w:color="000000"/>
              <w:right w:val="single" w:sz="4" w:space="0" w:color="000000"/>
            </w:tcBorders>
          </w:tcPr>
          <w:p w14:paraId="1E27188A"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03" w:type="dxa"/>
            <w:tcBorders>
              <w:top w:val="single" w:sz="4" w:space="0" w:color="000000"/>
              <w:left w:val="single" w:sz="4" w:space="0" w:color="000000"/>
              <w:bottom w:val="single" w:sz="4" w:space="0" w:color="000000"/>
              <w:right w:val="single" w:sz="4" w:space="0" w:color="000000"/>
            </w:tcBorders>
          </w:tcPr>
          <w:p w14:paraId="5CE52E10" w14:textId="140BFB78" w:rsidR="00F22037" w:rsidRPr="00300B9B" w:rsidRDefault="0057620C">
            <w:pPr>
              <w:pStyle w:val="Default"/>
              <w:spacing w:before="40" w:after="40"/>
              <w:rPr>
                <w:rFonts w:ascii="Arial" w:eastAsia="宋体" w:hAnsi="Arial" w:cs="Arial" w:hint="eastAsia"/>
                <w:color w:val="auto"/>
                <w:sz w:val="18"/>
                <w:szCs w:val="18"/>
                <w:lang w:val="en-US" w:eastAsia="zh-CN"/>
              </w:rPr>
            </w:pPr>
            <w:r w:rsidRPr="00300B9B">
              <w:rPr>
                <w:rFonts w:ascii="Arial" w:eastAsia="宋体" w:hAnsi="Arial" w:cs="Arial" w:hint="eastAsia"/>
                <w:color w:val="auto"/>
                <w:sz w:val="18"/>
                <w:szCs w:val="18"/>
                <w:lang w:val="en-US" w:eastAsia="zh-CN"/>
              </w:rPr>
              <w:t>P</w:t>
            </w:r>
            <w:r w:rsidR="00222D80" w:rsidRPr="00300B9B">
              <w:rPr>
                <w:rFonts w:ascii="Arial" w:eastAsia="宋体" w:hAnsi="Arial" w:cs="Arial" w:hint="eastAsia"/>
                <w:color w:val="auto"/>
                <w:sz w:val="18"/>
                <w:szCs w:val="18"/>
                <w:lang w:val="en-US" w:eastAsia="zh-CN"/>
              </w:rPr>
              <w:t>7</w:t>
            </w:r>
            <w:r w:rsidRPr="00300B9B">
              <w:rPr>
                <w:rFonts w:ascii="Arial" w:eastAsia="宋体" w:hAnsi="Arial" w:cs="Arial" w:hint="eastAsia"/>
                <w:color w:val="auto"/>
                <w:sz w:val="18"/>
                <w:szCs w:val="18"/>
                <w:lang w:val="en-US" w:eastAsia="zh-CN"/>
              </w:rPr>
              <w:t xml:space="preserve">, line </w:t>
            </w:r>
            <w:r w:rsidR="00222D80" w:rsidRPr="00300B9B">
              <w:rPr>
                <w:rFonts w:ascii="Arial" w:eastAsia="宋体" w:hAnsi="Arial" w:cs="Arial" w:hint="eastAsia"/>
                <w:color w:val="auto"/>
                <w:sz w:val="18"/>
                <w:szCs w:val="18"/>
                <w:lang w:val="en-US" w:eastAsia="zh-CN"/>
              </w:rPr>
              <w:t>113</w:t>
            </w:r>
            <w:r w:rsidRPr="00300B9B">
              <w:rPr>
                <w:rFonts w:ascii="Arial" w:eastAsia="宋体" w:hAnsi="Arial" w:cs="Arial" w:hint="eastAsia"/>
                <w:color w:val="auto"/>
                <w:sz w:val="18"/>
                <w:szCs w:val="18"/>
                <w:lang w:val="en-US" w:eastAsia="zh-CN"/>
              </w:rPr>
              <w:t>-1</w:t>
            </w:r>
            <w:r w:rsidR="00222D80" w:rsidRPr="00300B9B">
              <w:rPr>
                <w:rFonts w:ascii="Arial" w:eastAsia="宋体" w:hAnsi="Arial" w:cs="Arial" w:hint="eastAsia"/>
                <w:color w:val="auto"/>
                <w:sz w:val="18"/>
                <w:szCs w:val="18"/>
                <w:lang w:val="en-US" w:eastAsia="zh-CN"/>
              </w:rPr>
              <w:t>25</w:t>
            </w:r>
          </w:p>
        </w:tc>
      </w:tr>
      <w:tr w:rsidR="00F22037" w:rsidRPr="00300B9B" w14:paraId="422E32A6" w14:textId="77777777">
        <w:trPr>
          <w:trHeight w:val="152"/>
        </w:trPr>
        <w:tc>
          <w:tcPr>
            <w:tcW w:w="1662" w:type="dxa"/>
            <w:tcBorders>
              <w:top w:val="single" w:sz="4" w:space="0" w:color="000000"/>
              <w:left w:val="single" w:sz="4" w:space="0" w:color="000000"/>
              <w:bottom w:val="single" w:sz="4" w:space="0" w:color="000000"/>
              <w:right w:val="single" w:sz="4" w:space="0" w:color="000000"/>
            </w:tcBorders>
          </w:tcPr>
          <w:p w14:paraId="2A18C083"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29E2301"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9</w:t>
            </w:r>
          </w:p>
        </w:tc>
        <w:tc>
          <w:tcPr>
            <w:tcW w:w="11146" w:type="dxa"/>
            <w:tcBorders>
              <w:top w:val="single" w:sz="4" w:space="0" w:color="000000"/>
              <w:left w:val="single" w:sz="4" w:space="0" w:color="000000"/>
              <w:bottom w:val="single" w:sz="4" w:space="0" w:color="000000"/>
              <w:right w:val="single" w:sz="4" w:space="0" w:color="000000"/>
            </w:tcBorders>
          </w:tcPr>
          <w:p w14:paraId="57B1A6CB"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03" w:type="dxa"/>
            <w:tcBorders>
              <w:top w:val="single" w:sz="4" w:space="0" w:color="000000"/>
              <w:left w:val="single" w:sz="4" w:space="0" w:color="000000"/>
              <w:bottom w:val="single" w:sz="4" w:space="0" w:color="000000"/>
              <w:right w:val="single" w:sz="4" w:space="0" w:color="000000"/>
            </w:tcBorders>
          </w:tcPr>
          <w:p w14:paraId="555893E2" w14:textId="5174E435" w:rsidR="00F22037" w:rsidRPr="00300B9B" w:rsidRDefault="00222D80">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P7, line 113-125</w:t>
            </w:r>
          </w:p>
        </w:tc>
      </w:tr>
      <w:tr w:rsidR="00F22037" w:rsidRPr="00300B9B" w14:paraId="1C61DE78" w14:textId="77777777">
        <w:trPr>
          <w:trHeight w:val="48"/>
        </w:trPr>
        <w:tc>
          <w:tcPr>
            <w:tcW w:w="1662" w:type="dxa"/>
            <w:vMerge w:val="restart"/>
            <w:tcBorders>
              <w:top w:val="single" w:sz="4" w:space="0" w:color="000000"/>
              <w:left w:val="single" w:sz="4" w:space="0" w:color="000000"/>
              <w:right w:val="single" w:sz="4" w:space="0" w:color="000000"/>
            </w:tcBorders>
          </w:tcPr>
          <w:p w14:paraId="0159D337"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6E088E57"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10a</w:t>
            </w:r>
          </w:p>
        </w:tc>
        <w:tc>
          <w:tcPr>
            <w:tcW w:w="11146" w:type="dxa"/>
            <w:tcBorders>
              <w:top w:val="single" w:sz="4" w:space="0" w:color="000000"/>
              <w:left w:val="single" w:sz="4" w:space="0" w:color="000000"/>
              <w:bottom w:val="single" w:sz="4" w:space="0" w:color="000000"/>
              <w:right w:val="single" w:sz="4" w:space="0" w:color="000000"/>
            </w:tcBorders>
          </w:tcPr>
          <w:p w14:paraId="594983A2"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03" w:type="dxa"/>
            <w:tcBorders>
              <w:top w:val="single" w:sz="4" w:space="0" w:color="000000"/>
              <w:left w:val="single" w:sz="4" w:space="0" w:color="000000"/>
              <w:bottom w:val="single" w:sz="4" w:space="0" w:color="000000"/>
              <w:right w:val="single" w:sz="4" w:space="0" w:color="000000"/>
            </w:tcBorders>
          </w:tcPr>
          <w:p w14:paraId="744BD61C" w14:textId="062B14A8" w:rsidR="00F22037" w:rsidRPr="00300B9B" w:rsidRDefault="00222D80">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P7, line 113-125</w:t>
            </w:r>
          </w:p>
        </w:tc>
      </w:tr>
      <w:tr w:rsidR="00F22037" w:rsidRPr="00300B9B" w14:paraId="16E25B2D" w14:textId="77777777">
        <w:trPr>
          <w:trHeight w:val="48"/>
        </w:trPr>
        <w:tc>
          <w:tcPr>
            <w:tcW w:w="1662" w:type="dxa"/>
            <w:vMerge/>
            <w:tcBorders>
              <w:left w:val="single" w:sz="4" w:space="0" w:color="000000"/>
              <w:bottom w:val="single" w:sz="4" w:space="0" w:color="000000"/>
              <w:right w:val="single" w:sz="4" w:space="0" w:color="000000"/>
            </w:tcBorders>
          </w:tcPr>
          <w:p w14:paraId="71A06374"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1144C62"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10b</w:t>
            </w:r>
          </w:p>
        </w:tc>
        <w:tc>
          <w:tcPr>
            <w:tcW w:w="11146" w:type="dxa"/>
            <w:tcBorders>
              <w:top w:val="single" w:sz="4" w:space="0" w:color="000000"/>
              <w:left w:val="single" w:sz="4" w:space="0" w:color="000000"/>
              <w:bottom w:val="single" w:sz="4" w:space="0" w:color="000000"/>
              <w:right w:val="single" w:sz="4" w:space="0" w:color="000000"/>
            </w:tcBorders>
          </w:tcPr>
          <w:p w14:paraId="72C30D29"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1903" w:type="dxa"/>
            <w:tcBorders>
              <w:top w:val="single" w:sz="4" w:space="0" w:color="000000"/>
              <w:left w:val="single" w:sz="4" w:space="0" w:color="000000"/>
              <w:bottom w:val="single" w:sz="4" w:space="0" w:color="000000"/>
              <w:right w:val="single" w:sz="4" w:space="0" w:color="000000"/>
            </w:tcBorders>
          </w:tcPr>
          <w:p w14:paraId="3FDCDBA0" w14:textId="254EE439" w:rsidR="00F22037" w:rsidRPr="00300B9B" w:rsidRDefault="00222D80">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P7, line 113-125</w:t>
            </w:r>
          </w:p>
        </w:tc>
      </w:tr>
      <w:tr w:rsidR="00F22037" w:rsidRPr="00300B9B" w14:paraId="5EF5C97A"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04D07CDB"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4D52972E"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11</w:t>
            </w:r>
          </w:p>
        </w:tc>
        <w:tc>
          <w:tcPr>
            <w:tcW w:w="11146" w:type="dxa"/>
            <w:tcBorders>
              <w:top w:val="single" w:sz="4" w:space="0" w:color="000000"/>
              <w:left w:val="single" w:sz="4" w:space="0" w:color="000000"/>
              <w:bottom w:val="single" w:sz="4" w:space="0" w:color="000000"/>
              <w:right w:val="single" w:sz="4" w:space="0" w:color="000000"/>
            </w:tcBorders>
          </w:tcPr>
          <w:p w14:paraId="747E8D55"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03" w:type="dxa"/>
            <w:tcBorders>
              <w:top w:val="single" w:sz="4" w:space="0" w:color="000000"/>
              <w:left w:val="single" w:sz="4" w:space="0" w:color="000000"/>
              <w:bottom w:val="single" w:sz="4" w:space="0" w:color="000000"/>
              <w:right w:val="single" w:sz="4" w:space="0" w:color="000000"/>
            </w:tcBorders>
          </w:tcPr>
          <w:p w14:paraId="3600FCFA" w14:textId="2F074A02"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w:t>
            </w:r>
            <w:r w:rsidR="00222D80" w:rsidRPr="00300B9B">
              <w:rPr>
                <w:rFonts w:ascii="Arial" w:eastAsia="宋体" w:hAnsi="Arial" w:cs="Arial" w:hint="eastAsia"/>
                <w:color w:val="auto"/>
                <w:sz w:val="18"/>
                <w:szCs w:val="18"/>
                <w:lang w:val="en-US" w:eastAsia="zh-CN"/>
              </w:rPr>
              <w:t>7-</w:t>
            </w:r>
            <w:r w:rsidRPr="00300B9B">
              <w:rPr>
                <w:rFonts w:ascii="Arial" w:eastAsia="宋体" w:hAnsi="Arial" w:cs="Arial" w:hint="eastAsia"/>
                <w:color w:val="auto"/>
                <w:sz w:val="18"/>
                <w:szCs w:val="18"/>
                <w:lang w:val="en-US" w:eastAsia="zh-CN"/>
              </w:rPr>
              <w:t xml:space="preserve">8, line </w:t>
            </w:r>
            <w:r w:rsidR="00222D80" w:rsidRPr="00300B9B">
              <w:rPr>
                <w:rFonts w:ascii="Arial" w:eastAsia="宋体" w:hAnsi="Arial" w:cs="Arial" w:hint="eastAsia"/>
                <w:color w:val="auto"/>
                <w:sz w:val="18"/>
                <w:szCs w:val="18"/>
                <w:lang w:val="en-US" w:eastAsia="zh-CN"/>
              </w:rPr>
              <w:t>126</w:t>
            </w:r>
            <w:r w:rsidRPr="00300B9B">
              <w:rPr>
                <w:rFonts w:ascii="Arial" w:eastAsia="宋体" w:hAnsi="Arial" w:cs="Arial" w:hint="eastAsia"/>
                <w:color w:val="auto"/>
                <w:sz w:val="18"/>
                <w:szCs w:val="18"/>
                <w:lang w:val="en-US" w:eastAsia="zh-CN"/>
              </w:rPr>
              <w:t>-1</w:t>
            </w:r>
            <w:r w:rsidR="00222D80" w:rsidRPr="00300B9B">
              <w:rPr>
                <w:rFonts w:ascii="Arial" w:eastAsia="宋体" w:hAnsi="Arial" w:cs="Arial" w:hint="eastAsia"/>
                <w:color w:val="auto"/>
                <w:sz w:val="18"/>
                <w:szCs w:val="18"/>
                <w:lang w:val="en-US" w:eastAsia="zh-CN"/>
              </w:rPr>
              <w:t>4</w:t>
            </w:r>
            <w:r w:rsidRPr="00300B9B">
              <w:rPr>
                <w:rFonts w:ascii="Arial" w:eastAsia="宋体" w:hAnsi="Arial" w:cs="Arial" w:hint="eastAsia"/>
                <w:color w:val="auto"/>
                <w:sz w:val="18"/>
                <w:szCs w:val="18"/>
                <w:lang w:val="en-US" w:eastAsia="zh-CN"/>
              </w:rPr>
              <w:t>5</w:t>
            </w:r>
          </w:p>
        </w:tc>
      </w:tr>
      <w:tr w:rsidR="00F22037" w:rsidRPr="00300B9B" w14:paraId="52A07169"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163F322D"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1174AE8F"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12</w:t>
            </w:r>
          </w:p>
        </w:tc>
        <w:tc>
          <w:tcPr>
            <w:tcW w:w="11146" w:type="dxa"/>
            <w:tcBorders>
              <w:top w:val="single" w:sz="4" w:space="0" w:color="000000"/>
              <w:left w:val="single" w:sz="4" w:space="0" w:color="000000"/>
              <w:bottom w:val="single" w:sz="4" w:space="0" w:color="000000"/>
              <w:right w:val="single" w:sz="4" w:space="0" w:color="000000"/>
            </w:tcBorders>
          </w:tcPr>
          <w:p w14:paraId="44595EFE"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Specify for each outcome the effect measure(s) (e.g. risk ratio, mean difference) used in the synthesis or presentation of results.</w:t>
            </w:r>
          </w:p>
        </w:tc>
        <w:tc>
          <w:tcPr>
            <w:tcW w:w="1903" w:type="dxa"/>
            <w:tcBorders>
              <w:top w:val="single" w:sz="4" w:space="0" w:color="000000"/>
              <w:left w:val="single" w:sz="4" w:space="0" w:color="000000"/>
              <w:bottom w:val="single" w:sz="4" w:space="0" w:color="000000"/>
              <w:right w:val="single" w:sz="4" w:space="0" w:color="000000"/>
            </w:tcBorders>
          </w:tcPr>
          <w:p w14:paraId="339E1535" w14:textId="08ED1DBE" w:rsidR="00F22037" w:rsidRPr="00300B9B" w:rsidRDefault="0057620C">
            <w:pPr>
              <w:pStyle w:val="Default"/>
              <w:spacing w:before="40" w:after="40"/>
              <w:rPr>
                <w:rFonts w:ascii="Arial" w:hAnsi="Arial" w:cs="Arial" w:hint="eastAsia"/>
                <w:color w:val="auto"/>
                <w:sz w:val="18"/>
                <w:szCs w:val="18"/>
                <w:lang w:val="en-US"/>
              </w:rPr>
            </w:pPr>
            <w:r w:rsidRPr="00300B9B">
              <w:rPr>
                <w:rFonts w:ascii="Arial" w:eastAsia="宋体" w:hAnsi="Arial" w:cs="Arial" w:hint="eastAsia"/>
                <w:color w:val="auto"/>
                <w:sz w:val="18"/>
                <w:szCs w:val="18"/>
                <w:lang w:val="en-US" w:eastAsia="zh-CN"/>
              </w:rPr>
              <w:t>P</w:t>
            </w:r>
            <w:r w:rsidR="00916C37" w:rsidRPr="00300B9B">
              <w:rPr>
                <w:rFonts w:ascii="Arial" w:eastAsia="宋体" w:hAnsi="Arial" w:cs="Arial" w:hint="eastAsia"/>
                <w:color w:val="auto"/>
                <w:sz w:val="18"/>
                <w:szCs w:val="18"/>
                <w:lang w:val="en-US" w:eastAsia="zh-CN"/>
              </w:rPr>
              <w:t>8</w:t>
            </w:r>
            <w:r w:rsidRPr="00300B9B">
              <w:rPr>
                <w:rFonts w:ascii="Arial" w:eastAsia="宋体" w:hAnsi="Arial" w:cs="Arial" w:hint="eastAsia"/>
                <w:color w:val="auto"/>
                <w:sz w:val="18"/>
                <w:szCs w:val="18"/>
                <w:lang w:val="en-US" w:eastAsia="zh-CN"/>
              </w:rPr>
              <w:t xml:space="preserve">, line </w:t>
            </w:r>
            <w:r w:rsidR="00916C37" w:rsidRPr="00300B9B">
              <w:rPr>
                <w:rFonts w:ascii="Arial" w:eastAsia="宋体" w:hAnsi="Arial" w:cs="Arial" w:hint="eastAsia"/>
                <w:color w:val="auto"/>
                <w:sz w:val="18"/>
                <w:szCs w:val="18"/>
                <w:lang w:val="en-US" w:eastAsia="zh-CN"/>
              </w:rPr>
              <w:t>138</w:t>
            </w:r>
            <w:r w:rsidRPr="00300B9B">
              <w:rPr>
                <w:rFonts w:ascii="Arial" w:eastAsia="宋体" w:hAnsi="Arial" w:cs="Arial" w:hint="eastAsia"/>
                <w:color w:val="auto"/>
                <w:sz w:val="18"/>
                <w:szCs w:val="18"/>
                <w:lang w:val="en-US" w:eastAsia="zh-CN"/>
              </w:rPr>
              <w:t>-</w:t>
            </w:r>
            <w:r w:rsidR="00916C37" w:rsidRPr="00300B9B">
              <w:rPr>
                <w:rFonts w:ascii="Arial" w:eastAsia="宋体" w:hAnsi="Arial" w:cs="Arial" w:hint="eastAsia"/>
                <w:color w:val="auto"/>
                <w:sz w:val="18"/>
                <w:szCs w:val="18"/>
                <w:lang w:val="en-US" w:eastAsia="zh-CN"/>
              </w:rPr>
              <w:t>139</w:t>
            </w:r>
          </w:p>
        </w:tc>
      </w:tr>
      <w:tr w:rsidR="00F22037" w:rsidRPr="00300B9B" w14:paraId="4FEE3594" w14:textId="77777777">
        <w:trPr>
          <w:trHeight w:val="48"/>
        </w:trPr>
        <w:tc>
          <w:tcPr>
            <w:tcW w:w="1662" w:type="dxa"/>
            <w:vMerge w:val="restart"/>
            <w:tcBorders>
              <w:top w:val="single" w:sz="4" w:space="0" w:color="000000"/>
              <w:left w:val="single" w:sz="4" w:space="0" w:color="000000"/>
              <w:right w:val="single" w:sz="4" w:space="0" w:color="000000"/>
            </w:tcBorders>
          </w:tcPr>
          <w:p w14:paraId="702BBD35"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590681F4"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13a</w:t>
            </w:r>
          </w:p>
        </w:tc>
        <w:tc>
          <w:tcPr>
            <w:tcW w:w="11146" w:type="dxa"/>
            <w:tcBorders>
              <w:top w:val="single" w:sz="4" w:space="0" w:color="000000"/>
              <w:left w:val="single" w:sz="4" w:space="0" w:color="000000"/>
              <w:bottom w:val="single" w:sz="4" w:space="0" w:color="000000"/>
              <w:right w:val="single" w:sz="4" w:space="0" w:color="000000"/>
            </w:tcBorders>
          </w:tcPr>
          <w:p w14:paraId="69B45677"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903" w:type="dxa"/>
            <w:tcBorders>
              <w:top w:val="single" w:sz="4" w:space="0" w:color="000000"/>
              <w:left w:val="single" w:sz="4" w:space="0" w:color="000000"/>
              <w:bottom w:val="single" w:sz="4" w:space="0" w:color="000000"/>
              <w:right w:val="single" w:sz="4" w:space="0" w:color="000000"/>
            </w:tcBorders>
          </w:tcPr>
          <w:p w14:paraId="4665F17D" w14:textId="7916BD96" w:rsidR="00F22037" w:rsidRPr="00300B9B" w:rsidRDefault="0057620C">
            <w:pPr>
              <w:pStyle w:val="Default"/>
              <w:spacing w:before="40" w:after="40"/>
              <w:rPr>
                <w:rFonts w:ascii="Arial" w:eastAsia="宋体" w:hAnsi="Arial" w:cs="Arial" w:hint="eastAsia"/>
                <w:color w:val="auto"/>
                <w:sz w:val="18"/>
                <w:szCs w:val="18"/>
                <w:lang w:val="en-US" w:eastAsia="zh-CN"/>
              </w:rPr>
            </w:pPr>
            <w:r w:rsidRPr="00300B9B">
              <w:rPr>
                <w:rFonts w:ascii="Arial" w:eastAsia="宋体" w:hAnsi="Arial" w:cs="Arial" w:hint="eastAsia"/>
                <w:color w:val="auto"/>
                <w:sz w:val="18"/>
                <w:szCs w:val="18"/>
                <w:lang w:val="en-US" w:eastAsia="zh-CN"/>
              </w:rPr>
              <w:t>P</w:t>
            </w:r>
            <w:r w:rsidR="00916C37" w:rsidRPr="00300B9B">
              <w:rPr>
                <w:rFonts w:ascii="Arial" w:eastAsia="宋体" w:hAnsi="Arial" w:cs="Arial" w:hint="eastAsia"/>
                <w:color w:val="auto"/>
                <w:sz w:val="18"/>
                <w:szCs w:val="18"/>
                <w:lang w:val="en-US" w:eastAsia="zh-CN"/>
              </w:rPr>
              <w:t>8</w:t>
            </w:r>
            <w:r w:rsidRPr="00300B9B">
              <w:rPr>
                <w:rFonts w:ascii="Arial" w:eastAsia="宋体" w:hAnsi="Arial" w:cs="Arial" w:hint="eastAsia"/>
                <w:color w:val="auto"/>
                <w:sz w:val="18"/>
                <w:szCs w:val="18"/>
                <w:lang w:val="en-US" w:eastAsia="zh-CN"/>
              </w:rPr>
              <w:t xml:space="preserve">, line </w:t>
            </w:r>
            <w:r w:rsidR="00916C37" w:rsidRPr="00300B9B">
              <w:rPr>
                <w:rFonts w:ascii="Arial" w:eastAsia="宋体" w:hAnsi="Arial" w:cs="Arial" w:hint="eastAsia"/>
                <w:color w:val="auto"/>
                <w:sz w:val="18"/>
                <w:szCs w:val="18"/>
                <w:lang w:val="en-US" w:eastAsia="zh-CN"/>
              </w:rPr>
              <w:t>138-144</w:t>
            </w:r>
          </w:p>
        </w:tc>
      </w:tr>
      <w:tr w:rsidR="00F22037" w:rsidRPr="00300B9B" w14:paraId="3E3FE47B" w14:textId="77777777">
        <w:trPr>
          <w:trHeight w:val="90"/>
        </w:trPr>
        <w:tc>
          <w:tcPr>
            <w:tcW w:w="1662" w:type="dxa"/>
            <w:vMerge/>
            <w:tcBorders>
              <w:left w:val="single" w:sz="4" w:space="0" w:color="000000"/>
              <w:right w:val="single" w:sz="4" w:space="0" w:color="000000"/>
            </w:tcBorders>
          </w:tcPr>
          <w:p w14:paraId="008A618F"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7CD68EA"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13b</w:t>
            </w:r>
          </w:p>
        </w:tc>
        <w:tc>
          <w:tcPr>
            <w:tcW w:w="11146" w:type="dxa"/>
            <w:tcBorders>
              <w:top w:val="single" w:sz="4" w:space="0" w:color="000000"/>
              <w:left w:val="single" w:sz="4" w:space="0" w:color="000000"/>
              <w:bottom w:val="single" w:sz="4" w:space="0" w:color="000000"/>
              <w:right w:val="single" w:sz="4" w:space="0" w:color="000000"/>
            </w:tcBorders>
          </w:tcPr>
          <w:p w14:paraId="7E3EBB29"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methods required to prepare the data for presentation or synthesis, such as handling of missing summary statistics, or data conversions.</w:t>
            </w:r>
          </w:p>
        </w:tc>
        <w:tc>
          <w:tcPr>
            <w:tcW w:w="1903" w:type="dxa"/>
            <w:tcBorders>
              <w:top w:val="single" w:sz="4" w:space="0" w:color="000000"/>
              <w:left w:val="single" w:sz="4" w:space="0" w:color="000000"/>
              <w:bottom w:val="single" w:sz="4" w:space="0" w:color="000000"/>
              <w:right w:val="single" w:sz="4" w:space="0" w:color="000000"/>
            </w:tcBorders>
          </w:tcPr>
          <w:p w14:paraId="479F1D9D" w14:textId="34C5D6A1" w:rsidR="00F22037" w:rsidRPr="00300B9B" w:rsidRDefault="00916C37">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P8, line 138-144</w:t>
            </w:r>
          </w:p>
        </w:tc>
      </w:tr>
      <w:tr w:rsidR="00F22037" w:rsidRPr="00300B9B" w14:paraId="67C5281D" w14:textId="77777777">
        <w:trPr>
          <w:trHeight w:val="48"/>
        </w:trPr>
        <w:tc>
          <w:tcPr>
            <w:tcW w:w="1662" w:type="dxa"/>
            <w:vMerge/>
            <w:tcBorders>
              <w:left w:val="single" w:sz="4" w:space="0" w:color="000000"/>
              <w:right w:val="single" w:sz="4" w:space="0" w:color="000000"/>
            </w:tcBorders>
          </w:tcPr>
          <w:p w14:paraId="342D115C"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FFFC59F"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13c</w:t>
            </w:r>
          </w:p>
        </w:tc>
        <w:tc>
          <w:tcPr>
            <w:tcW w:w="11146" w:type="dxa"/>
            <w:tcBorders>
              <w:top w:val="single" w:sz="4" w:space="0" w:color="000000"/>
              <w:left w:val="single" w:sz="4" w:space="0" w:color="000000"/>
              <w:bottom w:val="single" w:sz="4" w:space="0" w:color="000000"/>
              <w:right w:val="single" w:sz="4" w:space="0" w:color="000000"/>
            </w:tcBorders>
          </w:tcPr>
          <w:p w14:paraId="524D3E60"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methods used to tabulate or visually display results of individual studies and syntheses.</w:t>
            </w:r>
          </w:p>
        </w:tc>
        <w:tc>
          <w:tcPr>
            <w:tcW w:w="1903" w:type="dxa"/>
            <w:tcBorders>
              <w:top w:val="single" w:sz="4" w:space="0" w:color="000000"/>
              <w:left w:val="single" w:sz="4" w:space="0" w:color="000000"/>
              <w:bottom w:val="single" w:sz="4" w:space="0" w:color="000000"/>
              <w:right w:val="single" w:sz="4" w:space="0" w:color="000000"/>
            </w:tcBorders>
          </w:tcPr>
          <w:p w14:paraId="785ECC01" w14:textId="7DD69DC1" w:rsidR="00F22037" w:rsidRPr="00300B9B" w:rsidRDefault="00916C37">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P8, line 138-144</w:t>
            </w:r>
          </w:p>
        </w:tc>
      </w:tr>
      <w:tr w:rsidR="00F22037" w:rsidRPr="00300B9B" w14:paraId="13AA7E03" w14:textId="77777777">
        <w:trPr>
          <w:trHeight w:val="48"/>
        </w:trPr>
        <w:tc>
          <w:tcPr>
            <w:tcW w:w="1662" w:type="dxa"/>
            <w:vMerge/>
            <w:tcBorders>
              <w:left w:val="single" w:sz="4" w:space="0" w:color="000000"/>
              <w:right w:val="single" w:sz="4" w:space="0" w:color="000000"/>
            </w:tcBorders>
          </w:tcPr>
          <w:p w14:paraId="11A0D427"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1F79A0F"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13d</w:t>
            </w:r>
          </w:p>
        </w:tc>
        <w:tc>
          <w:tcPr>
            <w:tcW w:w="11146" w:type="dxa"/>
            <w:tcBorders>
              <w:top w:val="single" w:sz="4" w:space="0" w:color="000000"/>
              <w:left w:val="single" w:sz="4" w:space="0" w:color="000000"/>
              <w:bottom w:val="single" w:sz="4" w:space="0" w:color="000000"/>
              <w:right w:val="single" w:sz="4" w:space="0" w:color="000000"/>
            </w:tcBorders>
          </w:tcPr>
          <w:p w14:paraId="72DE0CA2"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903" w:type="dxa"/>
            <w:tcBorders>
              <w:top w:val="single" w:sz="4" w:space="0" w:color="000000"/>
              <w:left w:val="single" w:sz="4" w:space="0" w:color="000000"/>
              <w:bottom w:val="single" w:sz="4" w:space="0" w:color="000000"/>
              <w:right w:val="single" w:sz="4" w:space="0" w:color="000000"/>
            </w:tcBorders>
          </w:tcPr>
          <w:p w14:paraId="4B97A53A" w14:textId="63A5A15C" w:rsidR="00F22037" w:rsidRPr="00300B9B" w:rsidRDefault="00916C37">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P8, line 138-144</w:t>
            </w:r>
          </w:p>
        </w:tc>
      </w:tr>
      <w:tr w:rsidR="00F22037" w:rsidRPr="00300B9B" w14:paraId="11BD1918" w14:textId="77777777">
        <w:trPr>
          <w:trHeight w:val="48"/>
        </w:trPr>
        <w:tc>
          <w:tcPr>
            <w:tcW w:w="1662" w:type="dxa"/>
            <w:vMerge/>
            <w:tcBorders>
              <w:left w:val="single" w:sz="4" w:space="0" w:color="000000"/>
              <w:right w:val="single" w:sz="4" w:space="0" w:color="000000"/>
            </w:tcBorders>
          </w:tcPr>
          <w:p w14:paraId="0EB0E7B3"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3B570C1"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13e</w:t>
            </w:r>
          </w:p>
        </w:tc>
        <w:tc>
          <w:tcPr>
            <w:tcW w:w="11146" w:type="dxa"/>
            <w:tcBorders>
              <w:top w:val="single" w:sz="4" w:space="0" w:color="000000"/>
              <w:left w:val="single" w:sz="4" w:space="0" w:color="000000"/>
              <w:bottom w:val="single" w:sz="4" w:space="0" w:color="000000"/>
              <w:right w:val="single" w:sz="4" w:space="0" w:color="000000"/>
            </w:tcBorders>
          </w:tcPr>
          <w:p w14:paraId="52B374D4"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methods used to explore possible causes of heterogeneity among study results (e.g. subgroup analysis, meta-regression).</w:t>
            </w:r>
          </w:p>
        </w:tc>
        <w:tc>
          <w:tcPr>
            <w:tcW w:w="1903" w:type="dxa"/>
            <w:tcBorders>
              <w:top w:val="single" w:sz="4" w:space="0" w:color="000000"/>
              <w:left w:val="single" w:sz="4" w:space="0" w:color="000000"/>
              <w:bottom w:val="single" w:sz="4" w:space="0" w:color="000000"/>
              <w:right w:val="single" w:sz="4" w:space="0" w:color="000000"/>
            </w:tcBorders>
          </w:tcPr>
          <w:p w14:paraId="4995C541" w14:textId="71A10F60" w:rsidR="00F22037" w:rsidRPr="00300B9B" w:rsidRDefault="0038422D">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P8, line 138-144</w:t>
            </w:r>
          </w:p>
        </w:tc>
      </w:tr>
      <w:tr w:rsidR="00F22037" w:rsidRPr="00300B9B" w14:paraId="2C240494" w14:textId="77777777">
        <w:trPr>
          <w:trHeight w:val="50"/>
        </w:trPr>
        <w:tc>
          <w:tcPr>
            <w:tcW w:w="1662" w:type="dxa"/>
            <w:vMerge/>
            <w:tcBorders>
              <w:left w:val="single" w:sz="4" w:space="0" w:color="000000"/>
              <w:bottom w:val="single" w:sz="4" w:space="0" w:color="000000"/>
              <w:right w:val="single" w:sz="4" w:space="0" w:color="000000"/>
            </w:tcBorders>
          </w:tcPr>
          <w:p w14:paraId="1E787654"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E60285F"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13f</w:t>
            </w:r>
          </w:p>
        </w:tc>
        <w:tc>
          <w:tcPr>
            <w:tcW w:w="11146" w:type="dxa"/>
            <w:tcBorders>
              <w:top w:val="single" w:sz="4" w:space="0" w:color="000000"/>
              <w:left w:val="single" w:sz="4" w:space="0" w:color="000000"/>
              <w:bottom w:val="single" w:sz="4" w:space="0" w:color="000000"/>
              <w:right w:val="single" w:sz="4" w:space="0" w:color="000000"/>
            </w:tcBorders>
          </w:tcPr>
          <w:p w14:paraId="19F96C4D"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sensitivity analyses conducted to assess robustness of the synthesized results.</w:t>
            </w:r>
          </w:p>
        </w:tc>
        <w:tc>
          <w:tcPr>
            <w:tcW w:w="1903" w:type="dxa"/>
            <w:tcBorders>
              <w:top w:val="single" w:sz="4" w:space="0" w:color="000000"/>
              <w:left w:val="single" w:sz="4" w:space="0" w:color="000000"/>
              <w:bottom w:val="single" w:sz="4" w:space="0" w:color="000000"/>
              <w:right w:val="single" w:sz="4" w:space="0" w:color="000000"/>
            </w:tcBorders>
          </w:tcPr>
          <w:p w14:paraId="10BC8AC3" w14:textId="07CA1502" w:rsidR="00F22037" w:rsidRPr="00300B9B" w:rsidRDefault="0038422D">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P8, line 138-144</w:t>
            </w:r>
          </w:p>
        </w:tc>
      </w:tr>
      <w:tr w:rsidR="00F22037" w:rsidRPr="00300B9B" w14:paraId="2BA7220C"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7CD05BE8"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Reporting bias </w:t>
            </w:r>
            <w:r w:rsidRPr="00300B9B">
              <w:rPr>
                <w:rFonts w:ascii="Arial" w:hAnsi="Arial" w:cs="Arial"/>
                <w:color w:val="auto"/>
                <w:sz w:val="18"/>
                <w:szCs w:val="18"/>
              </w:rPr>
              <w:lastRenderedPageBreak/>
              <w:t>assessment</w:t>
            </w:r>
          </w:p>
        </w:tc>
        <w:tc>
          <w:tcPr>
            <w:tcW w:w="587" w:type="dxa"/>
            <w:tcBorders>
              <w:top w:val="single" w:sz="4" w:space="0" w:color="000000"/>
              <w:left w:val="single" w:sz="4" w:space="0" w:color="000000"/>
              <w:bottom w:val="single" w:sz="4" w:space="0" w:color="000000"/>
              <w:right w:val="single" w:sz="4" w:space="0" w:color="000000"/>
            </w:tcBorders>
          </w:tcPr>
          <w:p w14:paraId="6062D1AF"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lastRenderedPageBreak/>
              <w:t>14</w:t>
            </w:r>
          </w:p>
        </w:tc>
        <w:tc>
          <w:tcPr>
            <w:tcW w:w="11146" w:type="dxa"/>
            <w:tcBorders>
              <w:top w:val="single" w:sz="4" w:space="0" w:color="000000"/>
              <w:left w:val="single" w:sz="4" w:space="0" w:color="000000"/>
              <w:bottom w:val="single" w:sz="4" w:space="0" w:color="000000"/>
              <w:right w:val="single" w:sz="4" w:space="0" w:color="000000"/>
            </w:tcBorders>
          </w:tcPr>
          <w:p w14:paraId="4A1310E6"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methods used to assess risk of bias due to missing results in a synthesis (arising from reporting biases).</w:t>
            </w:r>
          </w:p>
        </w:tc>
        <w:tc>
          <w:tcPr>
            <w:tcW w:w="1903" w:type="dxa"/>
            <w:tcBorders>
              <w:top w:val="single" w:sz="4" w:space="0" w:color="000000"/>
              <w:left w:val="single" w:sz="4" w:space="0" w:color="000000"/>
              <w:bottom w:val="single" w:sz="4" w:space="0" w:color="000000"/>
              <w:right w:val="single" w:sz="4" w:space="0" w:color="000000"/>
            </w:tcBorders>
          </w:tcPr>
          <w:p w14:paraId="587C17BA" w14:textId="5590082C" w:rsidR="00F22037" w:rsidRPr="00300B9B" w:rsidRDefault="00300B9B">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P8, line 138-144</w:t>
            </w:r>
          </w:p>
        </w:tc>
      </w:tr>
      <w:tr w:rsidR="00F22037" w:rsidRPr="00300B9B" w14:paraId="7B18872E"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45D1FA47"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237B606B"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15</w:t>
            </w:r>
          </w:p>
        </w:tc>
        <w:tc>
          <w:tcPr>
            <w:tcW w:w="11146" w:type="dxa"/>
            <w:tcBorders>
              <w:top w:val="single" w:sz="4" w:space="0" w:color="000000"/>
              <w:left w:val="single" w:sz="4" w:space="0" w:color="000000"/>
              <w:bottom w:val="single" w:sz="4" w:space="0" w:color="000000"/>
              <w:right w:val="single" w:sz="4" w:space="0" w:color="000000"/>
            </w:tcBorders>
          </w:tcPr>
          <w:p w14:paraId="4F2EAE8E"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any methods used to assess certainty (or confidence) in the body of evidence for an outcome.</w:t>
            </w:r>
          </w:p>
        </w:tc>
        <w:tc>
          <w:tcPr>
            <w:tcW w:w="1903" w:type="dxa"/>
            <w:tcBorders>
              <w:top w:val="single" w:sz="4" w:space="0" w:color="000000"/>
              <w:left w:val="single" w:sz="4" w:space="0" w:color="000000"/>
              <w:bottom w:val="single" w:sz="4" w:space="0" w:color="000000"/>
              <w:right w:val="single" w:sz="4" w:space="0" w:color="000000"/>
            </w:tcBorders>
          </w:tcPr>
          <w:p w14:paraId="4CEB5494" w14:textId="7BD2125C" w:rsidR="00F22037" w:rsidRPr="00300B9B" w:rsidRDefault="00300B9B">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P8, line 138-144</w:t>
            </w:r>
          </w:p>
        </w:tc>
      </w:tr>
      <w:tr w:rsidR="00F22037" w:rsidRPr="00300B9B" w14:paraId="7CE6719B"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706F29C"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RESULTS </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60963119" w14:textId="77777777" w:rsidR="00F22037" w:rsidRPr="00300B9B" w:rsidRDefault="00F22037">
            <w:pPr>
              <w:pStyle w:val="Default"/>
              <w:jc w:val="center"/>
              <w:rPr>
                <w:rFonts w:ascii="Arial" w:hAnsi="Arial" w:cs="Arial"/>
                <w:color w:val="auto"/>
                <w:sz w:val="18"/>
                <w:szCs w:val="18"/>
              </w:rPr>
            </w:pPr>
          </w:p>
        </w:tc>
      </w:tr>
      <w:tr w:rsidR="00F22037" w:rsidRPr="00300B9B" w14:paraId="08D3064E" w14:textId="77777777">
        <w:trPr>
          <w:trHeight w:val="48"/>
        </w:trPr>
        <w:tc>
          <w:tcPr>
            <w:tcW w:w="1662" w:type="dxa"/>
            <w:vMerge w:val="restart"/>
            <w:tcBorders>
              <w:top w:val="single" w:sz="4" w:space="0" w:color="000000"/>
              <w:left w:val="single" w:sz="4" w:space="0" w:color="000000"/>
              <w:right w:val="single" w:sz="4" w:space="0" w:color="000000"/>
            </w:tcBorders>
          </w:tcPr>
          <w:p w14:paraId="2FA14C3C"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9F65643"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16a</w:t>
            </w:r>
          </w:p>
        </w:tc>
        <w:tc>
          <w:tcPr>
            <w:tcW w:w="11146" w:type="dxa"/>
            <w:tcBorders>
              <w:top w:val="single" w:sz="4" w:space="0" w:color="000000"/>
              <w:left w:val="single" w:sz="4" w:space="0" w:color="000000"/>
              <w:bottom w:val="single" w:sz="4" w:space="0" w:color="000000"/>
              <w:right w:val="single" w:sz="4" w:space="0" w:color="000000"/>
            </w:tcBorders>
          </w:tcPr>
          <w:p w14:paraId="5A583895"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p>
        </w:tc>
        <w:tc>
          <w:tcPr>
            <w:tcW w:w="1903" w:type="dxa"/>
            <w:tcBorders>
              <w:top w:val="single" w:sz="4" w:space="0" w:color="000000"/>
              <w:left w:val="single" w:sz="4" w:space="0" w:color="000000"/>
              <w:bottom w:val="single" w:sz="4" w:space="0" w:color="000000"/>
              <w:right w:val="single" w:sz="4" w:space="0" w:color="000000"/>
            </w:tcBorders>
          </w:tcPr>
          <w:p w14:paraId="057F89B8" w14:textId="77777777" w:rsidR="00F22037" w:rsidRPr="00300B9B" w:rsidRDefault="0057620C">
            <w:pPr>
              <w:pStyle w:val="Default"/>
              <w:spacing w:before="40" w:after="40"/>
              <w:rPr>
                <w:rFonts w:ascii="Arial" w:hAnsi="Arial" w:cs="Arial"/>
                <w:b/>
                <w:bCs/>
                <w:color w:val="auto"/>
                <w:sz w:val="18"/>
                <w:szCs w:val="18"/>
              </w:rPr>
            </w:pPr>
            <w:r w:rsidRPr="00300B9B">
              <w:rPr>
                <w:rFonts w:ascii="Arial" w:eastAsia="宋体" w:hAnsi="Arial" w:cs="Arial" w:hint="eastAsia"/>
                <w:color w:val="auto"/>
                <w:sz w:val="18"/>
                <w:szCs w:val="18"/>
                <w:lang w:val="en-US" w:eastAsia="zh-CN"/>
              </w:rPr>
              <w:t>FIG. 1. PRISMA Flowchart</w:t>
            </w:r>
          </w:p>
        </w:tc>
      </w:tr>
      <w:tr w:rsidR="00F22037" w:rsidRPr="00300B9B" w14:paraId="16062531" w14:textId="77777777">
        <w:trPr>
          <w:trHeight w:val="48"/>
        </w:trPr>
        <w:tc>
          <w:tcPr>
            <w:tcW w:w="1662" w:type="dxa"/>
            <w:vMerge/>
            <w:tcBorders>
              <w:left w:val="single" w:sz="4" w:space="0" w:color="000000"/>
              <w:bottom w:val="single" w:sz="4" w:space="0" w:color="000000"/>
              <w:right w:val="single" w:sz="4" w:space="0" w:color="000000"/>
            </w:tcBorders>
          </w:tcPr>
          <w:p w14:paraId="22A58321"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2A44395"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16b</w:t>
            </w:r>
          </w:p>
        </w:tc>
        <w:tc>
          <w:tcPr>
            <w:tcW w:w="11146" w:type="dxa"/>
            <w:tcBorders>
              <w:top w:val="single" w:sz="4" w:space="0" w:color="000000"/>
              <w:left w:val="single" w:sz="4" w:space="0" w:color="000000"/>
              <w:bottom w:val="single" w:sz="4" w:space="0" w:color="000000"/>
              <w:right w:val="single" w:sz="4" w:space="0" w:color="000000"/>
            </w:tcBorders>
          </w:tcPr>
          <w:p w14:paraId="32C1869E"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Cite studies that might appear to meet the inclusion criteria, but which were excluded, and explain why they were excluded.</w:t>
            </w:r>
          </w:p>
        </w:tc>
        <w:tc>
          <w:tcPr>
            <w:tcW w:w="1903" w:type="dxa"/>
            <w:tcBorders>
              <w:top w:val="single" w:sz="4" w:space="0" w:color="000000"/>
              <w:left w:val="single" w:sz="4" w:space="0" w:color="000000"/>
              <w:bottom w:val="single" w:sz="4" w:space="0" w:color="000000"/>
              <w:right w:val="single" w:sz="4" w:space="0" w:color="000000"/>
            </w:tcBorders>
          </w:tcPr>
          <w:p w14:paraId="45562CEC" w14:textId="77777777" w:rsidR="00F22037" w:rsidRPr="00300B9B" w:rsidRDefault="0057620C">
            <w:pPr>
              <w:pStyle w:val="Default"/>
              <w:spacing w:before="40" w:after="40"/>
              <w:rPr>
                <w:rFonts w:ascii="Arial" w:hAnsi="Arial" w:cs="Arial"/>
                <w:color w:val="auto"/>
                <w:sz w:val="18"/>
                <w:szCs w:val="18"/>
              </w:rPr>
            </w:pPr>
            <w:r w:rsidRPr="00300B9B">
              <w:rPr>
                <w:rFonts w:ascii="Arial" w:eastAsia="宋体" w:hAnsi="Arial" w:cs="Arial" w:hint="eastAsia"/>
                <w:color w:val="auto"/>
                <w:sz w:val="18"/>
                <w:szCs w:val="18"/>
                <w:lang w:val="en-US" w:eastAsia="zh-CN"/>
              </w:rPr>
              <w:t>FIG. 1. PRISMA Flowchart</w:t>
            </w:r>
          </w:p>
        </w:tc>
      </w:tr>
      <w:tr w:rsidR="00F22037" w:rsidRPr="00300B9B" w14:paraId="63317A0E" w14:textId="77777777">
        <w:trPr>
          <w:trHeight w:val="103"/>
        </w:trPr>
        <w:tc>
          <w:tcPr>
            <w:tcW w:w="1662" w:type="dxa"/>
            <w:tcBorders>
              <w:top w:val="single" w:sz="4" w:space="0" w:color="000000"/>
              <w:left w:val="single" w:sz="4" w:space="0" w:color="000000"/>
              <w:bottom w:val="single" w:sz="4" w:space="0" w:color="000000"/>
              <w:right w:val="single" w:sz="4" w:space="0" w:color="000000"/>
            </w:tcBorders>
          </w:tcPr>
          <w:p w14:paraId="04CD78E9"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59A42749"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17</w:t>
            </w:r>
          </w:p>
        </w:tc>
        <w:tc>
          <w:tcPr>
            <w:tcW w:w="11146" w:type="dxa"/>
            <w:tcBorders>
              <w:top w:val="single" w:sz="4" w:space="0" w:color="000000"/>
              <w:left w:val="single" w:sz="4" w:space="0" w:color="000000"/>
              <w:bottom w:val="single" w:sz="4" w:space="0" w:color="000000"/>
              <w:right w:val="single" w:sz="4" w:space="0" w:color="000000"/>
            </w:tcBorders>
          </w:tcPr>
          <w:p w14:paraId="0983EE8B"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Cite each included study and present its characteristics.</w:t>
            </w:r>
          </w:p>
        </w:tc>
        <w:tc>
          <w:tcPr>
            <w:tcW w:w="1903" w:type="dxa"/>
            <w:tcBorders>
              <w:top w:val="single" w:sz="4" w:space="0" w:color="000000"/>
              <w:left w:val="single" w:sz="4" w:space="0" w:color="000000"/>
              <w:bottom w:val="single" w:sz="4" w:space="0" w:color="000000"/>
              <w:right w:val="single" w:sz="4" w:space="0" w:color="000000"/>
            </w:tcBorders>
          </w:tcPr>
          <w:p w14:paraId="256307DD" w14:textId="77777777"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Table 1</w:t>
            </w:r>
          </w:p>
        </w:tc>
      </w:tr>
      <w:tr w:rsidR="00F22037" w:rsidRPr="00300B9B" w14:paraId="15E83A1A"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7C2463F1"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1B1B143B"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18</w:t>
            </w:r>
          </w:p>
        </w:tc>
        <w:tc>
          <w:tcPr>
            <w:tcW w:w="11146" w:type="dxa"/>
            <w:tcBorders>
              <w:top w:val="single" w:sz="4" w:space="0" w:color="000000"/>
              <w:left w:val="single" w:sz="4" w:space="0" w:color="000000"/>
              <w:bottom w:val="single" w:sz="4" w:space="0" w:color="000000"/>
              <w:right w:val="single" w:sz="4" w:space="0" w:color="000000"/>
            </w:tcBorders>
          </w:tcPr>
          <w:p w14:paraId="78E3E2B0"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assessments of risk of bias for each included study.</w:t>
            </w:r>
          </w:p>
        </w:tc>
        <w:tc>
          <w:tcPr>
            <w:tcW w:w="1903" w:type="dxa"/>
            <w:tcBorders>
              <w:top w:val="single" w:sz="4" w:space="0" w:color="000000"/>
              <w:left w:val="single" w:sz="4" w:space="0" w:color="000000"/>
              <w:bottom w:val="single" w:sz="4" w:space="0" w:color="000000"/>
              <w:right w:val="single" w:sz="4" w:space="0" w:color="000000"/>
            </w:tcBorders>
          </w:tcPr>
          <w:p w14:paraId="597C702C" w14:textId="6BD20849" w:rsidR="00F22037" w:rsidRPr="00300B9B" w:rsidRDefault="00411F8D">
            <w:pPr>
              <w:pStyle w:val="Default"/>
              <w:spacing w:before="40" w:after="40"/>
              <w:rPr>
                <w:rFonts w:ascii="Arial" w:hAnsi="Arial" w:cs="Arial"/>
                <w:color w:val="auto"/>
                <w:sz w:val="18"/>
                <w:szCs w:val="18"/>
                <w:lang w:val="en-US"/>
              </w:rPr>
            </w:pPr>
            <w:r w:rsidRPr="00300B9B">
              <w:rPr>
                <w:rFonts w:ascii="Arial" w:eastAsia="宋体" w:hAnsi="Arial" w:cs="Arial"/>
                <w:color w:val="auto"/>
                <w:sz w:val="18"/>
                <w:szCs w:val="18"/>
                <w:lang w:val="en-US" w:eastAsia="zh-CN"/>
              </w:rPr>
              <w:t>Supplementary Figure 1</w:t>
            </w:r>
          </w:p>
        </w:tc>
      </w:tr>
      <w:tr w:rsidR="00F22037" w:rsidRPr="00300B9B" w14:paraId="4FF0E708"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0909C36D"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569AE71E"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19</w:t>
            </w:r>
          </w:p>
        </w:tc>
        <w:tc>
          <w:tcPr>
            <w:tcW w:w="11146" w:type="dxa"/>
            <w:tcBorders>
              <w:top w:val="single" w:sz="4" w:space="0" w:color="000000"/>
              <w:left w:val="single" w:sz="4" w:space="0" w:color="000000"/>
              <w:bottom w:val="single" w:sz="4" w:space="0" w:color="000000"/>
              <w:right w:val="single" w:sz="4" w:space="0" w:color="000000"/>
            </w:tcBorders>
          </w:tcPr>
          <w:p w14:paraId="0FA13E6C"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For all outcomes, present, for each study: (a) summary statistics for each group (where appropriate) and (b) an effect </w:t>
            </w:r>
            <w:proofErr w:type="gramStart"/>
            <w:r w:rsidRPr="00300B9B">
              <w:rPr>
                <w:rFonts w:ascii="Arial" w:hAnsi="Arial" w:cs="Arial"/>
                <w:color w:val="auto"/>
                <w:sz w:val="18"/>
                <w:szCs w:val="18"/>
              </w:rPr>
              <w:t>estimate</w:t>
            </w:r>
            <w:proofErr w:type="gramEnd"/>
            <w:r w:rsidRPr="00300B9B">
              <w:rPr>
                <w:rFonts w:ascii="Arial" w:hAnsi="Arial" w:cs="Arial"/>
                <w:color w:val="auto"/>
                <w:sz w:val="18"/>
                <w:szCs w:val="18"/>
              </w:rPr>
              <w:t xml:space="preserve"> and its precision (e.g. confidence/credible interval), ideally using structured tables or plots.</w:t>
            </w:r>
          </w:p>
        </w:tc>
        <w:tc>
          <w:tcPr>
            <w:tcW w:w="1903" w:type="dxa"/>
            <w:tcBorders>
              <w:top w:val="single" w:sz="4" w:space="0" w:color="000000"/>
              <w:left w:val="single" w:sz="4" w:space="0" w:color="000000"/>
              <w:bottom w:val="single" w:sz="4" w:space="0" w:color="000000"/>
              <w:right w:val="single" w:sz="4" w:space="0" w:color="000000"/>
            </w:tcBorders>
          </w:tcPr>
          <w:p w14:paraId="37E46484" w14:textId="77777777" w:rsidR="00F22037" w:rsidRPr="00300B9B" w:rsidRDefault="0057620C">
            <w:pPr>
              <w:pStyle w:val="Default"/>
              <w:spacing w:before="40" w:after="40"/>
              <w:rPr>
                <w:rFonts w:ascii="Arial" w:hAnsi="Arial" w:cs="Arial"/>
                <w:color w:val="auto"/>
                <w:sz w:val="18"/>
                <w:szCs w:val="18"/>
              </w:rPr>
            </w:pPr>
            <w:bookmarkStart w:id="0" w:name="OLE_LINK2"/>
            <w:r w:rsidRPr="00300B9B">
              <w:rPr>
                <w:rFonts w:ascii="Arial" w:eastAsia="宋体" w:hAnsi="Arial" w:cs="Arial" w:hint="eastAsia"/>
                <w:color w:val="auto"/>
                <w:sz w:val="18"/>
                <w:szCs w:val="18"/>
                <w:lang w:val="en-US" w:eastAsia="zh-CN"/>
              </w:rPr>
              <w:t>FIG. 2.</w:t>
            </w:r>
            <w:bookmarkEnd w:id="0"/>
            <w:r w:rsidRPr="00300B9B">
              <w:rPr>
                <w:rFonts w:ascii="Arial" w:eastAsia="宋体" w:hAnsi="Arial" w:cs="Arial" w:hint="eastAsia"/>
                <w:color w:val="auto"/>
                <w:sz w:val="18"/>
                <w:szCs w:val="18"/>
                <w:lang w:val="en-US" w:eastAsia="zh-CN"/>
              </w:rPr>
              <w:t xml:space="preserve"> </w:t>
            </w:r>
          </w:p>
        </w:tc>
      </w:tr>
      <w:tr w:rsidR="00F22037" w:rsidRPr="00300B9B" w14:paraId="383BF93E" w14:textId="77777777">
        <w:trPr>
          <w:trHeight w:val="48"/>
        </w:trPr>
        <w:tc>
          <w:tcPr>
            <w:tcW w:w="1662" w:type="dxa"/>
            <w:vMerge w:val="restart"/>
            <w:tcBorders>
              <w:top w:val="single" w:sz="4" w:space="0" w:color="000000"/>
              <w:left w:val="single" w:sz="4" w:space="0" w:color="000000"/>
              <w:right w:val="single" w:sz="4" w:space="0" w:color="000000"/>
            </w:tcBorders>
          </w:tcPr>
          <w:p w14:paraId="67DBF7E5"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7CC1EBCC"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20a</w:t>
            </w:r>
          </w:p>
        </w:tc>
        <w:tc>
          <w:tcPr>
            <w:tcW w:w="11146" w:type="dxa"/>
            <w:tcBorders>
              <w:top w:val="single" w:sz="4" w:space="0" w:color="000000"/>
              <w:left w:val="single" w:sz="4" w:space="0" w:color="000000"/>
              <w:bottom w:val="single" w:sz="4" w:space="0" w:color="000000"/>
              <w:right w:val="single" w:sz="4" w:space="0" w:color="000000"/>
            </w:tcBorders>
          </w:tcPr>
          <w:p w14:paraId="367FE89F"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For each synthesis, briefly summarise the characteristics and risk of bias among contributing studies.</w:t>
            </w:r>
          </w:p>
        </w:tc>
        <w:tc>
          <w:tcPr>
            <w:tcW w:w="1903" w:type="dxa"/>
            <w:tcBorders>
              <w:top w:val="single" w:sz="4" w:space="0" w:color="000000"/>
              <w:left w:val="single" w:sz="4" w:space="0" w:color="000000"/>
              <w:bottom w:val="single" w:sz="4" w:space="0" w:color="000000"/>
              <w:right w:val="single" w:sz="4" w:space="0" w:color="000000"/>
            </w:tcBorders>
          </w:tcPr>
          <w:p w14:paraId="640BEACF" w14:textId="7E20F06B"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w:t>
            </w:r>
            <w:r w:rsidR="00BD686E" w:rsidRPr="00300B9B">
              <w:rPr>
                <w:rFonts w:ascii="Arial" w:eastAsia="宋体" w:hAnsi="Arial" w:cs="Arial" w:hint="eastAsia"/>
                <w:color w:val="auto"/>
                <w:sz w:val="18"/>
                <w:szCs w:val="18"/>
                <w:lang w:val="en-US" w:eastAsia="zh-CN"/>
              </w:rPr>
              <w:t>9</w:t>
            </w:r>
            <w:r w:rsidRPr="00300B9B">
              <w:rPr>
                <w:rFonts w:ascii="Arial" w:eastAsia="宋体" w:hAnsi="Arial" w:cs="Arial" w:hint="eastAsia"/>
                <w:color w:val="auto"/>
                <w:sz w:val="18"/>
                <w:szCs w:val="18"/>
                <w:lang w:val="en-US" w:eastAsia="zh-CN"/>
              </w:rPr>
              <w:t>-</w:t>
            </w:r>
            <w:r w:rsidR="00BD686E" w:rsidRPr="00300B9B">
              <w:rPr>
                <w:rFonts w:ascii="Arial" w:eastAsia="宋体" w:hAnsi="Arial" w:cs="Arial" w:hint="eastAsia"/>
                <w:color w:val="auto"/>
                <w:sz w:val="18"/>
                <w:szCs w:val="18"/>
                <w:lang w:val="en-US" w:eastAsia="zh-CN"/>
              </w:rPr>
              <w:t>10</w:t>
            </w:r>
          </w:p>
        </w:tc>
      </w:tr>
      <w:tr w:rsidR="00F22037" w:rsidRPr="00300B9B" w14:paraId="3DE3EDEA" w14:textId="77777777">
        <w:trPr>
          <w:trHeight w:val="203"/>
        </w:trPr>
        <w:tc>
          <w:tcPr>
            <w:tcW w:w="1662" w:type="dxa"/>
            <w:vMerge/>
            <w:tcBorders>
              <w:left w:val="single" w:sz="4" w:space="0" w:color="000000"/>
              <w:right w:val="single" w:sz="4" w:space="0" w:color="000000"/>
            </w:tcBorders>
          </w:tcPr>
          <w:p w14:paraId="6FD58488"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D4A3A68"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20b</w:t>
            </w:r>
          </w:p>
        </w:tc>
        <w:tc>
          <w:tcPr>
            <w:tcW w:w="11146" w:type="dxa"/>
            <w:tcBorders>
              <w:top w:val="single" w:sz="4" w:space="0" w:color="000000"/>
              <w:left w:val="single" w:sz="4" w:space="0" w:color="000000"/>
              <w:bottom w:val="single" w:sz="4" w:space="0" w:color="000000"/>
              <w:right w:val="single" w:sz="4" w:space="0" w:color="000000"/>
            </w:tcBorders>
          </w:tcPr>
          <w:p w14:paraId="53AFA24A"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03" w:type="dxa"/>
            <w:tcBorders>
              <w:top w:val="single" w:sz="4" w:space="0" w:color="000000"/>
              <w:left w:val="single" w:sz="4" w:space="0" w:color="000000"/>
              <w:bottom w:val="single" w:sz="4" w:space="0" w:color="000000"/>
              <w:right w:val="single" w:sz="4" w:space="0" w:color="000000"/>
            </w:tcBorders>
          </w:tcPr>
          <w:p w14:paraId="13F1CA20" w14:textId="7DDB1AB2" w:rsidR="00F22037" w:rsidRPr="00300B9B" w:rsidRDefault="0057620C">
            <w:pPr>
              <w:pStyle w:val="Default"/>
              <w:spacing w:before="40" w:after="40"/>
              <w:rPr>
                <w:rFonts w:ascii="Arial" w:hAnsi="Arial" w:cs="Arial"/>
                <w:color w:val="auto"/>
                <w:sz w:val="18"/>
                <w:szCs w:val="18"/>
              </w:rPr>
            </w:pPr>
            <w:r w:rsidRPr="00300B9B">
              <w:rPr>
                <w:rFonts w:ascii="Arial" w:eastAsia="宋体" w:hAnsi="Arial" w:cs="Arial" w:hint="eastAsia"/>
                <w:color w:val="auto"/>
                <w:sz w:val="18"/>
                <w:szCs w:val="18"/>
                <w:lang w:val="en-US" w:eastAsia="zh-CN"/>
              </w:rPr>
              <w:t>FIG. 2</w:t>
            </w:r>
            <w:r w:rsidR="00082C89" w:rsidRPr="00300B9B">
              <w:rPr>
                <w:rFonts w:ascii="Arial" w:eastAsia="宋体" w:hAnsi="Arial" w:cs="Arial" w:hint="eastAsia"/>
                <w:color w:val="auto"/>
                <w:sz w:val="18"/>
                <w:szCs w:val="18"/>
                <w:lang w:val="en-US" w:eastAsia="zh-CN"/>
              </w:rPr>
              <w:t>-4</w:t>
            </w:r>
            <w:r w:rsidRPr="00300B9B">
              <w:rPr>
                <w:rFonts w:ascii="Arial" w:eastAsia="宋体" w:hAnsi="Arial" w:cs="Arial" w:hint="eastAsia"/>
                <w:color w:val="auto"/>
                <w:sz w:val="18"/>
                <w:szCs w:val="18"/>
                <w:lang w:val="en-US" w:eastAsia="zh-CN"/>
              </w:rPr>
              <w:t>.</w:t>
            </w:r>
          </w:p>
        </w:tc>
      </w:tr>
      <w:tr w:rsidR="00F22037" w:rsidRPr="00300B9B" w14:paraId="789D2313" w14:textId="77777777">
        <w:trPr>
          <w:trHeight w:val="48"/>
        </w:trPr>
        <w:tc>
          <w:tcPr>
            <w:tcW w:w="1662" w:type="dxa"/>
            <w:vMerge/>
            <w:tcBorders>
              <w:left w:val="single" w:sz="4" w:space="0" w:color="000000"/>
              <w:right w:val="single" w:sz="4" w:space="0" w:color="000000"/>
            </w:tcBorders>
          </w:tcPr>
          <w:p w14:paraId="6C2AFE00"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85F3797"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20c</w:t>
            </w:r>
          </w:p>
        </w:tc>
        <w:tc>
          <w:tcPr>
            <w:tcW w:w="11146" w:type="dxa"/>
            <w:tcBorders>
              <w:top w:val="single" w:sz="4" w:space="0" w:color="000000"/>
              <w:left w:val="single" w:sz="4" w:space="0" w:color="000000"/>
              <w:bottom w:val="single" w:sz="4" w:space="0" w:color="000000"/>
              <w:right w:val="single" w:sz="4" w:space="0" w:color="000000"/>
            </w:tcBorders>
          </w:tcPr>
          <w:p w14:paraId="07E483C9"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results of all investigations of possible causes of heterogeneity among study results.</w:t>
            </w:r>
          </w:p>
        </w:tc>
        <w:tc>
          <w:tcPr>
            <w:tcW w:w="1903" w:type="dxa"/>
            <w:tcBorders>
              <w:top w:val="single" w:sz="4" w:space="0" w:color="000000"/>
              <w:left w:val="single" w:sz="4" w:space="0" w:color="000000"/>
              <w:bottom w:val="single" w:sz="4" w:space="0" w:color="000000"/>
              <w:right w:val="single" w:sz="4" w:space="0" w:color="000000"/>
            </w:tcBorders>
          </w:tcPr>
          <w:p w14:paraId="64A06705" w14:textId="2755C817" w:rsidR="00F22037" w:rsidRPr="00300B9B" w:rsidRDefault="00775C02">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w:t>
            </w:r>
            <w:r w:rsidR="00BD686E" w:rsidRPr="00300B9B">
              <w:rPr>
                <w:rFonts w:ascii="Arial" w:eastAsia="宋体" w:hAnsi="Arial" w:cs="Arial" w:hint="eastAsia"/>
                <w:color w:val="auto"/>
                <w:sz w:val="18"/>
                <w:szCs w:val="18"/>
                <w:lang w:val="en-US" w:eastAsia="zh-CN"/>
              </w:rPr>
              <w:t>10</w:t>
            </w:r>
            <w:r w:rsidRPr="00300B9B">
              <w:rPr>
                <w:rFonts w:ascii="Arial" w:eastAsia="宋体" w:hAnsi="Arial" w:cs="Arial" w:hint="eastAsia"/>
                <w:color w:val="auto"/>
                <w:sz w:val="18"/>
                <w:szCs w:val="18"/>
                <w:lang w:val="en-US" w:eastAsia="zh-CN"/>
              </w:rPr>
              <w:t xml:space="preserve">, line </w:t>
            </w:r>
            <w:r w:rsidR="00082C89" w:rsidRPr="00300B9B">
              <w:rPr>
                <w:rFonts w:ascii="Arial" w:eastAsia="宋体" w:hAnsi="Arial" w:cs="Arial" w:hint="eastAsia"/>
                <w:color w:val="auto"/>
                <w:sz w:val="18"/>
                <w:szCs w:val="18"/>
                <w:lang w:val="en-US" w:eastAsia="zh-CN"/>
              </w:rPr>
              <w:t>195</w:t>
            </w:r>
            <w:r w:rsidRPr="00300B9B">
              <w:rPr>
                <w:rFonts w:ascii="Arial" w:eastAsia="宋体" w:hAnsi="Arial" w:cs="Arial" w:hint="eastAsia"/>
                <w:color w:val="auto"/>
                <w:sz w:val="18"/>
                <w:szCs w:val="18"/>
                <w:lang w:val="en-US" w:eastAsia="zh-CN"/>
              </w:rPr>
              <w:t>-</w:t>
            </w:r>
            <w:r w:rsidR="00082C89" w:rsidRPr="00300B9B">
              <w:rPr>
                <w:rFonts w:ascii="Arial" w:eastAsia="宋体" w:hAnsi="Arial" w:cs="Arial" w:hint="eastAsia"/>
                <w:color w:val="auto"/>
                <w:sz w:val="18"/>
                <w:szCs w:val="18"/>
                <w:lang w:val="en-US" w:eastAsia="zh-CN"/>
              </w:rPr>
              <w:t>197</w:t>
            </w:r>
          </w:p>
        </w:tc>
      </w:tr>
      <w:tr w:rsidR="00F22037" w:rsidRPr="00300B9B" w14:paraId="7A82C08C" w14:textId="77777777">
        <w:trPr>
          <w:trHeight w:val="48"/>
        </w:trPr>
        <w:tc>
          <w:tcPr>
            <w:tcW w:w="1662" w:type="dxa"/>
            <w:vMerge/>
            <w:tcBorders>
              <w:left w:val="single" w:sz="4" w:space="0" w:color="000000"/>
              <w:bottom w:val="single" w:sz="4" w:space="0" w:color="000000"/>
              <w:right w:val="single" w:sz="4" w:space="0" w:color="000000"/>
            </w:tcBorders>
          </w:tcPr>
          <w:p w14:paraId="3F577E32"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A912C64"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20d</w:t>
            </w:r>
          </w:p>
        </w:tc>
        <w:tc>
          <w:tcPr>
            <w:tcW w:w="11146" w:type="dxa"/>
            <w:tcBorders>
              <w:top w:val="single" w:sz="4" w:space="0" w:color="000000"/>
              <w:left w:val="single" w:sz="4" w:space="0" w:color="000000"/>
              <w:bottom w:val="single" w:sz="4" w:space="0" w:color="000000"/>
              <w:right w:val="single" w:sz="4" w:space="0" w:color="000000"/>
            </w:tcBorders>
          </w:tcPr>
          <w:p w14:paraId="4E60C534"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results of all sensitivity analyses conducted to assess the robustness of the synthesized results.</w:t>
            </w:r>
          </w:p>
        </w:tc>
        <w:tc>
          <w:tcPr>
            <w:tcW w:w="1903" w:type="dxa"/>
            <w:tcBorders>
              <w:top w:val="single" w:sz="4" w:space="0" w:color="000000"/>
              <w:left w:val="single" w:sz="4" w:space="0" w:color="000000"/>
              <w:bottom w:val="single" w:sz="4" w:space="0" w:color="000000"/>
              <w:right w:val="single" w:sz="4" w:space="0" w:color="000000"/>
            </w:tcBorders>
          </w:tcPr>
          <w:p w14:paraId="717A43AA" w14:textId="0EF62A1D" w:rsidR="00F22037" w:rsidRPr="00300B9B" w:rsidRDefault="00413410" w:rsidP="00413410">
            <w:pPr>
              <w:pStyle w:val="Default"/>
              <w:spacing w:before="40" w:after="40"/>
              <w:jc w:val="both"/>
              <w:rPr>
                <w:rFonts w:ascii="Arial" w:eastAsia="宋体" w:hAnsi="Arial" w:cs="Arial"/>
                <w:color w:val="auto"/>
                <w:sz w:val="18"/>
                <w:szCs w:val="18"/>
                <w:lang w:val="en-US" w:eastAsia="zh-CN"/>
              </w:rPr>
            </w:pPr>
            <w:r w:rsidRPr="00300B9B">
              <w:rPr>
                <w:rFonts w:ascii="Arial" w:eastAsia="宋体" w:hAnsi="Arial" w:cs="Arial"/>
                <w:color w:val="auto"/>
                <w:sz w:val="18"/>
                <w:szCs w:val="18"/>
                <w:lang w:val="en-US" w:eastAsia="zh-CN"/>
              </w:rPr>
              <w:t xml:space="preserve">Supplementary Figure </w:t>
            </w:r>
            <w:r w:rsidR="00082C89" w:rsidRPr="00300B9B">
              <w:rPr>
                <w:rFonts w:ascii="Arial" w:eastAsia="宋体" w:hAnsi="Arial" w:cs="Arial" w:hint="eastAsia"/>
                <w:color w:val="auto"/>
                <w:sz w:val="18"/>
                <w:szCs w:val="18"/>
                <w:lang w:val="en-US" w:eastAsia="zh-CN"/>
              </w:rPr>
              <w:t>1-2</w:t>
            </w:r>
          </w:p>
        </w:tc>
      </w:tr>
      <w:tr w:rsidR="00F22037" w:rsidRPr="00300B9B" w14:paraId="6AF6E42E"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0521BB5E"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7A1DA60A"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21</w:t>
            </w:r>
          </w:p>
        </w:tc>
        <w:tc>
          <w:tcPr>
            <w:tcW w:w="11146" w:type="dxa"/>
            <w:tcBorders>
              <w:top w:val="single" w:sz="4" w:space="0" w:color="000000"/>
              <w:left w:val="single" w:sz="4" w:space="0" w:color="000000"/>
              <w:bottom w:val="single" w:sz="4" w:space="0" w:color="000000"/>
              <w:right w:val="single" w:sz="4" w:space="0" w:color="000000"/>
            </w:tcBorders>
          </w:tcPr>
          <w:p w14:paraId="5E77C3DE"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assessments of risk of bias due to missing results (arising from reporting biases) for each synthesis assessed.</w:t>
            </w:r>
          </w:p>
        </w:tc>
        <w:tc>
          <w:tcPr>
            <w:tcW w:w="1903" w:type="dxa"/>
            <w:tcBorders>
              <w:top w:val="single" w:sz="4" w:space="0" w:color="000000"/>
              <w:left w:val="single" w:sz="4" w:space="0" w:color="000000"/>
              <w:bottom w:val="single" w:sz="4" w:space="0" w:color="000000"/>
              <w:right w:val="single" w:sz="4" w:space="0" w:color="000000"/>
            </w:tcBorders>
          </w:tcPr>
          <w:p w14:paraId="33A20DC4" w14:textId="2A6C997A" w:rsidR="00F22037" w:rsidRPr="00300B9B" w:rsidRDefault="00413410">
            <w:pPr>
              <w:pStyle w:val="Default"/>
              <w:spacing w:before="40" w:after="40"/>
              <w:rPr>
                <w:rFonts w:ascii="Arial" w:hAnsi="Arial" w:cs="Arial"/>
                <w:color w:val="auto"/>
                <w:sz w:val="18"/>
                <w:szCs w:val="18"/>
              </w:rPr>
            </w:pPr>
            <w:r w:rsidRPr="00300B9B">
              <w:rPr>
                <w:rFonts w:ascii="Arial" w:eastAsia="宋体" w:hAnsi="Arial" w:cs="Arial" w:hint="eastAsia"/>
                <w:color w:val="auto"/>
                <w:sz w:val="18"/>
                <w:szCs w:val="18"/>
                <w:lang w:val="en-US" w:eastAsia="zh-CN"/>
              </w:rPr>
              <w:t>Not applicable</w:t>
            </w:r>
          </w:p>
        </w:tc>
      </w:tr>
      <w:tr w:rsidR="00F22037" w:rsidRPr="00300B9B" w14:paraId="3D9A13C6"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1C9C9999"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3EBD30D0"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22</w:t>
            </w:r>
          </w:p>
        </w:tc>
        <w:tc>
          <w:tcPr>
            <w:tcW w:w="11146" w:type="dxa"/>
            <w:tcBorders>
              <w:top w:val="single" w:sz="4" w:space="0" w:color="000000"/>
              <w:left w:val="single" w:sz="4" w:space="0" w:color="000000"/>
              <w:bottom w:val="single" w:sz="4" w:space="0" w:color="000000"/>
              <w:right w:val="single" w:sz="4" w:space="0" w:color="000000"/>
            </w:tcBorders>
          </w:tcPr>
          <w:p w14:paraId="7B06782C"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Present assessments of certainty (or confidence) in the body of evidence for each outcome assessed.</w:t>
            </w:r>
          </w:p>
        </w:tc>
        <w:tc>
          <w:tcPr>
            <w:tcW w:w="1903" w:type="dxa"/>
            <w:tcBorders>
              <w:top w:val="single" w:sz="4" w:space="0" w:color="000000"/>
              <w:left w:val="single" w:sz="4" w:space="0" w:color="000000"/>
              <w:bottom w:val="single" w:sz="4" w:space="0" w:color="000000"/>
              <w:right w:val="single" w:sz="4" w:space="0" w:color="000000"/>
            </w:tcBorders>
          </w:tcPr>
          <w:p w14:paraId="423D1D4E" w14:textId="187AAC26"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FIG. 2.</w:t>
            </w:r>
            <w:r w:rsidR="00F6612E" w:rsidRPr="00300B9B">
              <w:rPr>
                <w:rFonts w:ascii="Arial" w:eastAsia="宋体" w:hAnsi="Arial" w:cs="Arial" w:hint="eastAsia"/>
                <w:color w:val="auto"/>
                <w:sz w:val="18"/>
                <w:szCs w:val="18"/>
                <w:lang w:val="en-US" w:eastAsia="zh-CN"/>
              </w:rPr>
              <w:t>-</w:t>
            </w:r>
            <w:r w:rsidRPr="00300B9B">
              <w:rPr>
                <w:rFonts w:ascii="Arial" w:eastAsia="宋体" w:hAnsi="Arial" w:cs="Arial" w:hint="eastAsia"/>
                <w:color w:val="auto"/>
                <w:sz w:val="18"/>
                <w:szCs w:val="18"/>
                <w:lang w:val="en-US" w:eastAsia="zh-CN"/>
              </w:rPr>
              <w:t>FIG. 4.</w:t>
            </w:r>
          </w:p>
        </w:tc>
      </w:tr>
      <w:tr w:rsidR="00F22037" w:rsidRPr="00300B9B" w14:paraId="6DA44519"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AF575FC"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 xml:space="preserve">DISCUSSION </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15BC2356" w14:textId="77777777" w:rsidR="00F22037" w:rsidRPr="00300B9B" w:rsidRDefault="00F22037">
            <w:pPr>
              <w:pStyle w:val="Default"/>
              <w:jc w:val="center"/>
              <w:rPr>
                <w:rFonts w:ascii="Arial" w:hAnsi="Arial" w:cs="Arial"/>
                <w:color w:val="auto"/>
                <w:sz w:val="18"/>
                <w:szCs w:val="18"/>
              </w:rPr>
            </w:pPr>
          </w:p>
        </w:tc>
      </w:tr>
      <w:tr w:rsidR="00F22037" w:rsidRPr="00300B9B" w14:paraId="0FF74A50" w14:textId="77777777">
        <w:trPr>
          <w:trHeight w:val="48"/>
        </w:trPr>
        <w:tc>
          <w:tcPr>
            <w:tcW w:w="1662" w:type="dxa"/>
            <w:vMerge w:val="restart"/>
            <w:tcBorders>
              <w:top w:val="single" w:sz="4" w:space="0" w:color="000000"/>
              <w:left w:val="single" w:sz="4" w:space="0" w:color="000000"/>
              <w:right w:val="single" w:sz="4" w:space="0" w:color="000000"/>
            </w:tcBorders>
          </w:tcPr>
          <w:p w14:paraId="51FBCC63"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43DCD8FE"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23a</w:t>
            </w:r>
          </w:p>
        </w:tc>
        <w:tc>
          <w:tcPr>
            <w:tcW w:w="11146" w:type="dxa"/>
            <w:tcBorders>
              <w:top w:val="single" w:sz="4" w:space="0" w:color="000000"/>
              <w:left w:val="single" w:sz="4" w:space="0" w:color="000000"/>
              <w:bottom w:val="single" w:sz="4" w:space="0" w:color="000000"/>
              <w:right w:val="single" w:sz="4" w:space="0" w:color="000000"/>
            </w:tcBorders>
          </w:tcPr>
          <w:p w14:paraId="0A7D58C0"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Provide a general interpretation of the results in the context of other evidence.</w:t>
            </w:r>
          </w:p>
        </w:tc>
        <w:tc>
          <w:tcPr>
            <w:tcW w:w="1903" w:type="dxa"/>
            <w:tcBorders>
              <w:top w:val="single" w:sz="4" w:space="0" w:color="000000"/>
              <w:left w:val="single" w:sz="4" w:space="0" w:color="000000"/>
              <w:bottom w:val="single" w:sz="4" w:space="0" w:color="000000"/>
              <w:right w:val="single" w:sz="4" w:space="0" w:color="000000"/>
            </w:tcBorders>
          </w:tcPr>
          <w:p w14:paraId="05C27460" w14:textId="2E809377" w:rsidR="00F22037" w:rsidRPr="00300B9B" w:rsidRDefault="0057620C">
            <w:pPr>
              <w:pStyle w:val="Default"/>
              <w:spacing w:before="40" w:after="40"/>
              <w:rPr>
                <w:rFonts w:ascii="Arial" w:eastAsia="宋体" w:hAnsi="Arial" w:cs="Arial" w:hint="eastAsia"/>
                <w:color w:val="auto"/>
                <w:sz w:val="18"/>
                <w:szCs w:val="18"/>
                <w:lang w:val="en-US" w:eastAsia="zh-CN"/>
              </w:rPr>
            </w:pPr>
            <w:r w:rsidRPr="00300B9B">
              <w:rPr>
                <w:rFonts w:ascii="Arial" w:eastAsia="宋体" w:hAnsi="Arial" w:cs="Arial" w:hint="eastAsia"/>
                <w:color w:val="auto"/>
                <w:sz w:val="18"/>
                <w:szCs w:val="18"/>
                <w:lang w:val="en-US" w:eastAsia="zh-CN"/>
              </w:rPr>
              <w:t>P1</w:t>
            </w:r>
            <w:r w:rsidR="00BD686E" w:rsidRPr="00300B9B">
              <w:rPr>
                <w:rFonts w:ascii="Arial" w:eastAsia="宋体" w:hAnsi="Arial" w:cs="Arial" w:hint="eastAsia"/>
                <w:color w:val="auto"/>
                <w:sz w:val="18"/>
                <w:szCs w:val="18"/>
                <w:lang w:val="en-US" w:eastAsia="zh-CN"/>
              </w:rPr>
              <w:t>1</w:t>
            </w:r>
            <w:r w:rsidRPr="00300B9B">
              <w:rPr>
                <w:rFonts w:ascii="Arial" w:eastAsia="宋体" w:hAnsi="Arial" w:cs="Arial" w:hint="eastAsia"/>
                <w:color w:val="auto"/>
                <w:sz w:val="18"/>
                <w:szCs w:val="18"/>
                <w:lang w:val="en-US" w:eastAsia="zh-CN"/>
              </w:rPr>
              <w:t>-P</w:t>
            </w:r>
            <w:r w:rsidR="00475A2D" w:rsidRPr="00300B9B">
              <w:rPr>
                <w:rFonts w:ascii="Arial" w:eastAsia="宋体" w:hAnsi="Arial" w:cs="Arial" w:hint="eastAsia"/>
                <w:color w:val="auto"/>
                <w:sz w:val="18"/>
                <w:szCs w:val="18"/>
                <w:lang w:val="en-US" w:eastAsia="zh-CN"/>
              </w:rPr>
              <w:t>1</w:t>
            </w:r>
            <w:r w:rsidR="00BD686E" w:rsidRPr="00300B9B">
              <w:rPr>
                <w:rFonts w:ascii="Arial" w:eastAsia="宋体" w:hAnsi="Arial" w:cs="Arial" w:hint="eastAsia"/>
                <w:color w:val="auto"/>
                <w:sz w:val="18"/>
                <w:szCs w:val="18"/>
                <w:lang w:val="en-US" w:eastAsia="zh-CN"/>
              </w:rPr>
              <w:t>3</w:t>
            </w:r>
          </w:p>
        </w:tc>
      </w:tr>
      <w:tr w:rsidR="00F22037" w:rsidRPr="00300B9B" w14:paraId="745B9D44" w14:textId="77777777">
        <w:trPr>
          <w:trHeight w:val="48"/>
        </w:trPr>
        <w:tc>
          <w:tcPr>
            <w:tcW w:w="1662" w:type="dxa"/>
            <w:vMerge/>
            <w:tcBorders>
              <w:left w:val="single" w:sz="4" w:space="0" w:color="000000"/>
              <w:right w:val="single" w:sz="4" w:space="0" w:color="000000"/>
            </w:tcBorders>
          </w:tcPr>
          <w:p w14:paraId="1CEAA4D3"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0C1EA3F"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23b</w:t>
            </w:r>
          </w:p>
        </w:tc>
        <w:tc>
          <w:tcPr>
            <w:tcW w:w="11146" w:type="dxa"/>
            <w:tcBorders>
              <w:top w:val="single" w:sz="4" w:space="0" w:color="000000"/>
              <w:left w:val="single" w:sz="4" w:space="0" w:color="000000"/>
              <w:bottom w:val="single" w:sz="4" w:space="0" w:color="000000"/>
              <w:right w:val="single" w:sz="4" w:space="0" w:color="000000"/>
            </w:tcBorders>
          </w:tcPr>
          <w:p w14:paraId="5A446A8C"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Discuss any limitations of the evidence included in the review.</w:t>
            </w:r>
          </w:p>
        </w:tc>
        <w:tc>
          <w:tcPr>
            <w:tcW w:w="1903" w:type="dxa"/>
            <w:tcBorders>
              <w:top w:val="single" w:sz="4" w:space="0" w:color="000000"/>
              <w:left w:val="single" w:sz="4" w:space="0" w:color="000000"/>
              <w:bottom w:val="single" w:sz="4" w:space="0" w:color="000000"/>
              <w:right w:val="single" w:sz="4" w:space="0" w:color="000000"/>
            </w:tcBorders>
          </w:tcPr>
          <w:p w14:paraId="0DB859D9" w14:textId="7FA7C91E" w:rsidR="00F22037" w:rsidRPr="00300B9B" w:rsidRDefault="00475A2D">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P1</w:t>
            </w:r>
            <w:r w:rsidR="00BD686E" w:rsidRPr="00300B9B">
              <w:rPr>
                <w:rFonts w:ascii="Arial" w:eastAsia="宋体" w:hAnsi="Arial" w:cs="Arial" w:hint="eastAsia"/>
                <w:color w:val="auto"/>
                <w:sz w:val="18"/>
                <w:szCs w:val="18"/>
                <w:lang w:val="en-US" w:eastAsia="zh-CN"/>
              </w:rPr>
              <w:t>4</w:t>
            </w:r>
            <w:r w:rsidRPr="00300B9B">
              <w:rPr>
                <w:rFonts w:ascii="Arial" w:eastAsia="宋体" w:hAnsi="Arial" w:cs="Arial" w:hint="eastAsia"/>
                <w:color w:val="auto"/>
                <w:sz w:val="18"/>
                <w:szCs w:val="18"/>
                <w:lang w:val="en-US" w:eastAsia="zh-CN"/>
              </w:rPr>
              <w:t>-1</w:t>
            </w:r>
            <w:r w:rsidR="00BD686E" w:rsidRPr="00300B9B">
              <w:rPr>
                <w:rFonts w:ascii="Arial" w:eastAsia="宋体" w:hAnsi="Arial" w:cs="Arial" w:hint="eastAsia"/>
                <w:color w:val="auto"/>
                <w:sz w:val="18"/>
                <w:szCs w:val="18"/>
                <w:lang w:val="en-US" w:eastAsia="zh-CN"/>
              </w:rPr>
              <w:t>5</w:t>
            </w:r>
            <w:r w:rsidRPr="00300B9B">
              <w:rPr>
                <w:rFonts w:ascii="Arial" w:eastAsia="宋体" w:hAnsi="Arial" w:cs="Arial" w:hint="eastAsia"/>
                <w:color w:val="auto"/>
                <w:sz w:val="18"/>
                <w:szCs w:val="18"/>
                <w:lang w:val="en-US" w:eastAsia="zh-CN"/>
              </w:rPr>
              <w:t>, line 292-306</w:t>
            </w:r>
          </w:p>
        </w:tc>
      </w:tr>
      <w:tr w:rsidR="00F22037" w:rsidRPr="00300B9B" w14:paraId="1B3E474E" w14:textId="77777777">
        <w:trPr>
          <w:trHeight w:val="48"/>
        </w:trPr>
        <w:tc>
          <w:tcPr>
            <w:tcW w:w="1662" w:type="dxa"/>
            <w:vMerge/>
            <w:tcBorders>
              <w:left w:val="single" w:sz="4" w:space="0" w:color="000000"/>
              <w:right w:val="single" w:sz="4" w:space="0" w:color="000000"/>
            </w:tcBorders>
          </w:tcPr>
          <w:p w14:paraId="79AD25D2"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0290EDB1"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23c</w:t>
            </w:r>
          </w:p>
        </w:tc>
        <w:tc>
          <w:tcPr>
            <w:tcW w:w="11146" w:type="dxa"/>
            <w:tcBorders>
              <w:top w:val="single" w:sz="4" w:space="0" w:color="000000"/>
              <w:left w:val="single" w:sz="4" w:space="0" w:color="000000"/>
              <w:bottom w:val="single" w:sz="4" w:space="0" w:color="000000"/>
              <w:right w:val="single" w:sz="4" w:space="0" w:color="000000"/>
            </w:tcBorders>
          </w:tcPr>
          <w:p w14:paraId="0CFB5148"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Discuss any limitations of the review processes used.</w:t>
            </w:r>
          </w:p>
        </w:tc>
        <w:tc>
          <w:tcPr>
            <w:tcW w:w="1903" w:type="dxa"/>
            <w:tcBorders>
              <w:top w:val="single" w:sz="4" w:space="0" w:color="000000"/>
              <w:left w:val="single" w:sz="4" w:space="0" w:color="000000"/>
              <w:bottom w:val="single" w:sz="4" w:space="0" w:color="000000"/>
              <w:right w:val="single" w:sz="4" w:space="0" w:color="000000"/>
            </w:tcBorders>
          </w:tcPr>
          <w:p w14:paraId="2069F08E" w14:textId="182F472A" w:rsidR="00F22037" w:rsidRPr="00300B9B" w:rsidRDefault="00475A2D">
            <w:pPr>
              <w:pStyle w:val="Default"/>
              <w:spacing w:before="40" w:after="40"/>
              <w:rPr>
                <w:rFonts w:ascii="Arial" w:eastAsia="宋体" w:hAnsi="Arial" w:cs="Arial" w:hint="eastAsia"/>
                <w:color w:val="auto"/>
                <w:sz w:val="18"/>
                <w:szCs w:val="18"/>
                <w:lang w:val="en-US" w:eastAsia="zh-CN"/>
              </w:rPr>
            </w:pPr>
            <w:r w:rsidRPr="00300B9B">
              <w:rPr>
                <w:rFonts w:ascii="Arial" w:eastAsia="宋体" w:hAnsi="Arial" w:cs="Arial" w:hint="eastAsia"/>
                <w:color w:val="auto"/>
                <w:sz w:val="18"/>
                <w:szCs w:val="18"/>
                <w:lang w:val="en-US" w:eastAsia="zh-CN"/>
              </w:rPr>
              <w:t>P1</w:t>
            </w:r>
            <w:r w:rsidR="00BD686E" w:rsidRPr="00300B9B">
              <w:rPr>
                <w:rFonts w:ascii="Arial" w:eastAsia="宋体" w:hAnsi="Arial" w:cs="Arial" w:hint="eastAsia"/>
                <w:color w:val="auto"/>
                <w:sz w:val="18"/>
                <w:szCs w:val="18"/>
                <w:lang w:val="en-US" w:eastAsia="zh-CN"/>
              </w:rPr>
              <w:t>4</w:t>
            </w:r>
            <w:r w:rsidRPr="00300B9B">
              <w:rPr>
                <w:rFonts w:ascii="Arial" w:eastAsia="宋体" w:hAnsi="Arial" w:cs="Arial" w:hint="eastAsia"/>
                <w:color w:val="auto"/>
                <w:sz w:val="18"/>
                <w:szCs w:val="18"/>
                <w:lang w:val="en-US" w:eastAsia="zh-CN"/>
              </w:rPr>
              <w:t>-1</w:t>
            </w:r>
            <w:r w:rsidR="00BD686E" w:rsidRPr="00300B9B">
              <w:rPr>
                <w:rFonts w:ascii="Arial" w:eastAsia="宋体" w:hAnsi="Arial" w:cs="Arial" w:hint="eastAsia"/>
                <w:color w:val="auto"/>
                <w:sz w:val="18"/>
                <w:szCs w:val="18"/>
                <w:lang w:val="en-US" w:eastAsia="zh-CN"/>
              </w:rPr>
              <w:t>5</w:t>
            </w:r>
            <w:r w:rsidRPr="00300B9B">
              <w:rPr>
                <w:rFonts w:ascii="Arial" w:eastAsia="宋体" w:hAnsi="Arial" w:cs="Arial" w:hint="eastAsia"/>
                <w:color w:val="auto"/>
                <w:sz w:val="18"/>
                <w:szCs w:val="18"/>
                <w:lang w:val="en-US" w:eastAsia="zh-CN"/>
              </w:rPr>
              <w:t>, line 292-306</w:t>
            </w:r>
          </w:p>
        </w:tc>
      </w:tr>
      <w:tr w:rsidR="00F22037" w:rsidRPr="00300B9B" w14:paraId="1FECA20D" w14:textId="77777777">
        <w:trPr>
          <w:trHeight w:val="48"/>
        </w:trPr>
        <w:tc>
          <w:tcPr>
            <w:tcW w:w="1662" w:type="dxa"/>
            <w:vMerge/>
            <w:tcBorders>
              <w:left w:val="single" w:sz="4" w:space="0" w:color="000000"/>
              <w:bottom w:val="single" w:sz="4" w:space="0" w:color="auto"/>
              <w:right w:val="single" w:sz="4" w:space="0" w:color="000000"/>
            </w:tcBorders>
          </w:tcPr>
          <w:p w14:paraId="3F4229C1"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6848ABF6"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23d</w:t>
            </w:r>
          </w:p>
        </w:tc>
        <w:tc>
          <w:tcPr>
            <w:tcW w:w="11146" w:type="dxa"/>
            <w:tcBorders>
              <w:top w:val="single" w:sz="4" w:space="0" w:color="000000"/>
              <w:left w:val="single" w:sz="4" w:space="0" w:color="auto"/>
              <w:bottom w:val="double" w:sz="4" w:space="0" w:color="000000"/>
              <w:right w:val="single" w:sz="4" w:space="0" w:color="000000"/>
            </w:tcBorders>
          </w:tcPr>
          <w:p w14:paraId="46F9F29B"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Discuss implications of the results for practice, policy, and future research.</w:t>
            </w:r>
          </w:p>
        </w:tc>
        <w:tc>
          <w:tcPr>
            <w:tcW w:w="1903" w:type="dxa"/>
            <w:tcBorders>
              <w:top w:val="single" w:sz="4" w:space="0" w:color="000000"/>
              <w:left w:val="single" w:sz="4" w:space="0" w:color="000000"/>
              <w:bottom w:val="double" w:sz="4" w:space="0" w:color="000000"/>
              <w:right w:val="single" w:sz="4" w:space="0" w:color="000000"/>
            </w:tcBorders>
          </w:tcPr>
          <w:p w14:paraId="7DDCEFE8" w14:textId="24068C06" w:rsidR="00F22037" w:rsidRPr="00300B9B" w:rsidRDefault="0057620C">
            <w:pPr>
              <w:pStyle w:val="Default"/>
              <w:spacing w:before="40" w:after="40"/>
              <w:rPr>
                <w:rFonts w:ascii="Arial" w:eastAsia="宋体" w:hAnsi="Arial" w:cs="Arial" w:hint="eastAsia"/>
                <w:color w:val="auto"/>
                <w:sz w:val="18"/>
                <w:szCs w:val="18"/>
                <w:lang w:val="en-US" w:eastAsia="zh-CN"/>
              </w:rPr>
            </w:pPr>
            <w:r w:rsidRPr="00300B9B">
              <w:rPr>
                <w:rFonts w:ascii="Arial" w:eastAsia="宋体" w:hAnsi="Arial" w:cs="Arial" w:hint="eastAsia"/>
                <w:color w:val="auto"/>
                <w:sz w:val="18"/>
                <w:szCs w:val="18"/>
                <w:lang w:val="en-US" w:eastAsia="zh-CN"/>
              </w:rPr>
              <w:t>P</w:t>
            </w:r>
            <w:r w:rsidR="00475A2D" w:rsidRPr="00300B9B">
              <w:rPr>
                <w:rFonts w:ascii="Arial" w:eastAsia="宋体" w:hAnsi="Arial" w:cs="Arial" w:hint="eastAsia"/>
                <w:color w:val="auto"/>
                <w:sz w:val="18"/>
                <w:szCs w:val="18"/>
                <w:lang w:val="en-US" w:eastAsia="zh-CN"/>
              </w:rPr>
              <w:t>1</w:t>
            </w:r>
            <w:r w:rsidR="00BD686E" w:rsidRPr="00300B9B">
              <w:rPr>
                <w:rFonts w:ascii="Arial" w:eastAsia="宋体" w:hAnsi="Arial" w:cs="Arial" w:hint="eastAsia"/>
                <w:color w:val="auto"/>
                <w:sz w:val="18"/>
                <w:szCs w:val="18"/>
                <w:lang w:val="en-US" w:eastAsia="zh-CN"/>
              </w:rPr>
              <w:t>5</w:t>
            </w:r>
            <w:r w:rsidRPr="00300B9B">
              <w:rPr>
                <w:rFonts w:ascii="Arial" w:eastAsia="宋体" w:hAnsi="Arial" w:cs="Arial" w:hint="eastAsia"/>
                <w:color w:val="auto"/>
                <w:sz w:val="18"/>
                <w:szCs w:val="18"/>
                <w:lang w:val="en-US" w:eastAsia="zh-CN"/>
              </w:rPr>
              <w:t xml:space="preserve">, line </w:t>
            </w:r>
            <w:r w:rsidR="00475A2D" w:rsidRPr="00300B9B">
              <w:rPr>
                <w:rFonts w:ascii="Arial" w:eastAsia="宋体" w:hAnsi="Arial" w:cs="Arial" w:hint="eastAsia"/>
                <w:color w:val="auto"/>
                <w:sz w:val="18"/>
                <w:szCs w:val="18"/>
                <w:lang w:val="en-US" w:eastAsia="zh-CN"/>
              </w:rPr>
              <w:t>308</w:t>
            </w:r>
            <w:r w:rsidRPr="00300B9B">
              <w:rPr>
                <w:rFonts w:ascii="Arial" w:eastAsia="宋体" w:hAnsi="Arial" w:cs="Arial" w:hint="eastAsia"/>
                <w:color w:val="auto"/>
                <w:sz w:val="18"/>
                <w:szCs w:val="18"/>
                <w:lang w:val="en-US" w:eastAsia="zh-CN"/>
              </w:rPr>
              <w:t>-</w:t>
            </w:r>
            <w:r w:rsidR="00475A2D" w:rsidRPr="00300B9B">
              <w:rPr>
                <w:rFonts w:ascii="Arial" w:eastAsia="宋体" w:hAnsi="Arial" w:cs="Arial" w:hint="eastAsia"/>
                <w:color w:val="auto"/>
                <w:sz w:val="18"/>
                <w:szCs w:val="18"/>
                <w:lang w:val="en-US" w:eastAsia="zh-CN"/>
              </w:rPr>
              <w:t>315</w:t>
            </w:r>
          </w:p>
        </w:tc>
      </w:tr>
      <w:tr w:rsidR="00F22037" w:rsidRPr="00300B9B" w14:paraId="48613D9D" w14:textId="77777777">
        <w:trPr>
          <w:trHeight w:val="24"/>
        </w:trPr>
        <w:tc>
          <w:tcPr>
            <w:tcW w:w="13395"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4118F7C" w14:textId="77777777" w:rsidR="00F22037" w:rsidRPr="00300B9B" w:rsidRDefault="0057620C">
            <w:pPr>
              <w:pStyle w:val="Default"/>
              <w:rPr>
                <w:rFonts w:ascii="Arial" w:hAnsi="Arial" w:cs="Arial"/>
                <w:color w:val="auto"/>
                <w:sz w:val="18"/>
                <w:szCs w:val="18"/>
              </w:rPr>
            </w:pPr>
            <w:r w:rsidRPr="00300B9B">
              <w:rPr>
                <w:rFonts w:ascii="Arial" w:hAnsi="Arial" w:cs="Arial"/>
                <w:b/>
                <w:bCs/>
                <w:color w:val="auto"/>
                <w:sz w:val="18"/>
                <w:szCs w:val="18"/>
              </w:rPr>
              <w:t>OTHER INFORMATION</w:t>
            </w:r>
          </w:p>
        </w:tc>
        <w:tc>
          <w:tcPr>
            <w:tcW w:w="1903" w:type="dxa"/>
            <w:tcBorders>
              <w:top w:val="double" w:sz="4" w:space="0" w:color="000000"/>
              <w:left w:val="single" w:sz="4" w:space="0" w:color="000000"/>
              <w:bottom w:val="single" w:sz="4" w:space="0" w:color="000000"/>
              <w:right w:val="single" w:sz="4" w:space="0" w:color="000000"/>
            </w:tcBorders>
            <w:shd w:val="clear" w:color="auto" w:fill="FFFFCC"/>
          </w:tcPr>
          <w:p w14:paraId="40BA5BD1" w14:textId="77777777" w:rsidR="00F22037" w:rsidRPr="00300B9B" w:rsidRDefault="00F22037">
            <w:pPr>
              <w:pStyle w:val="Default"/>
              <w:jc w:val="center"/>
              <w:rPr>
                <w:rFonts w:ascii="Arial" w:hAnsi="Arial" w:cs="Arial"/>
                <w:color w:val="auto"/>
                <w:sz w:val="18"/>
                <w:szCs w:val="18"/>
              </w:rPr>
            </w:pPr>
          </w:p>
        </w:tc>
      </w:tr>
      <w:tr w:rsidR="00F22037" w:rsidRPr="00300B9B" w14:paraId="3AF2FAA5" w14:textId="77777777">
        <w:trPr>
          <w:trHeight w:val="48"/>
        </w:trPr>
        <w:tc>
          <w:tcPr>
            <w:tcW w:w="1662" w:type="dxa"/>
            <w:vMerge w:val="restart"/>
            <w:tcBorders>
              <w:top w:val="single" w:sz="4" w:space="0" w:color="000000"/>
              <w:left w:val="single" w:sz="4" w:space="0" w:color="000000"/>
              <w:right w:val="single" w:sz="4" w:space="0" w:color="000000"/>
            </w:tcBorders>
          </w:tcPr>
          <w:p w14:paraId="55857DF6"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7D3E1C9B"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24a</w:t>
            </w:r>
          </w:p>
        </w:tc>
        <w:tc>
          <w:tcPr>
            <w:tcW w:w="11146" w:type="dxa"/>
            <w:tcBorders>
              <w:top w:val="single" w:sz="4" w:space="0" w:color="000000"/>
              <w:left w:val="single" w:sz="4" w:space="0" w:color="000000"/>
              <w:bottom w:val="single" w:sz="4" w:space="0" w:color="000000"/>
              <w:right w:val="single" w:sz="4" w:space="0" w:color="000000"/>
            </w:tcBorders>
          </w:tcPr>
          <w:p w14:paraId="52DC6922"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Provide registration information for the review, including register name and registration number, or state that the review was not registered.</w:t>
            </w:r>
          </w:p>
        </w:tc>
        <w:tc>
          <w:tcPr>
            <w:tcW w:w="1903" w:type="dxa"/>
            <w:tcBorders>
              <w:top w:val="single" w:sz="4" w:space="0" w:color="000000"/>
              <w:left w:val="single" w:sz="4" w:space="0" w:color="000000"/>
              <w:bottom w:val="single" w:sz="4" w:space="0" w:color="000000"/>
              <w:right w:val="single" w:sz="4" w:space="0" w:color="000000"/>
            </w:tcBorders>
          </w:tcPr>
          <w:p w14:paraId="6CBA1CE2" w14:textId="779988CB"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P</w:t>
            </w:r>
            <w:r w:rsidR="00BD686E" w:rsidRPr="00300B9B">
              <w:rPr>
                <w:rFonts w:ascii="Arial" w:eastAsia="宋体" w:hAnsi="Arial" w:cs="Arial" w:hint="eastAsia"/>
                <w:color w:val="auto"/>
                <w:sz w:val="18"/>
                <w:szCs w:val="18"/>
                <w:lang w:val="en-US" w:eastAsia="zh-CN"/>
              </w:rPr>
              <w:t>6</w:t>
            </w:r>
            <w:r w:rsidRPr="00300B9B">
              <w:rPr>
                <w:rFonts w:ascii="Arial" w:eastAsia="宋体" w:hAnsi="Arial" w:cs="Arial" w:hint="eastAsia"/>
                <w:color w:val="auto"/>
                <w:sz w:val="18"/>
                <w:szCs w:val="18"/>
                <w:lang w:val="en-US" w:eastAsia="zh-CN"/>
              </w:rPr>
              <w:t>, line 8</w:t>
            </w:r>
            <w:r w:rsidR="00475A2D" w:rsidRPr="00300B9B">
              <w:rPr>
                <w:rFonts w:ascii="Arial" w:eastAsia="宋体" w:hAnsi="Arial" w:cs="Arial" w:hint="eastAsia"/>
                <w:color w:val="auto"/>
                <w:sz w:val="18"/>
                <w:szCs w:val="18"/>
                <w:lang w:val="en-US" w:eastAsia="zh-CN"/>
              </w:rPr>
              <w:t>7</w:t>
            </w:r>
            <w:r w:rsidRPr="00300B9B">
              <w:rPr>
                <w:rFonts w:ascii="Arial" w:eastAsia="宋体" w:hAnsi="Arial" w:cs="Arial" w:hint="eastAsia"/>
                <w:color w:val="auto"/>
                <w:sz w:val="18"/>
                <w:szCs w:val="18"/>
                <w:lang w:val="en-US" w:eastAsia="zh-CN"/>
              </w:rPr>
              <w:t>-</w:t>
            </w:r>
            <w:r w:rsidR="00475A2D" w:rsidRPr="00300B9B">
              <w:rPr>
                <w:rFonts w:ascii="Arial" w:eastAsia="宋体" w:hAnsi="Arial" w:cs="Arial" w:hint="eastAsia"/>
                <w:color w:val="auto"/>
                <w:sz w:val="18"/>
                <w:szCs w:val="18"/>
                <w:lang w:val="en-US" w:eastAsia="zh-CN"/>
              </w:rPr>
              <w:t>8</w:t>
            </w:r>
            <w:r w:rsidRPr="00300B9B">
              <w:rPr>
                <w:rFonts w:ascii="Arial" w:eastAsia="宋体" w:hAnsi="Arial" w:cs="Arial" w:hint="eastAsia"/>
                <w:color w:val="auto"/>
                <w:sz w:val="18"/>
                <w:szCs w:val="18"/>
                <w:lang w:val="en-US" w:eastAsia="zh-CN"/>
              </w:rPr>
              <w:t>9</w:t>
            </w:r>
          </w:p>
        </w:tc>
      </w:tr>
      <w:tr w:rsidR="00F22037" w:rsidRPr="00300B9B" w14:paraId="2CB6D682" w14:textId="77777777">
        <w:trPr>
          <w:trHeight w:val="57"/>
        </w:trPr>
        <w:tc>
          <w:tcPr>
            <w:tcW w:w="1662" w:type="dxa"/>
            <w:vMerge/>
            <w:tcBorders>
              <w:left w:val="single" w:sz="4" w:space="0" w:color="000000"/>
              <w:right w:val="single" w:sz="4" w:space="0" w:color="000000"/>
            </w:tcBorders>
          </w:tcPr>
          <w:p w14:paraId="16865F31"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BFE86B6"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24b</w:t>
            </w:r>
          </w:p>
        </w:tc>
        <w:tc>
          <w:tcPr>
            <w:tcW w:w="11146" w:type="dxa"/>
            <w:tcBorders>
              <w:top w:val="single" w:sz="4" w:space="0" w:color="000000"/>
              <w:left w:val="single" w:sz="4" w:space="0" w:color="000000"/>
              <w:bottom w:val="single" w:sz="4" w:space="0" w:color="000000"/>
              <w:right w:val="single" w:sz="4" w:space="0" w:color="000000"/>
            </w:tcBorders>
          </w:tcPr>
          <w:p w14:paraId="2E82B887"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Indicate where the review protocol can be accessed, or state that a protocol was not prepared.</w:t>
            </w:r>
          </w:p>
        </w:tc>
        <w:tc>
          <w:tcPr>
            <w:tcW w:w="1903" w:type="dxa"/>
            <w:tcBorders>
              <w:top w:val="single" w:sz="4" w:space="0" w:color="000000"/>
              <w:left w:val="single" w:sz="4" w:space="0" w:color="000000"/>
              <w:bottom w:val="single" w:sz="4" w:space="0" w:color="000000"/>
              <w:right w:val="single" w:sz="4" w:space="0" w:color="000000"/>
            </w:tcBorders>
          </w:tcPr>
          <w:p w14:paraId="67EDE6A9" w14:textId="49C22844"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P</w:t>
            </w:r>
            <w:r w:rsidR="00BD686E" w:rsidRPr="00300B9B">
              <w:rPr>
                <w:rFonts w:ascii="Arial" w:eastAsia="宋体" w:hAnsi="Arial" w:cs="Arial" w:hint="eastAsia"/>
                <w:color w:val="auto"/>
                <w:sz w:val="18"/>
                <w:szCs w:val="18"/>
                <w:lang w:val="en-US" w:eastAsia="zh-CN"/>
              </w:rPr>
              <w:t>6</w:t>
            </w:r>
            <w:r w:rsidRPr="00300B9B">
              <w:rPr>
                <w:rFonts w:ascii="Arial" w:eastAsia="宋体" w:hAnsi="Arial" w:cs="Arial" w:hint="eastAsia"/>
                <w:color w:val="auto"/>
                <w:sz w:val="18"/>
                <w:szCs w:val="18"/>
                <w:lang w:val="en-US" w:eastAsia="zh-CN"/>
              </w:rPr>
              <w:t>, line 8</w:t>
            </w:r>
            <w:r w:rsidR="00475A2D" w:rsidRPr="00300B9B">
              <w:rPr>
                <w:rFonts w:ascii="Arial" w:eastAsia="宋体" w:hAnsi="Arial" w:cs="Arial" w:hint="eastAsia"/>
                <w:color w:val="auto"/>
                <w:sz w:val="18"/>
                <w:szCs w:val="18"/>
                <w:lang w:val="en-US" w:eastAsia="zh-CN"/>
              </w:rPr>
              <w:t>7</w:t>
            </w:r>
            <w:r w:rsidRPr="00300B9B">
              <w:rPr>
                <w:rFonts w:ascii="Arial" w:eastAsia="宋体" w:hAnsi="Arial" w:cs="Arial" w:hint="eastAsia"/>
                <w:color w:val="auto"/>
                <w:sz w:val="18"/>
                <w:szCs w:val="18"/>
                <w:lang w:val="en-US" w:eastAsia="zh-CN"/>
              </w:rPr>
              <w:t>-</w:t>
            </w:r>
            <w:r w:rsidR="00475A2D" w:rsidRPr="00300B9B">
              <w:rPr>
                <w:rFonts w:ascii="Arial" w:eastAsia="宋体" w:hAnsi="Arial" w:cs="Arial" w:hint="eastAsia"/>
                <w:color w:val="auto"/>
                <w:sz w:val="18"/>
                <w:szCs w:val="18"/>
                <w:lang w:val="en-US" w:eastAsia="zh-CN"/>
              </w:rPr>
              <w:t>8</w:t>
            </w:r>
            <w:r w:rsidRPr="00300B9B">
              <w:rPr>
                <w:rFonts w:ascii="Arial" w:eastAsia="宋体" w:hAnsi="Arial" w:cs="Arial" w:hint="eastAsia"/>
                <w:color w:val="auto"/>
                <w:sz w:val="18"/>
                <w:szCs w:val="18"/>
                <w:lang w:val="en-US" w:eastAsia="zh-CN"/>
              </w:rPr>
              <w:t>9</w:t>
            </w:r>
          </w:p>
        </w:tc>
      </w:tr>
      <w:tr w:rsidR="00F22037" w:rsidRPr="00300B9B" w14:paraId="527CE763" w14:textId="77777777">
        <w:trPr>
          <w:trHeight w:val="48"/>
        </w:trPr>
        <w:tc>
          <w:tcPr>
            <w:tcW w:w="1662" w:type="dxa"/>
            <w:vMerge/>
            <w:tcBorders>
              <w:left w:val="single" w:sz="4" w:space="0" w:color="000000"/>
              <w:bottom w:val="single" w:sz="4" w:space="0" w:color="000000"/>
              <w:right w:val="single" w:sz="4" w:space="0" w:color="000000"/>
            </w:tcBorders>
          </w:tcPr>
          <w:p w14:paraId="7D500F64" w14:textId="77777777" w:rsidR="00F22037" w:rsidRPr="00300B9B" w:rsidRDefault="00F22037">
            <w:pPr>
              <w:pStyle w:val="Default"/>
              <w:spacing w:before="40" w:after="40"/>
              <w:rPr>
                <w:rFonts w:ascii="Arial" w:hAnsi="Arial" w:cs="Arial"/>
                <w:color w:val="auto"/>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36B6B30"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24c</w:t>
            </w:r>
          </w:p>
        </w:tc>
        <w:tc>
          <w:tcPr>
            <w:tcW w:w="11146" w:type="dxa"/>
            <w:tcBorders>
              <w:top w:val="single" w:sz="4" w:space="0" w:color="000000"/>
              <w:left w:val="single" w:sz="4" w:space="0" w:color="000000"/>
              <w:bottom w:val="single" w:sz="4" w:space="0" w:color="000000"/>
              <w:right w:val="single" w:sz="4" w:space="0" w:color="000000"/>
            </w:tcBorders>
          </w:tcPr>
          <w:p w14:paraId="4AFBCDA7"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and explain any amendments to information provided at registration or in the protocol.</w:t>
            </w:r>
          </w:p>
        </w:tc>
        <w:tc>
          <w:tcPr>
            <w:tcW w:w="1903" w:type="dxa"/>
            <w:tcBorders>
              <w:top w:val="single" w:sz="4" w:space="0" w:color="000000"/>
              <w:left w:val="single" w:sz="4" w:space="0" w:color="000000"/>
              <w:bottom w:val="single" w:sz="4" w:space="0" w:color="000000"/>
              <w:right w:val="single" w:sz="4" w:space="0" w:color="000000"/>
            </w:tcBorders>
          </w:tcPr>
          <w:p w14:paraId="390D68DE" w14:textId="77777777" w:rsidR="00F22037" w:rsidRPr="00300B9B" w:rsidRDefault="0057620C">
            <w:pPr>
              <w:pStyle w:val="Default"/>
              <w:spacing w:before="40" w:after="40"/>
              <w:rPr>
                <w:rFonts w:ascii="Arial" w:eastAsia="宋体" w:hAnsi="Arial" w:cs="Arial"/>
                <w:color w:val="auto"/>
                <w:sz w:val="18"/>
                <w:szCs w:val="18"/>
                <w:lang w:val="en-US" w:eastAsia="zh-CN"/>
              </w:rPr>
            </w:pPr>
            <w:r w:rsidRPr="00300B9B">
              <w:rPr>
                <w:rFonts w:ascii="Arial" w:eastAsia="宋体" w:hAnsi="Arial" w:cs="Arial" w:hint="eastAsia"/>
                <w:color w:val="auto"/>
                <w:sz w:val="18"/>
                <w:szCs w:val="18"/>
                <w:lang w:val="en-US" w:eastAsia="zh-CN"/>
              </w:rPr>
              <w:t>Not applicable</w:t>
            </w:r>
          </w:p>
        </w:tc>
      </w:tr>
      <w:tr w:rsidR="00F22037" w:rsidRPr="00300B9B" w14:paraId="3F02459B"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1CC59988"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639FC4B4"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25</w:t>
            </w:r>
          </w:p>
        </w:tc>
        <w:tc>
          <w:tcPr>
            <w:tcW w:w="11146" w:type="dxa"/>
            <w:tcBorders>
              <w:top w:val="single" w:sz="4" w:space="0" w:color="000000"/>
              <w:left w:val="single" w:sz="4" w:space="0" w:color="000000"/>
              <w:bottom w:val="single" w:sz="4" w:space="0" w:color="000000"/>
              <w:right w:val="single" w:sz="4" w:space="0" w:color="000000"/>
            </w:tcBorders>
          </w:tcPr>
          <w:p w14:paraId="034A267B"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Describe sources of financial or non-financial support for the review, and the role of the funders or sponsors in the review.</w:t>
            </w:r>
          </w:p>
        </w:tc>
        <w:tc>
          <w:tcPr>
            <w:tcW w:w="1903" w:type="dxa"/>
            <w:tcBorders>
              <w:top w:val="single" w:sz="4" w:space="0" w:color="000000"/>
              <w:left w:val="single" w:sz="4" w:space="0" w:color="000000"/>
              <w:bottom w:val="single" w:sz="4" w:space="0" w:color="000000"/>
              <w:right w:val="single" w:sz="4" w:space="0" w:color="000000"/>
            </w:tcBorders>
          </w:tcPr>
          <w:p w14:paraId="4EB2DE2D" w14:textId="77777777" w:rsidR="00F22037" w:rsidRPr="00300B9B" w:rsidRDefault="0057620C">
            <w:pPr>
              <w:pStyle w:val="Default"/>
              <w:spacing w:before="40" w:after="40"/>
              <w:rPr>
                <w:rFonts w:ascii="Arial" w:eastAsia="宋体" w:hAnsi="Arial" w:cs="Arial"/>
                <w:color w:val="auto"/>
                <w:sz w:val="18"/>
                <w:szCs w:val="18"/>
                <w:lang w:val="en-US" w:eastAsia="zh-CN"/>
              </w:rPr>
            </w:pPr>
            <w:bookmarkStart w:id="1" w:name="OLE_LINK3"/>
            <w:r w:rsidRPr="00300B9B">
              <w:rPr>
                <w:rFonts w:ascii="Arial" w:eastAsia="宋体" w:hAnsi="Arial" w:cs="Arial" w:hint="eastAsia"/>
                <w:color w:val="auto"/>
                <w:sz w:val="18"/>
                <w:szCs w:val="18"/>
                <w:lang w:val="en-US" w:eastAsia="zh-CN"/>
              </w:rPr>
              <w:t>Title page</w:t>
            </w:r>
            <w:bookmarkEnd w:id="1"/>
          </w:p>
        </w:tc>
      </w:tr>
      <w:tr w:rsidR="00F22037" w:rsidRPr="00300B9B" w14:paraId="3F2EAD34" w14:textId="77777777">
        <w:trPr>
          <w:trHeight w:val="48"/>
        </w:trPr>
        <w:tc>
          <w:tcPr>
            <w:tcW w:w="1662" w:type="dxa"/>
            <w:tcBorders>
              <w:top w:val="single" w:sz="4" w:space="0" w:color="000000"/>
              <w:left w:val="single" w:sz="4" w:space="0" w:color="000000"/>
              <w:bottom w:val="single" w:sz="4" w:space="0" w:color="000000"/>
              <w:right w:val="single" w:sz="4" w:space="0" w:color="000000"/>
            </w:tcBorders>
          </w:tcPr>
          <w:p w14:paraId="5535334F"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 xml:space="preserve">Competing </w:t>
            </w:r>
            <w:r w:rsidRPr="00300B9B">
              <w:rPr>
                <w:rFonts w:ascii="Arial" w:hAnsi="Arial" w:cs="Arial"/>
                <w:color w:val="auto"/>
                <w:sz w:val="18"/>
                <w:szCs w:val="18"/>
              </w:rPr>
              <w:lastRenderedPageBreak/>
              <w:t>interests</w:t>
            </w:r>
          </w:p>
        </w:tc>
        <w:tc>
          <w:tcPr>
            <w:tcW w:w="587" w:type="dxa"/>
            <w:tcBorders>
              <w:top w:val="single" w:sz="4" w:space="0" w:color="000000"/>
              <w:left w:val="single" w:sz="4" w:space="0" w:color="000000"/>
              <w:bottom w:val="single" w:sz="4" w:space="0" w:color="000000"/>
              <w:right w:val="single" w:sz="4" w:space="0" w:color="000000"/>
            </w:tcBorders>
          </w:tcPr>
          <w:p w14:paraId="74FE3C08"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lastRenderedPageBreak/>
              <w:t>26</w:t>
            </w:r>
          </w:p>
        </w:tc>
        <w:tc>
          <w:tcPr>
            <w:tcW w:w="11146" w:type="dxa"/>
            <w:tcBorders>
              <w:top w:val="single" w:sz="4" w:space="0" w:color="000000"/>
              <w:left w:val="single" w:sz="4" w:space="0" w:color="000000"/>
              <w:bottom w:val="single" w:sz="4" w:space="0" w:color="000000"/>
              <w:right w:val="single" w:sz="4" w:space="0" w:color="000000"/>
            </w:tcBorders>
          </w:tcPr>
          <w:p w14:paraId="5851F30B"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Declare any competing interests of review authors.</w:t>
            </w:r>
          </w:p>
        </w:tc>
        <w:tc>
          <w:tcPr>
            <w:tcW w:w="1903" w:type="dxa"/>
            <w:tcBorders>
              <w:top w:val="single" w:sz="4" w:space="0" w:color="000000"/>
              <w:left w:val="single" w:sz="4" w:space="0" w:color="000000"/>
              <w:bottom w:val="single" w:sz="4" w:space="0" w:color="000000"/>
              <w:right w:val="single" w:sz="4" w:space="0" w:color="000000"/>
            </w:tcBorders>
          </w:tcPr>
          <w:p w14:paraId="5AE5DBD0" w14:textId="77777777"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Title page</w:t>
            </w:r>
          </w:p>
        </w:tc>
      </w:tr>
      <w:tr w:rsidR="00F22037" w:rsidRPr="00300B9B" w14:paraId="31B17E65" w14:textId="77777777">
        <w:trPr>
          <w:trHeight w:val="219"/>
        </w:trPr>
        <w:tc>
          <w:tcPr>
            <w:tcW w:w="1662" w:type="dxa"/>
            <w:tcBorders>
              <w:top w:val="single" w:sz="4" w:space="0" w:color="000000"/>
              <w:left w:val="single" w:sz="4" w:space="0" w:color="000000"/>
              <w:bottom w:val="double" w:sz="4" w:space="0" w:color="000000"/>
              <w:right w:val="single" w:sz="4" w:space="0" w:color="000000"/>
            </w:tcBorders>
          </w:tcPr>
          <w:p w14:paraId="7CB77A48"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25DB068E" w14:textId="77777777" w:rsidR="00F22037" w:rsidRPr="00300B9B" w:rsidRDefault="0057620C">
            <w:pPr>
              <w:pStyle w:val="Default"/>
              <w:spacing w:before="40" w:after="40"/>
              <w:jc w:val="right"/>
              <w:rPr>
                <w:rFonts w:ascii="Arial" w:hAnsi="Arial" w:cs="Arial"/>
                <w:color w:val="auto"/>
                <w:sz w:val="18"/>
                <w:szCs w:val="18"/>
              </w:rPr>
            </w:pPr>
            <w:r w:rsidRPr="00300B9B">
              <w:rPr>
                <w:rFonts w:ascii="Arial" w:hAnsi="Arial" w:cs="Arial"/>
                <w:color w:val="auto"/>
                <w:sz w:val="18"/>
                <w:szCs w:val="18"/>
              </w:rPr>
              <w:t>27</w:t>
            </w:r>
          </w:p>
        </w:tc>
        <w:tc>
          <w:tcPr>
            <w:tcW w:w="11146" w:type="dxa"/>
            <w:tcBorders>
              <w:top w:val="single" w:sz="4" w:space="0" w:color="000000"/>
              <w:left w:val="single" w:sz="4" w:space="0" w:color="000000"/>
              <w:bottom w:val="double" w:sz="4" w:space="0" w:color="000000"/>
              <w:right w:val="single" w:sz="4" w:space="0" w:color="000000"/>
            </w:tcBorders>
          </w:tcPr>
          <w:p w14:paraId="5E974CBA" w14:textId="77777777" w:rsidR="00F22037" w:rsidRPr="00300B9B" w:rsidRDefault="0057620C">
            <w:pPr>
              <w:pStyle w:val="Default"/>
              <w:spacing w:before="40" w:after="40"/>
              <w:rPr>
                <w:rFonts w:ascii="Arial" w:hAnsi="Arial" w:cs="Arial"/>
                <w:color w:val="auto"/>
                <w:sz w:val="18"/>
                <w:szCs w:val="18"/>
              </w:rPr>
            </w:pPr>
            <w:r w:rsidRPr="00300B9B">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903" w:type="dxa"/>
            <w:tcBorders>
              <w:top w:val="single" w:sz="4" w:space="0" w:color="000000"/>
              <w:left w:val="single" w:sz="4" w:space="0" w:color="000000"/>
              <w:bottom w:val="double" w:sz="4" w:space="0" w:color="000000"/>
              <w:right w:val="single" w:sz="4" w:space="0" w:color="000000"/>
            </w:tcBorders>
          </w:tcPr>
          <w:p w14:paraId="6D675EEC" w14:textId="77777777" w:rsidR="00F22037" w:rsidRPr="00300B9B" w:rsidRDefault="0057620C">
            <w:pPr>
              <w:pStyle w:val="Default"/>
              <w:spacing w:before="40" w:after="40"/>
              <w:rPr>
                <w:rFonts w:ascii="Arial" w:hAnsi="Arial" w:cs="Arial"/>
                <w:color w:val="auto"/>
                <w:sz w:val="18"/>
                <w:szCs w:val="18"/>
                <w:lang w:val="en-US"/>
              </w:rPr>
            </w:pPr>
            <w:r w:rsidRPr="00300B9B">
              <w:rPr>
                <w:rFonts w:ascii="Arial" w:eastAsia="宋体" w:hAnsi="Arial" w:cs="Arial" w:hint="eastAsia"/>
                <w:color w:val="auto"/>
                <w:sz w:val="18"/>
                <w:szCs w:val="18"/>
                <w:lang w:val="en-US" w:eastAsia="zh-CN"/>
              </w:rPr>
              <w:t>Title page</w:t>
            </w:r>
          </w:p>
        </w:tc>
      </w:tr>
    </w:tbl>
    <w:p w14:paraId="014AA982" w14:textId="77777777" w:rsidR="00F22037" w:rsidRPr="00300B9B" w:rsidRDefault="00F22037">
      <w:pPr>
        <w:pStyle w:val="Default"/>
        <w:rPr>
          <w:rFonts w:ascii="Arial" w:hAnsi="Arial" w:cs="Arial"/>
          <w:color w:val="auto"/>
        </w:rPr>
      </w:pPr>
    </w:p>
    <w:p w14:paraId="28559846" w14:textId="77777777" w:rsidR="00F22037" w:rsidRPr="00300B9B" w:rsidRDefault="0057620C">
      <w:pPr>
        <w:pStyle w:val="Default"/>
        <w:spacing w:line="183" w:lineRule="atLeast"/>
        <w:jc w:val="both"/>
        <w:rPr>
          <w:rFonts w:ascii="Arial" w:hAnsi="Arial" w:cs="Arial"/>
          <w:color w:val="auto"/>
          <w:sz w:val="16"/>
          <w:szCs w:val="16"/>
          <w:lang w:val="da-DK"/>
        </w:rPr>
      </w:pPr>
      <w:r w:rsidRPr="00300B9B">
        <w:rPr>
          <w:rFonts w:ascii="Arial" w:hAnsi="Arial" w:cs="Arial"/>
          <w:i/>
          <w:iCs/>
          <w:color w:val="auto"/>
          <w:sz w:val="16"/>
          <w:szCs w:val="16"/>
        </w:rPr>
        <w:t xml:space="preserve">From: </w:t>
      </w:r>
      <w:r w:rsidRPr="00300B9B">
        <w:rPr>
          <w:rFonts w:ascii="Arial" w:hAnsi="Arial" w:cs="Arial"/>
          <w:color w:val="auto"/>
          <w:sz w:val="16"/>
          <w:szCs w:val="16"/>
        </w:rPr>
        <w:t xml:space="preserve"> Page MJ, McKenzie JE, Bossuyt PM, Boutron I, Hoffmann TC, Mulrow CD, et al. The PRISMA 2020 statement: an updated guideline for reporting systematic reviews. BMJ 2021;</w:t>
      </w:r>
      <w:proofErr w:type="gramStart"/>
      <w:r w:rsidRPr="00300B9B">
        <w:rPr>
          <w:rFonts w:ascii="Arial" w:hAnsi="Arial" w:cs="Arial"/>
          <w:color w:val="auto"/>
          <w:sz w:val="16"/>
          <w:szCs w:val="16"/>
        </w:rPr>
        <w:t>372:n</w:t>
      </w:r>
      <w:proofErr w:type="gramEnd"/>
      <w:r w:rsidRPr="00300B9B">
        <w:rPr>
          <w:rFonts w:ascii="Arial" w:hAnsi="Arial" w:cs="Arial"/>
          <w:color w:val="auto"/>
          <w:sz w:val="16"/>
          <w:szCs w:val="16"/>
        </w:rPr>
        <w:t>71. doi: 10.1136/</w:t>
      </w:r>
      <w:proofErr w:type="gramStart"/>
      <w:r w:rsidRPr="00300B9B">
        <w:rPr>
          <w:rFonts w:ascii="Arial" w:hAnsi="Arial" w:cs="Arial"/>
          <w:color w:val="auto"/>
          <w:sz w:val="16"/>
          <w:szCs w:val="16"/>
        </w:rPr>
        <w:t>bmj.n</w:t>
      </w:r>
      <w:proofErr w:type="gramEnd"/>
      <w:r w:rsidRPr="00300B9B">
        <w:rPr>
          <w:rFonts w:ascii="Arial" w:hAnsi="Arial" w:cs="Arial"/>
          <w:color w:val="auto"/>
          <w:sz w:val="16"/>
          <w:szCs w:val="16"/>
        </w:rPr>
        <w:t>71</w:t>
      </w:r>
    </w:p>
    <w:p w14:paraId="76BF8A2C" w14:textId="77777777" w:rsidR="00F22037" w:rsidRPr="00300B9B" w:rsidRDefault="0057620C">
      <w:pPr>
        <w:pStyle w:val="CM1"/>
        <w:spacing w:after="130"/>
        <w:jc w:val="center"/>
        <w:rPr>
          <w:rFonts w:ascii="Arial" w:hAnsi="Arial" w:cs="Arial"/>
        </w:rPr>
      </w:pPr>
      <w:r w:rsidRPr="00300B9B">
        <w:rPr>
          <w:rFonts w:ascii="Arial" w:hAnsi="Arial" w:cs="Arial"/>
          <w:sz w:val="18"/>
          <w:szCs w:val="18"/>
        </w:rPr>
        <w:t>For more information, visit:</w:t>
      </w:r>
      <w:r w:rsidRPr="00300B9B">
        <w:rPr>
          <w:rFonts w:ascii="Arial" w:hAnsi="Arial" w:cs="Arial"/>
          <w:sz w:val="18"/>
          <w:szCs w:val="18"/>
          <w:lang w:val="da-DK"/>
        </w:rPr>
        <w:t xml:space="preserve"> </w:t>
      </w:r>
      <w:hyperlink r:id="rId6" w:history="1">
        <w:r w:rsidRPr="00300B9B">
          <w:rPr>
            <w:rStyle w:val="a5"/>
            <w:rFonts w:ascii="Arial" w:hAnsi="Arial" w:cs="Arial"/>
            <w:color w:val="auto"/>
            <w:sz w:val="18"/>
            <w:szCs w:val="18"/>
            <w:lang w:val="da-DK"/>
          </w:rPr>
          <w:t>http://www.prisma-statement.org/</w:t>
        </w:r>
      </w:hyperlink>
      <w:r w:rsidRPr="00300B9B">
        <w:rPr>
          <w:rFonts w:ascii="Arial" w:hAnsi="Arial" w:cs="Arial"/>
          <w:sz w:val="16"/>
          <w:szCs w:val="16"/>
          <w:lang w:val="da-DK"/>
        </w:rPr>
        <w:t xml:space="preserve"> </w:t>
      </w:r>
    </w:p>
    <w:sectPr w:rsidR="00F22037" w:rsidRPr="00300B9B">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7AAB9" w14:textId="77777777" w:rsidR="00FB3BEB" w:rsidRDefault="00FB3BEB">
      <w:r>
        <w:separator/>
      </w:r>
    </w:p>
  </w:endnote>
  <w:endnote w:type="continuationSeparator" w:id="0">
    <w:p w14:paraId="6EA47F07" w14:textId="77777777" w:rsidR="00FB3BEB" w:rsidRDefault="00FB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4EFE" w14:textId="77777777" w:rsidR="006A557F" w:rsidRDefault="006A557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F9F17" w14:textId="77777777" w:rsidR="006A557F" w:rsidRDefault="006A557F">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D15CE" w14:textId="77777777" w:rsidR="006A557F" w:rsidRDefault="006A557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1B453" w14:textId="77777777" w:rsidR="00FB3BEB" w:rsidRDefault="00FB3BEB">
      <w:r>
        <w:separator/>
      </w:r>
    </w:p>
  </w:footnote>
  <w:footnote w:type="continuationSeparator" w:id="0">
    <w:p w14:paraId="081A40B2" w14:textId="77777777" w:rsidR="00FB3BEB" w:rsidRDefault="00FB3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F947C" w14:textId="77777777" w:rsidR="006A557F" w:rsidRDefault="006A557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176BF" w14:textId="77777777" w:rsidR="00F22037" w:rsidRDefault="0057620C">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1817A024" wp14:editId="5D6736C1">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F159A" w14:textId="77777777" w:rsidR="006A557F" w:rsidRDefault="006A557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ZjY2YjVlNGRiMWQyYzFhZGRkMjExZDE4MTY3Njc2YzIifQ=="/>
  </w:docVars>
  <w:rsids>
    <w:rsidRoot w:val="00256BAF"/>
    <w:rsid w:val="00077B44"/>
    <w:rsid w:val="00082C89"/>
    <w:rsid w:val="001336D6"/>
    <w:rsid w:val="00152CDB"/>
    <w:rsid w:val="0018323E"/>
    <w:rsid w:val="00190C83"/>
    <w:rsid w:val="001C2FB2"/>
    <w:rsid w:val="00222D80"/>
    <w:rsid w:val="00232B5D"/>
    <w:rsid w:val="00246C93"/>
    <w:rsid w:val="00256BAF"/>
    <w:rsid w:val="002A2A06"/>
    <w:rsid w:val="00300B9B"/>
    <w:rsid w:val="003103C2"/>
    <w:rsid w:val="003357F0"/>
    <w:rsid w:val="003516AD"/>
    <w:rsid w:val="00356835"/>
    <w:rsid w:val="00363B8D"/>
    <w:rsid w:val="003760FB"/>
    <w:rsid w:val="0038422D"/>
    <w:rsid w:val="00392DD7"/>
    <w:rsid w:val="003B79FF"/>
    <w:rsid w:val="003E7851"/>
    <w:rsid w:val="00400A0B"/>
    <w:rsid w:val="00411F8D"/>
    <w:rsid w:val="00413410"/>
    <w:rsid w:val="004355BB"/>
    <w:rsid w:val="00443C1D"/>
    <w:rsid w:val="00461576"/>
    <w:rsid w:val="00475A2D"/>
    <w:rsid w:val="004766F6"/>
    <w:rsid w:val="004C1685"/>
    <w:rsid w:val="005078EE"/>
    <w:rsid w:val="00550BF1"/>
    <w:rsid w:val="0057620C"/>
    <w:rsid w:val="0059028D"/>
    <w:rsid w:val="005935BD"/>
    <w:rsid w:val="005979B8"/>
    <w:rsid w:val="006A557F"/>
    <w:rsid w:val="006C6662"/>
    <w:rsid w:val="006E5FE2"/>
    <w:rsid w:val="006F3BA6"/>
    <w:rsid w:val="00726794"/>
    <w:rsid w:val="0077253C"/>
    <w:rsid w:val="00775C02"/>
    <w:rsid w:val="007D5F5A"/>
    <w:rsid w:val="008412D5"/>
    <w:rsid w:val="00854957"/>
    <w:rsid w:val="008A3EAE"/>
    <w:rsid w:val="008B3A74"/>
    <w:rsid w:val="008E2C91"/>
    <w:rsid w:val="00916C37"/>
    <w:rsid w:val="00930A31"/>
    <w:rsid w:val="00947707"/>
    <w:rsid w:val="009827E5"/>
    <w:rsid w:val="00A215D2"/>
    <w:rsid w:val="00A53897"/>
    <w:rsid w:val="00A86593"/>
    <w:rsid w:val="00AB79CE"/>
    <w:rsid w:val="00AD640A"/>
    <w:rsid w:val="00AE4BBD"/>
    <w:rsid w:val="00B1734D"/>
    <w:rsid w:val="00B51910"/>
    <w:rsid w:val="00B6602F"/>
    <w:rsid w:val="00BD686E"/>
    <w:rsid w:val="00C22710"/>
    <w:rsid w:val="00C5394B"/>
    <w:rsid w:val="00C941F4"/>
    <w:rsid w:val="00CB32F3"/>
    <w:rsid w:val="00D12486"/>
    <w:rsid w:val="00D95D84"/>
    <w:rsid w:val="00DC4F19"/>
    <w:rsid w:val="00E324A8"/>
    <w:rsid w:val="00E66E3A"/>
    <w:rsid w:val="00EB610E"/>
    <w:rsid w:val="00F22037"/>
    <w:rsid w:val="00F42724"/>
    <w:rsid w:val="00F6612E"/>
    <w:rsid w:val="00F67C14"/>
    <w:rsid w:val="00F80ACC"/>
    <w:rsid w:val="00FB3483"/>
    <w:rsid w:val="00FB3BEB"/>
    <w:rsid w:val="0730086F"/>
    <w:rsid w:val="0B356EC9"/>
    <w:rsid w:val="0CD53D77"/>
    <w:rsid w:val="236F0A49"/>
    <w:rsid w:val="3D2A44C5"/>
    <w:rsid w:val="542C733E"/>
    <w:rsid w:val="5A40549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F8DCFF"/>
  <w15:docId w15:val="{DF539B1E-97FB-43BF-B033-F79DDD9B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320"/>
        <w:tab w:val="right" w:pos="8640"/>
      </w:tabs>
    </w:pPr>
  </w:style>
  <w:style w:type="paragraph" w:styleId="a4">
    <w:name w:val="header"/>
    <w:basedOn w:val="a"/>
    <w:qFormat/>
    <w:pPr>
      <w:tabs>
        <w:tab w:val="center" w:pos="4320"/>
        <w:tab w:val="right" w:pos="8640"/>
      </w:tabs>
    </w:pPr>
  </w:style>
  <w:style w:type="character" w:styleId="a5">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 w:type="paragraph" w:customStyle="1" w:styleId="CM2">
    <w:name w:val="CM2"/>
    <w:basedOn w:val="Default"/>
    <w:next w:val="Default"/>
    <w:qForma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1141</Words>
  <Characters>6506</Characters>
  <Application>Microsoft Office Word</Application>
  <DocSecurity>0</DocSecurity>
  <Lines>54</Lines>
  <Paragraphs>15</Paragraphs>
  <ScaleCrop>false</ScaleCrop>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CX</cp:lastModifiedBy>
  <cp:revision>19</cp:revision>
  <cp:lastPrinted>2020-11-24T03:02:00Z</cp:lastPrinted>
  <dcterms:created xsi:type="dcterms:W3CDTF">2020-11-24T03:02:00Z</dcterms:created>
  <dcterms:modified xsi:type="dcterms:W3CDTF">2024-04-16T02:10:00Z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AFB7E27ACAA94433BE1FDC9C7F3F4A6E_13</vt:lpwstr>
  </property>
</Properties>
</file>