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46C35" w14:textId="77777777" w:rsidR="00A133C1" w:rsidRPr="00843B91" w:rsidRDefault="00000000">
      <w:pPr>
        <w:jc w:val="center"/>
        <w:rPr>
          <w:rFonts w:ascii="Calibri" w:eastAsia="Calibri" w:hAnsi="Calibri" w:cs="Calibri"/>
          <w:b/>
          <w:sz w:val="38"/>
          <w:szCs w:val="38"/>
          <w:lang w:val="en-US"/>
        </w:rPr>
      </w:pPr>
      <w:r w:rsidRPr="00843B91">
        <w:rPr>
          <w:rFonts w:ascii="Calibri" w:eastAsia="Calibri" w:hAnsi="Calibri" w:cs="Calibri"/>
          <w:b/>
          <w:sz w:val="38"/>
          <w:szCs w:val="38"/>
          <w:lang w:val="en-US"/>
        </w:rPr>
        <w:t>Cognitive Reserve can impact Trajectories in ageing: A longitudinal study</w:t>
      </w:r>
    </w:p>
    <w:p w14:paraId="1337E1DB" w14:textId="77777777" w:rsidR="00A133C1" w:rsidRPr="00843B91" w:rsidRDefault="00A133C1">
      <w:pPr>
        <w:jc w:val="center"/>
        <w:rPr>
          <w:rFonts w:ascii="Calibri" w:eastAsia="Calibri" w:hAnsi="Calibri" w:cs="Calibri"/>
          <w:b/>
          <w:sz w:val="38"/>
          <w:szCs w:val="38"/>
          <w:lang w:val="en-US"/>
        </w:rPr>
      </w:pPr>
    </w:p>
    <w:p w14:paraId="61E055AA" w14:textId="77777777" w:rsidR="00A133C1" w:rsidRDefault="00000000">
      <w:pPr>
        <w:jc w:val="center"/>
        <w:rPr>
          <w:rFonts w:ascii="Calibri" w:eastAsia="Calibri" w:hAnsi="Calibri" w:cs="Calibri"/>
          <w:b/>
          <w:sz w:val="28"/>
          <w:szCs w:val="28"/>
          <w:vertAlign w:val="superscript"/>
        </w:rPr>
      </w:pPr>
      <w:r>
        <w:rPr>
          <w:rFonts w:ascii="Calibri" w:eastAsia="Calibri" w:hAnsi="Calibri" w:cs="Calibri"/>
          <w:sz w:val="28"/>
          <w:szCs w:val="28"/>
        </w:rPr>
        <w:t>Sonia Montemurro</w:t>
      </w:r>
      <w:r>
        <w:rPr>
          <w:rFonts w:ascii="Calibri" w:eastAsia="Calibri" w:hAnsi="Calibri" w:cs="Calibri"/>
          <w:b/>
          <w:sz w:val="28"/>
          <w:szCs w:val="28"/>
          <w:vertAlign w:val="superscript"/>
        </w:rPr>
        <w:t>1</w:t>
      </w:r>
      <w:r>
        <w:rPr>
          <w:rFonts w:ascii="Calibri" w:eastAsia="Calibri" w:hAnsi="Calibri" w:cs="Calibri"/>
          <w:sz w:val="28"/>
          <w:szCs w:val="28"/>
        </w:rPr>
        <w:t>, Raffaella Ida Rumiati</w:t>
      </w:r>
      <w:r>
        <w:rPr>
          <w:rFonts w:ascii="Calibri" w:eastAsia="Calibri" w:hAnsi="Calibri" w:cs="Calibri"/>
          <w:b/>
          <w:sz w:val="28"/>
          <w:szCs w:val="28"/>
          <w:vertAlign w:val="superscript"/>
        </w:rPr>
        <w:t>2</w:t>
      </w:r>
      <w:r>
        <w:rPr>
          <w:rFonts w:ascii="Calibri" w:eastAsia="Calibri" w:hAnsi="Calibri" w:cs="Calibri"/>
          <w:sz w:val="28"/>
          <w:szCs w:val="28"/>
        </w:rPr>
        <w:t>, Veronica Pucci</w:t>
      </w:r>
      <w:r>
        <w:rPr>
          <w:rFonts w:ascii="Calibri" w:eastAsia="Calibri" w:hAnsi="Calibri" w:cs="Calibri"/>
          <w:b/>
          <w:sz w:val="28"/>
          <w:szCs w:val="28"/>
          <w:vertAlign w:val="superscript"/>
        </w:rPr>
        <w:t>1,3</w:t>
      </w:r>
      <w:r>
        <w:rPr>
          <w:rFonts w:ascii="Calibri" w:eastAsia="Calibri" w:hAnsi="Calibri" w:cs="Calibri"/>
          <w:sz w:val="28"/>
          <w:szCs w:val="28"/>
        </w:rPr>
        <w:t>, Massimo Nucci</w:t>
      </w:r>
      <w:r>
        <w:rPr>
          <w:rFonts w:ascii="Calibri" w:eastAsia="Calibri" w:hAnsi="Calibri" w:cs="Calibri"/>
          <w:b/>
          <w:sz w:val="28"/>
          <w:szCs w:val="28"/>
          <w:vertAlign w:val="superscript"/>
        </w:rPr>
        <w:t>4</w:t>
      </w:r>
      <w:r>
        <w:rPr>
          <w:rFonts w:ascii="Calibri" w:eastAsia="Calibri" w:hAnsi="Calibri" w:cs="Calibri"/>
          <w:sz w:val="28"/>
          <w:szCs w:val="28"/>
        </w:rPr>
        <w:t xml:space="preserve"> and Sara Mondini</w:t>
      </w:r>
      <w:r>
        <w:rPr>
          <w:rFonts w:ascii="Calibri" w:eastAsia="Calibri" w:hAnsi="Calibri" w:cs="Calibri"/>
          <w:b/>
          <w:sz w:val="28"/>
          <w:szCs w:val="28"/>
          <w:vertAlign w:val="superscript"/>
        </w:rPr>
        <w:t>1,3</w:t>
      </w:r>
    </w:p>
    <w:p w14:paraId="7643430E" w14:textId="77777777" w:rsidR="00A133C1" w:rsidRDefault="00A133C1">
      <w:pPr>
        <w:rPr>
          <w:rFonts w:ascii="Calibri" w:eastAsia="Calibri" w:hAnsi="Calibri" w:cs="Calibri"/>
          <w:b/>
          <w:sz w:val="30"/>
          <w:szCs w:val="30"/>
          <w:vertAlign w:val="superscript"/>
        </w:rPr>
      </w:pPr>
    </w:p>
    <w:p w14:paraId="0D706A4C" w14:textId="77777777" w:rsidR="00A133C1" w:rsidRPr="00843B91" w:rsidRDefault="00000000">
      <w:pPr>
        <w:spacing w:line="240" w:lineRule="auto"/>
        <w:jc w:val="center"/>
        <w:rPr>
          <w:rFonts w:ascii="Calibri" w:eastAsia="Calibri" w:hAnsi="Calibri" w:cs="Calibri"/>
          <w:sz w:val="24"/>
          <w:szCs w:val="24"/>
          <w:lang w:val="en-US"/>
        </w:rPr>
      </w:pPr>
      <w:r w:rsidRPr="00843B91">
        <w:rPr>
          <w:rFonts w:ascii="Calibri" w:eastAsia="Calibri" w:hAnsi="Calibri" w:cs="Calibri"/>
          <w:b/>
          <w:sz w:val="24"/>
          <w:szCs w:val="24"/>
          <w:vertAlign w:val="superscript"/>
          <w:lang w:val="en-US"/>
        </w:rPr>
        <w:t>1</w:t>
      </w:r>
      <w:r w:rsidRPr="00843B91">
        <w:rPr>
          <w:rFonts w:ascii="Calibri" w:eastAsia="Calibri" w:hAnsi="Calibri" w:cs="Calibri"/>
          <w:sz w:val="24"/>
          <w:szCs w:val="24"/>
          <w:lang w:val="en-US"/>
        </w:rPr>
        <w:t>Department of Philosophy, Sociology, Education and Applied Psychology, University of Padua, Italy</w:t>
      </w:r>
    </w:p>
    <w:p w14:paraId="2CAAA2FA" w14:textId="77777777" w:rsidR="00A133C1" w:rsidRPr="00843B91" w:rsidRDefault="00000000">
      <w:pPr>
        <w:spacing w:line="240" w:lineRule="auto"/>
        <w:jc w:val="center"/>
        <w:rPr>
          <w:rFonts w:ascii="Calibri" w:eastAsia="Calibri" w:hAnsi="Calibri" w:cs="Calibri"/>
          <w:sz w:val="24"/>
          <w:szCs w:val="24"/>
          <w:lang w:val="en-US"/>
        </w:rPr>
      </w:pPr>
      <w:r w:rsidRPr="00843B91">
        <w:rPr>
          <w:rFonts w:ascii="Calibri" w:eastAsia="Calibri" w:hAnsi="Calibri" w:cs="Calibri"/>
          <w:b/>
          <w:sz w:val="24"/>
          <w:szCs w:val="24"/>
          <w:vertAlign w:val="superscript"/>
          <w:lang w:val="en-US"/>
        </w:rPr>
        <w:t>2</w:t>
      </w:r>
      <w:r w:rsidRPr="00843B91">
        <w:rPr>
          <w:rFonts w:ascii="Calibri" w:eastAsia="Calibri" w:hAnsi="Calibri" w:cs="Calibri"/>
          <w:sz w:val="24"/>
          <w:szCs w:val="24"/>
          <w:lang w:val="en-US"/>
        </w:rPr>
        <w:t>Neuroscience, SISSA; Trieste, Italy</w:t>
      </w:r>
    </w:p>
    <w:p w14:paraId="293B2198" w14:textId="77777777" w:rsidR="00A133C1" w:rsidRPr="00843B91" w:rsidRDefault="00000000">
      <w:pPr>
        <w:spacing w:line="240" w:lineRule="auto"/>
        <w:jc w:val="center"/>
        <w:rPr>
          <w:rFonts w:ascii="Calibri" w:eastAsia="Calibri" w:hAnsi="Calibri" w:cs="Calibri"/>
          <w:sz w:val="24"/>
          <w:szCs w:val="24"/>
          <w:lang w:val="en-US"/>
        </w:rPr>
      </w:pPr>
      <w:r w:rsidRPr="00843B91">
        <w:rPr>
          <w:rFonts w:ascii="Calibri" w:eastAsia="Calibri" w:hAnsi="Calibri" w:cs="Calibri"/>
          <w:b/>
          <w:sz w:val="24"/>
          <w:szCs w:val="24"/>
          <w:vertAlign w:val="superscript"/>
          <w:lang w:val="en-US"/>
        </w:rPr>
        <w:t>3</w:t>
      </w:r>
      <w:r w:rsidRPr="00843B91">
        <w:rPr>
          <w:rFonts w:ascii="Calibri" w:eastAsia="Calibri" w:hAnsi="Calibri" w:cs="Calibri"/>
          <w:sz w:val="24"/>
          <w:szCs w:val="24"/>
          <w:lang w:val="en-US"/>
        </w:rPr>
        <w:t>Human Inspired Technology Centre (HIT), University of Padua, Italy</w:t>
      </w:r>
    </w:p>
    <w:p w14:paraId="5C8496B7" w14:textId="77777777" w:rsidR="00A133C1" w:rsidRPr="00843B91" w:rsidRDefault="00000000">
      <w:pPr>
        <w:spacing w:line="240" w:lineRule="auto"/>
        <w:jc w:val="center"/>
        <w:rPr>
          <w:rFonts w:ascii="Calibri" w:eastAsia="Calibri" w:hAnsi="Calibri" w:cs="Calibri"/>
          <w:sz w:val="24"/>
          <w:szCs w:val="24"/>
          <w:lang w:val="en-US"/>
        </w:rPr>
      </w:pPr>
      <w:r w:rsidRPr="00843B91">
        <w:rPr>
          <w:rFonts w:ascii="Calibri" w:eastAsia="Calibri" w:hAnsi="Calibri" w:cs="Calibri"/>
          <w:b/>
          <w:sz w:val="24"/>
          <w:szCs w:val="24"/>
          <w:vertAlign w:val="superscript"/>
          <w:lang w:val="en-US"/>
        </w:rPr>
        <w:t>4</w:t>
      </w:r>
      <w:r w:rsidRPr="00843B91">
        <w:rPr>
          <w:rFonts w:ascii="Calibri" w:eastAsia="Calibri" w:hAnsi="Calibri" w:cs="Calibri"/>
          <w:sz w:val="24"/>
          <w:szCs w:val="24"/>
          <w:lang w:val="en-US"/>
        </w:rPr>
        <w:t>Department of General Psychology, University of Padua, Italy</w:t>
      </w:r>
    </w:p>
    <w:p w14:paraId="6596C3CB" w14:textId="77777777" w:rsidR="00A133C1" w:rsidRPr="00843B91" w:rsidRDefault="00A133C1">
      <w:pPr>
        <w:spacing w:line="240" w:lineRule="auto"/>
        <w:jc w:val="center"/>
        <w:rPr>
          <w:rFonts w:ascii="Calibri" w:eastAsia="Calibri" w:hAnsi="Calibri" w:cs="Calibri"/>
          <w:b/>
          <w:sz w:val="38"/>
          <w:szCs w:val="38"/>
          <w:lang w:val="en-US"/>
        </w:rPr>
      </w:pPr>
    </w:p>
    <w:p w14:paraId="63E2305D" w14:textId="77777777" w:rsidR="00A133C1" w:rsidRPr="00843B91" w:rsidRDefault="00000000">
      <w:pPr>
        <w:spacing w:line="240" w:lineRule="auto"/>
        <w:jc w:val="center"/>
        <w:rPr>
          <w:rFonts w:ascii="Calibri" w:eastAsia="Calibri" w:hAnsi="Calibri" w:cs="Calibri"/>
          <w:sz w:val="24"/>
          <w:szCs w:val="24"/>
          <w:lang w:val="en-US"/>
        </w:rPr>
      </w:pPr>
      <w:r w:rsidRPr="00843B91">
        <w:rPr>
          <w:lang w:val="en-US"/>
        </w:rPr>
        <w:br w:type="page"/>
      </w:r>
    </w:p>
    <w:p w14:paraId="77665605" w14:textId="53C9BE6A" w:rsidR="00A133C1" w:rsidRPr="00CF23B5" w:rsidRDefault="00CF23B5" w:rsidP="00CF23B5">
      <w:pPr>
        <w:ind w:left="-426" w:hanging="141"/>
        <w:jc w:val="both"/>
        <w:rPr>
          <w:rFonts w:ascii="Calibri" w:eastAsia="Calibri" w:hAnsi="Calibri" w:cs="Calibri"/>
          <w:b/>
          <w:lang w:val="en-US"/>
        </w:rPr>
      </w:pPr>
      <w:r>
        <w:rPr>
          <w:rFonts w:ascii="Calibri" w:eastAsia="Calibri" w:hAnsi="Calibri" w:cs="Calibri"/>
          <w:b/>
          <w:noProof/>
          <w:lang w:val="en-US"/>
        </w:rPr>
        <w:lastRenderedPageBreak/>
        <w:drawing>
          <wp:inline distT="0" distB="0" distL="0" distR="0" wp14:anchorId="7D9AC005" wp14:editId="5E827758">
            <wp:extent cx="6575590" cy="3945063"/>
            <wp:effectExtent l="0" t="0" r="3175" b="5080"/>
            <wp:docPr id="1907258306" name="Picture 2" descr="A graph showing a number of blue rectangular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58306" name="Picture 2" descr="A graph showing a number of blue rectangular object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4662" cy="3956505"/>
                    </a:xfrm>
                    <a:prstGeom prst="rect">
                      <a:avLst/>
                    </a:prstGeom>
                  </pic:spPr>
                </pic:pic>
              </a:graphicData>
            </a:graphic>
          </wp:inline>
        </w:drawing>
      </w:r>
    </w:p>
    <w:p w14:paraId="2BFEEFC9" w14:textId="1F51B445" w:rsidR="00843B91" w:rsidRPr="00843B91" w:rsidRDefault="00000000" w:rsidP="00843B91">
      <w:pPr>
        <w:ind w:left="-426" w:right="-327"/>
        <w:jc w:val="both"/>
        <w:rPr>
          <w:rFonts w:ascii="Calibri" w:eastAsia="Calibri" w:hAnsi="Calibri" w:cs="Calibri"/>
          <w:sz w:val="24"/>
          <w:szCs w:val="24"/>
          <w:lang w:val="en-US"/>
        </w:rPr>
      </w:pPr>
      <w:r w:rsidRPr="00843B91">
        <w:rPr>
          <w:rFonts w:ascii="Calibri" w:eastAsia="Calibri" w:hAnsi="Calibri" w:cs="Calibri"/>
          <w:b/>
          <w:sz w:val="24"/>
          <w:szCs w:val="24"/>
          <w:lang w:val="en-US"/>
        </w:rPr>
        <w:t xml:space="preserve">Figure S1. Distribution of older adults between T1 and T2. </w:t>
      </w:r>
      <w:r w:rsidRPr="00843B91">
        <w:rPr>
          <w:rFonts w:ascii="Calibri" w:eastAsia="Calibri" w:hAnsi="Calibri" w:cs="Calibri"/>
          <w:sz w:val="24"/>
          <w:szCs w:val="24"/>
          <w:lang w:val="en-US"/>
        </w:rPr>
        <w:t>On the x-axis the time intervals are reported.</w:t>
      </w:r>
      <w:r w:rsidRPr="00843B91">
        <w:rPr>
          <w:rFonts w:ascii="Calibri" w:eastAsia="Calibri" w:hAnsi="Calibri" w:cs="Calibri"/>
          <w:b/>
          <w:sz w:val="24"/>
          <w:szCs w:val="24"/>
          <w:lang w:val="en-US"/>
        </w:rPr>
        <w:t xml:space="preserve"> </w:t>
      </w:r>
      <w:r w:rsidRPr="00843B91">
        <w:rPr>
          <w:rFonts w:ascii="Calibri" w:eastAsia="Calibri" w:hAnsi="Calibri" w:cs="Calibri"/>
          <w:sz w:val="24"/>
          <w:szCs w:val="24"/>
          <w:lang w:val="en-US"/>
        </w:rPr>
        <w:t>On the y-axis the distribution of frequency in the participants between the first assessment (T1) and the second assessment (T2) is reported.</w:t>
      </w:r>
    </w:p>
    <w:p w14:paraId="48192003" w14:textId="77777777" w:rsidR="00CF23B5" w:rsidRDefault="00843B91" w:rsidP="00CF23B5">
      <w:pPr>
        <w:rPr>
          <w:rFonts w:ascii="Calibri" w:eastAsia="Calibri" w:hAnsi="Calibri" w:cs="Calibri"/>
          <w:sz w:val="24"/>
          <w:szCs w:val="24"/>
          <w:lang w:val="en-US"/>
        </w:rPr>
      </w:pPr>
      <w:r w:rsidRPr="00843B91">
        <w:rPr>
          <w:rFonts w:ascii="Calibri" w:eastAsia="Calibri" w:hAnsi="Calibri" w:cs="Calibri"/>
          <w:sz w:val="24"/>
          <w:szCs w:val="24"/>
          <w:lang w:val="en-US"/>
        </w:rPr>
        <w:br w:type="page"/>
      </w:r>
    </w:p>
    <w:p w14:paraId="72EEC957" w14:textId="4FAFAEC2" w:rsidR="00CF23B5" w:rsidRDefault="00CF23B5" w:rsidP="00CF23B5">
      <w:pPr>
        <w:ind w:left="-284"/>
        <w:rPr>
          <w:rFonts w:ascii="Calibri" w:eastAsia="Calibri" w:hAnsi="Calibri" w:cs="Calibri"/>
          <w:sz w:val="24"/>
          <w:szCs w:val="24"/>
          <w:lang w:val="en-US"/>
        </w:rPr>
      </w:pPr>
      <w:r>
        <w:rPr>
          <w:rFonts w:ascii="Calibri" w:eastAsia="Calibri" w:hAnsi="Calibri" w:cs="Calibri"/>
          <w:noProof/>
          <w:sz w:val="24"/>
          <w:szCs w:val="24"/>
          <w:lang w:val="en-US"/>
        </w:rPr>
        <w:lastRenderedPageBreak/>
        <w:drawing>
          <wp:inline distT="0" distB="0" distL="0" distR="0" wp14:anchorId="21D015CE" wp14:editId="2DE25277">
            <wp:extent cx="6242234" cy="3745064"/>
            <wp:effectExtent l="0" t="0" r="0" b="1905"/>
            <wp:docPr id="511034790" name="Picture 3" descr="A graph showing a number of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34790" name="Picture 3" descr="A graph showing a number of blue squar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59933" cy="3755682"/>
                    </a:xfrm>
                    <a:prstGeom prst="rect">
                      <a:avLst/>
                    </a:prstGeom>
                  </pic:spPr>
                </pic:pic>
              </a:graphicData>
            </a:graphic>
          </wp:inline>
        </w:drawing>
      </w:r>
    </w:p>
    <w:p w14:paraId="1219FAEF" w14:textId="06EDFC25" w:rsidR="00A133C1" w:rsidRPr="0001637C" w:rsidRDefault="00000000" w:rsidP="00CF23B5">
      <w:pPr>
        <w:ind w:left="-284" w:right="-469"/>
        <w:rPr>
          <w:rFonts w:ascii="Calibri" w:eastAsia="Calibri" w:hAnsi="Calibri" w:cs="Calibri"/>
          <w:sz w:val="24"/>
          <w:szCs w:val="24"/>
          <w:lang w:val="en-US"/>
        </w:rPr>
      </w:pPr>
      <w:r w:rsidRPr="00843B91">
        <w:rPr>
          <w:rFonts w:ascii="Calibri" w:eastAsia="Calibri" w:hAnsi="Calibri" w:cs="Calibri"/>
          <w:b/>
          <w:sz w:val="24"/>
          <w:szCs w:val="24"/>
          <w:lang w:val="en-US"/>
        </w:rPr>
        <w:t xml:space="preserve">Figure S2. Distribution of older adults between T2 and T3. </w:t>
      </w:r>
      <w:r w:rsidRPr="00843B91">
        <w:rPr>
          <w:rFonts w:ascii="Calibri" w:eastAsia="Calibri" w:hAnsi="Calibri" w:cs="Calibri"/>
          <w:sz w:val="24"/>
          <w:szCs w:val="24"/>
          <w:lang w:val="en-US"/>
        </w:rPr>
        <w:t>On the x-axis the time intervals are reported.</w:t>
      </w:r>
      <w:r w:rsidRPr="00843B91">
        <w:rPr>
          <w:rFonts w:ascii="Calibri" w:eastAsia="Calibri" w:hAnsi="Calibri" w:cs="Calibri"/>
          <w:b/>
          <w:sz w:val="24"/>
          <w:szCs w:val="24"/>
          <w:lang w:val="en-US"/>
        </w:rPr>
        <w:t xml:space="preserve"> </w:t>
      </w:r>
      <w:r w:rsidRPr="00843B91">
        <w:rPr>
          <w:rFonts w:ascii="Calibri" w:eastAsia="Calibri" w:hAnsi="Calibri" w:cs="Calibri"/>
          <w:sz w:val="24"/>
          <w:szCs w:val="24"/>
          <w:lang w:val="en-US"/>
        </w:rPr>
        <w:t>On the y-axis the distribution of frequency in the participants between the first assessment (T2) and the second assessment (T3) is reported.</w:t>
      </w:r>
      <w:r w:rsidRPr="00843B91">
        <w:rPr>
          <w:lang w:val="en-US"/>
        </w:rPr>
        <w:br w:type="page"/>
      </w:r>
    </w:p>
    <w:p w14:paraId="09BC4C1D" w14:textId="77777777" w:rsidR="00A133C1" w:rsidRDefault="00000000">
      <w:pPr>
        <w:spacing w:line="480" w:lineRule="auto"/>
        <w:jc w:val="both"/>
        <w:rPr>
          <w:rFonts w:ascii="Calibri" w:eastAsia="Calibri" w:hAnsi="Calibri" w:cs="Calibri"/>
        </w:rPr>
      </w:pPr>
      <w:r>
        <w:rPr>
          <w:rFonts w:ascii="Calibri" w:eastAsia="Calibri" w:hAnsi="Calibri" w:cs="Calibri"/>
          <w:noProof/>
        </w:rPr>
        <w:lastRenderedPageBreak/>
        <w:drawing>
          <wp:inline distT="114300" distB="114300" distL="114300" distR="114300" wp14:anchorId="31B357F3" wp14:editId="4841CBA3">
            <wp:extent cx="5691188" cy="40263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r="19933"/>
                    <a:stretch>
                      <a:fillRect/>
                    </a:stretch>
                  </pic:blipFill>
                  <pic:spPr>
                    <a:xfrm>
                      <a:off x="0" y="0"/>
                      <a:ext cx="5691188" cy="4026338"/>
                    </a:xfrm>
                    <a:prstGeom prst="rect">
                      <a:avLst/>
                    </a:prstGeom>
                    <a:ln/>
                  </pic:spPr>
                </pic:pic>
              </a:graphicData>
            </a:graphic>
          </wp:inline>
        </w:drawing>
      </w:r>
    </w:p>
    <w:p w14:paraId="17C0AB3C" w14:textId="77777777" w:rsidR="00A133C1" w:rsidRPr="00843B91" w:rsidRDefault="00000000">
      <w:pPr>
        <w:jc w:val="both"/>
        <w:rPr>
          <w:rFonts w:ascii="Calibri" w:eastAsia="Calibri" w:hAnsi="Calibri" w:cs="Calibri"/>
          <w:lang w:val="en-US"/>
        </w:rPr>
      </w:pPr>
      <w:r w:rsidRPr="00843B91">
        <w:rPr>
          <w:rFonts w:ascii="Calibri" w:eastAsia="Calibri" w:hAnsi="Calibri" w:cs="Calibri"/>
          <w:b/>
          <w:sz w:val="24"/>
          <w:szCs w:val="24"/>
          <w:lang w:val="en-US"/>
        </w:rPr>
        <w:t xml:space="preserve">Figure S4. Representation of results of this study compared with Stern’s model (2009, 2012). </w:t>
      </w:r>
      <w:r w:rsidRPr="00843B91">
        <w:rPr>
          <w:rFonts w:ascii="Calibri" w:eastAsia="Calibri" w:hAnsi="Calibri" w:cs="Calibri"/>
          <w:sz w:val="24"/>
          <w:szCs w:val="24"/>
          <w:lang w:val="en-US"/>
        </w:rPr>
        <w:t xml:space="preserve">This figure shows the trajectories of cognitive ageing associated with typical dementia symptoms, based on Stern and colleagues’ model (2009, 2012). The circles indicate the three assessment times (T1, T2, T3) of our study. The dotted lines of high and low cognitive reserve are those defined by Stern, while the </w:t>
      </w:r>
      <w:proofErr w:type="gramStart"/>
      <w:r w:rsidRPr="00843B91">
        <w:rPr>
          <w:rFonts w:ascii="Calibri" w:eastAsia="Calibri" w:hAnsi="Calibri" w:cs="Calibri"/>
          <w:sz w:val="24"/>
          <w:szCs w:val="24"/>
          <w:lang w:val="en-US"/>
        </w:rPr>
        <w:t xml:space="preserve">red and blue </w:t>
      </w:r>
      <w:proofErr w:type="spellStart"/>
      <w:r w:rsidRPr="00843B91">
        <w:rPr>
          <w:rFonts w:ascii="Calibri" w:eastAsia="Calibri" w:hAnsi="Calibri" w:cs="Calibri"/>
          <w:sz w:val="24"/>
          <w:szCs w:val="24"/>
          <w:lang w:val="en-US"/>
        </w:rPr>
        <w:t>coloured</w:t>
      </w:r>
      <w:proofErr w:type="spellEnd"/>
      <w:proofErr w:type="gramEnd"/>
      <w:r w:rsidRPr="00843B91">
        <w:rPr>
          <w:rFonts w:ascii="Calibri" w:eastAsia="Calibri" w:hAnsi="Calibri" w:cs="Calibri"/>
          <w:sz w:val="24"/>
          <w:szCs w:val="24"/>
          <w:lang w:val="en-US"/>
        </w:rPr>
        <w:t xml:space="preserve"> lines represent the trajectories of our data, showing a significant decline only in the case of elderly people with low CR. In our study the two groups did not differ by sex, age and time interval between the three assessments.</w:t>
      </w:r>
      <w:r w:rsidRPr="00843B91">
        <w:rPr>
          <w:lang w:val="en-US"/>
        </w:rPr>
        <w:br w:type="page"/>
      </w:r>
    </w:p>
    <w:p w14:paraId="57F33196" w14:textId="4D11D177" w:rsidR="00843B91" w:rsidRPr="00843B91" w:rsidRDefault="00000000" w:rsidP="00843B91">
      <w:pPr>
        <w:jc w:val="center"/>
        <w:rPr>
          <w:rFonts w:ascii="Calibri" w:eastAsia="Calibri" w:hAnsi="Calibri" w:cs="Calibri"/>
          <w:b/>
          <w:sz w:val="36"/>
          <w:szCs w:val="36"/>
        </w:rPr>
      </w:pPr>
      <w:r w:rsidRPr="00843B91">
        <w:rPr>
          <w:rFonts w:ascii="Calibri" w:eastAsia="Calibri" w:hAnsi="Calibri" w:cs="Calibri"/>
          <w:b/>
          <w:sz w:val="36"/>
          <w:szCs w:val="36"/>
        </w:rPr>
        <w:lastRenderedPageBreak/>
        <w:t xml:space="preserve">Post-hoc </w:t>
      </w:r>
      <w:r w:rsidR="00843B91" w:rsidRPr="00843B91">
        <w:rPr>
          <w:rFonts w:ascii="Calibri" w:eastAsia="Calibri" w:hAnsi="Calibri" w:cs="Calibri"/>
          <w:b/>
          <w:sz w:val="36"/>
          <w:szCs w:val="36"/>
        </w:rPr>
        <w:t>analyses</w:t>
      </w:r>
    </w:p>
    <w:tbl>
      <w:tblPr>
        <w:tblStyle w:val="a"/>
        <w:tblW w:w="9025" w:type="dxa"/>
        <w:jc w:val="center"/>
        <w:tblBorders>
          <w:top w:val="nil"/>
          <w:left w:val="nil"/>
          <w:bottom w:val="nil"/>
          <w:right w:val="nil"/>
          <w:insideH w:val="nil"/>
          <w:insideV w:val="nil"/>
        </w:tblBorders>
        <w:tblLayout w:type="fixed"/>
        <w:tblLook w:val="0600" w:firstRow="0" w:lastRow="0" w:firstColumn="0" w:lastColumn="0" w:noHBand="1" w:noVBand="1"/>
      </w:tblPr>
      <w:tblGrid>
        <w:gridCol w:w="2811"/>
        <w:gridCol w:w="1242"/>
        <w:gridCol w:w="1243"/>
        <w:gridCol w:w="1243"/>
        <w:gridCol w:w="1243"/>
        <w:gridCol w:w="1243"/>
      </w:tblGrid>
      <w:tr w:rsidR="00A133C1" w14:paraId="1512E76B"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C7D5460" w14:textId="77777777" w:rsidR="00A133C1" w:rsidRDefault="00000000">
            <w:pPr>
              <w:widowControl w:val="0"/>
              <w:pBdr>
                <w:top w:val="nil"/>
                <w:left w:val="nil"/>
                <w:bottom w:val="nil"/>
                <w:right w:val="nil"/>
                <w:between w:val="nil"/>
              </w:pBdr>
              <w:jc w:val="center"/>
              <w:rPr>
                <w:rFonts w:ascii="Calibri" w:eastAsia="Calibri" w:hAnsi="Calibri" w:cs="Calibri"/>
              </w:rPr>
            </w:pPr>
            <w:proofErr w:type="spellStart"/>
            <w:r>
              <w:rPr>
                <w:rFonts w:ascii="Calibri" w:eastAsia="Calibri" w:hAnsi="Calibri" w:cs="Calibri"/>
                <w:b/>
              </w:rPr>
              <w:t>Contrasts</w:t>
            </w:r>
            <w:proofErr w:type="spellEnd"/>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F1ADB03" w14:textId="77777777" w:rsidR="00A133C1" w:rsidRDefault="00000000" w:rsidP="00843B91">
            <w:pPr>
              <w:widowControl w:val="0"/>
              <w:jc w:val="center"/>
              <w:rPr>
                <w:rFonts w:ascii="Calibri" w:eastAsia="Calibri" w:hAnsi="Calibri" w:cs="Calibri"/>
              </w:rPr>
            </w:pPr>
            <w:r>
              <w:rPr>
                <w:rFonts w:ascii="Calibri" w:eastAsia="Calibri" w:hAnsi="Calibri" w:cs="Calibri"/>
                <w:b/>
              </w:rPr>
              <w:t>Beta</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450F0E8" w14:textId="77777777" w:rsidR="00A133C1" w:rsidRDefault="00000000" w:rsidP="00843B91">
            <w:pPr>
              <w:widowControl w:val="0"/>
              <w:jc w:val="center"/>
              <w:rPr>
                <w:rFonts w:ascii="Calibri" w:eastAsia="Calibri" w:hAnsi="Calibri" w:cs="Calibri"/>
              </w:rPr>
            </w:pPr>
            <w:r>
              <w:rPr>
                <w:rFonts w:ascii="Calibri" w:eastAsia="Calibri" w:hAnsi="Calibri" w:cs="Calibri"/>
                <w:b/>
              </w:rPr>
              <w:t xml:space="preserve">Standard </w:t>
            </w:r>
            <w:proofErr w:type="spellStart"/>
            <w:r>
              <w:rPr>
                <w:rFonts w:ascii="Calibri" w:eastAsia="Calibri" w:hAnsi="Calibri" w:cs="Calibri"/>
                <w:b/>
              </w:rPr>
              <w:t>Error</w:t>
            </w:r>
            <w:proofErr w:type="spellEnd"/>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036E6FF" w14:textId="77777777" w:rsidR="00A133C1" w:rsidRDefault="00000000" w:rsidP="00843B91">
            <w:pPr>
              <w:widowControl w:val="0"/>
              <w:jc w:val="center"/>
              <w:rPr>
                <w:rFonts w:ascii="Calibri" w:eastAsia="Calibri" w:hAnsi="Calibri" w:cs="Calibri"/>
              </w:rPr>
            </w:pPr>
            <w:proofErr w:type="spellStart"/>
            <w:r>
              <w:rPr>
                <w:rFonts w:ascii="Calibri" w:eastAsia="Calibri" w:hAnsi="Calibri" w:cs="Calibri"/>
                <w:b/>
              </w:rPr>
              <w:t>df</w:t>
            </w:r>
            <w:proofErr w:type="spellEnd"/>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548A213" w14:textId="77777777" w:rsidR="00A133C1" w:rsidRDefault="00000000" w:rsidP="00843B91">
            <w:pPr>
              <w:widowControl w:val="0"/>
              <w:jc w:val="center"/>
              <w:rPr>
                <w:rFonts w:ascii="Calibri" w:eastAsia="Calibri" w:hAnsi="Calibri" w:cs="Calibri"/>
              </w:rPr>
            </w:pPr>
            <w:r>
              <w:rPr>
                <w:rFonts w:ascii="Calibri" w:eastAsia="Calibri" w:hAnsi="Calibri" w:cs="Calibri"/>
                <w:b/>
              </w:rPr>
              <w:t>t</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E7E79C9" w14:textId="77777777" w:rsidR="00A133C1" w:rsidRDefault="00000000" w:rsidP="00843B91">
            <w:pPr>
              <w:widowControl w:val="0"/>
              <w:jc w:val="center"/>
              <w:rPr>
                <w:rFonts w:ascii="Calibri" w:eastAsia="Calibri" w:hAnsi="Calibri" w:cs="Calibri"/>
              </w:rPr>
            </w:pPr>
            <w:r>
              <w:rPr>
                <w:rFonts w:ascii="Calibri" w:eastAsia="Calibri" w:hAnsi="Calibri" w:cs="Calibri"/>
                <w:b/>
              </w:rPr>
              <w:t>p-</w:t>
            </w:r>
            <w:proofErr w:type="spellStart"/>
            <w:r>
              <w:rPr>
                <w:rFonts w:ascii="Calibri" w:eastAsia="Calibri" w:hAnsi="Calibri" w:cs="Calibri"/>
                <w:b/>
              </w:rPr>
              <w:t>value</w:t>
            </w:r>
            <w:proofErr w:type="spellEnd"/>
          </w:p>
        </w:tc>
      </w:tr>
      <w:tr w:rsidR="00A133C1" w14:paraId="5EA09411"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144ADB8"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high - Time_of_Assessment2 high</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2C92804" w14:textId="77777777" w:rsidR="00A133C1" w:rsidRDefault="00000000" w:rsidP="00843B91">
            <w:pPr>
              <w:widowControl w:val="0"/>
              <w:jc w:val="center"/>
              <w:rPr>
                <w:rFonts w:ascii="Calibri" w:eastAsia="Calibri" w:hAnsi="Calibri" w:cs="Calibri"/>
              </w:rPr>
            </w:pPr>
            <w:r>
              <w:rPr>
                <w:rFonts w:ascii="Calibri" w:eastAsia="Calibri" w:hAnsi="Calibri" w:cs="Calibri"/>
              </w:rPr>
              <w:t>0,67</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A10CF75"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1F3A994"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BBD3FB8" w14:textId="77777777" w:rsidR="00A133C1" w:rsidRDefault="00000000" w:rsidP="00843B91">
            <w:pPr>
              <w:widowControl w:val="0"/>
              <w:jc w:val="center"/>
              <w:rPr>
                <w:rFonts w:ascii="Calibri" w:eastAsia="Calibri" w:hAnsi="Calibri" w:cs="Calibri"/>
              </w:rPr>
            </w:pPr>
            <w:r>
              <w:rPr>
                <w:rFonts w:ascii="Calibri" w:eastAsia="Calibri" w:hAnsi="Calibri" w:cs="Calibri"/>
              </w:rPr>
              <w:t>0,88</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6427573" w14:textId="77777777" w:rsidR="00A133C1" w:rsidRDefault="00000000" w:rsidP="00843B91">
            <w:pPr>
              <w:widowControl w:val="0"/>
              <w:jc w:val="center"/>
              <w:rPr>
                <w:rFonts w:ascii="Calibri" w:eastAsia="Calibri" w:hAnsi="Calibri" w:cs="Calibri"/>
              </w:rPr>
            </w:pPr>
            <w:r>
              <w:rPr>
                <w:rFonts w:ascii="Calibri" w:eastAsia="Calibri" w:hAnsi="Calibri" w:cs="Calibri"/>
              </w:rPr>
              <w:t>0,95</w:t>
            </w:r>
          </w:p>
        </w:tc>
      </w:tr>
      <w:tr w:rsidR="00A133C1" w14:paraId="38979C41"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15D4177"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high - Time_of_Assessment3 high</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1A564A6" w14:textId="77777777" w:rsidR="00A133C1" w:rsidRDefault="00000000" w:rsidP="00843B91">
            <w:pPr>
              <w:widowControl w:val="0"/>
              <w:jc w:val="center"/>
              <w:rPr>
                <w:rFonts w:ascii="Calibri" w:eastAsia="Calibri" w:hAnsi="Calibri" w:cs="Calibri"/>
              </w:rPr>
            </w:pPr>
            <w:r>
              <w:rPr>
                <w:rFonts w:ascii="Calibri" w:eastAsia="Calibri" w:hAnsi="Calibri" w:cs="Calibri"/>
              </w:rPr>
              <w:t>2,57</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112F5CB"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F6C3D26"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67295EC" w14:textId="77777777" w:rsidR="00A133C1" w:rsidRDefault="00000000" w:rsidP="00843B91">
            <w:pPr>
              <w:widowControl w:val="0"/>
              <w:jc w:val="center"/>
              <w:rPr>
                <w:rFonts w:ascii="Calibri" w:eastAsia="Calibri" w:hAnsi="Calibri" w:cs="Calibri"/>
              </w:rPr>
            </w:pPr>
            <w:r>
              <w:rPr>
                <w:rFonts w:ascii="Calibri" w:eastAsia="Calibri" w:hAnsi="Calibri" w:cs="Calibri"/>
              </w:rPr>
              <w:t>3,39</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34EE64A3" w14:textId="77777777" w:rsidR="00A133C1" w:rsidRDefault="00000000" w:rsidP="00843B91">
            <w:pPr>
              <w:widowControl w:val="0"/>
              <w:jc w:val="center"/>
              <w:rPr>
                <w:rFonts w:ascii="Calibri" w:eastAsia="Calibri" w:hAnsi="Calibri" w:cs="Calibri"/>
              </w:rPr>
            </w:pPr>
            <w:r>
              <w:rPr>
                <w:rFonts w:ascii="Calibri" w:eastAsia="Calibri" w:hAnsi="Calibri" w:cs="Calibri"/>
              </w:rPr>
              <w:t>0,01</w:t>
            </w:r>
          </w:p>
        </w:tc>
      </w:tr>
      <w:tr w:rsidR="00A133C1" w14:paraId="3D39C611"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B5237B1"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high - Time_of_Assessment1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C2F3F1F" w14:textId="77777777" w:rsidR="00A133C1" w:rsidRDefault="00000000" w:rsidP="00843B91">
            <w:pPr>
              <w:widowControl w:val="0"/>
              <w:jc w:val="center"/>
              <w:rPr>
                <w:rFonts w:ascii="Calibri" w:eastAsia="Calibri" w:hAnsi="Calibri" w:cs="Calibri"/>
              </w:rPr>
            </w:pPr>
            <w:r>
              <w:rPr>
                <w:rFonts w:ascii="Calibri" w:eastAsia="Calibri" w:hAnsi="Calibri" w:cs="Calibri"/>
              </w:rPr>
              <w:t>2,46</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B95361F"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649FD07"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F7CF779" w14:textId="77777777" w:rsidR="00A133C1" w:rsidRDefault="00000000" w:rsidP="00843B91">
            <w:pPr>
              <w:widowControl w:val="0"/>
              <w:jc w:val="center"/>
              <w:rPr>
                <w:rFonts w:ascii="Calibri" w:eastAsia="Calibri" w:hAnsi="Calibri" w:cs="Calibri"/>
              </w:rPr>
            </w:pPr>
            <w:r>
              <w:rPr>
                <w:rFonts w:ascii="Calibri" w:eastAsia="Calibri" w:hAnsi="Calibri" w:cs="Calibri"/>
              </w:rPr>
              <w:t>3,23</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82E8F3C" w14:textId="77777777" w:rsidR="00A133C1" w:rsidRDefault="00000000" w:rsidP="00843B91">
            <w:pPr>
              <w:widowControl w:val="0"/>
              <w:jc w:val="center"/>
              <w:rPr>
                <w:rFonts w:ascii="Calibri" w:eastAsia="Calibri" w:hAnsi="Calibri" w:cs="Calibri"/>
              </w:rPr>
            </w:pPr>
            <w:r>
              <w:rPr>
                <w:rFonts w:ascii="Calibri" w:eastAsia="Calibri" w:hAnsi="Calibri" w:cs="Calibri"/>
              </w:rPr>
              <w:t>0,02</w:t>
            </w:r>
          </w:p>
        </w:tc>
      </w:tr>
      <w:tr w:rsidR="00A133C1" w14:paraId="3EF9E578"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6C7048C6"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high - Time_of_Assessment2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AA4C287" w14:textId="77777777" w:rsidR="00A133C1" w:rsidRDefault="00000000" w:rsidP="00843B91">
            <w:pPr>
              <w:widowControl w:val="0"/>
              <w:jc w:val="center"/>
              <w:rPr>
                <w:rFonts w:ascii="Calibri" w:eastAsia="Calibri" w:hAnsi="Calibri" w:cs="Calibri"/>
              </w:rPr>
            </w:pPr>
            <w:r>
              <w:rPr>
                <w:rFonts w:ascii="Calibri" w:eastAsia="Calibri" w:hAnsi="Calibri" w:cs="Calibri"/>
              </w:rPr>
              <w:t>3,38</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DC76C6B" w14:textId="77777777" w:rsidR="00A133C1" w:rsidRDefault="00000000" w:rsidP="00843B91">
            <w:pPr>
              <w:widowControl w:val="0"/>
              <w:jc w:val="center"/>
              <w:rPr>
                <w:rFonts w:ascii="Calibri" w:eastAsia="Calibri" w:hAnsi="Calibri" w:cs="Calibri"/>
              </w:rPr>
            </w:pPr>
            <w:r>
              <w:rPr>
                <w:rFonts w:ascii="Calibri" w:eastAsia="Calibri" w:hAnsi="Calibri" w:cs="Calibri"/>
              </w:rPr>
              <w:t>0,77</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36970144"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A18509D" w14:textId="77777777" w:rsidR="00A133C1" w:rsidRDefault="00000000" w:rsidP="00843B91">
            <w:pPr>
              <w:widowControl w:val="0"/>
              <w:jc w:val="center"/>
              <w:rPr>
                <w:rFonts w:ascii="Calibri" w:eastAsia="Calibri" w:hAnsi="Calibri" w:cs="Calibri"/>
              </w:rPr>
            </w:pPr>
            <w:r>
              <w:rPr>
                <w:rFonts w:ascii="Calibri" w:eastAsia="Calibri" w:hAnsi="Calibri" w:cs="Calibri"/>
              </w:rPr>
              <w:t>4,41</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1D978BD" w14:textId="77777777" w:rsidR="00A133C1" w:rsidRDefault="00000000" w:rsidP="00843B91">
            <w:pPr>
              <w:widowControl w:val="0"/>
              <w:jc w:val="center"/>
              <w:rPr>
                <w:rFonts w:ascii="Calibri" w:eastAsia="Calibri" w:hAnsi="Calibri" w:cs="Calibri"/>
              </w:rPr>
            </w:pPr>
            <w:r>
              <w:rPr>
                <w:rFonts w:ascii="Calibri" w:eastAsia="Calibri" w:hAnsi="Calibri" w:cs="Calibri"/>
              </w:rPr>
              <w:t>&lt;0.001</w:t>
            </w:r>
          </w:p>
        </w:tc>
      </w:tr>
      <w:tr w:rsidR="00A133C1" w14:paraId="5616C23A"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13E4FB59"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high - Time_of_Assessment3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28B3523" w14:textId="77777777" w:rsidR="00A133C1" w:rsidRDefault="00000000" w:rsidP="00843B91">
            <w:pPr>
              <w:widowControl w:val="0"/>
              <w:jc w:val="center"/>
              <w:rPr>
                <w:rFonts w:ascii="Calibri" w:eastAsia="Calibri" w:hAnsi="Calibri" w:cs="Calibri"/>
              </w:rPr>
            </w:pPr>
            <w:r>
              <w:rPr>
                <w:rFonts w:ascii="Calibri" w:eastAsia="Calibri" w:hAnsi="Calibri" w:cs="Calibri"/>
              </w:rPr>
              <w:t>6,05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1825535" w14:textId="77777777" w:rsidR="00A133C1" w:rsidRDefault="00000000" w:rsidP="00843B91">
            <w:pPr>
              <w:widowControl w:val="0"/>
              <w:jc w:val="center"/>
              <w:rPr>
                <w:rFonts w:ascii="Calibri" w:eastAsia="Calibri" w:hAnsi="Calibri" w:cs="Calibri"/>
              </w:rPr>
            </w:pPr>
            <w:r>
              <w:rPr>
                <w:rFonts w:ascii="Calibri" w:eastAsia="Calibri" w:hAnsi="Calibri" w:cs="Calibri"/>
              </w:rPr>
              <w:t>0,77</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00BB5C2"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1C48B5B6" w14:textId="77777777" w:rsidR="00A133C1" w:rsidRDefault="00000000" w:rsidP="00843B91">
            <w:pPr>
              <w:widowControl w:val="0"/>
              <w:jc w:val="center"/>
              <w:rPr>
                <w:rFonts w:ascii="Calibri" w:eastAsia="Calibri" w:hAnsi="Calibri" w:cs="Calibri"/>
              </w:rPr>
            </w:pPr>
            <w:r>
              <w:rPr>
                <w:rFonts w:ascii="Calibri" w:eastAsia="Calibri" w:hAnsi="Calibri" w:cs="Calibri"/>
              </w:rPr>
              <w:t>7,88</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C6FBF9D" w14:textId="77777777" w:rsidR="00A133C1" w:rsidRDefault="00000000" w:rsidP="00843B91">
            <w:pPr>
              <w:widowControl w:val="0"/>
              <w:jc w:val="center"/>
              <w:rPr>
                <w:rFonts w:ascii="Calibri" w:eastAsia="Calibri" w:hAnsi="Calibri" w:cs="Calibri"/>
              </w:rPr>
            </w:pPr>
            <w:r>
              <w:rPr>
                <w:rFonts w:ascii="Calibri" w:eastAsia="Calibri" w:hAnsi="Calibri" w:cs="Calibri"/>
              </w:rPr>
              <w:t>&lt;0.001</w:t>
            </w:r>
          </w:p>
        </w:tc>
      </w:tr>
      <w:tr w:rsidR="00A133C1" w14:paraId="3B30CC3C"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225FCE4"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Time_of_Assessment2 high - Time_of_Assessment3 high</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6639E27" w14:textId="77777777" w:rsidR="00A133C1" w:rsidRDefault="00000000" w:rsidP="00843B91">
            <w:pPr>
              <w:widowControl w:val="0"/>
              <w:jc w:val="center"/>
              <w:rPr>
                <w:rFonts w:ascii="Calibri" w:eastAsia="Calibri" w:hAnsi="Calibri" w:cs="Calibri"/>
              </w:rPr>
            </w:pPr>
            <w:r>
              <w:rPr>
                <w:rFonts w:ascii="Calibri" w:eastAsia="Calibri" w:hAnsi="Calibri" w:cs="Calibri"/>
              </w:rPr>
              <w:t>1,90</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6B72A83" w14:textId="77777777" w:rsidR="00A133C1" w:rsidRDefault="00000000" w:rsidP="00843B91">
            <w:pPr>
              <w:widowControl w:val="0"/>
              <w:jc w:val="center"/>
              <w:rPr>
                <w:rFonts w:ascii="Calibri" w:eastAsia="Calibri" w:hAnsi="Calibri" w:cs="Calibri"/>
              </w:rPr>
            </w:pPr>
            <w:r>
              <w:rPr>
                <w:rFonts w:ascii="Calibri" w:eastAsia="Calibri" w:hAnsi="Calibri" w:cs="Calibri"/>
              </w:rPr>
              <w:t>0,75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BE6D674"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1BE0B84" w14:textId="77777777" w:rsidR="00A133C1" w:rsidRDefault="00000000" w:rsidP="00843B91">
            <w:pPr>
              <w:widowControl w:val="0"/>
              <w:jc w:val="center"/>
              <w:rPr>
                <w:rFonts w:ascii="Calibri" w:eastAsia="Calibri" w:hAnsi="Calibri" w:cs="Calibri"/>
              </w:rPr>
            </w:pPr>
            <w:r>
              <w:rPr>
                <w:rFonts w:ascii="Calibri" w:eastAsia="Calibri" w:hAnsi="Calibri" w:cs="Calibri"/>
              </w:rPr>
              <w:t>2,52</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2CC85AB" w14:textId="77777777" w:rsidR="00A133C1" w:rsidRDefault="00000000" w:rsidP="00843B91">
            <w:pPr>
              <w:widowControl w:val="0"/>
              <w:jc w:val="center"/>
              <w:rPr>
                <w:rFonts w:ascii="Calibri" w:eastAsia="Calibri" w:hAnsi="Calibri" w:cs="Calibri"/>
              </w:rPr>
            </w:pPr>
            <w:r>
              <w:rPr>
                <w:rFonts w:ascii="Calibri" w:eastAsia="Calibri" w:hAnsi="Calibri" w:cs="Calibri"/>
              </w:rPr>
              <w:t>0,12</w:t>
            </w:r>
          </w:p>
        </w:tc>
      </w:tr>
      <w:tr w:rsidR="00A133C1" w14:paraId="20A01927"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A17EED7"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Time_of_Assessment2 high - Time_of_Assessment1 low</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3328E29" w14:textId="77777777" w:rsidR="00A133C1" w:rsidRDefault="00000000" w:rsidP="00843B91">
            <w:pPr>
              <w:widowControl w:val="0"/>
              <w:jc w:val="center"/>
              <w:rPr>
                <w:rFonts w:ascii="Calibri" w:eastAsia="Calibri" w:hAnsi="Calibri" w:cs="Calibri"/>
              </w:rPr>
            </w:pPr>
            <w:r>
              <w:rPr>
                <w:rFonts w:ascii="Calibri" w:eastAsia="Calibri" w:hAnsi="Calibri" w:cs="Calibri"/>
              </w:rPr>
              <w:t>1,79</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584B5DB"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6F4148CE"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692F428" w14:textId="77777777" w:rsidR="00A133C1" w:rsidRDefault="00000000" w:rsidP="00843B91">
            <w:pPr>
              <w:widowControl w:val="0"/>
              <w:jc w:val="center"/>
              <w:rPr>
                <w:rFonts w:ascii="Calibri" w:eastAsia="Calibri" w:hAnsi="Calibri" w:cs="Calibri"/>
              </w:rPr>
            </w:pPr>
            <w:r>
              <w:rPr>
                <w:rFonts w:ascii="Calibri" w:eastAsia="Calibri" w:hAnsi="Calibri" w:cs="Calibri"/>
              </w:rPr>
              <w:t>2,36</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EAD7CF8" w14:textId="77777777" w:rsidR="00A133C1" w:rsidRDefault="00000000" w:rsidP="00843B91">
            <w:pPr>
              <w:widowControl w:val="0"/>
              <w:jc w:val="center"/>
              <w:rPr>
                <w:rFonts w:ascii="Calibri" w:eastAsia="Calibri" w:hAnsi="Calibri" w:cs="Calibri"/>
              </w:rPr>
            </w:pPr>
            <w:r>
              <w:rPr>
                <w:rFonts w:ascii="Calibri" w:eastAsia="Calibri" w:hAnsi="Calibri" w:cs="Calibri"/>
              </w:rPr>
              <w:t>0,17</w:t>
            </w:r>
          </w:p>
        </w:tc>
      </w:tr>
      <w:tr w:rsidR="00A133C1" w14:paraId="17912656"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38F1A597"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Time_of_Assessment2 high - Time_of_Assessment2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96A6314" w14:textId="77777777" w:rsidR="00A133C1" w:rsidRDefault="00000000" w:rsidP="00843B91">
            <w:pPr>
              <w:widowControl w:val="0"/>
              <w:jc w:val="center"/>
              <w:rPr>
                <w:rFonts w:ascii="Calibri" w:eastAsia="Calibri" w:hAnsi="Calibri" w:cs="Calibri"/>
              </w:rPr>
            </w:pPr>
            <w:r>
              <w:rPr>
                <w:rFonts w:ascii="Calibri" w:eastAsia="Calibri" w:hAnsi="Calibri" w:cs="Calibri"/>
              </w:rPr>
              <w:t>2,71</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167CC35"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3611F435"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69D25EE8" w14:textId="77777777" w:rsidR="00A133C1" w:rsidRDefault="00000000" w:rsidP="00843B91">
            <w:pPr>
              <w:widowControl w:val="0"/>
              <w:jc w:val="center"/>
              <w:rPr>
                <w:rFonts w:ascii="Calibri" w:eastAsia="Calibri" w:hAnsi="Calibri" w:cs="Calibri"/>
              </w:rPr>
            </w:pPr>
            <w:r>
              <w:rPr>
                <w:rFonts w:ascii="Calibri" w:eastAsia="Calibri" w:hAnsi="Calibri" w:cs="Calibri"/>
              </w:rPr>
              <w:t>3,55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68FD953" w14:textId="77777777" w:rsidR="00A133C1" w:rsidRDefault="00000000" w:rsidP="00843B91">
            <w:pPr>
              <w:widowControl w:val="0"/>
              <w:jc w:val="center"/>
              <w:rPr>
                <w:rFonts w:ascii="Calibri" w:eastAsia="Calibri" w:hAnsi="Calibri" w:cs="Calibri"/>
              </w:rPr>
            </w:pPr>
            <w:r>
              <w:rPr>
                <w:rFonts w:ascii="Calibri" w:eastAsia="Calibri" w:hAnsi="Calibri" w:cs="Calibri"/>
              </w:rPr>
              <w:t>0,01</w:t>
            </w:r>
          </w:p>
        </w:tc>
      </w:tr>
      <w:tr w:rsidR="00A133C1" w14:paraId="7A684CB4"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36787B46"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Time_of_Assessment2 high - Time_of_Assessment3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71DF197" w14:textId="77777777" w:rsidR="00A133C1" w:rsidRDefault="00000000" w:rsidP="00843B91">
            <w:pPr>
              <w:widowControl w:val="0"/>
              <w:jc w:val="center"/>
              <w:rPr>
                <w:rFonts w:ascii="Calibri" w:eastAsia="Calibri" w:hAnsi="Calibri" w:cs="Calibri"/>
              </w:rPr>
            </w:pPr>
            <w:r>
              <w:rPr>
                <w:rFonts w:ascii="Calibri" w:eastAsia="Calibri" w:hAnsi="Calibri" w:cs="Calibri"/>
              </w:rPr>
              <w:t>5,38</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62C9FA6E"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9994039"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741CAFD" w14:textId="77777777" w:rsidR="00A133C1" w:rsidRDefault="00000000" w:rsidP="00843B91">
            <w:pPr>
              <w:widowControl w:val="0"/>
              <w:jc w:val="center"/>
              <w:rPr>
                <w:rFonts w:ascii="Calibri" w:eastAsia="Calibri" w:hAnsi="Calibri" w:cs="Calibri"/>
              </w:rPr>
            </w:pPr>
            <w:r>
              <w:rPr>
                <w:rFonts w:ascii="Calibri" w:eastAsia="Calibri" w:hAnsi="Calibri" w:cs="Calibri"/>
              </w:rPr>
              <w:t>7,04</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214FE31" w14:textId="77777777" w:rsidR="00A133C1" w:rsidRDefault="00000000" w:rsidP="00843B91">
            <w:pPr>
              <w:widowControl w:val="0"/>
              <w:jc w:val="center"/>
              <w:rPr>
                <w:rFonts w:ascii="Calibri" w:eastAsia="Calibri" w:hAnsi="Calibri" w:cs="Calibri"/>
              </w:rPr>
            </w:pPr>
            <w:r>
              <w:rPr>
                <w:rFonts w:ascii="Calibri" w:eastAsia="Calibri" w:hAnsi="Calibri" w:cs="Calibri"/>
              </w:rPr>
              <w:t>&lt;0.001</w:t>
            </w:r>
          </w:p>
        </w:tc>
      </w:tr>
      <w:tr w:rsidR="00A133C1" w14:paraId="07F9C934"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E538A5C"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Time_of_Assessment3 high - Time_of_Assessment1 low</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5EFA44B" w14:textId="77777777" w:rsidR="00A133C1" w:rsidRDefault="00000000" w:rsidP="00843B91">
            <w:pPr>
              <w:widowControl w:val="0"/>
              <w:jc w:val="center"/>
              <w:rPr>
                <w:rFonts w:ascii="Calibri" w:eastAsia="Calibri" w:hAnsi="Calibri" w:cs="Calibri"/>
              </w:rPr>
            </w:pPr>
            <w:r>
              <w:rPr>
                <w:rFonts w:ascii="Calibri" w:eastAsia="Calibri" w:hAnsi="Calibri" w:cs="Calibri"/>
              </w:rPr>
              <w:t>-0,11</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57EA5EA"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6AFE597"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50794B1" w14:textId="77777777" w:rsidR="00A133C1" w:rsidRDefault="00000000" w:rsidP="00843B91">
            <w:pPr>
              <w:widowControl w:val="0"/>
              <w:jc w:val="center"/>
              <w:rPr>
                <w:rFonts w:ascii="Calibri" w:eastAsia="Calibri" w:hAnsi="Calibri" w:cs="Calibri"/>
              </w:rPr>
            </w:pPr>
            <w:r>
              <w:rPr>
                <w:rFonts w:ascii="Calibri" w:eastAsia="Calibri" w:hAnsi="Calibri" w:cs="Calibri"/>
              </w:rPr>
              <w:t>-0,14</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EE0250A" w14:textId="77777777" w:rsidR="00A133C1" w:rsidRDefault="00000000" w:rsidP="00843B91">
            <w:pPr>
              <w:widowControl w:val="0"/>
              <w:jc w:val="center"/>
              <w:rPr>
                <w:rFonts w:ascii="Calibri" w:eastAsia="Calibri" w:hAnsi="Calibri" w:cs="Calibri"/>
              </w:rPr>
            </w:pPr>
            <w:r>
              <w:rPr>
                <w:rFonts w:ascii="Calibri" w:eastAsia="Calibri" w:hAnsi="Calibri" w:cs="Calibri"/>
              </w:rPr>
              <w:t>1,00</w:t>
            </w:r>
          </w:p>
        </w:tc>
      </w:tr>
      <w:tr w:rsidR="00A133C1" w14:paraId="14EB786C"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4A877D5"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Time_of_Assessment3 high - Time_of_Assessment2 low</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E09D2BD" w14:textId="77777777" w:rsidR="00A133C1" w:rsidRDefault="00000000" w:rsidP="00843B91">
            <w:pPr>
              <w:widowControl w:val="0"/>
              <w:jc w:val="center"/>
              <w:rPr>
                <w:rFonts w:ascii="Calibri" w:eastAsia="Calibri" w:hAnsi="Calibri" w:cs="Calibri"/>
              </w:rPr>
            </w:pPr>
            <w:r>
              <w:rPr>
                <w:rFonts w:ascii="Calibri" w:eastAsia="Calibri" w:hAnsi="Calibri" w:cs="Calibri"/>
              </w:rPr>
              <w:t>0,81</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79E66483"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16AAFD37"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8C0D1C4" w14:textId="77777777" w:rsidR="00A133C1" w:rsidRDefault="00000000" w:rsidP="00843B91">
            <w:pPr>
              <w:widowControl w:val="0"/>
              <w:jc w:val="center"/>
              <w:rPr>
                <w:rFonts w:ascii="Calibri" w:eastAsia="Calibri" w:hAnsi="Calibri" w:cs="Calibri"/>
              </w:rPr>
            </w:pPr>
            <w:r>
              <w:rPr>
                <w:rFonts w:ascii="Calibri" w:eastAsia="Calibri" w:hAnsi="Calibri" w:cs="Calibri"/>
              </w:rPr>
              <w:t>1,06</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83C1B2D" w14:textId="77777777" w:rsidR="00A133C1" w:rsidRDefault="00000000" w:rsidP="00843B91">
            <w:pPr>
              <w:widowControl w:val="0"/>
              <w:jc w:val="center"/>
              <w:rPr>
                <w:rFonts w:ascii="Calibri" w:eastAsia="Calibri" w:hAnsi="Calibri" w:cs="Calibri"/>
              </w:rPr>
            </w:pPr>
            <w:r>
              <w:rPr>
                <w:rFonts w:ascii="Calibri" w:eastAsia="Calibri" w:hAnsi="Calibri" w:cs="Calibri"/>
              </w:rPr>
              <w:t>0,90</w:t>
            </w:r>
          </w:p>
        </w:tc>
      </w:tr>
      <w:tr w:rsidR="00A133C1" w14:paraId="6E2CD0BB"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877905E"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Time_of_Assessment3 high - Time_of_Assessment3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0DEA246B" w14:textId="77777777" w:rsidR="00A133C1" w:rsidRDefault="00000000" w:rsidP="00843B91">
            <w:pPr>
              <w:widowControl w:val="0"/>
              <w:jc w:val="center"/>
              <w:rPr>
                <w:rFonts w:ascii="Calibri" w:eastAsia="Calibri" w:hAnsi="Calibri" w:cs="Calibri"/>
              </w:rPr>
            </w:pPr>
            <w:r>
              <w:rPr>
                <w:rFonts w:ascii="Calibri" w:eastAsia="Calibri" w:hAnsi="Calibri" w:cs="Calibri"/>
              </w:rPr>
              <w:t>3,48</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6A83CE2C" w14:textId="77777777" w:rsidR="00A133C1" w:rsidRDefault="00000000" w:rsidP="00843B91">
            <w:pPr>
              <w:widowControl w:val="0"/>
              <w:jc w:val="center"/>
              <w:rPr>
                <w:rFonts w:ascii="Calibri" w:eastAsia="Calibri" w:hAnsi="Calibri" w:cs="Calibri"/>
              </w:rPr>
            </w:pPr>
            <w:r>
              <w:rPr>
                <w:rFonts w:ascii="Calibri" w:eastAsia="Calibri" w:hAnsi="Calibri" w:cs="Calibri"/>
              </w:rPr>
              <w:t>0,76</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D895BC1"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991D8EC" w14:textId="77777777" w:rsidR="00A133C1" w:rsidRDefault="00000000" w:rsidP="00843B91">
            <w:pPr>
              <w:widowControl w:val="0"/>
              <w:jc w:val="center"/>
              <w:rPr>
                <w:rFonts w:ascii="Calibri" w:eastAsia="Calibri" w:hAnsi="Calibri" w:cs="Calibri"/>
              </w:rPr>
            </w:pPr>
            <w:r>
              <w:rPr>
                <w:rFonts w:ascii="Calibri" w:eastAsia="Calibri" w:hAnsi="Calibri" w:cs="Calibri"/>
              </w:rPr>
              <w:t>4,55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6B3BBF75" w14:textId="77777777" w:rsidR="00A133C1" w:rsidRDefault="00000000" w:rsidP="00843B91">
            <w:pPr>
              <w:widowControl w:val="0"/>
              <w:jc w:val="center"/>
              <w:rPr>
                <w:rFonts w:ascii="Calibri" w:eastAsia="Calibri" w:hAnsi="Calibri" w:cs="Calibri"/>
              </w:rPr>
            </w:pPr>
            <w:r>
              <w:rPr>
                <w:rFonts w:ascii="Calibri" w:eastAsia="Calibri" w:hAnsi="Calibri" w:cs="Calibri"/>
              </w:rPr>
              <w:t>&lt;0.001</w:t>
            </w:r>
          </w:p>
        </w:tc>
      </w:tr>
      <w:tr w:rsidR="00A133C1" w14:paraId="4D4C34FF"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48507F0F"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low - Time_of_Assessment2 low</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327364B" w14:textId="77777777" w:rsidR="00A133C1" w:rsidRDefault="00000000" w:rsidP="00843B91">
            <w:pPr>
              <w:widowControl w:val="0"/>
              <w:jc w:val="center"/>
              <w:rPr>
                <w:rFonts w:ascii="Calibri" w:eastAsia="Calibri" w:hAnsi="Calibri" w:cs="Calibri"/>
              </w:rPr>
            </w:pPr>
            <w:r>
              <w:rPr>
                <w:rFonts w:ascii="Calibri" w:eastAsia="Calibri" w:hAnsi="Calibri" w:cs="Calibri"/>
              </w:rPr>
              <w:t>0,92</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225ABEE7" w14:textId="77777777" w:rsidR="00A133C1" w:rsidRDefault="00000000" w:rsidP="00843B91">
            <w:pPr>
              <w:widowControl w:val="0"/>
              <w:jc w:val="center"/>
              <w:rPr>
                <w:rFonts w:ascii="Calibri" w:eastAsia="Calibri" w:hAnsi="Calibri" w:cs="Calibri"/>
              </w:rPr>
            </w:pPr>
            <w:r>
              <w:rPr>
                <w:rFonts w:ascii="Calibri" w:eastAsia="Calibri" w:hAnsi="Calibri" w:cs="Calibri"/>
              </w:rPr>
              <w:t>0,77</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0E5A6DBA"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3E3028D3" w14:textId="77777777" w:rsidR="00A133C1" w:rsidRDefault="00000000" w:rsidP="00843B91">
            <w:pPr>
              <w:widowControl w:val="0"/>
              <w:jc w:val="center"/>
              <w:rPr>
                <w:rFonts w:ascii="Calibri" w:eastAsia="Calibri" w:hAnsi="Calibri" w:cs="Calibri"/>
              </w:rPr>
            </w:pPr>
            <w:r>
              <w:rPr>
                <w:rFonts w:ascii="Calibri" w:eastAsia="Calibri" w:hAnsi="Calibri" w:cs="Calibri"/>
              </w:rPr>
              <w:t>1,19</w:t>
            </w:r>
          </w:p>
        </w:tc>
        <w:tc>
          <w:tcPr>
            <w:tcW w:w="1242" w:type="dxa"/>
            <w:tcBorders>
              <w:top w:val="single" w:sz="5" w:space="0" w:color="CCCCCC"/>
              <w:left w:val="single" w:sz="5" w:space="0" w:color="CCCCCC"/>
              <w:bottom w:val="single" w:sz="5" w:space="0" w:color="CCCCCC"/>
              <w:right w:val="single" w:sz="5" w:space="0" w:color="CCCCCC"/>
            </w:tcBorders>
            <w:tcMar>
              <w:top w:w="0" w:type="dxa"/>
              <w:left w:w="40" w:type="dxa"/>
              <w:bottom w:w="0" w:type="dxa"/>
              <w:right w:w="40" w:type="dxa"/>
            </w:tcMar>
            <w:vAlign w:val="bottom"/>
          </w:tcPr>
          <w:p w14:paraId="589AFF97" w14:textId="77777777" w:rsidR="00A133C1" w:rsidRDefault="00000000" w:rsidP="00843B91">
            <w:pPr>
              <w:widowControl w:val="0"/>
              <w:jc w:val="center"/>
              <w:rPr>
                <w:rFonts w:ascii="Calibri" w:eastAsia="Calibri" w:hAnsi="Calibri" w:cs="Calibri"/>
              </w:rPr>
            </w:pPr>
            <w:r>
              <w:rPr>
                <w:rFonts w:ascii="Calibri" w:eastAsia="Calibri" w:hAnsi="Calibri" w:cs="Calibri"/>
              </w:rPr>
              <w:t>0,84</w:t>
            </w:r>
          </w:p>
        </w:tc>
      </w:tr>
      <w:tr w:rsidR="00A133C1" w14:paraId="39639E18"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F99FF1D"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Time_of_Assessment1 low - Time_of_Assessment3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1DCEBA1" w14:textId="77777777" w:rsidR="00A133C1" w:rsidRDefault="00000000" w:rsidP="00843B91">
            <w:pPr>
              <w:widowControl w:val="0"/>
              <w:jc w:val="center"/>
              <w:rPr>
                <w:rFonts w:ascii="Calibri" w:eastAsia="Calibri" w:hAnsi="Calibri" w:cs="Calibri"/>
              </w:rPr>
            </w:pPr>
            <w:r>
              <w:rPr>
                <w:rFonts w:ascii="Calibri" w:eastAsia="Calibri" w:hAnsi="Calibri" w:cs="Calibri"/>
              </w:rPr>
              <w:t>3,58</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3484F24" w14:textId="77777777" w:rsidR="00A133C1" w:rsidRDefault="00000000" w:rsidP="00843B91">
            <w:pPr>
              <w:widowControl w:val="0"/>
              <w:jc w:val="center"/>
              <w:rPr>
                <w:rFonts w:ascii="Calibri" w:eastAsia="Calibri" w:hAnsi="Calibri" w:cs="Calibri"/>
              </w:rPr>
            </w:pPr>
            <w:r>
              <w:rPr>
                <w:rFonts w:ascii="Calibri" w:eastAsia="Calibri" w:hAnsi="Calibri" w:cs="Calibri"/>
              </w:rPr>
              <w:t>0,77</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810CEC7"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27D972B3" w14:textId="77777777" w:rsidR="00A133C1" w:rsidRDefault="00000000" w:rsidP="00843B91">
            <w:pPr>
              <w:widowControl w:val="0"/>
              <w:jc w:val="center"/>
              <w:rPr>
                <w:rFonts w:ascii="Calibri" w:eastAsia="Calibri" w:hAnsi="Calibri" w:cs="Calibri"/>
              </w:rPr>
            </w:pPr>
            <w:r>
              <w:rPr>
                <w:rFonts w:ascii="Calibri" w:eastAsia="Calibri" w:hAnsi="Calibri" w:cs="Calibri"/>
              </w:rPr>
              <w:t>4,65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C11FEAA" w14:textId="77777777" w:rsidR="00A133C1" w:rsidRDefault="00000000" w:rsidP="00843B91">
            <w:pPr>
              <w:widowControl w:val="0"/>
              <w:jc w:val="center"/>
              <w:rPr>
                <w:rFonts w:ascii="Calibri" w:eastAsia="Calibri" w:hAnsi="Calibri" w:cs="Calibri"/>
              </w:rPr>
            </w:pPr>
            <w:r>
              <w:rPr>
                <w:rFonts w:ascii="Calibri" w:eastAsia="Calibri" w:hAnsi="Calibri" w:cs="Calibri"/>
              </w:rPr>
              <w:t>&lt;0.001</w:t>
            </w:r>
          </w:p>
        </w:tc>
      </w:tr>
      <w:tr w:rsidR="00A133C1" w14:paraId="30B44516" w14:textId="77777777" w:rsidTr="00843B91">
        <w:trPr>
          <w:trHeight w:val="510"/>
          <w:jc w:val="center"/>
        </w:trPr>
        <w:tc>
          <w:tcPr>
            <w:tcW w:w="2811"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3DB4CC7F" w14:textId="77777777" w:rsidR="00A133C1" w:rsidRPr="00843B91" w:rsidRDefault="00000000">
            <w:pPr>
              <w:widowControl w:val="0"/>
              <w:rPr>
                <w:rFonts w:ascii="Calibri" w:eastAsia="Calibri" w:hAnsi="Calibri" w:cs="Calibri"/>
                <w:lang w:val="en-US"/>
              </w:rPr>
            </w:pPr>
            <w:r w:rsidRPr="00843B91">
              <w:rPr>
                <w:rFonts w:ascii="Calibri" w:eastAsia="Calibri" w:hAnsi="Calibri" w:cs="Calibri"/>
                <w:lang w:val="en-US"/>
              </w:rPr>
              <w:t>Time_of_Assessment2 low - Time_of_Assessment3 low</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C15EC71" w14:textId="77777777" w:rsidR="00A133C1" w:rsidRDefault="00000000" w:rsidP="00843B91">
            <w:pPr>
              <w:widowControl w:val="0"/>
              <w:jc w:val="center"/>
              <w:rPr>
                <w:rFonts w:ascii="Calibri" w:eastAsia="Calibri" w:hAnsi="Calibri" w:cs="Calibri"/>
              </w:rPr>
            </w:pPr>
            <w:r>
              <w:rPr>
                <w:rFonts w:ascii="Calibri" w:eastAsia="Calibri" w:hAnsi="Calibri" w:cs="Calibri"/>
              </w:rPr>
              <w:t>2,67</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01C8FC1" w14:textId="77777777" w:rsidR="00A133C1" w:rsidRDefault="00000000" w:rsidP="00843B91">
            <w:pPr>
              <w:widowControl w:val="0"/>
              <w:jc w:val="center"/>
              <w:rPr>
                <w:rFonts w:ascii="Calibri" w:eastAsia="Calibri" w:hAnsi="Calibri" w:cs="Calibri"/>
              </w:rPr>
            </w:pPr>
            <w:r>
              <w:rPr>
                <w:rFonts w:ascii="Calibri" w:eastAsia="Calibri" w:hAnsi="Calibri" w:cs="Calibri"/>
              </w:rPr>
              <w:t>0,77</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72C3BDBF"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5A533209" w14:textId="77777777" w:rsidR="00A133C1" w:rsidRDefault="00000000" w:rsidP="00843B91">
            <w:pPr>
              <w:widowControl w:val="0"/>
              <w:jc w:val="center"/>
              <w:rPr>
                <w:rFonts w:ascii="Calibri" w:eastAsia="Calibri" w:hAnsi="Calibri" w:cs="Calibri"/>
              </w:rPr>
            </w:pPr>
            <w:r>
              <w:rPr>
                <w:rFonts w:ascii="Calibri" w:eastAsia="Calibri" w:hAnsi="Calibri" w:cs="Calibri"/>
              </w:rPr>
              <w:t>3,45</w:t>
            </w:r>
          </w:p>
        </w:tc>
        <w:tc>
          <w:tcPr>
            <w:tcW w:w="1242" w:type="dxa"/>
            <w:tcBorders>
              <w:top w:val="single" w:sz="5" w:space="0" w:color="CCCCCC"/>
              <w:left w:val="single" w:sz="5" w:space="0" w:color="CCCCCC"/>
              <w:bottom w:val="single" w:sz="5" w:space="0" w:color="CCCCCC"/>
              <w:right w:val="single" w:sz="5" w:space="0" w:color="CCCCCC"/>
            </w:tcBorders>
            <w:shd w:val="clear" w:color="auto" w:fill="EFEFEF"/>
            <w:tcMar>
              <w:top w:w="0" w:type="dxa"/>
              <w:left w:w="40" w:type="dxa"/>
              <w:bottom w:w="0" w:type="dxa"/>
              <w:right w:w="40" w:type="dxa"/>
            </w:tcMar>
            <w:vAlign w:val="bottom"/>
          </w:tcPr>
          <w:p w14:paraId="44B3619B" w14:textId="77777777" w:rsidR="00A133C1" w:rsidRDefault="00000000" w:rsidP="00843B91">
            <w:pPr>
              <w:widowControl w:val="0"/>
              <w:jc w:val="center"/>
              <w:rPr>
                <w:rFonts w:ascii="Calibri" w:eastAsia="Calibri" w:hAnsi="Calibri" w:cs="Calibri"/>
              </w:rPr>
            </w:pPr>
            <w:r>
              <w:rPr>
                <w:rFonts w:ascii="Calibri" w:eastAsia="Calibri" w:hAnsi="Calibri" w:cs="Calibri"/>
              </w:rPr>
              <w:t>0,01</w:t>
            </w:r>
          </w:p>
        </w:tc>
      </w:tr>
    </w:tbl>
    <w:p w14:paraId="63A4AC4B" w14:textId="4E7CBF4B" w:rsidR="0001637C" w:rsidRDefault="00000000" w:rsidP="00843B91">
      <w:pPr>
        <w:ind w:right="-43"/>
        <w:rPr>
          <w:rFonts w:ascii="Calibri" w:eastAsia="Calibri" w:hAnsi="Calibri" w:cs="Calibri"/>
          <w:sz w:val="24"/>
          <w:szCs w:val="24"/>
        </w:rPr>
      </w:pPr>
      <w:r w:rsidRPr="00843B91">
        <w:rPr>
          <w:rFonts w:ascii="Calibri" w:eastAsia="Calibri" w:hAnsi="Calibri" w:cs="Calibri"/>
          <w:b/>
          <w:sz w:val="24"/>
          <w:szCs w:val="24"/>
          <w:lang w:val="en-US"/>
        </w:rPr>
        <w:t>Table S1. Post-hoc analyses.</w:t>
      </w:r>
      <w:r w:rsidRPr="00843B91">
        <w:rPr>
          <w:rFonts w:ascii="Calibri" w:eastAsia="Calibri" w:hAnsi="Calibri" w:cs="Calibri"/>
          <w:sz w:val="24"/>
          <w:szCs w:val="24"/>
          <w:lang w:val="en-US"/>
        </w:rPr>
        <w:t xml:space="preserve"> The table reports the statistics related to post-hoc comparisons related to the regression Model 2. </w:t>
      </w:r>
      <w:r w:rsidRPr="00843B91">
        <w:rPr>
          <w:rFonts w:ascii="Calibri" w:eastAsia="Calibri" w:hAnsi="Calibri" w:cs="Calibri"/>
          <w:sz w:val="24"/>
          <w:szCs w:val="24"/>
        </w:rPr>
        <w:t xml:space="preserve">The </w:t>
      </w:r>
      <w:proofErr w:type="spellStart"/>
      <w:r w:rsidRPr="00843B91">
        <w:rPr>
          <w:rFonts w:ascii="Calibri" w:eastAsia="Calibri" w:hAnsi="Calibri" w:cs="Calibri"/>
          <w:sz w:val="24"/>
          <w:szCs w:val="24"/>
        </w:rPr>
        <w:t>Tukey</w:t>
      </w:r>
      <w:proofErr w:type="spellEnd"/>
      <w:r w:rsidRPr="00843B91">
        <w:rPr>
          <w:rFonts w:ascii="Calibri" w:eastAsia="Calibri" w:hAnsi="Calibri" w:cs="Calibri"/>
          <w:sz w:val="24"/>
          <w:szCs w:val="24"/>
        </w:rPr>
        <w:t xml:space="preserve"> </w:t>
      </w:r>
      <w:proofErr w:type="spellStart"/>
      <w:r w:rsidRPr="00843B91">
        <w:rPr>
          <w:rFonts w:ascii="Calibri" w:eastAsia="Calibri" w:hAnsi="Calibri" w:cs="Calibri"/>
          <w:sz w:val="24"/>
          <w:szCs w:val="24"/>
        </w:rPr>
        <w:t>method</w:t>
      </w:r>
      <w:proofErr w:type="spellEnd"/>
      <w:r w:rsidRPr="00843B91">
        <w:rPr>
          <w:rFonts w:ascii="Calibri" w:eastAsia="Calibri" w:hAnsi="Calibri" w:cs="Calibri"/>
          <w:sz w:val="24"/>
          <w:szCs w:val="24"/>
        </w:rPr>
        <w:t xml:space="preserve"> </w:t>
      </w:r>
      <w:proofErr w:type="spellStart"/>
      <w:r w:rsidRPr="00843B91">
        <w:rPr>
          <w:rFonts w:ascii="Calibri" w:eastAsia="Calibri" w:hAnsi="Calibri" w:cs="Calibri"/>
          <w:sz w:val="24"/>
          <w:szCs w:val="24"/>
        </w:rPr>
        <w:t>was</w:t>
      </w:r>
      <w:proofErr w:type="spellEnd"/>
      <w:r w:rsidRPr="00843B91">
        <w:rPr>
          <w:rFonts w:ascii="Calibri" w:eastAsia="Calibri" w:hAnsi="Calibri" w:cs="Calibri"/>
          <w:sz w:val="24"/>
          <w:szCs w:val="24"/>
        </w:rPr>
        <w:t xml:space="preserve"> </w:t>
      </w:r>
      <w:proofErr w:type="spellStart"/>
      <w:r w:rsidRPr="00843B91">
        <w:rPr>
          <w:rFonts w:ascii="Calibri" w:eastAsia="Calibri" w:hAnsi="Calibri" w:cs="Calibri"/>
          <w:sz w:val="24"/>
          <w:szCs w:val="24"/>
        </w:rPr>
        <w:t>applied</w:t>
      </w:r>
      <w:proofErr w:type="spellEnd"/>
      <w:r w:rsidRPr="00843B91">
        <w:rPr>
          <w:rFonts w:ascii="Calibri" w:eastAsia="Calibri" w:hAnsi="Calibri" w:cs="Calibri"/>
          <w:sz w:val="24"/>
          <w:szCs w:val="24"/>
        </w:rPr>
        <w:t xml:space="preserve"> for multiple </w:t>
      </w:r>
      <w:proofErr w:type="spellStart"/>
      <w:r w:rsidRPr="00843B91">
        <w:rPr>
          <w:rFonts w:ascii="Calibri" w:eastAsia="Calibri" w:hAnsi="Calibri" w:cs="Calibri"/>
          <w:sz w:val="24"/>
          <w:szCs w:val="24"/>
        </w:rPr>
        <w:t>comparison</w:t>
      </w:r>
      <w:proofErr w:type="spellEnd"/>
      <w:r w:rsidRPr="00843B91">
        <w:rPr>
          <w:rFonts w:ascii="Calibri" w:eastAsia="Calibri" w:hAnsi="Calibri" w:cs="Calibri"/>
          <w:sz w:val="24"/>
          <w:szCs w:val="24"/>
        </w:rPr>
        <w:t xml:space="preserve"> </w:t>
      </w:r>
      <w:proofErr w:type="spellStart"/>
      <w:r w:rsidRPr="00843B91">
        <w:rPr>
          <w:rFonts w:ascii="Calibri" w:eastAsia="Calibri" w:hAnsi="Calibri" w:cs="Calibri"/>
          <w:sz w:val="24"/>
          <w:szCs w:val="24"/>
        </w:rPr>
        <w:t>correction</w:t>
      </w:r>
      <w:proofErr w:type="spellEnd"/>
      <w:r w:rsidRPr="00843B91">
        <w:rPr>
          <w:rFonts w:ascii="Calibri" w:eastAsia="Calibri" w:hAnsi="Calibri" w:cs="Calibri"/>
          <w:sz w:val="24"/>
          <w:szCs w:val="24"/>
        </w:rPr>
        <w:t>.</w:t>
      </w:r>
    </w:p>
    <w:p w14:paraId="22C37092" w14:textId="77777777" w:rsidR="0001637C" w:rsidRDefault="0001637C">
      <w:pPr>
        <w:rPr>
          <w:rFonts w:ascii="Calibri" w:eastAsia="Calibri" w:hAnsi="Calibri" w:cs="Calibri"/>
          <w:sz w:val="24"/>
          <w:szCs w:val="24"/>
        </w:rPr>
      </w:pPr>
      <w:r>
        <w:rPr>
          <w:rFonts w:ascii="Calibri" w:eastAsia="Calibri" w:hAnsi="Calibri" w:cs="Calibri"/>
          <w:sz w:val="24"/>
          <w:szCs w:val="24"/>
        </w:rPr>
        <w:br w:type="page"/>
      </w:r>
    </w:p>
    <w:p w14:paraId="212CCB37" w14:textId="77777777" w:rsidR="0001637C" w:rsidRPr="00843B91" w:rsidRDefault="0001637C" w:rsidP="00843B91">
      <w:pPr>
        <w:ind w:right="-43"/>
        <w:rPr>
          <w:rFonts w:ascii="Calibri" w:eastAsia="Calibri" w:hAnsi="Calibri" w:cs="Calibri"/>
          <w:b/>
          <w:sz w:val="36"/>
          <w:szCs w:val="36"/>
        </w:rPr>
      </w:pPr>
    </w:p>
    <w:tbl>
      <w:tblPr>
        <w:tblStyle w:val="TableGrid"/>
        <w:tblW w:w="0" w:type="auto"/>
        <w:tblLook w:val="04A0" w:firstRow="1" w:lastRow="0" w:firstColumn="1" w:lastColumn="0" w:noHBand="0" w:noVBand="1"/>
      </w:tblPr>
      <w:tblGrid>
        <w:gridCol w:w="2175"/>
        <w:gridCol w:w="2281"/>
        <w:gridCol w:w="2281"/>
        <w:gridCol w:w="2282"/>
      </w:tblGrid>
      <w:tr w:rsidR="0001637C" w14:paraId="13396C89" w14:textId="77777777" w:rsidTr="0001637C">
        <w:tc>
          <w:tcPr>
            <w:tcW w:w="2175" w:type="dxa"/>
          </w:tcPr>
          <w:p w14:paraId="12ACE0FA" w14:textId="77777777" w:rsidR="0001637C" w:rsidRPr="000B0ACF" w:rsidRDefault="0001637C" w:rsidP="0001637C">
            <w:pPr>
              <w:ind w:right="-43"/>
              <w:jc w:val="center"/>
              <w:rPr>
                <w:rFonts w:ascii="Calibri" w:eastAsia="Calibri" w:hAnsi="Calibri" w:cs="Calibri"/>
                <w:b/>
                <w:sz w:val="32"/>
                <w:szCs w:val="32"/>
              </w:rPr>
            </w:pPr>
          </w:p>
        </w:tc>
        <w:tc>
          <w:tcPr>
            <w:tcW w:w="2281" w:type="dxa"/>
          </w:tcPr>
          <w:p w14:paraId="2425890F" w14:textId="51144BCD" w:rsidR="0001637C" w:rsidRPr="000B0ACF" w:rsidRDefault="0001637C" w:rsidP="0001637C">
            <w:pPr>
              <w:ind w:right="-43"/>
              <w:jc w:val="center"/>
              <w:rPr>
                <w:rFonts w:ascii="Calibri" w:eastAsia="Calibri" w:hAnsi="Calibri" w:cs="Calibri"/>
                <w:b/>
                <w:sz w:val="32"/>
                <w:szCs w:val="32"/>
              </w:rPr>
            </w:pPr>
            <w:r w:rsidRPr="000B0ACF">
              <w:rPr>
                <w:rFonts w:ascii="Calibri" w:eastAsia="Calibri" w:hAnsi="Calibri" w:cs="Calibri"/>
                <w:b/>
                <w:sz w:val="32"/>
                <w:szCs w:val="32"/>
              </w:rPr>
              <w:t>T1</w:t>
            </w:r>
          </w:p>
        </w:tc>
        <w:tc>
          <w:tcPr>
            <w:tcW w:w="2281" w:type="dxa"/>
          </w:tcPr>
          <w:p w14:paraId="4F07D4FF" w14:textId="3BFEFCCC" w:rsidR="0001637C" w:rsidRPr="000B0ACF" w:rsidRDefault="0001637C" w:rsidP="0001637C">
            <w:pPr>
              <w:ind w:right="-43"/>
              <w:jc w:val="center"/>
              <w:rPr>
                <w:rFonts w:ascii="Calibri" w:eastAsia="Calibri" w:hAnsi="Calibri" w:cs="Calibri"/>
                <w:b/>
                <w:sz w:val="32"/>
                <w:szCs w:val="32"/>
              </w:rPr>
            </w:pPr>
            <w:r w:rsidRPr="000B0ACF">
              <w:rPr>
                <w:rFonts w:ascii="Calibri" w:eastAsia="Calibri" w:hAnsi="Calibri" w:cs="Calibri"/>
                <w:b/>
                <w:sz w:val="32"/>
                <w:szCs w:val="32"/>
              </w:rPr>
              <w:t>T2</w:t>
            </w:r>
          </w:p>
        </w:tc>
        <w:tc>
          <w:tcPr>
            <w:tcW w:w="2282" w:type="dxa"/>
          </w:tcPr>
          <w:p w14:paraId="7A831E96" w14:textId="4A3E80C7" w:rsidR="0001637C" w:rsidRPr="000B0ACF" w:rsidRDefault="0001637C" w:rsidP="0001637C">
            <w:pPr>
              <w:ind w:right="-43"/>
              <w:jc w:val="center"/>
              <w:rPr>
                <w:rFonts w:ascii="Calibri" w:eastAsia="Calibri" w:hAnsi="Calibri" w:cs="Calibri"/>
                <w:b/>
                <w:sz w:val="32"/>
                <w:szCs w:val="32"/>
              </w:rPr>
            </w:pPr>
            <w:r w:rsidRPr="000B0ACF">
              <w:rPr>
                <w:rFonts w:ascii="Calibri" w:eastAsia="Calibri" w:hAnsi="Calibri" w:cs="Calibri"/>
                <w:b/>
                <w:sz w:val="32"/>
                <w:szCs w:val="32"/>
              </w:rPr>
              <w:t>T3</w:t>
            </w:r>
          </w:p>
        </w:tc>
      </w:tr>
      <w:tr w:rsidR="0001637C" w14:paraId="21E51A99" w14:textId="77777777" w:rsidTr="0001637C">
        <w:tc>
          <w:tcPr>
            <w:tcW w:w="2175" w:type="dxa"/>
            <w:tcBorders>
              <w:bottom w:val="single" w:sz="4" w:space="0" w:color="FFFFFF" w:themeColor="background1"/>
            </w:tcBorders>
          </w:tcPr>
          <w:p w14:paraId="583967D5" w14:textId="7C7E6584" w:rsidR="0001637C" w:rsidRPr="000B0ACF" w:rsidRDefault="0001637C" w:rsidP="0001637C">
            <w:pPr>
              <w:ind w:right="-43"/>
              <w:jc w:val="center"/>
              <w:rPr>
                <w:rFonts w:ascii="Calibri" w:eastAsia="Calibri" w:hAnsi="Calibri" w:cs="Calibri"/>
                <w:bCs/>
                <w:i/>
                <w:iCs/>
                <w:sz w:val="32"/>
                <w:szCs w:val="32"/>
              </w:rPr>
            </w:pPr>
            <w:r w:rsidRPr="000B0ACF">
              <w:rPr>
                <w:rFonts w:ascii="Calibri" w:eastAsia="Calibri" w:hAnsi="Calibri" w:cs="Calibri"/>
                <w:bCs/>
                <w:i/>
                <w:iCs/>
                <w:sz w:val="32"/>
                <w:szCs w:val="32"/>
              </w:rPr>
              <w:t>Major NCD</w:t>
            </w:r>
          </w:p>
        </w:tc>
        <w:tc>
          <w:tcPr>
            <w:tcW w:w="2281" w:type="dxa"/>
            <w:tcBorders>
              <w:bottom w:val="single" w:sz="4" w:space="0" w:color="FFFFFF" w:themeColor="background1"/>
            </w:tcBorders>
          </w:tcPr>
          <w:p w14:paraId="1D0589FB" w14:textId="189ADBE9" w:rsidR="0001637C" w:rsidRPr="000B0ACF" w:rsidRDefault="00D6679F" w:rsidP="0001637C">
            <w:pPr>
              <w:ind w:right="-43"/>
              <w:jc w:val="center"/>
              <w:rPr>
                <w:rFonts w:ascii="Calibri" w:eastAsia="Calibri" w:hAnsi="Calibri" w:cs="Calibri"/>
                <w:bCs/>
                <w:i/>
                <w:iCs/>
                <w:sz w:val="32"/>
                <w:szCs w:val="32"/>
              </w:rPr>
            </w:pPr>
            <w:r w:rsidRPr="000B0ACF">
              <w:rPr>
                <w:rFonts w:ascii="Calibri" w:eastAsia="Calibri" w:hAnsi="Calibri" w:cs="Calibri"/>
                <w:bCs/>
                <w:i/>
                <w:iCs/>
                <w:sz w:val="32"/>
                <w:szCs w:val="32"/>
              </w:rPr>
              <w:t>58</w:t>
            </w:r>
          </w:p>
        </w:tc>
        <w:tc>
          <w:tcPr>
            <w:tcW w:w="2281" w:type="dxa"/>
            <w:tcBorders>
              <w:bottom w:val="single" w:sz="4" w:space="0" w:color="FFFFFF" w:themeColor="background1"/>
            </w:tcBorders>
          </w:tcPr>
          <w:p w14:paraId="788B1D39" w14:textId="384875ED" w:rsidR="0001637C" w:rsidRPr="000B0ACF" w:rsidRDefault="00D6679F" w:rsidP="00D6679F">
            <w:pPr>
              <w:ind w:right="-43"/>
              <w:jc w:val="center"/>
              <w:rPr>
                <w:rFonts w:ascii="Calibri" w:eastAsia="Calibri" w:hAnsi="Calibri" w:cs="Calibri"/>
                <w:bCs/>
                <w:sz w:val="32"/>
                <w:szCs w:val="32"/>
              </w:rPr>
            </w:pPr>
            <w:r w:rsidRPr="000B0ACF">
              <w:rPr>
                <w:rFonts w:ascii="Calibri" w:eastAsia="Calibri" w:hAnsi="Calibri" w:cs="Calibri"/>
                <w:bCs/>
                <w:sz w:val="32"/>
                <w:szCs w:val="32"/>
              </w:rPr>
              <w:t>72</w:t>
            </w:r>
          </w:p>
        </w:tc>
        <w:tc>
          <w:tcPr>
            <w:tcW w:w="2282" w:type="dxa"/>
            <w:tcBorders>
              <w:bottom w:val="single" w:sz="4" w:space="0" w:color="FFFFFF" w:themeColor="background1"/>
            </w:tcBorders>
          </w:tcPr>
          <w:p w14:paraId="0BED1902" w14:textId="55AC07B6" w:rsidR="0001637C" w:rsidRPr="000B0ACF" w:rsidRDefault="00D6679F" w:rsidP="00D6679F">
            <w:pPr>
              <w:ind w:right="-43"/>
              <w:jc w:val="center"/>
              <w:rPr>
                <w:rFonts w:ascii="Calibri" w:eastAsia="Calibri" w:hAnsi="Calibri" w:cs="Calibri"/>
                <w:bCs/>
                <w:sz w:val="32"/>
                <w:szCs w:val="32"/>
              </w:rPr>
            </w:pPr>
            <w:r w:rsidRPr="000B0ACF">
              <w:rPr>
                <w:rFonts w:ascii="Calibri" w:eastAsia="Calibri" w:hAnsi="Calibri" w:cs="Calibri"/>
                <w:bCs/>
                <w:sz w:val="32"/>
                <w:szCs w:val="32"/>
              </w:rPr>
              <w:t>90</w:t>
            </w:r>
          </w:p>
        </w:tc>
      </w:tr>
      <w:tr w:rsidR="0001637C" w14:paraId="75A1FCA9" w14:textId="77777777" w:rsidTr="0001637C">
        <w:tc>
          <w:tcPr>
            <w:tcW w:w="2175" w:type="dxa"/>
            <w:tcBorders>
              <w:top w:val="single" w:sz="4" w:space="0" w:color="FFFFFF" w:themeColor="background1"/>
              <w:bottom w:val="single" w:sz="4" w:space="0" w:color="FFFFFF" w:themeColor="background1"/>
            </w:tcBorders>
          </w:tcPr>
          <w:p w14:paraId="22F23522" w14:textId="180971AA" w:rsidR="0001637C" w:rsidRPr="000B0ACF" w:rsidRDefault="0001637C" w:rsidP="0001637C">
            <w:pPr>
              <w:ind w:right="-43"/>
              <w:jc w:val="center"/>
              <w:rPr>
                <w:rFonts w:ascii="Calibri" w:eastAsia="Calibri" w:hAnsi="Calibri" w:cs="Calibri"/>
                <w:bCs/>
                <w:i/>
                <w:iCs/>
                <w:sz w:val="32"/>
                <w:szCs w:val="32"/>
              </w:rPr>
            </w:pPr>
            <w:r w:rsidRPr="000B0ACF">
              <w:rPr>
                <w:rFonts w:ascii="Calibri" w:eastAsia="Calibri" w:hAnsi="Calibri" w:cs="Calibri"/>
                <w:bCs/>
                <w:i/>
                <w:iCs/>
                <w:sz w:val="32"/>
                <w:szCs w:val="32"/>
              </w:rPr>
              <w:t>Mild NCD</w:t>
            </w:r>
          </w:p>
        </w:tc>
        <w:tc>
          <w:tcPr>
            <w:tcW w:w="2281" w:type="dxa"/>
            <w:tcBorders>
              <w:top w:val="single" w:sz="4" w:space="0" w:color="FFFFFF" w:themeColor="background1"/>
              <w:bottom w:val="single" w:sz="4" w:space="0" w:color="FFFFFF" w:themeColor="background1"/>
            </w:tcBorders>
          </w:tcPr>
          <w:p w14:paraId="6D3A3440" w14:textId="174D6D7B" w:rsidR="0001637C" w:rsidRPr="000B0ACF" w:rsidRDefault="00D6679F" w:rsidP="0001637C">
            <w:pPr>
              <w:ind w:right="-43"/>
              <w:jc w:val="center"/>
              <w:rPr>
                <w:rFonts w:ascii="Calibri" w:eastAsia="Calibri" w:hAnsi="Calibri" w:cs="Calibri"/>
                <w:bCs/>
                <w:i/>
                <w:iCs/>
                <w:sz w:val="32"/>
                <w:szCs w:val="32"/>
              </w:rPr>
            </w:pPr>
            <w:r w:rsidRPr="000B0ACF">
              <w:rPr>
                <w:rFonts w:ascii="Calibri" w:eastAsia="Calibri" w:hAnsi="Calibri" w:cs="Calibri"/>
                <w:bCs/>
                <w:i/>
                <w:iCs/>
                <w:sz w:val="32"/>
                <w:szCs w:val="32"/>
              </w:rPr>
              <w:t>41</w:t>
            </w:r>
          </w:p>
        </w:tc>
        <w:tc>
          <w:tcPr>
            <w:tcW w:w="2281" w:type="dxa"/>
            <w:tcBorders>
              <w:top w:val="single" w:sz="4" w:space="0" w:color="FFFFFF" w:themeColor="background1"/>
              <w:bottom w:val="single" w:sz="4" w:space="0" w:color="FFFFFF" w:themeColor="background1"/>
            </w:tcBorders>
          </w:tcPr>
          <w:p w14:paraId="6CF35ED4" w14:textId="2479477D" w:rsidR="0001637C" w:rsidRPr="000B0ACF" w:rsidRDefault="00D6679F" w:rsidP="00D6679F">
            <w:pPr>
              <w:ind w:right="-43"/>
              <w:jc w:val="center"/>
              <w:rPr>
                <w:rFonts w:ascii="Calibri" w:eastAsia="Calibri" w:hAnsi="Calibri" w:cs="Calibri"/>
                <w:bCs/>
                <w:sz w:val="32"/>
                <w:szCs w:val="32"/>
              </w:rPr>
            </w:pPr>
            <w:r w:rsidRPr="000B0ACF">
              <w:rPr>
                <w:rFonts w:ascii="Calibri" w:eastAsia="Calibri" w:hAnsi="Calibri" w:cs="Calibri"/>
                <w:bCs/>
                <w:sz w:val="32"/>
                <w:szCs w:val="32"/>
              </w:rPr>
              <w:t>27</w:t>
            </w:r>
          </w:p>
        </w:tc>
        <w:tc>
          <w:tcPr>
            <w:tcW w:w="2282" w:type="dxa"/>
            <w:tcBorders>
              <w:top w:val="single" w:sz="4" w:space="0" w:color="FFFFFF" w:themeColor="background1"/>
              <w:bottom w:val="single" w:sz="4" w:space="0" w:color="FFFFFF" w:themeColor="background1"/>
            </w:tcBorders>
          </w:tcPr>
          <w:p w14:paraId="4F89D44A" w14:textId="6A8A36F6" w:rsidR="0001637C" w:rsidRPr="000B0ACF" w:rsidRDefault="00D6679F" w:rsidP="00D6679F">
            <w:pPr>
              <w:ind w:right="-43"/>
              <w:jc w:val="center"/>
              <w:rPr>
                <w:rFonts w:ascii="Calibri" w:eastAsia="Calibri" w:hAnsi="Calibri" w:cs="Calibri"/>
                <w:bCs/>
                <w:sz w:val="32"/>
                <w:szCs w:val="32"/>
              </w:rPr>
            </w:pPr>
            <w:r w:rsidRPr="000B0ACF">
              <w:rPr>
                <w:rFonts w:ascii="Calibri" w:eastAsia="Calibri" w:hAnsi="Calibri" w:cs="Calibri"/>
                <w:bCs/>
                <w:sz w:val="32"/>
                <w:szCs w:val="32"/>
              </w:rPr>
              <w:t>16</w:t>
            </w:r>
          </w:p>
        </w:tc>
      </w:tr>
      <w:tr w:rsidR="0001637C" w14:paraId="5D3CB5D8" w14:textId="77777777" w:rsidTr="0001637C">
        <w:tc>
          <w:tcPr>
            <w:tcW w:w="2175" w:type="dxa"/>
            <w:tcBorders>
              <w:top w:val="single" w:sz="4" w:space="0" w:color="FFFFFF" w:themeColor="background1"/>
            </w:tcBorders>
          </w:tcPr>
          <w:p w14:paraId="63455956" w14:textId="3D5A5236" w:rsidR="0001637C" w:rsidRPr="000B0ACF" w:rsidRDefault="0001637C" w:rsidP="0001637C">
            <w:pPr>
              <w:ind w:right="-43"/>
              <w:jc w:val="center"/>
              <w:rPr>
                <w:rFonts w:ascii="Calibri" w:eastAsia="Calibri" w:hAnsi="Calibri" w:cs="Calibri"/>
                <w:bCs/>
                <w:i/>
                <w:iCs/>
                <w:sz w:val="32"/>
                <w:szCs w:val="32"/>
              </w:rPr>
            </w:pPr>
            <w:r w:rsidRPr="000B0ACF">
              <w:rPr>
                <w:rFonts w:ascii="Calibri" w:eastAsia="Calibri" w:hAnsi="Calibri" w:cs="Calibri"/>
                <w:bCs/>
                <w:i/>
                <w:iCs/>
                <w:sz w:val="32"/>
                <w:szCs w:val="32"/>
              </w:rPr>
              <w:t>SCD</w:t>
            </w:r>
          </w:p>
        </w:tc>
        <w:tc>
          <w:tcPr>
            <w:tcW w:w="2281" w:type="dxa"/>
            <w:tcBorders>
              <w:top w:val="single" w:sz="4" w:space="0" w:color="FFFFFF" w:themeColor="background1"/>
            </w:tcBorders>
          </w:tcPr>
          <w:p w14:paraId="6266E12B" w14:textId="5C64490F" w:rsidR="0001637C" w:rsidRPr="000B0ACF" w:rsidRDefault="00D6679F" w:rsidP="0001637C">
            <w:pPr>
              <w:ind w:right="-43"/>
              <w:jc w:val="center"/>
              <w:rPr>
                <w:rFonts w:ascii="Calibri" w:eastAsia="Calibri" w:hAnsi="Calibri" w:cs="Calibri"/>
                <w:bCs/>
                <w:i/>
                <w:iCs/>
                <w:sz w:val="32"/>
                <w:szCs w:val="32"/>
              </w:rPr>
            </w:pPr>
            <w:r w:rsidRPr="000B0ACF">
              <w:rPr>
                <w:rFonts w:ascii="Calibri" w:eastAsia="Calibri" w:hAnsi="Calibri" w:cs="Calibri"/>
                <w:bCs/>
                <w:i/>
                <w:iCs/>
                <w:sz w:val="32"/>
                <w:szCs w:val="32"/>
              </w:rPr>
              <w:t>18</w:t>
            </w:r>
          </w:p>
        </w:tc>
        <w:tc>
          <w:tcPr>
            <w:tcW w:w="2281" w:type="dxa"/>
            <w:tcBorders>
              <w:top w:val="single" w:sz="4" w:space="0" w:color="FFFFFF" w:themeColor="background1"/>
            </w:tcBorders>
          </w:tcPr>
          <w:p w14:paraId="1FD91F8A" w14:textId="4A8AF1D8" w:rsidR="0001637C" w:rsidRPr="000B0ACF" w:rsidRDefault="00D6679F" w:rsidP="00D6679F">
            <w:pPr>
              <w:ind w:right="-43"/>
              <w:jc w:val="center"/>
              <w:rPr>
                <w:rFonts w:ascii="Calibri" w:eastAsia="Calibri" w:hAnsi="Calibri" w:cs="Calibri"/>
                <w:bCs/>
                <w:sz w:val="32"/>
                <w:szCs w:val="32"/>
              </w:rPr>
            </w:pPr>
            <w:r w:rsidRPr="000B0ACF">
              <w:rPr>
                <w:rFonts w:ascii="Calibri" w:eastAsia="Calibri" w:hAnsi="Calibri" w:cs="Calibri"/>
                <w:bCs/>
                <w:sz w:val="32"/>
                <w:szCs w:val="32"/>
              </w:rPr>
              <w:t>18</w:t>
            </w:r>
          </w:p>
        </w:tc>
        <w:tc>
          <w:tcPr>
            <w:tcW w:w="2282" w:type="dxa"/>
            <w:tcBorders>
              <w:top w:val="single" w:sz="4" w:space="0" w:color="FFFFFF" w:themeColor="background1"/>
            </w:tcBorders>
          </w:tcPr>
          <w:p w14:paraId="679BC0B4" w14:textId="58CD371F" w:rsidR="0001637C" w:rsidRPr="000B0ACF" w:rsidRDefault="00D6679F" w:rsidP="00D6679F">
            <w:pPr>
              <w:ind w:right="-43"/>
              <w:jc w:val="center"/>
              <w:rPr>
                <w:rFonts w:ascii="Calibri" w:eastAsia="Calibri" w:hAnsi="Calibri" w:cs="Calibri"/>
                <w:bCs/>
                <w:sz w:val="32"/>
                <w:szCs w:val="32"/>
              </w:rPr>
            </w:pPr>
            <w:r w:rsidRPr="000B0ACF">
              <w:rPr>
                <w:rFonts w:ascii="Calibri" w:eastAsia="Calibri" w:hAnsi="Calibri" w:cs="Calibri"/>
                <w:bCs/>
                <w:sz w:val="32"/>
                <w:szCs w:val="32"/>
              </w:rPr>
              <w:t>11</w:t>
            </w:r>
          </w:p>
        </w:tc>
      </w:tr>
    </w:tbl>
    <w:p w14:paraId="26CFF1BC" w14:textId="1C29D88E" w:rsidR="000038F0" w:rsidRPr="000038F0" w:rsidRDefault="0001637C" w:rsidP="000038F0">
      <w:pPr>
        <w:ind w:right="-43"/>
        <w:rPr>
          <w:rFonts w:ascii="Calibri" w:eastAsia="Calibri" w:hAnsi="Calibri" w:cs="Calibri"/>
          <w:bCs/>
          <w:sz w:val="24"/>
          <w:szCs w:val="24"/>
          <w:lang w:val="en-US"/>
        </w:rPr>
      </w:pPr>
      <w:r w:rsidRPr="0001637C">
        <w:rPr>
          <w:rFonts w:ascii="Calibri" w:eastAsia="Calibri" w:hAnsi="Calibri" w:cs="Calibri"/>
          <w:b/>
          <w:sz w:val="24"/>
          <w:szCs w:val="24"/>
          <w:lang w:val="en-US"/>
        </w:rPr>
        <w:t>Table S1. Distribution of diagnostic groups at the three times of assessment.</w:t>
      </w:r>
      <w:r>
        <w:rPr>
          <w:rFonts w:ascii="Calibri" w:eastAsia="Calibri" w:hAnsi="Calibri" w:cs="Calibri"/>
          <w:b/>
          <w:sz w:val="24"/>
          <w:szCs w:val="24"/>
          <w:lang w:val="en-US"/>
        </w:rPr>
        <w:t xml:space="preserve"> </w:t>
      </w:r>
      <w:r w:rsidRPr="0001637C">
        <w:rPr>
          <w:rFonts w:ascii="Calibri" w:eastAsia="Calibri" w:hAnsi="Calibri" w:cs="Calibri"/>
          <w:bCs/>
          <w:sz w:val="24"/>
          <w:szCs w:val="24"/>
          <w:lang w:val="en-US"/>
        </w:rPr>
        <w:t xml:space="preserve">Major NCD = </w:t>
      </w:r>
      <w:r>
        <w:rPr>
          <w:rFonts w:ascii="Calibri" w:eastAsia="Calibri" w:hAnsi="Calibri" w:cs="Calibri"/>
          <w:bCs/>
          <w:sz w:val="24"/>
          <w:szCs w:val="24"/>
          <w:lang w:val="en-US"/>
        </w:rPr>
        <w:t>Major Neurocognitive Disorder, Mild NCD = Mild Neurocognitive Disorder, SCD = Subjective Cognitive Decline.</w:t>
      </w:r>
    </w:p>
    <w:p w14:paraId="1B035275" w14:textId="77777777" w:rsidR="000038F0" w:rsidRPr="0001637C" w:rsidRDefault="000038F0" w:rsidP="00843B91">
      <w:pPr>
        <w:ind w:right="-43"/>
        <w:rPr>
          <w:rFonts w:ascii="Calibri" w:eastAsia="Calibri" w:hAnsi="Calibri" w:cs="Calibri"/>
          <w:bCs/>
          <w:sz w:val="24"/>
          <w:szCs w:val="24"/>
          <w:lang w:val="en-US"/>
        </w:rPr>
      </w:pPr>
    </w:p>
    <w:sectPr w:rsidR="000038F0" w:rsidRPr="0001637C">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6711E" w14:textId="77777777" w:rsidR="008F3A1E" w:rsidRDefault="008F3A1E">
      <w:pPr>
        <w:spacing w:line="240" w:lineRule="auto"/>
      </w:pPr>
      <w:r>
        <w:separator/>
      </w:r>
    </w:p>
  </w:endnote>
  <w:endnote w:type="continuationSeparator" w:id="0">
    <w:p w14:paraId="0AFEAABF" w14:textId="77777777" w:rsidR="008F3A1E" w:rsidRDefault="008F3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7BD670" w14:textId="77777777" w:rsidR="008F3A1E" w:rsidRDefault="008F3A1E">
      <w:pPr>
        <w:spacing w:line="240" w:lineRule="auto"/>
      </w:pPr>
      <w:r>
        <w:separator/>
      </w:r>
    </w:p>
  </w:footnote>
  <w:footnote w:type="continuationSeparator" w:id="0">
    <w:p w14:paraId="6D6B8735" w14:textId="77777777" w:rsidR="008F3A1E" w:rsidRDefault="008F3A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AE28C" w14:textId="77777777" w:rsidR="00A133C1" w:rsidRDefault="00A133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E71A3B"/>
    <w:multiLevelType w:val="multilevel"/>
    <w:tmpl w:val="0FE40F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B348A2"/>
    <w:multiLevelType w:val="multilevel"/>
    <w:tmpl w:val="0FE40F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8B0992"/>
    <w:multiLevelType w:val="multilevel"/>
    <w:tmpl w:val="B5FA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739965">
    <w:abstractNumId w:val="0"/>
  </w:num>
  <w:num w:numId="2" w16cid:durableId="246962267">
    <w:abstractNumId w:val="2"/>
  </w:num>
  <w:num w:numId="3" w16cid:durableId="749734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3C1"/>
    <w:rsid w:val="000038F0"/>
    <w:rsid w:val="0001637C"/>
    <w:rsid w:val="000B0ACF"/>
    <w:rsid w:val="001B186C"/>
    <w:rsid w:val="001F13AF"/>
    <w:rsid w:val="00213F2C"/>
    <w:rsid w:val="00273940"/>
    <w:rsid w:val="003F3ED0"/>
    <w:rsid w:val="005E0E44"/>
    <w:rsid w:val="007149A0"/>
    <w:rsid w:val="00843B91"/>
    <w:rsid w:val="008F3A1E"/>
    <w:rsid w:val="00A133C1"/>
    <w:rsid w:val="00A776CA"/>
    <w:rsid w:val="00C80099"/>
    <w:rsid w:val="00CF23B5"/>
    <w:rsid w:val="00D6679F"/>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31F42AAA"/>
  <w15:docId w15:val="{EB80DCE8-61D3-F74B-9078-EDE58342F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0163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679F"/>
    <w:rPr>
      <w:sz w:val="16"/>
      <w:szCs w:val="16"/>
    </w:rPr>
  </w:style>
  <w:style w:type="paragraph" w:styleId="CommentText">
    <w:name w:val="annotation text"/>
    <w:basedOn w:val="Normal"/>
    <w:link w:val="CommentTextChar"/>
    <w:uiPriority w:val="99"/>
    <w:semiHidden/>
    <w:unhideWhenUsed/>
    <w:rsid w:val="00D6679F"/>
    <w:pPr>
      <w:spacing w:line="240" w:lineRule="auto"/>
    </w:pPr>
    <w:rPr>
      <w:sz w:val="20"/>
      <w:szCs w:val="20"/>
    </w:rPr>
  </w:style>
  <w:style w:type="character" w:customStyle="1" w:styleId="CommentTextChar">
    <w:name w:val="Comment Text Char"/>
    <w:basedOn w:val="DefaultParagraphFont"/>
    <w:link w:val="CommentText"/>
    <w:uiPriority w:val="99"/>
    <w:semiHidden/>
    <w:rsid w:val="00D6679F"/>
    <w:rPr>
      <w:sz w:val="20"/>
      <w:szCs w:val="20"/>
    </w:rPr>
  </w:style>
  <w:style w:type="paragraph" w:styleId="CommentSubject">
    <w:name w:val="annotation subject"/>
    <w:basedOn w:val="CommentText"/>
    <w:next w:val="CommentText"/>
    <w:link w:val="CommentSubjectChar"/>
    <w:uiPriority w:val="99"/>
    <w:semiHidden/>
    <w:unhideWhenUsed/>
    <w:rsid w:val="00D6679F"/>
    <w:rPr>
      <w:b/>
      <w:bCs/>
    </w:rPr>
  </w:style>
  <w:style w:type="character" w:customStyle="1" w:styleId="CommentSubjectChar">
    <w:name w:val="Comment Subject Char"/>
    <w:basedOn w:val="CommentTextChar"/>
    <w:link w:val="CommentSubject"/>
    <w:uiPriority w:val="99"/>
    <w:semiHidden/>
    <w:rsid w:val="00D667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4590886">
      <w:bodyDiv w:val="1"/>
      <w:marLeft w:val="0"/>
      <w:marRight w:val="0"/>
      <w:marTop w:val="0"/>
      <w:marBottom w:val="0"/>
      <w:divBdr>
        <w:top w:val="none" w:sz="0" w:space="0" w:color="auto"/>
        <w:left w:val="none" w:sz="0" w:space="0" w:color="auto"/>
        <w:bottom w:val="none" w:sz="0" w:space="0" w:color="auto"/>
        <w:right w:val="none" w:sz="0" w:space="0" w:color="auto"/>
      </w:divBdr>
    </w:div>
    <w:div w:id="1360624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Sonia Montemurro</cp:lastModifiedBy>
  <cp:revision>8</cp:revision>
  <dcterms:created xsi:type="dcterms:W3CDTF">2024-04-08T15:57:00Z</dcterms:created>
  <dcterms:modified xsi:type="dcterms:W3CDTF">2025-01-30T13:26:00Z</dcterms:modified>
</cp:coreProperties>
</file>