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A4A70" w14:textId="0C9AB27E" w:rsidR="008E7EAD" w:rsidRPr="00F0546A" w:rsidRDefault="008E7EAD" w:rsidP="00B56700">
      <w:pPr>
        <w:jc w:val="left"/>
        <w:rPr>
          <w:rFonts w:ascii="Arial" w:hAnsi="Arial" w:cs="Arial"/>
          <w:b/>
          <w:sz w:val="32"/>
          <w:szCs w:val="32"/>
        </w:rPr>
      </w:pPr>
      <w:r w:rsidRPr="00F0546A">
        <w:rPr>
          <w:rFonts w:ascii="Arial" w:hAnsi="Arial" w:cs="Arial"/>
          <w:b/>
          <w:sz w:val="32"/>
          <w:szCs w:val="32"/>
        </w:rPr>
        <w:t>Supplementa</w:t>
      </w:r>
      <w:r w:rsidR="00791A8F" w:rsidRPr="00F0546A">
        <w:rPr>
          <w:rFonts w:ascii="Arial" w:hAnsi="Arial" w:cs="Arial"/>
          <w:b/>
          <w:sz w:val="32"/>
          <w:szCs w:val="32"/>
        </w:rPr>
        <w:t>l Material</w:t>
      </w:r>
    </w:p>
    <w:p w14:paraId="595C3991" w14:textId="77777777" w:rsidR="00791A8F" w:rsidRPr="00791A8F" w:rsidRDefault="00791A8F" w:rsidP="00B56700">
      <w:pPr>
        <w:jc w:val="left"/>
        <w:rPr>
          <w:rFonts w:ascii="Arial" w:hAnsi="Arial" w:cs="Arial"/>
          <w:b/>
          <w:sz w:val="32"/>
          <w:szCs w:val="24"/>
        </w:rPr>
      </w:pPr>
    </w:p>
    <w:p w14:paraId="5B310B0F" w14:textId="61DB7400" w:rsidR="008E7EAD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1. Chronic diseases and their corresponding systematic classifications.</w:t>
      </w:r>
    </w:p>
    <w:p w14:paraId="3CA9E810" w14:textId="1CE43798" w:rsidR="00791A8F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2. Characteristics of healthy participants and prevalence of chronic disease </w:t>
      </w:r>
      <w:r w:rsidR="000501D5">
        <w:rPr>
          <w:rFonts w:ascii="Arial" w:hAnsi="Arial" w:cs="Arial"/>
          <w:b/>
          <w:sz w:val="20"/>
          <w:szCs w:val="20"/>
        </w:rPr>
        <w:t>in 2015</w:t>
      </w:r>
      <w:r w:rsidRPr="00F0546A">
        <w:rPr>
          <w:rFonts w:ascii="Arial" w:hAnsi="Arial" w:cs="Arial"/>
          <w:b/>
          <w:sz w:val="20"/>
          <w:szCs w:val="20"/>
        </w:rPr>
        <w:t>.</w:t>
      </w:r>
    </w:p>
    <w:p w14:paraId="7A358DAB" w14:textId="159506CA" w:rsidR="00321B84" w:rsidRPr="00F0546A" w:rsidRDefault="00321B84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 w:hint="eastAsia"/>
          <w:b/>
          <w:sz w:val="20"/>
          <w:szCs w:val="20"/>
        </w:rPr>
        <w:t>e</w:t>
      </w:r>
      <w:r>
        <w:rPr>
          <w:rFonts w:ascii="Arial" w:hAnsi="Arial" w:cs="Arial"/>
          <w:b/>
          <w:sz w:val="20"/>
          <w:szCs w:val="20"/>
        </w:rPr>
        <w:t>Table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3. </w:t>
      </w:r>
      <w:bookmarkStart w:id="0" w:name="_Hlk195796457"/>
      <w:r>
        <w:rPr>
          <w:rFonts w:ascii="Arial" w:hAnsi="Arial" w:cs="Arial"/>
          <w:b/>
          <w:sz w:val="20"/>
          <w:szCs w:val="20"/>
        </w:rPr>
        <w:t>Characteristics of included and excluded participants in 2011</w:t>
      </w:r>
      <w:bookmarkEnd w:id="0"/>
    </w:p>
    <w:p w14:paraId="59726F3B" w14:textId="4B1B0254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321B84">
        <w:rPr>
          <w:rFonts w:ascii="Arial" w:hAnsi="Arial" w:cs="Arial"/>
          <w:b/>
          <w:sz w:val="20"/>
          <w:szCs w:val="20"/>
        </w:rPr>
        <w:t>4</w:t>
      </w:r>
      <w:r w:rsidRPr="00F0546A">
        <w:rPr>
          <w:rFonts w:ascii="Arial" w:hAnsi="Arial" w:cs="Arial"/>
          <w:b/>
          <w:sz w:val="20"/>
          <w:szCs w:val="20"/>
        </w:rPr>
        <w:t>. Model fit and diagnostic criteria for competing latent class models in 2011.</w:t>
      </w:r>
    </w:p>
    <w:p w14:paraId="66D08BEB" w14:textId="2019DD12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321B84">
        <w:rPr>
          <w:rFonts w:ascii="Arial" w:hAnsi="Arial" w:cs="Arial"/>
          <w:b/>
          <w:sz w:val="20"/>
          <w:szCs w:val="20"/>
        </w:rPr>
        <w:t>5</w:t>
      </w:r>
      <w:r w:rsidRPr="00F0546A">
        <w:rPr>
          <w:rFonts w:ascii="Arial" w:hAnsi="Arial" w:cs="Arial"/>
          <w:b/>
          <w:sz w:val="20"/>
          <w:szCs w:val="20"/>
        </w:rPr>
        <w:t>. Model fit and diagnostic criteria for competing latent class models in 2013.</w:t>
      </w:r>
    </w:p>
    <w:p w14:paraId="3AFE1538" w14:textId="69B3CD71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321B84">
        <w:rPr>
          <w:rFonts w:ascii="Arial" w:hAnsi="Arial" w:cs="Arial"/>
          <w:b/>
          <w:sz w:val="20"/>
          <w:szCs w:val="20"/>
        </w:rPr>
        <w:t>6</w:t>
      </w:r>
      <w:r w:rsidRPr="00F0546A">
        <w:rPr>
          <w:rFonts w:ascii="Arial" w:hAnsi="Arial" w:cs="Arial"/>
          <w:b/>
          <w:sz w:val="20"/>
          <w:szCs w:val="20"/>
        </w:rPr>
        <w:t>. Model fit and diagnostic criteria for competing latent class models in 2015.</w:t>
      </w:r>
    </w:p>
    <w:p w14:paraId="12DAEBD7" w14:textId="10F630D7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321B84">
        <w:rPr>
          <w:rFonts w:ascii="Arial" w:hAnsi="Arial" w:cs="Arial"/>
          <w:b/>
          <w:sz w:val="20"/>
          <w:szCs w:val="20"/>
        </w:rPr>
        <w:t>7</w:t>
      </w:r>
      <w:r w:rsidRPr="00F0546A">
        <w:rPr>
          <w:rFonts w:ascii="Arial" w:hAnsi="Arial" w:cs="Arial"/>
          <w:b/>
          <w:sz w:val="20"/>
          <w:szCs w:val="20"/>
        </w:rPr>
        <w:t>. O/E rates in the five identified multimorbidity clusters in 2011.</w:t>
      </w:r>
    </w:p>
    <w:p w14:paraId="79859DAD" w14:textId="06DEA2A4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321B84">
        <w:rPr>
          <w:rFonts w:ascii="Arial" w:hAnsi="Arial" w:cs="Arial"/>
          <w:b/>
          <w:sz w:val="20"/>
          <w:szCs w:val="20"/>
        </w:rPr>
        <w:t>8</w:t>
      </w:r>
      <w:r w:rsidRPr="00F0546A">
        <w:rPr>
          <w:rFonts w:ascii="Arial" w:hAnsi="Arial" w:cs="Arial"/>
          <w:b/>
          <w:sz w:val="20"/>
          <w:szCs w:val="20"/>
        </w:rPr>
        <w:t>. Exclusivity rates in the five identified multimorbidity clusters in 2011.</w:t>
      </w:r>
    </w:p>
    <w:p w14:paraId="40F54BDF" w14:textId="2350E7D1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321B84">
        <w:rPr>
          <w:rFonts w:ascii="Arial" w:hAnsi="Arial" w:cs="Arial"/>
          <w:b/>
          <w:sz w:val="20"/>
          <w:szCs w:val="20"/>
        </w:rPr>
        <w:t>9</w:t>
      </w:r>
      <w:r w:rsidRPr="00F0546A">
        <w:rPr>
          <w:rFonts w:ascii="Arial" w:hAnsi="Arial" w:cs="Arial"/>
          <w:b/>
          <w:sz w:val="20"/>
          <w:szCs w:val="20"/>
        </w:rPr>
        <w:t>. O/E rates in the five identified multimorbidity clusters in 2013.</w:t>
      </w:r>
    </w:p>
    <w:p w14:paraId="3391025C" w14:textId="5E5DB958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321B84">
        <w:rPr>
          <w:rFonts w:ascii="Arial" w:hAnsi="Arial" w:cs="Arial"/>
          <w:b/>
          <w:sz w:val="20"/>
          <w:szCs w:val="20"/>
        </w:rPr>
        <w:t>10</w:t>
      </w:r>
      <w:r w:rsidRPr="00F0546A">
        <w:rPr>
          <w:rFonts w:ascii="Arial" w:hAnsi="Arial" w:cs="Arial"/>
          <w:b/>
          <w:sz w:val="20"/>
          <w:szCs w:val="20"/>
        </w:rPr>
        <w:t>. Exclusivity rates in the five identified multimorbidity clusters in 2013.</w:t>
      </w:r>
    </w:p>
    <w:p w14:paraId="4F74E642" w14:textId="220572A8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1</w:t>
      </w:r>
      <w:r w:rsidR="00321B84">
        <w:rPr>
          <w:rFonts w:ascii="Arial" w:hAnsi="Arial" w:cs="Arial"/>
          <w:b/>
          <w:sz w:val="20"/>
          <w:szCs w:val="20"/>
        </w:rPr>
        <w:t>1</w:t>
      </w:r>
      <w:r w:rsidRPr="00F0546A">
        <w:rPr>
          <w:rFonts w:ascii="Arial" w:hAnsi="Arial" w:cs="Arial"/>
          <w:b/>
          <w:sz w:val="20"/>
          <w:szCs w:val="20"/>
        </w:rPr>
        <w:t>. O/E rates in the five identified multimorbidity clusters in 2015.</w:t>
      </w:r>
    </w:p>
    <w:p w14:paraId="47FBD1E2" w14:textId="6375EDA9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1</w:t>
      </w:r>
      <w:r w:rsidR="00321B84">
        <w:rPr>
          <w:rFonts w:ascii="Arial" w:hAnsi="Arial" w:cs="Arial"/>
          <w:b/>
          <w:sz w:val="20"/>
          <w:szCs w:val="20"/>
        </w:rPr>
        <w:t>2</w:t>
      </w:r>
      <w:r w:rsidRPr="00F0546A">
        <w:rPr>
          <w:rFonts w:ascii="Arial" w:hAnsi="Arial" w:cs="Arial"/>
          <w:b/>
          <w:sz w:val="20"/>
          <w:szCs w:val="20"/>
        </w:rPr>
        <w:t>. Exclusivity rates in the five identified multimorbidity clusters in 2015.</w:t>
      </w:r>
    </w:p>
    <w:p w14:paraId="72CC3326" w14:textId="77777777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eFigure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1. Flowchart of the sampling process.</w:t>
      </w:r>
    </w:p>
    <w:p w14:paraId="410C709C" w14:textId="77777777" w:rsidR="00791A8F" w:rsidRPr="00F0546A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eFigure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2. Association between excess rate of chronic disease cumulative</w:t>
      </w:r>
      <w:r w:rsidRPr="00F0546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0546A">
        <w:rPr>
          <w:rFonts w:ascii="Arial" w:hAnsi="Arial" w:cs="Arial"/>
          <w:b/>
          <w:sz w:val="20"/>
          <w:szCs w:val="20"/>
        </w:rPr>
        <w:t>characteristics and all-cause mortality by multimorbidity pattern combinations.</w:t>
      </w:r>
    </w:p>
    <w:p w14:paraId="41F3CEAB" w14:textId="3E2B54D8" w:rsidR="00791A8F" w:rsidRDefault="00791A8F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eFigure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3. Associations between multimorbidity cluster progression and all-cause mortality risk among non-imputed datasets.</w:t>
      </w:r>
    </w:p>
    <w:p w14:paraId="1F62C441" w14:textId="1CD7C41E" w:rsidR="00321B84" w:rsidRPr="00F0546A" w:rsidRDefault="00321B84" w:rsidP="00F0546A">
      <w:pPr>
        <w:pStyle w:val="a8"/>
        <w:numPr>
          <w:ilvl w:val="0"/>
          <w:numId w:val="1"/>
        </w:numPr>
        <w:spacing w:line="480" w:lineRule="auto"/>
        <w:ind w:left="357" w:firstLineChars="0" w:hanging="357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 w:hint="eastAsia"/>
          <w:b/>
          <w:sz w:val="20"/>
          <w:szCs w:val="20"/>
        </w:rPr>
        <w:t>e</w:t>
      </w:r>
      <w:r>
        <w:rPr>
          <w:rFonts w:ascii="Arial" w:hAnsi="Arial" w:cs="Arial"/>
          <w:b/>
          <w:sz w:val="20"/>
          <w:szCs w:val="20"/>
        </w:rPr>
        <w:t>Figure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4. </w:t>
      </w:r>
      <w:r w:rsidRPr="00321B84">
        <w:rPr>
          <w:rFonts w:ascii="Arial" w:hAnsi="Arial" w:cs="Arial"/>
          <w:b/>
          <w:sz w:val="20"/>
          <w:szCs w:val="20"/>
        </w:rPr>
        <w:t>Associations between multimorbidity cluster progression and all-cause mortality risk with physical activity in the fully adjusted model.</w:t>
      </w:r>
    </w:p>
    <w:p w14:paraId="08B49593" w14:textId="77777777" w:rsidR="00791A8F" w:rsidRPr="00F0546A" w:rsidRDefault="00791A8F" w:rsidP="00F0546A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3448F9C2" w14:textId="14524CBB" w:rsidR="008E7EAD" w:rsidRDefault="008E7EAD" w:rsidP="00B56700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45653E9" w14:textId="7EE8694A" w:rsidR="005F6358" w:rsidRDefault="005F6358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28540B7" w14:textId="089D1416" w:rsidR="00B56700" w:rsidRPr="00F0546A" w:rsidRDefault="005F6358" w:rsidP="00B56700">
      <w:pPr>
        <w:jc w:val="left"/>
        <w:rPr>
          <w:rFonts w:ascii="Arial" w:hAnsi="Arial" w:cs="Arial"/>
          <w:b/>
          <w:szCs w:val="24"/>
        </w:rPr>
      </w:pPr>
      <w:proofErr w:type="spellStart"/>
      <w:r w:rsidRPr="00F0546A">
        <w:rPr>
          <w:rFonts w:ascii="Arial" w:hAnsi="Arial" w:cs="Arial"/>
          <w:b/>
          <w:szCs w:val="24"/>
        </w:rPr>
        <w:lastRenderedPageBreak/>
        <w:t>eTable</w:t>
      </w:r>
      <w:proofErr w:type="spellEnd"/>
      <w:r w:rsidRPr="00F0546A">
        <w:rPr>
          <w:rFonts w:ascii="Arial" w:hAnsi="Arial" w:cs="Arial"/>
          <w:b/>
          <w:szCs w:val="24"/>
        </w:rPr>
        <w:t xml:space="preserve"> 1</w:t>
      </w:r>
      <w:r w:rsidR="00B56700" w:rsidRPr="00F0546A">
        <w:rPr>
          <w:rFonts w:ascii="Arial" w:hAnsi="Arial" w:cs="Arial"/>
          <w:b/>
          <w:szCs w:val="24"/>
        </w:rPr>
        <w:t>. Chronic diseases and their corresponding systematic class</w:t>
      </w:r>
      <w:r w:rsidRPr="00F0546A">
        <w:rPr>
          <w:rFonts w:ascii="Arial" w:hAnsi="Arial" w:cs="Arial"/>
          <w:b/>
          <w:szCs w:val="24"/>
        </w:rPr>
        <w:t>i</w:t>
      </w:r>
      <w:r w:rsidR="00B56700" w:rsidRPr="00F0546A">
        <w:rPr>
          <w:rFonts w:ascii="Arial" w:hAnsi="Arial" w:cs="Arial"/>
          <w:b/>
          <w:szCs w:val="24"/>
        </w:rPr>
        <w:t>fications</w:t>
      </w:r>
    </w:p>
    <w:tbl>
      <w:tblPr>
        <w:tblStyle w:val="a7"/>
        <w:tblW w:w="10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8"/>
        <w:gridCol w:w="6216"/>
      </w:tblGrid>
      <w:tr w:rsidR="00B56700" w14:paraId="7671E136" w14:textId="77777777" w:rsidTr="00963352">
        <w:trPr>
          <w:trHeight w:val="313"/>
        </w:trPr>
        <w:tc>
          <w:tcPr>
            <w:tcW w:w="4188" w:type="dxa"/>
            <w:tcBorders>
              <w:top w:val="single" w:sz="4" w:space="0" w:color="auto"/>
              <w:bottom w:val="single" w:sz="4" w:space="0" w:color="auto"/>
            </w:tcBorders>
          </w:tcPr>
          <w:p w14:paraId="6D107E3A" w14:textId="161D3C99" w:rsidR="00B56700" w:rsidRPr="005F6358" w:rsidRDefault="005F6358" w:rsidP="00E51A9D">
            <w:pPr>
              <w:jc w:val="left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b/>
                <w:sz w:val="20"/>
                <w:szCs w:val="20"/>
              </w:rPr>
              <w:t>Affected Body Systems</w:t>
            </w:r>
          </w:p>
        </w:tc>
        <w:tc>
          <w:tcPr>
            <w:tcW w:w="6216" w:type="dxa"/>
            <w:tcBorders>
              <w:top w:val="single" w:sz="4" w:space="0" w:color="auto"/>
              <w:bottom w:val="single" w:sz="4" w:space="0" w:color="auto"/>
            </w:tcBorders>
          </w:tcPr>
          <w:p w14:paraId="2CC7576E" w14:textId="1B2E1F20" w:rsidR="00B56700" w:rsidRPr="005F6358" w:rsidRDefault="005F6358" w:rsidP="00E51A9D">
            <w:pPr>
              <w:jc w:val="center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b/>
                <w:sz w:val="20"/>
                <w:szCs w:val="20"/>
              </w:rPr>
              <w:t>Chronic Disease Conditions</w:t>
            </w:r>
          </w:p>
        </w:tc>
      </w:tr>
      <w:tr w:rsidR="00B56700" w14:paraId="1182AD2C" w14:textId="77777777" w:rsidTr="00963352">
        <w:trPr>
          <w:trHeight w:val="347"/>
        </w:trPr>
        <w:tc>
          <w:tcPr>
            <w:tcW w:w="4188" w:type="dxa"/>
            <w:tcBorders>
              <w:top w:val="single" w:sz="4" w:space="0" w:color="auto"/>
            </w:tcBorders>
          </w:tcPr>
          <w:p w14:paraId="09D9D50C" w14:textId="77777777" w:rsidR="00B56700" w:rsidRPr="005F6358" w:rsidRDefault="00B56700" w:rsidP="00E51A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Diseases of the Circulatory System</w:t>
            </w:r>
          </w:p>
        </w:tc>
        <w:tc>
          <w:tcPr>
            <w:tcW w:w="6216" w:type="dxa"/>
            <w:tcBorders>
              <w:top w:val="single" w:sz="4" w:space="0" w:color="auto"/>
            </w:tcBorders>
          </w:tcPr>
          <w:p w14:paraId="04CEEDBA" w14:textId="77777777" w:rsidR="00B56700" w:rsidRPr="005F6358" w:rsidRDefault="00B5670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Hypertension, Heart problems, Stroke, Dyslipidemia</w:t>
            </w:r>
          </w:p>
        </w:tc>
      </w:tr>
      <w:tr w:rsidR="00B56700" w14:paraId="5380AAE0" w14:textId="77777777" w:rsidTr="00963352">
        <w:trPr>
          <w:trHeight w:val="300"/>
        </w:trPr>
        <w:tc>
          <w:tcPr>
            <w:tcW w:w="4188" w:type="dxa"/>
          </w:tcPr>
          <w:p w14:paraId="5D3A3817" w14:textId="77777777" w:rsidR="00B56700" w:rsidRPr="005F6358" w:rsidRDefault="00B56700" w:rsidP="00E51A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Diseases of the Endocrine System</w:t>
            </w:r>
          </w:p>
        </w:tc>
        <w:tc>
          <w:tcPr>
            <w:tcW w:w="6216" w:type="dxa"/>
          </w:tcPr>
          <w:p w14:paraId="1D86B2A8" w14:textId="77777777" w:rsidR="00B56700" w:rsidRPr="005F6358" w:rsidRDefault="00B5670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Diabetes/high blood sugar</w:t>
            </w:r>
          </w:p>
        </w:tc>
      </w:tr>
      <w:tr w:rsidR="00B56700" w14:paraId="35D2D7BC" w14:textId="77777777" w:rsidTr="00EC737B">
        <w:trPr>
          <w:trHeight w:val="313"/>
        </w:trPr>
        <w:tc>
          <w:tcPr>
            <w:tcW w:w="4188" w:type="dxa"/>
          </w:tcPr>
          <w:p w14:paraId="0A283709" w14:textId="77777777" w:rsidR="00B56700" w:rsidRPr="005F6358" w:rsidRDefault="00B56700" w:rsidP="00E51A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Cancers</w:t>
            </w:r>
          </w:p>
        </w:tc>
        <w:tc>
          <w:tcPr>
            <w:tcW w:w="6216" w:type="dxa"/>
          </w:tcPr>
          <w:p w14:paraId="43D3F7B6" w14:textId="77777777" w:rsidR="00B56700" w:rsidRPr="005F6358" w:rsidRDefault="00B5670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Cancer or malignant tumor</w:t>
            </w:r>
          </w:p>
        </w:tc>
      </w:tr>
      <w:tr w:rsidR="00B56700" w14:paraId="047871D2" w14:textId="77777777" w:rsidTr="00EC737B">
        <w:trPr>
          <w:trHeight w:val="313"/>
        </w:trPr>
        <w:tc>
          <w:tcPr>
            <w:tcW w:w="4188" w:type="dxa"/>
          </w:tcPr>
          <w:p w14:paraId="74AB203C" w14:textId="77777777" w:rsidR="00B56700" w:rsidRPr="005F6358" w:rsidRDefault="00B56700" w:rsidP="00E51A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Diseases of the Respiratory System</w:t>
            </w:r>
          </w:p>
        </w:tc>
        <w:tc>
          <w:tcPr>
            <w:tcW w:w="6216" w:type="dxa"/>
          </w:tcPr>
          <w:p w14:paraId="64008EF0" w14:textId="77777777" w:rsidR="00B56700" w:rsidRPr="005F6358" w:rsidRDefault="00B5670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Chronic lung disease, Asthma</w:t>
            </w:r>
          </w:p>
        </w:tc>
      </w:tr>
      <w:tr w:rsidR="00B56700" w14:paraId="16B6D3F0" w14:textId="77777777" w:rsidTr="00EC737B">
        <w:trPr>
          <w:trHeight w:val="313"/>
        </w:trPr>
        <w:tc>
          <w:tcPr>
            <w:tcW w:w="4188" w:type="dxa"/>
          </w:tcPr>
          <w:p w14:paraId="1BB33698" w14:textId="77777777" w:rsidR="00B56700" w:rsidRPr="005F6358" w:rsidRDefault="00B56700" w:rsidP="00E51A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Musculoskeletal conditions</w:t>
            </w:r>
          </w:p>
        </w:tc>
        <w:tc>
          <w:tcPr>
            <w:tcW w:w="6216" w:type="dxa"/>
          </w:tcPr>
          <w:p w14:paraId="45422CA0" w14:textId="77777777" w:rsidR="00B56700" w:rsidRPr="005F6358" w:rsidRDefault="00B5670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Arthritis or rheumatism</w:t>
            </w:r>
          </w:p>
        </w:tc>
      </w:tr>
      <w:tr w:rsidR="00B56700" w14:paraId="4599DE52" w14:textId="77777777" w:rsidTr="00EC737B">
        <w:trPr>
          <w:trHeight w:val="313"/>
        </w:trPr>
        <w:tc>
          <w:tcPr>
            <w:tcW w:w="4188" w:type="dxa"/>
          </w:tcPr>
          <w:p w14:paraId="7EED618B" w14:textId="77777777" w:rsidR="00B56700" w:rsidRPr="005F6358" w:rsidRDefault="00B56700" w:rsidP="00E51A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Diseases of the Digestive System</w:t>
            </w:r>
          </w:p>
        </w:tc>
        <w:tc>
          <w:tcPr>
            <w:tcW w:w="6216" w:type="dxa"/>
          </w:tcPr>
          <w:p w14:paraId="73C41D02" w14:textId="77777777" w:rsidR="00B56700" w:rsidRPr="005F6358" w:rsidRDefault="00B5670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Liver disease, Stomach or other digestive disease</w:t>
            </w:r>
          </w:p>
        </w:tc>
      </w:tr>
      <w:tr w:rsidR="00B56700" w14:paraId="3C23D9DA" w14:textId="77777777" w:rsidTr="00EC737B">
        <w:trPr>
          <w:trHeight w:val="313"/>
        </w:trPr>
        <w:tc>
          <w:tcPr>
            <w:tcW w:w="4188" w:type="dxa"/>
          </w:tcPr>
          <w:p w14:paraId="3AF2CEB9" w14:textId="77777777" w:rsidR="00B56700" w:rsidRPr="005F6358" w:rsidRDefault="00B56700" w:rsidP="00E51A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Diseases of the Genitourinary System</w:t>
            </w:r>
          </w:p>
        </w:tc>
        <w:tc>
          <w:tcPr>
            <w:tcW w:w="6216" w:type="dxa"/>
          </w:tcPr>
          <w:p w14:paraId="0FF16E5F" w14:textId="77777777" w:rsidR="00B56700" w:rsidRPr="005F6358" w:rsidRDefault="00B5670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Kidney disease</w:t>
            </w:r>
          </w:p>
        </w:tc>
      </w:tr>
      <w:tr w:rsidR="00B56700" w14:paraId="63CAA0B1" w14:textId="77777777" w:rsidTr="00EC737B">
        <w:trPr>
          <w:trHeight w:val="300"/>
        </w:trPr>
        <w:tc>
          <w:tcPr>
            <w:tcW w:w="4188" w:type="dxa"/>
            <w:tcBorders>
              <w:bottom w:val="single" w:sz="4" w:space="0" w:color="auto"/>
            </w:tcBorders>
          </w:tcPr>
          <w:p w14:paraId="46694188" w14:textId="77777777" w:rsidR="00B56700" w:rsidRPr="005F6358" w:rsidRDefault="00B56700" w:rsidP="00E51A9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Mental Health Disorders</w:t>
            </w:r>
          </w:p>
        </w:tc>
        <w:tc>
          <w:tcPr>
            <w:tcW w:w="6216" w:type="dxa"/>
            <w:tcBorders>
              <w:bottom w:val="single" w:sz="4" w:space="0" w:color="auto"/>
            </w:tcBorders>
          </w:tcPr>
          <w:p w14:paraId="4F03E73B" w14:textId="77777777" w:rsidR="00B56700" w:rsidRPr="005F6358" w:rsidRDefault="00B5670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Emotional/nervous/psychiatric problem, Memory-related disease</w:t>
            </w:r>
          </w:p>
        </w:tc>
      </w:tr>
    </w:tbl>
    <w:p w14:paraId="43CAEDD8" w14:textId="5B1340BF" w:rsidR="00A637B5" w:rsidRDefault="00A637B5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CA7D1F5" w14:textId="77777777" w:rsidR="00A637B5" w:rsidRPr="00B56700" w:rsidRDefault="00A637B5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A8838AF" w14:textId="20B23F78" w:rsidR="00A637B5" w:rsidRPr="00F0546A" w:rsidRDefault="005F6358" w:rsidP="00A637B5">
      <w:pPr>
        <w:jc w:val="left"/>
        <w:rPr>
          <w:rFonts w:ascii="Arial" w:hAnsi="Arial" w:cs="Arial"/>
          <w:b/>
          <w:sz w:val="20"/>
          <w:szCs w:val="24"/>
        </w:rPr>
      </w:pPr>
      <w:proofErr w:type="spellStart"/>
      <w:r w:rsidRPr="00F0546A">
        <w:rPr>
          <w:rFonts w:ascii="Arial" w:hAnsi="Arial" w:cs="Arial"/>
          <w:b/>
          <w:sz w:val="20"/>
          <w:szCs w:val="24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4"/>
        </w:rPr>
        <w:t xml:space="preserve"> </w:t>
      </w:r>
      <w:r w:rsidR="00A637B5" w:rsidRPr="00F0546A">
        <w:rPr>
          <w:rFonts w:ascii="Arial" w:hAnsi="Arial" w:cs="Arial"/>
          <w:b/>
          <w:sz w:val="20"/>
          <w:szCs w:val="24"/>
        </w:rPr>
        <w:t xml:space="preserve">2. Characteristics of participants </w:t>
      </w:r>
      <w:r w:rsidR="00627D82">
        <w:rPr>
          <w:rFonts w:ascii="Arial" w:hAnsi="Arial" w:cs="Arial"/>
          <w:b/>
          <w:sz w:val="20"/>
          <w:szCs w:val="24"/>
        </w:rPr>
        <w:t xml:space="preserve">without the 14 NCDs from 2011 to 2015 </w:t>
      </w:r>
      <w:r w:rsidR="00A637B5" w:rsidRPr="00F0546A">
        <w:rPr>
          <w:rFonts w:ascii="Arial" w:hAnsi="Arial" w:cs="Arial"/>
          <w:b/>
          <w:sz w:val="20"/>
          <w:szCs w:val="24"/>
        </w:rPr>
        <w:t xml:space="preserve">and prevalence of chronic disease </w:t>
      </w:r>
      <w:r w:rsidR="006E3462">
        <w:rPr>
          <w:rFonts w:ascii="Arial" w:hAnsi="Arial" w:cs="Arial"/>
          <w:b/>
          <w:sz w:val="20"/>
          <w:szCs w:val="24"/>
        </w:rPr>
        <w:t>in 2015</w:t>
      </w:r>
    </w:p>
    <w:tbl>
      <w:tblPr>
        <w:tblStyle w:val="a7"/>
        <w:tblW w:w="910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3355"/>
        <w:gridCol w:w="1499"/>
      </w:tblGrid>
      <w:tr w:rsidR="00946DC3" w:rsidRPr="005F6358" w14:paraId="778852D8" w14:textId="77777777" w:rsidTr="00946DC3">
        <w:trPr>
          <w:trHeight w:val="126"/>
        </w:trPr>
        <w:tc>
          <w:tcPr>
            <w:tcW w:w="425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6F36ABD" w14:textId="77777777" w:rsidR="00946DC3" w:rsidRPr="005F6358" w:rsidRDefault="00946DC3" w:rsidP="005F6358">
            <w:pPr>
              <w:jc w:val="left"/>
              <w:rPr>
                <w:rFonts w:ascii="Arial" w:eastAsia="宋体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eastAsia="宋体" w:hAnsi="Arial" w:cs="Arial"/>
                <w:b/>
                <w:sz w:val="20"/>
                <w:szCs w:val="20"/>
              </w:rPr>
              <w:t>Characteristicst</w:t>
            </w:r>
            <w:proofErr w:type="spellEnd"/>
          </w:p>
        </w:tc>
        <w:tc>
          <w:tcPr>
            <w:tcW w:w="3355" w:type="dxa"/>
            <w:tcBorders>
              <w:top w:val="single" w:sz="4" w:space="0" w:color="auto"/>
            </w:tcBorders>
            <w:vAlign w:val="center"/>
            <w:hideMark/>
          </w:tcPr>
          <w:p w14:paraId="3352B458" w14:textId="77777777" w:rsidR="00946DC3" w:rsidRPr="005F6358" w:rsidRDefault="00946DC3" w:rsidP="005F6358">
            <w:pPr>
              <w:jc w:val="center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center"/>
            <w:hideMark/>
          </w:tcPr>
          <w:p w14:paraId="06DD6C17" w14:textId="77777777" w:rsidR="00946DC3" w:rsidRPr="005F6358" w:rsidRDefault="00946DC3" w:rsidP="005F6358">
            <w:pPr>
              <w:jc w:val="center"/>
              <w:rPr>
                <w:rFonts w:ascii="Arial" w:eastAsia="宋体" w:hAnsi="Arial" w:cs="Arial"/>
                <w:b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b/>
                <w:i/>
                <w:sz w:val="20"/>
                <w:szCs w:val="20"/>
              </w:rPr>
              <w:t>P</w:t>
            </w:r>
            <w:r w:rsidRPr="005F6358">
              <w:rPr>
                <w:rFonts w:ascii="Arial" w:eastAsia="宋体" w:hAnsi="Arial" w:cs="Arial"/>
                <w:b/>
                <w:sz w:val="20"/>
                <w:szCs w:val="20"/>
              </w:rPr>
              <w:t xml:space="preserve"> value</w:t>
            </w:r>
          </w:p>
        </w:tc>
      </w:tr>
      <w:tr w:rsidR="00946DC3" w:rsidRPr="005F6358" w14:paraId="433BA3F3" w14:textId="77777777" w:rsidTr="00946DC3">
        <w:trPr>
          <w:trHeight w:val="241"/>
        </w:trPr>
        <w:tc>
          <w:tcPr>
            <w:tcW w:w="4253" w:type="dxa"/>
            <w:vMerge/>
            <w:tcBorders>
              <w:bottom w:val="single" w:sz="4" w:space="0" w:color="auto"/>
            </w:tcBorders>
            <w:vAlign w:val="center"/>
          </w:tcPr>
          <w:p w14:paraId="43DF13EB" w14:textId="77777777" w:rsidR="00946DC3" w:rsidRPr="005F6358" w:rsidRDefault="00946DC3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4854" w:type="dxa"/>
            <w:gridSpan w:val="2"/>
            <w:tcBorders>
              <w:bottom w:val="single" w:sz="4" w:space="0" w:color="auto"/>
            </w:tcBorders>
            <w:vAlign w:val="center"/>
          </w:tcPr>
          <w:p w14:paraId="600BE421" w14:textId="4C670696" w:rsidR="00946DC3" w:rsidRPr="005F6358" w:rsidRDefault="00946DC3" w:rsidP="00946DC3">
            <w:pPr>
              <w:ind w:firstLineChars="700" w:firstLine="1400"/>
              <w:rPr>
                <w:rFonts w:ascii="Arial" w:eastAsia="宋体" w:hAnsi="Arial" w:cs="Arial"/>
                <w:i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N (</w:t>
            </w:r>
            <w:proofErr w:type="gramStart"/>
            <w:r w:rsidRPr="005F6358">
              <w:rPr>
                <w:rFonts w:ascii="Arial" w:eastAsia="宋体" w:hAnsi="Arial" w:cs="Arial"/>
                <w:sz w:val="20"/>
                <w:szCs w:val="20"/>
              </w:rPr>
              <w:t>%)</w:t>
            </w:r>
            <w:r w:rsidR="008321A6">
              <w:rPr>
                <w:rFonts w:ascii="Arial" w:eastAsia="宋体" w:hAnsi="Arial" w:cs="Arial"/>
                <w:sz w:val="20"/>
                <w:szCs w:val="20"/>
              </w:rPr>
              <w:t xml:space="preserve">   </w:t>
            </w:r>
            <w:proofErr w:type="gramEnd"/>
            <w:r w:rsidR="008321A6">
              <w:rPr>
                <w:rFonts w:ascii="Arial" w:eastAsia="宋体" w:hAnsi="Arial" w:cs="Arial"/>
                <w:sz w:val="20"/>
                <w:szCs w:val="20"/>
              </w:rPr>
              <w:t xml:space="preserve">               </w:t>
            </w:r>
          </w:p>
        </w:tc>
      </w:tr>
      <w:tr w:rsidR="00A637B5" w:rsidRPr="005F6358" w14:paraId="325E5C12" w14:textId="77777777" w:rsidTr="00946DC3">
        <w:trPr>
          <w:trHeight w:val="194"/>
        </w:trPr>
        <w:tc>
          <w:tcPr>
            <w:tcW w:w="4253" w:type="dxa"/>
            <w:tcBorders>
              <w:top w:val="single" w:sz="4" w:space="0" w:color="auto"/>
            </w:tcBorders>
            <w:vAlign w:val="center"/>
            <w:hideMark/>
          </w:tcPr>
          <w:p w14:paraId="620D7293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participants</w:t>
            </w:r>
          </w:p>
        </w:tc>
        <w:tc>
          <w:tcPr>
            <w:tcW w:w="3355" w:type="dxa"/>
            <w:tcBorders>
              <w:top w:val="single" w:sz="4" w:space="0" w:color="auto"/>
            </w:tcBorders>
            <w:vAlign w:val="center"/>
            <w:hideMark/>
          </w:tcPr>
          <w:p w14:paraId="38F14E50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1844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center"/>
            <w:hideMark/>
          </w:tcPr>
          <w:p w14:paraId="1C5635E5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-</w:t>
            </w:r>
          </w:p>
        </w:tc>
      </w:tr>
      <w:tr w:rsidR="00A637B5" w:rsidRPr="005F6358" w14:paraId="7E0E87A1" w14:textId="77777777" w:rsidTr="00946DC3">
        <w:trPr>
          <w:trHeight w:val="154"/>
        </w:trPr>
        <w:tc>
          <w:tcPr>
            <w:tcW w:w="4253" w:type="dxa"/>
            <w:vAlign w:val="center"/>
            <w:hideMark/>
          </w:tcPr>
          <w:p w14:paraId="68FEFC1F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Age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（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years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）</w:t>
            </w:r>
          </w:p>
        </w:tc>
        <w:tc>
          <w:tcPr>
            <w:tcW w:w="3355" w:type="dxa"/>
            <w:vAlign w:val="center"/>
          </w:tcPr>
          <w:p w14:paraId="191B2C72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499" w:type="dxa"/>
            <w:vMerge w:val="restart"/>
            <w:vAlign w:val="center"/>
            <w:hideMark/>
          </w:tcPr>
          <w:p w14:paraId="4284DC91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＜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0.001</w:t>
            </w:r>
          </w:p>
        </w:tc>
      </w:tr>
      <w:tr w:rsidR="00A637B5" w:rsidRPr="005F6358" w14:paraId="7656AC68" w14:textId="77777777" w:rsidTr="00946DC3">
        <w:trPr>
          <w:trHeight w:val="290"/>
        </w:trPr>
        <w:tc>
          <w:tcPr>
            <w:tcW w:w="4253" w:type="dxa"/>
            <w:vAlign w:val="center"/>
            <w:hideMark/>
          </w:tcPr>
          <w:p w14:paraId="0E762D58" w14:textId="77777777" w:rsidR="00A637B5" w:rsidRPr="005F6358" w:rsidRDefault="00A637B5" w:rsidP="005F6358">
            <w:pP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≤65</w:t>
            </w:r>
          </w:p>
        </w:tc>
        <w:tc>
          <w:tcPr>
            <w:tcW w:w="3355" w:type="dxa"/>
            <w:vAlign w:val="center"/>
            <w:hideMark/>
          </w:tcPr>
          <w:p w14:paraId="66B63433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1387(75.2)</w:t>
            </w:r>
          </w:p>
        </w:tc>
        <w:tc>
          <w:tcPr>
            <w:tcW w:w="1499" w:type="dxa"/>
            <w:vMerge/>
            <w:vAlign w:val="center"/>
            <w:hideMark/>
          </w:tcPr>
          <w:p w14:paraId="76FD814F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12A0986E" w14:textId="77777777" w:rsidTr="00946DC3">
        <w:trPr>
          <w:trHeight w:val="215"/>
        </w:trPr>
        <w:tc>
          <w:tcPr>
            <w:tcW w:w="4253" w:type="dxa"/>
            <w:vAlign w:val="center"/>
            <w:hideMark/>
          </w:tcPr>
          <w:p w14:paraId="76210398" w14:textId="77777777" w:rsidR="00A637B5" w:rsidRPr="005F6358" w:rsidRDefault="00A637B5" w:rsidP="005F6358">
            <w:pP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＞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65</w:t>
            </w:r>
          </w:p>
        </w:tc>
        <w:tc>
          <w:tcPr>
            <w:tcW w:w="3355" w:type="dxa"/>
            <w:vAlign w:val="center"/>
            <w:hideMark/>
          </w:tcPr>
          <w:p w14:paraId="6B93DB1F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457(24.8)</w:t>
            </w:r>
          </w:p>
        </w:tc>
        <w:tc>
          <w:tcPr>
            <w:tcW w:w="1499" w:type="dxa"/>
            <w:vMerge/>
            <w:vAlign w:val="center"/>
            <w:hideMark/>
          </w:tcPr>
          <w:p w14:paraId="224A2CAC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178D9446" w14:textId="77777777" w:rsidTr="00946DC3">
        <w:trPr>
          <w:trHeight w:val="263"/>
        </w:trPr>
        <w:tc>
          <w:tcPr>
            <w:tcW w:w="4253" w:type="dxa"/>
            <w:vAlign w:val="center"/>
            <w:hideMark/>
          </w:tcPr>
          <w:p w14:paraId="3604748D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Sex</w:t>
            </w:r>
          </w:p>
        </w:tc>
        <w:tc>
          <w:tcPr>
            <w:tcW w:w="3355" w:type="dxa"/>
            <w:vAlign w:val="center"/>
          </w:tcPr>
          <w:p w14:paraId="63F80EBA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499" w:type="dxa"/>
            <w:vMerge w:val="restart"/>
            <w:vAlign w:val="center"/>
            <w:hideMark/>
          </w:tcPr>
          <w:p w14:paraId="3E59D6AE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＜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0.020</w:t>
            </w:r>
          </w:p>
        </w:tc>
      </w:tr>
      <w:tr w:rsidR="00A637B5" w:rsidRPr="005F6358" w14:paraId="1BEF6F24" w14:textId="77777777" w:rsidTr="00946DC3">
        <w:trPr>
          <w:trHeight w:val="109"/>
        </w:trPr>
        <w:tc>
          <w:tcPr>
            <w:tcW w:w="4253" w:type="dxa"/>
            <w:vAlign w:val="center"/>
            <w:hideMark/>
          </w:tcPr>
          <w:p w14:paraId="2D7E0AB6" w14:textId="77777777" w:rsidR="00A637B5" w:rsidRPr="005F6358" w:rsidRDefault="00A637B5" w:rsidP="005F6358">
            <w:pP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Male</w:t>
            </w:r>
          </w:p>
        </w:tc>
        <w:tc>
          <w:tcPr>
            <w:tcW w:w="3355" w:type="dxa"/>
            <w:vAlign w:val="center"/>
            <w:hideMark/>
          </w:tcPr>
          <w:p w14:paraId="576DB451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972(52.7)</w:t>
            </w:r>
          </w:p>
        </w:tc>
        <w:tc>
          <w:tcPr>
            <w:tcW w:w="1499" w:type="dxa"/>
            <w:vMerge/>
            <w:vAlign w:val="center"/>
            <w:hideMark/>
          </w:tcPr>
          <w:p w14:paraId="26AB7D37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62AA6D0F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4B87687B" w14:textId="77777777" w:rsidR="00A637B5" w:rsidRPr="005F6358" w:rsidRDefault="00A637B5" w:rsidP="005F6358">
            <w:pP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Female</w:t>
            </w:r>
          </w:p>
        </w:tc>
        <w:tc>
          <w:tcPr>
            <w:tcW w:w="3355" w:type="dxa"/>
            <w:vAlign w:val="center"/>
            <w:hideMark/>
          </w:tcPr>
          <w:p w14:paraId="24C01D90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872(47.3)</w:t>
            </w:r>
          </w:p>
        </w:tc>
        <w:tc>
          <w:tcPr>
            <w:tcW w:w="1499" w:type="dxa"/>
            <w:vMerge/>
            <w:vAlign w:val="center"/>
            <w:hideMark/>
          </w:tcPr>
          <w:p w14:paraId="793ADFD8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59067069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3F26C193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Hukou Regions</w:t>
            </w:r>
          </w:p>
        </w:tc>
        <w:tc>
          <w:tcPr>
            <w:tcW w:w="3355" w:type="dxa"/>
            <w:vAlign w:val="center"/>
          </w:tcPr>
          <w:p w14:paraId="4CDCF82C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499" w:type="dxa"/>
            <w:vMerge w:val="restart"/>
            <w:vAlign w:val="center"/>
            <w:hideMark/>
          </w:tcPr>
          <w:p w14:paraId="54298CAB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＜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0.001</w:t>
            </w:r>
          </w:p>
        </w:tc>
      </w:tr>
      <w:tr w:rsidR="00A637B5" w:rsidRPr="005F6358" w14:paraId="489F6FCA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67134263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 xml:space="preserve">  Rural</w:t>
            </w:r>
          </w:p>
        </w:tc>
        <w:tc>
          <w:tcPr>
            <w:tcW w:w="3355" w:type="dxa"/>
            <w:vAlign w:val="center"/>
            <w:hideMark/>
          </w:tcPr>
          <w:p w14:paraId="68E6AC6D" w14:textId="783DFC0E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1</w:t>
            </w:r>
            <w:r w:rsidR="00C2325E">
              <w:rPr>
                <w:rFonts w:ascii="Arial" w:eastAsia="宋体" w:hAnsi="Arial" w:cs="Arial"/>
                <w:sz w:val="20"/>
                <w:szCs w:val="20"/>
              </w:rPr>
              <w:t>535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(82.6)</w:t>
            </w:r>
          </w:p>
        </w:tc>
        <w:tc>
          <w:tcPr>
            <w:tcW w:w="1499" w:type="dxa"/>
            <w:vMerge/>
            <w:vAlign w:val="center"/>
            <w:hideMark/>
          </w:tcPr>
          <w:p w14:paraId="7471B0FA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082D42D9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279073B9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 xml:space="preserve">  Urban</w:t>
            </w:r>
          </w:p>
        </w:tc>
        <w:tc>
          <w:tcPr>
            <w:tcW w:w="3355" w:type="dxa"/>
            <w:vAlign w:val="center"/>
            <w:hideMark/>
          </w:tcPr>
          <w:p w14:paraId="6BB443CA" w14:textId="34C1E971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30</w:t>
            </w:r>
            <w:r w:rsidR="00C2325E">
              <w:rPr>
                <w:rFonts w:ascii="Arial" w:eastAsia="宋体" w:hAnsi="Arial" w:cs="Arial"/>
                <w:sz w:val="20"/>
                <w:szCs w:val="20"/>
              </w:rPr>
              <w:t>9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(17.4)</w:t>
            </w:r>
          </w:p>
        </w:tc>
        <w:tc>
          <w:tcPr>
            <w:tcW w:w="1499" w:type="dxa"/>
            <w:vMerge/>
            <w:vAlign w:val="center"/>
            <w:hideMark/>
          </w:tcPr>
          <w:p w14:paraId="7D999670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50AFCD1D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4B6A318F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Education</w:t>
            </w:r>
          </w:p>
        </w:tc>
        <w:tc>
          <w:tcPr>
            <w:tcW w:w="3355" w:type="dxa"/>
            <w:vAlign w:val="center"/>
          </w:tcPr>
          <w:p w14:paraId="43FC13AA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499" w:type="dxa"/>
            <w:vMerge w:val="restart"/>
            <w:vAlign w:val="center"/>
            <w:hideMark/>
          </w:tcPr>
          <w:p w14:paraId="388B3CFF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＜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0.001</w:t>
            </w:r>
          </w:p>
        </w:tc>
      </w:tr>
      <w:tr w:rsidR="00A637B5" w:rsidRPr="005F6358" w14:paraId="2F0FEDA8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035CC082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 xml:space="preserve">  Illiterate</w:t>
            </w:r>
          </w:p>
        </w:tc>
        <w:tc>
          <w:tcPr>
            <w:tcW w:w="3355" w:type="dxa"/>
            <w:vAlign w:val="center"/>
            <w:hideMark/>
          </w:tcPr>
          <w:p w14:paraId="1851EF14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454(24.6)</w:t>
            </w:r>
          </w:p>
        </w:tc>
        <w:tc>
          <w:tcPr>
            <w:tcW w:w="1499" w:type="dxa"/>
            <w:vMerge/>
            <w:vAlign w:val="center"/>
            <w:hideMark/>
          </w:tcPr>
          <w:p w14:paraId="1A4DA06B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78B15898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111D1622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 xml:space="preserve">  ≤Elementary school</w:t>
            </w:r>
          </w:p>
        </w:tc>
        <w:tc>
          <w:tcPr>
            <w:tcW w:w="3355" w:type="dxa"/>
            <w:vAlign w:val="center"/>
            <w:hideMark/>
          </w:tcPr>
          <w:p w14:paraId="23E6D07F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686(37.2)</w:t>
            </w:r>
          </w:p>
        </w:tc>
        <w:tc>
          <w:tcPr>
            <w:tcW w:w="1499" w:type="dxa"/>
            <w:vMerge/>
            <w:vAlign w:val="center"/>
            <w:hideMark/>
          </w:tcPr>
          <w:p w14:paraId="68D9702D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34FA3596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46A0AEC9" w14:textId="77777777" w:rsidR="00A637B5" w:rsidRPr="005F6358" w:rsidRDefault="00A637B5" w:rsidP="005F6358">
            <w:pP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≥Middle school</w:t>
            </w:r>
          </w:p>
        </w:tc>
        <w:tc>
          <w:tcPr>
            <w:tcW w:w="3355" w:type="dxa"/>
            <w:vAlign w:val="center"/>
            <w:hideMark/>
          </w:tcPr>
          <w:p w14:paraId="1D5E40B2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704(38.2)</w:t>
            </w:r>
          </w:p>
        </w:tc>
        <w:tc>
          <w:tcPr>
            <w:tcW w:w="1499" w:type="dxa"/>
            <w:vMerge/>
            <w:vAlign w:val="center"/>
            <w:hideMark/>
          </w:tcPr>
          <w:p w14:paraId="43E4A0D0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25B1E05D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7DE69627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Marital status</w:t>
            </w:r>
          </w:p>
        </w:tc>
        <w:tc>
          <w:tcPr>
            <w:tcW w:w="3355" w:type="dxa"/>
            <w:vAlign w:val="center"/>
          </w:tcPr>
          <w:p w14:paraId="121B4E22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499" w:type="dxa"/>
            <w:vMerge w:val="restart"/>
            <w:vAlign w:val="center"/>
            <w:hideMark/>
          </w:tcPr>
          <w:p w14:paraId="3C911A7C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＜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0.001</w:t>
            </w:r>
          </w:p>
        </w:tc>
      </w:tr>
      <w:tr w:rsidR="00A637B5" w:rsidRPr="005F6358" w14:paraId="1F825984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33F9170B" w14:textId="33691C01" w:rsidR="00A637B5" w:rsidRPr="005F6358" w:rsidRDefault="00C2325E" w:rsidP="005F6358">
            <w:pP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Unmarried/unpartnered</w:t>
            </w:r>
          </w:p>
        </w:tc>
        <w:tc>
          <w:tcPr>
            <w:tcW w:w="3355" w:type="dxa"/>
            <w:vAlign w:val="center"/>
            <w:hideMark/>
          </w:tcPr>
          <w:p w14:paraId="75F5D0DE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235(12.7)</w:t>
            </w:r>
          </w:p>
        </w:tc>
        <w:tc>
          <w:tcPr>
            <w:tcW w:w="1499" w:type="dxa"/>
            <w:vMerge/>
            <w:vAlign w:val="center"/>
            <w:hideMark/>
          </w:tcPr>
          <w:p w14:paraId="725AC69D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43F69A2C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66B0E6C1" w14:textId="00D62C2B" w:rsidR="00A637B5" w:rsidRPr="005F6358" w:rsidRDefault="00C2325E" w:rsidP="005F6358">
            <w:pP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Married/partnered</w:t>
            </w:r>
          </w:p>
        </w:tc>
        <w:tc>
          <w:tcPr>
            <w:tcW w:w="3355" w:type="dxa"/>
            <w:vAlign w:val="center"/>
            <w:hideMark/>
          </w:tcPr>
          <w:p w14:paraId="2B917718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1609(87.3)</w:t>
            </w:r>
          </w:p>
        </w:tc>
        <w:tc>
          <w:tcPr>
            <w:tcW w:w="1499" w:type="dxa"/>
            <w:vMerge/>
            <w:vAlign w:val="center"/>
            <w:hideMark/>
          </w:tcPr>
          <w:p w14:paraId="0692ACAA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0C028384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66856E76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Smoking status</w:t>
            </w:r>
          </w:p>
        </w:tc>
        <w:tc>
          <w:tcPr>
            <w:tcW w:w="3355" w:type="dxa"/>
            <w:vAlign w:val="center"/>
          </w:tcPr>
          <w:p w14:paraId="27EB94F6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499" w:type="dxa"/>
            <w:vMerge w:val="restart"/>
            <w:vAlign w:val="center"/>
            <w:hideMark/>
          </w:tcPr>
          <w:p w14:paraId="13BE7105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＜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0.001</w:t>
            </w:r>
          </w:p>
        </w:tc>
      </w:tr>
      <w:tr w:rsidR="00A637B5" w:rsidRPr="005F6358" w14:paraId="43E165CC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577C295B" w14:textId="77777777" w:rsidR="00A637B5" w:rsidRPr="005F6358" w:rsidRDefault="00A637B5" w:rsidP="005F6358">
            <w:pP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Current smoker</w:t>
            </w:r>
          </w:p>
        </w:tc>
        <w:tc>
          <w:tcPr>
            <w:tcW w:w="3355" w:type="dxa"/>
            <w:vAlign w:val="center"/>
            <w:hideMark/>
          </w:tcPr>
          <w:p w14:paraId="514B700F" w14:textId="557AA661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62</w:t>
            </w:r>
            <w:r w:rsidR="00C2325E">
              <w:rPr>
                <w:rFonts w:ascii="Arial" w:eastAsia="宋体" w:hAnsi="Arial" w:cs="Arial"/>
                <w:sz w:val="20"/>
                <w:szCs w:val="20"/>
              </w:rPr>
              <w:t>9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(34.0)</w:t>
            </w:r>
          </w:p>
        </w:tc>
        <w:tc>
          <w:tcPr>
            <w:tcW w:w="1499" w:type="dxa"/>
            <w:vMerge/>
            <w:vAlign w:val="center"/>
            <w:hideMark/>
          </w:tcPr>
          <w:p w14:paraId="5616CDC8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5E8A54F9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390B0B6A" w14:textId="77777777" w:rsidR="00A637B5" w:rsidRPr="005F6358" w:rsidRDefault="00A637B5" w:rsidP="005F6358">
            <w:pP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None-smoker</w:t>
            </w:r>
          </w:p>
        </w:tc>
        <w:tc>
          <w:tcPr>
            <w:tcW w:w="3355" w:type="dxa"/>
            <w:vAlign w:val="center"/>
            <w:hideMark/>
          </w:tcPr>
          <w:p w14:paraId="77C1C635" w14:textId="32483E82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12</w:t>
            </w:r>
            <w:r w:rsidR="00C2325E">
              <w:rPr>
                <w:rFonts w:ascii="Arial" w:eastAsia="宋体" w:hAnsi="Arial" w:cs="Arial"/>
                <w:sz w:val="20"/>
                <w:szCs w:val="20"/>
              </w:rPr>
              <w:t>15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(66.0)</w:t>
            </w:r>
          </w:p>
        </w:tc>
        <w:tc>
          <w:tcPr>
            <w:tcW w:w="1499" w:type="dxa"/>
            <w:vMerge/>
            <w:vAlign w:val="center"/>
            <w:hideMark/>
          </w:tcPr>
          <w:p w14:paraId="5FDDE440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449831A6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7BEAB99B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Alcohol consumption</w:t>
            </w:r>
          </w:p>
        </w:tc>
        <w:tc>
          <w:tcPr>
            <w:tcW w:w="3355" w:type="dxa"/>
            <w:vAlign w:val="center"/>
          </w:tcPr>
          <w:p w14:paraId="76DF77C0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499" w:type="dxa"/>
            <w:vMerge w:val="restart"/>
            <w:vAlign w:val="center"/>
            <w:hideMark/>
          </w:tcPr>
          <w:p w14:paraId="7601F81C" w14:textId="77777777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＜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0.001</w:t>
            </w:r>
          </w:p>
        </w:tc>
      </w:tr>
      <w:tr w:rsidR="00A637B5" w:rsidRPr="005F6358" w14:paraId="5A8C5781" w14:textId="77777777" w:rsidTr="00946DC3">
        <w:trPr>
          <w:trHeight w:val="86"/>
        </w:trPr>
        <w:tc>
          <w:tcPr>
            <w:tcW w:w="4253" w:type="dxa"/>
            <w:vAlign w:val="center"/>
            <w:hideMark/>
          </w:tcPr>
          <w:p w14:paraId="1DB5814D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 xml:space="preserve">  Drink alcohol last year</w:t>
            </w:r>
          </w:p>
        </w:tc>
        <w:tc>
          <w:tcPr>
            <w:tcW w:w="3355" w:type="dxa"/>
            <w:vAlign w:val="center"/>
            <w:hideMark/>
          </w:tcPr>
          <w:p w14:paraId="572E3233" w14:textId="37EFAA1E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7</w:t>
            </w:r>
            <w:r w:rsidR="00C2325E">
              <w:rPr>
                <w:rFonts w:ascii="Arial" w:eastAsia="宋体" w:hAnsi="Arial" w:cs="Arial"/>
                <w:sz w:val="20"/>
                <w:szCs w:val="20"/>
              </w:rPr>
              <w:t>25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(39.</w:t>
            </w:r>
            <w:r w:rsidR="00C2325E">
              <w:rPr>
                <w:rFonts w:ascii="Arial" w:eastAsia="宋体" w:hAnsi="Arial" w:cs="Arial"/>
                <w:sz w:val="20"/>
                <w:szCs w:val="20"/>
              </w:rPr>
              <w:t>3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)</w:t>
            </w:r>
          </w:p>
        </w:tc>
        <w:tc>
          <w:tcPr>
            <w:tcW w:w="1499" w:type="dxa"/>
            <w:vMerge/>
            <w:vAlign w:val="center"/>
            <w:hideMark/>
          </w:tcPr>
          <w:p w14:paraId="2248B674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A637B5" w:rsidRPr="005F6358" w14:paraId="6F41FE70" w14:textId="77777777" w:rsidTr="00946DC3">
        <w:trPr>
          <w:trHeight w:val="86"/>
        </w:trPr>
        <w:tc>
          <w:tcPr>
            <w:tcW w:w="4253" w:type="dxa"/>
            <w:tcBorders>
              <w:bottom w:val="single" w:sz="4" w:space="0" w:color="auto"/>
            </w:tcBorders>
            <w:vAlign w:val="center"/>
            <w:hideMark/>
          </w:tcPr>
          <w:p w14:paraId="5505E81F" w14:textId="77777777" w:rsidR="00A637B5" w:rsidRPr="005F6358" w:rsidRDefault="00A637B5" w:rsidP="005F6358">
            <w:pP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 xml:space="preserve">  No alcohol last year</w:t>
            </w:r>
          </w:p>
        </w:tc>
        <w:tc>
          <w:tcPr>
            <w:tcW w:w="3355" w:type="dxa"/>
            <w:tcBorders>
              <w:bottom w:val="single" w:sz="4" w:space="0" w:color="auto"/>
            </w:tcBorders>
            <w:vAlign w:val="center"/>
            <w:hideMark/>
          </w:tcPr>
          <w:p w14:paraId="5EA6DB8E" w14:textId="454AC402" w:rsidR="00A637B5" w:rsidRPr="005F6358" w:rsidRDefault="00A637B5" w:rsidP="005F6358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 w:rsidRPr="005F6358">
              <w:rPr>
                <w:rFonts w:ascii="Arial" w:eastAsia="宋体" w:hAnsi="Arial" w:cs="Arial"/>
                <w:sz w:val="20"/>
                <w:szCs w:val="20"/>
              </w:rPr>
              <w:t>111</w:t>
            </w:r>
            <w:r w:rsidR="00C2325E">
              <w:rPr>
                <w:rFonts w:ascii="Arial" w:eastAsia="宋体" w:hAnsi="Arial" w:cs="Arial"/>
                <w:sz w:val="20"/>
                <w:szCs w:val="20"/>
              </w:rPr>
              <w:t>9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(60.</w:t>
            </w:r>
            <w:r w:rsidR="00C2325E">
              <w:rPr>
                <w:rFonts w:ascii="Arial" w:eastAsia="宋体" w:hAnsi="Arial" w:cs="Arial"/>
                <w:sz w:val="20"/>
                <w:szCs w:val="20"/>
              </w:rPr>
              <w:t>6</w:t>
            </w:r>
            <w:r w:rsidRPr="005F6358">
              <w:rPr>
                <w:rFonts w:ascii="Arial" w:eastAsia="宋体" w:hAnsi="Arial" w:cs="Arial"/>
                <w:sz w:val="20"/>
                <w:szCs w:val="20"/>
              </w:rPr>
              <w:t>)</w:t>
            </w: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241BED0" w14:textId="77777777" w:rsidR="00A637B5" w:rsidRPr="005F6358" w:rsidRDefault="00A637B5" w:rsidP="005F6358">
            <w:pPr>
              <w:widowControl/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</w:tbl>
    <w:p w14:paraId="7EBFE370" w14:textId="57DD0DF1" w:rsidR="00B56700" w:rsidRDefault="00B56700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66CCB23" w14:textId="26B9EFD5" w:rsidR="00A637B5" w:rsidRDefault="00A637B5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6328A5B" w14:textId="1BF2A5F2" w:rsidR="00A637B5" w:rsidRDefault="00A637B5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6D4E312" w14:textId="16D30084" w:rsidR="00A637B5" w:rsidRDefault="00A637B5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7C778F5" w14:textId="7A7820E6" w:rsidR="005F6358" w:rsidRDefault="005F6358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D9305D9" w14:textId="02E49A6F" w:rsidR="005F6358" w:rsidRDefault="005F6358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7054FBF" w14:textId="78EF2C99" w:rsidR="00946DC3" w:rsidRDefault="00946DC3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DB29798" w14:textId="77777777" w:rsidR="00321B84" w:rsidRPr="00255773" w:rsidRDefault="00321B84" w:rsidP="00255773">
      <w:pPr>
        <w:jc w:val="left"/>
        <w:rPr>
          <w:rFonts w:ascii="Arial" w:hAnsi="Arial" w:cs="Arial"/>
          <w:b/>
          <w:sz w:val="20"/>
          <w:szCs w:val="24"/>
        </w:rPr>
      </w:pPr>
      <w:r w:rsidRPr="00255773">
        <w:rPr>
          <w:rFonts w:ascii="Arial" w:hAnsi="Arial" w:cs="Arial" w:hint="eastAsia"/>
          <w:b/>
          <w:sz w:val="20"/>
          <w:szCs w:val="24"/>
        </w:rPr>
        <w:lastRenderedPageBreak/>
        <w:t>e</w:t>
      </w:r>
      <w:r w:rsidRPr="00255773">
        <w:rPr>
          <w:rFonts w:ascii="Arial" w:hAnsi="Arial" w:cs="Arial"/>
          <w:b/>
          <w:sz w:val="20"/>
          <w:szCs w:val="24"/>
        </w:rPr>
        <w:t>Table3</w:t>
      </w:r>
      <w:r w:rsidRPr="00255773">
        <w:rPr>
          <w:rFonts w:ascii="Arial" w:hAnsi="Arial" w:cs="Arial" w:hint="eastAsia"/>
          <w:b/>
          <w:sz w:val="20"/>
          <w:szCs w:val="24"/>
        </w:rPr>
        <w:t>：</w:t>
      </w:r>
      <w:r w:rsidRPr="00255773">
        <w:rPr>
          <w:rFonts w:ascii="Arial" w:hAnsi="Arial" w:cs="Arial"/>
          <w:b/>
          <w:sz w:val="20"/>
          <w:szCs w:val="24"/>
        </w:rPr>
        <w:t>Characteristics of included and excluded participants in 2011</w:t>
      </w:r>
    </w:p>
    <w:tbl>
      <w:tblPr>
        <w:tblW w:w="9780" w:type="dxa"/>
        <w:jc w:val="center"/>
        <w:tblLayout w:type="fixed"/>
        <w:tblLook w:val="0420" w:firstRow="1" w:lastRow="0" w:firstColumn="0" w:lastColumn="0" w:noHBand="0" w:noVBand="1"/>
      </w:tblPr>
      <w:tblGrid>
        <w:gridCol w:w="2551"/>
        <w:gridCol w:w="1524"/>
        <w:gridCol w:w="1524"/>
        <w:gridCol w:w="1631"/>
        <w:gridCol w:w="1559"/>
        <w:gridCol w:w="991"/>
      </w:tblGrid>
      <w:tr w:rsidR="00321B84" w:rsidRPr="002427F9" w14:paraId="3B38ECAF" w14:textId="77777777" w:rsidTr="00321B84">
        <w:trPr>
          <w:tblHeader/>
          <w:jc w:val="center"/>
        </w:trPr>
        <w:tc>
          <w:tcPr>
            <w:tcW w:w="255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E69EE" w14:textId="77777777" w:rsidR="00321B84" w:rsidRPr="002427F9" w:rsidRDefault="00321B84" w:rsidP="00321B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427F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524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2936C" w14:textId="77777777" w:rsidR="00321B84" w:rsidRPr="002427F9" w:rsidRDefault="00321B84" w:rsidP="00321B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Included Chronic</w:t>
            </w:r>
            <w:r w:rsidRPr="006E0640">
              <w:rPr>
                <w:rFonts w:ascii="Arial" w:eastAsia="Arial" w:hAnsi="Arial" w:cs="Arial"/>
                <w:b/>
                <w:color w:val="000000"/>
                <w:sz w:val="20"/>
                <w:szCs w:val="20"/>
                <w:vertAlign w:val="superscript"/>
              </w:rPr>
              <w:t>1</w:t>
            </w:r>
            <w:r w:rsidRPr="002427F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2427F9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N = 7,144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4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6669" w14:textId="77777777" w:rsidR="00321B84" w:rsidRPr="002427F9" w:rsidRDefault="00321B84" w:rsidP="00321B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Excluded Chronic</w:t>
            </w:r>
            <w:r w:rsidRPr="006E0640">
              <w:rPr>
                <w:rFonts w:ascii="Arial" w:eastAsia="Arial" w:hAnsi="Arial" w:cs="Arial"/>
                <w:b/>
                <w:color w:val="000000"/>
                <w:sz w:val="20"/>
                <w:szCs w:val="20"/>
                <w:vertAlign w:val="superscript"/>
              </w:rPr>
              <w:t>1</w:t>
            </w:r>
            <w:r w:rsidRPr="002427F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2427F9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N = 15,092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3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0EB8B42" w14:textId="77777777" w:rsidR="00321B84" w:rsidRPr="002427F9" w:rsidRDefault="00321B84" w:rsidP="00321B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Included No-Chronic</w:t>
            </w:r>
            <w:r w:rsidRPr="006E0640">
              <w:rPr>
                <w:rFonts w:ascii="Arial" w:eastAsia="Arial" w:hAnsi="Arial" w:cs="Arial"/>
                <w:b/>
                <w:color w:val="000000"/>
                <w:sz w:val="20"/>
                <w:szCs w:val="20"/>
                <w:vertAlign w:val="superscript"/>
              </w:rPr>
              <w:t>1</w:t>
            </w:r>
            <w:r w:rsidRPr="002427F9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N = 1,844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A36E5" w14:textId="77777777" w:rsidR="00321B84" w:rsidRPr="002427F9" w:rsidRDefault="00321B84" w:rsidP="00321B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Excluded No-Chronic</w:t>
            </w:r>
            <w:r w:rsidRPr="006E0640">
              <w:rPr>
                <w:rFonts w:ascii="Arial" w:eastAsia="Arial" w:hAnsi="Arial" w:cs="Arial"/>
                <w:b/>
                <w:color w:val="000000"/>
                <w:sz w:val="20"/>
                <w:szCs w:val="20"/>
                <w:vertAlign w:val="superscript"/>
              </w:rPr>
              <w:t>1</w:t>
            </w:r>
            <w:r w:rsidRPr="002427F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2427F9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N = 1,506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8D9D0" w14:textId="77777777" w:rsidR="00321B84" w:rsidRPr="002427F9" w:rsidRDefault="00321B84" w:rsidP="00321B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427F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p-value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321B84" w:rsidRPr="002427F9" w14:paraId="7985723E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D39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Age (years)</w:t>
            </w:r>
          </w:p>
        </w:tc>
        <w:tc>
          <w:tcPr>
            <w:tcW w:w="152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DFF0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59.53 (9.22)</w:t>
            </w:r>
          </w:p>
        </w:tc>
        <w:tc>
          <w:tcPr>
            <w:tcW w:w="152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1D2F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58.14 (11.35)</w:t>
            </w:r>
          </w:p>
        </w:tc>
        <w:tc>
          <w:tcPr>
            <w:tcW w:w="163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697A40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56.64 (9.11)</w:t>
            </w:r>
          </w:p>
        </w:tc>
        <w:tc>
          <w:tcPr>
            <w:tcW w:w="155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C66E7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57.52 (9.32)</w:t>
            </w:r>
          </w:p>
        </w:tc>
        <w:tc>
          <w:tcPr>
            <w:tcW w:w="99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74E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&lt;0.001</w:t>
            </w:r>
          </w:p>
        </w:tc>
      </w:tr>
      <w:tr w:rsidR="00321B84" w:rsidRPr="002427F9" w14:paraId="7E5104CF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BACC" w14:textId="77777777" w:rsidR="00321B84" w:rsidRPr="003B4821" w:rsidRDefault="00321B84" w:rsidP="00FD29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Missing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EAC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460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8,053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94173A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D583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1E87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7292E145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26DA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Gender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4EA8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B8A7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9A6B6B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C2801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77791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&lt;0.001</w:t>
            </w:r>
          </w:p>
        </w:tc>
      </w:tr>
      <w:tr w:rsidR="00321B84" w:rsidRPr="002427F9" w14:paraId="39EE48EB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90DFA" w14:textId="77777777" w:rsidR="00321B84" w:rsidRPr="003B4821" w:rsidRDefault="00321B84" w:rsidP="00FD29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Male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9F7A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3,354 (47%)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F891C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7,237 (48%)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F5BA1C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972 (53%)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B433C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771 (51%)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F481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671CD432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024AF" w14:textId="77777777" w:rsidR="00321B84" w:rsidRPr="003B4821" w:rsidRDefault="00321B84" w:rsidP="00FD29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Female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C01B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3,790 (53%)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B003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7,847 (52%)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5E4B219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872 (47%)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3AA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735 (49%)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F7A1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118F05C6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573FB" w14:textId="77777777" w:rsidR="00321B84" w:rsidRPr="003B4821" w:rsidRDefault="00321B84" w:rsidP="00FD29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Missing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F3AA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9E3A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8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E601081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0899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7FFF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67380152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D2FE2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Hukou Regions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2B85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7714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4F23C3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C80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250F0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&lt;0.001</w:t>
            </w:r>
          </w:p>
        </w:tc>
      </w:tr>
      <w:tr w:rsidR="00321B84" w:rsidRPr="002427F9" w14:paraId="08046E26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7839F" w14:textId="77777777" w:rsidR="00321B84" w:rsidRPr="003B4821" w:rsidRDefault="00321B84" w:rsidP="00FD29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Urban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16CF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1,811 (25%)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EF3E9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2,024 (28%)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C400ED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309 (17%)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BFE7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251 (17%)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CBA50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528CF9FF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26E9D" w14:textId="77777777" w:rsidR="00321B84" w:rsidRPr="003B4821" w:rsidRDefault="00321B84" w:rsidP="00402B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Rural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A497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5,333 (75%)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11833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5,155 (72%)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DCA1851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1,535 (83%)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3D9A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1,250 (83%)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C49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10ED4BBB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F925E" w14:textId="77777777" w:rsidR="00321B84" w:rsidRPr="003B4821" w:rsidRDefault="00321B84" w:rsidP="00402B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Missing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ED4C0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90DC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7,913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42609D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10C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112D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640C7B6D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EF52F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Education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0B60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531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7684E2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47851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875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&lt;0.001</w:t>
            </w:r>
          </w:p>
        </w:tc>
      </w:tr>
      <w:tr w:rsidR="00321B84" w:rsidRPr="002427F9" w14:paraId="7499EDA9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8039A" w14:textId="77777777" w:rsidR="00321B84" w:rsidRPr="003B4821" w:rsidRDefault="00321B84" w:rsidP="00402B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Illiterate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F003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2,060 (29%)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0C9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3,315 (22%)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BA7785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454 (25%)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13F2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427 (28%)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0C45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3431BDD1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7058" w14:textId="77777777" w:rsidR="00321B84" w:rsidRPr="003B4821" w:rsidRDefault="00321B84" w:rsidP="00402B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≤Elementary school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5B4D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2,943 (41%)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8546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7,007 (46%)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58AF69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686 (37%)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3E743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585 (39%)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BC35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3490BB09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D343" w14:textId="77777777" w:rsidR="00321B84" w:rsidRPr="003B4821" w:rsidRDefault="00321B84" w:rsidP="00402B8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≥Middle school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4B77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2,141 (30%)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091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4,770 (32%)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07CFF1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704 (38%)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3DF1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494 (33%)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44B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047C5A5C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420D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Marital status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C800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8F8B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2CA72B3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F1E49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9A78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&lt;0.001</w:t>
            </w:r>
          </w:p>
        </w:tc>
      </w:tr>
      <w:tr w:rsidR="00321B84" w:rsidRPr="002427F9" w14:paraId="0E6A7925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32203" w14:textId="77777777" w:rsidR="00321B84" w:rsidRPr="003B4821" w:rsidRDefault="00321B84" w:rsidP="00FF75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Married/partnered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957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5963 (84%)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F084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6,199 (41%)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34CF33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1,609 (87%)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6F01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1,341 (89%)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5407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0592172C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649CC" w14:textId="77777777" w:rsidR="00321B84" w:rsidRPr="003B4821" w:rsidRDefault="00321B84" w:rsidP="00FF75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Unmarried/unpartnered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9EA47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1181 (16%)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D977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8,893 (59%)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D085265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235 (12.7%)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E64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165 (11%)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8EA52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6B389474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9C1F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Smoking status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2063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489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7266FE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0961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A729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&lt;0.001</w:t>
            </w:r>
          </w:p>
        </w:tc>
      </w:tr>
      <w:tr w:rsidR="00321B84" w:rsidRPr="002427F9" w14:paraId="6E00A4D9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407B2" w14:textId="77777777" w:rsidR="00321B84" w:rsidRPr="003B4821" w:rsidRDefault="00321B84" w:rsidP="00FF75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None-smoker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24AF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5270 (74%)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43281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4,984 (73%)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D824C0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1,215 (66%)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BF8E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942 (67%)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92EA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4EABECD8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0F84B" w14:textId="77777777" w:rsidR="00321B84" w:rsidRPr="003B4821" w:rsidRDefault="00321B84" w:rsidP="00FF75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Current smoker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2189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1874 (26%)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D77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1,829 (27%)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C34AC19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629 (34%)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B19F2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469 (33%)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F0AB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55DA7FF7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A01CC" w14:textId="77777777" w:rsidR="00321B84" w:rsidRPr="003B4821" w:rsidRDefault="00321B84" w:rsidP="00FF75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Missing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3B517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2639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8,279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7221DB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ADA7C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95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C9B31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4502428D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C066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Alcohol consumption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EE89F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0CF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C51BE45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D22AC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16DF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&lt;0.001</w:t>
            </w:r>
          </w:p>
        </w:tc>
      </w:tr>
      <w:tr w:rsidR="00321B84" w:rsidRPr="002427F9" w14:paraId="550949B7" w14:textId="77777777" w:rsidTr="00321B84">
        <w:trPr>
          <w:trHeight w:val="222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F763" w14:textId="77777777" w:rsidR="00321B84" w:rsidRPr="003B4821" w:rsidRDefault="00321B84" w:rsidP="00FF75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No alcohol last year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2547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4,915 (69%)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990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4,838 (68%)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DCF5233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1,119 (61%)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15D80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915 (62%)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CAB6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620C9E70" w14:textId="77777777" w:rsidTr="00321B84">
        <w:trPr>
          <w:trHeight w:val="21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DD881" w14:textId="77777777" w:rsidR="00321B84" w:rsidRPr="003B4821" w:rsidRDefault="00321B84" w:rsidP="00FF75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Drink alcohol last year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7C3B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2,229 (31%)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B8703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2,259 (32%)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FE767E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725 (39%)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95B96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567 (38%)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B677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100653C4" w14:textId="77777777" w:rsidTr="00321B84">
        <w:trPr>
          <w:trHeight w:val="283"/>
          <w:jc w:val="center"/>
        </w:trPr>
        <w:tc>
          <w:tcPr>
            <w:tcW w:w="255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70B9A" w14:textId="77777777" w:rsidR="00321B84" w:rsidRPr="003B4821" w:rsidRDefault="00321B84" w:rsidP="00FF75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Chars="100" w:firstLine="200"/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Missing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CF6B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5DF64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7,995</w:t>
            </w:r>
          </w:p>
        </w:tc>
        <w:tc>
          <w:tcPr>
            <w:tcW w:w="163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3517B68D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3140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24</w:t>
            </w:r>
          </w:p>
        </w:tc>
        <w:tc>
          <w:tcPr>
            <w:tcW w:w="99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4B525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</w:p>
        </w:tc>
      </w:tr>
      <w:tr w:rsidR="00321B84" w:rsidRPr="002427F9" w14:paraId="2C960DF2" w14:textId="77777777" w:rsidTr="00321B84">
        <w:trPr>
          <w:trHeight w:val="283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3B7A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 xml:space="preserve">Number of </w:t>
            </w:r>
            <w:r w:rsidRPr="003B4821">
              <w:rPr>
                <w:rFonts w:ascii="Arial" w:eastAsia="宋体" w:hAnsi="Arial" w:cs="Arial"/>
                <w:sz w:val="20"/>
                <w:szCs w:val="20"/>
              </w:rPr>
              <w:br/>
              <w:t>chronic conditions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96C7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 xml:space="preserve">2.00 </w:t>
            </w:r>
            <w:r w:rsidRPr="003B4821">
              <w:rPr>
                <w:rFonts w:ascii="Arial" w:eastAsia="宋体" w:hAnsi="Arial" w:cs="Arial"/>
                <w:sz w:val="20"/>
                <w:szCs w:val="20"/>
              </w:rPr>
              <w:br/>
              <w:t>(2.00, 4.00)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B39DF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 xml:space="preserve">0.00 </w:t>
            </w:r>
            <w:r w:rsidRPr="003B4821">
              <w:rPr>
                <w:rFonts w:ascii="Arial" w:eastAsia="宋体" w:hAnsi="Arial" w:cs="Arial"/>
                <w:sz w:val="20"/>
                <w:szCs w:val="20"/>
              </w:rPr>
              <w:br/>
              <w:t>(0.00, 1.00)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shd w:val="clear" w:color="auto" w:fill="FFFFFF"/>
          </w:tcPr>
          <w:p w14:paraId="19B7D0DE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4989C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 xml:space="preserve">1.00 </w:t>
            </w:r>
            <w:r w:rsidRPr="003B4821">
              <w:rPr>
                <w:rFonts w:ascii="Arial" w:eastAsia="宋体" w:hAnsi="Arial" w:cs="Arial"/>
                <w:sz w:val="20"/>
                <w:szCs w:val="20"/>
              </w:rPr>
              <w:br/>
              <w:t>(1.00, 2.00)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F68D8" w14:textId="77777777" w:rsidR="00321B84" w:rsidRPr="003B4821" w:rsidRDefault="00321B84" w:rsidP="003B48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left"/>
              <w:rPr>
                <w:rFonts w:ascii="Arial" w:eastAsia="宋体" w:hAnsi="Arial" w:cs="Arial"/>
                <w:sz w:val="20"/>
                <w:szCs w:val="20"/>
              </w:rPr>
            </w:pPr>
            <w:r w:rsidRPr="003B4821">
              <w:rPr>
                <w:rFonts w:ascii="Arial" w:eastAsia="宋体" w:hAnsi="Arial" w:cs="Arial"/>
                <w:sz w:val="20"/>
                <w:szCs w:val="20"/>
              </w:rPr>
              <w:t>&lt;0.001</w:t>
            </w:r>
          </w:p>
        </w:tc>
      </w:tr>
      <w:tr w:rsidR="00321B84" w:rsidRPr="002427F9" w14:paraId="09D9D31E" w14:textId="77777777" w:rsidTr="00321B84">
        <w:trPr>
          <w:trHeight w:val="283"/>
          <w:jc w:val="center"/>
        </w:trPr>
        <w:tc>
          <w:tcPr>
            <w:tcW w:w="9780" w:type="dxa"/>
            <w:gridSpan w:val="6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1D0D6" w14:textId="77777777" w:rsidR="00321B84" w:rsidRPr="006E0640" w:rsidRDefault="00321B84" w:rsidP="00321B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Included Chronic – Individuals included in the following analyses with chronic conditions in 2011; Excluded Chronic – Individuals excluded from the CHARLS data with chronic conditions in 2011; </w:t>
            </w:r>
            <w:r w:rsidRPr="006E0640">
              <w:rPr>
                <w:rFonts w:ascii="Arial" w:hAnsi="Arial" w:cs="Arial"/>
                <w:color w:val="000000"/>
                <w:sz w:val="20"/>
                <w:szCs w:val="20"/>
              </w:rPr>
              <w:t>Included No-Chronic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– Individuals included in the following analyses as the non-NCD reference group; Excluded No-Chronic – Excluded individuals with no chronic conditions in 2011 but developed chronic conditions in 2013 or 2015.</w:t>
            </w:r>
          </w:p>
          <w:p w14:paraId="41D56601" w14:textId="77777777" w:rsidR="00321B84" w:rsidRDefault="00321B84" w:rsidP="00321B8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2427F9">
              <w:rPr>
                <w:rFonts w:ascii="Arial" w:eastAsia="Arial" w:hAnsi="Arial" w:cs="Arial"/>
                <w:color w:val="000000"/>
                <w:sz w:val="20"/>
                <w:szCs w:val="20"/>
              </w:rPr>
              <w:t>Mean (SD); n (%); Median (Q1, Q3)</w:t>
            </w:r>
          </w:p>
          <w:p w14:paraId="5E3E6997" w14:textId="77777777" w:rsidR="00321B84" w:rsidRDefault="00321B84" w:rsidP="00255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  <w:r w:rsidRPr="002427F9">
              <w:rPr>
                <w:rFonts w:ascii="Arial" w:eastAsia="Arial" w:hAnsi="Arial" w:cs="Arial"/>
                <w:color w:val="000000"/>
                <w:sz w:val="20"/>
                <w:szCs w:val="20"/>
              </w:rPr>
              <w:t>Kruskal-Wallis rank sum test; Pearson's Chi-squared test</w:t>
            </w:r>
          </w:p>
          <w:p w14:paraId="299468D2" w14:textId="77777777" w:rsidR="0092234E" w:rsidRDefault="0092234E" w:rsidP="00255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E752AF" w14:textId="77777777" w:rsidR="0092234E" w:rsidRDefault="0092234E" w:rsidP="00255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F43BAE9" w14:textId="77777777" w:rsidR="0092234E" w:rsidRDefault="0092234E" w:rsidP="00255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2506467" w14:textId="77777777" w:rsidR="0092234E" w:rsidRDefault="0092234E" w:rsidP="00255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0A3755A" w14:textId="54664420" w:rsidR="0092234E" w:rsidRPr="00255773" w:rsidRDefault="0092234E" w:rsidP="00255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 w:hint="eastAsia"/>
                <w:color w:val="000000"/>
                <w:sz w:val="20"/>
                <w:szCs w:val="20"/>
              </w:rPr>
            </w:pPr>
          </w:p>
        </w:tc>
      </w:tr>
    </w:tbl>
    <w:p w14:paraId="0A8ED016" w14:textId="77777777" w:rsidR="00F0546A" w:rsidRDefault="00F0546A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29E223B" w14:textId="164EFD62" w:rsidR="00A637B5" w:rsidRPr="00F0546A" w:rsidRDefault="005F6358" w:rsidP="00A637B5">
      <w:pPr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lastRenderedPageBreak/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255773">
        <w:rPr>
          <w:rFonts w:ascii="Arial" w:hAnsi="Arial" w:cs="Arial"/>
          <w:b/>
          <w:sz w:val="20"/>
          <w:szCs w:val="20"/>
        </w:rPr>
        <w:t>4</w:t>
      </w:r>
      <w:r w:rsidR="00A637B5" w:rsidRPr="00F0546A">
        <w:rPr>
          <w:rFonts w:ascii="Arial" w:hAnsi="Arial" w:cs="Arial"/>
          <w:b/>
          <w:sz w:val="20"/>
          <w:szCs w:val="20"/>
        </w:rPr>
        <w:t>. Model fit and diagnostic criteria for competing latent class models</w:t>
      </w:r>
      <w:r w:rsidRPr="00F0546A">
        <w:rPr>
          <w:rFonts w:ascii="Arial" w:hAnsi="Arial" w:cs="Arial"/>
          <w:b/>
          <w:sz w:val="20"/>
          <w:szCs w:val="20"/>
        </w:rPr>
        <w:t xml:space="preserve"> in 2011</w:t>
      </w:r>
    </w:p>
    <w:tbl>
      <w:tblPr>
        <w:tblStyle w:val="a7"/>
        <w:tblW w:w="1131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822"/>
        <w:gridCol w:w="822"/>
        <w:gridCol w:w="964"/>
        <w:gridCol w:w="822"/>
        <w:gridCol w:w="822"/>
        <w:gridCol w:w="964"/>
        <w:gridCol w:w="822"/>
        <w:gridCol w:w="822"/>
        <w:gridCol w:w="964"/>
        <w:gridCol w:w="822"/>
        <w:gridCol w:w="822"/>
        <w:gridCol w:w="964"/>
      </w:tblGrid>
      <w:tr w:rsidR="00946DC3" w:rsidRPr="005F6358" w14:paraId="047DF450" w14:textId="77777777" w:rsidTr="00946DC3">
        <w:trPr>
          <w:trHeight w:val="325"/>
        </w:trPr>
        <w:tc>
          <w:tcPr>
            <w:tcW w:w="879" w:type="dxa"/>
            <w:vMerge w:val="restart"/>
            <w:tcBorders>
              <w:top w:val="single" w:sz="4" w:space="0" w:color="auto"/>
            </w:tcBorders>
            <w:vAlign w:val="center"/>
          </w:tcPr>
          <w:p w14:paraId="7793EFEC" w14:textId="5BEFCBAB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3A70">
              <w:rPr>
                <w:rFonts w:ascii="Arial" w:hAnsi="Arial" w:cs="Arial"/>
                <w:b/>
                <w:sz w:val="20"/>
                <w:szCs w:val="20"/>
              </w:rPr>
              <w:t>cluster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81D4F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AIC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91AD2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BIC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6A9D5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Chisq</w:t>
            </w:r>
            <w:proofErr w:type="spellEnd"/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E108E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Gsq</w:t>
            </w:r>
            <w:proofErr w:type="spellEnd"/>
          </w:p>
        </w:tc>
      </w:tr>
      <w:tr w:rsidR="00946DC3" w:rsidRPr="005F6358" w14:paraId="1BB1DEDD" w14:textId="77777777" w:rsidTr="00946DC3">
        <w:trPr>
          <w:trHeight w:val="325"/>
        </w:trPr>
        <w:tc>
          <w:tcPr>
            <w:tcW w:w="879" w:type="dxa"/>
            <w:vMerge/>
            <w:tcBorders>
              <w:bottom w:val="single" w:sz="4" w:space="0" w:color="auto"/>
            </w:tcBorders>
            <w:vAlign w:val="center"/>
          </w:tcPr>
          <w:p w14:paraId="6F125F40" w14:textId="2DA2DC72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D1150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DF5AA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65F29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D9106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14097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7972E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F8DA3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97C74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870F7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29344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861E3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FEE33" w14:textId="77777777" w:rsidR="00946DC3" w:rsidRPr="005F6358" w:rsidRDefault="00946DC3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</w:tr>
      <w:tr w:rsidR="00A637B5" w:rsidRPr="005F6358" w14:paraId="045D9BBD" w14:textId="77777777" w:rsidTr="00946DC3">
        <w:trPr>
          <w:trHeight w:val="325"/>
        </w:trPr>
        <w:tc>
          <w:tcPr>
            <w:tcW w:w="879" w:type="dxa"/>
            <w:tcBorders>
              <w:top w:val="single" w:sz="4" w:space="0" w:color="auto"/>
            </w:tcBorders>
            <w:vAlign w:val="center"/>
          </w:tcPr>
          <w:p w14:paraId="11BF90F1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7D281A0E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65738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067C873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66108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725D2E9C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65807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7BD215B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66040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459942F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66410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3ABAE77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66110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0C50DAC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28821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14E6E6EE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2222685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793606FC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838927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28B6D92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4322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09B64EEB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4692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1FE505C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4391</w:t>
            </w:r>
          </w:p>
        </w:tc>
      </w:tr>
      <w:tr w:rsidR="00A637B5" w:rsidRPr="005F6358" w14:paraId="409FA4C0" w14:textId="77777777" w:rsidTr="00946DC3">
        <w:trPr>
          <w:trHeight w:val="312"/>
        </w:trPr>
        <w:tc>
          <w:tcPr>
            <w:tcW w:w="879" w:type="dxa"/>
            <w:vAlign w:val="center"/>
          </w:tcPr>
          <w:p w14:paraId="162C4B9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22" w:type="dxa"/>
            <w:vAlign w:val="center"/>
          </w:tcPr>
          <w:p w14:paraId="3C5DE1D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65156</w:t>
            </w:r>
          </w:p>
        </w:tc>
        <w:tc>
          <w:tcPr>
            <w:tcW w:w="822" w:type="dxa"/>
            <w:vAlign w:val="center"/>
          </w:tcPr>
          <w:p w14:paraId="78ACB43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65881</w:t>
            </w:r>
          </w:p>
        </w:tc>
        <w:tc>
          <w:tcPr>
            <w:tcW w:w="964" w:type="dxa"/>
            <w:vAlign w:val="center"/>
          </w:tcPr>
          <w:p w14:paraId="148B7389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65335</w:t>
            </w:r>
          </w:p>
        </w:tc>
        <w:tc>
          <w:tcPr>
            <w:tcW w:w="822" w:type="dxa"/>
            <w:vAlign w:val="center"/>
          </w:tcPr>
          <w:p w14:paraId="44DC0D7C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65562</w:t>
            </w:r>
          </w:p>
        </w:tc>
        <w:tc>
          <w:tcPr>
            <w:tcW w:w="822" w:type="dxa"/>
            <w:vAlign w:val="center"/>
          </w:tcPr>
          <w:p w14:paraId="48FE2929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66287</w:t>
            </w:r>
          </w:p>
        </w:tc>
        <w:tc>
          <w:tcPr>
            <w:tcW w:w="964" w:type="dxa"/>
            <w:vAlign w:val="center"/>
          </w:tcPr>
          <w:p w14:paraId="597DDEF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65741</w:t>
            </w:r>
          </w:p>
        </w:tc>
        <w:tc>
          <w:tcPr>
            <w:tcW w:w="822" w:type="dxa"/>
            <w:vAlign w:val="center"/>
          </w:tcPr>
          <w:p w14:paraId="4CDE7D3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26156</w:t>
            </w:r>
          </w:p>
        </w:tc>
        <w:tc>
          <w:tcPr>
            <w:tcW w:w="822" w:type="dxa"/>
            <w:vAlign w:val="center"/>
          </w:tcPr>
          <w:p w14:paraId="0E77AE7C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1089737</w:t>
            </w:r>
          </w:p>
        </w:tc>
        <w:tc>
          <w:tcPr>
            <w:tcW w:w="964" w:type="dxa"/>
            <w:vAlign w:val="center"/>
          </w:tcPr>
          <w:p w14:paraId="206D814C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252451</w:t>
            </w:r>
          </w:p>
        </w:tc>
        <w:tc>
          <w:tcPr>
            <w:tcW w:w="822" w:type="dxa"/>
            <w:vAlign w:val="center"/>
          </w:tcPr>
          <w:p w14:paraId="24060792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3711</w:t>
            </w:r>
          </w:p>
        </w:tc>
        <w:tc>
          <w:tcPr>
            <w:tcW w:w="822" w:type="dxa"/>
            <w:vAlign w:val="center"/>
          </w:tcPr>
          <w:p w14:paraId="165D200B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4435</w:t>
            </w:r>
          </w:p>
        </w:tc>
        <w:tc>
          <w:tcPr>
            <w:tcW w:w="964" w:type="dxa"/>
            <w:vAlign w:val="center"/>
          </w:tcPr>
          <w:p w14:paraId="0DA2FBB9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3889</w:t>
            </w:r>
          </w:p>
        </w:tc>
      </w:tr>
      <w:tr w:rsidR="00A637B5" w:rsidRPr="005F6358" w14:paraId="50CC77C3" w14:textId="77777777" w:rsidTr="00946DC3">
        <w:trPr>
          <w:trHeight w:val="325"/>
        </w:trPr>
        <w:tc>
          <w:tcPr>
            <w:tcW w:w="879" w:type="dxa"/>
            <w:vAlign w:val="center"/>
          </w:tcPr>
          <w:p w14:paraId="47802A99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22" w:type="dxa"/>
            <w:vAlign w:val="center"/>
          </w:tcPr>
          <w:p w14:paraId="1AEF090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64733</w:t>
            </w:r>
          </w:p>
        </w:tc>
        <w:tc>
          <w:tcPr>
            <w:tcW w:w="822" w:type="dxa"/>
            <w:vAlign w:val="center"/>
          </w:tcPr>
          <w:p w14:paraId="5F3AE68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65305</w:t>
            </w:r>
          </w:p>
        </w:tc>
        <w:tc>
          <w:tcPr>
            <w:tcW w:w="964" w:type="dxa"/>
            <w:vAlign w:val="center"/>
          </w:tcPr>
          <w:p w14:paraId="71AB9D37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64896</w:t>
            </w:r>
          </w:p>
        </w:tc>
        <w:tc>
          <w:tcPr>
            <w:tcW w:w="822" w:type="dxa"/>
            <w:vAlign w:val="center"/>
          </w:tcPr>
          <w:p w14:paraId="5FBB39B2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65241</w:t>
            </w:r>
          </w:p>
        </w:tc>
        <w:tc>
          <w:tcPr>
            <w:tcW w:w="822" w:type="dxa"/>
            <w:vAlign w:val="center"/>
          </w:tcPr>
          <w:p w14:paraId="2CA13F1A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65814</w:t>
            </w:r>
          </w:p>
        </w:tc>
        <w:tc>
          <w:tcPr>
            <w:tcW w:w="964" w:type="dxa"/>
            <w:vAlign w:val="center"/>
          </w:tcPr>
          <w:p w14:paraId="40FE8F54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65405</w:t>
            </w:r>
          </w:p>
        </w:tc>
        <w:tc>
          <w:tcPr>
            <w:tcW w:w="822" w:type="dxa"/>
            <w:vAlign w:val="center"/>
          </w:tcPr>
          <w:p w14:paraId="00CD5CEA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28004</w:t>
            </w:r>
          </w:p>
        </w:tc>
        <w:tc>
          <w:tcPr>
            <w:tcW w:w="822" w:type="dxa"/>
            <w:vAlign w:val="center"/>
          </w:tcPr>
          <w:p w14:paraId="617236DA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666669</w:t>
            </w:r>
          </w:p>
        </w:tc>
        <w:tc>
          <w:tcPr>
            <w:tcW w:w="964" w:type="dxa"/>
            <w:vAlign w:val="center"/>
          </w:tcPr>
          <w:p w14:paraId="75AF2BB9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78464</w:t>
            </w:r>
          </w:p>
        </w:tc>
        <w:tc>
          <w:tcPr>
            <w:tcW w:w="822" w:type="dxa"/>
            <w:vAlign w:val="center"/>
          </w:tcPr>
          <w:p w14:paraId="5C2D5E67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3257</w:t>
            </w:r>
          </w:p>
        </w:tc>
        <w:tc>
          <w:tcPr>
            <w:tcW w:w="822" w:type="dxa"/>
            <w:vAlign w:val="center"/>
          </w:tcPr>
          <w:p w14:paraId="538B7B8B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3829</w:t>
            </w:r>
          </w:p>
        </w:tc>
        <w:tc>
          <w:tcPr>
            <w:tcW w:w="964" w:type="dxa"/>
            <w:vAlign w:val="center"/>
          </w:tcPr>
          <w:p w14:paraId="290F7371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3420</w:t>
            </w:r>
          </w:p>
        </w:tc>
      </w:tr>
      <w:tr w:rsidR="00A637B5" w:rsidRPr="005F6358" w14:paraId="41B6BDCE" w14:textId="77777777" w:rsidTr="00946DC3">
        <w:trPr>
          <w:trHeight w:val="325"/>
        </w:trPr>
        <w:tc>
          <w:tcPr>
            <w:tcW w:w="879" w:type="dxa"/>
            <w:vAlign w:val="center"/>
          </w:tcPr>
          <w:p w14:paraId="4F1B5924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22" w:type="dxa"/>
            <w:vAlign w:val="center"/>
          </w:tcPr>
          <w:p w14:paraId="6737AA18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64455</w:t>
            </w:r>
          </w:p>
        </w:tc>
        <w:tc>
          <w:tcPr>
            <w:tcW w:w="822" w:type="dxa"/>
            <w:vAlign w:val="center"/>
          </w:tcPr>
          <w:p w14:paraId="5D8549C3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65266</w:t>
            </w:r>
          </w:p>
        </w:tc>
        <w:tc>
          <w:tcPr>
            <w:tcW w:w="964" w:type="dxa"/>
            <w:vAlign w:val="center"/>
          </w:tcPr>
          <w:p w14:paraId="5D6B9F05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64566</w:t>
            </w:r>
          </w:p>
        </w:tc>
        <w:tc>
          <w:tcPr>
            <w:tcW w:w="822" w:type="dxa"/>
            <w:vAlign w:val="center"/>
          </w:tcPr>
          <w:p w14:paraId="04C07336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65067</w:t>
            </w:r>
          </w:p>
        </w:tc>
        <w:tc>
          <w:tcPr>
            <w:tcW w:w="822" w:type="dxa"/>
            <w:vAlign w:val="center"/>
          </w:tcPr>
          <w:p w14:paraId="6610A3C6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65878</w:t>
            </w:r>
          </w:p>
        </w:tc>
        <w:tc>
          <w:tcPr>
            <w:tcW w:w="964" w:type="dxa"/>
            <w:vAlign w:val="center"/>
          </w:tcPr>
          <w:p w14:paraId="2767D5D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65178</w:t>
            </w:r>
          </w:p>
        </w:tc>
        <w:tc>
          <w:tcPr>
            <w:tcW w:w="822" w:type="dxa"/>
            <w:vAlign w:val="center"/>
          </w:tcPr>
          <w:p w14:paraId="558497EA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25022</w:t>
            </w:r>
          </w:p>
        </w:tc>
        <w:tc>
          <w:tcPr>
            <w:tcW w:w="822" w:type="dxa"/>
            <w:vAlign w:val="center"/>
          </w:tcPr>
          <w:p w14:paraId="5AC4C5EC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85894</w:t>
            </w:r>
          </w:p>
        </w:tc>
        <w:tc>
          <w:tcPr>
            <w:tcW w:w="964" w:type="dxa"/>
            <w:vAlign w:val="center"/>
          </w:tcPr>
          <w:p w14:paraId="49E9C76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55988</w:t>
            </w:r>
          </w:p>
        </w:tc>
        <w:tc>
          <w:tcPr>
            <w:tcW w:w="822" w:type="dxa"/>
            <w:vAlign w:val="center"/>
          </w:tcPr>
          <w:p w14:paraId="28928325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2949</w:t>
            </w:r>
          </w:p>
        </w:tc>
        <w:tc>
          <w:tcPr>
            <w:tcW w:w="822" w:type="dxa"/>
            <w:vAlign w:val="center"/>
          </w:tcPr>
          <w:p w14:paraId="17BDF10B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3760</w:t>
            </w:r>
          </w:p>
        </w:tc>
        <w:tc>
          <w:tcPr>
            <w:tcW w:w="964" w:type="dxa"/>
            <w:vAlign w:val="center"/>
          </w:tcPr>
          <w:p w14:paraId="6CD4FB39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3060</w:t>
            </w:r>
          </w:p>
        </w:tc>
      </w:tr>
      <w:tr w:rsidR="00A637B5" w:rsidRPr="005F6358" w14:paraId="4D0FBB4B" w14:textId="77777777" w:rsidTr="00946DC3">
        <w:trPr>
          <w:trHeight w:val="325"/>
        </w:trPr>
        <w:tc>
          <w:tcPr>
            <w:tcW w:w="879" w:type="dxa"/>
            <w:vAlign w:val="center"/>
          </w:tcPr>
          <w:p w14:paraId="1A9C6AAB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22" w:type="dxa"/>
            <w:vAlign w:val="center"/>
          </w:tcPr>
          <w:p w14:paraId="7DB4EBF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64243</w:t>
            </w:r>
          </w:p>
        </w:tc>
        <w:tc>
          <w:tcPr>
            <w:tcW w:w="822" w:type="dxa"/>
            <w:vAlign w:val="center"/>
          </w:tcPr>
          <w:p w14:paraId="20CE9996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64994</w:t>
            </w:r>
          </w:p>
        </w:tc>
        <w:tc>
          <w:tcPr>
            <w:tcW w:w="964" w:type="dxa"/>
            <w:vAlign w:val="center"/>
          </w:tcPr>
          <w:p w14:paraId="30E6E463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64304</w:t>
            </w:r>
          </w:p>
        </w:tc>
        <w:tc>
          <w:tcPr>
            <w:tcW w:w="822" w:type="dxa"/>
            <w:vAlign w:val="center"/>
          </w:tcPr>
          <w:p w14:paraId="24D47C17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64958</w:t>
            </w:r>
          </w:p>
        </w:tc>
        <w:tc>
          <w:tcPr>
            <w:tcW w:w="822" w:type="dxa"/>
            <w:vAlign w:val="center"/>
          </w:tcPr>
          <w:p w14:paraId="06A934D5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65709</w:t>
            </w:r>
          </w:p>
        </w:tc>
        <w:tc>
          <w:tcPr>
            <w:tcW w:w="964" w:type="dxa"/>
            <w:vAlign w:val="center"/>
          </w:tcPr>
          <w:p w14:paraId="245C84E1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65019</w:t>
            </w:r>
          </w:p>
        </w:tc>
        <w:tc>
          <w:tcPr>
            <w:tcW w:w="822" w:type="dxa"/>
            <w:vAlign w:val="center"/>
          </w:tcPr>
          <w:p w14:paraId="0C6279BE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20758</w:t>
            </w:r>
          </w:p>
        </w:tc>
        <w:tc>
          <w:tcPr>
            <w:tcW w:w="822" w:type="dxa"/>
            <w:vAlign w:val="center"/>
          </w:tcPr>
          <w:p w14:paraId="38E524D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82632</w:t>
            </w:r>
          </w:p>
        </w:tc>
        <w:tc>
          <w:tcPr>
            <w:tcW w:w="964" w:type="dxa"/>
            <w:vAlign w:val="center"/>
          </w:tcPr>
          <w:p w14:paraId="49C4575A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44583</w:t>
            </w:r>
          </w:p>
        </w:tc>
        <w:tc>
          <w:tcPr>
            <w:tcW w:w="822" w:type="dxa"/>
            <w:vAlign w:val="center"/>
          </w:tcPr>
          <w:p w14:paraId="0C57F775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2707</w:t>
            </w:r>
          </w:p>
        </w:tc>
        <w:tc>
          <w:tcPr>
            <w:tcW w:w="822" w:type="dxa"/>
            <w:vAlign w:val="center"/>
          </w:tcPr>
          <w:p w14:paraId="25BCFC3A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3458</w:t>
            </w:r>
          </w:p>
        </w:tc>
        <w:tc>
          <w:tcPr>
            <w:tcW w:w="964" w:type="dxa"/>
            <w:vAlign w:val="center"/>
          </w:tcPr>
          <w:p w14:paraId="5E2503C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2768</w:t>
            </w:r>
          </w:p>
        </w:tc>
      </w:tr>
      <w:tr w:rsidR="00A637B5" w:rsidRPr="005F6358" w14:paraId="483C59BA" w14:textId="77777777" w:rsidTr="00946DC3">
        <w:trPr>
          <w:trHeight w:val="325"/>
        </w:trPr>
        <w:tc>
          <w:tcPr>
            <w:tcW w:w="879" w:type="dxa"/>
            <w:vAlign w:val="center"/>
          </w:tcPr>
          <w:p w14:paraId="6F9114B2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22" w:type="dxa"/>
            <w:vAlign w:val="center"/>
          </w:tcPr>
          <w:p w14:paraId="2BD3D272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64105</w:t>
            </w:r>
          </w:p>
        </w:tc>
        <w:tc>
          <w:tcPr>
            <w:tcW w:w="822" w:type="dxa"/>
            <w:vAlign w:val="center"/>
          </w:tcPr>
          <w:p w14:paraId="783D3AE6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64960</w:t>
            </w:r>
          </w:p>
        </w:tc>
        <w:tc>
          <w:tcPr>
            <w:tcW w:w="964" w:type="dxa"/>
            <w:vAlign w:val="center"/>
          </w:tcPr>
          <w:p w14:paraId="6009817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64204</w:t>
            </w:r>
          </w:p>
        </w:tc>
        <w:tc>
          <w:tcPr>
            <w:tcW w:w="822" w:type="dxa"/>
            <w:vAlign w:val="center"/>
          </w:tcPr>
          <w:p w14:paraId="67B7978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64923</w:t>
            </w:r>
          </w:p>
        </w:tc>
        <w:tc>
          <w:tcPr>
            <w:tcW w:w="822" w:type="dxa"/>
            <w:vAlign w:val="center"/>
          </w:tcPr>
          <w:p w14:paraId="093C0656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65778</w:t>
            </w:r>
          </w:p>
        </w:tc>
        <w:tc>
          <w:tcPr>
            <w:tcW w:w="964" w:type="dxa"/>
            <w:vAlign w:val="center"/>
          </w:tcPr>
          <w:p w14:paraId="5ECBB5E1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65022</w:t>
            </w:r>
          </w:p>
        </w:tc>
        <w:tc>
          <w:tcPr>
            <w:tcW w:w="822" w:type="dxa"/>
            <w:vAlign w:val="center"/>
          </w:tcPr>
          <w:p w14:paraId="480D721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23339</w:t>
            </w:r>
          </w:p>
        </w:tc>
        <w:tc>
          <w:tcPr>
            <w:tcW w:w="822" w:type="dxa"/>
            <w:vAlign w:val="center"/>
          </w:tcPr>
          <w:p w14:paraId="46DFF2FE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84348</w:t>
            </w:r>
          </w:p>
        </w:tc>
        <w:tc>
          <w:tcPr>
            <w:tcW w:w="964" w:type="dxa"/>
            <w:vAlign w:val="center"/>
          </w:tcPr>
          <w:p w14:paraId="1879CB0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52673</w:t>
            </w:r>
          </w:p>
        </w:tc>
        <w:tc>
          <w:tcPr>
            <w:tcW w:w="822" w:type="dxa"/>
            <w:vAlign w:val="center"/>
          </w:tcPr>
          <w:p w14:paraId="136F5DDC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2539</w:t>
            </w:r>
          </w:p>
        </w:tc>
        <w:tc>
          <w:tcPr>
            <w:tcW w:w="822" w:type="dxa"/>
            <w:vAlign w:val="center"/>
          </w:tcPr>
          <w:p w14:paraId="327073E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3394</w:t>
            </w:r>
          </w:p>
        </w:tc>
        <w:tc>
          <w:tcPr>
            <w:tcW w:w="964" w:type="dxa"/>
            <w:vAlign w:val="center"/>
          </w:tcPr>
          <w:p w14:paraId="1F1A1FA2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2638</w:t>
            </w:r>
          </w:p>
        </w:tc>
      </w:tr>
      <w:tr w:rsidR="00A637B5" w:rsidRPr="005F6358" w14:paraId="2C372ED9" w14:textId="77777777" w:rsidTr="00946DC3">
        <w:trPr>
          <w:trHeight w:val="325"/>
        </w:trPr>
        <w:tc>
          <w:tcPr>
            <w:tcW w:w="879" w:type="dxa"/>
            <w:vAlign w:val="center"/>
          </w:tcPr>
          <w:p w14:paraId="4E4B002C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22" w:type="dxa"/>
            <w:vAlign w:val="center"/>
          </w:tcPr>
          <w:p w14:paraId="2E527C64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64006</w:t>
            </w:r>
          </w:p>
        </w:tc>
        <w:tc>
          <w:tcPr>
            <w:tcW w:w="822" w:type="dxa"/>
            <w:vAlign w:val="center"/>
          </w:tcPr>
          <w:p w14:paraId="2D7ACB17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64358</w:t>
            </w:r>
          </w:p>
        </w:tc>
        <w:tc>
          <w:tcPr>
            <w:tcW w:w="964" w:type="dxa"/>
            <w:vAlign w:val="center"/>
          </w:tcPr>
          <w:p w14:paraId="5ACE052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64082</w:t>
            </w:r>
          </w:p>
        </w:tc>
        <w:tc>
          <w:tcPr>
            <w:tcW w:w="822" w:type="dxa"/>
            <w:vAlign w:val="center"/>
          </w:tcPr>
          <w:p w14:paraId="2CA7795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64928</w:t>
            </w:r>
          </w:p>
        </w:tc>
        <w:tc>
          <w:tcPr>
            <w:tcW w:w="822" w:type="dxa"/>
            <w:vAlign w:val="center"/>
          </w:tcPr>
          <w:p w14:paraId="2FE5BFF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65279</w:t>
            </w:r>
          </w:p>
        </w:tc>
        <w:tc>
          <w:tcPr>
            <w:tcW w:w="964" w:type="dxa"/>
            <w:vAlign w:val="center"/>
          </w:tcPr>
          <w:p w14:paraId="1C032328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65003</w:t>
            </w:r>
          </w:p>
        </w:tc>
        <w:tc>
          <w:tcPr>
            <w:tcW w:w="822" w:type="dxa"/>
            <w:vAlign w:val="center"/>
          </w:tcPr>
          <w:p w14:paraId="3F686BA1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23930</w:t>
            </w:r>
          </w:p>
        </w:tc>
        <w:tc>
          <w:tcPr>
            <w:tcW w:w="822" w:type="dxa"/>
            <w:vAlign w:val="center"/>
          </w:tcPr>
          <w:p w14:paraId="23F5DEE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343420</w:t>
            </w:r>
          </w:p>
        </w:tc>
        <w:tc>
          <w:tcPr>
            <w:tcW w:w="964" w:type="dxa"/>
            <w:vAlign w:val="center"/>
          </w:tcPr>
          <w:p w14:paraId="2A73F39E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46740</w:t>
            </w:r>
          </w:p>
        </w:tc>
        <w:tc>
          <w:tcPr>
            <w:tcW w:w="822" w:type="dxa"/>
            <w:vAlign w:val="center"/>
          </w:tcPr>
          <w:p w14:paraId="3D55CFB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2410</w:t>
            </w:r>
          </w:p>
        </w:tc>
        <w:tc>
          <w:tcPr>
            <w:tcW w:w="822" w:type="dxa"/>
            <w:vAlign w:val="center"/>
          </w:tcPr>
          <w:p w14:paraId="200F493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2762</w:t>
            </w:r>
          </w:p>
        </w:tc>
        <w:tc>
          <w:tcPr>
            <w:tcW w:w="964" w:type="dxa"/>
            <w:vAlign w:val="center"/>
          </w:tcPr>
          <w:p w14:paraId="0579C996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2486</w:t>
            </w:r>
          </w:p>
        </w:tc>
      </w:tr>
      <w:tr w:rsidR="00A637B5" w:rsidRPr="005F6358" w14:paraId="408B6D2D" w14:textId="77777777" w:rsidTr="00946DC3">
        <w:trPr>
          <w:trHeight w:val="312"/>
        </w:trPr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14:paraId="5C0D0CE1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7BB3E99A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63887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4015BF4B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64100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D586DF3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64000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647EC49D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64911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6E49A3DB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65124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A200D2F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65024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5AA68B08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16026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42308C45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126636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5B820F27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35350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278C2E13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2261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47D05FC0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2474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FF62237" w14:textId="77777777" w:rsidR="00A637B5" w:rsidRPr="005F6358" w:rsidRDefault="00A637B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eastAsia="等线" w:hAnsi="Arial" w:cs="Arial"/>
                <w:color w:val="000000"/>
                <w:sz w:val="20"/>
                <w:szCs w:val="20"/>
              </w:rPr>
              <w:t>2374</w:t>
            </w:r>
          </w:p>
        </w:tc>
      </w:tr>
    </w:tbl>
    <w:p w14:paraId="3FE81EFB" w14:textId="77777777" w:rsidR="00A637B5" w:rsidRDefault="00A637B5" w:rsidP="00A637B5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6F94F89" w14:textId="200064B8" w:rsidR="00A637B5" w:rsidRPr="00F0546A" w:rsidRDefault="005F6358" w:rsidP="00A637B5">
      <w:pPr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="00791A8F" w:rsidRPr="00F0546A">
        <w:rPr>
          <w:rFonts w:ascii="Arial" w:hAnsi="Arial" w:cs="Arial"/>
          <w:b/>
          <w:sz w:val="20"/>
          <w:szCs w:val="20"/>
        </w:rPr>
        <w:t xml:space="preserve"> </w:t>
      </w:r>
      <w:r w:rsidR="00255773">
        <w:rPr>
          <w:rFonts w:ascii="Arial" w:hAnsi="Arial" w:cs="Arial"/>
          <w:b/>
          <w:sz w:val="20"/>
          <w:szCs w:val="20"/>
        </w:rPr>
        <w:t>5</w:t>
      </w:r>
      <w:r w:rsidR="00A637B5" w:rsidRPr="00F0546A">
        <w:rPr>
          <w:rFonts w:ascii="Arial" w:hAnsi="Arial" w:cs="Arial"/>
          <w:b/>
          <w:sz w:val="20"/>
          <w:szCs w:val="20"/>
        </w:rPr>
        <w:t>. Model fit and diagnostic criteria for competing latent class models</w:t>
      </w:r>
      <w:r w:rsidRPr="00F0546A">
        <w:rPr>
          <w:rFonts w:ascii="Arial" w:hAnsi="Arial" w:cs="Arial"/>
          <w:b/>
          <w:sz w:val="20"/>
          <w:szCs w:val="20"/>
        </w:rPr>
        <w:t xml:space="preserve"> in 2013</w:t>
      </w:r>
    </w:p>
    <w:tbl>
      <w:tblPr>
        <w:tblStyle w:val="a7"/>
        <w:tblW w:w="1131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822"/>
        <w:gridCol w:w="822"/>
        <w:gridCol w:w="964"/>
        <w:gridCol w:w="822"/>
        <w:gridCol w:w="822"/>
        <w:gridCol w:w="964"/>
        <w:gridCol w:w="822"/>
        <w:gridCol w:w="822"/>
        <w:gridCol w:w="964"/>
        <w:gridCol w:w="822"/>
        <w:gridCol w:w="822"/>
        <w:gridCol w:w="964"/>
      </w:tblGrid>
      <w:tr w:rsidR="009D0D50" w:rsidRPr="005F6358" w14:paraId="4748E22E" w14:textId="77777777" w:rsidTr="009D0D50">
        <w:trPr>
          <w:trHeight w:val="325"/>
        </w:trPr>
        <w:tc>
          <w:tcPr>
            <w:tcW w:w="879" w:type="dxa"/>
            <w:vMerge w:val="restart"/>
            <w:tcBorders>
              <w:top w:val="single" w:sz="4" w:space="0" w:color="auto"/>
            </w:tcBorders>
            <w:vAlign w:val="center"/>
          </w:tcPr>
          <w:p w14:paraId="656D1821" w14:textId="7C19D42D" w:rsidR="009D0D50" w:rsidRPr="005F6358" w:rsidRDefault="009D0D50" w:rsidP="00E51A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3A70">
              <w:rPr>
                <w:rFonts w:ascii="Arial" w:hAnsi="Arial" w:cs="Arial"/>
                <w:b/>
                <w:sz w:val="20"/>
                <w:szCs w:val="20"/>
              </w:rPr>
              <w:t>cluster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39044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AIC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25839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BIC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F3C2D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Chisq</w:t>
            </w:r>
            <w:proofErr w:type="spellEnd"/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47067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Gsq</w:t>
            </w:r>
            <w:proofErr w:type="spellEnd"/>
          </w:p>
        </w:tc>
      </w:tr>
      <w:tr w:rsidR="009D0D50" w:rsidRPr="005D273F" w14:paraId="54169FE9" w14:textId="77777777" w:rsidTr="009D0D50">
        <w:trPr>
          <w:trHeight w:val="325"/>
        </w:trPr>
        <w:tc>
          <w:tcPr>
            <w:tcW w:w="879" w:type="dxa"/>
            <w:vMerge/>
            <w:tcBorders>
              <w:bottom w:val="single" w:sz="4" w:space="0" w:color="auto"/>
            </w:tcBorders>
            <w:vAlign w:val="center"/>
          </w:tcPr>
          <w:p w14:paraId="5219D27B" w14:textId="64B48331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C955F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B2B70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E3DEE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AAFED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BD01E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BF182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CBD34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3377B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41703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3CA2D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FCC09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324C6" w14:textId="77777777" w:rsidR="009D0D50" w:rsidRPr="005F6358" w:rsidRDefault="009D0D50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</w:tr>
      <w:tr w:rsidR="00A637B5" w:rsidRPr="005D273F" w14:paraId="319799FE" w14:textId="77777777" w:rsidTr="009D0D50">
        <w:trPr>
          <w:trHeight w:val="325"/>
        </w:trPr>
        <w:tc>
          <w:tcPr>
            <w:tcW w:w="879" w:type="dxa"/>
            <w:tcBorders>
              <w:top w:val="single" w:sz="4" w:space="0" w:color="auto"/>
            </w:tcBorders>
            <w:vAlign w:val="center"/>
          </w:tcPr>
          <w:p w14:paraId="0301A1A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70A2A495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70224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2A90D51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70635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114B2ED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70270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0C51C2E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70527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37AE0F7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70938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B9477B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70573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79C16A6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21953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0C1B600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7594775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11400DB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784554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615AF42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4370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795571B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4781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5DF8EC8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4416</w:t>
            </w:r>
          </w:p>
        </w:tc>
      </w:tr>
      <w:tr w:rsidR="00A637B5" w:rsidRPr="005D273F" w14:paraId="65B865C1" w14:textId="77777777" w:rsidTr="009D0D50">
        <w:trPr>
          <w:trHeight w:val="312"/>
        </w:trPr>
        <w:tc>
          <w:tcPr>
            <w:tcW w:w="879" w:type="dxa"/>
            <w:vAlign w:val="center"/>
          </w:tcPr>
          <w:p w14:paraId="1FFB64A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22" w:type="dxa"/>
            <w:vAlign w:val="center"/>
          </w:tcPr>
          <w:p w14:paraId="0A519AD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69734</w:t>
            </w:r>
          </w:p>
        </w:tc>
        <w:tc>
          <w:tcPr>
            <w:tcW w:w="822" w:type="dxa"/>
            <w:vAlign w:val="center"/>
          </w:tcPr>
          <w:p w14:paraId="77AEC03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70278</w:t>
            </w:r>
          </w:p>
        </w:tc>
        <w:tc>
          <w:tcPr>
            <w:tcW w:w="964" w:type="dxa"/>
            <w:vAlign w:val="center"/>
          </w:tcPr>
          <w:p w14:paraId="0611C79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69770</w:t>
            </w:r>
          </w:p>
        </w:tc>
        <w:tc>
          <w:tcPr>
            <w:tcW w:w="822" w:type="dxa"/>
            <w:vAlign w:val="center"/>
          </w:tcPr>
          <w:p w14:paraId="7322C73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70140</w:t>
            </w:r>
          </w:p>
        </w:tc>
        <w:tc>
          <w:tcPr>
            <w:tcW w:w="822" w:type="dxa"/>
            <w:vAlign w:val="center"/>
          </w:tcPr>
          <w:p w14:paraId="18408CC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70683</w:t>
            </w:r>
          </w:p>
        </w:tc>
        <w:tc>
          <w:tcPr>
            <w:tcW w:w="964" w:type="dxa"/>
            <w:vAlign w:val="center"/>
          </w:tcPr>
          <w:p w14:paraId="7F64759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70176</w:t>
            </w:r>
          </w:p>
        </w:tc>
        <w:tc>
          <w:tcPr>
            <w:tcW w:w="822" w:type="dxa"/>
            <w:vAlign w:val="center"/>
          </w:tcPr>
          <w:p w14:paraId="4C002BD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20707</w:t>
            </w:r>
          </w:p>
        </w:tc>
        <w:tc>
          <w:tcPr>
            <w:tcW w:w="822" w:type="dxa"/>
            <w:vAlign w:val="center"/>
          </w:tcPr>
          <w:p w14:paraId="3D9FFA5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1496753</w:t>
            </w:r>
          </w:p>
        </w:tc>
        <w:tc>
          <w:tcPr>
            <w:tcW w:w="964" w:type="dxa"/>
            <w:vAlign w:val="center"/>
          </w:tcPr>
          <w:p w14:paraId="3D534D1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157081</w:t>
            </w:r>
          </w:p>
        </w:tc>
        <w:tc>
          <w:tcPr>
            <w:tcW w:w="822" w:type="dxa"/>
            <w:vAlign w:val="center"/>
          </w:tcPr>
          <w:p w14:paraId="3FC07C3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3850</w:t>
            </w:r>
          </w:p>
        </w:tc>
        <w:tc>
          <w:tcPr>
            <w:tcW w:w="822" w:type="dxa"/>
            <w:vAlign w:val="center"/>
          </w:tcPr>
          <w:p w14:paraId="566AFBB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4393</w:t>
            </w:r>
          </w:p>
        </w:tc>
        <w:tc>
          <w:tcPr>
            <w:tcW w:w="964" w:type="dxa"/>
            <w:vAlign w:val="center"/>
          </w:tcPr>
          <w:p w14:paraId="61466C5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3885</w:t>
            </w:r>
          </w:p>
        </w:tc>
      </w:tr>
      <w:tr w:rsidR="00A637B5" w:rsidRPr="005D273F" w14:paraId="4E94EB8F" w14:textId="77777777" w:rsidTr="009D0D50">
        <w:trPr>
          <w:trHeight w:val="325"/>
        </w:trPr>
        <w:tc>
          <w:tcPr>
            <w:tcW w:w="879" w:type="dxa"/>
            <w:vAlign w:val="center"/>
          </w:tcPr>
          <w:p w14:paraId="6E2496D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22" w:type="dxa"/>
            <w:vAlign w:val="center"/>
          </w:tcPr>
          <w:p w14:paraId="0CBCC93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69246</w:t>
            </w:r>
          </w:p>
        </w:tc>
        <w:tc>
          <w:tcPr>
            <w:tcW w:w="822" w:type="dxa"/>
            <w:vAlign w:val="center"/>
          </w:tcPr>
          <w:p w14:paraId="41804BE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69706</w:t>
            </w:r>
          </w:p>
        </w:tc>
        <w:tc>
          <w:tcPr>
            <w:tcW w:w="964" w:type="dxa"/>
            <w:vAlign w:val="center"/>
          </w:tcPr>
          <w:p w14:paraId="71EBA4B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69353</w:t>
            </w:r>
          </w:p>
        </w:tc>
        <w:tc>
          <w:tcPr>
            <w:tcW w:w="822" w:type="dxa"/>
            <w:vAlign w:val="center"/>
          </w:tcPr>
          <w:p w14:paraId="781BFB1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69754</w:t>
            </w:r>
          </w:p>
        </w:tc>
        <w:tc>
          <w:tcPr>
            <w:tcW w:w="822" w:type="dxa"/>
            <w:vAlign w:val="center"/>
          </w:tcPr>
          <w:p w14:paraId="647C9B1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70215</w:t>
            </w:r>
          </w:p>
        </w:tc>
        <w:tc>
          <w:tcPr>
            <w:tcW w:w="964" w:type="dxa"/>
            <w:vAlign w:val="center"/>
          </w:tcPr>
          <w:p w14:paraId="1B5787D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69862</w:t>
            </w:r>
          </w:p>
        </w:tc>
        <w:tc>
          <w:tcPr>
            <w:tcW w:w="822" w:type="dxa"/>
            <w:vAlign w:val="center"/>
          </w:tcPr>
          <w:p w14:paraId="0802466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21010</w:t>
            </w:r>
          </w:p>
        </w:tc>
        <w:tc>
          <w:tcPr>
            <w:tcW w:w="822" w:type="dxa"/>
            <w:vAlign w:val="center"/>
          </w:tcPr>
          <w:p w14:paraId="5A5493D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996255</w:t>
            </w:r>
          </w:p>
        </w:tc>
        <w:tc>
          <w:tcPr>
            <w:tcW w:w="964" w:type="dxa"/>
            <w:vAlign w:val="center"/>
          </w:tcPr>
          <w:p w14:paraId="79B8B3E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47676</w:t>
            </w:r>
          </w:p>
        </w:tc>
        <w:tc>
          <w:tcPr>
            <w:tcW w:w="822" w:type="dxa"/>
            <w:vAlign w:val="center"/>
          </w:tcPr>
          <w:p w14:paraId="3DDAE7C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3331</w:t>
            </w:r>
          </w:p>
        </w:tc>
        <w:tc>
          <w:tcPr>
            <w:tcW w:w="822" w:type="dxa"/>
            <w:vAlign w:val="center"/>
          </w:tcPr>
          <w:p w14:paraId="11FBB4E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3791</w:t>
            </w:r>
          </w:p>
        </w:tc>
        <w:tc>
          <w:tcPr>
            <w:tcW w:w="964" w:type="dxa"/>
            <w:vAlign w:val="center"/>
          </w:tcPr>
          <w:p w14:paraId="005817C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3439</w:t>
            </w:r>
          </w:p>
        </w:tc>
      </w:tr>
      <w:tr w:rsidR="00A637B5" w:rsidRPr="005D273F" w14:paraId="5AC3A922" w14:textId="77777777" w:rsidTr="009D0D50">
        <w:trPr>
          <w:trHeight w:val="325"/>
        </w:trPr>
        <w:tc>
          <w:tcPr>
            <w:tcW w:w="879" w:type="dxa"/>
            <w:vAlign w:val="center"/>
          </w:tcPr>
          <w:p w14:paraId="421DA49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22" w:type="dxa"/>
            <w:vAlign w:val="center"/>
          </w:tcPr>
          <w:p w14:paraId="0641173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69054</w:t>
            </w:r>
          </w:p>
        </w:tc>
        <w:tc>
          <w:tcPr>
            <w:tcW w:w="822" w:type="dxa"/>
            <w:vAlign w:val="center"/>
          </w:tcPr>
          <w:p w14:paraId="0A238BD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69501</w:t>
            </w:r>
          </w:p>
        </w:tc>
        <w:tc>
          <w:tcPr>
            <w:tcW w:w="964" w:type="dxa"/>
            <w:vAlign w:val="center"/>
          </w:tcPr>
          <w:p w14:paraId="10B7A2A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69138</w:t>
            </w:r>
          </w:p>
        </w:tc>
        <w:tc>
          <w:tcPr>
            <w:tcW w:w="822" w:type="dxa"/>
            <w:vAlign w:val="center"/>
          </w:tcPr>
          <w:p w14:paraId="6FE880D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69666</w:t>
            </w:r>
          </w:p>
        </w:tc>
        <w:tc>
          <w:tcPr>
            <w:tcW w:w="822" w:type="dxa"/>
            <w:vAlign w:val="center"/>
          </w:tcPr>
          <w:p w14:paraId="45A3A89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70113</w:t>
            </w:r>
          </w:p>
        </w:tc>
        <w:tc>
          <w:tcPr>
            <w:tcW w:w="964" w:type="dxa"/>
            <w:vAlign w:val="center"/>
          </w:tcPr>
          <w:p w14:paraId="3286DB9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69750</w:t>
            </w:r>
          </w:p>
        </w:tc>
        <w:tc>
          <w:tcPr>
            <w:tcW w:w="822" w:type="dxa"/>
            <w:vAlign w:val="center"/>
          </w:tcPr>
          <w:p w14:paraId="7AA398B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19692</w:t>
            </w:r>
          </w:p>
        </w:tc>
        <w:tc>
          <w:tcPr>
            <w:tcW w:w="822" w:type="dxa"/>
            <w:vAlign w:val="center"/>
          </w:tcPr>
          <w:p w14:paraId="71272C7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44282</w:t>
            </w:r>
          </w:p>
        </w:tc>
        <w:tc>
          <w:tcPr>
            <w:tcW w:w="964" w:type="dxa"/>
            <w:vAlign w:val="center"/>
          </w:tcPr>
          <w:p w14:paraId="06E134F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37290</w:t>
            </w:r>
          </w:p>
        </w:tc>
        <w:tc>
          <w:tcPr>
            <w:tcW w:w="822" w:type="dxa"/>
            <w:vAlign w:val="center"/>
          </w:tcPr>
          <w:p w14:paraId="08BA6F1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3109</w:t>
            </w:r>
          </w:p>
        </w:tc>
        <w:tc>
          <w:tcPr>
            <w:tcW w:w="822" w:type="dxa"/>
            <w:vAlign w:val="center"/>
          </w:tcPr>
          <w:p w14:paraId="7345243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3557</w:t>
            </w:r>
          </w:p>
        </w:tc>
        <w:tc>
          <w:tcPr>
            <w:tcW w:w="964" w:type="dxa"/>
            <w:vAlign w:val="center"/>
          </w:tcPr>
          <w:p w14:paraId="3E8A4D4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3193</w:t>
            </w:r>
          </w:p>
        </w:tc>
      </w:tr>
      <w:tr w:rsidR="00A637B5" w:rsidRPr="005D273F" w14:paraId="0592BB73" w14:textId="77777777" w:rsidTr="009D0D50">
        <w:trPr>
          <w:trHeight w:val="325"/>
        </w:trPr>
        <w:tc>
          <w:tcPr>
            <w:tcW w:w="879" w:type="dxa"/>
            <w:vAlign w:val="center"/>
          </w:tcPr>
          <w:p w14:paraId="1F3C5F5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22" w:type="dxa"/>
            <w:vAlign w:val="center"/>
          </w:tcPr>
          <w:p w14:paraId="6A23166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68879</w:t>
            </w:r>
          </w:p>
        </w:tc>
        <w:tc>
          <w:tcPr>
            <w:tcW w:w="822" w:type="dxa"/>
            <w:vAlign w:val="center"/>
          </w:tcPr>
          <w:p w14:paraId="5F1E456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69446</w:t>
            </w:r>
          </w:p>
        </w:tc>
        <w:tc>
          <w:tcPr>
            <w:tcW w:w="964" w:type="dxa"/>
            <w:vAlign w:val="center"/>
          </w:tcPr>
          <w:p w14:paraId="275A5DA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68926</w:t>
            </w:r>
          </w:p>
        </w:tc>
        <w:tc>
          <w:tcPr>
            <w:tcW w:w="822" w:type="dxa"/>
            <w:vAlign w:val="center"/>
          </w:tcPr>
          <w:p w14:paraId="50C7E7E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69594</w:t>
            </w:r>
          </w:p>
        </w:tc>
        <w:tc>
          <w:tcPr>
            <w:tcW w:w="822" w:type="dxa"/>
            <w:vAlign w:val="center"/>
          </w:tcPr>
          <w:p w14:paraId="2019262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70161</w:t>
            </w:r>
          </w:p>
        </w:tc>
        <w:tc>
          <w:tcPr>
            <w:tcW w:w="964" w:type="dxa"/>
            <w:vAlign w:val="center"/>
          </w:tcPr>
          <w:p w14:paraId="7FDA2CD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69641</w:t>
            </w:r>
          </w:p>
        </w:tc>
        <w:tc>
          <w:tcPr>
            <w:tcW w:w="822" w:type="dxa"/>
            <w:vAlign w:val="center"/>
          </w:tcPr>
          <w:p w14:paraId="6FF8140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19605</w:t>
            </w:r>
          </w:p>
        </w:tc>
        <w:tc>
          <w:tcPr>
            <w:tcW w:w="822" w:type="dxa"/>
            <w:vAlign w:val="center"/>
          </w:tcPr>
          <w:p w14:paraId="1B25CA4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44189</w:t>
            </w:r>
          </w:p>
        </w:tc>
        <w:tc>
          <w:tcPr>
            <w:tcW w:w="964" w:type="dxa"/>
            <w:vAlign w:val="center"/>
          </w:tcPr>
          <w:p w14:paraId="13CDEF5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29914</w:t>
            </w:r>
          </w:p>
        </w:tc>
        <w:tc>
          <w:tcPr>
            <w:tcW w:w="822" w:type="dxa"/>
            <w:vAlign w:val="center"/>
          </w:tcPr>
          <w:p w14:paraId="5E64C05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2905</w:t>
            </w:r>
          </w:p>
        </w:tc>
        <w:tc>
          <w:tcPr>
            <w:tcW w:w="822" w:type="dxa"/>
            <w:vAlign w:val="center"/>
          </w:tcPr>
          <w:p w14:paraId="5A349A1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3472</w:t>
            </w:r>
          </w:p>
        </w:tc>
        <w:tc>
          <w:tcPr>
            <w:tcW w:w="964" w:type="dxa"/>
            <w:vAlign w:val="center"/>
          </w:tcPr>
          <w:p w14:paraId="2F08F45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2952</w:t>
            </w:r>
          </w:p>
        </w:tc>
      </w:tr>
      <w:tr w:rsidR="00A637B5" w:rsidRPr="005D273F" w14:paraId="0F67F0F6" w14:textId="77777777" w:rsidTr="00583A55">
        <w:trPr>
          <w:trHeight w:val="325"/>
        </w:trPr>
        <w:tc>
          <w:tcPr>
            <w:tcW w:w="879" w:type="dxa"/>
            <w:vAlign w:val="center"/>
          </w:tcPr>
          <w:p w14:paraId="692DD855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22" w:type="dxa"/>
            <w:vAlign w:val="center"/>
          </w:tcPr>
          <w:p w14:paraId="1ED11F8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68796</w:t>
            </w:r>
          </w:p>
        </w:tc>
        <w:tc>
          <w:tcPr>
            <w:tcW w:w="822" w:type="dxa"/>
            <w:vAlign w:val="center"/>
          </w:tcPr>
          <w:p w14:paraId="57B25D8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69027</w:t>
            </w:r>
          </w:p>
        </w:tc>
        <w:tc>
          <w:tcPr>
            <w:tcW w:w="964" w:type="dxa"/>
            <w:vAlign w:val="center"/>
          </w:tcPr>
          <w:p w14:paraId="70BB9AD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68818</w:t>
            </w:r>
          </w:p>
        </w:tc>
        <w:tc>
          <w:tcPr>
            <w:tcW w:w="822" w:type="dxa"/>
            <w:vAlign w:val="center"/>
          </w:tcPr>
          <w:p w14:paraId="6830729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69614</w:t>
            </w:r>
          </w:p>
        </w:tc>
        <w:tc>
          <w:tcPr>
            <w:tcW w:w="822" w:type="dxa"/>
            <w:vAlign w:val="center"/>
          </w:tcPr>
          <w:p w14:paraId="25A9CD9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69845</w:t>
            </w:r>
          </w:p>
        </w:tc>
        <w:tc>
          <w:tcPr>
            <w:tcW w:w="964" w:type="dxa"/>
            <w:vAlign w:val="center"/>
          </w:tcPr>
          <w:p w14:paraId="7E40406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69636</w:t>
            </w:r>
          </w:p>
        </w:tc>
        <w:tc>
          <w:tcPr>
            <w:tcW w:w="822" w:type="dxa"/>
            <w:vAlign w:val="center"/>
          </w:tcPr>
          <w:p w14:paraId="01F31AD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19604</w:t>
            </w:r>
          </w:p>
        </w:tc>
        <w:tc>
          <w:tcPr>
            <w:tcW w:w="822" w:type="dxa"/>
            <w:vAlign w:val="center"/>
          </w:tcPr>
          <w:p w14:paraId="6658795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54136</w:t>
            </w:r>
          </w:p>
        </w:tc>
        <w:tc>
          <w:tcPr>
            <w:tcW w:w="964" w:type="dxa"/>
            <w:vAlign w:val="center"/>
          </w:tcPr>
          <w:p w14:paraId="6B3438B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28678</w:t>
            </w:r>
          </w:p>
        </w:tc>
        <w:tc>
          <w:tcPr>
            <w:tcW w:w="822" w:type="dxa"/>
            <w:vAlign w:val="center"/>
          </w:tcPr>
          <w:p w14:paraId="4D712FE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2792</w:t>
            </w:r>
          </w:p>
        </w:tc>
        <w:tc>
          <w:tcPr>
            <w:tcW w:w="822" w:type="dxa"/>
            <w:vAlign w:val="center"/>
          </w:tcPr>
          <w:p w14:paraId="0A47A656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3022</w:t>
            </w:r>
          </w:p>
        </w:tc>
        <w:tc>
          <w:tcPr>
            <w:tcW w:w="964" w:type="dxa"/>
            <w:vAlign w:val="center"/>
          </w:tcPr>
          <w:p w14:paraId="79C4D68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2813</w:t>
            </w:r>
          </w:p>
        </w:tc>
      </w:tr>
      <w:tr w:rsidR="00A637B5" w:rsidRPr="005D273F" w14:paraId="7710C9FA" w14:textId="77777777" w:rsidTr="009D0D50">
        <w:trPr>
          <w:trHeight w:val="325"/>
        </w:trPr>
        <w:tc>
          <w:tcPr>
            <w:tcW w:w="879" w:type="dxa"/>
            <w:vAlign w:val="center"/>
          </w:tcPr>
          <w:p w14:paraId="2193CC16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22" w:type="dxa"/>
            <w:vAlign w:val="center"/>
          </w:tcPr>
          <w:p w14:paraId="3E091CB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68675</w:t>
            </w:r>
          </w:p>
        </w:tc>
        <w:tc>
          <w:tcPr>
            <w:tcW w:w="822" w:type="dxa"/>
            <w:vAlign w:val="center"/>
          </w:tcPr>
          <w:p w14:paraId="7EA07A1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69393</w:t>
            </w:r>
          </w:p>
        </w:tc>
        <w:tc>
          <w:tcPr>
            <w:tcW w:w="964" w:type="dxa"/>
            <w:vAlign w:val="center"/>
          </w:tcPr>
          <w:p w14:paraId="6D77BE3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68737</w:t>
            </w:r>
          </w:p>
        </w:tc>
        <w:tc>
          <w:tcPr>
            <w:tcW w:w="822" w:type="dxa"/>
            <w:vAlign w:val="center"/>
          </w:tcPr>
          <w:p w14:paraId="25C9D88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69596</w:t>
            </w:r>
          </w:p>
        </w:tc>
        <w:tc>
          <w:tcPr>
            <w:tcW w:w="822" w:type="dxa"/>
            <w:vAlign w:val="center"/>
          </w:tcPr>
          <w:p w14:paraId="4B8510C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70314</w:t>
            </w:r>
          </w:p>
        </w:tc>
        <w:tc>
          <w:tcPr>
            <w:tcW w:w="964" w:type="dxa"/>
            <w:vAlign w:val="center"/>
          </w:tcPr>
          <w:p w14:paraId="4AE0A82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69658</w:t>
            </w:r>
          </w:p>
        </w:tc>
        <w:tc>
          <w:tcPr>
            <w:tcW w:w="822" w:type="dxa"/>
            <w:vAlign w:val="center"/>
          </w:tcPr>
          <w:p w14:paraId="27A003E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10961</w:t>
            </w:r>
          </w:p>
        </w:tc>
        <w:tc>
          <w:tcPr>
            <w:tcW w:w="822" w:type="dxa"/>
            <w:vAlign w:val="center"/>
          </w:tcPr>
          <w:p w14:paraId="40C1F0E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45905</w:t>
            </w:r>
          </w:p>
        </w:tc>
        <w:tc>
          <w:tcPr>
            <w:tcW w:w="964" w:type="dxa"/>
            <w:vAlign w:val="center"/>
          </w:tcPr>
          <w:p w14:paraId="6B42EAA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28348</w:t>
            </w:r>
          </w:p>
        </w:tc>
        <w:tc>
          <w:tcPr>
            <w:tcW w:w="822" w:type="dxa"/>
            <w:vAlign w:val="center"/>
          </w:tcPr>
          <w:p w14:paraId="0130559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2640</w:t>
            </w:r>
          </w:p>
        </w:tc>
        <w:tc>
          <w:tcPr>
            <w:tcW w:w="822" w:type="dxa"/>
            <w:vAlign w:val="center"/>
          </w:tcPr>
          <w:p w14:paraId="364F7A5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3358</w:t>
            </w:r>
          </w:p>
        </w:tc>
        <w:tc>
          <w:tcPr>
            <w:tcW w:w="964" w:type="dxa"/>
            <w:vAlign w:val="center"/>
          </w:tcPr>
          <w:p w14:paraId="2214125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2702</w:t>
            </w:r>
          </w:p>
        </w:tc>
      </w:tr>
      <w:tr w:rsidR="00A637B5" w:rsidRPr="005D273F" w14:paraId="0E20EE68" w14:textId="77777777" w:rsidTr="00583A55">
        <w:trPr>
          <w:trHeight w:val="312"/>
        </w:trPr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14:paraId="5A21805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52467C6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68604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7520391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68772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703BED5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68668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460E154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69628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25530E7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69797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7E5E1A7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69692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7B29DBA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14514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0FDDB90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58205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810A73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27746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41EB1EF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2539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740F3EC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2708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07E8EEE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2603</w:t>
            </w:r>
          </w:p>
        </w:tc>
      </w:tr>
    </w:tbl>
    <w:p w14:paraId="2066B5E5" w14:textId="77777777" w:rsidR="00A637B5" w:rsidRDefault="00A637B5" w:rsidP="00A637B5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F5CC8D1" w14:textId="7C99A6EB" w:rsidR="00A637B5" w:rsidRPr="00F0546A" w:rsidRDefault="005F6358" w:rsidP="00A637B5">
      <w:pPr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="00791A8F" w:rsidRPr="00F0546A">
        <w:rPr>
          <w:rFonts w:ascii="Arial" w:hAnsi="Arial" w:cs="Arial"/>
          <w:b/>
          <w:sz w:val="20"/>
          <w:szCs w:val="20"/>
        </w:rPr>
        <w:t xml:space="preserve"> </w:t>
      </w:r>
      <w:r w:rsidR="00255773">
        <w:rPr>
          <w:rFonts w:ascii="Arial" w:hAnsi="Arial" w:cs="Arial"/>
          <w:b/>
          <w:sz w:val="20"/>
          <w:szCs w:val="20"/>
        </w:rPr>
        <w:t>6</w:t>
      </w:r>
      <w:r w:rsidR="00A637B5" w:rsidRPr="00F0546A">
        <w:rPr>
          <w:rFonts w:ascii="Arial" w:hAnsi="Arial" w:cs="Arial"/>
          <w:b/>
          <w:sz w:val="20"/>
          <w:szCs w:val="20"/>
        </w:rPr>
        <w:t>. Model fit and diagnostic criteria for competing latent class models</w:t>
      </w:r>
      <w:r w:rsidRPr="00F0546A">
        <w:rPr>
          <w:rFonts w:ascii="Arial" w:hAnsi="Arial" w:cs="Arial"/>
          <w:b/>
          <w:sz w:val="20"/>
          <w:szCs w:val="20"/>
        </w:rPr>
        <w:t xml:space="preserve"> in 2015</w:t>
      </w:r>
      <w:r w:rsidR="00E51A9D" w:rsidRPr="00F0546A">
        <w:rPr>
          <w:rFonts w:ascii="Arial" w:hAnsi="Arial" w:cs="Arial"/>
          <w:b/>
          <w:sz w:val="20"/>
          <w:szCs w:val="20"/>
        </w:rPr>
        <w:t>.</w:t>
      </w:r>
    </w:p>
    <w:tbl>
      <w:tblPr>
        <w:tblStyle w:val="a7"/>
        <w:tblW w:w="1131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822"/>
        <w:gridCol w:w="822"/>
        <w:gridCol w:w="964"/>
        <w:gridCol w:w="822"/>
        <w:gridCol w:w="822"/>
        <w:gridCol w:w="964"/>
        <w:gridCol w:w="822"/>
        <w:gridCol w:w="822"/>
        <w:gridCol w:w="964"/>
        <w:gridCol w:w="822"/>
        <w:gridCol w:w="822"/>
        <w:gridCol w:w="964"/>
      </w:tblGrid>
      <w:tr w:rsidR="00583A55" w:rsidRPr="00D53471" w14:paraId="43BBCC6F" w14:textId="77777777" w:rsidTr="00583A55">
        <w:trPr>
          <w:trHeight w:val="325"/>
        </w:trPr>
        <w:tc>
          <w:tcPr>
            <w:tcW w:w="879" w:type="dxa"/>
            <w:vMerge w:val="restart"/>
            <w:tcBorders>
              <w:top w:val="single" w:sz="4" w:space="0" w:color="auto"/>
            </w:tcBorders>
            <w:vAlign w:val="center"/>
          </w:tcPr>
          <w:p w14:paraId="4590BD5C" w14:textId="245FC340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3A70">
              <w:rPr>
                <w:rFonts w:ascii="Arial" w:hAnsi="Arial" w:cs="Arial"/>
                <w:b/>
                <w:sz w:val="20"/>
                <w:szCs w:val="20"/>
              </w:rPr>
              <w:t>cluster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D5E8B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AIC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0D874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BIC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CD1CD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Chisq</w:t>
            </w:r>
            <w:proofErr w:type="spellEnd"/>
          </w:p>
        </w:tc>
        <w:tc>
          <w:tcPr>
            <w:tcW w:w="26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98263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Gsq</w:t>
            </w:r>
            <w:proofErr w:type="spellEnd"/>
          </w:p>
        </w:tc>
      </w:tr>
      <w:tr w:rsidR="00583A55" w:rsidRPr="00D53471" w14:paraId="137C7A01" w14:textId="77777777" w:rsidTr="00583A55">
        <w:trPr>
          <w:trHeight w:val="325"/>
        </w:trPr>
        <w:tc>
          <w:tcPr>
            <w:tcW w:w="879" w:type="dxa"/>
            <w:vMerge/>
            <w:tcBorders>
              <w:bottom w:val="single" w:sz="4" w:space="0" w:color="auto"/>
            </w:tcBorders>
            <w:vAlign w:val="center"/>
          </w:tcPr>
          <w:p w14:paraId="169E8835" w14:textId="7DB1ADA6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C107A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0ED24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6493B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43D63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400D1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02385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F9E1B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11DCB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0C021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7669F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8E5E6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87BA6" w14:textId="77777777" w:rsidR="00583A55" w:rsidRPr="005F6358" w:rsidRDefault="00583A5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average</w:t>
            </w:r>
          </w:p>
        </w:tc>
      </w:tr>
      <w:tr w:rsidR="00A637B5" w:rsidRPr="00D53471" w14:paraId="3656C516" w14:textId="77777777" w:rsidTr="00583A55">
        <w:trPr>
          <w:trHeight w:val="325"/>
        </w:trPr>
        <w:tc>
          <w:tcPr>
            <w:tcW w:w="879" w:type="dxa"/>
            <w:tcBorders>
              <w:top w:val="single" w:sz="4" w:space="0" w:color="auto"/>
            </w:tcBorders>
            <w:vAlign w:val="center"/>
          </w:tcPr>
          <w:p w14:paraId="2961450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13A17D5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79948 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3551AEF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80005 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19B152E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79973 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42C74635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80250 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71DD3F9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80307 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4FDE342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80275 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1A83154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35367 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31D43A95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268357 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35D82E4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165841 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41747D4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4678 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2CF74066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4735 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46E4B9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4703 </w:t>
            </w:r>
          </w:p>
        </w:tc>
      </w:tr>
      <w:tr w:rsidR="00A637B5" w:rsidRPr="00D53471" w14:paraId="25105379" w14:textId="77777777" w:rsidTr="00583A55">
        <w:trPr>
          <w:trHeight w:val="312"/>
        </w:trPr>
        <w:tc>
          <w:tcPr>
            <w:tcW w:w="879" w:type="dxa"/>
            <w:vAlign w:val="center"/>
          </w:tcPr>
          <w:p w14:paraId="39D39FA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22" w:type="dxa"/>
            <w:vAlign w:val="center"/>
          </w:tcPr>
          <w:p w14:paraId="06A1A30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79389 </w:t>
            </w:r>
          </w:p>
        </w:tc>
        <w:tc>
          <w:tcPr>
            <w:tcW w:w="822" w:type="dxa"/>
            <w:vAlign w:val="center"/>
          </w:tcPr>
          <w:p w14:paraId="01F78AE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79818 </w:t>
            </w:r>
          </w:p>
        </w:tc>
        <w:tc>
          <w:tcPr>
            <w:tcW w:w="964" w:type="dxa"/>
            <w:vAlign w:val="center"/>
          </w:tcPr>
          <w:p w14:paraId="1098671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79393 </w:t>
            </w:r>
          </w:p>
        </w:tc>
        <w:tc>
          <w:tcPr>
            <w:tcW w:w="822" w:type="dxa"/>
            <w:vAlign w:val="center"/>
          </w:tcPr>
          <w:p w14:paraId="41B8509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79795 </w:t>
            </w:r>
          </w:p>
        </w:tc>
        <w:tc>
          <w:tcPr>
            <w:tcW w:w="822" w:type="dxa"/>
            <w:vAlign w:val="center"/>
          </w:tcPr>
          <w:p w14:paraId="56F7F91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80223 </w:t>
            </w:r>
          </w:p>
        </w:tc>
        <w:tc>
          <w:tcPr>
            <w:tcW w:w="964" w:type="dxa"/>
            <w:vAlign w:val="center"/>
          </w:tcPr>
          <w:p w14:paraId="021C7B9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79799 </w:t>
            </w:r>
          </w:p>
        </w:tc>
        <w:tc>
          <w:tcPr>
            <w:tcW w:w="822" w:type="dxa"/>
            <w:vAlign w:val="center"/>
          </w:tcPr>
          <w:p w14:paraId="19BF2B1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26215 </w:t>
            </w:r>
          </w:p>
        </w:tc>
        <w:tc>
          <w:tcPr>
            <w:tcW w:w="822" w:type="dxa"/>
            <w:vAlign w:val="center"/>
          </w:tcPr>
          <w:p w14:paraId="55E4471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498291 </w:t>
            </w:r>
          </w:p>
        </w:tc>
        <w:tc>
          <w:tcPr>
            <w:tcW w:w="964" w:type="dxa"/>
            <w:vAlign w:val="center"/>
          </w:tcPr>
          <w:p w14:paraId="3188A11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30935 </w:t>
            </w:r>
          </w:p>
        </w:tc>
        <w:tc>
          <w:tcPr>
            <w:tcW w:w="822" w:type="dxa"/>
            <w:vAlign w:val="center"/>
          </w:tcPr>
          <w:p w14:paraId="6197BCE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4089 </w:t>
            </w:r>
          </w:p>
        </w:tc>
        <w:tc>
          <w:tcPr>
            <w:tcW w:w="822" w:type="dxa"/>
            <w:vAlign w:val="center"/>
          </w:tcPr>
          <w:p w14:paraId="1535C3F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4518 </w:t>
            </w:r>
          </w:p>
        </w:tc>
        <w:tc>
          <w:tcPr>
            <w:tcW w:w="964" w:type="dxa"/>
            <w:vAlign w:val="center"/>
          </w:tcPr>
          <w:p w14:paraId="4AAB34A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4094 </w:t>
            </w:r>
          </w:p>
        </w:tc>
      </w:tr>
      <w:tr w:rsidR="00A637B5" w:rsidRPr="00D53471" w14:paraId="60DB00CE" w14:textId="77777777" w:rsidTr="00583A55">
        <w:trPr>
          <w:trHeight w:val="325"/>
        </w:trPr>
        <w:tc>
          <w:tcPr>
            <w:tcW w:w="879" w:type="dxa"/>
            <w:vAlign w:val="center"/>
          </w:tcPr>
          <w:p w14:paraId="7E5F0A2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22" w:type="dxa"/>
            <w:vAlign w:val="center"/>
          </w:tcPr>
          <w:p w14:paraId="1F150855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79220 </w:t>
            </w:r>
          </w:p>
        </w:tc>
        <w:tc>
          <w:tcPr>
            <w:tcW w:w="822" w:type="dxa"/>
            <w:vAlign w:val="center"/>
          </w:tcPr>
          <w:p w14:paraId="04ED651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79319 </w:t>
            </w:r>
          </w:p>
        </w:tc>
        <w:tc>
          <w:tcPr>
            <w:tcW w:w="964" w:type="dxa"/>
            <w:vAlign w:val="center"/>
          </w:tcPr>
          <w:p w14:paraId="224C16B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79237 </w:t>
            </w:r>
          </w:p>
        </w:tc>
        <w:tc>
          <w:tcPr>
            <w:tcW w:w="822" w:type="dxa"/>
            <w:vAlign w:val="center"/>
          </w:tcPr>
          <w:p w14:paraId="5C116CB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79729 </w:t>
            </w:r>
          </w:p>
        </w:tc>
        <w:tc>
          <w:tcPr>
            <w:tcW w:w="822" w:type="dxa"/>
            <w:vAlign w:val="center"/>
          </w:tcPr>
          <w:p w14:paraId="23854FD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79828 </w:t>
            </w:r>
          </w:p>
        </w:tc>
        <w:tc>
          <w:tcPr>
            <w:tcW w:w="964" w:type="dxa"/>
            <w:vAlign w:val="center"/>
          </w:tcPr>
          <w:p w14:paraId="4C5512B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79746 </w:t>
            </w:r>
          </w:p>
        </w:tc>
        <w:tc>
          <w:tcPr>
            <w:tcW w:w="822" w:type="dxa"/>
            <w:vAlign w:val="center"/>
          </w:tcPr>
          <w:p w14:paraId="76BC035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22929 </w:t>
            </w:r>
          </w:p>
        </w:tc>
        <w:tc>
          <w:tcPr>
            <w:tcW w:w="822" w:type="dxa"/>
            <w:vAlign w:val="center"/>
          </w:tcPr>
          <w:p w14:paraId="25D9336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28777 </w:t>
            </w:r>
          </w:p>
        </w:tc>
        <w:tc>
          <w:tcPr>
            <w:tcW w:w="964" w:type="dxa"/>
            <w:vAlign w:val="center"/>
          </w:tcPr>
          <w:p w14:paraId="189556E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25638 </w:t>
            </w:r>
          </w:p>
        </w:tc>
        <w:tc>
          <w:tcPr>
            <w:tcW w:w="822" w:type="dxa"/>
            <w:vAlign w:val="center"/>
          </w:tcPr>
          <w:p w14:paraId="3432972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3891 </w:t>
            </w:r>
          </w:p>
        </w:tc>
        <w:tc>
          <w:tcPr>
            <w:tcW w:w="822" w:type="dxa"/>
            <w:vAlign w:val="center"/>
          </w:tcPr>
          <w:p w14:paraId="13DDB3D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3989 </w:t>
            </w:r>
          </w:p>
        </w:tc>
        <w:tc>
          <w:tcPr>
            <w:tcW w:w="964" w:type="dxa"/>
            <w:vAlign w:val="center"/>
          </w:tcPr>
          <w:p w14:paraId="3B48546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3907 </w:t>
            </w:r>
          </w:p>
        </w:tc>
      </w:tr>
      <w:tr w:rsidR="00A637B5" w:rsidRPr="00D53471" w14:paraId="1DE5A620" w14:textId="77777777" w:rsidTr="00583A55">
        <w:trPr>
          <w:trHeight w:val="325"/>
        </w:trPr>
        <w:tc>
          <w:tcPr>
            <w:tcW w:w="879" w:type="dxa"/>
            <w:vAlign w:val="center"/>
          </w:tcPr>
          <w:p w14:paraId="4CBAD5A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22" w:type="dxa"/>
            <w:vAlign w:val="center"/>
          </w:tcPr>
          <w:p w14:paraId="36A4047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79076 </w:t>
            </w:r>
          </w:p>
        </w:tc>
        <w:tc>
          <w:tcPr>
            <w:tcW w:w="822" w:type="dxa"/>
            <w:vAlign w:val="center"/>
          </w:tcPr>
          <w:p w14:paraId="4D4C596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79163 </w:t>
            </w:r>
          </w:p>
        </w:tc>
        <w:tc>
          <w:tcPr>
            <w:tcW w:w="964" w:type="dxa"/>
            <w:vAlign w:val="center"/>
          </w:tcPr>
          <w:p w14:paraId="050E3D7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79106 </w:t>
            </w:r>
          </w:p>
        </w:tc>
        <w:tc>
          <w:tcPr>
            <w:tcW w:w="822" w:type="dxa"/>
            <w:vAlign w:val="center"/>
          </w:tcPr>
          <w:p w14:paraId="0E5842B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79688 </w:t>
            </w:r>
          </w:p>
        </w:tc>
        <w:tc>
          <w:tcPr>
            <w:tcW w:w="822" w:type="dxa"/>
            <w:vAlign w:val="center"/>
          </w:tcPr>
          <w:p w14:paraId="6B051DF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79775 </w:t>
            </w:r>
          </w:p>
        </w:tc>
        <w:tc>
          <w:tcPr>
            <w:tcW w:w="964" w:type="dxa"/>
            <w:vAlign w:val="center"/>
          </w:tcPr>
          <w:p w14:paraId="3E5B1CE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79718 </w:t>
            </w:r>
          </w:p>
        </w:tc>
        <w:tc>
          <w:tcPr>
            <w:tcW w:w="822" w:type="dxa"/>
            <w:vAlign w:val="center"/>
          </w:tcPr>
          <w:p w14:paraId="48711FD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21995 </w:t>
            </w:r>
          </w:p>
        </w:tc>
        <w:tc>
          <w:tcPr>
            <w:tcW w:w="822" w:type="dxa"/>
            <w:vAlign w:val="center"/>
          </w:tcPr>
          <w:p w14:paraId="36DF44F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35811 </w:t>
            </w:r>
          </w:p>
        </w:tc>
        <w:tc>
          <w:tcPr>
            <w:tcW w:w="964" w:type="dxa"/>
            <w:vAlign w:val="center"/>
          </w:tcPr>
          <w:p w14:paraId="2E66552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25500 </w:t>
            </w:r>
          </w:p>
        </w:tc>
        <w:tc>
          <w:tcPr>
            <w:tcW w:w="822" w:type="dxa"/>
            <w:vAlign w:val="center"/>
          </w:tcPr>
          <w:p w14:paraId="26DCCE2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3716 </w:t>
            </w:r>
          </w:p>
        </w:tc>
        <w:tc>
          <w:tcPr>
            <w:tcW w:w="822" w:type="dxa"/>
            <w:vAlign w:val="center"/>
          </w:tcPr>
          <w:p w14:paraId="7FDE392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3803 </w:t>
            </w:r>
          </w:p>
        </w:tc>
        <w:tc>
          <w:tcPr>
            <w:tcW w:w="964" w:type="dxa"/>
            <w:vAlign w:val="center"/>
          </w:tcPr>
          <w:p w14:paraId="0B42D4A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3746 </w:t>
            </w:r>
          </w:p>
        </w:tc>
      </w:tr>
      <w:tr w:rsidR="00A637B5" w:rsidRPr="00D53471" w14:paraId="1097B92E" w14:textId="77777777" w:rsidTr="00583A55">
        <w:trPr>
          <w:trHeight w:val="325"/>
        </w:trPr>
        <w:tc>
          <w:tcPr>
            <w:tcW w:w="879" w:type="dxa"/>
            <w:vAlign w:val="center"/>
          </w:tcPr>
          <w:p w14:paraId="0E22D2B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22" w:type="dxa"/>
            <w:vAlign w:val="center"/>
          </w:tcPr>
          <w:p w14:paraId="68FAC66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78957 </w:t>
            </w:r>
          </w:p>
        </w:tc>
        <w:tc>
          <w:tcPr>
            <w:tcW w:w="822" w:type="dxa"/>
            <w:vAlign w:val="center"/>
          </w:tcPr>
          <w:p w14:paraId="779ACE16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79084 </w:t>
            </w:r>
          </w:p>
        </w:tc>
        <w:tc>
          <w:tcPr>
            <w:tcW w:w="964" w:type="dxa"/>
            <w:vAlign w:val="center"/>
          </w:tcPr>
          <w:p w14:paraId="08E10C52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79002 </w:t>
            </w:r>
          </w:p>
        </w:tc>
        <w:tc>
          <w:tcPr>
            <w:tcW w:w="822" w:type="dxa"/>
            <w:vAlign w:val="center"/>
          </w:tcPr>
          <w:p w14:paraId="3CA24FA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79672 </w:t>
            </w:r>
          </w:p>
        </w:tc>
        <w:tc>
          <w:tcPr>
            <w:tcW w:w="822" w:type="dxa"/>
            <w:vAlign w:val="center"/>
          </w:tcPr>
          <w:p w14:paraId="39D767E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79799 </w:t>
            </w:r>
          </w:p>
        </w:tc>
        <w:tc>
          <w:tcPr>
            <w:tcW w:w="964" w:type="dxa"/>
            <w:vAlign w:val="center"/>
          </w:tcPr>
          <w:p w14:paraId="17BAE54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79717 </w:t>
            </w:r>
          </w:p>
        </w:tc>
        <w:tc>
          <w:tcPr>
            <w:tcW w:w="822" w:type="dxa"/>
            <w:vAlign w:val="center"/>
          </w:tcPr>
          <w:p w14:paraId="77F9FFF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19071 </w:t>
            </w:r>
          </w:p>
        </w:tc>
        <w:tc>
          <w:tcPr>
            <w:tcW w:w="822" w:type="dxa"/>
            <w:vAlign w:val="center"/>
          </w:tcPr>
          <w:p w14:paraId="4CDDDBF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36581 </w:t>
            </w:r>
          </w:p>
        </w:tc>
        <w:tc>
          <w:tcPr>
            <w:tcW w:w="964" w:type="dxa"/>
            <w:vAlign w:val="center"/>
          </w:tcPr>
          <w:p w14:paraId="764D150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24685 </w:t>
            </w:r>
          </w:p>
        </w:tc>
        <w:tc>
          <w:tcPr>
            <w:tcW w:w="822" w:type="dxa"/>
            <w:vAlign w:val="center"/>
          </w:tcPr>
          <w:p w14:paraId="062BCBF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3567 </w:t>
            </w:r>
          </w:p>
        </w:tc>
        <w:tc>
          <w:tcPr>
            <w:tcW w:w="822" w:type="dxa"/>
            <w:vAlign w:val="center"/>
          </w:tcPr>
          <w:p w14:paraId="593D6FD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3694 </w:t>
            </w:r>
          </w:p>
        </w:tc>
        <w:tc>
          <w:tcPr>
            <w:tcW w:w="964" w:type="dxa"/>
            <w:vAlign w:val="center"/>
          </w:tcPr>
          <w:p w14:paraId="24F9720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3612 </w:t>
            </w:r>
          </w:p>
        </w:tc>
      </w:tr>
      <w:tr w:rsidR="00A637B5" w:rsidRPr="00D53471" w14:paraId="1169FF46" w14:textId="77777777" w:rsidTr="00583A55">
        <w:trPr>
          <w:trHeight w:val="325"/>
        </w:trPr>
        <w:tc>
          <w:tcPr>
            <w:tcW w:w="879" w:type="dxa"/>
            <w:vAlign w:val="center"/>
          </w:tcPr>
          <w:p w14:paraId="27A7D64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22" w:type="dxa"/>
            <w:vAlign w:val="center"/>
          </w:tcPr>
          <w:p w14:paraId="6CD34C75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78855 </w:t>
            </w:r>
          </w:p>
        </w:tc>
        <w:tc>
          <w:tcPr>
            <w:tcW w:w="822" w:type="dxa"/>
            <w:vAlign w:val="center"/>
          </w:tcPr>
          <w:p w14:paraId="01292456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79059 </w:t>
            </w:r>
          </w:p>
        </w:tc>
        <w:tc>
          <w:tcPr>
            <w:tcW w:w="964" w:type="dxa"/>
            <w:vAlign w:val="center"/>
          </w:tcPr>
          <w:p w14:paraId="2263A63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78914 </w:t>
            </w:r>
          </w:p>
        </w:tc>
        <w:tc>
          <w:tcPr>
            <w:tcW w:w="822" w:type="dxa"/>
            <w:vAlign w:val="center"/>
          </w:tcPr>
          <w:p w14:paraId="63ECAE46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79673 </w:t>
            </w:r>
          </w:p>
        </w:tc>
        <w:tc>
          <w:tcPr>
            <w:tcW w:w="822" w:type="dxa"/>
            <w:vAlign w:val="center"/>
          </w:tcPr>
          <w:p w14:paraId="09E6A96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79877 </w:t>
            </w:r>
          </w:p>
        </w:tc>
        <w:tc>
          <w:tcPr>
            <w:tcW w:w="964" w:type="dxa"/>
            <w:vAlign w:val="center"/>
          </w:tcPr>
          <w:p w14:paraId="70FDC136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79732 </w:t>
            </w:r>
          </w:p>
        </w:tc>
        <w:tc>
          <w:tcPr>
            <w:tcW w:w="822" w:type="dxa"/>
            <w:vAlign w:val="center"/>
          </w:tcPr>
          <w:p w14:paraId="51EA2AE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15369 </w:t>
            </w:r>
          </w:p>
        </w:tc>
        <w:tc>
          <w:tcPr>
            <w:tcW w:w="822" w:type="dxa"/>
            <w:vAlign w:val="center"/>
          </w:tcPr>
          <w:p w14:paraId="1F7DBF1C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40035 </w:t>
            </w:r>
          </w:p>
        </w:tc>
        <w:tc>
          <w:tcPr>
            <w:tcW w:w="964" w:type="dxa"/>
            <w:vAlign w:val="center"/>
          </w:tcPr>
          <w:p w14:paraId="3619561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23969 </w:t>
            </w:r>
          </w:p>
        </w:tc>
        <w:tc>
          <w:tcPr>
            <w:tcW w:w="822" w:type="dxa"/>
            <w:vAlign w:val="center"/>
          </w:tcPr>
          <w:p w14:paraId="050762D5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3435 </w:t>
            </w:r>
          </w:p>
        </w:tc>
        <w:tc>
          <w:tcPr>
            <w:tcW w:w="822" w:type="dxa"/>
            <w:vAlign w:val="center"/>
          </w:tcPr>
          <w:p w14:paraId="07672FA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3640 </w:t>
            </w:r>
          </w:p>
        </w:tc>
        <w:tc>
          <w:tcPr>
            <w:tcW w:w="964" w:type="dxa"/>
            <w:vAlign w:val="center"/>
          </w:tcPr>
          <w:p w14:paraId="1C9B6B24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3494 </w:t>
            </w:r>
          </w:p>
        </w:tc>
      </w:tr>
      <w:tr w:rsidR="00A637B5" w:rsidRPr="00D53471" w14:paraId="579AB7F7" w14:textId="77777777" w:rsidTr="00583A55">
        <w:trPr>
          <w:trHeight w:val="325"/>
        </w:trPr>
        <w:tc>
          <w:tcPr>
            <w:tcW w:w="879" w:type="dxa"/>
            <w:vAlign w:val="center"/>
          </w:tcPr>
          <w:p w14:paraId="2A72E6F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22" w:type="dxa"/>
            <w:vAlign w:val="center"/>
          </w:tcPr>
          <w:p w14:paraId="15125C1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78762 </w:t>
            </w:r>
          </w:p>
        </w:tc>
        <w:tc>
          <w:tcPr>
            <w:tcW w:w="822" w:type="dxa"/>
            <w:vAlign w:val="center"/>
          </w:tcPr>
          <w:p w14:paraId="7C64464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79010 </w:t>
            </w:r>
          </w:p>
        </w:tc>
        <w:tc>
          <w:tcPr>
            <w:tcW w:w="964" w:type="dxa"/>
            <w:vAlign w:val="center"/>
          </w:tcPr>
          <w:p w14:paraId="2DE832A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78806 </w:t>
            </w:r>
          </w:p>
        </w:tc>
        <w:tc>
          <w:tcPr>
            <w:tcW w:w="822" w:type="dxa"/>
            <w:vAlign w:val="center"/>
          </w:tcPr>
          <w:p w14:paraId="3FEB56F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79683 </w:t>
            </w:r>
          </w:p>
        </w:tc>
        <w:tc>
          <w:tcPr>
            <w:tcW w:w="822" w:type="dxa"/>
            <w:vAlign w:val="center"/>
          </w:tcPr>
          <w:p w14:paraId="4274A4C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79931 </w:t>
            </w:r>
          </w:p>
        </w:tc>
        <w:tc>
          <w:tcPr>
            <w:tcW w:w="964" w:type="dxa"/>
            <w:vAlign w:val="center"/>
          </w:tcPr>
          <w:p w14:paraId="0FE1B4E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79728 </w:t>
            </w:r>
          </w:p>
        </w:tc>
        <w:tc>
          <w:tcPr>
            <w:tcW w:w="822" w:type="dxa"/>
            <w:vAlign w:val="center"/>
          </w:tcPr>
          <w:p w14:paraId="60E65A4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15215 </w:t>
            </w:r>
          </w:p>
        </w:tc>
        <w:tc>
          <w:tcPr>
            <w:tcW w:w="822" w:type="dxa"/>
            <w:vAlign w:val="center"/>
          </w:tcPr>
          <w:p w14:paraId="002378B9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35698 </w:t>
            </w:r>
          </w:p>
        </w:tc>
        <w:tc>
          <w:tcPr>
            <w:tcW w:w="964" w:type="dxa"/>
            <w:vAlign w:val="center"/>
          </w:tcPr>
          <w:p w14:paraId="6BDAF386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21364 </w:t>
            </w:r>
          </w:p>
        </w:tc>
        <w:tc>
          <w:tcPr>
            <w:tcW w:w="822" w:type="dxa"/>
            <w:vAlign w:val="center"/>
          </w:tcPr>
          <w:p w14:paraId="49BD3CDD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3312 </w:t>
            </w:r>
          </w:p>
        </w:tc>
        <w:tc>
          <w:tcPr>
            <w:tcW w:w="822" w:type="dxa"/>
            <w:vAlign w:val="center"/>
          </w:tcPr>
          <w:p w14:paraId="7BD4C2C6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3560 </w:t>
            </w:r>
          </w:p>
        </w:tc>
        <w:tc>
          <w:tcPr>
            <w:tcW w:w="964" w:type="dxa"/>
            <w:vAlign w:val="center"/>
          </w:tcPr>
          <w:p w14:paraId="2C4113A0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3357 </w:t>
            </w:r>
          </w:p>
        </w:tc>
      </w:tr>
      <w:tr w:rsidR="00A637B5" w:rsidRPr="00D53471" w14:paraId="6CAD1BD1" w14:textId="77777777" w:rsidTr="00583A55">
        <w:trPr>
          <w:trHeight w:val="312"/>
        </w:trPr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14:paraId="65906C9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70A2282E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78706 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17EC525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78993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601EAC9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78752 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13CFFB6B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79730 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2CECF431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80018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960B7B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79777 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2E75D9DA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14656 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7A335443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34878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E3486E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20132 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6028096F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3226 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7AFEC608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3513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1B001187" w14:textId="77777777" w:rsidR="00A637B5" w:rsidRPr="005F6358" w:rsidRDefault="00A637B5" w:rsidP="00E51A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 xml:space="preserve">3273 </w:t>
            </w:r>
          </w:p>
        </w:tc>
      </w:tr>
    </w:tbl>
    <w:p w14:paraId="48110E79" w14:textId="77777777" w:rsidR="00A637B5" w:rsidRDefault="00A637B5" w:rsidP="00A637B5">
      <w:pPr>
        <w:jc w:val="left"/>
        <w:rPr>
          <w:rFonts w:ascii="Times New Roman" w:hAnsi="Times New Roman" w:cs="Times New Roman"/>
          <w:b/>
          <w:sz w:val="24"/>
          <w:szCs w:val="24"/>
        </w:rPr>
        <w:sectPr w:rsidR="00A637B5" w:rsidSect="00DC6C5D">
          <w:footerReference w:type="default" r:id="rId8"/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4B833C4" w14:textId="1DF0FEFD" w:rsidR="004E1349" w:rsidRPr="00F0546A" w:rsidRDefault="005F6358" w:rsidP="004E1349">
      <w:pPr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lastRenderedPageBreak/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255773">
        <w:rPr>
          <w:rFonts w:ascii="Arial" w:hAnsi="Arial" w:cs="Arial"/>
          <w:b/>
          <w:sz w:val="20"/>
          <w:szCs w:val="20"/>
        </w:rPr>
        <w:t>7</w:t>
      </w:r>
      <w:r w:rsidR="004E1349" w:rsidRPr="00F0546A">
        <w:rPr>
          <w:rFonts w:ascii="Arial" w:hAnsi="Arial" w:cs="Arial"/>
          <w:b/>
          <w:sz w:val="20"/>
          <w:szCs w:val="20"/>
        </w:rPr>
        <w:t xml:space="preserve">. </w:t>
      </w:r>
      <w:r w:rsidRPr="00F0546A">
        <w:rPr>
          <w:rFonts w:ascii="Arial" w:hAnsi="Arial" w:cs="Arial"/>
          <w:b/>
          <w:sz w:val="20"/>
          <w:szCs w:val="20"/>
        </w:rPr>
        <w:t>O/E rates in the five identified multimorbidity clusters in 2011</w:t>
      </w:r>
    </w:p>
    <w:tbl>
      <w:tblPr>
        <w:tblStyle w:val="a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1134"/>
        <w:gridCol w:w="1134"/>
        <w:gridCol w:w="1134"/>
      </w:tblGrid>
      <w:tr w:rsidR="008939EE" w14:paraId="4C2F5962" w14:textId="3CF5BCB9" w:rsidTr="00583A55">
        <w:trPr>
          <w:trHeight w:val="315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448C94E5" w14:textId="44B3FABD" w:rsidR="00A31DF7" w:rsidRPr="005F6358" w:rsidRDefault="00471BFF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553B">
              <w:rPr>
                <w:rFonts w:ascii="Arial" w:hAnsi="Arial" w:cs="Arial"/>
                <w:b/>
                <w:sz w:val="20"/>
                <w:szCs w:val="20"/>
              </w:rPr>
              <w:t>chronic disease condition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8B9E7C" w14:textId="0995DB3B" w:rsidR="00A31DF7" w:rsidRPr="005F6358" w:rsidRDefault="00752A9D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Resp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6C344C" w14:textId="204CA2CB" w:rsidR="00A31DF7" w:rsidRPr="005F6358" w:rsidRDefault="007D1360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Compx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1F4C9C" w14:textId="0C22FE4E" w:rsidR="00A31DF7" w:rsidRPr="005F6358" w:rsidRDefault="00A368F7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Arth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55D17C" w14:textId="200D876D" w:rsidR="00A31DF7" w:rsidRPr="005F6358" w:rsidRDefault="00A368F7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Digst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525871" w14:textId="49C29DC7" w:rsidR="00A31DF7" w:rsidRPr="005F6358" w:rsidRDefault="00A368F7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Cardm</w:t>
            </w:r>
            <w:proofErr w:type="spellEnd"/>
          </w:p>
        </w:tc>
      </w:tr>
      <w:tr w:rsidR="00AE33C8" w14:paraId="0F447473" w14:textId="3717AB16" w:rsidTr="00583A55">
        <w:trPr>
          <w:trHeight w:val="315"/>
        </w:trPr>
        <w:tc>
          <w:tcPr>
            <w:tcW w:w="4106" w:type="dxa"/>
            <w:tcBorders>
              <w:top w:val="single" w:sz="4" w:space="0" w:color="auto"/>
            </w:tcBorders>
          </w:tcPr>
          <w:p w14:paraId="4F84D094" w14:textId="072AA928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Hypertension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9146C21" w14:textId="4AB9A274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35D80F" w14:textId="4E9A232B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AE9988" w14:textId="0A43F919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0B4223" w14:textId="6CB7EAB4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4F4F5B5" w14:textId="66B3E530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1.77</w:t>
            </w:r>
          </w:p>
        </w:tc>
      </w:tr>
      <w:tr w:rsidR="00AE33C8" w14:paraId="21CDB5F9" w14:textId="6482F50C" w:rsidTr="00583A55">
        <w:trPr>
          <w:trHeight w:val="302"/>
        </w:trPr>
        <w:tc>
          <w:tcPr>
            <w:tcW w:w="4106" w:type="dxa"/>
          </w:tcPr>
          <w:p w14:paraId="503428AF" w14:textId="41B8E5C4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Diabetes/high blood sugar</w:t>
            </w:r>
          </w:p>
        </w:tc>
        <w:tc>
          <w:tcPr>
            <w:tcW w:w="1134" w:type="dxa"/>
          </w:tcPr>
          <w:p w14:paraId="3E141B7B" w14:textId="1E6C4E90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1134" w:type="dxa"/>
          </w:tcPr>
          <w:p w14:paraId="3BA2A1D2" w14:textId="3C0EA1E9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34" w:type="dxa"/>
          </w:tcPr>
          <w:p w14:paraId="6926C23D" w14:textId="186638F2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34" w:type="dxa"/>
          </w:tcPr>
          <w:p w14:paraId="0EFFB477" w14:textId="24A35277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34" w:type="dxa"/>
          </w:tcPr>
          <w:p w14:paraId="02BAEA50" w14:textId="289F5BB3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2.03</w:t>
            </w:r>
          </w:p>
        </w:tc>
      </w:tr>
      <w:tr w:rsidR="00AE33C8" w14:paraId="58CF49DD" w14:textId="57BBB190" w:rsidTr="00583A55">
        <w:trPr>
          <w:trHeight w:val="315"/>
        </w:trPr>
        <w:tc>
          <w:tcPr>
            <w:tcW w:w="4106" w:type="dxa"/>
          </w:tcPr>
          <w:p w14:paraId="6BCAD81D" w14:textId="47DD2711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Cancer or malignant tumor</w:t>
            </w:r>
          </w:p>
        </w:tc>
        <w:tc>
          <w:tcPr>
            <w:tcW w:w="1134" w:type="dxa"/>
          </w:tcPr>
          <w:p w14:paraId="53EF0C79" w14:textId="048DABE9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34" w:type="dxa"/>
          </w:tcPr>
          <w:p w14:paraId="23886598" w14:textId="4A08C0DE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3.94</w:t>
            </w:r>
          </w:p>
        </w:tc>
        <w:tc>
          <w:tcPr>
            <w:tcW w:w="1134" w:type="dxa"/>
          </w:tcPr>
          <w:p w14:paraId="42AE2C5E" w14:textId="4CDBD978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5697CB7D" w14:textId="29329BC0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  <w:tc>
          <w:tcPr>
            <w:tcW w:w="1134" w:type="dxa"/>
          </w:tcPr>
          <w:p w14:paraId="186653A7" w14:textId="158DCF59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</w:tr>
      <w:tr w:rsidR="00AE33C8" w14:paraId="02FC9714" w14:textId="28A3EDF5" w:rsidTr="00583A55">
        <w:trPr>
          <w:trHeight w:val="315"/>
        </w:trPr>
        <w:tc>
          <w:tcPr>
            <w:tcW w:w="4106" w:type="dxa"/>
          </w:tcPr>
          <w:p w14:paraId="23518824" w14:textId="442C3A7A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Chronic lung disease</w:t>
            </w:r>
          </w:p>
        </w:tc>
        <w:tc>
          <w:tcPr>
            <w:tcW w:w="1134" w:type="dxa"/>
          </w:tcPr>
          <w:p w14:paraId="66886FC7" w14:textId="7C583E74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6.57</w:t>
            </w:r>
          </w:p>
        </w:tc>
        <w:tc>
          <w:tcPr>
            <w:tcW w:w="1134" w:type="dxa"/>
          </w:tcPr>
          <w:p w14:paraId="3B1EFEA6" w14:textId="6060E006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2.28</w:t>
            </w:r>
          </w:p>
        </w:tc>
        <w:tc>
          <w:tcPr>
            <w:tcW w:w="1134" w:type="dxa"/>
          </w:tcPr>
          <w:p w14:paraId="2F1BF7E7" w14:textId="7F7F37FE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33ECA400" w14:textId="4E94081A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34" w:type="dxa"/>
          </w:tcPr>
          <w:p w14:paraId="185C5F3B" w14:textId="2007BEF7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AE33C8" w14:paraId="22B5A4FA" w14:textId="2ABE1BFF" w:rsidTr="00583A55">
        <w:trPr>
          <w:trHeight w:val="315"/>
        </w:trPr>
        <w:tc>
          <w:tcPr>
            <w:tcW w:w="4106" w:type="dxa"/>
          </w:tcPr>
          <w:p w14:paraId="2F3C9CBA" w14:textId="7DCD8285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lk172330288"/>
            <w:r w:rsidRPr="005F6358">
              <w:rPr>
                <w:rFonts w:ascii="Arial" w:hAnsi="Arial" w:cs="Arial"/>
                <w:sz w:val="20"/>
                <w:szCs w:val="20"/>
              </w:rPr>
              <w:t>Heart problems</w:t>
            </w:r>
            <w:bookmarkEnd w:id="1"/>
          </w:p>
        </w:tc>
        <w:tc>
          <w:tcPr>
            <w:tcW w:w="1134" w:type="dxa"/>
          </w:tcPr>
          <w:p w14:paraId="5E34AA1B" w14:textId="6435C453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1134" w:type="dxa"/>
          </w:tcPr>
          <w:p w14:paraId="71457AF3" w14:textId="7DB97FA3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4.26</w:t>
            </w:r>
          </w:p>
        </w:tc>
        <w:tc>
          <w:tcPr>
            <w:tcW w:w="1134" w:type="dxa"/>
          </w:tcPr>
          <w:p w14:paraId="118AAE06" w14:textId="50628819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34" w:type="dxa"/>
          </w:tcPr>
          <w:p w14:paraId="5A44DD00" w14:textId="6F0C18E5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34" w:type="dxa"/>
          </w:tcPr>
          <w:p w14:paraId="1EDF4143" w14:textId="3E240606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1.29</w:t>
            </w:r>
          </w:p>
        </w:tc>
      </w:tr>
      <w:tr w:rsidR="00AE33C8" w14:paraId="55376B42" w14:textId="75D76F45" w:rsidTr="00583A55">
        <w:trPr>
          <w:trHeight w:val="315"/>
        </w:trPr>
        <w:tc>
          <w:tcPr>
            <w:tcW w:w="4106" w:type="dxa"/>
          </w:tcPr>
          <w:p w14:paraId="2D86C4E4" w14:textId="121971F9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_Hlk172330296"/>
            <w:r w:rsidRPr="005F6358">
              <w:rPr>
                <w:rFonts w:ascii="Arial" w:hAnsi="Arial" w:cs="Arial"/>
                <w:sz w:val="20"/>
                <w:szCs w:val="20"/>
              </w:rPr>
              <w:t>Stroke</w:t>
            </w:r>
            <w:bookmarkEnd w:id="2"/>
          </w:p>
        </w:tc>
        <w:tc>
          <w:tcPr>
            <w:tcW w:w="1134" w:type="dxa"/>
          </w:tcPr>
          <w:p w14:paraId="210B5E03" w14:textId="0707DF56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1134" w:type="dxa"/>
          </w:tcPr>
          <w:p w14:paraId="6C9E434A" w14:textId="540FA0D6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3.60</w:t>
            </w:r>
          </w:p>
        </w:tc>
        <w:tc>
          <w:tcPr>
            <w:tcW w:w="1134" w:type="dxa"/>
          </w:tcPr>
          <w:p w14:paraId="0E885EA7" w14:textId="769A0D3A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34" w:type="dxa"/>
          </w:tcPr>
          <w:p w14:paraId="64D4924A" w14:textId="0EFA61F5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34" w:type="dxa"/>
          </w:tcPr>
          <w:p w14:paraId="49FD1432" w14:textId="368CBF75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1.69</w:t>
            </w:r>
          </w:p>
        </w:tc>
      </w:tr>
      <w:tr w:rsidR="00AE33C8" w14:paraId="579B8820" w14:textId="0CFCB0E9" w:rsidTr="00583A55">
        <w:trPr>
          <w:trHeight w:val="315"/>
        </w:trPr>
        <w:tc>
          <w:tcPr>
            <w:tcW w:w="4106" w:type="dxa"/>
          </w:tcPr>
          <w:p w14:paraId="4A1AAEF3" w14:textId="1DAC9A1F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Emotional/nervous/</w:t>
            </w:r>
            <w:bookmarkStart w:id="3" w:name="_Hlk172330210"/>
            <w:r w:rsidRPr="005F6358">
              <w:rPr>
                <w:rFonts w:ascii="Arial" w:hAnsi="Arial" w:cs="Arial"/>
                <w:sz w:val="20"/>
                <w:szCs w:val="20"/>
              </w:rPr>
              <w:t>psychiatric problem</w:t>
            </w:r>
            <w:bookmarkEnd w:id="3"/>
          </w:p>
        </w:tc>
        <w:tc>
          <w:tcPr>
            <w:tcW w:w="1134" w:type="dxa"/>
          </w:tcPr>
          <w:p w14:paraId="5FBFB038" w14:textId="5099C1F8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  <w:tc>
          <w:tcPr>
            <w:tcW w:w="1134" w:type="dxa"/>
          </w:tcPr>
          <w:p w14:paraId="4BFCE48A" w14:textId="35B33876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2.19</w:t>
            </w:r>
          </w:p>
        </w:tc>
        <w:tc>
          <w:tcPr>
            <w:tcW w:w="1134" w:type="dxa"/>
          </w:tcPr>
          <w:p w14:paraId="3FD87227" w14:textId="3789D9E3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34" w:type="dxa"/>
          </w:tcPr>
          <w:p w14:paraId="551B9FF4" w14:textId="3E78BD32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34" w:type="dxa"/>
          </w:tcPr>
          <w:p w14:paraId="1FD42E28" w14:textId="38FEF7F0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</w:tr>
      <w:tr w:rsidR="00AE33C8" w14:paraId="234A7446" w14:textId="77777777" w:rsidTr="00583A55">
        <w:trPr>
          <w:trHeight w:val="302"/>
        </w:trPr>
        <w:tc>
          <w:tcPr>
            <w:tcW w:w="4106" w:type="dxa"/>
          </w:tcPr>
          <w:p w14:paraId="0271128B" w14:textId="29988AEB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Arthritis or rheumatism</w:t>
            </w:r>
          </w:p>
        </w:tc>
        <w:tc>
          <w:tcPr>
            <w:tcW w:w="1134" w:type="dxa"/>
          </w:tcPr>
          <w:p w14:paraId="46E110C6" w14:textId="287A84AF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134" w:type="dxa"/>
          </w:tcPr>
          <w:p w14:paraId="434D5133" w14:textId="7F4106E3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1.66</w:t>
            </w:r>
          </w:p>
        </w:tc>
        <w:tc>
          <w:tcPr>
            <w:tcW w:w="1134" w:type="dxa"/>
          </w:tcPr>
          <w:p w14:paraId="0830F722" w14:textId="7CB22015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2.01</w:t>
            </w:r>
          </w:p>
        </w:tc>
        <w:tc>
          <w:tcPr>
            <w:tcW w:w="1134" w:type="dxa"/>
          </w:tcPr>
          <w:p w14:paraId="59859284" w14:textId="5885BBF1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  <w:tc>
          <w:tcPr>
            <w:tcW w:w="1134" w:type="dxa"/>
          </w:tcPr>
          <w:p w14:paraId="7452B082" w14:textId="1D87DF33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</w:tr>
      <w:tr w:rsidR="00AE33C8" w14:paraId="1F806483" w14:textId="77777777" w:rsidTr="00583A55">
        <w:trPr>
          <w:trHeight w:val="315"/>
        </w:trPr>
        <w:tc>
          <w:tcPr>
            <w:tcW w:w="4106" w:type="dxa"/>
          </w:tcPr>
          <w:p w14:paraId="7A5B5D72" w14:textId="5E422DCC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4" w:name="_Hlk172330239"/>
            <w:r w:rsidRPr="005F6358">
              <w:rPr>
                <w:rFonts w:ascii="Arial" w:hAnsi="Arial" w:cs="Arial"/>
                <w:sz w:val="20"/>
                <w:szCs w:val="20"/>
              </w:rPr>
              <w:t>Dyslipidemia</w:t>
            </w:r>
            <w:bookmarkEnd w:id="4"/>
          </w:p>
        </w:tc>
        <w:tc>
          <w:tcPr>
            <w:tcW w:w="1134" w:type="dxa"/>
          </w:tcPr>
          <w:p w14:paraId="1E1CCB36" w14:textId="008A686B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34" w:type="dxa"/>
          </w:tcPr>
          <w:p w14:paraId="51ACA691" w14:textId="58D48FE2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3.44</w:t>
            </w:r>
          </w:p>
        </w:tc>
        <w:tc>
          <w:tcPr>
            <w:tcW w:w="1134" w:type="dxa"/>
          </w:tcPr>
          <w:p w14:paraId="677EDB3F" w14:textId="6DA0C816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34" w:type="dxa"/>
          </w:tcPr>
          <w:p w14:paraId="08ADE02C" w14:textId="4C28EA61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34" w:type="dxa"/>
          </w:tcPr>
          <w:p w14:paraId="117DBB20" w14:textId="58B464C7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1.79</w:t>
            </w:r>
          </w:p>
        </w:tc>
      </w:tr>
      <w:tr w:rsidR="00AE33C8" w14:paraId="40A28520" w14:textId="77777777" w:rsidTr="00583A55">
        <w:trPr>
          <w:trHeight w:val="315"/>
        </w:trPr>
        <w:tc>
          <w:tcPr>
            <w:tcW w:w="4106" w:type="dxa"/>
          </w:tcPr>
          <w:p w14:paraId="1B9CBDAC" w14:textId="2FD25C31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Liver disease</w:t>
            </w:r>
          </w:p>
        </w:tc>
        <w:tc>
          <w:tcPr>
            <w:tcW w:w="1134" w:type="dxa"/>
          </w:tcPr>
          <w:p w14:paraId="67253F48" w14:textId="1B8B0275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  <w:tc>
          <w:tcPr>
            <w:tcW w:w="1134" w:type="dxa"/>
          </w:tcPr>
          <w:p w14:paraId="1AF99828" w14:textId="3EEA0604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2.55</w:t>
            </w:r>
          </w:p>
        </w:tc>
        <w:tc>
          <w:tcPr>
            <w:tcW w:w="1134" w:type="dxa"/>
          </w:tcPr>
          <w:p w14:paraId="744EF8B1" w14:textId="32F5942E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34" w:type="dxa"/>
          </w:tcPr>
          <w:p w14:paraId="14A7870E" w14:textId="1242828E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1.23</w:t>
            </w:r>
          </w:p>
        </w:tc>
        <w:tc>
          <w:tcPr>
            <w:tcW w:w="1134" w:type="dxa"/>
          </w:tcPr>
          <w:p w14:paraId="79F4D529" w14:textId="1C972CE6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1.15</w:t>
            </w:r>
          </w:p>
        </w:tc>
      </w:tr>
      <w:tr w:rsidR="00AE33C8" w14:paraId="7E46E5A7" w14:textId="77777777" w:rsidTr="00583A55">
        <w:trPr>
          <w:trHeight w:val="315"/>
        </w:trPr>
        <w:tc>
          <w:tcPr>
            <w:tcW w:w="4106" w:type="dxa"/>
          </w:tcPr>
          <w:p w14:paraId="2F3C033E" w14:textId="6B341826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Kidney disease</w:t>
            </w:r>
          </w:p>
        </w:tc>
        <w:tc>
          <w:tcPr>
            <w:tcW w:w="1134" w:type="dxa"/>
          </w:tcPr>
          <w:p w14:paraId="2C551EE4" w14:textId="6EA22694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0.90</w:t>
            </w:r>
          </w:p>
        </w:tc>
        <w:tc>
          <w:tcPr>
            <w:tcW w:w="1134" w:type="dxa"/>
          </w:tcPr>
          <w:p w14:paraId="588EE19A" w14:textId="5DAEF05A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2.58</w:t>
            </w:r>
          </w:p>
        </w:tc>
        <w:tc>
          <w:tcPr>
            <w:tcW w:w="1134" w:type="dxa"/>
          </w:tcPr>
          <w:p w14:paraId="7C71A370" w14:textId="1B479ED0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1134" w:type="dxa"/>
          </w:tcPr>
          <w:p w14:paraId="2E97FF5E" w14:textId="25A45D8B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1134" w:type="dxa"/>
          </w:tcPr>
          <w:p w14:paraId="182C8068" w14:textId="2DA55804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</w:tr>
      <w:tr w:rsidR="00AE33C8" w14:paraId="13A3FBB4" w14:textId="77777777" w:rsidTr="00583A55">
        <w:trPr>
          <w:trHeight w:val="315"/>
        </w:trPr>
        <w:tc>
          <w:tcPr>
            <w:tcW w:w="4106" w:type="dxa"/>
          </w:tcPr>
          <w:p w14:paraId="00E529A3" w14:textId="56CB33A0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Stomach or other digestive disease</w:t>
            </w:r>
          </w:p>
        </w:tc>
        <w:tc>
          <w:tcPr>
            <w:tcW w:w="1134" w:type="dxa"/>
          </w:tcPr>
          <w:p w14:paraId="727B1054" w14:textId="3B2E65F9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1134" w:type="dxa"/>
          </w:tcPr>
          <w:p w14:paraId="762E569B" w14:textId="7E0AD719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2.06</w:t>
            </w:r>
          </w:p>
        </w:tc>
        <w:tc>
          <w:tcPr>
            <w:tcW w:w="1134" w:type="dxa"/>
          </w:tcPr>
          <w:p w14:paraId="6ABD79DB" w14:textId="00EACB87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01F8C903" w14:textId="4A8EADD1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3.12</w:t>
            </w:r>
          </w:p>
        </w:tc>
        <w:tc>
          <w:tcPr>
            <w:tcW w:w="1134" w:type="dxa"/>
          </w:tcPr>
          <w:p w14:paraId="404434A2" w14:textId="5EAF1878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AE33C8" w14:paraId="2FE08F93" w14:textId="77777777" w:rsidTr="00583A55">
        <w:trPr>
          <w:trHeight w:val="315"/>
        </w:trPr>
        <w:tc>
          <w:tcPr>
            <w:tcW w:w="4106" w:type="dxa"/>
          </w:tcPr>
          <w:p w14:paraId="14FBF27F" w14:textId="396021D7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5" w:name="_Hlk172330224"/>
            <w:r w:rsidRPr="005F6358">
              <w:rPr>
                <w:rFonts w:ascii="Arial" w:hAnsi="Arial" w:cs="Arial"/>
                <w:sz w:val="20"/>
                <w:szCs w:val="20"/>
              </w:rPr>
              <w:t>Asthma</w:t>
            </w:r>
            <w:bookmarkEnd w:id="5"/>
          </w:p>
        </w:tc>
        <w:tc>
          <w:tcPr>
            <w:tcW w:w="1134" w:type="dxa"/>
          </w:tcPr>
          <w:p w14:paraId="2092BE44" w14:textId="7E4AAE53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5.73</w:t>
            </w:r>
          </w:p>
        </w:tc>
        <w:tc>
          <w:tcPr>
            <w:tcW w:w="1134" w:type="dxa"/>
          </w:tcPr>
          <w:p w14:paraId="3899FF29" w14:textId="120E943A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2.37</w:t>
            </w:r>
          </w:p>
        </w:tc>
        <w:tc>
          <w:tcPr>
            <w:tcW w:w="1134" w:type="dxa"/>
          </w:tcPr>
          <w:p w14:paraId="06DE942D" w14:textId="5459221A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34" w:type="dxa"/>
          </w:tcPr>
          <w:p w14:paraId="23E73261" w14:textId="7A7E1FA6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77847745" w14:textId="53912C33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AE33C8" w14:paraId="30DFE6FD" w14:textId="77777777" w:rsidTr="00583A55">
        <w:trPr>
          <w:trHeight w:val="302"/>
        </w:trPr>
        <w:tc>
          <w:tcPr>
            <w:tcW w:w="4106" w:type="dxa"/>
            <w:tcBorders>
              <w:bottom w:val="single" w:sz="4" w:space="0" w:color="auto"/>
            </w:tcBorders>
          </w:tcPr>
          <w:p w14:paraId="54F0B778" w14:textId="3663EC30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6" w:name="_Hlk172330419"/>
            <w:r w:rsidRPr="005F6358">
              <w:rPr>
                <w:rFonts w:ascii="Arial" w:hAnsi="Arial" w:cs="Arial"/>
                <w:sz w:val="20"/>
                <w:szCs w:val="20"/>
              </w:rPr>
              <w:t>Memory-related disease</w:t>
            </w:r>
            <w:bookmarkEnd w:id="6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BB51DC" w14:textId="035974FA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402189" w14:textId="19E94322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4.17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5382F4" w14:textId="24C13E8E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D3799E" w14:textId="248980D7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2ED9E54" w14:textId="4A2074DF" w:rsidR="00AE33C8" w:rsidRPr="005F6358" w:rsidRDefault="00AE33C8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</w:tr>
    </w:tbl>
    <w:p w14:paraId="5E15BEF7" w14:textId="54772D27" w:rsidR="00E51A9D" w:rsidRPr="00255773" w:rsidRDefault="00E51A9D" w:rsidP="00E51A9D">
      <w:pPr>
        <w:rPr>
          <w:rFonts w:ascii="Arial" w:eastAsia="宋体" w:hAnsi="Arial" w:cs="Arial"/>
          <w:sz w:val="20"/>
          <w:szCs w:val="20"/>
        </w:rPr>
      </w:pPr>
      <w:r w:rsidRPr="00255773">
        <w:rPr>
          <w:rFonts w:ascii="Arial" w:eastAsia="宋体" w:hAnsi="Arial" w:cs="Arial"/>
          <w:b/>
          <w:sz w:val="20"/>
          <w:szCs w:val="20"/>
        </w:rPr>
        <w:t xml:space="preserve">Note. </w:t>
      </w:r>
      <w:r w:rsidRPr="00255773">
        <w:rPr>
          <w:rFonts w:ascii="Arial" w:eastAsia="宋体" w:hAnsi="Arial" w:cs="Arial"/>
          <w:sz w:val="20"/>
          <w:szCs w:val="20"/>
        </w:rPr>
        <w:t>Participants were divided into five pattern</w:t>
      </w:r>
      <w:r w:rsidR="00255773">
        <w:rPr>
          <w:rFonts w:ascii="Arial" w:eastAsia="宋体" w:hAnsi="Arial" w:cs="Arial"/>
          <w:sz w:val="20"/>
          <w:szCs w:val="20"/>
        </w:rPr>
        <w:t>s</w:t>
      </w:r>
      <w:r w:rsidRPr="00255773">
        <w:rPr>
          <w:rFonts w:ascii="Arial" w:eastAsia="宋体" w:hAnsi="Arial" w:cs="Arial"/>
          <w:sz w:val="20"/>
          <w:szCs w:val="20"/>
        </w:rPr>
        <w:t xml:space="preserve"> based on conditions at baseline: osteoarticular multimorbidity (“</w:t>
      </w:r>
      <w:proofErr w:type="spellStart"/>
      <w:r w:rsidRPr="00255773">
        <w:rPr>
          <w:rFonts w:ascii="Arial" w:eastAsia="宋体" w:hAnsi="Arial" w:cs="Arial"/>
          <w:sz w:val="20"/>
          <w:szCs w:val="20"/>
        </w:rPr>
        <w:t>Arth</w:t>
      </w:r>
      <w:proofErr w:type="spellEnd"/>
      <w:r w:rsidRPr="00255773">
        <w:rPr>
          <w:rFonts w:ascii="Arial" w:eastAsia="宋体" w:hAnsi="Arial" w:cs="Arial"/>
          <w:sz w:val="20"/>
          <w:szCs w:val="20"/>
        </w:rPr>
        <w:t>”), cardiometabolic multimorbidity (“</w:t>
      </w:r>
      <w:proofErr w:type="spellStart"/>
      <w:r w:rsidRPr="00255773">
        <w:rPr>
          <w:rFonts w:ascii="Arial" w:eastAsia="宋体" w:hAnsi="Arial" w:cs="Arial"/>
          <w:sz w:val="20"/>
          <w:szCs w:val="20"/>
        </w:rPr>
        <w:t>Cardm</w:t>
      </w:r>
      <w:proofErr w:type="spellEnd"/>
      <w:r w:rsidRPr="00255773">
        <w:rPr>
          <w:rFonts w:ascii="Arial" w:eastAsia="宋体" w:hAnsi="Arial" w:cs="Arial"/>
          <w:sz w:val="20"/>
          <w:szCs w:val="20"/>
        </w:rPr>
        <w:t>”)</w:t>
      </w:r>
      <w:r w:rsidRPr="00255773">
        <w:rPr>
          <w:rFonts w:ascii="Arial" w:eastAsia="宋体" w:hAnsi="Arial" w:cs="Arial"/>
          <w:sz w:val="20"/>
          <w:szCs w:val="20"/>
        </w:rPr>
        <w:t>，</w:t>
      </w:r>
      <w:r w:rsidRPr="00255773">
        <w:rPr>
          <w:rFonts w:ascii="Arial" w:eastAsia="宋体" w:hAnsi="Arial" w:cs="Arial"/>
          <w:sz w:val="20"/>
          <w:szCs w:val="20"/>
        </w:rPr>
        <w:t xml:space="preserve"> multisystem complex pattern (“</w:t>
      </w:r>
      <w:proofErr w:type="spellStart"/>
      <w:r w:rsidRPr="00255773">
        <w:rPr>
          <w:rFonts w:ascii="Arial" w:eastAsia="宋体" w:hAnsi="Arial" w:cs="Arial"/>
          <w:sz w:val="20"/>
          <w:szCs w:val="20"/>
        </w:rPr>
        <w:t>Compx</w:t>
      </w:r>
      <w:proofErr w:type="spellEnd"/>
      <w:r w:rsidRPr="00255773">
        <w:rPr>
          <w:rFonts w:ascii="Arial" w:eastAsia="宋体" w:hAnsi="Arial" w:cs="Arial"/>
          <w:sz w:val="20"/>
          <w:szCs w:val="20"/>
        </w:rPr>
        <w:t>”)</w:t>
      </w:r>
      <w:r w:rsidRPr="00255773">
        <w:rPr>
          <w:rFonts w:ascii="Arial" w:eastAsia="宋体" w:hAnsi="Arial" w:cs="Arial"/>
          <w:sz w:val="20"/>
          <w:szCs w:val="20"/>
        </w:rPr>
        <w:t>，</w:t>
      </w:r>
      <w:r w:rsidRPr="00255773">
        <w:rPr>
          <w:rFonts w:ascii="Arial" w:eastAsia="宋体" w:hAnsi="Arial" w:cs="Arial"/>
          <w:sz w:val="20"/>
          <w:szCs w:val="20"/>
        </w:rPr>
        <w:t xml:space="preserve"> digestive multimorbidity (“</w:t>
      </w:r>
      <w:proofErr w:type="spellStart"/>
      <w:r w:rsidRPr="00255773">
        <w:rPr>
          <w:rFonts w:ascii="Arial" w:eastAsia="宋体" w:hAnsi="Arial" w:cs="Arial"/>
          <w:sz w:val="20"/>
          <w:szCs w:val="20"/>
        </w:rPr>
        <w:t>Digst</w:t>
      </w:r>
      <w:proofErr w:type="spellEnd"/>
      <w:r w:rsidRPr="00255773">
        <w:rPr>
          <w:rFonts w:ascii="Arial" w:eastAsia="宋体" w:hAnsi="Arial" w:cs="Arial"/>
          <w:sz w:val="20"/>
          <w:szCs w:val="20"/>
        </w:rPr>
        <w:t>”)</w:t>
      </w:r>
      <w:r w:rsidRPr="00255773">
        <w:rPr>
          <w:rFonts w:ascii="Arial" w:eastAsia="宋体" w:hAnsi="Arial" w:cs="Arial"/>
          <w:sz w:val="20"/>
          <w:szCs w:val="20"/>
        </w:rPr>
        <w:t>，</w:t>
      </w:r>
      <w:r w:rsidRPr="00255773">
        <w:rPr>
          <w:rFonts w:ascii="Arial" w:eastAsia="宋体" w:hAnsi="Arial" w:cs="Arial"/>
          <w:sz w:val="20"/>
          <w:szCs w:val="20"/>
        </w:rPr>
        <w:t xml:space="preserve"> and respiratory multimorbidity (“Resp”).</w:t>
      </w:r>
    </w:p>
    <w:p w14:paraId="2A50C4BB" w14:textId="77777777" w:rsidR="00255773" w:rsidRDefault="00255773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4C0608F" w14:textId="77777777" w:rsidR="00E51A9D" w:rsidRPr="004E1349" w:rsidRDefault="00E51A9D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A344832" w14:textId="4CE95F98" w:rsidR="00326D0F" w:rsidRPr="00F0546A" w:rsidRDefault="005F6358" w:rsidP="00326D0F">
      <w:pPr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255773">
        <w:rPr>
          <w:rFonts w:ascii="Arial" w:hAnsi="Arial" w:cs="Arial"/>
          <w:b/>
          <w:sz w:val="20"/>
          <w:szCs w:val="20"/>
        </w:rPr>
        <w:t>8</w:t>
      </w:r>
      <w:r w:rsidR="00326D0F" w:rsidRPr="00F0546A">
        <w:rPr>
          <w:rFonts w:ascii="Arial" w:hAnsi="Arial" w:cs="Arial"/>
          <w:b/>
          <w:sz w:val="20"/>
          <w:szCs w:val="20"/>
        </w:rPr>
        <w:t xml:space="preserve">. </w:t>
      </w:r>
      <w:r w:rsidRPr="00F0546A">
        <w:rPr>
          <w:rFonts w:ascii="Arial" w:hAnsi="Arial" w:cs="Arial"/>
          <w:b/>
          <w:sz w:val="20"/>
          <w:szCs w:val="20"/>
        </w:rPr>
        <w:t>Exclusivity rates in the five identified multimorbidity clusters in 2011</w:t>
      </w:r>
    </w:p>
    <w:tbl>
      <w:tblPr>
        <w:tblStyle w:val="a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1134"/>
        <w:gridCol w:w="1134"/>
        <w:gridCol w:w="1134"/>
      </w:tblGrid>
      <w:tr w:rsidR="00326D0F" w14:paraId="5FB93E65" w14:textId="77777777" w:rsidTr="00BD0390">
        <w:trPr>
          <w:trHeight w:val="315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62C2736A" w14:textId="072F82A7" w:rsidR="00326D0F" w:rsidRPr="005F6358" w:rsidRDefault="00471BFF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553B">
              <w:rPr>
                <w:rFonts w:ascii="Arial" w:hAnsi="Arial" w:cs="Arial"/>
                <w:b/>
                <w:sz w:val="20"/>
                <w:szCs w:val="20"/>
              </w:rPr>
              <w:t>chronic disease condition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D28DC3" w14:textId="77777777" w:rsidR="00326D0F" w:rsidRPr="005F6358" w:rsidRDefault="00326D0F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Resp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954D08" w14:textId="77777777" w:rsidR="00326D0F" w:rsidRPr="005F6358" w:rsidRDefault="00326D0F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Compx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B8E18F" w14:textId="77777777" w:rsidR="00326D0F" w:rsidRPr="005F6358" w:rsidRDefault="00326D0F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Arth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B1E086" w14:textId="77777777" w:rsidR="00326D0F" w:rsidRPr="005F6358" w:rsidRDefault="00326D0F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Digst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FF49A6" w14:textId="77777777" w:rsidR="00326D0F" w:rsidRPr="005F6358" w:rsidRDefault="00326D0F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Cardm</w:t>
            </w:r>
            <w:proofErr w:type="spellEnd"/>
          </w:p>
        </w:tc>
      </w:tr>
      <w:tr w:rsidR="005C0450" w14:paraId="6F820536" w14:textId="77777777" w:rsidTr="00BD0390">
        <w:trPr>
          <w:trHeight w:val="315"/>
        </w:trPr>
        <w:tc>
          <w:tcPr>
            <w:tcW w:w="4106" w:type="dxa"/>
            <w:tcBorders>
              <w:top w:val="single" w:sz="4" w:space="0" w:color="auto"/>
            </w:tcBorders>
          </w:tcPr>
          <w:p w14:paraId="609B8168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Hypertension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C04F05" w14:textId="3A0569A0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4A43D4C" w14:textId="4EE318DB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BD05536" w14:textId="43998C09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261F933" w14:textId="703D6541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3A1C151" w14:textId="1DB5C28B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0.57</w:t>
            </w:r>
          </w:p>
        </w:tc>
      </w:tr>
      <w:tr w:rsidR="005C0450" w14:paraId="27A885CA" w14:textId="77777777" w:rsidTr="00BD0390">
        <w:trPr>
          <w:trHeight w:val="302"/>
        </w:trPr>
        <w:tc>
          <w:tcPr>
            <w:tcW w:w="4106" w:type="dxa"/>
          </w:tcPr>
          <w:p w14:paraId="6A0ECFB5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Diabetes/high blood sugar</w:t>
            </w:r>
          </w:p>
        </w:tc>
        <w:tc>
          <w:tcPr>
            <w:tcW w:w="1134" w:type="dxa"/>
          </w:tcPr>
          <w:p w14:paraId="5543416C" w14:textId="3305F75F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1031B0F1" w14:textId="369E99A1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34" w:type="dxa"/>
          </w:tcPr>
          <w:p w14:paraId="5D5DC5D2" w14:textId="15D752E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34" w:type="dxa"/>
          </w:tcPr>
          <w:p w14:paraId="717AF2EF" w14:textId="5ED774F5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14C6BF60" w14:textId="6E7BBBA6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</w:tr>
      <w:tr w:rsidR="005C0450" w14:paraId="5B5F0906" w14:textId="77777777" w:rsidTr="00BD0390">
        <w:trPr>
          <w:trHeight w:val="315"/>
        </w:trPr>
        <w:tc>
          <w:tcPr>
            <w:tcW w:w="4106" w:type="dxa"/>
          </w:tcPr>
          <w:p w14:paraId="07216DE7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Cancer or malignant tumor</w:t>
            </w:r>
          </w:p>
        </w:tc>
        <w:tc>
          <w:tcPr>
            <w:tcW w:w="1134" w:type="dxa"/>
          </w:tcPr>
          <w:p w14:paraId="2881F064" w14:textId="33DBE576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34" w:type="dxa"/>
          </w:tcPr>
          <w:p w14:paraId="1BEFEC05" w14:textId="65E5606B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1134" w:type="dxa"/>
          </w:tcPr>
          <w:p w14:paraId="5E3E3E6D" w14:textId="3A804B61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14EDC7CC" w14:textId="204A4561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34" w:type="dxa"/>
          </w:tcPr>
          <w:p w14:paraId="01169BAE" w14:textId="2B557EB6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</w:tr>
      <w:tr w:rsidR="005C0450" w14:paraId="70331986" w14:textId="77777777" w:rsidTr="00BD0390">
        <w:trPr>
          <w:trHeight w:val="315"/>
        </w:trPr>
        <w:tc>
          <w:tcPr>
            <w:tcW w:w="4106" w:type="dxa"/>
          </w:tcPr>
          <w:p w14:paraId="67EA0877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Chronic lung disease</w:t>
            </w:r>
          </w:p>
        </w:tc>
        <w:tc>
          <w:tcPr>
            <w:tcW w:w="1134" w:type="dxa"/>
          </w:tcPr>
          <w:p w14:paraId="1853A802" w14:textId="11B5EE80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  <w:tc>
          <w:tcPr>
            <w:tcW w:w="1134" w:type="dxa"/>
          </w:tcPr>
          <w:p w14:paraId="5C6101FB" w14:textId="7D5BB0BD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34" w:type="dxa"/>
          </w:tcPr>
          <w:p w14:paraId="1095EF4D" w14:textId="05E8B10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630A0CC6" w14:textId="065CB8AB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34" w:type="dxa"/>
          </w:tcPr>
          <w:p w14:paraId="139903CA" w14:textId="64A72B80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5C0450" w14:paraId="787F6F96" w14:textId="77777777" w:rsidTr="00BD0390">
        <w:trPr>
          <w:trHeight w:val="315"/>
        </w:trPr>
        <w:tc>
          <w:tcPr>
            <w:tcW w:w="4106" w:type="dxa"/>
          </w:tcPr>
          <w:p w14:paraId="73670BE8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Heart problems</w:t>
            </w:r>
          </w:p>
        </w:tc>
        <w:tc>
          <w:tcPr>
            <w:tcW w:w="1134" w:type="dxa"/>
          </w:tcPr>
          <w:p w14:paraId="5340C894" w14:textId="404B0AFD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775BB4FF" w14:textId="5EB672F4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34" w:type="dxa"/>
          </w:tcPr>
          <w:p w14:paraId="143B95AC" w14:textId="701E3A02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34" w:type="dxa"/>
          </w:tcPr>
          <w:p w14:paraId="4CE9A4DA" w14:textId="035F8A4E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134" w:type="dxa"/>
          </w:tcPr>
          <w:p w14:paraId="3A660FF8" w14:textId="33945148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</w:tr>
      <w:tr w:rsidR="005C0450" w14:paraId="14987D8D" w14:textId="77777777" w:rsidTr="00BD0390">
        <w:trPr>
          <w:trHeight w:val="315"/>
        </w:trPr>
        <w:tc>
          <w:tcPr>
            <w:tcW w:w="4106" w:type="dxa"/>
          </w:tcPr>
          <w:p w14:paraId="4BE8CD2B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Stroke</w:t>
            </w:r>
          </w:p>
        </w:tc>
        <w:tc>
          <w:tcPr>
            <w:tcW w:w="1134" w:type="dxa"/>
          </w:tcPr>
          <w:p w14:paraId="3D13D83E" w14:textId="63CE88B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34" w:type="dxa"/>
          </w:tcPr>
          <w:p w14:paraId="3D5B9266" w14:textId="4441BF5B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34" w:type="dxa"/>
          </w:tcPr>
          <w:p w14:paraId="7D0C1EA7" w14:textId="048D8F98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5500F76F" w14:textId="009D25D3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21214673" w14:textId="2927595F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</w:tr>
      <w:tr w:rsidR="005C0450" w14:paraId="7B6754CB" w14:textId="77777777" w:rsidTr="00BD0390">
        <w:trPr>
          <w:trHeight w:val="315"/>
        </w:trPr>
        <w:tc>
          <w:tcPr>
            <w:tcW w:w="4106" w:type="dxa"/>
          </w:tcPr>
          <w:p w14:paraId="3915408C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Emotional/nervous/psychiatric problem</w:t>
            </w:r>
          </w:p>
        </w:tc>
        <w:tc>
          <w:tcPr>
            <w:tcW w:w="1134" w:type="dxa"/>
          </w:tcPr>
          <w:p w14:paraId="7F5A08C8" w14:textId="384A316C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3C0FDD43" w14:textId="49CA1ACF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34" w:type="dxa"/>
          </w:tcPr>
          <w:p w14:paraId="47A82FE0" w14:textId="08BF1563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34" w:type="dxa"/>
          </w:tcPr>
          <w:p w14:paraId="1A418ABB" w14:textId="238D3EC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34" w:type="dxa"/>
          </w:tcPr>
          <w:p w14:paraId="5F73E00E" w14:textId="4EFD5BCE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</w:tr>
      <w:tr w:rsidR="005C0450" w14:paraId="646F43D4" w14:textId="77777777" w:rsidTr="00BD0390">
        <w:trPr>
          <w:trHeight w:val="302"/>
        </w:trPr>
        <w:tc>
          <w:tcPr>
            <w:tcW w:w="4106" w:type="dxa"/>
          </w:tcPr>
          <w:p w14:paraId="462CFC89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Arthritis or rheumatism</w:t>
            </w:r>
          </w:p>
        </w:tc>
        <w:tc>
          <w:tcPr>
            <w:tcW w:w="1134" w:type="dxa"/>
          </w:tcPr>
          <w:p w14:paraId="46E0F94C" w14:textId="70A464C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3FC8B72B" w14:textId="4E0343A4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34" w:type="dxa"/>
          </w:tcPr>
          <w:p w14:paraId="1227CF4E" w14:textId="2A745F5B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1134" w:type="dxa"/>
          </w:tcPr>
          <w:p w14:paraId="1C489F48" w14:textId="0272EF56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34" w:type="dxa"/>
          </w:tcPr>
          <w:p w14:paraId="29134C9F" w14:textId="54EA663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5C0450" w14:paraId="5210B9F5" w14:textId="77777777" w:rsidTr="00BD0390">
        <w:trPr>
          <w:trHeight w:val="315"/>
        </w:trPr>
        <w:tc>
          <w:tcPr>
            <w:tcW w:w="4106" w:type="dxa"/>
          </w:tcPr>
          <w:p w14:paraId="1B8A1494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Dyslipidemia</w:t>
            </w:r>
          </w:p>
        </w:tc>
        <w:tc>
          <w:tcPr>
            <w:tcW w:w="1134" w:type="dxa"/>
          </w:tcPr>
          <w:p w14:paraId="1B442F36" w14:textId="7A57F779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21D3DBFF" w14:textId="5E0B1D5E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34" w:type="dxa"/>
          </w:tcPr>
          <w:p w14:paraId="57AB9403" w14:textId="2286E8D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6C5A10C7" w14:textId="0437213F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134" w:type="dxa"/>
          </w:tcPr>
          <w:p w14:paraId="56428C64" w14:textId="5C99C4A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0.57</w:t>
            </w:r>
          </w:p>
        </w:tc>
      </w:tr>
      <w:tr w:rsidR="005C0450" w14:paraId="332E0FAE" w14:textId="77777777" w:rsidTr="00BD0390">
        <w:trPr>
          <w:trHeight w:val="315"/>
        </w:trPr>
        <w:tc>
          <w:tcPr>
            <w:tcW w:w="4106" w:type="dxa"/>
          </w:tcPr>
          <w:p w14:paraId="66BADFD7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Liver disease</w:t>
            </w:r>
          </w:p>
        </w:tc>
        <w:tc>
          <w:tcPr>
            <w:tcW w:w="1134" w:type="dxa"/>
          </w:tcPr>
          <w:p w14:paraId="2A2A3444" w14:textId="1FA580B0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134" w:type="dxa"/>
          </w:tcPr>
          <w:p w14:paraId="3023E387" w14:textId="4DCB9898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1134" w:type="dxa"/>
          </w:tcPr>
          <w:p w14:paraId="6BDC8F2D" w14:textId="0C0D30BB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076DA916" w14:textId="05FD8045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34" w:type="dxa"/>
          </w:tcPr>
          <w:p w14:paraId="14FC6EA9" w14:textId="3A773D4E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</w:tr>
      <w:tr w:rsidR="005C0450" w14:paraId="7C9D4865" w14:textId="77777777" w:rsidTr="00BD0390">
        <w:trPr>
          <w:trHeight w:val="315"/>
        </w:trPr>
        <w:tc>
          <w:tcPr>
            <w:tcW w:w="4106" w:type="dxa"/>
          </w:tcPr>
          <w:p w14:paraId="091C483A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Kidney disease</w:t>
            </w:r>
          </w:p>
        </w:tc>
        <w:tc>
          <w:tcPr>
            <w:tcW w:w="1134" w:type="dxa"/>
          </w:tcPr>
          <w:p w14:paraId="1D0B8D86" w14:textId="09EDD95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34" w:type="dxa"/>
          </w:tcPr>
          <w:p w14:paraId="5F4106D9" w14:textId="22383FD5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1134" w:type="dxa"/>
          </w:tcPr>
          <w:p w14:paraId="5CB0A35F" w14:textId="01272D5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34" w:type="dxa"/>
          </w:tcPr>
          <w:p w14:paraId="7F786CF8" w14:textId="3F729A7C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34" w:type="dxa"/>
          </w:tcPr>
          <w:p w14:paraId="49F950CB" w14:textId="6FE5F54D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</w:tr>
      <w:tr w:rsidR="005C0450" w14:paraId="558D89F2" w14:textId="77777777" w:rsidTr="00BD0390">
        <w:trPr>
          <w:trHeight w:val="315"/>
        </w:trPr>
        <w:tc>
          <w:tcPr>
            <w:tcW w:w="4106" w:type="dxa"/>
          </w:tcPr>
          <w:p w14:paraId="38EF43ED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Stomach or other digestive disease</w:t>
            </w:r>
          </w:p>
        </w:tc>
        <w:tc>
          <w:tcPr>
            <w:tcW w:w="1134" w:type="dxa"/>
          </w:tcPr>
          <w:p w14:paraId="4E0DB10A" w14:textId="0332F72C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34" w:type="dxa"/>
          </w:tcPr>
          <w:p w14:paraId="7E4DB395" w14:textId="393A5EB5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34" w:type="dxa"/>
          </w:tcPr>
          <w:p w14:paraId="05EF4B00" w14:textId="0FEFDADC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481CF9D2" w14:textId="00171B32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1134" w:type="dxa"/>
          </w:tcPr>
          <w:p w14:paraId="1AA8B752" w14:textId="363EEBFA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5C0450" w14:paraId="3F1B70D6" w14:textId="77777777" w:rsidTr="00BD0390">
        <w:trPr>
          <w:trHeight w:val="315"/>
        </w:trPr>
        <w:tc>
          <w:tcPr>
            <w:tcW w:w="4106" w:type="dxa"/>
          </w:tcPr>
          <w:p w14:paraId="31F1FBDB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134" w:type="dxa"/>
          </w:tcPr>
          <w:p w14:paraId="2B57CC76" w14:textId="53CBF4AC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  <w:tc>
          <w:tcPr>
            <w:tcW w:w="1134" w:type="dxa"/>
          </w:tcPr>
          <w:p w14:paraId="624BA4C8" w14:textId="1CE8E42F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34" w:type="dxa"/>
          </w:tcPr>
          <w:p w14:paraId="0AFD654D" w14:textId="1E2FA2B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3623E9E1" w14:textId="2E19273B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1AD02B57" w14:textId="056D6AC1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5C0450" w14:paraId="180F51D5" w14:textId="77777777" w:rsidTr="00BD0390">
        <w:trPr>
          <w:trHeight w:val="302"/>
        </w:trPr>
        <w:tc>
          <w:tcPr>
            <w:tcW w:w="4106" w:type="dxa"/>
            <w:tcBorders>
              <w:bottom w:val="single" w:sz="4" w:space="0" w:color="auto"/>
            </w:tcBorders>
          </w:tcPr>
          <w:p w14:paraId="1AC49F7B" w14:textId="77777777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Memory-related disease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426EE14" w14:textId="46F2506F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488382D" w14:textId="1D03AA22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DFF80E" w14:textId="68BD1D73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33C0588" w14:textId="6EEBCD54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AD0115" w14:textId="5E6BCC14" w:rsidR="005C0450" w:rsidRPr="005F6358" w:rsidRDefault="005C0450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</w:tr>
    </w:tbl>
    <w:p w14:paraId="0DEF9BF6" w14:textId="7B0C011D" w:rsidR="00E51A9D" w:rsidRPr="00F0546A" w:rsidRDefault="00E51A9D" w:rsidP="00E51A9D">
      <w:pPr>
        <w:rPr>
          <w:rFonts w:ascii="Arial" w:eastAsia="宋体" w:hAnsi="Arial" w:cs="Arial"/>
          <w:sz w:val="20"/>
          <w:szCs w:val="20"/>
        </w:rPr>
      </w:pPr>
      <w:bookmarkStart w:id="7" w:name="OLE_LINK65"/>
      <w:bookmarkStart w:id="8" w:name="OLE_LINK66"/>
      <w:r w:rsidRPr="00F0546A">
        <w:rPr>
          <w:rFonts w:ascii="Arial" w:eastAsia="宋体" w:hAnsi="Arial" w:cs="Arial"/>
          <w:b/>
          <w:sz w:val="20"/>
          <w:szCs w:val="20"/>
        </w:rPr>
        <w:t>Note</w:t>
      </w:r>
      <w:r w:rsidR="00F0546A" w:rsidRPr="00F0546A">
        <w:rPr>
          <w:rFonts w:ascii="Arial" w:eastAsia="宋体" w:hAnsi="Arial" w:cs="Arial"/>
          <w:b/>
          <w:sz w:val="20"/>
          <w:szCs w:val="20"/>
        </w:rPr>
        <w:t>:</w:t>
      </w:r>
      <w:r w:rsidR="00F0546A"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Participants were divided into five pattern</w:t>
      </w:r>
      <w:r w:rsidR="00255773">
        <w:rPr>
          <w:rFonts w:ascii="Arial" w:eastAsia="宋体" w:hAnsi="Arial" w:cs="Arial"/>
          <w:sz w:val="20"/>
          <w:szCs w:val="20"/>
        </w:rPr>
        <w:t>s</w:t>
      </w:r>
      <w:r w:rsidRPr="00F0546A">
        <w:rPr>
          <w:rFonts w:ascii="Arial" w:eastAsia="宋体" w:hAnsi="Arial" w:cs="Arial"/>
          <w:sz w:val="20"/>
          <w:szCs w:val="20"/>
        </w:rPr>
        <w:t xml:space="preserve"> based on conditions at baseline: osteoarticular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Arth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”), cardiometabolic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Cardm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 w:rsidR="00F0546A">
        <w:rPr>
          <w:rFonts w:ascii="Arial" w:eastAsia="宋体" w:hAnsi="Arial" w:cs="Arial" w:hint="eastAsia"/>
          <w:sz w:val="20"/>
          <w:szCs w:val="20"/>
        </w:rPr>
        <w:t>,</w:t>
      </w:r>
      <w:r w:rsidR="00F0546A"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multisystem complex pattern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Compx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 w:rsidR="00F0546A">
        <w:rPr>
          <w:rFonts w:ascii="Arial" w:eastAsia="宋体" w:hAnsi="Arial" w:cs="Arial" w:hint="eastAsia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digestive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Digst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 w:rsidR="00F0546A">
        <w:rPr>
          <w:rFonts w:ascii="Arial" w:eastAsia="宋体" w:hAnsi="Arial" w:cs="Arial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and respiratory multimorbidity (“Resp”).</w:t>
      </w:r>
    </w:p>
    <w:bookmarkEnd w:id="7"/>
    <w:bookmarkEnd w:id="8"/>
    <w:p w14:paraId="3012F83E" w14:textId="77777777" w:rsidR="004E1349" w:rsidRPr="00E51A9D" w:rsidRDefault="004E1349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EC90383" w14:textId="77777777" w:rsidR="004E1349" w:rsidRDefault="004E1349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C667657" w14:textId="77777777" w:rsidR="004E1349" w:rsidRDefault="004E1349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D28BAB5" w14:textId="780BB44A" w:rsidR="004E1349" w:rsidRDefault="004E1349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41066DA" w14:textId="3446BB32" w:rsidR="0024050F" w:rsidRDefault="0024050F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8884CB3" w14:textId="3FF33935" w:rsidR="0024050F" w:rsidRDefault="0024050F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B47C36D" w14:textId="3A991207" w:rsidR="0024050F" w:rsidRPr="00F0546A" w:rsidRDefault="005F6358" w:rsidP="0024050F">
      <w:pPr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lastRenderedPageBreak/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255773">
        <w:rPr>
          <w:rFonts w:ascii="Arial" w:hAnsi="Arial" w:cs="Arial"/>
          <w:b/>
          <w:sz w:val="20"/>
          <w:szCs w:val="20"/>
        </w:rPr>
        <w:t>9</w:t>
      </w:r>
      <w:r w:rsidR="0024050F" w:rsidRPr="00F0546A">
        <w:rPr>
          <w:rFonts w:ascii="Arial" w:hAnsi="Arial" w:cs="Arial"/>
          <w:b/>
          <w:sz w:val="20"/>
          <w:szCs w:val="20"/>
        </w:rPr>
        <w:t>.</w:t>
      </w:r>
      <w:r w:rsidRPr="00F0546A">
        <w:rPr>
          <w:rFonts w:ascii="Arial" w:hAnsi="Arial" w:cs="Arial"/>
          <w:b/>
          <w:sz w:val="20"/>
          <w:szCs w:val="20"/>
        </w:rPr>
        <w:t xml:space="preserve"> O/E rates in the five identified multimorbidity clusters in 2013</w:t>
      </w:r>
    </w:p>
    <w:tbl>
      <w:tblPr>
        <w:tblStyle w:val="a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1134"/>
        <w:gridCol w:w="1134"/>
        <w:gridCol w:w="1134"/>
      </w:tblGrid>
      <w:tr w:rsidR="0024050F" w:rsidRPr="005F6358" w14:paraId="5536BDFD" w14:textId="77777777" w:rsidTr="00EC7B3B">
        <w:trPr>
          <w:trHeight w:val="315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5B20D26F" w14:textId="48138AD0" w:rsidR="0024050F" w:rsidRPr="005F6358" w:rsidRDefault="004B553B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553B">
              <w:rPr>
                <w:rFonts w:ascii="Arial" w:hAnsi="Arial" w:cs="Arial"/>
                <w:b/>
                <w:sz w:val="20"/>
                <w:szCs w:val="20"/>
              </w:rPr>
              <w:t>chronic disease condition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35E21D" w14:textId="4276BAF6" w:rsidR="0024050F" w:rsidRPr="005F6358" w:rsidRDefault="003522B4" w:rsidP="00DC6C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Arth</w:t>
            </w:r>
            <w:proofErr w:type="spellEnd"/>
            <w:r w:rsidRPr="005F635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303AB1" w14:textId="77777777" w:rsidR="0024050F" w:rsidRPr="005F6358" w:rsidRDefault="0024050F" w:rsidP="00DC6C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Compx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486F12" w14:textId="44468A68" w:rsidR="0024050F" w:rsidRPr="005F6358" w:rsidRDefault="003522B4" w:rsidP="00DC6C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Digst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D9C60D" w14:textId="5FEF3892" w:rsidR="0024050F" w:rsidRPr="005F6358" w:rsidRDefault="003522B4" w:rsidP="00DC6C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Resp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8FC9A0" w14:textId="77777777" w:rsidR="0024050F" w:rsidRPr="005F6358" w:rsidRDefault="0024050F" w:rsidP="00DC6C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Cardm</w:t>
            </w:r>
            <w:proofErr w:type="spellEnd"/>
          </w:p>
        </w:tc>
      </w:tr>
      <w:tr w:rsidR="003522B4" w:rsidRPr="005F6358" w14:paraId="40D9065A" w14:textId="77777777" w:rsidTr="00EC7B3B">
        <w:trPr>
          <w:trHeight w:val="315"/>
        </w:trPr>
        <w:tc>
          <w:tcPr>
            <w:tcW w:w="4106" w:type="dxa"/>
            <w:tcBorders>
              <w:top w:val="single" w:sz="4" w:space="0" w:color="auto"/>
            </w:tcBorders>
          </w:tcPr>
          <w:p w14:paraId="30237BF6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Hypertension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57592B" w14:textId="0E42BAB1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04A76E" w14:textId="0870ADA1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1.87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397F483" w14:textId="53995FF1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78C1F5A" w14:textId="02E9DFCD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59BB0C4" w14:textId="417DC20B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1.72</w:t>
            </w:r>
          </w:p>
        </w:tc>
      </w:tr>
      <w:tr w:rsidR="003522B4" w:rsidRPr="005F6358" w14:paraId="39DD811D" w14:textId="77777777" w:rsidTr="00EC7B3B">
        <w:trPr>
          <w:trHeight w:val="302"/>
        </w:trPr>
        <w:tc>
          <w:tcPr>
            <w:tcW w:w="4106" w:type="dxa"/>
          </w:tcPr>
          <w:p w14:paraId="60D5788B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Diabetes/high blood sugar</w:t>
            </w:r>
          </w:p>
        </w:tc>
        <w:tc>
          <w:tcPr>
            <w:tcW w:w="1134" w:type="dxa"/>
          </w:tcPr>
          <w:p w14:paraId="787E6221" w14:textId="1A6A3F96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34" w:type="dxa"/>
          </w:tcPr>
          <w:p w14:paraId="238792F0" w14:textId="60AC73B6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2.76</w:t>
            </w:r>
          </w:p>
        </w:tc>
        <w:tc>
          <w:tcPr>
            <w:tcW w:w="1134" w:type="dxa"/>
          </w:tcPr>
          <w:p w14:paraId="231CB9E9" w14:textId="72B79628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34" w:type="dxa"/>
          </w:tcPr>
          <w:p w14:paraId="2014E661" w14:textId="461C6745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34" w:type="dxa"/>
          </w:tcPr>
          <w:p w14:paraId="5CD6DCB2" w14:textId="43A62756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1.94</w:t>
            </w:r>
          </w:p>
        </w:tc>
      </w:tr>
      <w:tr w:rsidR="003522B4" w:rsidRPr="005F6358" w14:paraId="7A65473D" w14:textId="77777777" w:rsidTr="00EC7B3B">
        <w:trPr>
          <w:trHeight w:val="315"/>
        </w:trPr>
        <w:tc>
          <w:tcPr>
            <w:tcW w:w="4106" w:type="dxa"/>
          </w:tcPr>
          <w:p w14:paraId="01AF1752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Cancer or malignant tumor</w:t>
            </w:r>
          </w:p>
        </w:tc>
        <w:tc>
          <w:tcPr>
            <w:tcW w:w="1134" w:type="dxa"/>
          </w:tcPr>
          <w:p w14:paraId="351E59D7" w14:textId="28F34591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34" w:type="dxa"/>
          </w:tcPr>
          <w:p w14:paraId="686957A9" w14:textId="525E845C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4.47</w:t>
            </w:r>
          </w:p>
        </w:tc>
        <w:tc>
          <w:tcPr>
            <w:tcW w:w="1134" w:type="dxa"/>
          </w:tcPr>
          <w:p w14:paraId="2C54D4F9" w14:textId="59B93ED4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34" w:type="dxa"/>
          </w:tcPr>
          <w:p w14:paraId="4D7B217C" w14:textId="107C1DD4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34" w:type="dxa"/>
          </w:tcPr>
          <w:p w14:paraId="07C06166" w14:textId="4CA21189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1.30</w:t>
            </w:r>
          </w:p>
        </w:tc>
      </w:tr>
      <w:tr w:rsidR="003522B4" w:rsidRPr="005F6358" w14:paraId="0BE0274A" w14:textId="77777777" w:rsidTr="00EC7B3B">
        <w:trPr>
          <w:trHeight w:val="315"/>
        </w:trPr>
        <w:tc>
          <w:tcPr>
            <w:tcW w:w="4106" w:type="dxa"/>
          </w:tcPr>
          <w:p w14:paraId="1A6AF06A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Chronic lung disease</w:t>
            </w:r>
          </w:p>
        </w:tc>
        <w:tc>
          <w:tcPr>
            <w:tcW w:w="1134" w:type="dxa"/>
          </w:tcPr>
          <w:p w14:paraId="1395D2B9" w14:textId="6D459385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75C1D03B" w14:textId="2DCF60D5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2.08</w:t>
            </w:r>
          </w:p>
        </w:tc>
        <w:tc>
          <w:tcPr>
            <w:tcW w:w="1134" w:type="dxa"/>
          </w:tcPr>
          <w:p w14:paraId="275E5D26" w14:textId="50495286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6A283C11" w14:textId="35AE53A6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5.93</w:t>
            </w:r>
          </w:p>
        </w:tc>
        <w:tc>
          <w:tcPr>
            <w:tcW w:w="1134" w:type="dxa"/>
          </w:tcPr>
          <w:p w14:paraId="24953A09" w14:textId="5666C72D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3522B4" w:rsidRPr="005F6358" w14:paraId="4E910F33" w14:textId="77777777" w:rsidTr="00EC7B3B">
        <w:trPr>
          <w:trHeight w:val="315"/>
        </w:trPr>
        <w:tc>
          <w:tcPr>
            <w:tcW w:w="4106" w:type="dxa"/>
          </w:tcPr>
          <w:p w14:paraId="31500851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Heart problems</w:t>
            </w:r>
          </w:p>
        </w:tc>
        <w:tc>
          <w:tcPr>
            <w:tcW w:w="1134" w:type="dxa"/>
          </w:tcPr>
          <w:p w14:paraId="665BDB5F" w14:textId="0973C4B8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34" w:type="dxa"/>
          </w:tcPr>
          <w:p w14:paraId="6CFBC472" w14:textId="118C7AEA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3.61</w:t>
            </w:r>
          </w:p>
        </w:tc>
        <w:tc>
          <w:tcPr>
            <w:tcW w:w="1134" w:type="dxa"/>
          </w:tcPr>
          <w:p w14:paraId="11AC29B3" w14:textId="16DB1A1E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34" w:type="dxa"/>
          </w:tcPr>
          <w:p w14:paraId="14C87B3E" w14:textId="19083CA7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1134" w:type="dxa"/>
          </w:tcPr>
          <w:p w14:paraId="6A2CAA60" w14:textId="11C703E0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1.27</w:t>
            </w:r>
          </w:p>
        </w:tc>
      </w:tr>
      <w:tr w:rsidR="003522B4" w:rsidRPr="005F6358" w14:paraId="382162B0" w14:textId="77777777" w:rsidTr="00EC7B3B">
        <w:trPr>
          <w:trHeight w:val="315"/>
        </w:trPr>
        <w:tc>
          <w:tcPr>
            <w:tcW w:w="4106" w:type="dxa"/>
          </w:tcPr>
          <w:p w14:paraId="2E00E7B4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Stroke</w:t>
            </w:r>
          </w:p>
        </w:tc>
        <w:tc>
          <w:tcPr>
            <w:tcW w:w="1134" w:type="dxa"/>
          </w:tcPr>
          <w:p w14:paraId="73C5A580" w14:textId="786A0D6A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34" w:type="dxa"/>
          </w:tcPr>
          <w:p w14:paraId="006B19CA" w14:textId="49A79480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3.27</w:t>
            </w:r>
          </w:p>
        </w:tc>
        <w:tc>
          <w:tcPr>
            <w:tcW w:w="1134" w:type="dxa"/>
          </w:tcPr>
          <w:p w14:paraId="27C8F848" w14:textId="2F485CD7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34" w:type="dxa"/>
          </w:tcPr>
          <w:p w14:paraId="63E9A7D7" w14:textId="5890B894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34" w:type="dxa"/>
          </w:tcPr>
          <w:p w14:paraId="15D8C59A" w14:textId="56B5C892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</w:tr>
      <w:tr w:rsidR="003522B4" w:rsidRPr="005F6358" w14:paraId="799AFB77" w14:textId="77777777" w:rsidTr="00EC7B3B">
        <w:trPr>
          <w:trHeight w:val="315"/>
        </w:trPr>
        <w:tc>
          <w:tcPr>
            <w:tcW w:w="4106" w:type="dxa"/>
          </w:tcPr>
          <w:p w14:paraId="73D3C730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Emotional/nervous/psychiatric problem</w:t>
            </w:r>
          </w:p>
        </w:tc>
        <w:tc>
          <w:tcPr>
            <w:tcW w:w="1134" w:type="dxa"/>
          </w:tcPr>
          <w:p w14:paraId="1E8D60B2" w14:textId="2045BDDA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34" w:type="dxa"/>
          </w:tcPr>
          <w:p w14:paraId="30C341A4" w14:textId="0EFF6AB8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2.22</w:t>
            </w:r>
          </w:p>
        </w:tc>
        <w:tc>
          <w:tcPr>
            <w:tcW w:w="1134" w:type="dxa"/>
          </w:tcPr>
          <w:p w14:paraId="4DB9F42A" w14:textId="5F1BF848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  <w:tc>
          <w:tcPr>
            <w:tcW w:w="1134" w:type="dxa"/>
          </w:tcPr>
          <w:p w14:paraId="71D8C2F3" w14:textId="51ACA46D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1134" w:type="dxa"/>
          </w:tcPr>
          <w:p w14:paraId="23BBE05C" w14:textId="3D12DD2F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1.39</w:t>
            </w:r>
          </w:p>
        </w:tc>
      </w:tr>
      <w:tr w:rsidR="003522B4" w:rsidRPr="005F6358" w14:paraId="189764B7" w14:textId="77777777" w:rsidTr="00EC7B3B">
        <w:trPr>
          <w:trHeight w:val="302"/>
        </w:trPr>
        <w:tc>
          <w:tcPr>
            <w:tcW w:w="4106" w:type="dxa"/>
          </w:tcPr>
          <w:p w14:paraId="49AE0076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Arthritis or rheumatism</w:t>
            </w:r>
          </w:p>
        </w:tc>
        <w:tc>
          <w:tcPr>
            <w:tcW w:w="1134" w:type="dxa"/>
          </w:tcPr>
          <w:p w14:paraId="33548F00" w14:textId="2A8D6C6C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1.95</w:t>
            </w:r>
          </w:p>
        </w:tc>
        <w:tc>
          <w:tcPr>
            <w:tcW w:w="1134" w:type="dxa"/>
          </w:tcPr>
          <w:p w14:paraId="4DFECE90" w14:textId="25C3E919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1.55</w:t>
            </w:r>
          </w:p>
        </w:tc>
        <w:tc>
          <w:tcPr>
            <w:tcW w:w="1134" w:type="dxa"/>
          </w:tcPr>
          <w:p w14:paraId="434742CE" w14:textId="0679259A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  <w:tc>
          <w:tcPr>
            <w:tcW w:w="1134" w:type="dxa"/>
          </w:tcPr>
          <w:p w14:paraId="1FDAA02C" w14:textId="66C4DC86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1134" w:type="dxa"/>
          </w:tcPr>
          <w:p w14:paraId="213F6877" w14:textId="0A27AFC7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</w:tr>
      <w:tr w:rsidR="003522B4" w:rsidRPr="005F6358" w14:paraId="13E599DD" w14:textId="77777777" w:rsidTr="00EC7B3B">
        <w:trPr>
          <w:trHeight w:val="315"/>
        </w:trPr>
        <w:tc>
          <w:tcPr>
            <w:tcW w:w="4106" w:type="dxa"/>
          </w:tcPr>
          <w:p w14:paraId="02FF7EE6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Dyslipidemia</w:t>
            </w:r>
          </w:p>
        </w:tc>
        <w:tc>
          <w:tcPr>
            <w:tcW w:w="1134" w:type="dxa"/>
          </w:tcPr>
          <w:p w14:paraId="1EB3FCCC" w14:textId="1FA4D004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34" w:type="dxa"/>
          </w:tcPr>
          <w:p w14:paraId="79F5DD46" w14:textId="21E7BE3C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3.15</w:t>
            </w:r>
          </w:p>
        </w:tc>
        <w:tc>
          <w:tcPr>
            <w:tcW w:w="1134" w:type="dxa"/>
          </w:tcPr>
          <w:p w14:paraId="6836BBFD" w14:textId="2386FDF2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1134" w:type="dxa"/>
          </w:tcPr>
          <w:p w14:paraId="16D6D8F7" w14:textId="1673F308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34" w:type="dxa"/>
          </w:tcPr>
          <w:p w14:paraId="4B4E3F77" w14:textId="07C29A05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</w:tr>
      <w:tr w:rsidR="003522B4" w:rsidRPr="005F6358" w14:paraId="3D36F6E3" w14:textId="77777777" w:rsidTr="00EC7B3B">
        <w:trPr>
          <w:trHeight w:val="315"/>
        </w:trPr>
        <w:tc>
          <w:tcPr>
            <w:tcW w:w="4106" w:type="dxa"/>
          </w:tcPr>
          <w:p w14:paraId="6A4C80C2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Liver disease</w:t>
            </w:r>
          </w:p>
        </w:tc>
        <w:tc>
          <w:tcPr>
            <w:tcW w:w="1134" w:type="dxa"/>
          </w:tcPr>
          <w:p w14:paraId="13F48BA3" w14:textId="163C4EEC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34" w:type="dxa"/>
          </w:tcPr>
          <w:p w14:paraId="279DBB0B" w14:textId="4D95768B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34" w:type="dxa"/>
          </w:tcPr>
          <w:p w14:paraId="691D4BC4" w14:textId="443F7E4B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1.04</w:t>
            </w:r>
          </w:p>
        </w:tc>
        <w:tc>
          <w:tcPr>
            <w:tcW w:w="1134" w:type="dxa"/>
          </w:tcPr>
          <w:p w14:paraId="23F095F1" w14:textId="7B5D0637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1134" w:type="dxa"/>
          </w:tcPr>
          <w:p w14:paraId="5FB4FC11" w14:textId="1D9C4BA2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3522B4" w:rsidRPr="005F6358" w14:paraId="7A8177CD" w14:textId="77777777" w:rsidTr="00EC7B3B">
        <w:trPr>
          <w:trHeight w:val="315"/>
        </w:trPr>
        <w:tc>
          <w:tcPr>
            <w:tcW w:w="4106" w:type="dxa"/>
          </w:tcPr>
          <w:p w14:paraId="00AA2CB9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Kidney disease</w:t>
            </w:r>
          </w:p>
        </w:tc>
        <w:tc>
          <w:tcPr>
            <w:tcW w:w="1134" w:type="dxa"/>
          </w:tcPr>
          <w:p w14:paraId="1B8268E9" w14:textId="0DF36F18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  <w:tc>
          <w:tcPr>
            <w:tcW w:w="1134" w:type="dxa"/>
          </w:tcPr>
          <w:p w14:paraId="74FF72DB" w14:textId="5AF82057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2.84</w:t>
            </w:r>
          </w:p>
        </w:tc>
        <w:tc>
          <w:tcPr>
            <w:tcW w:w="1134" w:type="dxa"/>
          </w:tcPr>
          <w:p w14:paraId="06E63A74" w14:textId="4B433492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  <w:tc>
          <w:tcPr>
            <w:tcW w:w="1134" w:type="dxa"/>
          </w:tcPr>
          <w:p w14:paraId="495D2BD0" w14:textId="227B4DCA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1134" w:type="dxa"/>
          </w:tcPr>
          <w:p w14:paraId="1666A2D5" w14:textId="689E5274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</w:tr>
      <w:tr w:rsidR="003522B4" w:rsidRPr="005F6358" w14:paraId="407F3773" w14:textId="77777777" w:rsidTr="00EC7B3B">
        <w:trPr>
          <w:trHeight w:val="315"/>
        </w:trPr>
        <w:tc>
          <w:tcPr>
            <w:tcW w:w="4106" w:type="dxa"/>
          </w:tcPr>
          <w:p w14:paraId="53DDFD0A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Stomach or other digestive disease</w:t>
            </w:r>
          </w:p>
        </w:tc>
        <w:tc>
          <w:tcPr>
            <w:tcW w:w="1134" w:type="dxa"/>
          </w:tcPr>
          <w:p w14:paraId="0641555C" w14:textId="29F89B21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13744D0B" w14:textId="35696B17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2.04</w:t>
            </w:r>
          </w:p>
        </w:tc>
        <w:tc>
          <w:tcPr>
            <w:tcW w:w="1134" w:type="dxa"/>
          </w:tcPr>
          <w:p w14:paraId="6FBC4F52" w14:textId="71880BCD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34" w:type="dxa"/>
          </w:tcPr>
          <w:p w14:paraId="263C0310" w14:textId="4092F63B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1134" w:type="dxa"/>
          </w:tcPr>
          <w:p w14:paraId="674E4378" w14:textId="696A8924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3522B4" w:rsidRPr="005F6358" w14:paraId="3A065BB7" w14:textId="77777777" w:rsidTr="00EC7B3B">
        <w:trPr>
          <w:trHeight w:val="315"/>
        </w:trPr>
        <w:tc>
          <w:tcPr>
            <w:tcW w:w="4106" w:type="dxa"/>
          </w:tcPr>
          <w:p w14:paraId="6B7EFCFC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134" w:type="dxa"/>
          </w:tcPr>
          <w:p w14:paraId="01BC30F5" w14:textId="4A47AF1A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34" w:type="dxa"/>
          </w:tcPr>
          <w:p w14:paraId="2BAEDF94" w14:textId="3B86F1C1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2.26</w:t>
            </w:r>
          </w:p>
        </w:tc>
        <w:tc>
          <w:tcPr>
            <w:tcW w:w="1134" w:type="dxa"/>
          </w:tcPr>
          <w:p w14:paraId="6EC3E990" w14:textId="563A664E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6CE41E04" w14:textId="05F7819D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5.37</w:t>
            </w:r>
          </w:p>
        </w:tc>
        <w:tc>
          <w:tcPr>
            <w:tcW w:w="1134" w:type="dxa"/>
          </w:tcPr>
          <w:p w14:paraId="06605E17" w14:textId="00F268B4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3522B4" w:rsidRPr="005F6358" w14:paraId="3E565494" w14:textId="77777777" w:rsidTr="00EC7B3B">
        <w:trPr>
          <w:trHeight w:val="302"/>
        </w:trPr>
        <w:tc>
          <w:tcPr>
            <w:tcW w:w="4106" w:type="dxa"/>
            <w:tcBorders>
              <w:bottom w:val="single" w:sz="4" w:space="0" w:color="auto"/>
            </w:tcBorders>
          </w:tcPr>
          <w:p w14:paraId="20F960A3" w14:textId="77777777" w:rsidR="003522B4" w:rsidRPr="005F6358" w:rsidRDefault="003522B4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Memory-related disease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FD08EF" w14:textId="2B5A98E0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4C89C0" w14:textId="32E849C2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24D44D1" w14:textId="1D23DECF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55FD5C" w14:textId="7A362D2A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E5A0CC" w14:textId="551653D6" w:rsidR="003522B4" w:rsidRPr="005F6358" w:rsidRDefault="003522B4" w:rsidP="003522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1.62</w:t>
            </w:r>
          </w:p>
        </w:tc>
      </w:tr>
    </w:tbl>
    <w:p w14:paraId="3182BE45" w14:textId="1D55679E" w:rsidR="00F0546A" w:rsidRPr="00F0546A" w:rsidRDefault="00F0546A" w:rsidP="00F0546A">
      <w:pPr>
        <w:rPr>
          <w:rFonts w:ascii="Arial" w:eastAsia="宋体" w:hAnsi="Arial" w:cs="Arial"/>
          <w:sz w:val="20"/>
          <w:szCs w:val="20"/>
        </w:rPr>
      </w:pPr>
      <w:r w:rsidRPr="00F0546A">
        <w:rPr>
          <w:rFonts w:ascii="Arial" w:eastAsia="宋体" w:hAnsi="Arial" w:cs="Arial"/>
          <w:b/>
          <w:sz w:val="20"/>
          <w:szCs w:val="20"/>
        </w:rPr>
        <w:t>Note: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Participants were divided into five pattern</w:t>
      </w:r>
      <w:r w:rsidR="00255773">
        <w:rPr>
          <w:rFonts w:ascii="Arial" w:eastAsia="宋体" w:hAnsi="Arial" w:cs="Arial"/>
          <w:sz w:val="20"/>
          <w:szCs w:val="20"/>
        </w:rPr>
        <w:t>s</w:t>
      </w:r>
      <w:r w:rsidRPr="00F0546A">
        <w:rPr>
          <w:rFonts w:ascii="Arial" w:eastAsia="宋体" w:hAnsi="Arial" w:cs="Arial"/>
          <w:sz w:val="20"/>
          <w:szCs w:val="20"/>
        </w:rPr>
        <w:t xml:space="preserve"> based on conditions at baseline: osteoarticular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Arth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”), cardiometabolic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Cardm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multisystem complex pattern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Compx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digestive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Digst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and respiratory multimorbidity (“Resp”).</w:t>
      </w:r>
    </w:p>
    <w:p w14:paraId="10F77A87" w14:textId="2E18CE27" w:rsidR="0024050F" w:rsidRPr="00F0546A" w:rsidRDefault="0024050F" w:rsidP="00E51A9D">
      <w:pPr>
        <w:jc w:val="left"/>
        <w:rPr>
          <w:rFonts w:ascii="Arial" w:hAnsi="Arial" w:cs="Arial"/>
          <w:sz w:val="20"/>
          <w:szCs w:val="20"/>
        </w:rPr>
      </w:pPr>
    </w:p>
    <w:p w14:paraId="08A97833" w14:textId="77777777" w:rsidR="00E51A9D" w:rsidRPr="00E51A9D" w:rsidRDefault="00E51A9D" w:rsidP="00E51A9D">
      <w:pPr>
        <w:jc w:val="left"/>
        <w:rPr>
          <w:rFonts w:ascii="Arial" w:hAnsi="Arial" w:cs="Arial"/>
          <w:sz w:val="20"/>
          <w:szCs w:val="20"/>
        </w:rPr>
      </w:pPr>
      <w:bookmarkStart w:id="9" w:name="_GoBack"/>
    </w:p>
    <w:bookmarkEnd w:id="9"/>
    <w:p w14:paraId="55405A91" w14:textId="77777777" w:rsidR="00E51A9D" w:rsidRPr="005F6358" w:rsidRDefault="00E51A9D" w:rsidP="005F6358">
      <w:pPr>
        <w:jc w:val="center"/>
        <w:rPr>
          <w:rFonts w:ascii="Arial" w:hAnsi="Arial" w:cs="Arial"/>
          <w:sz w:val="20"/>
          <w:szCs w:val="20"/>
        </w:rPr>
      </w:pPr>
    </w:p>
    <w:p w14:paraId="01243F79" w14:textId="5F8A55CA" w:rsidR="0024050F" w:rsidRPr="00F0546A" w:rsidRDefault="005F6358" w:rsidP="0024050F">
      <w:pPr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255773">
        <w:rPr>
          <w:rFonts w:ascii="Arial" w:hAnsi="Arial" w:cs="Arial"/>
          <w:b/>
          <w:sz w:val="20"/>
          <w:szCs w:val="20"/>
        </w:rPr>
        <w:t>10</w:t>
      </w:r>
      <w:r w:rsidR="0024050F" w:rsidRPr="00F0546A">
        <w:rPr>
          <w:rFonts w:ascii="Arial" w:hAnsi="Arial" w:cs="Arial"/>
          <w:b/>
          <w:sz w:val="20"/>
          <w:szCs w:val="20"/>
        </w:rPr>
        <w:t xml:space="preserve">. </w:t>
      </w:r>
      <w:r w:rsidRPr="00F0546A">
        <w:rPr>
          <w:rFonts w:ascii="Arial" w:hAnsi="Arial" w:cs="Arial"/>
          <w:b/>
          <w:sz w:val="20"/>
          <w:szCs w:val="20"/>
        </w:rPr>
        <w:t>Exclusivity rates in the five identified multimorbidity clusters in 2013</w:t>
      </w:r>
    </w:p>
    <w:tbl>
      <w:tblPr>
        <w:tblStyle w:val="a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1134"/>
        <w:gridCol w:w="1134"/>
        <w:gridCol w:w="1134"/>
      </w:tblGrid>
      <w:tr w:rsidR="00605D14" w14:paraId="0C97C5DA" w14:textId="77777777" w:rsidTr="00EC7B3B">
        <w:trPr>
          <w:trHeight w:val="315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66A3C1CC" w14:textId="4D490110" w:rsidR="00605D14" w:rsidRPr="005F6358" w:rsidRDefault="004B553B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553B">
              <w:rPr>
                <w:rFonts w:ascii="Arial" w:hAnsi="Arial" w:cs="Arial"/>
                <w:b/>
                <w:sz w:val="20"/>
                <w:szCs w:val="20"/>
              </w:rPr>
              <w:t>chronic disease condition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4E9BD5" w14:textId="30C3A66E" w:rsidR="00605D14" w:rsidRPr="005F6358" w:rsidRDefault="00605D14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Arth</w:t>
            </w:r>
            <w:proofErr w:type="spellEnd"/>
            <w:r w:rsidRPr="005F635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BD0ED2" w14:textId="6172259D" w:rsidR="00605D14" w:rsidRPr="005F6358" w:rsidRDefault="00605D14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Compx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EE8354" w14:textId="42333D6D" w:rsidR="00605D14" w:rsidRPr="005F6358" w:rsidRDefault="00605D14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Digst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30FCB8" w14:textId="183831EB" w:rsidR="00605D14" w:rsidRPr="005F6358" w:rsidRDefault="00605D14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Resp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5BD217" w14:textId="28C20450" w:rsidR="00605D14" w:rsidRPr="005F6358" w:rsidRDefault="00605D14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Cardm</w:t>
            </w:r>
            <w:proofErr w:type="spellEnd"/>
          </w:p>
        </w:tc>
      </w:tr>
      <w:tr w:rsidR="001720B1" w14:paraId="3AC228A0" w14:textId="77777777" w:rsidTr="00EC7B3B">
        <w:trPr>
          <w:trHeight w:val="315"/>
        </w:trPr>
        <w:tc>
          <w:tcPr>
            <w:tcW w:w="4106" w:type="dxa"/>
            <w:tcBorders>
              <w:top w:val="single" w:sz="4" w:space="0" w:color="auto"/>
            </w:tcBorders>
          </w:tcPr>
          <w:p w14:paraId="358DFBA9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Hypertension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FC5677" w14:textId="6A3CADCB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58DE56D" w14:textId="32C320A2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FA76A66" w14:textId="43550231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4A9C92A" w14:textId="0BF49E0C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096F859" w14:textId="71FBABB1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</w:tr>
      <w:tr w:rsidR="001720B1" w14:paraId="167C5494" w14:textId="77777777" w:rsidTr="00EC7B3B">
        <w:trPr>
          <w:trHeight w:val="302"/>
        </w:trPr>
        <w:tc>
          <w:tcPr>
            <w:tcW w:w="4106" w:type="dxa"/>
          </w:tcPr>
          <w:p w14:paraId="459D681B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Diabetes/high blood sugar</w:t>
            </w:r>
          </w:p>
        </w:tc>
        <w:tc>
          <w:tcPr>
            <w:tcW w:w="1134" w:type="dxa"/>
          </w:tcPr>
          <w:p w14:paraId="42AF9AEA" w14:textId="3355845C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65D6EB4E" w14:textId="50C042DA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34" w:type="dxa"/>
          </w:tcPr>
          <w:p w14:paraId="010E098C" w14:textId="5459330A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1290FD27" w14:textId="35F5A8B2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34" w:type="dxa"/>
          </w:tcPr>
          <w:p w14:paraId="5F4C8AF9" w14:textId="656BE905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</w:tr>
      <w:tr w:rsidR="001720B1" w14:paraId="4867A791" w14:textId="77777777" w:rsidTr="00EC7B3B">
        <w:trPr>
          <w:trHeight w:val="315"/>
        </w:trPr>
        <w:tc>
          <w:tcPr>
            <w:tcW w:w="4106" w:type="dxa"/>
          </w:tcPr>
          <w:p w14:paraId="3AC572F4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Cancer or malignant tumor</w:t>
            </w:r>
          </w:p>
        </w:tc>
        <w:tc>
          <w:tcPr>
            <w:tcW w:w="1134" w:type="dxa"/>
          </w:tcPr>
          <w:p w14:paraId="43D7D587" w14:textId="1CF5065F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34" w:type="dxa"/>
          </w:tcPr>
          <w:p w14:paraId="4A27828B" w14:textId="107BB69E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34" w:type="dxa"/>
          </w:tcPr>
          <w:p w14:paraId="68C7FAEA" w14:textId="70640F2E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34" w:type="dxa"/>
          </w:tcPr>
          <w:p w14:paraId="5AF1DCD7" w14:textId="31101E59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34" w:type="dxa"/>
          </w:tcPr>
          <w:p w14:paraId="0BB20B49" w14:textId="202639F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</w:tr>
      <w:tr w:rsidR="001720B1" w14:paraId="7EF971A1" w14:textId="77777777" w:rsidTr="00EC7B3B">
        <w:trPr>
          <w:trHeight w:val="315"/>
        </w:trPr>
        <w:tc>
          <w:tcPr>
            <w:tcW w:w="4106" w:type="dxa"/>
          </w:tcPr>
          <w:p w14:paraId="4B943A6B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Chronic lung disease</w:t>
            </w:r>
          </w:p>
        </w:tc>
        <w:tc>
          <w:tcPr>
            <w:tcW w:w="1134" w:type="dxa"/>
          </w:tcPr>
          <w:p w14:paraId="1092056C" w14:textId="5EDB2B95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4CE6BEF3" w14:textId="0F750102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34" w:type="dxa"/>
          </w:tcPr>
          <w:p w14:paraId="4B384B64" w14:textId="20E12022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49B1105F" w14:textId="7CE4D621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1134" w:type="dxa"/>
          </w:tcPr>
          <w:p w14:paraId="28CDEC92" w14:textId="44ED2808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1720B1" w14:paraId="334D143F" w14:textId="77777777" w:rsidTr="00EC7B3B">
        <w:trPr>
          <w:trHeight w:val="315"/>
        </w:trPr>
        <w:tc>
          <w:tcPr>
            <w:tcW w:w="4106" w:type="dxa"/>
          </w:tcPr>
          <w:p w14:paraId="42893077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Heart problems</w:t>
            </w:r>
          </w:p>
        </w:tc>
        <w:tc>
          <w:tcPr>
            <w:tcW w:w="1134" w:type="dxa"/>
          </w:tcPr>
          <w:p w14:paraId="24150C31" w14:textId="12F3279D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34" w:type="dxa"/>
          </w:tcPr>
          <w:p w14:paraId="568167CD" w14:textId="548BF06B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34" w:type="dxa"/>
          </w:tcPr>
          <w:p w14:paraId="3D77FF8F" w14:textId="00C01C1A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34" w:type="dxa"/>
          </w:tcPr>
          <w:p w14:paraId="3F93F3DB" w14:textId="37CA9214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29FEE968" w14:textId="13413B99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</w:tr>
      <w:tr w:rsidR="001720B1" w14:paraId="045E62C5" w14:textId="77777777" w:rsidTr="00EC7B3B">
        <w:trPr>
          <w:trHeight w:val="315"/>
        </w:trPr>
        <w:tc>
          <w:tcPr>
            <w:tcW w:w="4106" w:type="dxa"/>
          </w:tcPr>
          <w:p w14:paraId="2F0E8A15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Stroke</w:t>
            </w:r>
          </w:p>
        </w:tc>
        <w:tc>
          <w:tcPr>
            <w:tcW w:w="1134" w:type="dxa"/>
          </w:tcPr>
          <w:p w14:paraId="5BD40F42" w14:textId="0C1767D9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715A49B0" w14:textId="528DF959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34" w:type="dxa"/>
          </w:tcPr>
          <w:p w14:paraId="2FC9E8AA" w14:textId="425A3FC2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6FEF81D2" w14:textId="6AAEFFA2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52543ABE" w14:textId="34268B48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</w:tr>
      <w:tr w:rsidR="001720B1" w14:paraId="7497BCC3" w14:textId="77777777" w:rsidTr="00EC7B3B">
        <w:trPr>
          <w:trHeight w:val="315"/>
        </w:trPr>
        <w:tc>
          <w:tcPr>
            <w:tcW w:w="4106" w:type="dxa"/>
          </w:tcPr>
          <w:p w14:paraId="33FFC794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Emotional/nervous/psychiatric problem</w:t>
            </w:r>
          </w:p>
        </w:tc>
        <w:tc>
          <w:tcPr>
            <w:tcW w:w="1134" w:type="dxa"/>
          </w:tcPr>
          <w:p w14:paraId="76985274" w14:textId="0D11CE06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134" w:type="dxa"/>
          </w:tcPr>
          <w:p w14:paraId="4CA0163D" w14:textId="0F923E0D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34" w:type="dxa"/>
          </w:tcPr>
          <w:p w14:paraId="348203CB" w14:textId="0DB50872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34" w:type="dxa"/>
          </w:tcPr>
          <w:p w14:paraId="7AD85038" w14:textId="456DCD76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134" w:type="dxa"/>
          </w:tcPr>
          <w:p w14:paraId="578A6D80" w14:textId="0534C076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</w:tr>
      <w:tr w:rsidR="001720B1" w14:paraId="26B453C5" w14:textId="77777777" w:rsidTr="00EC7B3B">
        <w:trPr>
          <w:trHeight w:val="302"/>
        </w:trPr>
        <w:tc>
          <w:tcPr>
            <w:tcW w:w="4106" w:type="dxa"/>
          </w:tcPr>
          <w:p w14:paraId="7C3168F1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Arthritis or rheumatism</w:t>
            </w:r>
          </w:p>
        </w:tc>
        <w:tc>
          <w:tcPr>
            <w:tcW w:w="1134" w:type="dxa"/>
          </w:tcPr>
          <w:p w14:paraId="0E93D92B" w14:textId="42138209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34" w:type="dxa"/>
          </w:tcPr>
          <w:p w14:paraId="58FF0496" w14:textId="4F78AF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34" w:type="dxa"/>
          </w:tcPr>
          <w:p w14:paraId="4A5FD0A6" w14:textId="15C42B6A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34" w:type="dxa"/>
          </w:tcPr>
          <w:p w14:paraId="58D44832" w14:textId="36292EAC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134" w:type="dxa"/>
          </w:tcPr>
          <w:p w14:paraId="62E28279" w14:textId="7124373B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</w:tr>
      <w:tr w:rsidR="001720B1" w14:paraId="047193E8" w14:textId="77777777" w:rsidTr="00EC7B3B">
        <w:trPr>
          <w:trHeight w:val="315"/>
        </w:trPr>
        <w:tc>
          <w:tcPr>
            <w:tcW w:w="4106" w:type="dxa"/>
          </w:tcPr>
          <w:p w14:paraId="6EFE710C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Dyslipidemia</w:t>
            </w:r>
          </w:p>
        </w:tc>
        <w:tc>
          <w:tcPr>
            <w:tcW w:w="1134" w:type="dxa"/>
          </w:tcPr>
          <w:p w14:paraId="3243DA50" w14:textId="47C40E85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701AF9C3" w14:textId="5E5D85C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34" w:type="dxa"/>
          </w:tcPr>
          <w:p w14:paraId="55ECB1B6" w14:textId="2EB59C22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746A8754" w14:textId="3F23312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34" w:type="dxa"/>
          </w:tcPr>
          <w:p w14:paraId="35D69727" w14:textId="564887EC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</w:tr>
      <w:tr w:rsidR="001720B1" w14:paraId="0E668180" w14:textId="77777777" w:rsidTr="00EC7B3B">
        <w:trPr>
          <w:trHeight w:val="315"/>
        </w:trPr>
        <w:tc>
          <w:tcPr>
            <w:tcW w:w="4106" w:type="dxa"/>
          </w:tcPr>
          <w:p w14:paraId="1443CB81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Liver disease</w:t>
            </w:r>
          </w:p>
        </w:tc>
        <w:tc>
          <w:tcPr>
            <w:tcW w:w="1134" w:type="dxa"/>
          </w:tcPr>
          <w:p w14:paraId="07E2CB64" w14:textId="266DFE96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22A15F4C" w14:textId="15B17E6E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34" w:type="dxa"/>
          </w:tcPr>
          <w:p w14:paraId="23D1A148" w14:textId="5CF1486B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34" w:type="dxa"/>
          </w:tcPr>
          <w:p w14:paraId="3C250340" w14:textId="169CE250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34" w:type="dxa"/>
          </w:tcPr>
          <w:p w14:paraId="72FA7BA6" w14:textId="4EB40824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</w:tr>
      <w:tr w:rsidR="001720B1" w14:paraId="707C10A6" w14:textId="77777777" w:rsidTr="00EC7B3B">
        <w:trPr>
          <w:trHeight w:val="315"/>
        </w:trPr>
        <w:tc>
          <w:tcPr>
            <w:tcW w:w="4106" w:type="dxa"/>
          </w:tcPr>
          <w:p w14:paraId="0D82B816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Kidney disease</w:t>
            </w:r>
          </w:p>
        </w:tc>
        <w:tc>
          <w:tcPr>
            <w:tcW w:w="1134" w:type="dxa"/>
          </w:tcPr>
          <w:p w14:paraId="6ADCDA63" w14:textId="54B9A65C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34" w:type="dxa"/>
          </w:tcPr>
          <w:p w14:paraId="35B30339" w14:textId="580AE03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34" w:type="dxa"/>
          </w:tcPr>
          <w:p w14:paraId="2F8F73E8" w14:textId="5F1D5770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34" w:type="dxa"/>
          </w:tcPr>
          <w:p w14:paraId="2D5E48B9" w14:textId="1C37EA14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34" w:type="dxa"/>
          </w:tcPr>
          <w:p w14:paraId="1518B8F3" w14:textId="4BC9197C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</w:tr>
      <w:tr w:rsidR="001720B1" w14:paraId="29D3A78A" w14:textId="77777777" w:rsidTr="00EC7B3B">
        <w:trPr>
          <w:trHeight w:val="315"/>
        </w:trPr>
        <w:tc>
          <w:tcPr>
            <w:tcW w:w="4106" w:type="dxa"/>
          </w:tcPr>
          <w:p w14:paraId="6297B05B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Stomach or other digestive disease</w:t>
            </w:r>
          </w:p>
        </w:tc>
        <w:tc>
          <w:tcPr>
            <w:tcW w:w="1134" w:type="dxa"/>
          </w:tcPr>
          <w:p w14:paraId="70557D3B" w14:textId="41699491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1AB22909" w14:textId="5064AD8F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34" w:type="dxa"/>
          </w:tcPr>
          <w:p w14:paraId="3FDD07A0" w14:textId="14076A62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  <w:tc>
          <w:tcPr>
            <w:tcW w:w="1134" w:type="dxa"/>
          </w:tcPr>
          <w:p w14:paraId="1D7A584C" w14:textId="506F636A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134" w:type="dxa"/>
          </w:tcPr>
          <w:p w14:paraId="799A26E9" w14:textId="7CAD0495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1720B1" w14:paraId="10B4451F" w14:textId="77777777" w:rsidTr="00EC7B3B">
        <w:trPr>
          <w:trHeight w:val="315"/>
        </w:trPr>
        <w:tc>
          <w:tcPr>
            <w:tcW w:w="4106" w:type="dxa"/>
          </w:tcPr>
          <w:p w14:paraId="37CF2C61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134" w:type="dxa"/>
          </w:tcPr>
          <w:p w14:paraId="21E65783" w14:textId="4FC906EC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34" w:type="dxa"/>
          </w:tcPr>
          <w:p w14:paraId="1CB80100" w14:textId="2A627D9B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34" w:type="dxa"/>
          </w:tcPr>
          <w:p w14:paraId="5A0B309E" w14:textId="0E39A0BA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7A551282" w14:textId="1735CB6D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1134" w:type="dxa"/>
          </w:tcPr>
          <w:p w14:paraId="2CB401C2" w14:textId="2D2F22FC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1720B1" w14:paraId="180D33BA" w14:textId="77777777" w:rsidTr="00EC7B3B">
        <w:trPr>
          <w:trHeight w:val="302"/>
        </w:trPr>
        <w:tc>
          <w:tcPr>
            <w:tcW w:w="4106" w:type="dxa"/>
            <w:tcBorders>
              <w:bottom w:val="single" w:sz="4" w:space="0" w:color="auto"/>
            </w:tcBorders>
          </w:tcPr>
          <w:p w14:paraId="6ECC8156" w14:textId="7777777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Memory-related disease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8AC098" w14:textId="20C94697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40B66E8" w14:textId="4B02502A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778409" w14:textId="134407AB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8111820" w14:textId="3E773CE8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D748B7" w14:textId="60B3DBDA" w:rsidR="001720B1" w:rsidRPr="005F6358" w:rsidRDefault="001720B1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</w:tr>
    </w:tbl>
    <w:p w14:paraId="23CAE3CC" w14:textId="590A0E88" w:rsidR="00F0546A" w:rsidRPr="00F0546A" w:rsidRDefault="00F0546A" w:rsidP="00F0546A">
      <w:pPr>
        <w:rPr>
          <w:rFonts w:ascii="Arial" w:eastAsia="宋体" w:hAnsi="Arial" w:cs="Arial"/>
          <w:sz w:val="20"/>
          <w:szCs w:val="20"/>
        </w:rPr>
      </w:pPr>
      <w:r w:rsidRPr="00F0546A">
        <w:rPr>
          <w:rFonts w:ascii="Arial" w:eastAsia="宋体" w:hAnsi="Arial" w:cs="Arial"/>
          <w:b/>
          <w:sz w:val="20"/>
          <w:szCs w:val="20"/>
        </w:rPr>
        <w:t>Note: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Participants were divided into five pattern</w:t>
      </w:r>
      <w:r w:rsidR="00255773">
        <w:rPr>
          <w:rFonts w:ascii="Arial" w:eastAsia="宋体" w:hAnsi="Arial" w:cs="Arial"/>
          <w:sz w:val="20"/>
          <w:szCs w:val="20"/>
        </w:rPr>
        <w:t>s</w:t>
      </w:r>
      <w:r w:rsidRPr="00F0546A">
        <w:rPr>
          <w:rFonts w:ascii="Arial" w:eastAsia="宋体" w:hAnsi="Arial" w:cs="Arial"/>
          <w:sz w:val="20"/>
          <w:szCs w:val="20"/>
        </w:rPr>
        <w:t xml:space="preserve"> based on conditions at baseline: osteoarticular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Arth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”), cardiometabolic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Cardm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multisystem complex pattern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Compx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digestive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Digst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and respiratory multimorbidity (“Resp”).</w:t>
      </w:r>
    </w:p>
    <w:p w14:paraId="20CE198C" w14:textId="1DB6DF5C" w:rsidR="00B219B6" w:rsidRPr="00F0546A" w:rsidRDefault="00B219B6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BA39B8D" w14:textId="1E931C82" w:rsidR="00B219B6" w:rsidRDefault="00B219B6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CB9681E" w14:textId="3FDC05EA" w:rsidR="00B219B6" w:rsidRDefault="00B219B6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6DBB2A1" w14:textId="30C12022" w:rsidR="00B219B6" w:rsidRDefault="00B219B6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BFA98A2" w14:textId="77777777" w:rsidR="004B553B" w:rsidRDefault="004B553B" w:rsidP="004E134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AC59D7E" w14:textId="2EE8CFBF" w:rsidR="00B219B6" w:rsidRPr="00F0546A" w:rsidRDefault="005F6358" w:rsidP="00B219B6">
      <w:pPr>
        <w:jc w:val="left"/>
        <w:rPr>
          <w:rFonts w:ascii="Arial" w:hAnsi="Arial" w:cs="Arial"/>
          <w:b/>
          <w:sz w:val="20"/>
          <w:szCs w:val="20"/>
        </w:rPr>
      </w:pPr>
      <w:bookmarkStart w:id="10" w:name="OLE_LINK54"/>
      <w:proofErr w:type="spellStart"/>
      <w:r w:rsidRPr="00F0546A">
        <w:rPr>
          <w:rFonts w:ascii="Arial" w:hAnsi="Arial" w:cs="Arial"/>
          <w:b/>
          <w:sz w:val="20"/>
          <w:szCs w:val="20"/>
        </w:rPr>
        <w:lastRenderedPageBreak/>
        <w:t>eTable</w:t>
      </w:r>
      <w:proofErr w:type="spellEnd"/>
      <w:r w:rsidRPr="00F0546A">
        <w:rPr>
          <w:rFonts w:ascii="Arial" w:hAnsi="Arial" w:cs="Arial"/>
          <w:b/>
          <w:sz w:val="20"/>
          <w:szCs w:val="20"/>
        </w:rPr>
        <w:t xml:space="preserve"> </w:t>
      </w:r>
      <w:r w:rsidR="00A637B5" w:rsidRPr="00F0546A">
        <w:rPr>
          <w:rFonts w:ascii="Arial" w:hAnsi="Arial" w:cs="Arial"/>
          <w:b/>
          <w:sz w:val="20"/>
          <w:szCs w:val="20"/>
        </w:rPr>
        <w:t>1</w:t>
      </w:r>
      <w:r w:rsidR="00255773">
        <w:rPr>
          <w:rFonts w:ascii="Arial" w:hAnsi="Arial" w:cs="Arial"/>
          <w:b/>
          <w:sz w:val="20"/>
          <w:szCs w:val="20"/>
        </w:rPr>
        <w:t>1</w:t>
      </w:r>
      <w:r w:rsidR="00B219B6" w:rsidRPr="00F0546A">
        <w:rPr>
          <w:rFonts w:ascii="Arial" w:hAnsi="Arial" w:cs="Arial"/>
          <w:b/>
          <w:sz w:val="20"/>
          <w:szCs w:val="20"/>
        </w:rPr>
        <w:t xml:space="preserve">. </w:t>
      </w:r>
      <w:bookmarkEnd w:id="10"/>
      <w:r w:rsidRPr="00F0546A">
        <w:rPr>
          <w:rFonts w:ascii="Arial" w:hAnsi="Arial" w:cs="Arial"/>
          <w:b/>
          <w:sz w:val="20"/>
          <w:szCs w:val="20"/>
        </w:rPr>
        <w:t>O/E rates in the five identified multimorbidity clusters in 2015</w:t>
      </w:r>
    </w:p>
    <w:tbl>
      <w:tblPr>
        <w:tblStyle w:val="a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1134"/>
        <w:gridCol w:w="1134"/>
        <w:gridCol w:w="1134"/>
      </w:tblGrid>
      <w:tr w:rsidR="00DC6C5D" w14:paraId="06CAC70C" w14:textId="77777777" w:rsidTr="004B553B">
        <w:trPr>
          <w:trHeight w:val="315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3A37E176" w14:textId="595FB96F" w:rsidR="00DC6C5D" w:rsidRPr="005F6358" w:rsidRDefault="004B553B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553B">
              <w:rPr>
                <w:rFonts w:ascii="Arial" w:hAnsi="Arial" w:cs="Arial"/>
                <w:b/>
                <w:sz w:val="20"/>
                <w:szCs w:val="20"/>
              </w:rPr>
              <w:t>chronic disease condition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D13AEC" w14:textId="313B197A" w:rsidR="00DC6C5D" w:rsidRPr="005F6358" w:rsidRDefault="00DC6C5D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Compx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CE150C" w14:textId="6075BAA1" w:rsidR="00DC6C5D" w:rsidRPr="005F6358" w:rsidRDefault="00696495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Resp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0A58BB" w14:textId="77777777" w:rsidR="00DC6C5D" w:rsidRPr="005F6358" w:rsidRDefault="00DC6C5D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Digst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AE2F0" w14:textId="5229083A" w:rsidR="00DC6C5D" w:rsidRPr="005F6358" w:rsidRDefault="00696495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 w:hint="eastAsia"/>
                <w:b/>
                <w:sz w:val="20"/>
                <w:szCs w:val="20"/>
              </w:rPr>
              <w:t>A</w:t>
            </w:r>
            <w:r w:rsidRPr="005F6358">
              <w:rPr>
                <w:rFonts w:ascii="Arial" w:hAnsi="Arial" w:cs="Arial"/>
                <w:b/>
                <w:sz w:val="20"/>
                <w:szCs w:val="20"/>
              </w:rPr>
              <w:t>rth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E0E556" w14:textId="77777777" w:rsidR="00DC6C5D" w:rsidRPr="005F6358" w:rsidRDefault="00DC6C5D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Cardm</w:t>
            </w:r>
            <w:proofErr w:type="spellEnd"/>
          </w:p>
        </w:tc>
      </w:tr>
      <w:tr w:rsidR="00696495" w14:paraId="3019BB91" w14:textId="77777777" w:rsidTr="004B553B">
        <w:trPr>
          <w:trHeight w:val="315"/>
        </w:trPr>
        <w:tc>
          <w:tcPr>
            <w:tcW w:w="4106" w:type="dxa"/>
            <w:tcBorders>
              <w:top w:val="single" w:sz="4" w:space="0" w:color="auto"/>
            </w:tcBorders>
          </w:tcPr>
          <w:p w14:paraId="2C42D0AE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Hypertension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4C7B54" w14:textId="2F10AD24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1.68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324105F" w14:textId="7B9C1223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994D199" w14:textId="591B2516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39A030" w14:textId="74D530C2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6C35ED4" w14:textId="2722139B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</w:tr>
      <w:tr w:rsidR="00696495" w14:paraId="64B525E7" w14:textId="77777777" w:rsidTr="004B553B">
        <w:trPr>
          <w:trHeight w:val="302"/>
        </w:trPr>
        <w:tc>
          <w:tcPr>
            <w:tcW w:w="4106" w:type="dxa"/>
          </w:tcPr>
          <w:p w14:paraId="663D6744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Diabetes/high blood sugar</w:t>
            </w:r>
          </w:p>
        </w:tc>
        <w:tc>
          <w:tcPr>
            <w:tcW w:w="1134" w:type="dxa"/>
          </w:tcPr>
          <w:p w14:paraId="5CAF8161" w14:textId="5E8F2DC3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2.64</w:t>
            </w:r>
          </w:p>
        </w:tc>
        <w:tc>
          <w:tcPr>
            <w:tcW w:w="1134" w:type="dxa"/>
          </w:tcPr>
          <w:p w14:paraId="540352BC" w14:textId="4181B88F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34" w:type="dxa"/>
          </w:tcPr>
          <w:p w14:paraId="1E89D0BD" w14:textId="08DD39EE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34" w:type="dxa"/>
          </w:tcPr>
          <w:p w14:paraId="28199F5B" w14:textId="78A7FABF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34" w:type="dxa"/>
          </w:tcPr>
          <w:p w14:paraId="7A031E7A" w14:textId="69ADFDEB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1.93</w:t>
            </w:r>
          </w:p>
        </w:tc>
      </w:tr>
      <w:tr w:rsidR="00696495" w14:paraId="78B06455" w14:textId="77777777" w:rsidTr="004B553B">
        <w:trPr>
          <w:trHeight w:val="315"/>
        </w:trPr>
        <w:tc>
          <w:tcPr>
            <w:tcW w:w="4106" w:type="dxa"/>
          </w:tcPr>
          <w:p w14:paraId="147C0B3A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Cancer or malignant tumor</w:t>
            </w:r>
          </w:p>
        </w:tc>
        <w:tc>
          <w:tcPr>
            <w:tcW w:w="1134" w:type="dxa"/>
          </w:tcPr>
          <w:p w14:paraId="75C770A8" w14:textId="4FCBCBE6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2.55</w:t>
            </w:r>
          </w:p>
        </w:tc>
        <w:tc>
          <w:tcPr>
            <w:tcW w:w="1134" w:type="dxa"/>
          </w:tcPr>
          <w:p w14:paraId="7F39CCE5" w14:textId="136196C9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34" w:type="dxa"/>
          </w:tcPr>
          <w:p w14:paraId="677674BC" w14:textId="064A5ADE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1.02</w:t>
            </w:r>
          </w:p>
        </w:tc>
        <w:tc>
          <w:tcPr>
            <w:tcW w:w="1134" w:type="dxa"/>
          </w:tcPr>
          <w:p w14:paraId="466940C4" w14:textId="485EBFAF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34" w:type="dxa"/>
          </w:tcPr>
          <w:p w14:paraId="4EE66B54" w14:textId="0D537D7E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1.21</w:t>
            </w:r>
          </w:p>
        </w:tc>
      </w:tr>
      <w:tr w:rsidR="00696495" w14:paraId="13556D28" w14:textId="77777777" w:rsidTr="004B553B">
        <w:trPr>
          <w:trHeight w:val="315"/>
        </w:trPr>
        <w:tc>
          <w:tcPr>
            <w:tcW w:w="4106" w:type="dxa"/>
          </w:tcPr>
          <w:p w14:paraId="22060385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Chronic lung disease</w:t>
            </w:r>
          </w:p>
        </w:tc>
        <w:tc>
          <w:tcPr>
            <w:tcW w:w="1134" w:type="dxa"/>
          </w:tcPr>
          <w:p w14:paraId="5BC1DBDB" w14:textId="01643BDC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2.36</w:t>
            </w:r>
          </w:p>
        </w:tc>
        <w:tc>
          <w:tcPr>
            <w:tcW w:w="1134" w:type="dxa"/>
          </w:tcPr>
          <w:p w14:paraId="371C58E5" w14:textId="5CC9DE93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4.69</w:t>
            </w:r>
          </w:p>
        </w:tc>
        <w:tc>
          <w:tcPr>
            <w:tcW w:w="1134" w:type="dxa"/>
          </w:tcPr>
          <w:p w14:paraId="558B1817" w14:textId="2A33DFB2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34" w:type="dxa"/>
          </w:tcPr>
          <w:p w14:paraId="54280E75" w14:textId="24587B93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1FBF921F" w14:textId="4175D9FA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696495" w14:paraId="0AF95202" w14:textId="77777777" w:rsidTr="004B553B">
        <w:trPr>
          <w:trHeight w:val="315"/>
        </w:trPr>
        <w:tc>
          <w:tcPr>
            <w:tcW w:w="4106" w:type="dxa"/>
          </w:tcPr>
          <w:p w14:paraId="4F494C5B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Heart problems</w:t>
            </w:r>
          </w:p>
        </w:tc>
        <w:tc>
          <w:tcPr>
            <w:tcW w:w="1134" w:type="dxa"/>
          </w:tcPr>
          <w:p w14:paraId="4A031B12" w14:textId="42209508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3.01</w:t>
            </w:r>
          </w:p>
        </w:tc>
        <w:tc>
          <w:tcPr>
            <w:tcW w:w="1134" w:type="dxa"/>
          </w:tcPr>
          <w:p w14:paraId="74325D79" w14:textId="2A5F8186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0.97</w:t>
            </w:r>
          </w:p>
        </w:tc>
        <w:tc>
          <w:tcPr>
            <w:tcW w:w="1134" w:type="dxa"/>
          </w:tcPr>
          <w:p w14:paraId="4B38E64A" w14:textId="5F0F05B6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34" w:type="dxa"/>
          </w:tcPr>
          <w:p w14:paraId="60E77E1F" w14:textId="6527D2A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34" w:type="dxa"/>
          </w:tcPr>
          <w:p w14:paraId="2BDE51EA" w14:textId="19C67400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1.24</w:t>
            </w:r>
          </w:p>
        </w:tc>
      </w:tr>
      <w:tr w:rsidR="00696495" w14:paraId="6F801318" w14:textId="77777777" w:rsidTr="004B553B">
        <w:trPr>
          <w:trHeight w:val="315"/>
        </w:trPr>
        <w:tc>
          <w:tcPr>
            <w:tcW w:w="4106" w:type="dxa"/>
          </w:tcPr>
          <w:p w14:paraId="19CBBB98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Stroke</w:t>
            </w:r>
          </w:p>
        </w:tc>
        <w:tc>
          <w:tcPr>
            <w:tcW w:w="1134" w:type="dxa"/>
          </w:tcPr>
          <w:p w14:paraId="37E877C8" w14:textId="2177CA51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34" w:type="dxa"/>
          </w:tcPr>
          <w:p w14:paraId="6C480B05" w14:textId="134223E6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34" w:type="dxa"/>
          </w:tcPr>
          <w:p w14:paraId="22DBB714" w14:textId="0D4B4814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34" w:type="dxa"/>
          </w:tcPr>
          <w:p w14:paraId="620B4245" w14:textId="0241690B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  <w:tc>
          <w:tcPr>
            <w:tcW w:w="1134" w:type="dxa"/>
          </w:tcPr>
          <w:p w14:paraId="64FA4042" w14:textId="75779022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1.82</w:t>
            </w:r>
          </w:p>
        </w:tc>
      </w:tr>
      <w:tr w:rsidR="00696495" w14:paraId="3673DA87" w14:textId="77777777" w:rsidTr="004B553B">
        <w:trPr>
          <w:trHeight w:val="315"/>
        </w:trPr>
        <w:tc>
          <w:tcPr>
            <w:tcW w:w="4106" w:type="dxa"/>
          </w:tcPr>
          <w:p w14:paraId="1F6967DF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Emotional/nervous/psychiatric problem</w:t>
            </w:r>
          </w:p>
        </w:tc>
        <w:tc>
          <w:tcPr>
            <w:tcW w:w="1134" w:type="dxa"/>
          </w:tcPr>
          <w:p w14:paraId="29C29C12" w14:textId="0C503122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34" w:type="dxa"/>
          </w:tcPr>
          <w:p w14:paraId="29EA3203" w14:textId="02DA6F5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1134" w:type="dxa"/>
          </w:tcPr>
          <w:p w14:paraId="188D5DE8" w14:textId="1534269A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1.14</w:t>
            </w:r>
          </w:p>
        </w:tc>
        <w:tc>
          <w:tcPr>
            <w:tcW w:w="1134" w:type="dxa"/>
          </w:tcPr>
          <w:p w14:paraId="02584555" w14:textId="4A019B3D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1134" w:type="dxa"/>
          </w:tcPr>
          <w:p w14:paraId="0F687C43" w14:textId="24AF335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</w:tr>
      <w:tr w:rsidR="00696495" w14:paraId="6AC14BD2" w14:textId="77777777" w:rsidTr="004B553B">
        <w:trPr>
          <w:trHeight w:val="302"/>
        </w:trPr>
        <w:tc>
          <w:tcPr>
            <w:tcW w:w="4106" w:type="dxa"/>
          </w:tcPr>
          <w:p w14:paraId="159342C4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Arthritis or rheumatism</w:t>
            </w:r>
          </w:p>
        </w:tc>
        <w:tc>
          <w:tcPr>
            <w:tcW w:w="1134" w:type="dxa"/>
          </w:tcPr>
          <w:p w14:paraId="4D7504E3" w14:textId="79BEBF03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1.45</w:t>
            </w:r>
          </w:p>
        </w:tc>
        <w:tc>
          <w:tcPr>
            <w:tcW w:w="1134" w:type="dxa"/>
          </w:tcPr>
          <w:p w14:paraId="1D494E56" w14:textId="57979B38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1134" w:type="dxa"/>
          </w:tcPr>
          <w:p w14:paraId="204EF2DD" w14:textId="7162F6A6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1134" w:type="dxa"/>
          </w:tcPr>
          <w:p w14:paraId="0FC7D5EA" w14:textId="35F8640C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1.68</w:t>
            </w:r>
          </w:p>
        </w:tc>
        <w:tc>
          <w:tcPr>
            <w:tcW w:w="1134" w:type="dxa"/>
          </w:tcPr>
          <w:p w14:paraId="00662C62" w14:textId="762AF322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</w:tr>
      <w:tr w:rsidR="00696495" w14:paraId="54A96E7F" w14:textId="77777777" w:rsidTr="004B553B">
        <w:trPr>
          <w:trHeight w:val="315"/>
        </w:trPr>
        <w:tc>
          <w:tcPr>
            <w:tcW w:w="4106" w:type="dxa"/>
          </w:tcPr>
          <w:p w14:paraId="1486952E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Dyslipidemia</w:t>
            </w:r>
          </w:p>
        </w:tc>
        <w:tc>
          <w:tcPr>
            <w:tcW w:w="1134" w:type="dxa"/>
          </w:tcPr>
          <w:p w14:paraId="0A15B811" w14:textId="6864F35A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134" w:type="dxa"/>
          </w:tcPr>
          <w:p w14:paraId="7E431A0C" w14:textId="29CCAF2C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34" w:type="dxa"/>
          </w:tcPr>
          <w:p w14:paraId="6F4B2F33" w14:textId="53D1057D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34" w:type="dxa"/>
          </w:tcPr>
          <w:p w14:paraId="325EA6A6" w14:textId="003959E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742BF02A" w14:textId="68F20630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1.93</w:t>
            </w:r>
          </w:p>
        </w:tc>
      </w:tr>
      <w:tr w:rsidR="00696495" w14:paraId="6B068AF2" w14:textId="77777777" w:rsidTr="004B553B">
        <w:trPr>
          <w:trHeight w:val="315"/>
        </w:trPr>
        <w:tc>
          <w:tcPr>
            <w:tcW w:w="4106" w:type="dxa"/>
          </w:tcPr>
          <w:p w14:paraId="0300E611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Liver disease</w:t>
            </w:r>
          </w:p>
        </w:tc>
        <w:tc>
          <w:tcPr>
            <w:tcW w:w="1134" w:type="dxa"/>
          </w:tcPr>
          <w:p w14:paraId="5486CB2E" w14:textId="7A258293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3.22</w:t>
            </w:r>
          </w:p>
        </w:tc>
        <w:tc>
          <w:tcPr>
            <w:tcW w:w="1134" w:type="dxa"/>
          </w:tcPr>
          <w:p w14:paraId="522D759C" w14:textId="3D15EE82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tc>
          <w:tcPr>
            <w:tcW w:w="1134" w:type="dxa"/>
          </w:tcPr>
          <w:p w14:paraId="3505C09B" w14:textId="77E1E4CE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1.26</w:t>
            </w:r>
          </w:p>
        </w:tc>
        <w:tc>
          <w:tcPr>
            <w:tcW w:w="1134" w:type="dxa"/>
          </w:tcPr>
          <w:p w14:paraId="38BAD978" w14:textId="7FD3AC46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34" w:type="dxa"/>
          </w:tcPr>
          <w:p w14:paraId="73359E4B" w14:textId="6666ADCD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</w:tr>
      <w:tr w:rsidR="00696495" w14:paraId="43DFC38F" w14:textId="77777777" w:rsidTr="004B553B">
        <w:trPr>
          <w:trHeight w:val="315"/>
        </w:trPr>
        <w:tc>
          <w:tcPr>
            <w:tcW w:w="4106" w:type="dxa"/>
          </w:tcPr>
          <w:p w14:paraId="750D4EBC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Kidney disease</w:t>
            </w:r>
          </w:p>
        </w:tc>
        <w:tc>
          <w:tcPr>
            <w:tcW w:w="1134" w:type="dxa"/>
          </w:tcPr>
          <w:p w14:paraId="1A9286FF" w14:textId="3B960F3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3.28</w:t>
            </w:r>
          </w:p>
        </w:tc>
        <w:tc>
          <w:tcPr>
            <w:tcW w:w="1134" w:type="dxa"/>
          </w:tcPr>
          <w:p w14:paraId="0251B27E" w14:textId="540DC404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1134" w:type="dxa"/>
          </w:tcPr>
          <w:p w14:paraId="133934B0" w14:textId="5261BBFD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1.15</w:t>
            </w:r>
          </w:p>
        </w:tc>
        <w:tc>
          <w:tcPr>
            <w:tcW w:w="1134" w:type="dxa"/>
          </w:tcPr>
          <w:p w14:paraId="14A6FE29" w14:textId="5EA814D2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1134" w:type="dxa"/>
          </w:tcPr>
          <w:p w14:paraId="65713A8B" w14:textId="63A8BAEF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</w:tr>
      <w:tr w:rsidR="00696495" w14:paraId="044A6A07" w14:textId="77777777" w:rsidTr="004B553B">
        <w:trPr>
          <w:trHeight w:val="315"/>
        </w:trPr>
        <w:tc>
          <w:tcPr>
            <w:tcW w:w="4106" w:type="dxa"/>
          </w:tcPr>
          <w:p w14:paraId="7A5E0F5A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Stomach or other digestive disease</w:t>
            </w:r>
          </w:p>
        </w:tc>
        <w:tc>
          <w:tcPr>
            <w:tcW w:w="1134" w:type="dxa"/>
          </w:tcPr>
          <w:p w14:paraId="057FD7B3" w14:textId="4E31FC88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1.86</w:t>
            </w:r>
          </w:p>
        </w:tc>
        <w:tc>
          <w:tcPr>
            <w:tcW w:w="1134" w:type="dxa"/>
          </w:tcPr>
          <w:p w14:paraId="1482A600" w14:textId="332A6519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34" w:type="dxa"/>
          </w:tcPr>
          <w:p w14:paraId="73271BC6" w14:textId="37FB52EE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2.22</w:t>
            </w:r>
          </w:p>
        </w:tc>
        <w:tc>
          <w:tcPr>
            <w:tcW w:w="1134" w:type="dxa"/>
          </w:tcPr>
          <w:p w14:paraId="3E616999" w14:textId="5967DD19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3A1CF75C" w14:textId="2AF5A6FA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</w:tr>
      <w:tr w:rsidR="00696495" w14:paraId="0C3DA2FC" w14:textId="77777777" w:rsidTr="004B553B">
        <w:trPr>
          <w:trHeight w:val="315"/>
        </w:trPr>
        <w:tc>
          <w:tcPr>
            <w:tcW w:w="4106" w:type="dxa"/>
          </w:tcPr>
          <w:p w14:paraId="35D24DB5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134" w:type="dxa"/>
          </w:tcPr>
          <w:p w14:paraId="5FFBF750" w14:textId="61B8393A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2.87</w:t>
            </w:r>
          </w:p>
        </w:tc>
        <w:tc>
          <w:tcPr>
            <w:tcW w:w="1134" w:type="dxa"/>
          </w:tcPr>
          <w:p w14:paraId="604B9ABE" w14:textId="6822E4D0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5.18</w:t>
            </w:r>
          </w:p>
        </w:tc>
        <w:tc>
          <w:tcPr>
            <w:tcW w:w="1134" w:type="dxa"/>
          </w:tcPr>
          <w:p w14:paraId="4F7C4D54" w14:textId="2674005D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34" w:type="dxa"/>
          </w:tcPr>
          <w:p w14:paraId="6EAF7557" w14:textId="427394AD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  <w:tc>
          <w:tcPr>
            <w:tcW w:w="1134" w:type="dxa"/>
          </w:tcPr>
          <w:p w14:paraId="5C358509" w14:textId="27DAC5A5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</w:tr>
      <w:tr w:rsidR="00696495" w14:paraId="2DFAF406" w14:textId="77777777" w:rsidTr="004B553B">
        <w:trPr>
          <w:trHeight w:val="302"/>
        </w:trPr>
        <w:tc>
          <w:tcPr>
            <w:tcW w:w="4106" w:type="dxa"/>
            <w:tcBorders>
              <w:bottom w:val="single" w:sz="4" w:space="0" w:color="auto"/>
            </w:tcBorders>
          </w:tcPr>
          <w:p w14:paraId="33A24290" w14:textId="7777777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Memory-related disease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2E05DCF" w14:textId="515246F0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3.48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47BC3B0" w14:textId="0A78D3D7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B0F0996" w14:textId="019BD18B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EF8061" w14:textId="2B33CFF6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1CEE9D" w14:textId="76A70943" w:rsidR="00696495" w:rsidRPr="005F6358" w:rsidRDefault="00696495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1.50</w:t>
            </w:r>
          </w:p>
        </w:tc>
      </w:tr>
    </w:tbl>
    <w:p w14:paraId="0CD40650" w14:textId="47D1F0E7" w:rsidR="00F0546A" w:rsidRPr="00F0546A" w:rsidRDefault="00F0546A" w:rsidP="00F0546A">
      <w:pPr>
        <w:rPr>
          <w:rFonts w:ascii="Arial" w:eastAsia="宋体" w:hAnsi="Arial" w:cs="Arial"/>
          <w:sz w:val="20"/>
          <w:szCs w:val="20"/>
        </w:rPr>
      </w:pPr>
      <w:r w:rsidRPr="00F0546A">
        <w:rPr>
          <w:rFonts w:ascii="Arial" w:eastAsia="宋体" w:hAnsi="Arial" w:cs="Arial"/>
          <w:b/>
          <w:sz w:val="20"/>
          <w:szCs w:val="20"/>
        </w:rPr>
        <w:t>Note: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Participants were divided into five pattern</w:t>
      </w:r>
      <w:r w:rsidR="00255773">
        <w:rPr>
          <w:rFonts w:ascii="Arial" w:eastAsia="宋体" w:hAnsi="Arial" w:cs="Arial"/>
          <w:sz w:val="20"/>
          <w:szCs w:val="20"/>
        </w:rPr>
        <w:t>s</w:t>
      </w:r>
      <w:r w:rsidRPr="00F0546A">
        <w:rPr>
          <w:rFonts w:ascii="Arial" w:eastAsia="宋体" w:hAnsi="Arial" w:cs="Arial"/>
          <w:sz w:val="20"/>
          <w:szCs w:val="20"/>
        </w:rPr>
        <w:t xml:space="preserve"> based on conditions at baseline: osteoarticular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Arth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”), cardiometabolic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Cardm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multisystem complex pattern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Compx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digestive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Digst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and respiratory multimorbidity (“Resp”).</w:t>
      </w:r>
    </w:p>
    <w:p w14:paraId="202492F3" w14:textId="77777777" w:rsidR="00E51A9D" w:rsidRDefault="00E51A9D" w:rsidP="00B219B6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778BDE9" w14:textId="77777777" w:rsidR="00E51A9D" w:rsidRDefault="00E51A9D" w:rsidP="00B219B6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50D46F9" w14:textId="7C05CD64" w:rsidR="00317D07" w:rsidRPr="00F0546A" w:rsidRDefault="005F6358" w:rsidP="00317D07">
      <w:pPr>
        <w:jc w:val="left"/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t>e</w:t>
      </w:r>
      <w:r w:rsidR="00317D07" w:rsidRPr="00F0546A">
        <w:rPr>
          <w:rFonts w:ascii="Arial" w:hAnsi="Arial" w:cs="Arial"/>
          <w:b/>
          <w:sz w:val="20"/>
          <w:szCs w:val="20"/>
        </w:rPr>
        <w:t>Table</w:t>
      </w:r>
      <w:proofErr w:type="spellEnd"/>
      <w:r w:rsidR="00317D07" w:rsidRPr="00F0546A">
        <w:rPr>
          <w:rFonts w:ascii="Arial" w:hAnsi="Arial" w:cs="Arial"/>
          <w:b/>
          <w:sz w:val="20"/>
          <w:szCs w:val="20"/>
        </w:rPr>
        <w:t xml:space="preserve"> </w:t>
      </w:r>
      <w:r w:rsidR="00A637B5" w:rsidRPr="00F0546A">
        <w:rPr>
          <w:rFonts w:ascii="Arial" w:hAnsi="Arial" w:cs="Arial"/>
          <w:b/>
          <w:sz w:val="20"/>
          <w:szCs w:val="20"/>
        </w:rPr>
        <w:t>1</w:t>
      </w:r>
      <w:r w:rsidR="00255773">
        <w:rPr>
          <w:rFonts w:ascii="Arial" w:hAnsi="Arial" w:cs="Arial"/>
          <w:b/>
          <w:sz w:val="20"/>
          <w:szCs w:val="20"/>
        </w:rPr>
        <w:t>2</w:t>
      </w:r>
      <w:r w:rsidR="00317D07" w:rsidRPr="00F0546A">
        <w:rPr>
          <w:rFonts w:ascii="Arial" w:hAnsi="Arial" w:cs="Arial"/>
          <w:b/>
          <w:sz w:val="20"/>
          <w:szCs w:val="20"/>
        </w:rPr>
        <w:t>. Exclusivity</w:t>
      </w:r>
      <w:r w:rsidRPr="00F0546A">
        <w:rPr>
          <w:rFonts w:ascii="Arial" w:hAnsi="Arial" w:cs="Arial"/>
          <w:b/>
          <w:sz w:val="20"/>
          <w:szCs w:val="20"/>
        </w:rPr>
        <w:t xml:space="preserve"> rates in the five identified multimorbidity clusters in 2015</w:t>
      </w:r>
    </w:p>
    <w:tbl>
      <w:tblPr>
        <w:tblStyle w:val="a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1134"/>
        <w:gridCol w:w="1134"/>
        <w:gridCol w:w="1134"/>
      </w:tblGrid>
      <w:tr w:rsidR="00317D07" w14:paraId="1A0D88C7" w14:textId="77777777" w:rsidTr="004B553B">
        <w:trPr>
          <w:trHeight w:val="315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09688950" w14:textId="015F61D1" w:rsidR="00317D07" w:rsidRPr="005F6358" w:rsidRDefault="004B553B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B553B">
              <w:rPr>
                <w:rFonts w:ascii="Arial" w:hAnsi="Arial" w:cs="Arial"/>
                <w:b/>
                <w:sz w:val="20"/>
                <w:szCs w:val="20"/>
              </w:rPr>
              <w:t>chronic disease condition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68872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6358">
              <w:rPr>
                <w:rFonts w:ascii="Arial" w:hAnsi="Arial" w:cs="Arial"/>
                <w:b/>
                <w:sz w:val="20"/>
                <w:szCs w:val="20"/>
              </w:rPr>
              <w:t>Resp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715826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Compx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38EC8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Arth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D6F6F3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Digst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CC7E14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F6358">
              <w:rPr>
                <w:rFonts w:ascii="Arial" w:hAnsi="Arial" w:cs="Arial"/>
                <w:b/>
                <w:sz w:val="20"/>
                <w:szCs w:val="20"/>
              </w:rPr>
              <w:t>Cardm</w:t>
            </w:r>
            <w:proofErr w:type="spellEnd"/>
          </w:p>
        </w:tc>
      </w:tr>
      <w:tr w:rsidR="00317D07" w14:paraId="31684489" w14:textId="77777777" w:rsidTr="004B553B">
        <w:trPr>
          <w:trHeight w:val="315"/>
        </w:trPr>
        <w:tc>
          <w:tcPr>
            <w:tcW w:w="4106" w:type="dxa"/>
            <w:tcBorders>
              <w:top w:val="single" w:sz="4" w:space="0" w:color="auto"/>
            </w:tcBorders>
          </w:tcPr>
          <w:p w14:paraId="1445070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Hypertension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2B24A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D2A12B5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1C5CC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52032E2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F4CD3DB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</w:tr>
      <w:tr w:rsidR="00317D07" w14:paraId="66E4C333" w14:textId="77777777" w:rsidTr="004B553B">
        <w:trPr>
          <w:trHeight w:val="302"/>
        </w:trPr>
        <w:tc>
          <w:tcPr>
            <w:tcW w:w="4106" w:type="dxa"/>
          </w:tcPr>
          <w:p w14:paraId="081A1CA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Diabetes/high blood sugar</w:t>
            </w:r>
          </w:p>
        </w:tc>
        <w:tc>
          <w:tcPr>
            <w:tcW w:w="1134" w:type="dxa"/>
          </w:tcPr>
          <w:p w14:paraId="6CCA072F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34" w:type="dxa"/>
          </w:tcPr>
          <w:p w14:paraId="1D829215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34" w:type="dxa"/>
          </w:tcPr>
          <w:p w14:paraId="352AFAC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34" w:type="dxa"/>
          </w:tcPr>
          <w:p w14:paraId="4CE3AB9D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553B818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</w:tr>
      <w:tr w:rsidR="00317D07" w14:paraId="767B7E75" w14:textId="77777777" w:rsidTr="004B553B">
        <w:trPr>
          <w:trHeight w:val="315"/>
        </w:trPr>
        <w:tc>
          <w:tcPr>
            <w:tcW w:w="4106" w:type="dxa"/>
          </w:tcPr>
          <w:p w14:paraId="71216D57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Cancer or malignant tumor</w:t>
            </w:r>
          </w:p>
        </w:tc>
        <w:tc>
          <w:tcPr>
            <w:tcW w:w="1134" w:type="dxa"/>
          </w:tcPr>
          <w:p w14:paraId="2A6C9F70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34" w:type="dxa"/>
          </w:tcPr>
          <w:p w14:paraId="242D56D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7A69570F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34" w:type="dxa"/>
          </w:tcPr>
          <w:p w14:paraId="363DDC4D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34" w:type="dxa"/>
          </w:tcPr>
          <w:p w14:paraId="7E394791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</w:tr>
      <w:tr w:rsidR="00317D07" w14:paraId="71D9D2C0" w14:textId="77777777" w:rsidTr="004B553B">
        <w:trPr>
          <w:trHeight w:val="315"/>
        </w:trPr>
        <w:tc>
          <w:tcPr>
            <w:tcW w:w="4106" w:type="dxa"/>
          </w:tcPr>
          <w:p w14:paraId="7AAF473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Chronic lung disease</w:t>
            </w:r>
          </w:p>
        </w:tc>
        <w:tc>
          <w:tcPr>
            <w:tcW w:w="1134" w:type="dxa"/>
          </w:tcPr>
          <w:p w14:paraId="314BD46F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34" w:type="dxa"/>
          </w:tcPr>
          <w:p w14:paraId="45217CDE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34" w:type="dxa"/>
          </w:tcPr>
          <w:p w14:paraId="30C0229F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34" w:type="dxa"/>
          </w:tcPr>
          <w:p w14:paraId="55FCFCA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6575C37F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317D07" w14:paraId="55BE6346" w14:textId="77777777" w:rsidTr="004B553B">
        <w:trPr>
          <w:trHeight w:val="315"/>
        </w:trPr>
        <w:tc>
          <w:tcPr>
            <w:tcW w:w="4106" w:type="dxa"/>
          </w:tcPr>
          <w:p w14:paraId="4C76F401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Heart problems</w:t>
            </w:r>
          </w:p>
        </w:tc>
        <w:tc>
          <w:tcPr>
            <w:tcW w:w="1134" w:type="dxa"/>
          </w:tcPr>
          <w:p w14:paraId="0A7BA5B4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34" w:type="dxa"/>
          </w:tcPr>
          <w:p w14:paraId="4490ADFA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34" w:type="dxa"/>
          </w:tcPr>
          <w:p w14:paraId="7D6F2383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34" w:type="dxa"/>
          </w:tcPr>
          <w:p w14:paraId="2BB254AC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34" w:type="dxa"/>
          </w:tcPr>
          <w:p w14:paraId="73671C87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</w:tr>
      <w:tr w:rsidR="00317D07" w14:paraId="46D5C9F5" w14:textId="77777777" w:rsidTr="004B553B">
        <w:trPr>
          <w:trHeight w:val="315"/>
        </w:trPr>
        <w:tc>
          <w:tcPr>
            <w:tcW w:w="4106" w:type="dxa"/>
          </w:tcPr>
          <w:p w14:paraId="03F35491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Stroke</w:t>
            </w:r>
          </w:p>
        </w:tc>
        <w:tc>
          <w:tcPr>
            <w:tcW w:w="1134" w:type="dxa"/>
          </w:tcPr>
          <w:p w14:paraId="28FFF3E0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34" w:type="dxa"/>
          </w:tcPr>
          <w:p w14:paraId="7E3BB0DD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34" w:type="dxa"/>
          </w:tcPr>
          <w:p w14:paraId="52FCFBFB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4E5BA30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34" w:type="dxa"/>
          </w:tcPr>
          <w:p w14:paraId="2C8A0B07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0.57</w:t>
            </w:r>
          </w:p>
        </w:tc>
      </w:tr>
      <w:tr w:rsidR="00317D07" w14:paraId="3DDC0297" w14:textId="77777777" w:rsidTr="004B553B">
        <w:trPr>
          <w:trHeight w:val="315"/>
        </w:trPr>
        <w:tc>
          <w:tcPr>
            <w:tcW w:w="4106" w:type="dxa"/>
          </w:tcPr>
          <w:p w14:paraId="12B1A19C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Emotional/nervous/psychiatric problem</w:t>
            </w:r>
          </w:p>
        </w:tc>
        <w:tc>
          <w:tcPr>
            <w:tcW w:w="1134" w:type="dxa"/>
          </w:tcPr>
          <w:p w14:paraId="43919CD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34" w:type="dxa"/>
          </w:tcPr>
          <w:p w14:paraId="443A9C4D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178B18A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34" w:type="dxa"/>
          </w:tcPr>
          <w:p w14:paraId="4E3DA0F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34" w:type="dxa"/>
          </w:tcPr>
          <w:p w14:paraId="2D55564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</w:tr>
      <w:tr w:rsidR="00317D07" w14:paraId="29DA3DE0" w14:textId="77777777" w:rsidTr="004B553B">
        <w:trPr>
          <w:trHeight w:val="302"/>
        </w:trPr>
        <w:tc>
          <w:tcPr>
            <w:tcW w:w="4106" w:type="dxa"/>
          </w:tcPr>
          <w:p w14:paraId="3C5C2D0D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Arthritis or rheumatism</w:t>
            </w:r>
          </w:p>
        </w:tc>
        <w:tc>
          <w:tcPr>
            <w:tcW w:w="1134" w:type="dxa"/>
          </w:tcPr>
          <w:p w14:paraId="37392F87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34" w:type="dxa"/>
          </w:tcPr>
          <w:p w14:paraId="27E125C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03735E6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34" w:type="dxa"/>
          </w:tcPr>
          <w:p w14:paraId="7BF92261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1134" w:type="dxa"/>
          </w:tcPr>
          <w:p w14:paraId="1FA8CD57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</w:tr>
      <w:tr w:rsidR="00317D07" w14:paraId="05655823" w14:textId="77777777" w:rsidTr="004B553B">
        <w:trPr>
          <w:trHeight w:val="315"/>
        </w:trPr>
        <w:tc>
          <w:tcPr>
            <w:tcW w:w="4106" w:type="dxa"/>
          </w:tcPr>
          <w:p w14:paraId="348487DA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Dyslipidemia</w:t>
            </w:r>
          </w:p>
        </w:tc>
        <w:tc>
          <w:tcPr>
            <w:tcW w:w="1134" w:type="dxa"/>
          </w:tcPr>
          <w:p w14:paraId="5B5C88FD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34" w:type="dxa"/>
          </w:tcPr>
          <w:p w14:paraId="0800471A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34" w:type="dxa"/>
          </w:tcPr>
          <w:p w14:paraId="0DB4673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34" w:type="dxa"/>
          </w:tcPr>
          <w:p w14:paraId="5CE8A0B7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134" w:type="dxa"/>
          </w:tcPr>
          <w:p w14:paraId="636A705C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</w:tr>
      <w:tr w:rsidR="00317D07" w14:paraId="7B6C96E6" w14:textId="77777777" w:rsidTr="004B553B">
        <w:trPr>
          <w:trHeight w:val="315"/>
        </w:trPr>
        <w:tc>
          <w:tcPr>
            <w:tcW w:w="4106" w:type="dxa"/>
          </w:tcPr>
          <w:p w14:paraId="1BF2DA9C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Liver disease</w:t>
            </w:r>
          </w:p>
        </w:tc>
        <w:tc>
          <w:tcPr>
            <w:tcW w:w="1134" w:type="dxa"/>
          </w:tcPr>
          <w:p w14:paraId="4EB9465F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34" w:type="dxa"/>
          </w:tcPr>
          <w:p w14:paraId="34CD9117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4D43EC62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34" w:type="dxa"/>
          </w:tcPr>
          <w:p w14:paraId="41D03AF3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6C7263D3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</w:tr>
      <w:tr w:rsidR="00317D07" w14:paraId="4933EF3F" w14:textId="77777777" w:rsidTr="004B553B">
        <w:trPr>
          <w:trHeight w:val="315"/>
        </w:trPr>
        <w:tc>
          <w:tcPr>
            <w:tcW w:w="4106" w:type="dxa"/>
          </w:tcPr>
          <w:p w14:paraId="0FE60280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Kidney disease</w:t>
            </w:r>
          </w:p>
        </w:tc>
        <w:tc>
          <w:tcPr>
            <w:tcW w:w="1134" w:type="dxa"/>
          </w:tcPr>
          <w:p w14:paraId="05FA8F3E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1134" w:type="dxa"/>
          </w:tcPr>
          <w:p w14:paraId="7855ED7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34" w:type="dxa"/>
          </w:tcPr>
          <w:p w14:paraId="138444C1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34" w:type="dxa"/>
          </w:tcPr>
          <w:p w14:paraId="544E551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34" w:type="dxa"/>
          </w:tcPr>
          <w:p w14:paraId="5C2316F0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</w:tr>
      <w:tr w:rsidR="00317D07" w14:paraId="0EE7C6EB" w14:textId="77777777" w:rsidTr="004B553B">
        <w:trPr>
          <w:trHeight w:val="315"/>
        </w:trPr>
        <w:tc>
          <w:tcPr>
            <w:tcW w:w="4106" w:type="dxa"/>
          </w:tcPr>
          <w:p w14:paraId="686E199A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Stomach or other digestive disease</w:t>
            </w:r>
          </w:p>
        </w:tc>
        <w:tc>
          <w:tcPr>
            <w:tcW w:w="1134" w:type="dxa"/>
          </w:tcPr>
          <w:p w14:paraId="62D9215A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34" w:type="dxa"/>
          </w:tcPr>
          <w:p w14:paraId="3EE175ED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</w:tcPr>
          <w:p w14:paraId="6A75E514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34" w:type="dxa"/>
          </w:tcPr>
          <w:p w14:paraId="47E22441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4995B25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317D07" w14:paraId="668C0DC7" w14:textId="77777777" w:rsidTr="004B553B">
        <w:trPr>
          <w:trHeight w:val="315"/>
        </w:trPr>
        <w:tc>
          <w:tcPr>
            <w:tcW w:w="4106" w:type="dxa"/>
          </w:tcPr>
          <w:p w14:paraId="6CC6DCE4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Asthma</w:t>
            </w:r>
          </w:p>
        </w:tc>
        <w:tc>
          <w:tcPr>
            <w:tcW w:w="1134" w:type="dxa"/>
          </w:tcPr>
          <w:p w14:paraId="2415078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34" w:type="dxa"/>
          </w:tcPr>
          <w:p w14:paraId="55CE5A5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34" w:type="dxa"/>
          </w:tcPr>
          <w:p w14:paraId="686CEAC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34" w:type="dxa"/>
          </w:tcPr>
          <w:p w14:paraId="357814C9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4" w:type="dxa"/>
          </w:tcPr>
          <w:p w14:paraId="5AC22ED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317D07" w14:paraId="662CCE96" w14:textId="77777777" w:rsidTr="004B553B">
        <w:trPr>
          <w:trHeight w:val="302"/>
        </w:trPr>
        <w:tc>
          <w:tcPr>
            <w:tcW w:w="4106" w:type="dxa"/>
            <w:tcBorders>
              <w:bottom w:val="single" w:sz="4" w:space="0" w:color="auto"/>
            </w:tcBorders>
          </w:tcPr>
          <w:p w14:paraId="25F9680E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Memory-related disease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C19B5FA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67304E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B4FD2C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0615CD8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233BED6" w14:textId="77777777" w:rsidR="00317D07" w:rsidRPr="005F6358" w:rsidRDefault="00317D07" w:rsidP="005F6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6358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</w:tr>
    </w:tbl>
    <w:p w14:paraId="73D2E70C" w14:textId="05A573A9" w:rsidR="00F0546A" w:rsidRPr="00F0546A" w:rsidRDefault="00F0546A" w:rsidP="00F0546A">
      <w:pPr>
        <w:rPr>
          <w:rFonts w:ascii="Arial" w:eastAsia="宋体" w:hAnsi="Arial" w:cs="Arial"/>
          <w:sz w:val="20"/>
          <w:szCs w:val="20"/>
        </w:rPr>
      </w:pPr>
      <w:r w:rsidRPr="00F0546A">
        <w:rPr>
          <w:rFonts w:ascii="Arial" w:eastAsia="宋体" w:hAnsi="Arial" w:cs="Arial"/>
          <w:b/>
          <w:sz w:val="20"/>
          <w:szCs w:val="20"/>
        </w:rPr>
        <w:t>Note: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Participants were divided into five pattern</w:t>
      </w:r>
      <w:r w:rsidR="00255773">
        <w:rPr>
          <w:rFonts w:ascii="Arial" w:eastAsia="宋体" w:hAnsi="Arial" w:cs="Arial"/>
          <w:sz w:val="20"/>
          <w:szCs w:val="20"/>
        </w:rPr>
        <w:t>s</w:t>
      </w:r>
      <w:r w:rsidRPr="00F0546A">
        <w:rPr>
          <w:rFonts w:ascii="Arial" w:eastAsia="宋体" w:hAnsi="Arial" w:cs="Arial"/>
          <w:sz w:val="20"/>
          <w:szCs w:val="20"/>
        </w:rPr>
        <w:t xml:space="preserve"> based on conditions at baseline: osteoarticular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Arth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”), cardiometabolic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Cardm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multisystem complex pattern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Compx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digestive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Digst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and respiratory multimorbidity (“Resp”).</w:t>
      </w:r>
    </w:p>
    <w:p w14:paraId="70DD8593" w14:textId="7D5A3AA1" w:rsidR="00317D07" w:rsidRPr="00F0546A" w:rsidRDefault="00317D07" w:rsidP="00B219B6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98837CA" w14:textId="49D0F941" w:rsidR="00317D07" w:rsidRDefault="00317D07" w:rsidP="00B219B6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0F70748" w14:textId="4FDF38BC" w:rsidR="00317D07" w:rsidRDefault="00317D07" w:rsidP="00B219B6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1906D92" w14:textId="5CC85BBE" w:rsidR="00317D07" w:rsidRDefault="00317D07" w:rsidP="00B219B6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8153D16" w14:textId="49692408" w:rsidR="00317D07" w:rsidRPr="00AD4E40" w:rsidRDefault="00317D07" w:rsidP="004E1349">
      <w:pPr>
        <w:jc w:val="left"/>
        <w:rPr>
          <w:rFonts w:ascii="Times New Roman" w:hAnsi="Times New Roman" w:cs="Times New Roman"/>
          <w:sz w:val="24"/>
          <w:szCs w:val="24"/>
        </w:rPr>
        <w:sectPr w:rsidR="00317D07" w:rsidRPr="00AD4E40" w:rsidSect="00DC6C5D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13331664" w14:textId="49ADAEEA" w:rsidR="007C26DA" w:rsidRPr="00F0546A" w:rsidRDefault="005F6358" w:rsidP="001D0C03">
      <w:pPr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lastRenderedPageBreak/>
        <w:t>e</w:t>
      </w:r>
      <w:r w:rsidR="009F2890" w:rsidRPr="00F0546A">
        <w:rPr>
          <w:rFonts w:ascii="Arial" w:hAnsi="Arial" w:cs="Arial"/>
          <w:b/>
          <w:sz w:val="20"/>
          <w:szCs w:val="20"/>
        </w:rPr>
        <w:t>Figure</w:t>
      </w:r>
      <w:proofErr w:type="spellEnd"/>
      <w:r w:rsidR="009F2890" w:rsidRPr="00F0546A">
        <w:rPr>
          <w:rFonts w:ascii="Arial" w:hAnsi="Arial" w:cs="Arial"/>
          <w:b/>
          <w:sz w:val="20"/>
          <w:szCs w:val="20"/>
        </w:rPr>
        <w:t xml:space="preserve"> 1</w:t>
      </w:r>
      <w:r w:rsidRPr="00F0546A">
        <w:rPr>
          <w:rFonts w:ascii="Arial" w:hAnsi="Arial" w:cs="Arial"/>
          <w:b/>
          <w:sz w:val="20"/>
          <w:szCs w:val="20"/>
        </w:rPr>
        <w:t>. Flowchart of the sampling process</w:t>
      </w:r>
    </w:p>
    <w:p w14:paraId="48419160" w14:textId="1631F65D" w:rsidR="009F2890" w:rsidRDefault="009F2890" w:rsidP="001D0C03">
      <w:r>
        <w:rPr>
          <w:noProof/>
        </w:rPr>
        <w:drawing>
          <wp:inline distT="0" distB="0" distL="0" distR="0" wp14:anchorId="0B7FF2FA" wp14:editId="1109CBBD">
            <wp:extent cx="5212217" cy="555969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217" cy="555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81652" w14:textId="41BD29F2" w:rsidR="00A637B5" w:rsidRDefault="00A637B5">
      <w:pPr>
        <w:widowControl/>
        <w:jc w:val="left"/>
      </w:pPr>
      <w:r>
        <w:br w:type="page"/>
      </w:r>
    </w:p>
    <w:p w14:paraId="10FF00CF" w14:textId="271C1070" w:rsidR="00A637B5" w:rsidRPr="00F0546A" w:rsidRDefault="005F6358" w:rsidP="001D0C03">
      <w:pPr>
        <w:rPr>
          <w:rFonts w:ascii="Times New Roman" w:hAnsi="Times New Roman" w:cs="Times New Roman"/>
          <w:b/>
          <w:sz w:val="20"/>
          <w:szCs w:val="20"/>
        </w:rPr>
      </w:pPr>
      <w:bookmarkStart w:id="11" w:name="OLE_LINK55"/>
      <w:bookmarkStart w:id="12" w:name="OLE_LINK56"/>
      <w:proofErr w:type="spellStart"/>
      <w:r w:rsidRPr="00F0546A">
        <w:rPr>
          <w:rFonts w:ascii="Arial" w:hAnsi="Arial" w:cs="Arial"/>
          <w:b/>
          <w:sz w:val="20"/>
          <w:szCs w:val="20"/>
        </w:rPr>
        <w:lastRenderedPageBreak/>
        <w:t>e</w:t>
      </w:r>
      <w:r w:rsidR="00A637B5" w:rsidRPr="00F0546A">
        <w:rPr>
          <w:rFonts w:ascii="Arial" w:hAnsi="Arial" w:cs="Arial"/>
          <w:b/>
          <w:sz w:val="20"/>
          <w:szCs w:val="20"/>
        </w:rPr>
        <w:t>Figure</w:t>
      </w:r>
      <w:proofErr w:type="spellEnd"/>
      <w:r w:rsidR="00A637B5" w:rsidRPr="00F0546A">
        <w:rPr>
          <w:rFonts w:ascii="Arial" w:hAnsi="Arial" w:cs="Arial"/>
          <w:b/>
          <w:sz w:val="20"/>
          <w:szCs w:val="20"/>
        </w:rPr>
        <w:t xml:space="preserve"> 2.</w:t>
      </w:r>
      <w:r w:rsidRPr="00F0546A">
        <w:rPr>
          <w:rFonts w:ascii="Arial" w:hAnsi="Arial" w:cs="Arial"/>
          <w:b/>
          <w:sz w:val="20"/>
          <w:szCs w:val="20"/>
        </w:rPr>
        <w:t xml:space="preserve"> Association between excess rate of chronic disease cumulative</w:t>
      </w:r>
      <w:r w:rsidRPr="00F0546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0546A">
        <w:rPr>
          <w:rFonts w:ascii="Arial" w:hAnsi="Arial" w:cs="Arial"/>
          <w:b/>
          <w:sz w:val="20"/>
          <w:szCs w:val="20"/>
        </w:rPr>
        <w:t>characteristics and all-cause mortality by multimorbidity pattern combinations</w:t>
      </w:r>
    </w:p>
    <w:bookmarkEnd w:id="11"/>
    <w:bookmarkEnd w:id="12"/>
    <w:p w14:paraId="0E2165C1" w14:textId="1A281160" w:rsidR="00A637B5" w:rsidRDefault="00A637B5" w:rsidP="001D0C03">
      <w:r>
        <w:rPr>
          <w:noProof/>
        </w:rPr>
        <w:drawing>
          <wp:inline distT="0" distB="0" distL="0" distR="0" wp14:anchorId="31FD9FB2" wp14:editId="54204C54">
            <wp:extent cx="6120000" cy="510642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510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F4F0B" w14:textId="4606762E" w:rsidR="00A637B5" w:rsidRPr="005F7FEC" w:rsidRDefault="00255773" w:rsidP="001D0C03">
      <w:r w:rsidRPr="00F0546A">
        <w:rPr>
          <w:rFonts w:ascii="Arial" w:eastAsia="宋体" w:hAnsi="Arial" w:cs="Arial"/>
          <w:b/>
          <w:sz w:val="20"/>
          <w:szCs w:val="20"/>
        </w:rPr>
        <w:t>Note: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Participants were divided into five pattern</w:t>
      </w:r>
      <w:r>
        <w:rPr>
          <w:rFonts w:ascii="Arial" w:eastAsia="宋体" w:hAnsi="Arial" w:cs="Arial"/>
          <w:sz w:val="20"/>
          <w:szCs w:val="20"/>
        </w:rPr>
        <w:t>s</w:t>
      </w:r>
      <w:r w:rsidRPr="00F0546A">
        <w:rPr>
          <w:rFonts w:ascii="Arial" w:eastAsia="宋体" w:hAnsi="Arial" w:cs="Arial"/>
          <w:sz w:val="20"/>
          <w:szCs w:val="20"/>
        </w:rPr>
        <w:t xml:space="preserve"> based on conditions at baseline: osteoarticular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Arth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”), cardiometabolic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Cardm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multisystem complex pattern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Compx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digestive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Digst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and respiratory multimorbidity (“Resp”).</w:t>
      </w:r>
      <w:r w:rsidR="005F7FEC">
        <w:rPr>
          <w:rFonts w:ascii="Arial" w:eastAsia="宋体" w:hAnsi="Arial" w:cs="Arial"/>
          <w:sz w:val="20"/>
          <w:szCs w:val="20"/>
        </w:rPr>
        <w:t xml:space="preserve"> </w:t>
      </w:r>
      <w:r w:rsidR="005F7FEC" w:rsidRPr="005F7FEC">
        <w:rPr>
          <w:rFonts w:ascii="Arial" w:eastAsia="宋体" w:hAnsi="Arial" w:cs="Arial"/>
          <w:sz w:val="20"/>
          <w:szCs w:val="20"/>
        </w:rPr>
        <w:t>Solid black line: Estimated hazard ratio (HR) with 95% confidence interval (CI) shaded in gray. Orange density curve: Distribution of the predictor variable in the study population</w:t>
      </w:r>
      <w:r w:rsidR="005F7FEC">
        <w:rPr>
          <w:rFonts w:ascii="Arial" w:eastAsia="宋体" w:hAnsi="Arial" w:cs="Arial"/>
          <w:sz w:val="20"/>
          <w:szCs w:val="20"/>
        </w:rPr>
        <w:t xml:space="preserve">. </w:t>
      </w:r>
      <w:r w:rsidR="005F7FEC" w:rsidRPr="005F7FEC">
        <w:rPr>
          <w:rFonts w:ascii="Arial" w:eastAsia="宋体" w:hAnsi="Arial" w:cs="Arial"/>
          <w:sz w:val="20"/>
          <w:szCs w:val="20"/>
        </w:rPr>
        <w:t>Fully-adjusted model was adjusted for all controllers. *P</w:t>
      </w:r>
      <w:r w:rsidR="005F7FEC" w:rsidRPr="005F7FEC">
        <w:rPr>
          <w:rFonts w:ascii="Arial" w:eastAsia="宋体" w:hAnsi="Arial" w:cs="Arial"/>
          <w:sz w:val="20"/>
          <w:szCs w:val="20"/>
        </w:rPr>
        <w:t>＜</w:t>
      </w:r>
      <w:r w:rsidR="005F7FEC" w:rsidRPr="005F7FEC">
        <w:rPr>
          <w:rFonts w:ascii="Arial" w:eastAsia="宋体" w:hAnsi="Arial" w:cs="Arial"/>
          <w:sz w:val="20"/>
          <w:szCs w:val="20"/>
        </w:rPr>
        <w:t>0.1, **P</w:t>
      </w:r>
      <w:r w:rsidR="005F7FEC" w:rsidRPr="005F7FEC">
        <w:rPr>
          <w:rFonts w:ascii="Arial" w:eastAsia="宋体" w:hAnsi="Arial" w:cs="Arial"/>
          <w:sz w:val="20"/>
          <w:szCs w:val="20"/>
        </w:rPr>
        <w:t>＜</w:t>
      </w:r>
      <w:r w:rsidR="005F7FEC" w:rsidRPr="005F7FEC">
        <w:rPr>
          <w:rFonts w:ascii="Arial" w:eastAsia="宋体" w:hAnsi="Arial" w:cs="Arial"/>
          <w:sz w:val="20"/>
          <w:szCs w:val="20"/>
        </w:rPr>
        <w:t>0.05, ***P</w:t>
      </w:r>
      <w:r w:rsidR="005F7FEC" w:rsidRPr="005F7FEC">
        <w:rPr>
          <w:rFonts w:ascii="Arial" w:eastAsia="宋体" w:hAnsi="Arial" w:cs="Arial"/>
          <w:sz w:val="20"/>
          <w:szCs w:val="20"/>
        </w:rPr>
        <w:t>＜</w:t>
      </w:r>
      <w:r w:rsidR="005F7FEC" w:rsidRPr="005F7FEC">
        <w:rPr>
          <w:rFonts w:ascii="Arial" w:eastAsia="宋体" w:hAnsi="Arial" w:cs="Arial"/>
          <w:sz w:val="20"/>
          <w:szCs w:val="20"/>
        </w:rPr>
        <w:t>0.001.</w:t>
      </w:r>
    </w:p>
    <w:p w14:paraId="6714977E" w14:textId="1C04B184" w:rsidR="00A637B5" w:rsidRDefault="00A637B5">
      <w:pPr>
        <w:widowControl/>
        <w:jc w:val="left"/>
      </w:pPr>
      <w:r>
        <w:br w:type="page"/>
      </w:r>
    </w:p>
    <w:p w14:paraId="7B1AC847" w14:textId="34D01564" w:rsidR="00A637B5" w:rsidRPr="00F0546A" w:rsidRDefault="005F6358" w:rsidP="001D0C03">
      <w:pPr>
        <w:rPr>
          <w:rFonts w:ascii="Arial" w:hAnsi="Arial" w:cs="Arial"/>
          <w:b/>
          <w:sz w:val="20"/>
          <w:szCs w:val="20"/>
        </w:rPr>
      </w:pPr>
      <w:proofErr w:type="spellStart"/>
      <w:r w:rsidRPr="00F0546A">
        <w:rPr>
          <w:rFonts w:ascii="Arial" w:hAnsi="Arial" w:cs="Arial"/>
          <w:b/>
          <w:sz w:val="20"/>
          <w:szCs w:val="20"/>
        </w:rPr>
        <w:lastRenderedPageBreak/>
        <w:t>e</w:t>
      </w:r>
      <w:r w:rsidR="00A637B5" w:rsidRPr="00F0546A">
        <w:rPr>
          <w:rFonts w:ascii="Arial" w:hAnsi="Arial" w:cs="Arial"/>
          <w:b/>
          <w:sz w:val="20"/>
          <w:szCs w:val="20"/>
        </w:rPr>
        <w:t>Figure</w:t>
      </w:r>
      <w:proofErr w:type="spellEnd"/>
      <w:r w:rsidR="00A637B5" w:rsidRPr="00F0546A">
        <w:rPr>
          <w:rFonts w:ascii="Arial" w:hAnsi="Arial" w:cs="Arial"/>
          <w:b/>
          <w:sz w:val="20"/>
          <w:szCs w:val="20"/>
        </w:rPr>
        <w:t xml:space="preserve"> 3.</w:t>
      </w:r>
      <w:r w:rsidRPr="00F0546A">
        <w:rPr>
          <w:rFonts w:ascii="Arial" w:hAnsi="Arial" w:cs="Arial"/>
          <w:b/>
          <w:sz w:val="20"/>
          <w:szCs w:val="20"/>
        </w:rPr>
        <w:t xml:space="preserve"> Associations between multimorbidity cluster progression and all-cause mortality risk among non-imputed datasets</w:t>
      </w:r>
    </w:p>
    <w:p w14:paraId="164588C5" w14:textId="2DD17991" w:rsidR="00A637B5" w:rsidRDefault="00A637B5" w:rsidP="001D0C03">
      <w:r>
        <w:rPr>
          <w:noProof/>
        </w:rPr>
        <w:drawing>
          <wp:inline distT="0" distB="0" distL="0" distR="0" wp14:anchorId="547BF276" wp14:editId="4B6D8378">
            <wp:extent cx="5520906" cy="4593326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458" cy="460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81922" w14:textId="3752D776" w:rsidR="00F0546A" w:rsidRPr="00F0546A" w:rsidRDefault="00F0546A" w:rsidP="00F0546A">
      <w:pPr>
        <w:rPr>
          <w:rFonts w:ascii="Arial" w:eastAsia="宋体" w:hAnsi="Arial" w:cs="Arial"/>
          <w:sz w:val="20"/>
          <w:szCs w:val="20"/>
        </w:rPr>
      </w:pPr>
      <w:r w:rsidRPr="00F0546A">
        <w:rPr>
          <w:rFonts w:ascii="Arial" w:eastAsia="宋体" w:hAnsi="Arial" w:cs="Arial"/>
          <w:b/>
          <w:sz w:val="20"/>
          <w:szCs w:val="20"/>
        </w:rPr>
        <w:t>Note: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Participants were divided into five pattern</w:t>
      </w:r>
      <w:r w:rsidR="00255773">
        <w:rPr>
          <w:rFonts w:ascii="Arial" w:eastAsia="宋体" w:hAnsi="Arial" w:cs="Arial"/>
          <w:sz w:val="20"/>
          <w:szCs w:val="20"/>
        </w:rPr>
        <w:t>s</w:t>
      </w:r>
      <w:r w:rsidRPr="00F0546A">
        <w:rPr>
          <w:rFonts w:ascii="Arial" w:eastAsia="宋体" w:hAnsi="Arial" w:cs="Arial"/>
          <w:sz w:val="20"/>
          <w:szCs w:val="20"/>
        </w:rPr>
        <w:t xml:space="preserve"> based on conditions at baseline: osteoarticular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Arth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”), cardiometabolic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Cardm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multisystem complex pattern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Compx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digestive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Digst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and respiratory multimorbidity (“Resp”).</w:t>
      </w:r>
    </w:p>
    <w:p w14:paraId="58317A27" w14:textId="4238D1F3" w:rsidR="00255773" w:rsidRDefault="00255773">
      <w:pPr>
        <w:widowControl/>
        <w:jc w:val="left"/>
      </w:pPr>
      <w:r>
        <w:br w:type="page"/>
      </w:r>
    </w:p>
    <w:p w14:paraId="2DFAA66C" w14:textId="5840EEEA" w:rsidR="00255773" w:rsidRPr="00255773" w:rsidRDefault="00255773" w:rsidP="00255773">
      <w:pPr>
        <w:rPr>
          <w:rFonts w:ascii="Arial" w:hAnsi="Arial" w:cs="Arial"/>
          <w:b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8EA8CC2" wp14:editId="24782DF1">
            <wp:simplePos x="0" y="0"/>
            <wp:positionH relativeFrom="column">
              <wp:posOffset>-617220</wp:posOffset>
            </wp:positionH>
            <wp:positionV relativeFrom="paragraph">
              <wp:posOffset>487680</wp:posOffset>
            </wp:positionV>
            <wp:extent cx="6717030" cy="4483735"/>
            <wp:effectExtent l="0" t="0" r="7620" b="0"/>
            <wp:wrapThrough wrapText="bothSides">
              <wp:wrapPolygon edited="0">
                <wp:start x="0" y="0"/>
                <wp:lineTo x="0" y="21475"/>
                <wp:lineTo x="21563" y="21475"/>
                <wp:lineTo x="21563" y="0"/>
                <wp:lineTo x="0" y="0"/>
              </wp:wrapPolygon>
            </wp:wrapThrough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7030" cy="448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255773">
        <w:rPr>
          <w:rFonts w:ascii="Arial" w:hAnsi="Arial" w:cs="Arial" w:hint="eastAsia"/>
          <w:b/>
          <w:sz w:val="20"/>
          <w:szCs w:val="20"/>
        </w:rPr>
        <w:t>e</w:t>
      </w:r>
      <w:r w:rsidRPr="00255773">
        <w:rPr>
          <w:rFonts w:ascii="Arial" w:hAnsi="Arial" w:cs="Arial"/>
          <w:b/>
          <w:sz w:val="20"/>
          <w:szCs w:val="20"/>
        </w:rPr>
        <w:t>Figure</w:t>
      </w:r>
      <w:proofErr w:type="spellEnd"/>
      <w:r w:rsidRPr="00255773">
        <w:rPr>
          <w:rFonts w:ascii="Arial" w:hAnsi="Arial" w:cs="Arial"/>
          <w:b/>
          <w:sz w:val="20"/>
          <w:szCs w:val="20"/>
        </w:rPr>
        <w:t xml:space="preserve"> 4. Associations between multimorbidity cluster progression and all-cause mortality risk with physical activity in the fully adjusted model.</w:t>
      </w:r>
    </w:p>
    <w:p w14:paraId="7A872252" w14:textId="77777777" w:rsidR="00255773" w:rsidRPr="00F0546A" w:rsidRDefault="00255773" w:rsidP="00255773">
      <w:pPr>
        <w:rPr>
          <w:rFonts w:ascii="Arial" w:eastAsia="宋体" w:hAnsi="Arial" w:cs="Arial"/>
          <w:sz w:val="20"/>
          <w:szCs w:val="20"/>
        </w:rPr>
      </w:pPr>
      <w:r w:rsidRPr="00F0546A">
        <w:rPr>
          <w:rFonts w:ascii="Arial" w:eastAsia="宋体" w:hAnsi="Arial" w:cs="Arial"/>
          <w:b/>
          <w:sz w:val="20"/>
          <w:szCs w:val="20"/>
        </w:rPr>
        <w:t>Note: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Participants were divided into five pattern</w:t>
      </w:r>
      <w:r>
        <w:rPr>
          <w:rFonts w:ascii="Arial" w:eastAsia="宋体" w:hAnsi="Arial" w:cs="Arial"/>
          <w:sz w:val="20"/>
          <w:szCs w:val="20"/>
        </w:rPr>
        <w:t>s</w:t>
      </w:r>
      <w:r w:rsidRPr="00F0546A">
        <w:rPr>
          <w:rFonts w:ascii="Arial" w:eastAsia="宋体" w:hAnsi="Arial" w:cs="Arial"/>
          <w:sz w:val="20"/>
          <w:szCs w:val="20"/>
        </w:rPr>
        <w:t xml:space="preserve"> based on conditions at baseline: osteoarticular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Arth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”), cardiometabolic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Cardm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>
        <w:rPr>
          <w:rFonts w:ascii="Arial" w:eastAsia="宋体" w:hAnsi="Arial" w:cs="Arial"/>
          <w:sz w:val="20"/>
          <w:szCs w:val="20"/>
        </w:rPr>
        <w:t xml:space="preserve"> </w:t>
      </w:r>
      <w:r w:rsidRPr="00F0546A">
        <w:rPr>
          <w:rFonts w:ascii="Arial" w:eastAsia="宋体" w:hAnsi="Arial" w:cs="Arial"/>
          <w:sz w:val="20"/>
          <w:szCs w:val="20"/>
        </w:rPr>
        <w:t>multisystem complex pattern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Compx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 w:hint="eastAsia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digestive multimorbidity (“</w:t>
      </w:r>
      <w:proofErr w:type="spellStart"/>
      <w:r w:rsidRPr="00F0546A">
        <w:rPr>
          <w:rFonts w:ascii="Arial" w:eastAsia="宋体" w:hAnsi="Arial" w:cs="Arial"/>
          <w:sz w:val="20"/>
          <w:szCs w:val="20"/>
        </w:rPr>
        <w:t>Digst</w:t>
      </w:r>
      <w:proofErr w:type="spellEnd"/>
      <w:r w:rsidRPr="00F0546A">
        <w:rPr>
          <w:rFonts w:ascii="Arial" w:eastAsia="宋体" w:hAnsi="Arial" w:cs="Arial"/>
          <w:sz w:val="20"/>
          <w:szCs w:val="20"/>
        </w:rPr>
        <w:t>”)</w:t>
      </w:r>
      <w:r>
        <w:rPr>
          <w:rFonts w:ascii="Arial" w:eastAsia="宋体" w:hAnsi="Arial" w:cs="Arial"/>
          <w:sz w:val="20"/>
          <w:szCs w:val="20"/>
        </w:rPr>
        <w:t>,</w:t>
      </w:r>
      <w:r w:rsidRPr="00F0546A">
        <w:rPr>
          <w:rFonts w:ascii="Arial" w:eastAsia="宋体" w:hAnsi="Arial" w:cs="Arial"/>
          <w:sz w:val="20"/>
          <w:szCs w:val="20"/>
        </w:rPr>
        <w:t xml:space="preserve"> and respiratory multimorbidity (“Resp”).</w:t>
      </w:r>
    </w:p>
    <w:p w14:paraId="18DB3E88" w14:textId="65ED3617" w:rsidR="00F0546A" w:rsidRPr="00255773" w:rsidRDefault="00F0546A" w:rsidP="00255773"/>
    <w:sectPr w:rsidR="00F0546A" w:rsidRPr="002557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D2334" w14:textId="77777777" w:rsidR="00BD225A" w:rsidRDefault="00BD225A" w:rsidP="004E1349">
      <w:r>
        <w:separator/>
      </w:r>
    </w:p>
  </w:endnote>
  <w:endnote w:type="continuationSeparator" w:id="0">
    <w:p w14:paraId="3932E575" w14:textId="77777777" w:rsidR="00BD225A" w:rsidRDefault="00BD225A" w:rsidP="004E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5136404"/>
      <w:docPartObj>
        <w:docPartGallery w:val="Page Numbers (Bottom of Page)"/>
        <w:docPartUnique/>
      </w:docPartObj>
    </w:sdtPr>
    <w:sdtEndPr/>
    <w:sdtContent>
      <w:p w14:paraId="6A3EC58B" w14:textId="37B4EBF2" w:rsidR="00321B84" w:rsidRDefault="00321B8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5171F0" w14:textId="77777777" w:rsidR="00321B84" w:rsidRDefault="00321B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788CE" w14:textId="77777777" w:rsidR="00BD225A" w:rsidRDefault="00BD225A" w:rsidP="004E1349">
      <w:r>
        <w:separator/>
      </w:r>
    </w:p>
  </w:footnote>
  <w:footnote w:type="continuationSeparator" w:id="0">
    <w:p w14:paraId="6941085D" w14:textId="77777777" w:rsidR="00BD225A" w:rsidRDefault="00BD225A" w:rsidP="004E1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25189"/>
    <w:multiLevelType w:val="hybridMultilevel"/>
    <w:tmpl w:val="197AAC74"/>
    <w:lvl w:ilvl="0" w:tplc="7016852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6DA"/>
    <w:rsid w:val="00013ED1"/>
    <w:rsid w:val="0002455E"/>
    <w:rsid w:val="000371DC"/>
    <w:rsid w:val="000459FE"/>
    <w:rsid w:val="000501D5"/>
    <w:rsid w:val="0006369F"/>
    <w:rsid w:val="00084E5B"/>
    <w:rsid w:val="000A09C7"/>
    <w:rsid w:val="000A6FBB"/>
    <w:rsid w:val="000D082B"/>
    <w:rsid w:val="001008F6"/>
    <w:rsid w:val="00107379"/>
    <w:rsid w:val="00113090"/>
    <w:rsid w:val="00121186"/>
    <w:rsid w:val="00156719"/>
    <w:rsid w:val="0017051E"/>
    <w:rsid w:val="001720B1"/>
    <w:rsid w:val="00177709"/>
    <w:rsid w:val="00180EE2"/>
    <w:rsid w:val="001945DB"/>
    <w:rsid w:val="0019769F"/>
    <w:rsid w:val="001D0C03"/>
    <w:rsid w:val="001D5ED5"/>
    <w:rsid w:val="001D6F99"/>
    <w:rsid w:val="00206340"/>
    <w:rsid w:val="002220D6"/>
    <w:rsid w:val="0024050F"/>
    <w:rsid w:val="00255773"/>
    <w:rsid w:val="00264C64"/>
    <w:rsid w:val="0027386D"/>
    <w:rsid w:val="002C2E35"/>
    <w:rsid w:val="002E61B0"/>
    <w:rsid w:val="00312F4A"/>
    <w:rsid w:val="00317D07"/>
    <w:rsid w:val="00317FC2"/>
    <w:rsid w:val="003212BC"/>
    <w:rsid w:val="00321B84"/>
    <w:rsid w:val="00326D0F"/>
    <w:rsid w:val="003522B4"/>
    <w:rsid w:val="00367E4C"/>
    <w:rsid w:val="003736EC"/>
    <w:rsid w:val="00384776"/>
    <w:rsid w:val="003A5EB7"/>
    <w:rsid w:val="003B4821"/>
    <w:rsid w:val="003C65BD"/>
    <w:rsid w:val="003E3708"/>
    <w:rsid w:val="003F3C57"/>
    <w:rsid w:val="003F5705"/>
    <w:rsid w:val="003F6B7A"/>
    <w:rsid w:val="00402B87"/>
    <w:rsid w:val="00417546"/>
    <w:rsid w:val="00471BFF"/>
    <w:rsid w:val="00474C9F"/>
    <w:rsid w:val="004B280E"/>
    <w:rsid w:val="004B553B"/>
    <w:rsid w:val="004C27B6"/>
    <w:rsid w:val="004C4639"/>
    <w:rsid w:val="004C5130"/>
    <w:rsid w:val="004D1428"/>
    <w:rsid w:val="004E1349"/>
    <w:rsid w:val="004F199D"/>
    <w:rsid w:val="00501816"/>
    <w:rsid w:val="00511B4D"/>
    <w:rsid w:val="00563ED4"/>
    <w:rsid w:val="00583A55"/>
    <w:rsid w:val="005A0DA1"/>
    <w:rsid w:val="005C0450"/>
    <w:rsid w:val="005C1AB8"/>
    <w:rsid w:val="005D273F"/>
    <w:rsid w:val="005F6358"/>
    <w:rsid w:val="005F7FEC"/>
    <w:rsid w:val="00605D14"/>
    <w:rsid w:val="00617DF9"/>
    <w:rsid w:val="006217DF"/>
    <w:rsid w:val="00627D82"/>
    <w:rsid w:val="00656CA5"/>
    <w:rsid w:val="0066091D"/>
    <w:rsid w:val="00661D2E"/>
    <w:rsid w:val="0066673D"/>
    <w:rsid w:val="00684E76"/>
    <w:rsid w:val="00696495"/>
    <w:rsid w:val="0069733A"/>
    <w:rsid w:val="006A0FBA"/>
    <w:rsid w:val="006E3462"/>
    <w:rsid w:val="007015FA"/>
    <w:rsid w:val="00714800"/>
    <w:rsid w:val="00722833"/>
    <w:rsid w:val="00744EC9"/>
    <w:rsid w:val="00752A9D"/>
    <w:rsid w:val="00755CE7"/>
    <w:rsid w:val="00780EC8"/>
    <w:rsid w:val="00785EC5"/>
    <w:rsid w:val="00791A8F"/>
    <w:rsid w:val="007A07A5"/>
    <w:rsid w:val="007A2617"/>
    <w:rsid w:val="007A458C"/>
    <w:rsid w:val="007A45B8"/>
    <w:rsid w:val="007C26DA"/>
    <w:rsid w:val="007D1360"/>
    <w:rsid w:val="0082738D"/>
    <w:rsid w:val="008321A6"/>
    <w:rsid w:val="008760AD"/>
    <w:rsid w:val="00882791"/>
    <w:rsid w:val="008939EE"/>
    <w:rsid w:val="008B2B1B"/>
    <w:rsid w:val="008C648F"/>
    <w:rsid w:val="008E7EAD"/>
    <w:rsid w:val="008F6FA9"/>
    <w:rsid w:val="0092234E"/>
    <w:rsid w:val="009269FF"/>
    <w:rsid w:val="00937842"/>
    <w:rsid w:val="00941356"/>
    <w:rsid w:val="00946DC3"/>
    <w:rsid w:val="009511AD"/>
    <w:rsid w:val="009521CC"/>
    <w:rsid w:val="00953946"/>
    <w:rsid w:val="00953A70"/>
    <w:rsid w:val="00963352"/>
    <w:rsid w:val="00972700"/>
    <w:rsid w:val="00996CB6"/>
    <w:rsid w:val="00997403"/>
    <w:rsid w:val="009B00E5"/>
    <w:rsid w:val="009D0D50"/>
    <w:rsid w:val="009E33DD"/>
    <w:rsid w:val="009F2890"/>
    <w:rsid w:val="00A22F08"/>
    <w:rsid w:val="00A31DF7"/>
    <w:rsid w:val="00A368F7"/>
    <w:rsid w:val="00A51197"/>
    <w:rsid w:val="00A637B5"/>
    <w:rsid w:val="00A85EE0"/>
    <w:rsid w:val="00A87614"/>
    <w:rsid w:val="00A94DD2"/>
    <w:rsid w:val="00AC123F"/>
    <w:rsid w:val="00AE1662"/>
    <w:rsid w:val="00AE33C8"/>
    <w:rsid w:val="00B05B73"/>
    <w:rsid w:val="00B15FD4"/>
    <w:rsid w:val="00B219B6"/>
    <w:rsid w:val="00B3293D"/>
    <w:rsid w:val="00B37E4F"/>
    <w:rsid w:val="00B510C2"/>
    <w:rsid w:val="00B56700"/>
    <w:rsid w:val="00B74DA8"/>
    <w:rsid w:val="00B84A72"/>
    <w:rsid w:val="00B97584"/>
    <w:rsid w:val="00BA7B6F"/>
    <w:rsid w:val="00BD0390"/>
    <w:rsid w:val="00BD225A"/>
    <w:rsid w:val="00BD4F41"/>
    <w:rsid w:val="00BF4EC3"/>
    <w:rsid w:val="00C2325E"/>
    <w:rsid w:val="00C30D33"/>
    <w:rsid w:val="00C53047"/>
    <w:rsid w:val="00C670C1"/>
    <w:rsid w:val="00C73AD1"/>
    <w:rsid w:val="00C9114B"/>
    <w:rsid w:val="00CE5EB3"/>
    <w:rsid w:val="00CF0C11"/>
    <w:rsid w:val="00D0188C"/>
    <w:rsid w:val="00D105C1"/>
    <w:rsid w:val="00D47AB9"/>
    <w:rsid w:val="00D53471"/>
    <w:rsid w:val="00D61DED"/>
    <w:rsid w:val="00D7215B"/>
    <w:rsid w:val="00D80B84"/>
    <w:rsid w:val="00DA7E83"/>
    <w:rsid w:val="00DC35E0"/>
    <w:rsid w:val="00DC6C5D"/>
    <w:rsid w:val="00E21B9F"/>
    <w:rsid w:val="00E3199E"/>
    <w:rsid w:val="00E365BA"/>
    <w:rsid w:val="00E478FA"/>
    <w:rsid w:val="00E51A9D"/>
    <w:rsid w:val="00E52C25"/>
    <w:rsid w:val="00EB34B2"/>
    <w:rsid w:val="00EC737B"/>
    <w:rsid w:val="00EC7B3B"/>
    <w:rsid w:val="00ED1D16"/>
    <w:rsid w:val="00EE6F98"/>
    <w:rsid w:val="00EF2CEC"/>
    <w:rsid w:val="00EF2F96"/>
    <w:rsid w:val="00EF4FBC"/>
    <w:rsid w:val="00EF6C8F"/>
    <w:rsid w:val="00F0546A"/>
    <w:rsid w:val="00F25C36"/>
    <w:rsid w:val="00F4181A"/>
    <w:rsid w:val="00F52EE4"/>
    <w:rsid w:val="00F55D96"/>
    <w:rsid w:val="00F6080C"/>
    <w:rsid w:val="00F84E05"/>
    <w:rsid w:val="00FD2570"/>
    <w:rsid w:val="00FD299F"/>
    <w:rsid w:val="00FE4448"/>
    <w:rsid w:val="00F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FB9F01"/>
  <w15:chartTrackingRefBased/>
  <w15:docId w15:val="{77BEE820-FE1D-459D-B588-3B4D99AC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13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3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13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13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1349"/>
    <w:rPr>
      <w:sz w:val="18"/>
      <w:szCs w:val="18"/>
    </w:rPr>
  </w:style>
  <w:style w:type="table" w:styleId="a7">
    <w:name w:val="Table Grid"/>
    <w:basedOn w:val="a1"/>
    <w:uiPriority w:val="39"/>
    <w:rsid w:val="002E6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91A8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A9F3C-9A8D-4E47-90B1-5181C8885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11</Pages>
  <Words>2268</Words>
  <Characters>12933</Characters>
  <Application>Microsoft Office Word</Application>
  <DocSecurity>0</DocSecurity>
  <Lines>107</Lines>
  <Paragraphs>30</Paragraphs>
  <ScaleCrop>false</ScaleCrop>
  <Company/>
  <LinksUpToDate>false</LinksUpToDate>
  <CharactersWithSpaces>15171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XIASHAN</dc:creator>
  <cp:keywords/>
  <dc:description/>
  <cp:lastModifiedBy>DONG XIASHAN</cp:lastModifiedBy>
  <cp:revision>22</cp:revision>
  <dcterms:created xsi:type="dcterms:W3CDTF">2024-11-14T13:47:00Z</dcterms:created>
  <dcterms:modified xsi:type="dcterms:W3CDTF">2025-04-17T14:56:00Z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3404836b454a3307eaeb2657eaa12fe5bdf629b6b497baa19406ae43c8b22697</vt:lpwstr>
  </property>
</Properties>
</file>