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F2E49" w14:textId="4F529145" w:rsidR="009727C8" w:rsidRPr="009727C8" w:rsidRDefault="009727C8" w:rsidP="009727C8">
      <w:pPr>
        <w:rPr>
          <w:rFonts w:ascii="Times New Roman" w:hAnsi="Times New Roman" w:cs="Times New Roman"/>
          <w:sz w:val="24"/>
        </w:rPr>
      </w:pPr>
      <w:r w:rsidRPr="009727C8">
        <w:rPr>
          <w:rFonts w:ascii="Times New Roman" w:hAnsi="Times New Roman" w:cs="Times New Roman"/>
          <w:sz w:val="24"/>
        </w:rPr>
        <w:t xml:space="preserve">Table </w:t>
      </w:r>
      <w:r w:rsidRPr="00D55723">
        <w:rPr>
          <w:rFonts w:ascii="Times New Roman" w:hAnsi="Times New Roman" w:cs="Times New Roman"/>
          <w:sz w:val="24"/>
        </w:rPr>
        <w:t>S1</w:t>
      </w:r>
      <w:r w:rsidRPr="009727C8">
        <w:rPr>
          <w:rFonts w:ascii="Times New Roman" w:hAnsi="Times New Roman" w:cs="Times New Roman"/>
          <w:sz w:val="24"/>
        </w:rPr>
        <w:t xml:space="preserve">. Threshold effect analysis of </w:t>
      </w:r>
      <w:r w:rsidR="005F123A" w:rsidRPr="00D55723">
        <w:rPr>
          <w:rFonts w:ascii="Times New Roman" w:hAnsi="Times New Roman" w:cs="Times New Roman"/>
          <w:sz w:val="24"/>
        </w:rPr>
        <w:t>METS-IR</w:t>
      </w:r>
      <w:r w:rsidRPr="009727C8">
        <w:rPr>
          <w:rFonts w:ascii="Times New Roman" w:hAnsi="Times New Roman" w:cs="Times New Roman"/>
          <w:sz w:val="24"/>
        </w:rPr>
        <w:t xml:space="preserve"> on hypertension prevalence.</w:t>
      </w:r>
    </w:p>
    <w:tbl>
      <w:tblPr>
        <w:tblW w:w="0" w:type="auto"/>
        <w:tblCellSpacing w:w="15" w:type="dxa"/>
        <w:tblInd w:w="63" w:type="dxa"/>
        <w:tblBorders>
          <w:top w:val="single" w:sz="4" w:space="0" w:color="auto"/>
          <w:left w:val="outset" w:sz="6" w:space="0" w:color="auto"/>
          <w:bottom w:val="single" w:sz="4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4"/>
        <w:gridCol w:w="3585"/>
      </w:tblGrid>
      <w:tr w:rsidR="009727C8" w:rsidRPr="009727C8" w14:paraId="7A6997A3" w14:textId="77777777" w:rsidTr="009727C8">
        <w:trPr>
          <w:trHeight w:val="506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F8980" w14:textId="3DD5F854" w:rsidR="009727C8" w:rsidRPr="009727C8" w:rsidRDefault="005F123A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723">
              <w:rPr>
                <w:rFonts w:ascii="Times New Roman" w:hAnsi="Times New Roman" w:cs="Times New Roman"/>
                <w:b/>
                <w:bCs/>
                <w:sz w:val="24"/>
              </w:rPr>
              <w:t>METS-IR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4ACB64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Hypertension prevalence</w:t>
            </w:r>
          </w:p>
        </w:tc>
      </w:tr>
      <w:tr w:rsidR="009727C8" w:rsidRPr="009727C8" w14:paraId="1A10F401" w14:textId="77777777" w:rsidTr="009727C8">
        <w:trPr>
          <w:trHeight w:val="443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EB4007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Model I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4111A" w14:textId="77777777" w:rsidR="009727C8" w:rsidRPr="009727C8" w:rsidRDefault="009727C8" w:rsidP="009727C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727C8" w:rsidRPr="009727C8" w14:paraId="678D3C4D" w14:textId="77777777" w:rsidTr="009727C8">
        <w:trPr>
          <w:trHeight w:val="740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D90E0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 xml:space="preserve"> Fitting by the standard </w:t>
            </w:r>
          </w:p>
          <w:p w14:paraId="615B91ED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linear model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A25EA" w14:textId="51B535AE" w:rsidR="009727C8" w:rsidRPr="009727C8" w:rsidRDefault="0003194A" w:rsidP="009727C8">
            <w:pPr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3.27</w:t>
            </w:r>
            <w:r w:rsidR="009727C8" w:rsidRPr="009727C8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2.78</w:t>
            </w:r>
            <w:r w:rsidR="009727C8" w:rsidRPr="009727C8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3.85</w:t>
            </w:r>
            <w:r w:rsidR="009727C8" w:rsidRPr="009727C8">
              <w:rPr>
                <w:rFonts w:ascii="Times New Roman" w:hAnsi="Times New Roman" w:cs="Times New Roman"/>
                <w:sz w:val="24"/>
              </w:rPr>
              <w:t>) &lt;0.0001</w:t>
            </w:r>
          </w:p>
        </w:tc>
      </w:tr>
      <w:tr w:rsidR="009727C8" w:rsidRPr="009727C8" w14:paraId="3F0CA979" w14:textId="77777777" w:rsidTr="009727C8">
        <w:trPr>
          <w:trHeight w:val="424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F3BF4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Model II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BBB48" w14:textId="77777777" w:rsidR="009727C8" w:rsidRPr="009727C8" w:rsidRDefault="009727C8" w:rsidP="009727C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727C8" w:rsidRPr="009727C8" w14:paraId="5DDE4F69" w14:textId="77777777" w:rsidTr="009727C8">
        <w:trPr>
          <w:trHeight w:val="424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E6B82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  Inflection point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F514B" w14:textId="5F40801A" w:rsidR="009727C8" w:rsidRPr="009727C8" w:rsidRDefault="009727C8" w:rsidP="009727C8">
            <w:pPr>
              <w:rPr>
                <w:rFonts w:ascii="Times New Roman" w:hAnsi="Times New Roman" w:cs="Times New Roman"/>
                <w:sz w:val="24"/>
              </w:rPr>
            </w:pPr>
            <w:r w:rsidRPr="009727C8">
              <w:rPr>
                <w:rFonts w:ascii="Times New Roman" w:hAnsi="Times New Roman" w:cs="Times New Roman"/>
                <w:sz w:val="24"/>
              </w:rPr>
              <w:t>2.2</w:t>
            </w:r>
            <w:r w:rsidR="0003194A" w:rsidRPr="00D55723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9727C8" w:rsidRPr="009727C8" w14:paraId="5C008DB2" w14:textId="77777777" w:rsidTr="009727C8">
        <w:trPr>
          <w:trHeight w:val="424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94C95" w14:textId="742D2480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   &lt;2.2</w:t>
            </w:r>
            <w:r w:rsidR="0003194A" w:rsidRPr="00D55723">
              <w:rPr>
                <w:rFonts w:ascii="Times New Roman" w:hAnsi="Times New Roman" w:cs="Times New Roman"/>
                <w:b/>
                <w:bCs/>
                <w:sz w:val="24"/>
              </w:rPr>
              <w:t>9</w:t>
            </w:r>
            <w:r w:rsidR="005F123A" w:rsidRPr="00D55723">
              <w:rPr>
                <w:rFonts w:ascii="Times New Roman" w:hAnsi="Times New Roman" w:cs="Times New Roman"/>
                <w:b/>
                <w:bCs/>
                <w:sz w:val="24"/>
              </w:rPr>
              <w:t xml:space="preserve"> (1)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BC279" w14:textId="0F046272" w:rsidR="009727C8" w:rsidRPr="009727C8" w:rsidRDefault="0003194A" w:rsidP="009727C8">
            <w:pPr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5.37</w:t>
            </w:r>
            <w:r w:rsidR="009727C8" w:rsidRPr="009727C8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4.20</w:t>
            </w:r>
            <w:r w:rsidR="009727C8" w:rsidRPr="009727C8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6.88</w:t>
            </w:r>
            <w:r w:rsidR="009727C8" w:rsidRPr="009727C8">
              <w:rPr>
                <w:rFonts w:ascii="Times New Roman" w:hAnsi="Times New Roman" w:cs="Times New Roman"/>
                <w:sz w:val="24"/>
              </w:rPr>
              <w:t>) &lt;0.0001</w:t>
            </w:r>
          </w:p>
        </w:tc>
      </w:tr>
      <w:tr w:rsidR="009727C8" w:rsidRPr="009727C8" w14:paraId="1DFFAD0D" w14:textId="77777777" w:rsidTr="009727C8">
        <w:trPr>
          <w:trHeight w:val="424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8DBAE" w14:textId="33AD774F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   &gt; 2.2</w:t>
            </w:r>
            <w:r w:rsidR="0003194A" w:rsidRPr="00D55723">
              <w:rPr>
                <w:rFonts w:ascii="Times New Roman" w:hAnsi="Times New Roman" w:cs="Times New Roman"/>
                <w:b/>
                <w:bCs/>
                <w:sz w:val="24"/>
              </w:rPr>
              <w:t>9</w:t>
            </w:r>
            <w:r w:rsidR="005F123A" w:rsidRPr="00D55723">
              <w:rPr>
                <w:rFonts w:ascii="Times New Roman" w:hAnsi="Times New Roman" w:cs="Times New Roman"/>
                <w:b/>
                <w:bCs/>
                <w:sz w:val="24"/>
              </w:rPr>
              <w:t xml:space="preserve"> (2)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058E9" w14:textId="42D957FB" w:rsidR="009727C8" w:rsidRPr="009727C8" w:rsidRDefault="009727C8" w:rsidP="009727C8">
            <w:pPr>
              <w:rPr>
                <w:rFonts w:ascii="Times New Roman" w:hAnsi="Times New Roman" w:cs="Times New Roman"/>
                <w:sz w:val="24"/>
              </w:rPr>
            </w:pPr>
            <w:r w:rsidRPr="009727C8">
              <w:rPr>
                <w:rFonts w:ascii="Times New Roman" w:hAnsi="Times New Roman" w:cs="Times New Roman"/>
                <w:sz w:val="24"/>
              </w:rPr>
              <w:t>1.</w:t>
            </w:r>
            <w:r w:rsidR="0003194A" w:rsidRPr="00D55723">
              <w:rPr>
                <w:rFonts w:ascii="Times New Roman" w:hAnsi="Times New Roman" w:cs="Times New Roman"/>
                <w:sz w:val="24"/>
              </w:rPr>
              <w:t>32</w:t>
            </w:r>
            <w:r w:rsidRPr="009727C8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03194A" w:rsidRPr="00D55723">
              <w:rPr>
                <w:rFonts w:ascii="Times New Roman" w:hAnsi="Times New Roman" w:cs="Times New Roman"/>
                <w:sz w:val="24"/>
              </w:rPr>
              <w:t>0.91</w:t>
            </w:r>
            <w:r w:rsidRPr="009727C8">
              <w:rPr>
                <w:rFonts w:ascii="Times New Roman" w:hAnsi="Times New Roman" w:cs="Times New Roman"/>
                <w:sz w:val="24"/>
              </w:rPr>
              <w:t>, 1.</w:t>
            </w:r>
            <w:r w:rsidR="0003194A" w:rsidRPr="00D55723">
              <w:rPr>
                <w:rFonts w:ascii="Times New Roman" w:hAnsi="Times New Roman" w:cs="Times New Roman"/>
                <w:sz w:val="24"/>
              </w:rPr>
              <w:t>91</w:t>
            </w:r>
            <w:r w:rsidRPr="009727C8">
              <w:rPr>
                <w:rFonts w:ascii="Times New Roman" w:hAnsi="Times New Roman" w:cs="Times New Roman"/>
                <w:sz w:val="24"/>
              </w:rPr>
              <w:t xml:space="preserve">) </w:t>
            </w:r>
            <w:r w:rsidR="0003194A" w:rsidRPr="00D55723">
              <w:rPr>
                <w:rFonts w:ascii="Times New Roman" w:hAnsi="Times New Roman" w:cs="Times New Roman"/>
                <w:sz w:val="24"/>
              </w:rPr>
              <w:t>0.1443</w:t>
            </w:r>
          </w:p>
        </w:tc>
      </w:tr>
      <w:tr w:rsidR="0003194A" w:rsidRPr="00D55723" w14:paraId="618A4B33" w14:textId="77777777" w:rsidTr="009727C8">
        <w:trPr>
          <w:trHeight w:val="424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4BEAB" w14:textId="3547614C" w:rsidR="0003194A" w:rsidRPr="00D55723" w:rsidRDefault="0003194A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723">
              <w:rPr>
                <w:rFonts w:ascii="Times New Roman" w:hAnsi="Times New Roman" w:cs="Times New Roman"/>
                <w:b/>
                <w:bCs/>
                <w:sz w:val="24"/>
              </w:rPr>
              <w:t>The effect of 2 is different from 1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35ED8" w14:textId="43AC3588" w:rsidR="0003194A" w:rsidRPr="00D55723" w:rsidRDefault="005F123A" w:rsidP="009727C8">
            <w:pPr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0.25</w:t>
            </w:r>
            <w:r w:rsidRPr="009727C8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0.1</w:t>
            </w:r>
            <w:r w:rsidRPr="00D55723">
              <w:rPr>
                <w:rFonts w:ascii="Times New Roman" w:hAnsi="Times New Roman" w:cs="Times New Roman"/>
                <w:sz w:val="24"/>
              </w:rPr>
              <w:t>5</w:t>
            </w:r>
            <w:r w:rsidRPr="009727C8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0.4</w:t>
            </w:r>
            <w:r w:rsidRPr="00D55723">
              <w:rPr>
                <w:rFonts w:ascii="Times New Roman" w:hAnsi="Times New Roman" w:cs="Times New Roman"/>
                <w:sz w:val="24"/>
              </w:rPr>
              <w:t>1</w:t>
            </w:r>
            <w:r w:rsidRPr="009727C8">
              <w:rPr>
                <w:rFonts w:ascii="Times New Roman" w:hAnsi="Times New Roman" w:cs="Times New Roman"/>
                <w:sz w:val="24"/>
              </w:rPr>
              <w:t xml:space="preserve">) </w:t>
            </w:r>
            <w:r w:rsidRPr="00D5572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</w:tr>
      <w:tr w:rsidR="009727C8" w:rsidRPr="009727C8" w14:paraId="3A384054" w14:textId="77777777" w:rsidTr="009727C8">
        <w:trPr>
          <w:trHeight w:val="487"/>
          <w:tblCellSpacing w:w="15" w:type="dxa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E8D5B" w14:textId="77777777" w:rsidR="009727C8" w:rsidRPr="009727C8" w:rsidRDefault="009727C8" w:rsidP="009727C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727C8">
              <w:rPr>
                <w:rFonts w:ascii="Times New Roman" w:hAnsi="Times New Roman" w:cs="Times New Roman"/>
                <w:b/>
                <w:bCs/>
                <w:sz w:val="24"/>
              </w:rPr>
              <w:t>Log-likelihood ratio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1E0C3" w14:textId="2F32ECB9" w:rsidR="009727C8" w:rsidRPr="009727C8" w:rsidRDefault="0003194A" w:rsidP="009727C8">
            <w:pPr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&lt;0.001</w:t>
            </w:r>
          </w:p>
        </w:tc>
      </w:tr>
    </w:tbl>
    <w:p w14:paraId="45BB1FAE" w14:textId="6943BF8A" w:rsidR="009727C8" w:rsidRPr="00D55723" w:rsidRDefault="009727C8" w:rsidP="00D55093">
      <w:pPr>
        <w:rPr>
          <w:rFonts w:ascii="Times New Roman" w:hAnsi="Times New Roman" w:cs="Times New Roman"/>
          <w:sz w:val="24"/>
        </w:rPr>
      </w:pPr>
    </w:p>
    <w:p w14:paraId="796E1E86" w14:textId="1EBA604F" w:rsidR="009C78FA" w:rsidRPr="00D55723" w:rsidRDefault="00D55093" w:rsidP="00D55093">
      <w:pPr>
        <w:jc w:val="center"/>
        <w:rPr>
          <w:rFonts w:ascii="Times New Roman" w:hAnsi="Times New Roman" w:cs="Times New Roman"/>
          <w:sz w:val="24"/>
        </w:rPr>
      </w:pPr>
      <w:r w:rsidRPr="00D55093">
        <w:rPr>
          <w:rFonts w:ascii="Times New Roman" w:hAnsi="Times New Roman" w:cs="Times New Roman"/>
          <w:sz w:val="24"/>
        </w:rPr>
        <w:t xml:space="preserve">Table </w:t>
      </w:r>
      <w:r w:rsidR="00177C71" w:rsidRPr="00D55723">
        <w:rPr>
          <w:rFonts w:ascii="Times New Roman" w:hAnsi="Times New Roman" w:cs="Times New Roman"/>
          <w:sz w:val="24"/>
        </w:rPr>
        <w:t>S</w:t>
      </w:r>
      <w:r w:rsidR="009727C8" w:rsidRPr="00D55723">
        <w:rPr>
          <w:rFonts w:ascii="Times New Roman" w:hAnsi="Times New Roman" w:cs="Times New Roman"/>
          <w:sz w:val="24"/>
        </w:rPr>
        <w:t>2</w:t>
      </w:r>
      <w:r w:rsidRPr="00D55093">
        <w:rPr>
          <w:rFonts w:ascii="Times New Roman" w:hAnsi="Times New Roman" w:cs="Times New Roman"/>
          <w:sz w:val="24"/>
        </w:rPr>
        <w:t xml:space="preserve">. </w:t>
      </w:r>
      <w:r w:rsidR="003A299F" w:rsidRPr="00D55723">
        <w:rPr>
          <w:rFonts w:ascii="Times New Roman" w:hAnsi="Times New Roman" w:cs="Times New Roman"/>
          <w:sz w:val="24"/>
        </w:rPr>
        <w:t>Multivariate regression analysis of the association between METS-IR and hypertension prevalence in the male population.</w:t>
      </w:r>
    </w:p>
    <w:tbl>
      <w:tblPr>
        <w:tblStyle w:val="af2"/>
        <w:tblW w:w="13287" w:type="dxa"/>
        <w:tblInd w:w="13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2112"/>
        <w:gridCol w:w="1450"/>
        <w:gridCol w:w="2125"/>
        <w:gridCol w:w="1488"/>
        <w:gridCol w:w="2175"/>
        <w:gridCol w:w="1371"/>
      </w:tblGrid>
      <w:tr w:rsidR="00D55093" w:rsidRPr="00D55093" w14:paraId="0B6B74CE" w14:textId="77777777" w:rsidTr="00D55093">
        <w:trPr>
          <w:trHeight w:val="649"/>
        </w:trPr>
        <w:tc>
          <w:tcPr>
            <w:tcW w:w="25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68566F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0" w:name="_Hlk183471090"/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Variable</w:t>
            </w:r>
            <w:bookmarkEnd w:id="0"/>
          </w:p>
          <w:p w14:paraId="67C8A1F6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FA38B4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Model 1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5E1F2B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Model 2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DE7CED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Model 3</w:t>
            </w:r>
          </w:p>
        </w:tc>
      </w:tr>
      <w:tr w:rsidR="00D55093" w:rsidRPr="00D55093" w14:paraId="6F090D0B" w14:textId="77777777" w:rsidTr="00D55093">
        <w:trPr>
          <w:trHeight w:val="80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6CBB1C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2E475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OR (95% CI)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133AB0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p </w:t>
            </w: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value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BF5824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OR (95% CI)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A52DA0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</w:t>
            </w: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 xml:space="preserve"> value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D43715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OR (95% CI)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51DFF1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</w:t>
            </w: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 xml:space="preserve"> value</w:t>
            </w:r>
          </w:p>
        </w:tc>
      </w:tr>
      <w:tr w:rsidR="00D55093" w:rsidRPr="00D55093" w14:paraId="2C28E121" w14:textId="77777777" w:rsidTr="00D55093">
        <w:trPr>
          <w:trHeight w:val="599"/>
        </w:trPr>
        <w:tc>
          <w:tcPr>
            <w:tcW w:w="25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465FCC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1" w:name="_Hlk173321264"/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METS-IR</w:t>
            </w:r>
            <w:bookmarkEnd w:id="1"/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D5F83E" w14:textId="0E86E3D8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2</w:t>
            </w:r>
            <w:r w:rsidRPr="00D55723">
              <w:rPr>
                <w:rFonts w:ascii="Times New Roman" w:hAnsi="Times New Roman" w:cs="Times New Roman"/>
                <w:sz w:val="24"/>
              </w:rPr>
              <w:t>.75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 (2.</w:t>
            </w:r>
            <w:r w:rsidRPr="00D55723">
              <w:rPr>
                <w:rFonts w:ascii="Times New Roman" w:hAnsi="Times New Roman" w:cs="Times New Roman"/>
                <w:sz w:val="24"/>
              </w:rPr>
              <w:t>19</w:t>
            </w:r>
            <w:r w:rsidRPr="00D55093">
              <w:rPr>
                <w:rFonts w:ascii="Times New Roman" w:hAnsi="Times New Roman" w:cs="Times New Roman"/>
                <w:sz w:val="24"/>
              </w:rPr>
              <w:t>, 3.</w:t>
            </w:r>
            <w:r w:rsidRPr="00D55723">
              <w:rPr>
                <w:rFonts w:ascii="Times New Roman" w:hAnsi="Times New Roman" w:cs="Times New Roman"/>
                <w:sz w:val="24"/>
              </w:rPr>
              <w:t>46</w:t>
            </w:r>
            <w:r w:rsidRPr="00D5509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A121EA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9EDB1C" w14:textId="19448B1A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3.</w:t>
            </w:r>
            <w:r w:rsidRPr="00D55723">
              <w:rPr>
                <w:rFonts w:ascii="Times New Roman" w:hAnsi="Times New Roman" w:cs="Times New Roman"/>
                <w:sz w:val="24"/>
              </w:rPr>
              <w:t>43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2.69</w:t>
            </w:r>
            <w:r w:rsidRPr="00D55093">
              <w:rPr>
                <w:rFonts w:ascii="Times New Roman" w:hAnsi="Times New Roman" w:cs="Times New Roman"/>
                <w:sz w:val="24"/>
              </w:rPr>
              <w:t>, 4.</w:t>
            </w:r>
            <w:r w:rsidRPr="00D55723">
              <w:rPr>
                <w:rFonts w:ascii="Times New Roman" w:hAnsi="Times New Roman" w:cs="Times New Roman"/>
                <w:sz w:val="24"/>
              </w:rPr>
              <w:t>39</w:t>
            </w:r>
            <w:r w:rsidRPr="00D5509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48977D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879D7" w14:textId="3EFDE688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2.51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1.95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3.23</w:t>
            </w:r>
            <w:r w:rsidRPr="00D5509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97085E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</w:tr>
      <w:tr w:rsidR="00D55093" w:rsidRPr="00D55093" w14:paraId="003295E0" w14:textId="77777777" w:rsidTr="00D55093">
        <w:trPr>
          <w:trHeight w:val="711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FA74B" w14:textId="77777777" w:rsidR="00D55093" w:rsidRPr="00D5572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Low METS-IR</w:t>
            </w:r>
          </w:p>
          <w:p w14:paraId="375186CE" w14:textId="751C78D2" w:rsidR="005F123A" w:rsidRPr="00D55093" w:rsidRDefault="005F123A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123A">
              <w:rPr>
                <w:rFonts w:ascii="Times New Roman" w:hAnsi="Times New Roman" w:cs="Times New Roman"/>
                <w:b/>
                <w:bCs/>
                <w:sz w:val="24"/>
              </w:rPr>
              <w:t>(METS-IR≤2.03)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D622E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Ref.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0F9C5448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A1243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Ref.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497B98D0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242CC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Ref.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5CE960C7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D55093" w:rsidRPr="00D55093" w14:paraId="35C27590" w14:textId="77777777" w:rsidTr="00D55093">
        <w:trPr>
          <w:trHeight w:val="786"/>
        </w:trPr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1951FC" w14:textId="77777777" w:rsidR="00D55093" w:rsidRPr="00D5572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55093">
              <w:rPr>
                <w:rFonts w:ascii="Times New Roman" w:hAnsi="Times New Roman" w:cs="Times New Roman"/>
                <w:b/>
                <w:bCs/>
                <w:sz w:val="24"/>
              </w:rPr>
              <w:t>High METS-IR</w:t>
            </w:r>
          </w:p>
          <w:p w14:paraId="2FAC7536" w14:textId="3AE98F01" w:rsidR="005F123A" w:rsidRPr="00D55093" w:rsidRDefault="005F123A" w:rsidP="00D55093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123A">
              <w:rPr>
                <w:rFonts w:ascii="Times New Roman" w:hAnsi="Times New Roman" w:cs="Times New Roman"/>
                <w:b/>
                <w:bCs/>
                <w:sz w:val="24"/>
              </w:rPr>
              <w:t>(METS-IR&gt;2.03)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19735C" w14:textId="6C750651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1.7</w:t>
            </w:r>
            <w:r w:rsidRPr="00D55723">
              <w:rPr>
                <w:rFonts w:ascii="Times New Roman" w:hAnsi="Times New Roman" w:cs="Times New Roman"/>
                <w:sz w:val="24"/>
              </w:rPr>
              <w:t>3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 (1.</w:t>
            </w:r>
            <w:r w:rsidRPr="00D55723">
              <w:rPr>
                <w:rFonts w:ascii="Times New Roman" w:hAnsi="Times New Roman" w:cs="Times New Roman"/>
                <w:sz w:val="24"/>
              </w:rPr>
              <w:t>52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1.97</w:t>
            </w:r>
            <w:r w:rsidRPr="00D5509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6B5103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0FA998" w14:textId="627BCEB5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1.95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 (1.7</w:t>
            </w:r>
            <w:r w:rsidRPr="00D55723">
              <w:rPr>
                <w:rFonts w:ascii="Times New Roman" w:hAnsi="Times New Roman" w:cs="Times New Roman"/>
                <w:sz w:val="24"/>
              </w:rPr>
              <w:t>0</w:t>
            </w:r>
            <w:r w:rsidRPr="00D55093">
              <w:rPr>
                <w:rFonts w:ascii="Times New Roman" w:hAnsi="Times New Roman" w:cs="Times New Roman"/>
                <w:sz w:val="24"/>
              </w:rPr>
              <w:t>, 2.2</w:t>
            </w:r>
            <w:r w:rsidRPr="00D55723">
              <w:rPr>
                <w:rFonts w:ascii="Times New Roman" w:hAnsi="Times New Roman" w:cs="Times New Roman"/>
                <w:sz w:val="24"/>
              </w:rPr>
              <w:t>4</w:t>
            </w:r>
            <w:r w:rsidRPr="00D5509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EA0D54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0E1294" w14:textId="0F33BA16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1.5</w:t>
            </w:r>
            <w:r w:rsidRPr="00D55723">
              <w:rPr>
                <w:rFonts w:ascii="Times New Roman" w:hAnsi="Times New Roman" w:cs="Times New Roman"/>
                <w:sz w:val="24"/>
              </w:rPr>
              <w:t>9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 (1.</w:t>
            </w:r>
            <w:r w:rsidRPr="00D55723">
              <w:rPr>
                <w:rFonts w:ascii="Times New Roman" w:hAnsi="Times New Roman" w:cs="Times New Roman"/>
                <w:sz w:val="24"/>
              </w:rPr>
              <w:t>39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1.81</w:t>
            </w:r>
            <w:r w:rsidRPr="00D55093">
              <w:rPr>
                <w:rFonts w:ascii="Times New Roman" w:hAnsi="Times New Roman" w:cs="Times New Roman"/>
                <w:sz w:val="24"/>
              </w:rPr>
              <w:t xml:space="preserve">) 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EB810C" w14:textId="77777777" w:rsidR="00D55093" w:rsidRPr="00D55093" w:rsidRDefault="00D55093" w:rsidP="00D55093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093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</w:tr>
    </w:tbl>
    <w:p w14:paraId="08419EB3" w14:textId="466F7ED6" w:rsidR="00D55093" w:rsidRPr="00D55093" w:rsidRDefault="00D55093" w:rsidP="00D55093">
      <w:pPr>
        <w:rPr>
          <w:rFonts w:ascii="Times New Roman" w:hAnsi="Times New Roman" w:cs="Times New Roman"/>
          <w:sz w:val="24"/>
        </w:rPr>
      </w:pPr>
      <w:r w:rsidRPr="00D55093">
        <w:rPr>
          <w:rFonts w:ascii="Times New Roman" w:hAnsi="Times New Roman" w:cs="Times New Roman"/>
          <w:sz w:val="24"/>
        </w:rPr>
        <w:t xml:space="preserve">Annotation: Model 1 adjusted for none. Model 2 adjusted for age, education level, smoking status and drinking status. Model 3 adjusted for LDL-C, </w:t>
      </w:r>
      <w:proofErr w:type="spellStart"/>
      <w:r w:rsidRPr="00D55093">
        <w:rPr>
          <w:rFonts w:ascii="Times New Roman" w:hAnsi="Times New Roman" w:cs="Times New Roman"/>
          <w:sz w:val="24"/>
        </w:rPr>
        <w:t>Scr</w:t>
      </w:r>
      <w:proofErr w:type="spellEnd"/>
      <w:r w:rsidRPr="00D55093">
        <w:rPr>
          <w:rFonts w:ascii="Times New Roman" w:hAnsi="Times New Roman" w:cs="Times New Roman"/>
          <w:sz w:val="24"/>
        </w:rPr>
        <w:t xml:space="preserve">, BUN, SUA, CRP, HbA1c, TC </w:t>
      </w:r>
      <w:proofErr w:type="gramStart"/>
      <w:r w:rsidRPr="00D55093">
        <w:rPr>
          <w:rFonts w:ascii="Times New Roman" w:hAnsi="Times New Roman" w:cs="Times New Roman"/>
          <w:sz w:val="24"/>
        </w:rPr>
        <w:t>on the basis of</w:t>
      </w:r>
      <w:proofErr w:type="gramEnd"/>
      <w:r w:rsidRPr="00D55093">
        <w:rPr>
          <w:rFonts w:ascii="Times New Roman" w:hAnsi="Times New Roman" w:cs="Times New Roman"/>
          <w:sz w:val="24"/>
        </w:rPr>
        <w:t xml:space="preserve"> Model 2.</w:t>
      </w:r>
    </w:p>
    <w:p w14:paraId="5871E190" w14:textId="77777777" w:rsidR="00D55093" w:rsidRPr="00D55093" w:rsidRDefault="00D55093" w:rsidP="00D55093">
      <w:pPr>
        <w:rPr>
          <w:rFonts w:ascii="Times New Roman" w:hAnsi="Times New Roman" w:cs="Times New Roman"/>
          <w:sz w:val="24"/>
        </w:rPr>
      </w:pPr>
      <w:r w:rsidRPr="00D55093">
        <w:rPr>
          <w:rFonts w:ascii="Times New Roman" w:hAnsi="Times New Roman" w:cs="Times New Roman"/>
          <w:sz w:val="24"/>
        </w:rPr>
        <w:t>METS-IR as a continuous variable and grouped by ROC threshold.</w:t>
      </w:r>
    </w:p>
    <w:p w14:paraId="6649B8D6" w14:textId="77777777" w:rsidR="003A299F" w:rsidRPr="003A299F" w:rsidRDefault="003A299F" w:rsidP="003A299F">
      <w:pPr>
        <w:rPr>
          <w:rFonts w:ascii="Times New Roman" w:hAnsi="Times New Roman" w:cs="Times New Roman"/>
          <w:sz w:val="24"/>
        </w:rPr>
      </w:pPr>
    </w:p>
    <w:p w14:paraId="3544E1B4" w14:textId="720522A1" w:rsidR="003A299F" w:rsidRPr="003A299F" w:rsidRDefault="003A299F" w:rsidP="00177C71">
      <w:pPr>
        <w:jc w:val="center"/>
        <w:rPr>
          <w:rFonts w:ascii="Times New Roman" w:hAnsi="Times New Roman" w:cs="Times New Roman"/>
          <w:sz w:val="24"/>
        </w:rPr>
      </w:pPr>
      <w:r w:rsidRPr="003A299F">
        <w:rPr>
          <w:rFonts w:ascii="Times New Roman" w:hAnsi="Times New Roman" w:cs="Times New Roman"/>
          <w:sz w:val="24"/>
        </w:rPr>
        <w:t xml:space="preserve">Table </w:t>
      </w:r>
      <w:r w:rsidR="00177C71" w:rsidRPr="00D55723">
        <w:rPr>
          <w:rFonts w:ascii="Times New Roman" w:hAnsi="Times New Roman" w:cs="Times New Roman"/>
          <w:sz w:val="24"/>
        </w:rPr>
        <w:t>S</w:t>
      </w:r>
      <w:r w:rsidR="009727C8" w:rsidRPr="00D55723">
        <w:rPr>
          <w:rFonts w:ascii="Times New Roman" w:hAnsi="Times New Roman" w:cs="Times New Roman"/>
          <w:sz w:val="24"/>
        </w:rPr>
        <w:t>3</w:t>
      </w:r>
      <w:r w:rsidRPr="003A299F">
        <w:rPr>
          <w:rFonts w:ascii="Times New Roman" w:hAnsi="Times New Roman" w:cs="Times New Roman"/>
          <w:sz w:val="24"/>
        </w:rPr>
        <w:t xml:space="preserve">. </w:t>
      </w:r>
      <w:r w:rsidRPr="00D55723">
        <w:rPr>
          <w:rFonts w:ascii="Times New Roman" w:hAnsi="Times New Roman" w:cs="Times New Roman"/>
          <w:sz w:val="24"/>
        </w:rPr>
        <w:t>Multivariate regression analysis of the association between METS-IR and hypertension prevalence in the female population.</w:t>
      </w:r>
    </w:p>
    <w:tbl>
      <w:tblPr>
        <w:tblStyle w:val="af2"/>
        <w:tblW w:w="13287" w:type="dxa"/>
        <w:tblInd w:w="13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2112"/>
        <w:gridCol w:w="1450"/>
        <w:gridCol w:w="2125"/>
        <w:gridCol w:w="1488"/>
        <w:gridCol w:w="2175"/>
        <w:gridCol w:w="1371"/>
      </w:tblGrid>
      <w:tr w:rsidR="003A299F" w:rsidRPr="003A299F" w14:paraId="3A01A38A" w14:textId="77777777" w:rsidTr="000057BD">
        <w:trPr>
          <w:trHeight w:val="649"/>
        </w:trPr>
        <w:tc>
          <w:tcPr>
            <w:tcW w:w="25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388D0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Variable</w:t>
            </w:r>
          </w:p>
          <w:p w14:paraId="6CF465E8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F66705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Model 1</w:t>
            </w:r>
          </w:p>
        </w:tc>
        <w:tc>
          <w:tcPr>
            <w:tcW w:w="36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DB20D4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Model 2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874227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Model 3</w:t>
            </w:r>
          </w:p>
        </w:tc>
      </w:tr>
      <w:tr w:rsidR="003A299F" w:rsidRPr="003A299F" w14:paraId="0A309C6C" w14:textId="77777777" w:rsidTr="000057BD">
        <w:trPr>
          <w:trHeight w:val="80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EBC903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8B56CC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OR (95% CI)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8DC0BA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p </w:t>
            </w: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value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2779A2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OR (95% CI)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2226E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</w:t>
            </w: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 xml:space="preserve"> value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9FA310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OR (95% CI)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3F7321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</w:t>
            </w: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 xml:space="preserve"> value</w:t>
            </w:r>
          </w:p>
        </w:tc>
      </w:tr>
      <w:tr w:rsidR="003A299F" w:rsidRPr="003A299F" w14:paraId="152DB5A9" w14:textId="77777777" w:rsidTr="000057BD">
        <w:trPr>
          <w:trHeight w:val="599"/>
        </w:trPr>
        <w:tc>
          <w:tcPr>
            <w:tcW w:w="25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ED9023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METS-IR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BF4B56" w14:textId="7AD21E5A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3.98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3.08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4.91</w:t>
            </w:r>
            <w:r w:rsidRPr="003A299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B9D3B3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FB2901" w14:textId="65DA59BF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4.37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D55723">
              <w:rPr>
                <w:rFonts w:ascii="Times New Roman" w:hAnsi="Times New Roman" w:cs="Times New Roman"/>
                <w:sz w:val="24"/>
              </w:rPr>
              <w:t>3.41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5.60</w:t>
            </w:r>
            <w:r w:rsidRPr="003A299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61074B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61B2DE" w14:textId="44E9D9FF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3</w:t>
            </w:r>
            <w:r w:rsidRPr="003A299F">
              <w:rPr>
                <w:rFonts w:ascii="Times New Roman" w:hAnsi="Times New Roman" w:cs="Times New Roman"/>
                <w:sz w:val="24"/>
              </w:rPr>
              <w:t>.51 (</w:t>
            </w:r>
            <w:r w:rsidRPr="00D55723">
              <w:rPr>
                <w:rFonts w:ascii="Times New Roman" w:hAnsi="Times New Roman" w:cs="Times New Roman"/>
                <w:sz w:val="24"/>
              </w:rPr>
              <w:t>2.70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4.58</w:t>
            </w:r>
            <w:r w:rsidRPr="003A299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17DAB3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</w:tr>
      <w:tr w:rsidR="003A299F" w:rsidRPr="003A299F" w14:paraId="798A691A" w14:textId="77777777" w:rsidTr="000057BD">
        <w:trPr>
          <w:trHeight w:val="711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FBFA5" w14:textId="77777777" w:rsidR="003A299F" w:rsidRPr="00D55723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Low METS-IR</w:t>
            </w:r>
          </w:p>
          <w:p w14:paraId="159EC374" w14:textId="4E8E6A86" w:rsidR="005F123A" w:rsidRPr="003A299F" w:rsidRDefault="005F123A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123A">
              <w:rPr>
                <w:rFonts w:ascii="Times New Roman" w:hAnsi="Times New Roman" w:cs="Times New Roman"/>
                <w:b/>
                <w:bCs/>
                <w:sz w:val="24"/>
              </w:rPr>
              <w:t>(METS-IR≤2.03)</w:t>
            </w: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CEF51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Ref.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14:paraId="1935B66B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3DEFE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Ref.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14:paraId="75AE91FC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356F9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Ref.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</w:tcPr>
          <w:p w14:paraId="77CC73FB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A299F" w:rsidRPr="003A299F" w14:paraId="164315F4" w14:textId="77777777" w:rsidTr="000057BD">
        <w:trPr>
          <w:trHeight w:val="786"/>
        </w:trPr>
        <w:tc>
          <w:tcPr>
            <w:tcW w:w="2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8708D" w14:textId="77777777" w:rsidR="003A299F" w:rsidRPr="00D55723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A299F">
              <w:rPr>
                <w:rFonts w:ascii="Times New Roman" w:hAnsi="Times New Roman" w:cs="Times New Roman"/>
                <w:b/>
                <w:bCs/>
                <w:sz w:val="24"/>
              </w:rPr>
              <w:t>High METS-IR</w:t>
            </w:r>
          </w:p>
          <w:p w14:paraId="4DEF13A3" w14:textId="5E7969C1" w:rsidR="005F123A" w:rsidRPr="003A299F" w:rsidRDefault="005F123A" w:rsidP="003A299F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F123A">
              <w:rPr>
                <w:rFonts w:ascii="Times New Roman" w:hAnsi="Times New Roman" w:cs="Times New Roman"/>
                <w:b/>
                <w:bCs/>
                <w:sz w:val="24"/>
              </w:rPr>
              <w:t>(METS-IR&gt;2.03)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D14488" w14:textId="64522460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2.00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 (1.</w:t>
            </w:r>
            <w:r w:rsidRPr="00D55723">
              <w:rPr>
                <w:rFonts w:ascii="Times New Roman" w:hAnsi="Times New Roman" w:cs="Times New Roman"/>
                <w:sz w:val="24"/>
              </w:rPr>
              <w:t>77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2.26</w:t>
            </w:r>
            <w:r w:rsidRPr="003A299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3EF9F5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082311" w14:textId="2257C904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D55723">
              <w:rPr>
                <w:rFonts w:ascii="Times New Roman" w:hAnsi="Times New Roman" w:cs="Times New Roman"/>
                <w:sz w:val="24"/>
              </w:rPr>
              <w:t>2</w:t>
            </w:r>
            <w:r w:rsidRPr="003A299F">
              <w:rPr>
                <w:rFonts w:ascii="Times New Roman" w:hAnsi="Times New Roman" w:cs="Times New Roman"/>
                <w:sz w:val="24"/>
              </w:rPr>
              <w:t>.</w:t>
            </w:r>
            <w:r w:rsidRPr="00D55723">
              <w:rPr>
                <w:rFonts w:ascii="Times New Roman" w:hAnsi="Times New Roman" w:cs="Times New Roman"/>
                <w:sz w:val="24"/>
              </w:rPr>
              <w:t>1</w:t>
            </w:r>
            <w:r w:rsidRPr="003A299F">
              <w:rPr>
                <w:rFonts w:ascii="Times New Roman" w:hAnsi="Times New Roman" w:cs="Times New Roman"/>
                <w:sz w:val="24"/>
              </w:rPr>
              <w:t>5 (1.</w:t>
            </w:r>
            <w:r w:rsidRPr="00D55723">
              <w:rPr>
                <w:rFonts w:ascii="Times New Roman" w:hAnsi="Times New Roman" w:cs="Times New Roman"/>
                <w:sz w:val="24"/>
              </w:rPr>
              <w:t>89</w:t>
            </w:r>
            <w:r w:rsidRPr="003A299F">
              <w:rPr>
                <w:rFonts w:ascii="Times New Roman" w:hAnsi="Times New Roman" w:cs="Times New Roman"/>
                <w:sz w:val="24"/>
              </w:rPr>
              <w:t>, 2.</w:t>
            </w:r>
            <w:r w:rsidRPr="00D55723">
              <w:rPr>
                <w:rFonts w:ascii="Times New Roman" w:hAnsi="Times New Roman" w:cs="Times New Roman"/>
                <w:sz w:val="24"/>
              </w:rPr>
              <w:t>4</w:t>
            </w:r>
            <w:r w:rsidRPr="003A299F"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360EB4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DEECD3" w14:textId="735FB2FA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1.</w:t>
            </w:r>
            <w:r w:rsidRPr="00D55723">
              <w:rPr>
                <w:rFonts w:ascii="Times New Roman" w:hAnsi="Times New Roman" w:cs="Times New Roman"/>
                <w:sz w:val="24"/>
              </w:rPr>
              <w:t>7</w:t>
            </w:r>
            <w:r w:rsidRPr="003A299F">
              <w:rPr>
                <w:rFonts w:ascii="Times New Roman" w:hAnsi="Times New Roman" w:cs="Times New Roman"/>
                <w:sz w:val="24"/>
              </w:rPr>
              <w:t>9 (1.</w:t>
            </w:r>
            <w:r w:rsidRPr="00D55723">
              <w:rPr>
                <w:rFonts w:ascii="Times New Roman" w:hAnsi="Times New Roman" w:cs="Times New Roman"/>
                <w:sz w:val="24"/>
              </w:rPr>
              <w:t>58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55723">
              <w:rPr>
                <w:rFonts w:ascii="Times New Roman" w:hAnsi="Times New Roman" w:cs="Times New Roman"/>
                <w:sz w:val="24"/>
              </w:rPr>
              <w:t>2.03</w:t>
            </w:r>
            <w:r w:rsidRPr="003A299F">
              <w:rPr>
                <w:rFonts w:ascii="Times New Roman" w:hAnsi="Times New Roman" w:cs="Times New Roman"/>
                <w:sz w:val="24"/>
              </w:rPr>
              <w:t xml:space="preserve">) 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3047E6" w14:textId="77777777" w:rsidR="003A299F" w:rsidRPr="003A299F" w:rsidRDefault="003A299F" w:rsidP="003A299F">
            <w:pPr>
              <w:spacing w:after="160" w:line="278" w:lineRule="auto"/>
              <w:rPr>
                <w:rFonts w:ascii="Times New Roman" w:hAnsi="Times New Roman" w:cs="Times New Roman"/>
                <w:sz w:val="24"/>
              </w:rPr>
            </w:pPr>
            <w:r w:rsidRPr="003A299F">
              <w:rPr>
                <w:rFonts w:ascii="Times New Roman" w:hAnsi="Times New Roman" w:cs="Times New Roman"/>
                <w:sz w:val="24"/>
              </w:rPr>
              <w:t>&lt;0.0001</w:t>
            </w:r>
          </w:p>
        </w:tc>
      </w:tr>
    </w:tbl>
    <w:p w14:paraId="26ADEB7D" w14:textId="77777777" w:rsidR="003A299F" w:rsidRPr="003A299F" w:rsidRDefault="003A299F" w:rsidP="003A299F">
      <w:pPr>
        <w:rPr>
          <w:rFonts w:ascii="Times New Roman" w:hAnsi="Times New Roman" w:cs="Times New Roman"/>
          <w:sz w:val="24"/>
        </w:rPr>
      </w:pPr>
      <w:r w:rsidRPr="003A299F">
        <w:rPr>
          <w:rFonts w:ascii="Times New Roman" w:hAnsi="Times New Roman" w:cs="Times New Roman"/>
          <w:sz w:val="24"/>
        </w:rPr>
        <w:t xml:space="preserve">Annotation: Model 1 adjusted for none. Model 2 adjusted for age, education level, smoking status and drinking status. Model 3 adjusted for LDL-C, </w:t>
      </w:r>
      <w:proofErr w:type="spellStart"/>
      <w:r w:rsidRPr="003A299F">
        <w:rPr>
          <w:rFonts w:ascii="Times New Roman" w:hAnsi="Times New Roman" w:cs="Times New Roman"/>
          <w:sz w:val="24"/>
        </w:rPr>
        <w:t>Scr</w:t>
      </w:r>
      <w:proofErr w:type="spellEnd"/>
      <w:r w:rsidRPr="003A299F">
        <w:rPr>
          <w:rFonts w:ascii="Times New Roman" w:hAnsi="Times New Roman" w:cs="Times New Roman"/>
          <w:sz w:val="24"/>
        </w:rPr>
        <w:t xml:space="preserve">, BUN, SUA, CRP, HbA1c, TC </w:t>
      </w:r>
      <w:proofErr w:type="gramStart"/>
      <w:r w:rsidRPr="003A299F">
        <w:rPr>
          <w:rFonts w:ascii="Times New Roman" w:hAnsi="Times New Roman" w:cs="Times New Roman"/>
          <w:sz w:val="24"/>
        </w:rPr>
        <w:t>on the basis of</w:t>
      </w:r>
      <w:proofErr w:type="gramEnd"/>
      <w:r w:rsidRPr="003A299F">
        <w:rPr>
          <w:rFonts w:ascii="Times New Roman" w:hAnsi="Times New Roman" w:cs="Times New Roman"/>
          <w:sz w:val="24"/>
        </w:rPr>
        <w:t xml:space="preserve"> Model 2.</w:t>
      </w:r>
    </w:p>
    <w:p w14:paraId="792FD693" w14:textId="77777777" w:rsidR="003A299F" w:rsidRPr="003A299F" w:rsidRDefault="003A299F" w:rsidP="003A299F">
      <w:pPr>
        <w:rPr>
          <w:rFonts w:ascii="Times New Roman" w:hAnsi="Times New Roman" w:cs="Times New Roman"/>
          <w:sz w:val="24"/>
        </w:rPr>
      </w:pPr>
      <w:r w:rsidRPr="003A299F">
        <w:rPr>
          <w:rFonts w:ascii="Times New Roman" w:hAnsi="Times New Roman" w:cs="Times New Roman"/>
          <w:sz w:val="24"/>
        </w:rPr>
        <w:t>METS-IR as a continuous variable and grouped by ROC threshold.</w:t>
      </w:r>
    </w:p>
    <w:p w14:paraId="3BE06FEE" w14:textId="77777777" w:rsidR="00D55093" w:rsidRDefault="00D55093">
      <w:pPr>
        <w:rPr>
          <w:rFonts w:ascii="Times New Roman" w:hAnsi="Times New Roman" w:cs="Times New Roman"/>
          <w:sz w:val="24"/>
        </w:rPr>
      </w:pPr>
    </w:p>
    <w:p w14:paraId="682B7442" w14:textId="77777777" w:rsidR="00E5075E" w:rsidRPr="00D55723" w:rsidRDefault="00E5075E">
      <w:pPr>
        <w:rPr>
          <w:rFonts w:ascii="Times New Roman" w:hAnsi="Times New Roman" w:cs="Times New Roman" w:hint="eastAsia"/>
          <w:sz w:val="24"/>
        </w:rPr>
      </w:pPr>
    </w:p>
    <w:p w14:paraId="7473A29E" w14:textId="032112F1" w:rsidR="003F7446" w:rsidRPr="00D55723" w:rsidRDefault="00D55723" w:rsidP="00D55723">
      <w:pPr>
        <w:jc w:val="center"/>
        <w:rPr>
          <w:rFonts w:ascii="Times New Roman" w:hAnsi="Times New Roman" w:cs="Times New Roman"/>
          <w:sz w:val="24"/>
        </w:rPr>
      </w:pPr>
      <w:r w:rsidRPr="00D55723">
        <w:rPr>
          <w:rFonts w:ascii="Times New Roman" w:hAnsi="Times New Roman" w:cs="Times New Roman"/>
          <w:sz w:val="24"/>
        </w:rPr>
        <w:lastRenderedPageBreak/>
        <w:t xml:space="preserve">Fig.S1: </w:t>
      </w:r>
      <w:r w:rsidRPr="00D55723">
        <w:rPr>
          <w:rFonts w:ascii="Times New Roman" w:hAnsi="Times New Roman" w:cs="Times New Roman"/>
          <w:sz w:val="24"/>
        </w:rPr>
        <w:t>Directed Acyclic Graph Representing the Relationship Between METS-IR and Hypertension</w:t>
      </w:r>
      <w:r w:rsidRPr="00D55723">
        <w:rPr>
          <w:rFonts w:ascii="Times New Roman" w:hAnsi="Times New Roman" w:cs="Times New Roman"/>
          <w:sz w:val="24"/>
        </w:rPr>
        <w:t>.</w:t>
      </w:r>
    </w:p>
    <w:p w14:paraId="604CD88A" w14:textId="2FB2F206" w:rsidR="003F7446" w:rsidRPr="003A299F" w:rsidRDefault="003F7446">
      <w:pPr>
        <w:rPr>
          <w:rFonts w:hint="eastAsia"/>
        </w:rPr>
      </w:pPr>
      <w:r w:rsidRPr="003F7446">
        <w:rPr>
          <w:noProof/>
        </w:rPr>
        <w:drawing>
          <wp:inline distT="0" distB="0" distL="0" distR="0" wp14:anchorId="44C7FA1A" wp14:editId="13326BBB">
            <wp:extent cx="8039477" cy="5824034"/>
            <wp:effectExtent l="0" t="0" r="0" b="5715"/>
            <wp:docPr id="18492866" name="图片 1" descr="图表, 雷达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2866" name="图片 1" descr="图表, 雷达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6372" cy="5836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7446" w:rsidRPr="003A299F" w:rsidSect="00D55093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00149" w14:textId="77777777" w:rsidR="008A2674" w:rsidRDefault="008A2674" w:rsidP="00D5509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B70457" w14:textId="77777777" w:rsidR="008A2674" w:rsidRDefault="008A2674" w:rsidP="00D5509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9780" w14:textId="77777777" w:rsidR="008A2674" w:rsidRDefault="008A2674" w:rsidP="00D5509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9AB1C3" w14:textId="77777777" w:rsidR="008A2674" w:rsidRDefault="008A2674" w:rsidP="00D5509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0D"/>
    <w:rsid w:val="00005BBF"/>
    <w:rsid w:val="0003194A"/>
    <w:rsid w:val="00177C71"/>
    <w:rsid w:val="003A299F"/>
    <w:rsid w:val="003F7446"/>
    <w:rsid w:val="005F123A"/>
    <w:rsid w:val="008A2674"/>
    <w:rsid w:val="0095640D"/>
    <w:rsid w:val="009727C8"/>
    <w:rsid w:val="009C78FA"/>
    <w:rsid w:val="00BF4136"/>
    <w:rsid w:val="00D55093"/>
    <w:rsid w:val="00D55723"/>
    <w:rsid w:val="00E5075E"/>
    <w:rsid w:val="00E843DA"/>
    <w:rsid w:val="00F6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89DB9"/>
  <w15:chartTrackingRefBased/>
  <w15:docId w15:val="{3551E09A-DADB-4539-A97A-566DF0D1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64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4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40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40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40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40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40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40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64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6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6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640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640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640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640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640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640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64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6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4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64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6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64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64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64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6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64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640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5509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550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5509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55093"/>
    <w:rPr>
      <w:sz w:val="18"/>
      <w:szCs w:val="18"/>
    </w:rPr>
  </w:style>
  <w:style w:type="table" w:styleId="af2">
    <w:name w:val="Table Grid"/>
    <w:basedOn w:val="a1"/>
    <w:uiPriority w:val="39"/>
    <w:rsid w:val="00D5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2337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暐承 賴</dc:creator>
  <cp:keywords/>
  <dc:description/>
  <cp:lastModifiedBy>暐承 賴</cp:lastModifiedBy>
  <cp:revision>3</cp:revision>
  <dcterms:created xsi:type="dcterms:W3CDTF">2025-02-08T12:44:00Z</dcterms:created>
  <dcterms:modified xsi:type="dcterms:W3CDTF">2025-02-11T13:30:00Z</dcterms:modified>
</cp:coreProperties>
</file>