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A393B" w14:textId="0FA10432" w:rsidR="00791151" w:rsidRPr="00A33B03" w:rsidRDefault="00BF529D">
      <w:pPr>
        <w:rPr>
          <w:rFonts w:ascii="Times New Roman" w:eastAsia="新細明體" w:hAnsi="Times New Roman" w:cs="Times New Roman"/>
          <w:b/>
          <w:bCs/>
          <w:sz w:val="24"/>
          <w:szCs w:val="24"/>
          <w:lang w:eastAsia="zh-TW"/>
        </w:rPr>
      </w:pPr>
      <w:r w:rsidRPr="00A33B03">
        <w:rPr>
          <w:rFonts w:ascii="Times New Roman" w:eastAsia="新細明體" w:hAnsi="Times New Roman" w:cs="Times New Roman"/>
          <w:b/>
          <w:bCs/>
          <w:sz w:val="24"/>
          <w:szCs w:val="24"/>
          <w:lang w:eastAsia="zh-TW"/>
        </w:rPr>
        <w:t>Supplementary Table S3</w:t>
      </w:r>
      <w:r w:rsidR="005B2EDD" w:rsidRPr="00A33B03">
        <w:rPr>
          <w:rFonts w:ascii="Times New Roman" w:eastAsia="新細明體" w:hAnsi="Times New Roman" w:cs="Times New Roman"/>
          <w:b/>
          <w:bCs/>
          <w:sz w:val="24"/>
          <w:szCs w:val="24"/>
          <w:lang w:eastAsia="zh-TW"/>
        </w:rPr>
        <w:t xml:space="preserve">: </w:t>
      </w:r>
      <w:r w:rsidR="009F0F07" w:rsidRPr="00A33B03">
        <w:rPr>
          <w:rFonts w:ascii="Times New Roman" w:hAnsi="Times New Roman" w:cs="Times New Roman"/>
          <w:b/>
          <w:sz w:val="24"/>
          <w:szCs w:val="24"/>
        </w:rPr>
        <w:t>Reciprocal missed fractures by single-site DXA according to discordance direction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787"/>
        <w:gridCol w:w="1843"/>
        <w:gridCol w:w="1417"/>
        <w:gridCol w:w="992"/>
        <w:gridCol w:w="1161"/>
      </w:tblGrid>
      <w:tr w:rsidR="00791151" w:rsidRPr="00A33B03" w14:paraId="79754B93" w14:textId="77777777" w:rsidTr="00260A23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AC2736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Assessment strategy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20D16679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54EAB4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Discordance pattern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BCBE7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Total fractures (n)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3E3316B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Missed (n)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1DEBC871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Miss rate (%)</w:t>
            </w:r>
          </w:p>
        </w:tc>
      </w:tr>
      <w:tr w:rsidR="00791151" w:rsidRPr="00A33B03" w14:paraId="7FEA6866" w14:textId="77777777" w:rsidTr="00A33B03">
        <w:tc>
          <w:tcPr>
            <w:tcW w:w="1440" w:type="dxa"/>
            <w:tcBorders>
              <w:top w:val="single" w:sz="4" w:space="0" w:color="auto"/>
            </w:tcBorders>
          </w:tcPr>
          <w:p w14:paraId="23E12CE8" w14:textId="22871F30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ip-only DXA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14:paraId="10848658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Grade 1 vertebral fracture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228B13" w14:textId="2BF23960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-lower discordance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33E3F1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606C0AD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5C1A8197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61.6</w:t>
            </w:r>
          </w:p>
        </w:tc>
      </w:tr>
      <w:tr w:rsidR="00791151" w:rsidRPr="00A33B03" w14:paraId="2F4731C4" w14:textId="77777777" w:rsidTr="00A33B03">
        <w:tc>
          <w:tcPr>
            <w:tcW w:w="1440" w:type="dxa"/>
          </w:tcPr>
          <w:p w14:paraId="5EB41C7F" w14:textId="55BB45A1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-only DXA</w:t>
            </w:r>
          </w:p>
        </w:tc>
        <w:tc>
          <w:tcPr>
            <w:tcW w:w="1787" w:type="dxa"/>
          </w:tcPr>
          <w:p w14:paraId="3EB60F53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Grade 1 vertebral fracture</w:t>
            </w:r>
          </w:p>
        </w:tc>
        <w:tc>
          <w:tcPr>
            <w:tcW w:w="1843" w:type="dxa"/>
          </w:tcPr>
          <w:p w14:paraId="6976BF29" w14:textId="70D2B4D0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pine-lower discordance</w:t>
            </w:r>
          </w:p>
        </w:tc>
        <w:tc>
          <w:tcPr>
            <w:tcW w:w="1417" w:type="dxa"/>
          </w:tcPr>
          <w:p w14:paraId="0B908A33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992" w:type="dxa"/>
          </w:tcPr>
          <w:p w14:paraId="4312752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61" w:type="dxa"/>
          </w:tcPr>
          <w:p w14:paraId="36247271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</w:tr>
      <w:tr w:rsidR="00791151" w:rsidRPr="00A33B03" w14:paraId="46DCE477" w14:textId="77777777" w:rsidTr="00A33B03">
        <w:tc>
          <w:tcPr>
            <w:tcW w:w="1440" w:type="dxa"/>
          </w:tcPr>
          <w:p w14:paraId="594D0870" w14:textId="4370B422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-only DXA</w:t>
            </w:r>
          </w:p>
        </w:tc>
        <w:tc>
          <w:tcPr>
            <w:tcW w:w="1787" w:type="dxa"/>
          </w:tcPr>
          <w:p w14:paraId="7B49A187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Grade 1 vertebral fracture</w:t>
            </w:r>
          </w:p>
        </w:tc>
        <w:tc>
          <w:tcPr>
            <w:tcW w:w="1843" w:type="dxa"/>
          </w:tcPr>
          <w:p w14:paraId="52C6A703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Concordant</w:t>
            </w:r>
          </w:p>
        </w:tc>
        <w:tc>
          <w:tcPr>
            <w:tcW w:w="1417" w:type="dxa"/>
          </w:tcPr>
          <w:p w14:paraId="2A01F861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992" w:type="dxa"/>
          </w:tcPr>
          <w:p w14:paraId="28A2765C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61" w:type="dxa"/>
          </w:tcPr>
          <w:p w14:paraId="7BA3681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54.2</w:t>
            </w:r>
          </w:p>
        </w:tc>
      </w:tr>
      <w:tr w:rsidR="00791151" w:rsidRPr="00A33B03" w14:paraId="2E767BCD" w14:textId="77777777" w:rsidTr="00A33B03">
        <w:tc>
          <w:tcPr>
            <w:tcW w:w="1440" w:type="dxa"/>
          </w:tcPr>
          <w:p w14:paraId="2335865E" w14:textId="2594403A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-only DXA</w:t>
            </w:r>
          </w:p>
        </w:tc>
        <w:tc>
          <w:tcPr>
            <w:tcW w:w="1787" w:type="dxa"/>
          </w:tcPr>
          <w:p w14:paraId="5770958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Grade ≥2 vertebral fracture</w:t>
            </w:r>
          </w:p>
        </w:tc>
        <w:tc>
          <w:tcPr>
            <w:tcW w:w="1843" w:type="dxa"/>
          </w:tcPr>
          <w:p w14:paraId="1524F333" w14:textId="29F6CBBC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-lower discordance</w:t>
            </w:r>
          </w:p>
        </w:tc>
        <w:tc>
          <w:tcPr>
            <w:tcW w:w="1417" w:type="dxa"/>
          </w:tcPr>
          <w:p w14:paraId="4592A3E0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992" w:type="dxa"/>
          </w:tcPr>
          <w:p w14:paraId="25A592A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61" w:type="dxa"/>
          </w:tcPr>
          <w:p w14:paraId="5BF7048D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53.0</w:t>
            </w:r>
          </w:p>
        </w:tc>
      </w:tr>
      <w:tr w:rsidR="00791151" w:rsidRPr="00A33B03" w14:paraId="26560EB9" w14:textId="77777777" w:rsidTr="00A33B03">
        <w:tc>
          <w:tcPr>
            <w:tcW w:w="1440" w:type="dxa"/>
          </w:tcPr>
          <w:p w14:paraId="12783481" w14:textId="3BB97727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-only DXA</w:t>
            </w:r>
          </w:p>
        </w:tc>
        <w:tc>
          <w:tcPr>
            <w:tcW w:w="1787" w:type="dxa"/>
          </w:tcPr>
          <w:p w14:paraId="2882E1D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Grade ≥2 vertebral fracture</w:t>
            </w:r>
          </w:p>
        </w:tc>
        <w:tc>
          <w:tcPr>
            <w:tcW w:w="1843" w:type="dxa"/>
          </w:tcPr>
          <w:p w14:paraId="401F2962" w14:textId="1CBA5B75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微軟正黑體" w:hAnsi="Times New Roman" w:cs="Times New Roman" w:hint="cs"/>
                <w:sz w:val="24"/>
                <w:szCs w:val="24"/>
                <w:lang w:eastAsia="zh-TW"/>
              </w:rPr>
              <w:t>L</w:t>
            </w:r>
            <w:r>
              <w:rPr>
                <w:rFonts w:ascii="Times New Roman" w:eastAsia="微軟正黑體" w:hAnsi="Times New Roman" w:cs="Times New Roman"/>
                <w:sz w:val="24"/>
                <w:szCs w:val="24"/>
                <w:lang w:eastAsia="zh-TW"/>
              </w:rPr>
              <w:t>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pine-lower discordance</w:t>
            </w:r>
          </w:p>
        </w:tc>
        <w:tc>
          <w:tcPr>
            <w:tcW w:w="1417" w:type="dxa"/>
          </w:tcPr>
          <w:p w14:paraId="06836F7E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92" w:type="dxa"/>
          </w:tcPr>
          <w:p w14:paraId="7B58F4E9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61" w:type="dxa"/>
          </w:tcPr>
          <w:p w14:paraId="1EB87B11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</w:tr>
      <w:tr w:rsidR="00791151" w:rsidRPr="00A33B03" w14:paraId="14576532" w14:textId="77777777" w:rsidTr="00A33B03">
        <w:tc>
          <w:tcPr>
            <w:tcW w:w="1440" w:type="dxa"/>
          </w:tcPr>
          <w:p w14:paraId="4E7F96FD" w14:textId="476BEFEC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-only DXA</w:t>
            </w:r>
          </w:p>
        </w:tc>
        <w:tc>
          <w:tcPr>
            <w:tcW w:w="1787" w:type="dxa"/>
          </w:tcPr>
          <w:p w14:paraId="0FD04234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Grade ≥2 vertebral fracture</w:t>
            </w:r>
          </w:p>
        </w:tc>
        <w:tc>
          <w:tcPr>
            <w:tcW w:w="1843" w:type="dxa"/>
          </w:tcPr>
          <w:p w14:paraId="438873A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Concordant</w:t>
            </w:r>
          </w:p>
        </w:tc>
        <w:tc>
          <w:tcPr>
            <w:tcW w:w="1417" w:type="dxa"/>
          </w:tcPr>
          <w:p w14:paraId="64C967F7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92" w:type="dxa"/>
          </w:tcPr>
          <w:p w14:paraId="1DA6659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61" w:type="dxa"/>
          </w:tcPr>
          <w:p w14:paraId="139348A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44.3</w:t>
            </w:r>
          </w:p>
        </w:tc>
      </w:tr>
      <w:tr w:rsidR="00791151" w:rsidRPr="00A33B03" w14:paraId="33B43EB0" w14:textId="77777777" w:rsidTr="00A33B03">
        <w:tc>
          <w:tcPr>
            <w:tcW w:w="1440" w:type="dxa"/>
          </w:tcPr>
          <w:p w14:paraId="77D1F4EB" w14:textId="67A2E06B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pine-only DXA</w:t>
            </w:r>
          </w:p>
        </w:tc>
        <w:tc>
          <w:tcPr>
            <w:tcW w:w="1787" w:type="dxa"/>
          </w:tcPr>
          <w:p w14:paraId="4CADDFB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Hip fracture</w:t>
            </w:r>
          </w:p>
        </w:tc>
        <w:tc>
          <w:tcPr>
            <w:tcW w:w="1843" w:type="dxa"/>
          </w:tcPr>
          <w:p w14:paraId="456B811C" w14:textId="10102677" w:rsidR="00791151" w:rsidRPr="00A33B03" w:rsidRDefault="00C15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-lower discordance</w:t>
            </w:r>
          </w:p>
        </w:tc>
        <w:tc>
          <w:tcPr>
            <w:tcW w:w="1417" w:type="dxa"/>
          </w:tcPr>
          <w:p w14:paraId="4844FA0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2" w:type="dxa"/>
          </w:tcPr>
          <w:p w14:paraId="19386C68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61" w:type="dxa"/>
          </w:tcPr>
          <w:p w14:paraId="24A39C69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32.3</w:t>
            </w:r>
          </w:p>
        </w:tc>
      </w:tr>
      <w:tr w:rsidR="00791151" w:rsidRPr="00A33B03" w14:paraId="2B64A28A" w14:textId="77777777" w:rsidTr="00A33B03">
        <w:tc>
          <w:tcPr>
            <w:tcW w:w="1440" w:type="dxa"/>
          </w:tcPr>
          <w:p w14:paraId="24D5B7E9" w14:textId="52674162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pine-only DXA</w:t>
            </w:r>
          </w:p>
        </w:tc>
        <w:tc>
          <w:tcPr>
            <w:tcW w:w="1787" w:type="dxa"/>
          </w:tcPr>
          <w:p w14:paraId="35FD348C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Hip fracture</w:t>
            </w:r>
          </w:p>
        </w:tc>
        <w:tc>
          <w:tcPr>
            <w:tcW w:w="1843" w:type="dxa"/>
          </w:tcPr>
          <w:p w14:paraId="4DD59C9A" w14:textId="60A3BAF8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pine-lower discordance</w:t>
            </w:r>
          </w:p>
        </w:tc>
        <w:tc>
          <w:tcPr>
            <w:tcW w:w="1417" w:type="dxa"/>
          </w:tcPr>
          <w:p w14:paraId="16E58D33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14:paraId="7F669B6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61" w:type="dxa"/>
          </w:tcPr>
          <w:p w14:paraId="1E653310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61.1</w:t>
            </w:r>
          </w:p>
        </w:tc>
      </w:tr>
      <w:tr w:rsidR="00791151" w:rsidRPr="00A33B03" w14:paraId="417E6D2B" w14:textId="77777777" w:rsidTr="00A33B03">
        <w:tc>
          <w:tcPr>
            <w:tcW w:w="1440" w:type="dxa"/>
          </w:tcPr>
          <w:p w14:paraId="4EBC44AD" w14:textId="75F6E091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pine-only DXA</w:t>
            </w:r>
          </w:p>
        </w:tc>
        <w:tc>
          <w:tcPr>
            <w:tcW w:w="1787" w:type="dxa"/>
          </w:tcPr>
          <w:p w14:paraId="27A371B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Hip fracture</w:t>
            </w:r>
          </w:p>
        </w:tc>
        <w:tc>
          <w:tcPr>
            <w:tcW w:w="1843" w:type="dxa"/>
          </w:tcPr>
          <w:p w14:paraId="444D9321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Concordant</w:t>
            </w:r>
          </w:p>
        </w:tc>
        <w:tc>
          <w:tcPr>
            <w:tcW w:w="1417" w:type="dxa"/>
          </w:tcPr>
          <w:p w14:paraId="6F122E2E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14:paraId="278288B5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1" w:type="dxa"/>
          </w:tcPr>
          <w:p w14:paraId="55C3541B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64.1</w:t>
            </w:r>
          </w:p>
        </w:tc>
      </w:tr>
      <w:tr w:rsidR="00791151" w:rsidRPr="00A33B03" w14:paraId="6CC9D168" w14:textId="77777777" w:rsidTr="00260A23">
        <w:tc>
          <w:tcPr>
            <w:tcW w:w="1440" w:type="dxa"/>
          </w:tcPr>
          <w:p w14:paraId="2A2EF0E6" w14:textId="1F8A07E7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 xml:space="preserve">pine-only 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DXA</w:t>
            </w:r>
          </w:p>
        </w:tc>
        <w:tc>
          <w:tcPr>
            <w:tcW w:w="1787" w:type="dxa"/>
          </w:tcPr>
          <w:p w14:paraId="65DC7F12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Hip fracture</w:t>
            </w:r>
          </w:p>
        </w:tc>
        <w:tc>
          <w:tcPr>
            <w:tcW w:w="1843" w:type="dxa"/>
          </w:tcPr>
          <w:p w14:paraId="5703B55F" w14:textId="23AD9ADA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 xml:space="preserve">Major </w:t>
            </w:r>
            <w:r w:rsidR="00C154DA" w:rsidRPr="00A33B03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Total h</w:t>
            </w:r>
            <w:r w:rsidR="00C154DA" w:rsidRPr="00A33B0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 xml:space="preserve">-lower </w:t>
            </w:r>
            <w:r w:rsidRPr="00A33B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discordance</w:t>
            </w:r>
          </w:p>
        </w:tc>
        <w:tc>
          <w:tcPr>
            <w:tcW w:w="1417" w:type="dxa"/>
          </w:tcPr>
          <w:p w14:paraId="4451E390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992" w:type="dxa"/>
          </w:tcPr>
          <w:p w14:paraId="1493F44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1" w:type="dxa"/>
          </w:tcPr>
          <w:p w14:paraId="0B0F80B8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64.7</w:t>
            </w:r>
          </w:p>
        </w:tc>
      </w:tr>
      <w:tr w:rsidR="00791151" w:rsidRPr="00A33B03" w14:paraId="4B8D3E90" w14:textId="77777777" w:rsidTr="00260A23">
        <w:tc>
          <w:tcPr>
            <w:tcW w:w="1440" w:type="dxa"/>
            <w:tcBorders>
              <w:bottom w:val="single" w:sz="4" w:space="0" w:color="auto"/>
            </w:tcBorders>
          </w:tcPr>
          <w:p w14:paraId="15737653" w14:textId="2BE2DC67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pine-only DXA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098F053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Hip fracture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EC848F4" w14:textId="4FCB89F0" w:rsidR="00791151" w:rsidRPr="00A33B03" w:rsidRDefault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Major lumbar s</w:t>
            </w:r>
            <w:r w:rsidR="009F0F07" w:rsidRPr="00A33B03">
              <w:rPr>
                <w:rFonts w:ascii="Times New Roman" w:hAnsi="Times New Roman" w:cs="Times New Roman"/>
                <w:sz w:val="24"/>
                <w:szCs w:val="24"/>
              </w:rPr>
              <w:t>pine-lower discordance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A38C08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40157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5284CBDA" w14:textId="77777777" w:rsidR="00791151" w:rsidRPr="00A33B03" w:rsidRDefault="009F0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B03">
              <w:rPr>
                <w:rFonts w:ascii="Times New Roman" w:hAnsi="Times New Roman" w:cs="Times New Roman"/>
                <w:sz w:val="24"/>
                <w:szCs w:val="24"/>
              </w:rPr>
              <w:t>77.8</w:t>
            </w:r>
          </w:p>
        </w:tc>
      </w:tr>
    </w:tbl>
    <w:bookmarkEnd w:id="0"/>
    <w:p w14:paraId="04A60863" w14:textId="572E2D60" w:rsidR="00791151" w:rsidRPr="00A33B03" w:rsidRDefault="009F0F07">
      <w:pPr>
        <w:rPr>
          <w:rFonts w:ascii="Times New Roman" w:hAnsi="Times New Roman" w:cs="Times New Roman"/>
          <w:sz w:val="24"/>
          <w:szCs w:val="24"/>
        </w:rPr>
      </w:pPr>
      <w:r w:rsidRPr="00A33B03">
        <w:rPr>
          <w:rFonts w:ascii="Times New Roman" w:hAnsi="Times New Roman" w:cs="Times New Roman"/>
          <w:sz w:val="24"/>
          <w:szCs w:val="24"/>
        </w:rPr>
        <w:t xml:space="preserve">Footnote: </w:t>
      </w:r>
      <w:r w:rsidR="00A33B03" w:rsidRPr="00A33B03">
        <w:rPr>
          <w:rFonts w:ascii="Times New Roman" w:eastAsia="新細明體" w:hAnsi="Times New Roman" w:cs="Times New Roman"/>
          <w:sz w:val="24"/>
          <w:szCs w:val="24"/>
          <w:lang w:eastAsia="zh-TW"/>
        </w:rPr>
        <w:t>Total h</w:t>
      </w:r>
      <w:r w:rsidR="00A33B03" w:rsidRPr="00A33B03">
        <w:rPr>
          <w:rFonts w:ascii="Times New Roman" w:hAnsi="Times New Roman" w:cs="Times New Roman"/>
          <w:sz w:val="24"/>
          <w:szCs w:val="24"/>
        </w:rPr>
        <w:t>ip</w:t>
      </w:r>
      <w:r w:rsidRPr="00A33B03">
        <w:rPr>
          <w:rFonts w:ascii="Times New Roman" w:hAnsi="Times New Roman" w:cs="Times New Roman"/>
          <w:sz w:val="24"/>
          <w:szCs w:val="24"/>
        </w:rPr>
        <w:t>-only DXA was defined as osteoporosis diagnose</w:t>
      </w:r>
      <w:r w:rsidR="007E5725">
        <w:rPr>
          <w:rFonts w:ascii="Times New Roman" w:hAnsi="Times New Roman" w:cs="Times New Roman"/>
          <w:sz w:val="24"/>
          <w:szCs w:val="24"/>
        </w:rPr>
        <w:t>d by total hip T-score ≤ -2.5. Lumbar s</w:t>
      </w:r>
      <w:r w:rsidRPr="00A33B03">
        <w:rPr>
          <w:rFonts w:ascii="Times New Roman" w:hAnsi="Times New Roman" w:cs="Times New Roman"/>
          <w:sz w:val="24"/>
          <w:szCs w:val="24"/>
        </w:rPr>
        <w:t>pine-only DXA was defined as osteoporosis diagnosed by lumbar spine T-score ≤ -2.5. Missed cases were defined as fractures present despite non-osteoporotic classification at the tested site.</w:t>
      </w:r>
    </w:p>
    <w:sectPr w:rsidR="00791151" w:rsidRPr="00A33B0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F8161" w14:textId="77777777" w:rsidR="001F6F32" w:rsidRDefault="001F6F32" w:rsidP="005B2EDD">
      <w:pPr>
        <w:spacing w:after="0" w:line="240" w:lineRule="auto"/>
      </w:pPr>
      <w:r>
        <w:separator/>
      </w:r>
    </w:p>
  </w:endnote>
  <w:endnote w:type="continuationSeparator" w:id="0">
    <w:p w14:paraId="1384FF5A" w14:textId="77777777" w:rsidR="001F6F32" w:rsidRDefault="001F6F32" w:rsidP="005B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A55B5" w14:textId="77777777" w:rsidR="001F6F32" w:rsidRDefault="001F6F32" w:rsidP="005B2EDD">
      <w:pPr>
        <w:spacing w:after="0" w:line="240" w:lineRule="auto"/>
      </w:pPr>
      <w:r>
        <w:separator/>
      </w:r>
    </w:p>
  </w:footnote>
  <w:footnote w:type="continuationSeparator" w:id="0">
    <w:p w14:paraId="4E684A5F" w14:textId="77777777" w:rsidR="001F6F32" w:rsidRDefault="001F6F32" w:rsidP="005B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63CF"/>
    <w:rsid w:val="001F6F32"/>
    <w:rsid w:val="00260A23"/>
    <w:rsid w:val="00281B2E"/>
    <w:rsid w:val="0029639D"/>
    <w:rsid w:val="002D5BDB"/>
    <w:rsid w:val="00326F90"/>
    <w:rsid w:val="004766CD"/>
    <w:rsid w:val="005A2E84"/>
    <w:rsid w:val="005B2EDD"/>
    <w:rsid w:val="00791151"/>
    <w:rsid w:val="007E5725"/>
    <w:rsid w:val="009F0F07"/>
    <w:rsid w:val="00A33B03"/>
    <w:rsid w:val="00AA1D8D"/>
    <w:rsid w:val="00AB27AB"/>
    <w:rsid w:val="00B47730"/>
    <w:rsid w:val="00BF529D"/>
    <w:rsid w:val="00C154DA"/>
    <w:rsid w:val="00CB0664"/>
    <w:rsid w:val="00D400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EE05EA"/>
  <w14:defaultImageDpi w14:val="300"/>
  <w15:docId w15:val="{D382DBF9-9373-4801-B46B-D75E4177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1B8C2A-79BD-4587-9B95-BA1FE3F9F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鄭明德</cp:lastModifiedBy>
  <cp:revision>11</cp:revision>
  <dcterms:created xsi:type="dcterms:W3CDTF">2013-12-23T23:15:00Z</dcterms:created>
  <dcterms:modified xsi:type="dcterms:W3CDTF">2026-08-12T09:54:00Z</dcterms:modified>
  <cp:category/>
</cp:coreProperties>
</file>