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7B3" w:rsidRPr="00D20E08" w:rsidRDefault="00A717B3" w:rsidP="00A717B3">
      <w:pPr>
        <w:pStyle w:val="Nessunaspaziatura"/>
        <w:rPr>
          <w:rFonts w:cstheme="minorHAnsi"/>
          <w:iCs/>
          <w:lang w:val="en-US"/>
        </w:rPr>
      </w:pPr>
      <w:r w:rsidRPr="00D20E08">
        <w:rPr>
          <w:rFonts w:cstheme="minorHAnsi"/>
          <w:b/>
          <w:bCs/>
          <w:iCs/>
          <w:lang w:val="en-US"/>
        </w:rPr>
        <w:t>Supplemental Table S1</w:t>
      </w:r>
      <w:r>
        <w:rPr>
          <w:rFonts w:cstheme="minorHAnsi"/>
          <w:bCs/>
          <w:iCs/>
          <w:lang w:val="en-US"/>
        </w:rPr>
        <w:t>.</w:t>
      </w:r>
      <w:r w:rsidRPr="00D20E08">
        <w:rPr>
          <w:rFonts w:cstheme="minorHAnsi"/>
          <w:bCs/>
          <w:iCs/>
          <w:lang w:val="en-US"/>
        </w:rPr>
        <w:t xml:space="preserve"> Database search strategies</w:t>
      </w:r>
      <w:r w:rsidRPr="00D20E08">
        <w:rPr>
          <w:rFonts w:cstheme="minorHAnsi"/>
          <w:iCs/>
          <w:lang w:val="en-US"/>
        </w:rPr>
        <w:t>.</w:t>
      </w:r>
    </w:p>
    <w:tbl>
      <w:tblPr>
        <w:tblStyle w:val="Grigliatabella"/>
        <w:tblW w:w="9493" w:type="dxa"/>
        <w:tblLook w:val="04A0" w:firstRow="1" w:lastRow="0" w:firstColumn="1" w:lastColumn="0" w:noHBand="0" w:noVBand="1"/>
      </w:tblPr>
      <w:tblGrid>
        <w:gridCol w:w="2405"/>
        <w:gridCol w:w="7088"/>
      </w:tblGrid>
      <w:tr w:rsidR="00A717B3" w:rsidRPr="00D20E08" w:rsidTr="002A52BB">
        <w:tc>
          <w:tcPr>
            <w:tcW w:w="2405" w:type="dxa"/>
          </w:tcPr>
          <w:p w:rsidR="00A717B3" w:rsidRPr="00D20E08" w:rsidRDefault="00A717B3" w:rsidP="002A52BB">
            <w:pPr>
              <w:pStyle w:val="Nessunaspaziatura"/>
              <w:rPr>
                <w:rFonts w:cstheme="minorHAnsi"/>
                <w:b/>
                <w:sz w:val="24"/>
                <w:szCs w:val="24"/>
                <w:lang w:val="en-US"/>
              </w:rPr>
            </w:pPr>
            <w:r w:rsidRPr="00D20E08">
              <w:rPr>
                <w:rFonts w:cstheme="minorHAnsi"/>
                <w:b/>
                <w:sz w:val="24"/>
                <w:szCs w:val="24"/>
                <w:lang w:val="en-US"/>
              </w:rPr>
              <w:t>DATABASE</w:t>
            </w:r>
          </w:p>
        </w:tc>
        <w:tc>
          <w:tcPr>
            <w:tcW w:w="7088" w:type="dxa"/>
          </w:tcPr>
          <w:p w:rsidR="00A717B3" w:rsidRPr="00D20E08" w:rsidRDefault="00A717B3" w:rsidP="002A52BB">
            <w:pPr>
              <w:pStyle w:val="Nessunaspaziatura"/>
              <w:rPr>
                <w:rFonts w:cstheme="minorHAnsi"/>
                <w:b/>
                <w:sz w:val="24"/>
                <w:szCs w:val="24"/>
                <w:lang w:val="en-US"/>
              </w:rPr>
            </w:pPr>
            <w:r w:rsidRPr="00D20E08">
              <w:rPr>
                <w:rFonts w:cstheme="minorHAnsi"/>
                <w:b/>
                <w:sz w:val="24"/>
                <w:szCs w:val="24"/>
                <w:lang w:val="en-US"/>
              </w:rPr>
              <w:t>SEARCH STRATEGY</w:t>
            </w:r>
          </w:p>
        </w:tc>
      </w:tr>
      <w:tr w:rsidR="00A717B3" w:rsidRPr="009D41C8" w:rsidTr="002A52BB">
        <w:tc>
          <w:tcPr>
            <w:tcW w:w="2405"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PubMed</w:t>
            </w:r>
          </w:p>
        </w:tc>
        <w:tc>
          <w:tcPr>
            <w:tcW w:w="7088" w:type="dxa"/>
            <w:shd w:val="clear" w:color="auto" w:fill="auto"/>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("Dementia"[</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"Alzheimer Disease"[</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w:t>
            </w:r>
            <w:proofErr w:type="spellStart"/>
            <w:r w:rsidRPr="00CD6F08">
              <w:rPr>
                <w:rFonts w:cstheme="minorHAnsi"/>
                <w:sz w:val="24"/>
                <w:szCs w:val="24"/>
                <w:lang w:val="en-US"/>
              </w:rPr>
              <w:t>parkinson</w:t>
            </w:r>
            <w:proofErr w:type="spellEnd"/>
            <w:r w:rsidRPr="00CD6F08">
              <w:rPr>
                <w:rFonts w:cstheme="minorHAnsi"/>
                <w:sz w:val="24"/>
                <w:szCs w:val="24"/>
                <w:lang w:val="en-US"/>
              </w:rPr>
              <w:t xml:space="preserve"> disease, secondary"[</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"Parkinson Disease"[</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"Parkinsonian Disorders"[</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("Dementia"[</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"Dementia"[All Fields] OR "dementias"[All Fields] OR "dementia s"[All Fields]) OR "Neurocognitive Disorders"[</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AND ("</w:t>
            </w:r>
            <w:proofErr w:type="spellStart"/>
            <w:r w:rsidRPr="00CD6F08">
              <w:rPr>
                <w:rFonts w:cstheme="minorHAnsi"/>
                <w:sz w:val="24"/>
                <w:szCs w:val="24"/>
                <w:lang w:val="en-US"/>
              </w:rPr>
              <w:t>ndvi</w:t>
            </w:r>
            <w:proofErr w:type="spellEnd"/>
            <w:r w:rsidRPr="00CD6F08">
              <w:rPr>
                <w:rFonts w:cstheme="minorHAnsi"/>
                <w:sz w:val="24"/>
                <w:szCs w:val="24"/>
                <w:lang w:val="en-US"/>
              </w:rPr>
              <w:t>"[All Fields] OR "</w:t>
            </w:r>
            <w:proofErr w:type="spellStart"/>
            <w:r w:rsidRPr="00CD6F08">
              <w:rPr>
                <w:rFonts w:cstheme="minorHAnsi"/>
                <w:sz w:val="24"/>
                <w:szCs w:val="24"/>
                <w:lang w:val="en-US"/>
              </w:rPr>
              <w:t>lulc</w:t>
            </w:r>
            <w:proofErr w:type="spellEnd"/>
            <w:r w:rsidRPr="00CD6F08">
              <w:rPr>
                <w:rFonts w:cstheme="minorHAnsi"/>
                <w:sz w:val="24"/>
                <w:szCs w:val="24"/>
                <w:lang w:val="en-US"/>
              </w:rPr>
              <w:t>"[All Fields] OR ("land use"[All Fields] OR "land cover"[All Fields]) OR "green index"[All Fields] OR ("greenness"[All Fields] OR "green space"[All Fields] OR "green spaces"[All Fields] OR "greenspace"[All Fields] OR "greenspaces"[All Fields] OR ("canopied"[All Fields] OR "canopies"[All Fields] OR "canopy"[All Fields]) OR "tree canopy"[All Fields] OR "parks, recreational"[</w:t>
            </w:r>
            <w:proofErr w:type="spellStart"/>
            <w:r w:rsidRPr="00CD6F08">
              <w:rPr>
                <w:rFonts w:cstheme="minorHAnsi"/>
                <w:sz w:val="24"/>
                <w:szCs w:val="24"/>
                <w:lang w:val="en-US"/>
              </w:rPr>
              <w:t>MeSH</w:t>
            </w:r>
            <w:proofErr w:type="spellEnd"/>
            <w:r w:rsidRPr="00CD6F08">
              <w:rPr>
                <w:rFonts w:cstheme="minorHAnsi"/>
                <w:sz w:val="24"/>
                <w:szCs w:val="24"/>
                <w:lang w:val="en-US"/>
              </w:rPr>
              <w:t xml:space="preserve"> Terms] OR ("urban park"[All Fields] OR "urban parks"[All Fields]) OR "urban tree"[All Fields] OR ("vegetation"[All Fields] OR "urban green"[All Fields]))) </w:t>
            </w:r>
          </w:p>
        </w:tc>
      </w:tr>
      <w:tr w:rsidR="00A717B3" w:rsidRPr="009D41C8" w:rsidTr="002A52BB">
        <w:trPr>
          <w:trHeight w:val="278"/>
        </w:trPr>
        <w:tc>
          <w:tcPr>
            <w:tcW w:w="2405" w:type="dxa"/>
          </w:tcPr>
          <w:p w:rsidR="00A717B3" w:rsidRPr="00CD6F08" w:rsidRDefault="00A717B3" w:rsidP="002A52BB">
            <w:pPr>
              <w:pStyle w:val="Nessunaspaziatura"/>
              <w:rPr>
                <w:rFonts w:cstheme="minorHAnsi"/>
                <w:sz w:val="24"/>
                <w:szCs w:val="24"/>
                <w:lang w:val="en-US"/>
              </w:rPr>
            </w:pPr>
            <w:proofErr w:type="spellStart"/>
            <w:r w:rsidRPr="00CD6F08">
              <w:rPr>
                <w:rFonts w:cstheme="minorHAnsi"/>
                <w:sz w:val="24"/>
                <w:szCs w:val="24"/>
                <w:lang w:val="en-US"/>
              </w:rPr>
              <w:t>Embase</w:t>
            </w:r>
            <w:proofErr w:type="spellEnd"/>
          </w:p>
        </w:tc>
        <w:tc>
          <w:tcPr>
            <w:tcW w:w="7088" w:type="dxa"/>
            <w:shd w:val="clear" w:color="auto" w:fill="auto"/>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('greenness'/</w:t>
            </w:r>
            <w:proofErr w:type="spellStart"/>
            <w:r w:rsidRPr="00CD6F08">
              <w:rPr>
                <w:rFonts w:cstheme="minorHAnsi"/>
                <w:sz w:val="24"/>
                <w:szCs w:val="24"/>
                <w:lang w:val="en-US"/>
              </w:rPr>
              <w:t>exp</w:t>
            </w:r>
            <w:proofErr w:type="spellEnd"/>
            <w:r w:rsidRPr="00CD6F08">
              <w:rPr>
                <w:rFonts w:cstheme="minorHAnsi"/>
                <w:sz w:val="24"/>
                <w:szCs w:val="24"/>
                <w:lang w:val="en-US"/>
              </w:rPr>
              <w:t xml:space="preserve"> OR 'green space'/</w:t>
            </w:r>
            <w:proofErr w:type="spellStart"/>
            <w:r w:rsidRPr="00CD6F08">
              <w:rPr>
                <w:rFonts w:cstheme="minorHAnsi"/>
                <w:sz w:val="24"/>
                <w:szCs w:val="24"/>
                <w:lang w:val="en-US"/>
              </w:rPr>
              <w:t>exp</w:t>
            </w:r>
            <w:proofErr w:type="spellEnd"/>
            <w:r w:rsidRPr="00CD6F08">
              <w:rPr>
                <w:rFonts w:cstheme="minorHAnsi"/>
                <w:sz w:val="24"/>
                <w:szCs w:val="24"/>
                <w:lang w:val="en-US"/>
              </w:rPr>
              <w:t xml:space="preserve"> OR </w:t>
            </w:r>
            <w:proofErr w:type="spellStart"/>
            <w:r w:rsidRPr="00CD6F08">
              <w:rPr>
                <w:rFonts w:cstheme="minorHAnsi"/>
                <w:sz w:val="24"/>
                <w:szCs w:val="24"/>
                <w:lang w:val="en-US"/>
              </w:rPr>
              <w:t>ndvi</w:t>
            </w:r>
            <w:proofErr w:type="spellEnd"/>
            <w:r w:rsidRPr="00CD6F08">
              <w:rPr>
                <w:rFonts w:cstheme="minorHAnsi"/>
                <w:sz w:val="24"/>
                <w:szCs w:val="24"/>
                <w:lang w:val="en-US"/>
              </w:rPr>
              <w:t xml:space="preserve"> OR 'land use'/</w:t>
            </w:r>
            <w:proofErr w:type="spellStart"/>
            <w:r w:rsidRPr="00CD6F08">
              <w:rPr>
                <w:rFonts w:cstheme="minorHAnsi"/>
                <w:sz w:val="24"/>
                <w:szCs w:val="24"/>
                <w:lang w:val="en-US"/>
              </w:rPr>
              <w:t>exp</w:t>
            </w:r>
            <w:proofErr w:type="spellEnd"/>
            <w:r w:rsidRPr="00CD6F08">
              <w:rPr>
                <w:rFonts w:cstheme="minorHAnsi"/>
                <w:sz w:val="24"/>
                <w:szCs w:val="24"/>
                <w:lang w:val="en-US"/>
              </w:rPr>
              <w:t>/</w:t>
            </w:r>
            <w:proofErr w:type="spellStart"/>
            <w:r w:rsidRPr="00CD6F08">
              <w:rPr>
                <w:rFonts w:cstheme="minorHAnsi"/>
                <w:sz w:val="24"/>
                <w:szCs w:val="24"/>
                <w:lang w:val="en-US"/>
              </w:rPr>
              <w:t>mj</w:t>
            </w:r>
            <w:proofErr w:type="spellEnd"/>
            <w:r w:rsidRPr="00CD6F08">
              <w:rPr>
                <w:rFonts w:cstheme="minorHAnsi"/>
                <w:sz w:val="24"/>
                <w:szCs w:val="24"/>
                <w:lang w:val="en-US"/>
              </w:rPr>
              <w:t xml:space="preserve"> OR 'urban green space'/</w:t>
            </w:r>
            <w:proofErr w:type="spellStart"/>
            <w:r w:rsidRPr="00CD6F08">
              <w:rPr>
                <w:rFonts w:cstheme="minorHAnsi"/>
                <w:sz w:val="24"/>
                <w:szCs w:val="24"/>
                <w:lang w:val="en-US"/>
              </w:rPr>
              <w:t>exp</w:t>
            </w:r>
            <w:proofErr w:type="spellEnd"/>
            <w:r w:rsidRPr="00CD6F08">
              <w:rPr>
                <w:rFonts w:cstheme="minorHAnsi"/>
                <w:sz w:val="24"/>
                <w:szCs w:val="24"/>
                <w:lang w:val="en-US"/>
              </w:rPr>
              <w:t xml:space="preserve"> OR 'recreational park'/</w:t>
            </w:r>
            <w:proofErr w:type="spellStart"/>
            <w:r w:rsidRPr="00CD6F08">
              <w:rPr>
                <w:rFonts w:cstheme="minorHAnsi"/>
                <w:sz w:val="24"/>
                <w:szCs w:val="24"/>
                <w:lang w:val="en-US"/>
              </w:rPr>
              <w:t>exp</w:t>
            </w:r>
            <w:proofErr w:type="spellEnd"/>
            <w:r w:rsidRPr="00CD6F08">
              <w:rPr>
                <w:rFonts w:cstheme="minorHAnsi"/>
                <w:sz w:val="24"/>
                <w:szCs w:val="24"/>
                <w:lang w:val="en-US"/>
              </w:rPr>
              <w:t>) AND ('cognitive defect'/</w:t>
            </w:r>
            <w:proofErr w:type="spellStart"/>
            <w:r w:rsidRPr="00CD6F08">
              <w:rPr>
                <w:rFonts w:cstheme="minorHAnsi"/>
                <w:sz w:val="24"/>
                <w:szCs w:val="24"/>
                <w:lang w:val="en-US"/>
              </w:rPr>
              <w:t>exp</w:t>
            </w:r>
            <w:proofErr w:type="spellEnd"/>
            <w:r w:rsidRPr="00CD6F08">
              <w:rPr>
                <w:rFonts w:cstheme="minorHAnsi"/>
                <w:sz w:val="24"/>
                <w:szCs w:val="24"/>
                <w:lang w:val="en-US"/>
              </w:rPr>
              <w:t xml:space="preserve"> OR 'dementia'/</w:t>
            </w:r>
            <w:proofErr w:type="spellStart"/>
            <w:r w:rsidRPr="00CD6F08">
              <w:rPr>
                <w:rFonts w:cstheme="minorHAnsi"/>
                <w:sz w:val="24"/>
                <w:szCs w:val="24"/>
                <w:lang w:val="en-US"/>
              </w:rPr>
              <w:t>exp</w:t>
            </w:r>
            <w:proofErr w:type="spellEnd"/>
            <w:r w:rsidRPr="00CD6F08">
              <w:rPr>
                <w:rFonts w:cstheme="minorHAnsi"/>
                <w:sz w:val="24"/>
                <w:szCs w:val="24"/>
                <w:lang w:val="en-US"/>
              </w:rPr>
              <w:t>)</w:t>
            </w:r>
          </w:p>
        </w:tc>
      </w:tr>
    </w:tbl>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spacing w:after="160" w:line="259" w:lineRule="auto"/>
        <w:rPr>
          <w:rFonts w:cstheme="minorHAnsi"/>
          <w:i/>
          <w:iCs/>
          <w:lang w:val="en-US"/>
        </w:rPr>
      </w:pPr>
      <w:r w:rsidRPr="00CD6F08">
        <w:rPr>
          <w:rFonts w:cstheme="minorHAnsi"/>
          <w:i/>
          <w:iCs/>
          <w:lang w:val="en-US"/>
        </w:rPr>
        <w:br w:type="page"/>
      </w:r>
    </w:p>
    <w:p w:rsidR="00A717B3" w:rsidRDefault="00A717B3" w:rsidP="00A717B3">
      <w:pPr>
        <w:pStyle w:val="Nessunaspaziatura"/>
        <w:rPr>
          <w:rFonts w:cstheme="minorHAnsi"/>
          <w:iCs/>
          <w:lang w:val="en-US"/>
        </w:rPr>
      </w:pPr>
      <w:r w:rsidRPr="00D20E08">
        <w:rPr>
          <w:rFonts w:cstheme="minorHAnsi"/>
          <w:b/>
          <w:bCs/>
          <w:iCs/>
          <w:lang w:val="en-US"/>
        </w:rPr>
        <w:lastRenderedPageBreak/>
        <w:t xml:space="preserve">Supplemental Table S2. </w:t>
      </w:r>
      <w:r w:rsidRPr="00D20E08">
        <w:rPr>
          <w:rFonts w:cstheme="minorHAnsi"/>
          <w:bCs/>
          <w:iCs/>
          <w:lang w:val="en-US"/>
        </w:rPr>
        <w:t>Criteria for Risk of Bias</w:t>
      </w:r>
      <w:r w:rsidRPr="00D20E08">
        <w:rPr>
          <w:rFonts w:cstheme="minorHAnsi"/>
          <w:iCs/>
          <w:lang w:val="en-US"/>
        </w:rPr>
        <w:t xml:space="preserve"> assessment.</w:t>
      </w:r>
    </w:p>
    <w:p w:rsidR="00A717B3" w:rsidRPr="00D20E08" w:rsidRDefault="00A717B3" w:rsidP="00A717B3">
      <w:pPr>
        <w:pStyle w:val="Nessunaspaziatura"/>
        <w:rPr>
          <w:rFonts w:cstheme="minorHAnsi"/>
          <w:iCs/>
          <w:lang w:val="en-US"/>
        </w:rPr>
      </w:pPr>
    </w:p>
    <w:tbl>
      <w:tblPr>
        <w:tblStyle w:val="Grigliatabella"/>
        <w:tblW w:w="0" w:type="auto"/>
        <w:tblLook w:val="04A0" w:firstRow="1" w:lastRow="0" w:firstColumn="1" w:lastColumn="0" w:noHBand="0" w:noVBand="1"/>
      </w:tblPr>
      <w:tblGrid>
        <w:gridCol w:w="3114"/>
        <w:gridCol w:w="6237"/>
      </w:tblGrid>
      <w:tr w:rsidR="00A717B3" w:rsidRPr="00CD6F08" w:rsidTr="002A52BB">
        <w:tc>
          <w:tcPr>
            <w:tcW w:w="3114" w:type="dxa"/>
          </w:tcPr>
          <w:p w:rsidR="00A717B3" w:rsidRPr="00D20E08" w:rsidRDefault="00A717B3" w:rsidP="002A52BB">
            <w:pPr>
              <w:pStyle w:val="Nessunaspaziatura"/>
              <w:rPr>
                <w:rFonts w:cstheme="minorHAnsi"/>
                <w:b/>
                <w:sz w:val="24"/>
                <w:szCs w:val="24"/>
                <w:lang w:val="en-US"/>
              </w:rPr>
            </w:pPr>
            <w:r w:rsidRPr="00D20E08">
              <w:rPr>
                <w:rFonts w:cstheme="minorHAnsi"/>
                <w:b/>
                <w:sz w:val="24"/>
                <w:szCs w:val="24"/>
                <w:lang w:val="en-US"/>
              </w:rPr>
              <w:t>DOMAINS</w:t>
            </w:r>
          </w:p>
        </w:tc>
        <w:tc>
          <w:tcPr>
            <w:tcW w:w="6237" w:type="dxa"/>
          </w:tcPr>
          <w:p w:rsidR="00A717B3" w:rsidRPr="00D20E08" w:rsidRDefault="00A717B3" w:rsidP="002A52BB">
            <w:pPr>
              <w:pStyle w:val="Nessunaspaziatura"/>
              <w:rPr>
                <w:rFonts w:cstheme="minorHAnsi"/>
                <w:b/>
                <w:sz w:val="24"/>
                <w:szCs w:val="24"/>
                <w:lang w:val="en-US"/>
              </w:rPr>
            </w:pPr>
            <w:r w:rsidRPr="00D20E08">
              <w:rPr>
                <w:rFonts w:cstheme="minorHAnsi"/>
                <w:b/>
                <w:sz w:val="24"/>
                <w:szCs w:val="24"/>
                <w:lang w:val="en-US"/>
              </w:rPr>
              <w:t>CRITERIA</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DUE TO CONFOUNDING</w:t>
            </w:r>
          </w:p>
        </w:tc>
        <w:tc>
          <w:tcPr>
            <w:tcW w:w="6237"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The factors considered fundamental to ensure that the study is at low risk of bias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are age and education. Study is considered at moderate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considered only age as confounding factor. Study is considered at high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adjusting factors are not reported.</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IN SELECTION</w:t>
            </w:r>
          </w:p>
        </w:tc>
        <w:tc>
          <w:tcPr>
            <w:tcW w:w="6237" w:type="dxa"/>
          </w:tcPr>
          <w:p w:rsidR="00A717B3" w:rsidRPr="002D5611" w:rsidRDefault="00A717B3" w:rsidP="002A52BB">
            <w:pPr>
              <w:pStyle w:val="Nessunaspaziatura"/>
              <w:rPr>
                <w:rFonts w:cstheme="minorHAnsi"/>
                <w:sz w:val="24"/>
                <w:szCs w:val="24"/>
                <w:lang w:val="en-US"/>
              </w:rPr>
            </w:pPr>
            <w:r w:rsidRPr="002D5611">
              <w:rPr>
                <w:rFonts w:cstheme="minorHAnsi"/>
                <w:sz w:val="24"/>
                <w:szCs w:val="24"/>
                <w:lang w:val="en-US"/>
              </w:rPr>
              <w:t xml:space="preserve">Selection of study participants yielded appropriate comparison groups and they have good representative. The descriptions of the studied population were detailed to support the affirmation that risk of selection effects was minimal. If the selection of participants is not related to greenness, the study is considered to be at low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Study is considered at high risk if the information of modality of selection is missing. </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IN CLASSIFICATION OF EXPOSURES</w:t>
            </w:r>
          </w:p>
        </w:tc>
        <w:tc>
          <w:tcPr>
            <w:tcW w:w="6237" w:type="dxa"/>
          </w:tcPr>
          <w:p w:rsidR="00A717B3" w:rsidRPr="002D5611" w:rsidRDefault="00A717B3" w:rsidP="002A52BB">
            <w:pPr>
              <w:pStyle w:val="Nessunaspaziatura"/>
              <w:rPr>
                <w:rFonts w:cstheme="minorHAnsi"/>
                <w:sz w:val="24"/>
                <w:szCs w:val="24"/>
                <w:lang w:val="en-US"/>
              </w:rPr>
            </w:pPr>
            <w:r w:rsidRPr="002D5611">
              <w:rPr>
                <w:rFonts w:cstheme="minorHAnsi"/>
                <w:sz w:val="24"/>
                <w:szCs w:val="24"/>
                <w:lang w:val="en-US"/>
              </w:rPr>
              <w:t xml:space="preserve">Check that exposure to greenness was assessed prior to outcome and how it was evaluated. The study is considered at low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if the exposure is measured via satellites or using pre-established datasets. Study is considered at high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if it relied on self-report for exposure classification or criteria are not reported. </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bookmarkStart w:id="0" w:name="_Hlk72308478"/>
            <w:r w:rsidRPr="00CD6F08">
              <w:rPr>
                <w:rFonts w:cstheme="minorHAnsi"/>
                <w:sz w:val="24"/>
                <w:szCs w:val="24"/>
                <w:lang w:val="en-US"/>
              </w:rPr>
              <w:t>BIAS DUE TO DEVIATION FROM INTENDED EXPOSURES</w:t>
            </w:r>
          </w:p>
        </w:tc>
        <w:tc>
          <w:tcPr>
            <w:tcW w:w="6237" w:type="dxa"/>
          </w:tcPr>
          <w:p w:rsidR="00A717B3" w:rsidRPr="002D5611" w:rsidRDefault="00A717B3" w:rsidP="002A52BB">
            <w:pPr>
              <w:pStyle w:val="Nessunaspaziatura"/>
              <w:rPr>
                <w:rFonts w:cstheme="minorHAnsi"/>
                <w:sz w:val="24"/>
                <w:szCs w:val="24"/>
                <w:lang w:val="en-US"/>
              </w:rPr>
            </w:pPr>
            <w:r w:rsidRPr="002D5611">
              <w:rPr>
                <w:rFonts w:cstheme="minorHAnsi"/>
                <w:sz w:val="24"/>
                <w:szCs w:val="24"/>
                <w:lang w:val="en-US"/>
              </w:rPr>
              <w:t xml:space="preserve">Study is considered at low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if exposure dose was reported. Study is considered at moderate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if exposure level was reported but not its dose in each category. Study is considered at high </w:t>
            </w:r>
            <w:proofErr w:type="spellStart"/>
            <w:r w:rsidRPr="002D5611">
              <w:rPr>
                <w:rFonts w:cstheme="minorHAnsi"/>
                <w:sz w:val="24"/>
                <w:szCs w:val="24"/>
                <w:lang w:val="en-US"/>
              </w:rPr>
              <w:t>RoB</w:t>
            </w:r>
            <w:proofErr w:type="spellEnd"/>
            <w:r w:rsidRPr="002D5611">
              <w:rPr>
                <w:rFonts w:cstheme="minorHAnsi"/>
                <w:sz w:val="24"/>
                <w:szCs w:val="24"/>
                <w:lang w:val="en-US"/>
              </w:rPr>
              <w:t xml:space="preserve"> if greenness levels was not reported.</w:t>
            </w:r>
          </w:p>
        </w:tc>
      </w:tr>
      <w:bookmarkEnd w:id="0"/>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DUE TO MISSING DATA</w:t>
            </w:r>
          </w:p>
        </w:tc>
        <w:tc>
          <w:tcPr>
            <w:tcW w:w="6237"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 xml:space="preserve">Study is considered at low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less than 10% of study population was excluded to missing data, moderate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less than 20%, high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more than 20% of participant was excluded to missing data.</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IN MEASUREMENT OF OUTCOMES</w:t>
            </w:r>
          </w:p>
        </w:tc>
        <w:tc>
          <w:tcPr>
            <w:tcW w:w="6237"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 xml:space="preserve">Possible bias based on the modality of outcome assessment (ICD or other validated classification, medication, mortality, hospitalization). High risk if assessment based on self-report. The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is moderate if outcome assessment was based on self-report with external validation. The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is low if outcome was classified based on diagnosis standard criteria; </w:t>
            </w:r>
          </w:p>
        </w:tc>
      </w:tr>
      <w:tr w:rsidR="00A717B3" w:rsidRPr="009D41C8" w:rsidTr="002A52BB">
        <w:tc>
          <w:tcPr>
            <w:tcW w:w="3114"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BIAS IN SELECTION OF REPORTED RESULTS</w:t>
            </w:r>
          </w:p>
        </w:tc>
        <w:tc>
          <w:tcPr>
            <w:tcW w:w="6237" w:type="dxa"/>
          </w:tcPr>
          <w:p w:rsidR="00A717B3" w:rsidRPr="00CD6F08" w:rsidRDefault="00A717B3" w:rsidP="002A52BB">
            <w:pPr>
              <w:pStyle w:val="Nessunaspaziatura"/>
              <w:rPr>
                <w:rFonts w:cstheme="minorHAnsi"/>
                <w:sz w:val="24"/>
                <w:szCs w:val="24"/>
                <w:lang w:val="en-US"/>
              </w:rPr>
            </w:pPr>
            <w:r w:rsidRPr="00CD6F08">
              <w:rPr>
                <w:rFonts w:cstheme="minorHAnsi"/>
                <w:sz w:val="24"/>
                <w:szCs w:val="24"/>
                <w:lang w:val="en-US"/>
              </w:rPr>
              <w:t xml:space="preserve">Study is considered at low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it reported a publication of the protocol or data are available in a public and accessible dataset. Study is considered at moderate </w:t>
            </w:r>
            <w:proofErr w:type="spellStart"/>
            <w:r w:rsidRPr="00CD6F08">
              <w:rPr>
                <w:rFonts w:cstheme="minorHAnsi"/>
                <w:sz w:val="24"/>
                <w:szCs w:val="24"/>
                <w:lang w:val="en-US"/>
              </w:rPr>
              <w:t>RoB</w:t>
            </w:r>
            <w:proofErr w:type="spellEnd"/>
            <w:r w:rsidRPr="00CD6F08">
              <w:rPr>
                <w:rFonts w:cstheme="minorHAnsi"/>
                <w:sz w:val="24"/>
                <w:szCs w:val="24"/>
                <w:lang w:val="en-US"/>
              </w:rPr>
              <w:t xml:space="preserve"> if it presented outcome measures and analyses was outlined in the manuscript. Studies are considered at high risk of bias if no protocol was available and the outcome measures and analyses weren’t outlined.</w:t>
            </w:r>
          </w:p>
        </w:tc>
      </w:tr>
    </w:tbl>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A717B3" w:rsidRPr="00CD6F08" w:rsidRDefault="00A717B3" w:rsidP="00A717B3">
      <w:pPr>
        <w:pStyle w:val="Nessunaspaziatura"/>
        <w:rPr>
          <w:rFonts w:cstheme="minorHAnsi"/>
          <w:sz w:val="24"/>
          <w:szCs w:val="24"/>
          <w:lang w:val="en-US"/>
        </w:rPr>
      </w:pPr>
    </w:p>
    <w:p w:rsidR="002D5611" w:rsidRDefault="002D5611">
      <w:pPr>
        <w:rPr>
          <w:rFonts w:eastAsia="Times New Roman" w:cstheme="minorHAnsi"/>
          <w:b/>
          <w:iCs/>
          <w:color w:val="FF0000"/>
          <w:lang w:val="en-US" w:eastAsia="it-IT"/>
        </w:rPr>
      </w:pPr>
      <w:r>
        <w:rPr>
          <w:rFonts w:cstheme="minorHAnsi"/>
          <w:b/>
          <w:i/>
          <w:color w:val="FF0000"/>
          <w:lang w:val="en-US"/>
        </w:rPr>
        <w:br w:type="page"/>
      </w:r>
    </w:p>
    <w:p w:rsidR="00A717B3" w:rsidRPr="002D5611" w:rsidRDefault="00A717B3" w:rsidP="00A717B3">
      <w:pPr>
        <w:pStyle w:val="Didascalia"/>
        <w:keepNext/>
        <w:rPr>
          <w:rFonts w:asciiTheme="minorHAnsi" w:hAnsiTheme="minorHAnsi" w:cstheme="minorHAnsi"/>
          <w:i w:val="0"/>
          <w:color w:val="auto"/>
          <w:sz w:val="22"/>
          <w:szCs w:val="22"/>
          <w:lang w:val="en-US"/>
        </w:rPr>
      </w:pPr>
      <w:r w:rsidRPr="002D5611">
        <w:rPr>
          <w:rFonts w:asciiTheme="minorHAnsi" w:hAnsiTheme="minorHAnsi" w:cstheme="minorHAnsi"/>
          <w:b/>
          <w:i w:val="0"/>
          <w:color w:val="auto"/>
          <w:sz w:val="22"/>
          <w:szCs w:val="22"/>
          <w:lang w:val="en-US"/>
        </w:rPr>
        <w:lastRenderedPageBreak/>
        <w:t>Supplemental Table S3.</w:t>
      </w:r>
      <w:r w:rsidRPr="002D5611">
        <w:rPr>
          <w:rFonts w:asciiTheme="minorHAnsi" w:hAnsiTheme="minorHAnsi" w:cstheme="minorHAnsi"/>
          <w:i w:val="0"/>
          <w:color w:val="auto"/>
          <w:sz w:val="22"/>
          <w:szCs w:val="22"/>
          <w:lang w:val="en-US"/>
        </w:rPr>
        <w:t xml:space="preserve"> Detailed characteristics of greenness exposure.</w:t>
      </w:r>
    </w:p>
    <w:tbl>
      <w:tblPr>
        <w:tblStyle w:val="Tabellaelenco1chiara-colore31"/>
        <w:tblW w:w="9638" w:type="dxa"/>
        <w:tblCellMar>
          <w:left w:w="57" w:type="dxa"/>
          <w:right w:w="57" w:type="dxa"/>
        </w:tblCellMar>
        <w:tblLook w:val="04A0" w:firstRow="1" w:lastRow="0" w:firstColumn="1" w:lastColumn="0" w:noHBand="0" w:noVBand="1"/>
      </w:tblPr>
      <w:tblGrid>
        <w:gridCol w:w="1376"/>
        <w:gridCol w:w="1371"/>
        <w:gridCol w:w="1448"/>
        <w:gridCol w:w="1324"/>
        <w:gridCol w:w="1347"/>
        <w:gridCol w:w="1408"/>
        <w:gridCol w:w="1364"/>
      </w:tblGrid>
      <w:tr w:rsidR="002D5611" w:rsidRPr="002D5611" w:rsidTr="002A52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auto"/>
              <w:bottom w:val="single" w:sz="4" w:space="0" w:color="auto"/>
            </w:tcBorders>
          </w:tcPr>
          <w:p w:rsidR="00A717B3" w:rsidRPr="002D5611" w:rsidRDefault="00A717B3" w:rsidP="002A52BB">
            <w:r w:rsidRPr="002D5611">
              <w:rPr>
                <w:rFonts w:cstheme="minorHAnsi"/>
                <w:sz w:val="16"/>
                <w:szCs w:val="16"/>
                <w:lang w:val="en-US" w:eastAsia="en-GB"/>
              </w:rPr>
              <w:t>Reference</w:t>
            </w:r>
          </w:p>
        </w:tc>
        <w:tc>
          <w:tcPr>
            <w:tcW w:w="1375"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Main greenness exposure assessment</w:t>
            </w:r>
          </w:p>
        </w:tc>
        <w:tc>
          <w:tcPr>
            <w:tcW w:w="1449"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LU/LC database</w:t>
            </w:r>
          </w:p>
        </w:tc>
        <w:tc>
          <w:tcPr>
            <w:tcW w:w="1327"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Other types of greenness measurement</w:t>
            </w:r>
          </w:p>
        </w:tc>
        <w:tc>
          <w:tcPr>
            <w:tcW w:w="1327"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Data imagery and spatial resolution</w:t>
            </w:r>
          </w:p>
        </w:tc>
        <w:tc>
          <w:tcPr>
            <w:tcW w:w="1412"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Exposure measurement period</w:t>
            </w:r>
          </w:p>
        </w:tc>
        <w:tc>
          <w:tcPr>
            <w:tcW w:w="1368" w:type="dxa"/>
            <w:tcBorders>
              <w:top w:val="single" w:sz="4" w:space="0" w:color="auto"/>
              <w:bottom w:val="single" w:sz="4" w:space="0" w:color="auto"/>
            </w:tcBorders>
          </w:tcPr>
          <w:p w:rsidR="00A717B3" w:rsidRPr="002D5611" w:rsidRDefault="00A717B3" w:rsidP="002A52BB">
            <w:pPr>
              <w:cnfStyle w:val="100000000000" w:firstRow="1"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 xml:space="preserve">Area/buffer exposure </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auto"/>
            </w:tcBorders>
            <w:shd w:val="clear" w:color="auto" w:fill="F2F2F2" w:themeFill="background1" w:themeFillShade="F2"/>
          </w:tcPr>
          <w:p w:rsidR="00A717B3" w:rsidRPr="002D5611" w:rsidRDefault="00A717B3" w:rsidP="002A52BB">
            <w:r w:rsidRPr="002D5611">
              <w:rPr>
                <w:rFonts w:cstheme="minorHAnsi"/>
                <w:sz w:val="16"/>
                <w:szCs w:val="16"/>
                <w:lang w:val="en-US" w:eastAsia="en-GB"/>
              </w:rPr>
              <w:t xml:space="preserve">Aitken et al. 2021 </w:t>
            </w:r>
            <w:r w:rsidRPr="002D5611">
              <w:rPr>
                <w:rFonts w:cstheme="minorHAnsi"/>
                <w:sz w:val="16"/>
                <w:szCs w:val="16"/>
                <w:lang w:val="en-US" w:eastAsia="en-GB"/>
              </w:rPr>
              <w:fldChar w:fldCharType="begin">
                <w:fldData xml:space="preserve">PEVuZE5vdGU+PENpdGU+PEF1dGhvcj5BaXRrZW48L0F1dGhvcj48WWVhcj4yMDIxPC9ZZWFyPjxS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PEVuZE5vdGU+PENpdGU+PEF1dGhvcj5BaXRrZW48L0F1dGhvcj48WWVhcj4yMDIxPC9ZZWFyPjxS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[68]</w:t>
            </w:r>
            <w:r w:rsidRPr="002D5611">
              <w:rPr>
                <w:rFonts w:cstheme="minorHAnsi"/>
                <w:sz w:val="16"/>
                <w:szCs w:val="16"/>
                <w:lang w:val="en-US" w:eastAsia="en-GB"/>
              </w:rPr>
              <w:fldChar w:fldCharType="end"/>
            </w:r>
          </w:p>
        </w:tc>
        <w:tc>
          <w:tcPr>
            <w:tcW w:w="1375" w:type="dxa"/>
            <w:tcBorders>
              <w:top w:val="single" w:sz="4" w:space="0" w:color="auto"/>
            </w:tcBorders>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NDVI</w:t>
            </w:r>
          </w:p>
        </w:tc>
        <w:tc>
          <w:tcPr>
            <w:tcW w:w="1449" w:type="dxa"/>
            <w:tcBorders>
              <w:top w:val="single" w:sz="4" w:space="0" w:color="auto"/>
            </w:tcBorders>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Borders>
              <w:top w:val="single" w:sz="4" w:space="0" w:color="auto"/>
            </w:tcBorders>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Borders>
              <w:top w:val="single" w:sz="4" w:space="0" w:color="auto"/>
            </w:tcBorders>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ASTER satellite imagery, 15 m</w:t>
            </w:r>
          </w:p>
        </w:tc>
        <w:tc>
          <w:tcPr>
            <w:tcW w:w="1412" w:type="dxa"/>
            <w:tcBorders>
              <w:top w:val="single" w:sz="4" w:space="0" w:color="auto"/>
            </w:tcBorders>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March 2011</w:t>
            </w:r>
          </w:p>
        </w:tc>
        <w:tc>
          <w:tcPr>
            <w:tcW w:w="1368" w:type="dxa"/>
            <w:tcBorders>
              <w:top w:val="single" w:sz="4" w:space="0" w:color="auto"/>
            </w:tcBorders>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Census Block of residential address</w:t>
            </w:r>
          </w:p>
        </w:tc>
      </w:tr>
      <w:tr w:rsidR="002D5611" w:rsidRPr="002D5611" w:rsidTr="002A52BB">
        <w:tc>
          <w:tcPr>
            <w:cnfStyle w:val="001000000000" w:firstRow="0" w:lastRow="0" w:firstColumn="1" w:lastColumn="0" w:oddVBand="0" w:evenVBand="0" w:oddHBand="0" w:evenHBand="0" w:firstRowFirstColumn="0" w:firstRowLastColumn="0" w:lastRowFirstColumn="0" w:lastRowLastColumn="0"/>
            <w:tcW w:w="1380" w:type="dxa"/>
          </w:tcPr>
          <w:p w:rsidR="00A717B3" w:rsidRPr="002D5611" w:rsidRDefault="00A717B3" w:rsidP="002A52BB">
            <w:r w:rsidRPr="002D5611">
              <w:rPr>
                <w:rFonts w:cstheme="minorHAnsi"/>
                <w:sz w:val="16"/>
                <w:szCs w:val="16"/>
                <w:lang w:val="en-US" w:eastAsia="en-GB"/>
              </w:rPr>
              <w:t xml:space="preserve">Astell-Burt et al. 2020 </w:t>
            </w:r>
            <w:r w:rsidRPr="002D5611">
              <w:rPr>
                <w:rFonts w:cstheme="minorHAnsi"/>
                <w:sz w:val="16"/>
                <w:szCs w:val="16"/>
                <w:lang w:val="en-US" w:eastAsia="en-GB"/>
              </w:rPr>
              <w:fldChar w:fldCharType="begin">
                <w:fldData xml:space="preserve">PEVuZE5vdGU+PENpdGU+PEF1dGhvcj5Bc3RlbGwtQnVydDwvQXV0aG9yPjxZZWFyPjIwMjA8L1ll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PEVuZE5vdGU+PENpdGU+PEF1dGhvcj5Bc3RlbGwtQnVydDwvQXV0aG9yPjxZZWFyPjIwMjA8L1ll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[63]</w:t>
            </w:r>
            <w:r w:rsidRPr="002D5611">
              <w:rPr>
                <w:rFonts w:cstheme="minorHAnsi"/>
                <w:sz w:val="16"/>
                <w:szCs w:val="16"/>
                <w:lang w:val="en-US" w:eastAsia="en-GB"/>
              </w:rPr>
              <w:fldChar w:fldCharType="end"/>
            </w:r>
            <w:r w:rsidRPr="002D5611">
              <w:rPr>
                <w:rFonts w:cstheme="minorHAnsi"/>
                <w:sz w:val="16"/>
                <w:szCs w:val="16"/>
                <w:lang w:val="en-US" w:eastAsia="en-GB"/>
              </w:rPr>
              <w:t xml:space="preserve"> </w:t>
            </w:r>
          </w:p>
        </w:tc>
        <w:tc>
          <w:tcPr>
            <w:tcW w:w="1375"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 xml:space="preserve">LU/LC: Total green space </w:t>
            </w:r>
          </w:p>
        </w:tc>
        <w:tc>
          <w:tcPr>
            <w:tcW w:w="1449" w:type="dxa"/>
          </w:tcPr>
          <w:p w:rsidR="00A717B3" w:rsidRPr="002D5611" w:rsidRDefault="00A717B3" w:rsidP="002A52BB">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eastAsia="en-GB"/>
              </w:rPr>
            </w:pPr>
            <w:r w:rsidRPr="002D5611">
              <w:rPr>
                <w:rFonts w:cstheme="minorHAnsi"/>
                <w:sz w:val="16"/>
                <w:szCs w:val="16"/>
                <w:lang w:val="en-US" w:eastAsia="en-GB"/>
              </w:rPr>
              <w:t>Western Australian Planning Commission and Landcover data from Data Pitney Bowes Ltd</w:t>
            </w:r>
          </w:p>
        </w:tc>
        <w:tc>
          <w:tcPr>
            <w:tcW w:w="1327" w:type="dxa"/>
          </w:tcPr>
          <w:p w:rsidR="00A717B3" w:rsidRPr="002D5611" w:rsidRDefault="00A717B3" w:rsidP="002A52BB">
            <w:pPr>
              <w:jc w:val="both"/>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Tree Canopy and Open Grass</w:t>
            </w:r>
          </w:p>
        </w:tc>
        <w:tc>
          <w:tcPr>
            <w:tcW w:w="1327"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2 m</w:t>
            </w:r>
          </w:p>
        </w:tc>
        <w:tc>
          <w:tcPr>
            <w:tcW w:w="1412"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2009</w:t>
            </w:r>
          </w:p>
        </w:tc>
        <w:tc>
          <w:tcPr>
            <w:tcW w:w="1368"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1.6 km of the point of residence</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F2F2F2" w:themeFill="background1" w:themeFillShade="F2"/>
          </w:tcPr>
          <w:p w:rsidR="00A717B3" w:rsidRPr="002D5611" w:rsidRDefault="00A717B3" w:rsidP="002A52BB">
            <w:r w:rsidRPr="002D5611">
              <w:rPr>
                <w:rFonts w:cstheme="minorHAnsi"/>
                <w:sz w:val="16"/>
                <w:szCs w:val="16"/>
                <w:lang w:val="en-US" w:eastAsia="en-GB"/>
              </w:rPr>
              <w:t xml:space="preserve">Ho et al. 2020 </w:t>
            </w:r>
            <w:r w:rsidRPr="002D5611">
              <w:rPr>
                <w:rFonts w:cstheme="minorHAnsi"/>
                <w:sz w:val="16"/>
                <w:szCs w:val="16"/>
                <w:lang w:val="en-US" w:eastAsia="en-GB"/>
              </w:rPr>
              <w:fldChar w:fldCharType="begin">
                <w:fldData xml:space="preserve">PEVuZE5vdGU+PENpdGU+PEF1dGhvcj5IbzwvQXV0aG9yPjxZZWFyPjIwMjA8L1llYXI+PFJlY051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PEVuZE5vdGU+PENpdGU+PEF1dGhvcj5IbzwvQXV0aG9yPjxZZWFyPjIwMjA8L1llYXI+PFJlY051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[64]</w:t>
            </w:r>
            <w:r w:rsidRPr="002D5611">
              <w:rPr>
                <w:rFonts w:cstheme="minorHAnsi"/>
                <w:sz w:val="16"/>
                <w:szCs w:val="16"/>
                <w:lang w:val="en-US" w:eastAsia="en-GB"/>
              </w:rPr>
              <w:fldChar w:fldCharType="end"/>
            </w:r>
          </w:p>
        </w:tc>
        <w:tc>
          <w:tcPr>
            <w:tcW w:w="1375"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 xml:space="preserve">NDVI </w:t>
            </w:r>
          </w:p>
        </w:tc>
        <w:tc>
          <w:tcPr>
            <w:tcW w:w="1449"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Urban compactness by sky view factor</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IKONOS, 15 m</w:t>
            </w:r>
          </w:p>
        </w:tc>
        <w:tc>
          <w:tcPr>
            <w:tcW w:w="1412" w:type="dxa"/>
            <w:shd w:val="clear" w:color="auto" w:fill="F2F2F2" w:themeFill="background1" w:themeFillShade="F2"/>
          </w:tcPr>
          <w:p w:rsidR="00A717B3" w:rsidRPr="002D5611" w:rsidRDefault="00A717B3" w:rsidP="002A52BB">
            <w:pPr>
              <w:tabs>
                <w:tab w:val="center" w:pos="598"/>
              </w:tabs>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68"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Tertiary planning unit (TPU) of residence</w:t>
            </w:r>
          </w:p>
        </w:tc>
      </w:tr>
      <w:tr w:rsidR="002D5611" w:rsidRPr="002D5611" w:rsidTr="002A52BB">
        <w:tc>
          <w:tcPr>
            <w:cnfStyle w:val="001000000000" w:firstRow="0" w:lastRow="0" w:firstColumn="1" w:lastColumn="0" w:oddVBand="0" w:evenVBand="0" w:oddHBand="0" w:evenHBand="0" w:firstRowFirstColumn="0" w:firstRowLastColumn="0" w:lastRowFirstColumn="0" w:lastRowLastColumn="0"/>
            <w:tcW w:w="1380" w:type="dxa"/>
          </w:tcPr>
          <w:p w:rsidR="00A717B3" w:rsidRPr="002D5611" w:rsidRDefault="00A717B3" w:rsidP="002A52BB">
            <w:proofErr w:type="spellStart"/>
            <w:r w:rsidRPr="002D5611">
              <w:rPr>
                <w:rFonts w:cstheme="minorHAnsi"/>
                <w:sz w:val="16"/>
                <w:szCs w:val="16"/>
                <w:lang w:val="en-US" w:eastAsia="en-GB"/>
              </w:rPr>
              <w:t>Klompmaker</w:t>
            </w:r>
            <w:proofErr w:type="spellEnd"/>
            <w:r w:rsidRPr="002D5611">
              <w:rPr>
                <w:rFonts w:cstheme="minorHAnsi"/>
                <w:sz w:val="16"/>
                <w:szCs w:val="16"/>
                <w:lang w:val="en-US" w:eastAsia="en-GB"/>
              </w:rPr>
              <w:t xml:space="preserve"> et al. 2020 </w:t>
            </w:r>
            <w:r w:rsidRPr="002D5611">
              <w:rPr>
                <w:rFonts w:cstheme="minorHAnsi"/>
                <w:sz w:val="16"/>
                <w:szCs w:val="16"/>
                <w:lang w:val="en-US" w:eastAsia="en-GB"/>
              </w:rPr>
              <w:fldChar w:fldCharType="begin">
                <w:fldData xml:space="preserve">PEVuZE5vdGU+PENpdGU+PEF1dGhvcj5LbG9tcG1ha2VyPC9BdXRob3I+PFllYXI+MjAyMDwvWWVh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PEVuZE5vdGU+PENpdGU+PEF1dGhvcj5LbG9tcG1ha2VyPC9BdXRob3I+PFllYXI+MjAyMDwvWWVh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[47]</w:t>
            </w:r>
            <w:r w:rsidRPr="002D5611">
              <w:rPr>
                <w:rFonts w:cstheme="minorHAnsi"/>
                <w:sz w:val="16"/>
                <w:szCs w:val="16"/>
                <w:lang w:val="en-US" w:eastAsia="en-GB"/>
              </w:rPr>
              <w:fldChar w:fldCharType="end"/>
            </w:r>
          </w:p>
        </w:tc>
        <w:tc>
          <w:tcPr>
            <w:tcW w:w="1375"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NDVI and LC</w:t>
            </w:r>
          </w:p>
        </w:tc>
        <w:tc>
          <w:tcPr>
            <w:tcW w:w="1449"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en-GB"/>
              </w:rPr>
            </w:pPr>
            <w:r w:rsidRPr="002D5611">
              <w:rPr>
                <w:rFonts w:cstheme="minorHAnsi"/>
                <w:sz w:val="16"/>
                <w:szCs w:val="16"/>
                <w:lang w:eastAsia="en-GB"/>
              </w:rPr>
              <w:t>TOP10NL (land use database of Netherland)</w:t>
            </w:r>
          </w:p>
        </w:tc>
        <w:tc>
          <w:tcPr>
            <w:tcW w:w="1327" w:type="dxa"/>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LANDSAT_5, 30 m</w:t>
            </w:r>
          </w:p>
        </w:tc>
        <w:tc>
          <w:tcPr>
            <w:tcW w:w="1412"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Summer 2010</w:t>
            </w:r>
          </w:p>
        </w:tc>
        <w:tc>
          <w:tcPr>
            <w:tcW w:w="1368"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300 m and 1000 m radius surrounding residential address</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F2F2F2" w:themeFill="background1" w:themeFillShade="F2"/>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Liu et al. 2019 </w:t>
            </w:r>
            <w:r w:rsidRPr="002D5611">
              <w:rPr>
                <w:rFonts w:cstheme="minorHAnsi"/>
                <w:sz w:val="16"/>
                <w:szCs w:val="16"/>
                <w:lang w:val="en-US" w:eastAsia="en-GB"/>
              </w:rPr>
              <w:fldChar w:fldCharType="begin">
                <w:fldData xml:space="preserve">PEVuZE5vdGU+PENpdGU+PEF1dGhvcj5MaXU8L0F1dGhvcj48WWVhcj4yMDE5PC9ZZWFyPjxSZWNO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PEVuZE5vdGU+PENpdGU+PEF1dGhvcj5MaXU8L0F1dGhvcj48WWVhcj4yMDE5PC9ZZWFyPjxSZWNO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[65]</w:t>
            </w:r>
            <w:r w:rsidRPr="002D5611">
              <w:rPr>
                <w:rFonts w:cstheme="minorHAnsi"/>
                <w:sz w:val="16"/>
                <w:szCs w:val="16"/>
                <w:lang w:val="en-US" w:eastAsia="en-GB"/>
              </w:rPr>
              <w:fldChar w:fldCharType="end"/>
            </w:r>
          </w:p>
        </w:tc>
        <w:tc>
          <w:tcPr>
            <w:tcW w:w="1375"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LU: parks, greeneries and square area</w:t>
            </w:r>
          </w:p>
        </w:tc>
        <w:tc>
          <w:tcPr>
            <w:tcW w:w="1449"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 xml:space="preserve">National Land Use investigation </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Playgrounds and sport venues</w:t>
            </w:r>
          </w:p>
        </w:tc>
        <w:tc>
          <w:tcPr>
            <w:tcW w:w="1327"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412"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2006</w:t>
            </w:r>
          </w:p>
        </w:tc>
        <w:tc>
          <w:tcPr>
            <w:tcW w:w="1368"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Residential township</w:t>
            </w:r>
          </w:p>
        </w:tc>
      </w:tr>
      <w:tr w:rsidR="002D5611" w:rsidRPr="002D5611" w:rsidTr="002A52BB">
        <w:tc>
          <w:tcPr>
            <w:cnfStyle w:val="001000000000" w:firstRow="0" w:lastRow="0" w:firstColumn="1" w:lastColumn="0" w:oddVBand="0" w:evenVBand="0" w:oddHBand="0" w:evenHBand="0" w:firstRowFirstColumn="0" w:firstRowLastColumn="0" w:lastRowFirstColumn="0" w:lastRowLastColumn="0"/>
            <w:tcW w:w="1380" w:type="dxa"/>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Paul et al. 2020 </w:t>
            </w:r>
            <w:r w:rsidRPr="002D5611">
              <w:rPr>
                <w:rFonts w:cstheme="minorHAnsi"/>
                <w:sz w:val="16"/>
                <w:szCs w:val="16"/>
                <w:lang w:val="en-US" w:eastAsia="en-GB"/>
              </w:rPr>
              <w:fldChar w:fldCharType="begin">
                <w:fldData xml:space="preserve">PEVuZE5vdGU+PENpdGU+PEF1dGhvcj5QYXVsPC9BdXRob3I+PFllYXI+MjAyMDwvWWVhcj48UmVj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eWVhcj48cHViLWRhdGVzPjxkYXRlPkp1bDwvZGF0ZT48L3B1Yi1kYXRlcz48L2RhdGVzPjxpc2Ju
PjEwOTYtMDk1MyAoRWxlY3Ryb25pYykmI3hEOzAwMTMtOTM1MSAoTGlua2luZyk8L2lzYm4+PGFj
Y2Vzc2lvbi1udW0+MzIzNDQyMDg8L2FjY2Vzc2lvbi1udW0+PHVybHM+PHJlbGF0ZWQtdXJscz48
dXJsPmh0dHBzOi8vd3d3Lm5jYmkubmxtLm5paC5nb3YvcHVibWVkLzMyMzQ0MjA4PC91cmw+PC9y
ZWxhdGVkLXVybHM+PC91cmxzPjxlbGVjdHJvbmljLXJlc291cmNlLW51bT4xMC4xMDE2L2ouZW52
cmVzLjIwMjAuMTA5NTIwPC9lbGVjdHJvbmljLXJlc291cmNlLW51bT48L3JlY29yZD48L0NpdGU+
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PEVuZE5vdGU+PENpdGU+PEF1dGhvcj5QYXVsPC9BdXRob3I+PFllYXI+MjAyMDwvWWVhcj48UmVj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eWVhcj48cHViLWRhdGVzPjxkYXRlPkp1bDwvZGF0ZT48L3B1Yi1kYXRlcz48L2RhdGVzPjxpc2Ju
PjEwOTYtMDk1MyAoRWxlY3Ryb25pYykmI3hEOzAwMTMtOTM1MSAoTGlua2luZyk8L2lzYm4+PGFj
Y2Vzc2lvbi1udW0+MzIzNDQyMDg8L2FjY2Vzc2lvbi1udW0+PHVybHM+PHJlbGF0ZWQtdXJscz48
dXJsPmh0dHBzOi8vd3d3Lm5jYmkubmxtLm5paC5nb3YvcHVibWVkLzMyMzQ0MjA4PC91cmw+PC9y
ZWxhdGVkLXVybHM+PC91cmxzPjxlbGVjdHJvbmljLXJlc291cmNlLW51bT4xMC4xMDE2L2ouZW52
cmVzLjIwMjAuMTA5NTIwPC9lbGVjdHJvbmljLXJlc291cmNlLW51bT48L3JlY29yZD48L0NpdGU+
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[66]</w:t>
            </w:r>
            <w:r w:rsidRPr="002D5611">
              <w:rPr>
                <w:rFonts w:cstheme="minorHAnsi"/>
                <w:sz w:val="16"/>
                <w:szCs w:val="16"/>
                <w:lang w:val="en-US" w:eastAsia="en-GB"/>
              </w:rPr>
              <w:fldChar w:fldCharType="end"/>
            </w:r>
          </w:p>
        </w:tc>
        <w:tc>
          <w:tcPr>
            <w:tcW w:w="1375"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NDVI</w:t>
            </w:r>
          </w:p>
        </w:tc>
        <w:tc>
          <w:tcPr>
            <w:tcW w:w="1449" w:type="dxa"/>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LANDSAT_5, 30 m</w:t>
            </w:r>
          </w:p>
        </w:tc>
        <w:tc>
          <w:tcPr>
            <w:tcW w:w="1412"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Average annual exposure during study period</w:t>
            </w:r>
          </w:p>
        </w:tc>
        <w:tc>
          <w:tcPr>
            <w:tcW w:w="1368"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250 m and 500 m buffer size from centroid city block</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F2F2F2" w:themeFill="background1" w:themeFillShade="F2"/>
          </w:tcPr>
          <w:p w:rsidR="00A717B3" w:rsidRPr="002D5611" w:rsidRDefault="00A717B3" w:rsidP="002A52BB">
            <w:pPr>
              <w:rPr>
                <w:rFonts w:cstheme="minorHAnsi"/>
                <w:sz w:val="16"/>
                <w:szCs w:val="16"/>
                <w:lang w:val="en-US" w:eastAsia="en-GB"/>
              </w:rPr>
            </w:pPr>
            <w:proofErr w:type="spellStart"/>
            <w:r w:rsidRPr="002D5611">
              <w:rPr>
                <w:rFonts w:cstheme="minorHAnsi"/>
                <w:sz w:val="16"/>
                <w:szCs w:val="16"/>
                <w:lang w:val="en-US" w:eastAsia="en-GB"/>
              </w:rPr>
              <w:t>Slawsky</w:t>
            </w:r>
            <w:proofErr w:type="spellEnd"/>
            <w:r w:rsidRPr="002D5611">
              <w:rPr>
                <w:rFonts w:cstheme="minorHAnsi"/>
                <w:sz w:val="16"/>
                <w:szCs w:val="16"/>
                <w:lang w:val="en-US" w:eastAsia="en-GB"/>
              </w:rPr>
              <w:t xml:space="preserve"> et al. 2022 </w:t>
            </w:r>
            <w:r w:rsidRPr="002D5611">
              <w:rPr>
                <w:rFonts w:cstheme="minorHAnsi"/>
                <w:sz w:val="16"/>
                <w:szCs w:val="16"/>
                <w:lang w:val="en-US" w:eastAsia="en-GB"/>
              </w:rPr>
              <w:fldChar w:fldCharType="begin">
                <w:fldData xml:space="preserve">PEVuZE5vdGU+PENpdGU+PEF1dGhvcj5TbGF3c2t5PC9BdXRob3I+PFllYXI+MjAyMjwvWWVhcj48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PEVuZE5vdGU+PENpdGU+PEF1dGhvcj5TbGF3c2t5PC9BdXRob3I+PFllYXI+MjAyMjwvWWVhcj48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[69]</w:t>
            </w:r>
            <w:r w:rsidRPr="002D5611">
              <w:rPr>
                <w:rFonts w:cstheme="minorHAnsi"/>
                <w:sz w:val="16"/>
                <w:szCs w:val="16"/>
                <w:lang w:val="en-US" w:eastAsia="en-GB"/>
              </w:rPr>
              <w:fldChar w:fldCharType="end"/>
            </w:r>
          </w:p>
        </w:tc>
        <w:tc>
          <w:tcPr>
            <w:tcW w:w="1375"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eastAsia="en-GB"/>
              </w:rPr>
              <w:t xml:space="preserve">NDVI </w:t>
            </w:r>
          </w:p>
        </w:tc>
        <w:tc>
          <w:tcPr>
            <w:tcW w:w="1449"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en-GB"/>
              </w:rPr>
            </w:pPr>
            <w:r w:rsidRPr="002D5611">
              <w:rPr>
                <w:rFonts w:cstheme="minorHAnsi"/>
                <w:sz w:val="16"/>
                <w:szCs w:val="16"/>
                <w:lang w:val="en-US" w:eastAsia="en-GB"/>
              </w:rPr>
              <w:t>Moderate Resolution Imaging Spectroradiometer by Terra satellite</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en-GB"/>
              </w:rPr>
            </w:pPr>
            <w:r w:rsidRPr="002D5611">
              <w:rPr>
                <w:rFonts w:cstheme="minorHAnsi"/>
                <w:sz w:val="16"/>
                <w:szCs w:val="16"/>
                <w:lang w:eastAsia="en-GB"/>
              </w:rPr>
              <w:t>Distance to parks and parks percentage</w:t>
            </w:r>
          </w:p>
        </w:tc>
        <w:tc>
          <w:tcPr>
            <w:tcW w:w="1327"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en-GB"/>
              </w:rPr>
            </w:pPr>
            <w:r w:rsidRPr="002D5611">
              <w:rPr>
                <w:rFonts w:cstheme="minorHAnsi"/>
                <w:sz w:val="16"/>
                <w:szCs w:val="16"/>
                <w:lang w:eastAsia="en-GB"/>
              </w:rPr>
              <w:t>/</w:t>
            </w:r>
          </w:p>
        </w:tc>
        <w:tc>
          <w:tcPr>
            <w:tcW w:w="1412"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en-GB"/>
              </w:rPr>
            </w:pPr>
            <w:r w:rsidRPr="002D5611">
              <w:rPr>
                <w:rFonts w:cstheme="minorHAnsi"/>
                <w:sz w:val="16"/>
                <w:szCs w:val="16"/>
                <w:lang w:eastAsia="en-GB"/>
              </w:rPr>
              <w:t>7-day composite summer values</w:t>
            </w:r>
          </w:p>
        </w:tc>
        <w:tc>
          <w:tcPr>
            <w:tcW w:w="1368"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eastAsia="en-GB"/>
              </w:rPr>
              <w:t xml:space="preserve">2000 m </w:t>
            </w:r>
            <w:r w:rsidRPr="002D5611">
              <w:rPr>
                <w:rFonts w:cstheme="minorHAnsi"/>
                <w:sz w:val="16"/>
                <w:szCs w:val="16"/>
                <w:lang w:val="en-US" w:eastAsia="en-GB"/>
              </w:rPr>
              <w:t>radius surrounding residential address</w:t>
            </w:r>
          </w:p>
        </w:tc>
      </w:tr>
      <w:tr w:rsidR="002D5611" w:rsidRPr="002D5611" w:rsidTr="002A52BB">
        <w:tc>
          <w:tcPr>
            <w:cnfStyle w:val="001000000000" w:firstRow="0" w:lastRow="0" w:firstColumn="1" w:lastColumn="0" w:oddVBand="0" w:evenVBand="0" w:oddHBand="0" w:evenHBand="0" w:firstRowFirstColumn="0" w:firstRowLastColumn="0" w:lastRowFirstColumn="0" w:lastRowLastColumn="0"/>
            <w:tcW w:w="1380" w:type="dxa"/>
          </w:tcPr>
          <w:p w:rsidR="00A717B3" w:rsidRPr="002D5611" w:rsidRDefault="00A717B3" w:rsidP="002A52BB">
            <w:pPr>
              <w:rPr>
                <w:rFonts w:cstheme="minorHAnsi"/>
                <w:sz w:val="16"/>
                <w:szCs w:val="16"/>
                <w:lang w:eastAsia="en-GB"/>
              </w:rPr>
            </w:pPr>
            <w:r w:rsidRPr="002D5611">
              <w:rPr>
                <w:rFonts w:cstheme="minorHAnsi"/>
                <w:sz w:val="16"/>
                <w:szCs w:val="16"/>
                <w:lang w:val="en-US" w:eastAsia="en-GB"/>
              </w:rPr>
              <w:t xml:space="preserve">Wu et al. 2015 </w:t>
            </w:r>
            <w:r w:rsidRPr="002D5611">
              <w:rPr>
                <w:rFonts w:cstheme="minorHAnsi"/>
                <w:sz w:val="16"/>
                <w:szCs w:val="16"/>
                <w:lang w:val="en-US" w:eastAsia="en-GB"/>
              </w:rPr>
              <w:fldChar w:fldCharType="begin">
                <w:fldData xml:space="preserve">PEVuZE5vdGU+PENpdGU+PEF1dGhvcj5XdTwvQXV0aG9yPjxZZWFyPjIwMTU8L1llYXI+PFJlY051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==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PEVuZE5vdGU+PENpdGU+PEF1dGhvcj5XdTwvQXV0aG9yPjxZZWFyPjIwMTU8L1llYXI+PFJlY051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==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[48]</w:t>
            </w:r>
            <w:r w:rsidRPr="002D5611">
              <w:rPr>
                <w:rFonts w:cstheme="minorHAnsi"/>
                <w:sz w:val="16"/>
                <w:szCs w:val="16"/>
                <w:lang w:val="en-US" w:eastAsia="en-GB"/>
              </w:rPr>
              <w:fldChar w:fldCharType="end"/>
            </w:r>
          </w:p>
        </w:tc>
        <w:tc>
          <w:tcPr>
            <w:tcW w:w="1375"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LU: natural environment</w:t>
            </w:r>
          </w:p>
        </w:tc>
        <w:tc>
          <w:tcPr>
            <w:tcW w:w="1449"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Generalized Land Use dataset</w:t>
            </w:r>
          </w:p>
        </w:tc>
        <w:tc>
          <w:tcPr>
            <w:tcW w:w="1327"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Land use mix and Area deprivation</w:t>
            </w:r>
          </w:p>
        </w:tc>
        <w:tc>
          <w:tcPr>
            <w:tcW w:w="1327" w:type="dxa"/>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412"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2001</w:t>
            </w:r>
          </w:p>
        </w:tc>
        <w:tc>
          <w:tcPr>
            <w:tcW w:w="1368"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Lower-layer super output area (LSOA)</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F2F2F2" w:themeFill="background1" w:themeFillShade="F2"/>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Wu et al. 2017 </w:t>
            </w:r>
            <w:r w:rsidRPr="002D5611">
              <w:rPr>
                <w:rFonts w:cstheme="minorHAnsi"/>
                <w:sz w:val="16"/>
                <w:szCs w:val="16"/>
                <w:lang w:val="en-US" w:eastAsia="en-GB"/>
              </w:rPr>
              <w:fldChar w:fldCharType="begin">
                <w:fldData xml:space="preserve">PEVuZE5vdGU+PENpdGU+PEF1dGhvcj5XdTwvQXV0aG9yPjxZZWFyPjIwMTc8L1llYXI+PFJlY051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PEVuZE5vdGU+PENpdGU+PEF1dGhvcj5XdTwvQXV0aG9yPjxZZWFyPjIwMTc8L1llYXI+PFJlY051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[67]</w:t>
            </w:r>
            <w:r w:rsidRPr="002D5611">
              <w:rPr>
                <w:rFonts w:cstheme="minorHAnsi"/>
                <w:sz w:val="16"/>
                <w:szCs w:val="16"/>
                <w:lang w:val="en-US" w:eastAsia="en-GB"/>
              </w:rPr>
              <w:fldChar w:fldCharType="end"/>
            </w:r>
          </w:p>
        </w:tc>
        <w:tc>
          <w:tcPr>
            <w:tcW w:w="1375"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LU: natural environment</w:t>
            </w:r>
          </w:p>
        </w:tc>
        <w:tc>
          <w:tcPr>
            <w:tcW w:w="1449"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Generalized Land Use dataset</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Land use mix</w:t>
            </w:r>
          </w:p>
        </w:tc>
        <w:tc>
          <w:tcPr>
            <w:tcW w:w="1327"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412"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2005</w:t>
            </w:r>
          </w:p>
        </w:tc>
        <w:tc>
          <w:tcPr>
            <w:tcW w:w="1368"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pPr>
            <w:r w:rsidRPr="002D5611">
              <w:rPr>
                <w:rFonts w:cstheme="minorHAnsi"/>
                <w:sz w:val="16"/>
                <w:szCs w:val="16"/>
                <w:lang w:val="en-US" w:eastAsia="en-GB"/>
              </w:rPr>
              <w:t>Lower-layer super output area (LSOA)</w:t>
            </w:r>
          </w:p>
        </w:tc>
      </w:tr>
      <w:tr w:rsidR="002D5611" w:rsidRPr="002D5611" w:rsidTr="002A52BB">
        <w:tc>
          <w:tcPr>
            <w:cnfStyle w:val="001000000000" w:firstRow="0" w:lastRow="0" w:firstColumn="1" w:lastColumn="0" w:oddVBand="0" w:evenVBand="0" w:oddHBand="0" w:evenHBand="0" w:firstRowFirstColumn="0" w:firstRowLastColumn="0" w:lastRowFirstColumn="0" w:lastRowLastColumn="0"/>
            <w:tcW w:w="1380" w:type="dxa"/>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Wu et al. 2021 </w:t>
            </w:r>
            <w:r w:rsidRPr="002D5611">
              <w:rPr>
                <w:rFonts w:cstheme="minorHAnsi"/>
                <w:sz w:val="16"/>
                <w:szCs w:val="16"/>
                <w:lang w:val="en-US" w:eastAsia="en-GB"/>
              </w:rPr>
              <w:fldChar w:fldCharType="begin"/>
            </w:r>
            <w:r w:rsidRPr="002D5611">
              <w:rPr>
                <w:rFonts w:cstheme="minorHAnsi"/>
                <w:sz w:val="16"/>
                <w:szCs w:val="16"/>
                <w:lang w:val="en-US" w:eastAsia="en-GB"/>
              </w:rPr>
              <w:instrText xml:space="preserve"> ADDIN EN.CITE &lt;EndNote&gt;&lt;Cite&gt;&lt;Author&gt;Wu&lt;/Author&gt;&lt;Year&gt;2021&lt;/Year&gt;&lt;RecNum&gt;87&lt;/RecNum&gt;&lt;DisplayText&gt;[70]&lt;/DisplayText&gt;&lt;record&gt;&lt;rec-number&gt;87&lt;/rec-number&gt;&lt;foreign-keys&gt;&lt;key app="EN" db-id="9p9d9raebtddrkertvzva9x4aat9a9dxzz22" timestamp="1647608626"&gt;87&lt;/key&gt;&lt;/foreign-keys&gt;&lt;ref-type name="Journal Article"&gt;17&lt;/ref-type&gt;&lt;contributors&gt;&lt;authors&gt;&lt;author&gt;Wu, J.&lt;/author&gt;&lt;author&gt;Jackson, L.&lt;/author&gt;&lt;/authors&gt;&lt;/contributors&gt;&lt;auth-address&gt;Oak Ridge Institute for Science and Education, hosted by US EPA, Office of Research and Development, Research Triangle Park, Durham, NC 27711, USA.&amp;#xD;US EPA, Office of Research and Development, Center for Public Health and Environmental Assessment, Research Triangle Park, Durham, NC 27711, USA.&lt;/auth-address&gt;&lt;titles&gt;&lt;title&gt;Greenspace Inversely Associated with the Risk of Alzheimer&amp;apos;s Disease in the Mid-Atlantic United States&lt;/title&gt;&lt;secondary-title&gt;Earth (Basel)&lt;/secondary-title&gt;&lt;/titles&gt;&lt;periodical&gt;&lt;full-title&gt;Earth (Basel)&lt;/full-title&gt;&lt;/periodical&gt;&lt;pages&gt;140-150&lt;/pages&gt;&lt;volume&gt;2&lt;/volume&gt;&lt;number&gt;1&lt;/number&gt;&lt;edition&gt;2021/07/30&lt;/edition&gt;&lt;keywords&gt;&lt;keyword&gt;Alzheimer&amp;apos;s disease&lt;/keyword&gt;&lt;keyword&gt;Pm2.5&lt;/keyword&gt;&lt;keyword&gt;blue space&lt;/keyword&gt;&lt;keyword&gt;environmental health&lt;/keyword&gt;&lt;keyword&gt;greenspace&lt;/keyword&gt;&lt;/keywords&gt;&lt;dates&gt;&lt;year&gt;2021&lt;/year&gt;&lt;pub-dates&gt;&lt;date&gt;Feb 28&lt;/date&gt;&lt;/pub-dates&gt;&lt;/dates&gt;&lt;isbn&gt;2673-4834 (Electronic)&amp;#xD;2673-4834 (Linking)&lt;/isbn&gt;&lt;accession-num&gt;34322679&lt;/accession-num&gt;&lt;urls&gt;&lt;related-urls&gt;&lt;url&gt;https://www.ncbi.nlm.nih.gov/pubmed/34322679&lt;/url&gt;&lt;/related-urls&gt;&lt;/urls&gt;&lt;custom2&gt;PMC8312690&lt;/custom2&gt;&lt;electronic-resource-num&gt;10.3390/earth2010009&lt;/electronic-resource-num&gt;&lt;/record&gt;&lt;/Cite&gt;&lt;/EndNote&gt;</w:instrText>
            </w:r>
            <w:r w:rsidRPr="002D5611">
              <w:rPr>
                <w:rFonts w:cstheme="minorHAnsi"/>
                <w:sz w:val="16"/>
                <w:szCs w:val="16"/>
                <w:lang w:val="en-US" w:eastAsia="en-GB"/>
              </w:rPr>
              <w:fldChar w:fldCharType="separate"/>
            </w:r>
            <w:r w:rsidRPr="002D5611">
              <w:rPr>
                <w:rFonts w:cstheme="minorHAnsi"/>
                <w:noProof/>
                <w:sz w:val="16"/>
                <w:szCs w:val="16"/>
                <w:lang w:val="en-US" w:eastAsia="en-GB"/>
              </w:rPr>
              <w:t>[70]</w:t>
            </w:r>
            <w:r w:rsidRPr="002D5611">
              <w:rPr>
                <w:rFonts w:cstheme="minorHAnsi"/>
                <w:sz w:val="16"/>
                <w:szCs w:val="16"/>
                <w:lang w:val="en-US" w:eastAsia="en-GB"/>
              </w:rPr>
              <w:fldChar w:fldCharType="end"/>
            </w:r>
          </w:p>
        </w:tc>
        <w:tc>
          <w:tcPr>
            <w:tcW w:w="1375"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eastAsia="en-GB"/>
              </w:rPr>
              <w:t>LC: tree (included shrubs) and herbaceous</w:t>
            </w:r>
          </w:p>
        </w:tc>
        <w:tc>
          <w:tcPr>
            <w:tcW w:w="1449"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proofErr w:type="spellStart"/>
            <w:r w:rsidRPr="002D5611">
              <w:rPr>
                <w:rFonts w:cstheme="minorHAnsi"/>
                <w:sz w:val="16"/>
                <w:szCs w:val="16"/>
                <w:lang w:eastAsia="en-GB"/>
              </w:rPr>
              <w:t>Cheapeake</w:t>
            </w:r>
            <w:proofErr w:type="spellEnd"/>
            <w:r w:rsidRPr="002D5611">
              <w:rPr>
                <w:rFonts w:cstheme="minorHAnsi"/>
                <w:sz w:val="16"/>
                <w:szCs w:val="16"/>
                <w:lang w:eastAsia="en-GB"/>
              </w:rPr>
              <w:t xml:space="preserve"> Bay Watershed Land Cover</w:t>
            </w:r>
          </w:p>
        </w:tc>
        <w:tc>
          <w:tcPr>
            <w:tcW w:w="1327" w:type="dxa"/>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eastAsia="en-GB"/>
              </w:rPr>
              <w:t>/</w:t>
            </w:r>
          </w:p>
        </w:tc>
        <w:tc>
          <w:tcPr>
            <w:tcW w:w="1327"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eastAsia="en-GB"/>
              </w:rPr>
              <w:t>US Department of Agriculture, 1 m</w:t>
            </w:r>
          </w:p>
        </w:tc>
        <w:tc>
          <w:tcPr>
            <w:tcW w:w="1412"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eastAsia="en-GB"/>
              </w:rPr>
              <w:t>2013 and 2014</w:t>
            </w:r>
          </w:p>
        </w:tc>
        <w:tc>
          <w:tcPr>
            <w:tcW w:w="1368" w:type="dxa"/>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eastAsia="en-GB"/>
              </w:rPr>
              <w:t>Zoning improvement plan (ZIP) code</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dxa"/>
            <w:shd w:val="clear" w:color="auto" w:fill="F2F2F2" w:themeFill="background1" w:themeFillShade="F2"/>
          </w:tcPr>
          <w:p w:rsidR="00A717B3" w:rsidRPr="002D5611" w:rsidRDefault="00A717B3" w:rsidP="002A52BB">
            <w:pPr>
              <w:rPr>
                <w:rFonts w:cstheme="minorHAnsi"/>
                <w:sz w:val="16"/>
                <w:szCs w:val="16"/>
                <w:lang w:eastAsia="en-GB"/>
              </w:rPr>
            </w:pPr>
            <w:r w:rsidRPr="002D5611">
              <w:rPr>
                <w:rFonts w:cstheme="minorHAnsi"/>
                <w:sz w:val="16"/>
                <w:szCs w:val="16"/>
                <w:lang w:val="en-US" w:eastAsia="en-GB"/>
              </w:rPr>
              <w:t xml:space="preserve">Yuchi et al. 2020 </w:t>
            </w:r>
            <w:r w:rsidRPr="002D5611">
              <w:rPr>
                <w:rFonts w:cstheme="minorHAnsi"/>
                <w:sz w:val="16"/>
                <w:szCs w:val="16"/>
                <w:lang w:val="en-US" w:eastAsia="en-GB"/>
              </w:rPr>
              <w:fldChar w:fldCharType="begin">
                <w:fldData xml:space="preserve">PEVuZE5vdGU+PENpdGU+PEF1dGhvcj5ZdWNoaTwvQXV0aG9yPjxZZWFyPjIwMjA8L1llYXI+PFJl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==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PEVuZE5vdGU+PENpdGU+PEF1dGhvcj5ZdWNoaTwvQXV0aG9yPjxZZWFyPjIwMjA8L1llYXI+PFJl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==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[49]</w:t>
            </w:r>
            <w:r w:rsidRPr="002D5611">
              <w:rPr>
                <w:rFonts w:cstheme="minorHAnsi"/>
                <w:sz w:val="16"/>
                <w:szCs w:val="16"/>
                <w:lang w:val="en-US" w:eastAsia="en-GB"/>
              </w:rPr>
              <w:fldChar w:fldCharType="end"/>
            </w:r>
          </w:p>
        </w:tc>
        <w:tc>
          <w:tcPr>
            <w:tcW w:w="1375"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NDVI</w:t>
            </w:r>
          </w:p>
        </w:tc>
        <w:tc>
          <w:tcPr>
            <w:tcW w:w="1449"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shd w:val="clear" w:color="auto" w:fill="F2F2F2" w:themeFill="background1" w:themeFillShade="F2"/>
          </w:tcPr>
          <w:p w:rsidR="00A717B3" w:rsidRPr="002D5611" w:rsidRDefault="00A717B3" w:rsidP="002A52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Landsat Enhanced Thematic Mapper Plus</w:t>
            </w:r>
          </w:p>
        </w:tc>
        <w:tc>
          <w:tcPr>
            <w:tcW w:w="1412"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Average annual exposure during study period using 1999-2002 data</w:t>
            </w:r>
          </w:p>
        </w:tc>
        <w:tc>
          <w:tcPr>
            <w:tcW w:w="1368" w:type="dxa"/>
            <w:shd w:val="clear" w:color="auto" w:fill="F2F2F2" w:themeFill="background1" w:themeFillShade="F2"/>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100 m radius surrounding residential address</w:t>
            </w:r>
          </w:p>
        </w:tc>
      </w:tr>
      <w:tr w:rsidR="002D5611" w:rsidRPr="002D5611" w:rsidTr="002D5611">
        <w:tc>
          <w:tcPr>
            <w:cnfStyle w:val="001000000000" w:firstRow="0" w:lastRow="0" w:firstColumn="1" w:lastColumn="0" w:oddVBand="0" w:evenVBand="0" w:oddHBand="0" w:evenHBand="0" w:firstRowFirstColumn="0" w:firstRowLastColumn="0" w:lastRowFirstColumn="0" w:lastRowLastColumn="0"/>
            <w:tcW w:w="1380" w:type="dxa"/>
            <w:tcBorders>
              <w:bottom w:val="single" w:sz="4" w:space="0" w:color="auto"/>
            </w:tcBorders>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Zhu et al. 2019 </w:t>
            </w:r>
            <w:r w:rsidRPr="002D5611">
              <w:rPr>
                <w:rFonts w:cstheme="minorHAnsi"/>
                <w:sz w:val="16"/>
                <w:szCs w:val="16"/>
                <w:lang w:val="en-US" w:eastAsia="en-GB"/>
              </w:rPr>
              <w:fldChar w:fldCharType="begin">
                <w:fldData xml:space="preserve">PEVuZE5vdGU+PENpdGU+PEF1dGhvcj5aaHU8L0F1dGhvcj48WWVhcj4yMDE5PC9ZZWFyPjxSZWNO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PEVuZE5vdGU+PENpdGU+PEF1dGhvcj5aaHU8L0F1dGhvcj48WWVhcj4yMDE5PC9ZZWFyPjxSZWNO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[50]</w:t>
            </w:r>
            <w:r w:rsidRPr="002D5611">
              <w:rPr>
                <w:rFonts w:cstheme="minorHAnsi"/>
                <w:sz w:val="16"/>
                <w:szCs w:val="16"/>
                <w:lang w:val="en-US" w:eastAsia="en-GB"/>
              </w:rPr>
              <w:fldChar w:fldCharType="end"/>
            </w:r>
          </w:p>
        </w:tc>
        <w:tc>
          <w:tcPr>
            <w:tcW w:w="1375" w:type="dxa"/>
            <w:tcBorders>
              <w:bottom w:val="single" w:sz="4" w:space="0" w:color="auto"/>
            </w:tcBorders>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NDVI</w:t>
            </w:r>
          </w:p>
        </w:tc>
        <w:tc>
          <w:tcPr>
            <w:tcW w:w="1449" w:type="dxa"/>
            <w:tcBorders>
              <w:bottom w:val="single" w:sz="4" w:space="0" w:color="auto"/>
            </w:tcBorders>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Borders>
              <w:bottom w:val="single" w:sz="4" w:space="0" w:color="auto"/>
            </w:tcBorders>
          </w:tcPr>
          <w:p w:rsidR="00A717B3" w:rsidRPr="002D5611" w:rsidRDefault="00A717B3" w:rsidP="002A52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w:t>
            </w:r>
          </w:p>
        </w:tc>
        <w:tc>
          <w:tcPr>
            <w:tcW w:w="1327" w:type="dxa"/>
            <w:tcBorders>
              <w:bottom w:val="single" w:sz="4" w:space="0" w:color="auto"/>
            </w:tcBorders>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 Resolution Imaging Spectroradiometer by Terra satellite</w:t>
            </w:r>
          </w:p>
        </w:tc>
        <w:tc>
          <w:tcPr>
            <w:tcW w:w="1412" w:type="dxa"/>
            <w:tcBorders>
              <w:bottom w:val="single" w:sz="4" w:space="0" w:color="auto"/>
            </w:tcBorders>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Average pf January, April, July and October from 2000 to 2014</w:t>
            </w:r>
          </w:p>
        </w:tc>
        <w:tc>
          <w:tcPr>
            <w:tcW w:w="1368" w:type="dxa"/>
            <w:tcBorders>
              <w:bottom w:val="single" w:sz="4" w:space="0" w:color="auto"/>
            </w:tcBorders>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pPr>
            <w:r w:rsidRPr="002D5611">
              <w:rPr>
                <w:rFonts w:cstheme="minorHAnsi"/>
                <w:sz w:val="16"/>
                <w:szCs w:val="16"/>
                <w:lang w:val="en-US" w:eastAsia="en-GB"/>
              </w:rPr>
              <w:t>500 m radius surrounding residential address</w:t>
            </w:r>
          </w:p>
        </w:tc>
      </w:tr>
    </w:tbl>
    <w:p w:rsidR="00A717B3" w:rsidRPr="002D5611" w:rsidRDefault="00A717B3" w:rsidP="00A717B3">
      <w:pPr>
        <w:pStyle w:val="Didascalia"/>
        <w:keepNext/>
        <w:rPr>
          <w:rFonts w:asciiTheme="minorHAnsi" w:hAnsiTheme="minorHAnsi" w:cstheme="minorHAnsi"/>
          <w:b/>
          <w:i w:val="0"/>
          <w:color w:val="auto"/>
          <w:sz w:val="22"/>
          <w:szCs w:val="22"/>
          <w:lang w:val="en-US"/>
        </w:rPr>
      </w:pPr>
      <w:r w:rsidRPr="002D5611">
        <w:rPr>
          <w:rFonts w:asciiTheme="minorHAnsi" w:hAnsiTheme="minorHAnsi" w:cstheme="minorHAnsi"/>
          <w:b/>
          <w:i w:val="0"/>
          <w:color w:val="auto"/>
          <w:lang w:val="en-US"/>
        </w:rPr>
        <w:t>Notes:</w:t>
      </w:r>
      <w:r w:rsidRPr="002D5611">
        <w:rPr>
          <w:rFonts w:asciiTheme="minorHAnsi" w:hAnsiTheme="minorHAnsi" w:cstheme="minorHAnsi"/>
          <w:i w:val="0"/>
          <w:color w:val="auto"/>
          <w:lang w:val="en-US"/>
        </w:rPr>
        <w:t xml:space="preserve"> LC, Land Cover; LU, Land Use; LU/LC: Land Use/Land Cover; NDVI, Normalized Difference Vegetation Index.</w:t>
      </w:r>
    </w:p>
    <w:p w:rsidR="00A717B3" w:rsidRPr="002D5611" w:rsidRDefault="00A717B3" w:rsidP="00A717B3">
      <w:pPr>
        <w:pStyle w:val="Didascalia"/>
        <w:keepNext/>
        <w:rPr>
          <w:rFonts w:asciiTheme="minorHAnsi" w:hAnsiTheme="minorHAnsi" w:cstheme="minorHAnsi"/>
          <w:b/>
          <w:i w:val="0"/>
          <w:color w:val="auto"/>
          <w:sz w:val="22"/>
          <w:szCs w:val="22"/>
          <w:lang w:val="en-US"/>
        </w:rPr>
      </w:pPr>
    </w:p>
    <w:p w:rsidR="00A717B3" w:rsidRDefault="00A717B3" w:rsidP="00A717B3">
      <w:pPr>
        <w:pStyle w:val="Didascalia"/>
        <w:keepNext/>
        <w:rPr>
          <w:rFonts w:asciiTheme="minorHAnsi" w:hAnsiTheme="minorHAnsi" w:cstheme="minorHAnsi"/>
          <w:b/>
          <w:i w:val="0"/>
          <w:color w:val="auto"/>
          <w:sz w:val="22"/>
          <w:szCs w:val="22"/>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Pr="002D5611" w:rsidRDefault="00A717B3" w:rsidP="00A717B3">
      <w:pPr>
        <w:pStyle w:val="Didascalia"/>
        <w:keepNext/>
        <w:rPr>
          <w:rFonts w:asciiTheme="minorHAnsi" w:hAnsiTheme="minorHAnsi" w:cstheme="minorHAnsi"/>
          <w:i w:val="0"/>
          <w:color w:val="auto"/>
          <w:sz w:val="22"/>
          <w:szCs w:val="22"/>
          <w:lang w:val="en-US"/>
        </w:rPr>
      </w:pPr>
      <w:r w:rsidRPr="002D5611">
        <w:rPr>
          <w:rFonts w:asciiTheme="minorHAnsi" w:hAnsiTheme="minorHAnsi" w:cstheme="minorHAnsi"/>
          <w:b/>
          <w:i w:val="0"/>
          <w:color w:val="auto"/>
          <w:sz w:val="22"/>
          <w:szCs w:val="22"/>
          <w:lang w:val="en-US"/>
        </w:rPr>
        <w:lastRenderedPageBreak/>
        <w:t>Supplemental Table S4.</w:t>
      </w:r>
      <w:r w:rsidRPr="002D5611">
        <w:rPr>
          <w:rFonts w:asciiTheme="minorHAnsi" w:hAnsiTheme="minorHAnsi" w:cstheme="minorHAnsi"/>
          <w:i w:val="0"/>
          <w:color w:val="auto"/>
          <w:sz w:val="22"/>
          <w:szCs w:val="22"/>
          <w:lang w:val="en-US"/>
        </w:rPr>
        <w:t xml:space="preserve"> Risk of Bias of selected studies.</w:t>
      </w:r>
    </w:p>
    <w:tbl>
      <w:tblPr>
        <w:tblStyle w:val="Tabellaelenco1chiara-colore31"/>
        <w:tblW w:w="9921" w:type="dxa"/>
        <w:tblLayout w:type="fixed"/>
        <w:tblLook w:val="04A0" w:firstRow="1" w:lastRow="0" w:firstColumn="1" w:lastColumn="0" w:noHBand="0" w:noVBand="1"/>
      </w:tblPr>
      <w:tblGrid>
        <w:gridCol w:w="1928"/>
        <w:gridCol w:w="1134"/>
        <w:gridCol w:w="850"/>
        <w:gridCol w:w="1134"/>
        <w:gridCol w:w="1020"/>
        <w:gridCol w:w="964"/>
        <w:gridCol w:w="964"/>
        <w:gridCol w:w="1020"/>
        <w:gridCol w:w="907"/>
      </w:tblGrid>
      <w:tr w:rsidR="002D5611" w:rsidRPr="002D5611" w:rsidTr="002D561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tcBorders>
              <w:top w:val="single" w:sz="4" w:space="0" w:color="auto"/>
              <w:bottom w:val="single" w:sz="4" w:space="0" w:color="auto"/>
            </w:tcBorders>
            <w:noWrap/>
            <w:hideMark/>
          </w:tcPr>
          <w:p w:rsidR="00A717B3" w:rsidRPr="002D5611" w:rsidRDefault="00A717B3" w:rsidP="002A52BB">
            <w:pPr>
              <w:rPr>
                <w:rFonts w:cstheme="minorHAnsi"/>
                <w:b w:val="0"/>
                <w:sz w:val="16"/>
                <w:szCs w:val="16"/>
                <w:lang w:val="en-US" w:eastAsia="en-GB"/>
              </w:rPr>
            </w:pPr>
            <w:r w:rsidRPr="002D5611">
              <w:rPr>
                <w:rFonts w:cstheme="minorHAnsi"/>
                <w:sz w:val="16"/>
                <w:szCs w:val="16"/>
                <w:lang w:val="en-US" w:eastAsia="en-GB"/>
              </w:rPr>
              <w:t>Reference</w:t>
            </w:r>
          </w:p>
        </w:tc>
        <w:tc>
          <w:tcPr>
            <w:tcW w:w="1134"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due to confounding</w:t>
            </w:r>
          </w:p>
        </w:tc>
        <w:tc>
          <w:tcPr>
            <w:tcW w:w="850"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in selection</w:t>
            </w:r>
          </w:p>
        </w:tc>
        <w:tc>
          <w:tcPr>
            <w:tcW w:w="1134"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in classification of exposure</w:t>
            </w:r>
          </w:p>
        </w:tc>
        <w:tc>
          <w:tcPr>
            <w:tcW w:w="1020"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due to deviation from intended exposure</w:t>
            </w:r>
          </w:p>
        </w:tc>
        <w:tc>
          <w:tcPr>
            <w:tcW w:w="964"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due to missing data</w:t>
            </w:r>
          </w:p>
        </w:tc>
        <w:tc>
          <w:tcPr>
            <w:tcW w:w="964"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in measurement of outcome</w:t>
            </w:r>
          </w:p>
        </w:tc>
        <w:tc>
          <w:tcPr>
            <w:tcW w:w="1020"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Bias in selection of reported results</w:t>
            </w:r>
          </w:p>
        </w:tc>
        <w:tc>
          <w:tcPr>
            <w:tcW w:w="907" w:type="dxa"/>
            <w:tcBorders>
              <w:top w:val="single" w:sz="4" w:space="0" w:color="auto"/>
              <w:bottom w:val="single" w:sz="4" w:space="0" w:color="auto"/>
            </w:tcBorders>
            <w:noWrap/>
            <w:hideMark/>
          </w:tcPr>
          <w:p w:rsidR="00A717B3" w:rsidRPr="002D5611" w:rsidRDefault="00A717B3" w:rsidP="002A52BB">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en-US" w:eastAsia="en-GB"/>
              </w:rPr>
            </w:pPr>
            <w:r w:rsidRPr="002D5611">
              <w:rPr>
                <w:rFonts w:cstheme="minorHAnsi"/>
                <w:sz w:val="16"/>
                <w:szCs w:val="16"/>
                <w:lang w:val="en-US" w:eastAsia="en-GB"/>
              </w:rPr>
              <w:t xml:space="preserve">Overall </w:t>
            </w:r>
            <w:proofErr w:type="spellStart"/>
            <w:r w:rsidRPr="002D5611">
              <w:rPr>
                <w:rFonts w:cstheme="minorHAnsi"/>
                <w:sz w:val="16"/>
                <w:szCs w:val="16"/>
                <w:lang w:val="en-US" w:eastAsia="en-GB"/>
              </w:rPr>
              <w:t>RoB</w:t>
            </w:r>
            <w:proofErr w:type="spellEnd"/>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tcBorders>
              <w:top w:val="single" w:sz="4" w:space="0" w:color="auto"/>
            </w:tcBorders>
            <w:shd w:val="clear" w:color="auto" w:fill="F2F2F2" w:themeFill="background1" w:themeFillShade="F2"/>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Astell-Burt 2020 </w:t>
            </w:r>
            <w:r w:rsidRPr="002D5611">
              <w:rPr>
                <w:rFonts w:cstheme="minorHAnsi"/>
                <w:sz w:val="16"/>
                <w:szCs w:val="16"/>
                <w:lang w:val="en-US" w:eastAsia="en-GB"/>
              </w:rPr>
              <w:fldChar w:fldCharType="begin">
                <w:fldData xml:space="preserve">PEVuZE5vdGU+PENpdGU+PEF1dGhvcj5Bc3RlbGwtQnVydDwvQXV0aG9yPjxZZWFyPjIwMjA8L1ll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PEVuZE5vdGU+PENpdGU+PEF1dGhvcj5Bc3RlbGwtQnVydDwvQXV0aG9yPjxZZWFyPjIwMjA8L1ll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[63]</w:t>
            </w:r>
            <w:r w:rsidRPr="002D5611">
              <w:rPr>
                <w:rFonts w:cstheme="minorHAnsi"/>
                <w:sz w:val="16"/>
                <w:szCs w:val="16"/>
                <w:lang w:val="en-US" w:eastAsia="en-GB"/>
              </w:rPr>
              <w:fldChar w:fldCharType="end"/>
            </w:r>
          </w:p>
        </w:tc>
        <w:tc>
          <w:tcPr>
            <w:tcW w:w="1134"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tcBorders>
              <w:top w:val="single" w:sz="4" w:space="0" w:color="auto"/>
            </w:tcBorders>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r>
      <w:tr w:rsidR="002D5611" w:rsidRPr="002D5611" w:rsidTr="002A52BB">
        <w:trPr>
          <w:trHeight w:val="20"/>
        </w:trPr>
        <w:tc>
          <w:tcPr>
            <w:cnfStyle w:val="001000000000" w:firstRow="0" w:lastRow="0" w:firstColumn="1" w:lastColumn="0" w:oddVBand="0" w:evenVBand="0" w:oddHBand="0" w:evenHBand="0" w:firstRowFirstColumn="0" w:firstRowLastColumn="0" w:lastRowFirstColumn="0" w:lastRowLastColumn="0"/>
            <w:tcW w:w="1928" w:type="dxa"/>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Aitken 2021 </w:t>
            </w:r>
            <w:r w:rsidRPr="002D5611">
              <w:rPr>
                <w:rFonts w:cstheme="minorHAnsi"/>
                <w:sz w:val="16"/>
                <w:szCs w:val="16"/>
                <w:lang w:val="en-US" w:eastAsia="en-GB"/>
              </w:rPr>
              <w:fldChar w:fldCharType="begin">
                <w:fldData xml:space="preserve">PEVuZE5vdGU+PENpdGU+PEF1dGhvcj5BaXRrZW48L0F1dGhvcj48WWVhcj4yMDIxPC9ZZWFyPjxS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PEVuZE5vdGU+PENpdGU+PEF1dGhvcj5BaXRrZW48L0F1dGhvcj48WWVhcj4yMDIxPC9ZZWFyPjxS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[68]</w:t>
            </w:r>
            <w:r w:rsidRPr="002D5611">
              <w:rPr>
                <w:rFonts w:cstheme="minorHAnsi"/>
                <w:sz w:val="16"/>
                <w:szCs w:val="16"/>
                <w:lang w:val="en-US" w:eastAsia="en-GB"/>
              </w:rPr>
              <w:fldChar w:fldCharType="end"/>
            </w:r>
            <w:r w:rsidRPr="002D5611">
              <w:rPr>
                <w:rFonts w:cstheme="minorHAnsi"/>
                <w:sz w:val="16"/>
                <w:szCs w:val="16"/>
                <w:lang w:val="en-US" w:eastAsia="en-GB"/>
              </w:rPr>
              <w:t xml:space="preserve"> </w:t>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85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shd w:val="clear" w:color="auto" w:fill="F2F2F2" w:themeFill="background1" w:themeFillShade="F2"/>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Ho 2020 </w:t>
            </w:r>
            <w:r w:rsidRPr="002D5611">
              <w:rPr>
                <w:rFonts w:cstheme="minorHAnsi"/>
                <w:sz w:val="16"/>
                <w:szCs w:val="16"/>
                <w:lang w:val="en-US" w:eastAsia="en-GB"/>
              </w:rPr>
              <w:fldChar w:fldCharType="begin">
                <w:fldData xml:space="preserve">PEVuZE5vdGU+PENpdGU+PEF1dGhvcj5IbzwvQXV0aG9yPjxZZWFyPjIwMjA8L1llYXI+PFJlY051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PEVuZE5vdGU+PENpdGU+PEF1dGhvcj5IbzwvQXV0aG9yPjxZZWFyPjIwMjA8L1llYXI+PFJlY051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[64]</w:t>
            </w:r>
            <w:r w:rsidRPr="002D5611">
              <w:rPr>
                <w:rFonts w:cstheme="minorHAnsi"/>
                <w:sz w:val="16"/>
                <w:szCs w:val="16"/>
                <w:lang w:val="en-US" w:eastAsia="en-GB"/>
              </w:rPr>
              <w:fldChar w:fldCharType="end"/>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85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r>
      <w:tr w:rsidR="002D5611" w:rsidRPr="002D5611" w:rsidTr="002A52BB">
        <w:trPr>
          <w:trHeight w:val="20"/>
        </w:trPr>
        <w:tc>
          <w:tcPr>
            <w:cnfStyle w:val="001000000000" w:firstRow="0" w:lastRow="0" w:firstColumn="1" w:lastColumn="0" w:oddVBand="0" w:evenVBand="0" w:oddHBand="0" w:evenHBand="0" w:firstRowFirstColumn="0" w:firstRowLastColumn="0" w:lastRowFirstColumn="0" w:lastRowLastColumn="0"/>
            <w:tcW w:w="1928" w:type="dxa"/>
            <w:noWrap/>
            <w:hideMark/>
          </w:tcPr>
          <w:p w:rsidR="00A717B3" w:rsidRPr="002D5611" w:rsidRDefault="00A717B3" w:rsidP="002A52BB">
            <w:pPr>
              <w:rPr>
                <w:rFonts w:cstheme="minorHAnsi"/>
                <w:sz w:val="16"/>
                <w:szCs w:val="16"/>
                <w:lang w:val="en-US" w:eastAsia="en-GB"/>
              </w:rPr>
            </w:pPr>
            <w:proofErr w:type="spellStart"/>
            <w:r w:rsidRPr="002D5611">
              <w:rPr>
                <w:rFonts w:cstheme="minorHAnsi"/>
                <w:sz w:val="16"/>
                <w:szCs w:val="16"/>
                <w:lang w:val="en-US" w:eastAsia="en-GB"/>
              </w:rPr>
              <w:t>Klompmaker</w:t>
            </w:r>
            <w:proofErr w:type="spellEnd"/>
            <w:r w:rsidRPr="002D5611">
              <w:rPr>
                <w:rFonts w:cstheme="minorHAnsi"/>
                <w:sz w:val="16"/>
                <w:szCs w:val="16"/>
                <w:lang w:val="en-US" w:eastAsia="en-GB"/>
              </w:rPr>
              <w:t xml:space="preserve"> 2020 </w:t>
            </w:r>
            <w:r w:rsidRPr="002D5611">
              <w:rPr>
                <w:rFonts w:cstheme="minorHAnsi"/>
                <w:sz w:val="16"/>
                <w:szCs w:val="16"/>
                <w:lang w:val="en-US" w:eastAsia="en-GB"/>
              </w:rPr>
              <w:fldChar w:fldCharType="begin">
                <w:fldData xml:space="preserve">PEVuZE5vdGU+PENpdGU+PEF1dGhvcj5LbG9tcG1ha2VyPC9BdXRob3I+PFllYXI+MjAyMDwvWWVh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PEVuZE5vdGU+PENpdGU+PEF1dGhvcj5LbG9tcG1ha2VyPC9BdXRob3I+PFllYXI+MjAyMDwvWWVh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[47]</w:t>
            </w:r>
            <w:r w:rsidRPr="002D5611">
              <w:rPr>
                <w:rFonts w:cstheme="minorHAnsi"/>
                <w:sz w:val="16"/>
                <w:szCs w:val="16"/>
                <w:lang w:val="en-US" w:eastAsia="en-GB"/>
              </w:rPr>
              <w:fldChar w:fldCharType="end"/>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shd w:val="clear" w:color="auto" w:fill="F2F2F2" w:themeFill="background1" w:themeFillShade="F2"/>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Liu 2019</w:t>
            </w:r>
            <w:r w:rsidRPr="002D5611">
              <w:rPr>
                <w:rFonts w:cstheme="minorHAnsi"/>
                <w:sz w:val="16"/>
                <w:szCs w:val="16"/>
                <w:lang w:val="en-US" w:eastAsia="en-GB"/>
              </w:rPr>
              <w:fldChar w:fldCharType="begin">
                <w:fldData xml:space="preserve">PEVuZE5vdGU+PENpdGU+PEF1dGhvcj5MaXU8L0F1dGhvcj48WWVhcj4yMDE5PC9ZZWFyPjxSZWNO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PEVuZE5vdGU+PENpdGU+PEF1dGhvcj5MaXU8L0F1dGhvcj48WWVhcj4yMDE5PC9ZZWFyPjxSZWNO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[65]</w:t>
            </w:r>
            <w:r w:rsidRPr="002D5611">
              <w:rPr>
                <w:rFonts w:cstheme="minorHAnsi"/>
                <w:sz w:val="16"/>
                <w:szCs w:val="16"/>
                <w:lang w:val="en-US" w:eastAsia="en-GB"/>
              </w:rPr>
              <w:fldChar w:fldCharType="end"/>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r>
      <w:tr w:rsidR="002D5611" w:rsidRPr="002D5611" w:rsidTr="002A52BB">
        <w:trPr>
          <w:trHeight w:val="20"/>
        </w:trPr>
        <w:tc>
          <w:tcPr>
            <w:cnfStyle w:val="001000000000" w:firstRow="0" w:lastRow="0" w:firstColumn="1" w:lastColumn="0" w:oddVBand="0" w:evenVBand="0" w:oddHBand="0" w:evenHBand="0" w:firstRowFirstColumn="0" w:firstRowLastColumn="0" w:lastRowFirstColumn="0" w:lastRowLastColumn="0"/>
            <w:tcW w:w="1928" w:type="dxa"/>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Paul 2020 </w:t>
            </w:r>
            <w:r w:rsidRPr="002D5611">
              <w:rPr>
                <w:rFonts w:cstheme="minorHAnsi"/>
                <w:sz w:val="16"/>
                <w:szCs w:val="16"/>
                <w:lang w:val="en-US" w:eastAsia="en-GB"/>
              </w:rPr>
              <w:fldChar w:fldCharType="begin">
                <w:fldData xml:space="preserve">PEVuZE5vdGU+PENpdGU+PEF1dGhvcj5QYXVsPC9BdXRob3I+PFllYXI+MjAyMDwvWWVhcj48UmVj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eWVhcj48cHViLWRhdGVzPjxkYXRlPkp1bDwvZGF0ZT48L3B1Yi1kYXRlcz48L2RhdGVzPjxpc2Ju
PjEwOTYtMDk1MyAoRWxlY3Ryb25pYykmI3hEOzAwMTMtOTM1MSAoTGlua2luZyk8L2lzYm4+PGFj
Y2Vzc2lvbi1udW0+MzIzNDQyMDg8L2FjY2Vzc2lvbi1udW0+PHVybHM+PHJlbGF0ZWQtdXJscz48
dXJsPmh0dHBzOi8vd3d3Lm5jYmkubmxtLm5paC5nb3YvcHVibWVkLzMyMzQ0MjA4PC91cmw+PC9y
ZWxhdGVkLXVybHM+PC91cmxzPjxlbGVjdHJvbmljLXJlc291cmNlLW51bT4xMC4xMDE2L2ouZW52
cmVzLjIwMjAuMTA5NTIwPC9lbGVjdHJvbmljLXJlc291cmNlLW51bT48L3JlY29yZD48L0NpdGU+
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PEVuZE5vdGU+PENpdGU+PEF1dGhvcj5QYXVsPC9BdXRob3I+PFllYXI+MjAyMDwvWWVhcj48UmVj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[66]</w:t>
            </w:r>
            <w:r w:rsidRPr="002D5611">
              <w:rPr>
                <w:rFonts w:cstheme="minorHAnsi"/>
                <w:sz w:val="16"/>
                <w:szCs w:val="16"/>
                <w:lang w:val="en-US" w:eastAsia="en-GB"/>
              </w:rPr>
              <w:fldChar w:fldCharType="end"/>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85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 xml:space="preserve">moderate </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 xml:space="preserve">low </w:t>
            </w:r>
          </w:p>
        </w:tc>
        <w:tc>
          <w:tcPr>
            <w:tcW w:w="907"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shd w:val="clear" w:color="auto" w:fill="F2F2F2" w:themeFill="background1" w:themeFillShade="F2"/>
            <w:noWrap/>
          </w:tcPr>
          <w:p w:rsidR="00A717B3" w:rsidRPr="002D5611" w:rsidRDefault="00A717B3" w:rsidP="002A52BB">
            <w:pPr>
              <w:rPr>
                <w:rFonts w:cstheme="minorHAnsi"/>
                <w:sz w:val="16"/>
                <w:szCs w:val="16"/>
                <w:lang w:val="en-US" w:eastAsia="en-GB"/>
              </w:rPr>
            </w:pPr>
            <w:proofErr w:type="spellStart"/>
            <w:r w:rsidRPr="002D5611">
              <w:rPr>
                <w:rFonts w:cstheme="minorHAnsi"/>
                <w:sz w:val="16"/>
                <w:szCs w:val="16"/>
                <w:lang w:val="en-US" w:eastAsia="en-GB"/>
              </w:rPr>
              <w:t>Slawsky</w:t>
            </w:r>
            <w:proofErr w:type="spellEnd"/>
            <w:r w:rsidRPr="002D5611">
              <w:rPr>
                <w:rFonts w:cstheme="minorHAnsi"/>
                <w:sz w:val="16"/>
                <w:szCs w:val="16"/>
                <w:lang w:val="en-US" w:eastAsia="en-GB"/>
              </w:rPr>
              <w:t xml:space="preserve"> 2022 </w:t>
            </w:r>
            <w:r w:rsidRPr="002D5611">
              <w:rPr>
                <w:rFonts w:cstheme="minorHAnsi"/>
                <w:sz w:val="16"/>
                <w:szCs w:val="16"/>
                <w:lang w:val="en-US" w:eastAsia="en-GB"/>
              </w:rPr>
              <w:fldChar w:fldCharType="begin">
                <w:fldData xml:space="preserve">PEVuZE5vdGU+PENpdGU+PEF1dGhvcj5TbGF3c2t5PC9BdXRob3I+PFllYXI+MjAyMjwvWWVhcj48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PEVuZE5vdGU+PENpdGU+PEF1dGhvcj5TbGF3c2t5PC9BdXRob3I+PFllYXI+MjAyMjwvWWVhcj48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[69]</w:t>
            </w:r>
            <w:r w:rsidRPr="002D5611">
              <w:rPr>
                <w:rFonts w:cstheme="minorHAnsi"/>
                <w:sz w:val="16"/>
                <w:szCs w:val="16"/>
                <w:lang w:val="en-US" w:eastAsia="en-GB"/>
              </w:rPr>
              <w:fldChar w:fldCharType="end"/>
            </w:r>
          </w:p>
        </w:tc>
        <w:tc>
          <w:tcPr>
            <w:tcW w:w="1134"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shd w:val="clear" w:color="auto" w:fill="F2F2F2" w:themeFill="background1" w:themeFillShade="F2"/>
            <w:noWrap/>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r>
      <w:tr w:rsidR="002D5611" w:rsidRPr="002D5611" w:rsidTr="002A52BB">
        <w:trPr>
          <w:trHeight w:val="20"/>
        </w:trPr>
        <w:tc>
          <w:tcPr>
            <w:cnfStyle w:val="001000000000" w:firstRow="0" w:lastRow="0" w:firstColumn="1" w:lastColumn="0" w:oddVBand="0" w:evenVBand="0" w:oddHBand="0" w:evenHBand="0" w:firstRowFirstColumn="0" w:firstRowLastColumn="0" w:lastRowFirstColumn="0" w:lastRowLastColumn="0"/>
            <w:tcW w:w="1928" w:type="dxa"/>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Wu 2015 </w:t>
            </w:r>
            <w:r w:rsidRPr="002D5611">
              <w:rPr>
                <w:rFonts w:cstheme="minorHAnsi"/>
                <w:sz w:val="16"/>
                <w:szCs w:val="16"/>
                <w:lang w:val="en-US" w:eastAsia="en-GB"/>
              </w:rPr>
              <w:fldChar w:fldCharType="begin">
                <w:fldData xml:space="preserve">PEVuZE5vdGU+PENpdGU+PEF1dGhvcj5XdTwvQXV0aG9yPjxZZWFyPjIwMTU8L1llYXI+PFJlY051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==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PEVuZE5vdGU+PENpdGU+PEF1dGhvcj5XdTwvQXV0aG9yPjxZZWFyPjIwMTU8L1llYXI+PFJlY051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==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[48]</w:t>
            </w:r>
            <w:r w:rsidRPr="002D5611">
              <w:rPr>
                <w:rFonts w:cstheme="minorHAnsi"/>
                <w:sz w:val="16"/>
                <w:szCs w:val="16"/>
                <w:lang w:val="en-US" w:eastAsia="en-GB"/>
              </w:rPr>
              <w:fldChar w:fldCharType="end"/>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proofErr w:type="spellStart"/>
            <w:r w:rsidRPr="002D5611">
              <w:rPr>
                <w:rFonts w:cstheme="minorHAnsi"/>
                <w:sz w:val="16"/>
                <w:szCs w:val="16"/>
                <w:lang w:val="en-US" w:eastAsia="en-GB"/>
              </w:rPr>
              <w:t>low</w:t>
            </w:r>
            <w:r w:rsidRPr="002D5611">
              <w:rPr>
                <w:rFonts w:cstheme="minorHAnsi"/>
                <w:sz w:val="16"/>
                <w:szCs w:val="16"/>
                <w:vertAlign w:val="superscript"/>
                <w:lang w:val="en-US" w:eastAsia="en-GB"/>
              </w:rPr>
              <w:t>a</w:t>
            </w:r>
            <w:proofErr w:type="spellEnd"/>
            <w:r w:rsidRPr="002D5611">
              <w:rPr>
                <w:rFonts w:cstheme="minorHAnsi"/>
                <w:sz w:val="16"/>
                <w:szCs w:val="16"/>
                <w:lang w:val="en-US" w:eastAsia="en-GB"/>
              </w:rPr>
              <w:t xml:space="preserve"> </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shd w:val="clear" w:color="auto" w:fill="F2F2F2" w:themeFill="background1" w:themeFillShade="F2"/>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Wu 2017 </w:t>
            </w:r>
            <w:r w:rsidRPr="002D5611">
              <w:rPr>
                <w:rFonts w:cstheme="minorHAnsi"/>
                <w:sz w:val="16"/>
                <w:szCs w:val="16"/>
                <w:lang w:val="en-US" w:eastAsia="en-GB"/>
              </w:rPr>
              <w:fldChar w:fldCharType="begin">
                <w:fldData xml:space="preserve">PEVuZE5vdGU+PENpdGU+PEF1dGhvcj5XdTwvQXV0aG9yPjxZZWFyPjIwMTc8L1llYXI+PFJlY051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PEVuZE5vdGU+PENpdGU+PEF1dGhvcj5XdTwvQXV0aG9yPjxZZWFyPjIwMTc8L1llYXI+PFJlY051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[67]</w:t>
            </w:r>
            <w:r w:rsidRPr="002D5611">
              <w:rPr>
                <w:rFonts w:cstheme="minorHAnsi"/>
                <w:sz w:val="16"/>
                <w:szCs w:val="16"/>
                <w:lang w:val="en-US" w:eastAsia="en-GB"/>
              </w:rPr>
              <w:fldChar w:fldCharType="end"/>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proofErr w:type="spellStart"/>
            <w:r w:rsidRPr="002D5611">
              <w:rPr>
                <w:rFonts w:cstheme="minorHAnsi"/>
                <w:sz w:val="16"/>
                <w:szCs w:val="16"/>
                <w:lang w:val="en-US" w:eastAsia="en-GB"/>
              </w:rPr>
              <w:t>low</w:t>
            </w:r>
            <w:r w:rsidRPr="002D5611">
              <w:rPr>
                <w:rFonts w:cstheme="minorHAnsi"/>
                <w:sz w:val="16"/>
                <w:szCs w:val="16"/>
                <w:vertAlign w:val="superscript"/>
                <w:lang w:val="en-US" w:eastAsia="en-GB"/>
              </w:rPr>
              <w:t>a</w:t>
            </w:r>
            <w:proofErr w:type="spellEnd"/>
            <w:r w:rsidRPr="002D5611">
              <w:rPr>
                <w:rFonts w:cstheme="minorHAnsi"/>
                <w:sz w:val="16"/>
                <w:szCs w:val="16"/>
                <w:lang w:val="en-US" w:eastAsia="en-GB"/>
              </w:rPr>
              <w:t xml:space="preserve"> </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r>
      <w:tr w:rsidR="002D5611" w:rsidRPr="002D5611" w:rsidTr="002A52BB">
        <w:trPr>
          <w:trHeight w:val="20"/>
        </w:trPr>
        <w:tc>
          <w:tcPr>
            <w:cnfStyle w:val="001000000000" w:firstRow="0" w:lastRow="0" w:firstColumn="1" w:lastColumn="0" w:oddVBand="0" w:evenVBand="0" w:oddHBand="0" w:evenHBand="0" w:firstRowFirstColumn="0" w:firstRowLastColumn="0" w:lastRowFirstColumn="0" w:lastRowLastColumn="0"/>
            <w:tcW w:w="1928" w:type="dxa"/>
            <w:noWrap/>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Wu 2021 </w:t>
            </w:r>
            <w:r w:rsidRPr="002D5611">
              <w:rPr>
                <w:rFonts w:cstheme="minorHAnsi"/>
                <w:sz w:val="16"/>
                <w:szCs w:val="16"/>
                <w:lang w:val="en-US" w:eastAsia="en-GB"/>
              </w:rPr>
              <w:fldChar w:fldCharType="begin"/>
            </w:r>
            <w:r w:rsidRPr="002D5611">
              <w:rPr>
                <w:rFonts w:cstheme="minorHAnsi"/>
                <w:sz w:val="16"/>
                <w:szCs w:val="16"/>
                <w:lang w:val="en-US" w:eastAsia="en-GB"/>
              </w:rPr>
              <w:instrText xml:space="preserve"> ADDIN EN.CITE &lt;EndNote&gt;&lt;Cite&gt;&lt;Author&gt;Wu&lt;/Author&gt;&lt;Year&gt;2021&lt;/Year&gt;&lt;RecNum&gt;87&lt;/RecNum&gt;&lt;DisplayText&gt;[70]&lt;/DisplayText&gt;&lt;record&gt;&lt;rec-number&gt;87&lt;/rec-number&gt;&lt;foreign-keys&gt;&lt;key app="EN" db-id="9p9d9raebtddrkertvzva9x4aat9a9dxzz22" timestamp="1647608626"&gt;87&lt;/key&gt;&lt;/foreign-keys&gt;&lt;ref-type name="Journal Article"&gt;17&lt;/ref-type&gt;&lt;contributors&gt;&lt;authors&gt;&lt;author&gt;Wu, J.&lt;/author&gt;&lt;author&gt;Jackson, L.&lt;/author&gt;&lt;/authors&gt;&lt;/contributors&gt;&lt;auth-address&gt;Oak Ridge Institute for Science and Education, hosted by US EPA, Office of Research and Development, Research Triangle Park, Durham, NC 27711, USA.&amp;#xD;US EPA, Office of Research and Development, Center for Public Health and Environmental Assessment, Research Triangle Park, Durham, NC 27711, USA.&lt;/auth-address&gt;&lt;titles&gt;&lt;title&gt;Greenspace Inversely Associated with the Risk of Alzheimer&amp;apos;s Disease in the Mid-Atlantic United States&lt;/title&gt;&lt;secondary-title&gt;Earth (Basel)&lt;/secondary-title&gt;&lt;/titles&gt;&lt;periodical&gt;&lt;full-title&gt;Earth (Basel)&lt;/full-title&gt;&lt;/periodical&gt;&lt;pages&gt;140-150&lt;/pages&gt;&lt;volume&gt;2&lt;/volume&gt;&lt;number&gt;1&lt;/number&gt;&lt;edition&gt;2021/07/30&lt;/edition&gt;&lt;keywords&gt;&lt;keyword&gt;Alzheimer&amp;apos;s disease&lt;/keyword&gt;&lt;keyword&gt;Pm2.5&lt;/keyword&gt;&lt;keyword&gt;blue space&lt;/keyword&gt;&lt;keyword&gt;environmental health&lt;/keyword&gt;&lt;keyword&gt;greenspace&lt;/keyword&gt;&lt;/keywords&gt;&lt;dates&gt;&lt;year&gt;2021&lt;/year&gt;&lt;pub-dates&gt;&lt;date&gt;Feb 28&lt;/date&gt;&lt;/pub-dates&gt;&lt;/dates&gt;&lt;isbn&gt;2673-4834 (Electronic)&amp;#xD;2673-4834 (Linking)&lt;/isbn&gt;&lt;accession-num&gt;34322679&lt;/accession-num&gt;&lt;urls&gt;&lt;related-urls&gt;&lt;url&gt;https://www.ncbi.nlm.nih.gov/pubmed/34322679&lt;/url&gt;&lt;/related-urls&gt;&lt;/urls&gt;&lt;custom2&gt;PMC8312690&lt;/custom2&gt;&lt;electronic-resource-num&gt;10.3390/earth2010009&lt;/electronic-resource-num&gt;&lt;/record&gt;&lt;/Cite&gt;&lt;/EndNote&gt;</w:instrText>
            </w:r>
            <w:r w:rsidRPr="002D5611">
              <w:rPr>
                <w:rFonts w:cstheme="minorHAnsi"/>
                <w:sz w:val="16"/>
                <w:szCs w:val="16"/>
                <w:lang w:val="en-US" w:eastAsia="en-GB"/>
              </w:rPr>
              <w:fldChar w:fldCharType="separate"/>
            </w:r>
            <w:r w:rsidRPr="002D5611">
              <w:rPr>
                <w:rFonts w:cstheme="minorHAnsi"/>
                <w:noProof/>
                <w:sz w:val="16"/>
                <w:szCs w:val="16"/>
                <w:lang w:val="en-US" w:eastAsia="en-GB"/>
              </w:rPr>
              <w:t>[70]</w:t>
            </w:r>
            <w:r w:rsidRPr="002D5611">
              <w:rPr>
                <w:rFonts w:cstheme="minorHAnsi"/>
                <w:sz w:val="16"/>
                <w:szCs w:val="16"/>
                <w:lang w:val="en-US" w:eastAsia="en-GB"/>
              </w:rPr>
              <w:fldChar w:fldCharType="end"/>
            </w:r>
          </w:p>
        </w:tc>
        <w:tc>
          <w:tcPr>
            <w:tcW w:w="1134"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high</w:t>
            </w:r>
          </w:p>
        </w:tc>
        <w:tc>
          <w:tcPr>
            <w:tcW w:w="850"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964"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907" w:type="dxa"/>
            <w:noWrap/>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high</w:t>
            </w:r>
          </w:p>
        </w:tc>
      </w:tr>
      <w:tr w:rsidR="002D5611" w:rsidRPr="002D5611" w:rsidTr="002D561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28" w:type="dxa"/>
            <w:shd w:val="clear" w:color="auto" w:fill="F2F2F2" w:themeFill="background1" w:themeFillShade="F2"/>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Yuchi 2020 </w:t>
            </w:r>
            <w:r w:rsidRPr="002D5611">
              <w:rPr>
                <w:rFonts w:cstheme="minorHAnsi"/>
                <w:sz w:val="16"/>
                <w:szCs w:val="16"/>
                <w:lang w:val="en-US" w:eastAsia="en-GB"/>
              </w:rPr>
              <w:fldChar w:fldCharType="begin">
                <w:fldData xml:space="preserve">PEVuZE5vdGU+PENpdGU+PEF1dGhvcj5ZdWNoaTwvQXV0aG9yPjxZZWFyPjIwMjA8L1llYXI+PFJl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==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PEVuZE5vdGU+PENpdGU+PEF1dGhvcj5ZdWNoaTwvQXV0aG9yPjxZZWFyPjIwMjA8L1llYXI+PFJl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==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[49]</w:t>
            </w:r>
            <w:r w:rsidRPr="002D5611">
              <w:rPr>
                <w:rFonts w:cstheme="minorHAnsi"/>
                <w:sz w:val="16"/>
                <w:szCs w:val="16"/>
                <w:lang w:val="en-US" w:eastAsia="en-GB"/>
              </w:rPr>
              <w:fldChar w:fldCharType="end"/>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 xml:space="preserve">moderate </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64"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shd w:val="clear" w:color="auto" w:fill="F2F2F2" w:themeFill="background1" w:themeFillShade="F2"/>
            <w:noWrap/>
            <w:hideMark/>
          </w:tcPr>
          <w:p w:rsidR="00A717B3" w:rsidRPr="002D5611" w:rsidRDefault="00A717B3" w:rsidP="002A52BB">
            <w:pPr>
              <w:cnfStyle w:val="000000100000" w:firstRow="0" w:lastRow="0" w:firstColumn="0" w:lastColumn="0" w:oddVBand="0" w:evenVBand="0" w:oddHBand="1"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r>
      <w:tr w:rsidR="002D5611" w:rsidRPr="002D5611" w:rsidTr="002D5611">
        <w:trPr>
          <w:trHeight w:val="20"/>
        </w:trPr>
        <w:tc>
          <w:tcPr>
            <w:cnfStyle w:val="001000000000" w:firstRow="0" w:lastRow="0" w:firstColumn="1" w:lastColumn="0" w:oddVBand="0" w:evenVBand="0" w:oddHBand="0" w:evenHBand="0" w:firstRowFirstColumn="0" w:firstRowLastColumn="0" w:lastRowFirstColumn="0" w:lastRowLastColumn="0"/>
            <w:tcW w:w="1928" w:type="dxa"/>
            <w:tcBorders>
              <w:bottom w:val="single" w:sz="4" w:space="0" w:color="auto"/>
            </w:tcBorders>
            <w:noWrap/>
            <w:hideMark/>
          </w:tcPr>
          <w:p w:rsidR="00A717B3" w:rsidRPr="002D5611" w:rsidRDefault="00A717B3" w:rsidP="002A52BB">
            <w:pPr>
              <w:rPr>
                <w:rFonts w:cstheme="minorHAnsi"/>
                <w:sz w:val="16"/>
                <w:szCs w:val="16"/>
                <w:lang w:val="en-US" w:eastAsia="en-GB"/>
              </w:rPr>
            </w:pPr>
            <w:r w:rsidRPr="002D5611">
              <w:rPr>
                <w:rFonts w:cstheme="minorHAnsi"/>
                <w:sz w:val="16"/>
                <w:szCs w:val="16"/>
                <w:lang w:val="en-US" w:eastAsia="en-GB"/>
              </w:rPr>
              <w:t xml:space="preserve">Zhu 2019 </w:t>
            </w:r>
            <w:r w:rsidRPr="002D5611">
              <w:rPr>
                <w:rFonts w:cstheme="minorHAnsi"/>
                <w:sz w:val="16"/>
                <w:szCs w:val="16"/>
                <w:lang w:val="en-US" w:eastAsia="en-GB"/>
              </w:rPr>
              <w:fldChar w:fldCharType="begin">
                <w:fldData xml:space="preserve">PEVuZE5vdGU+PENpdGU+PEF1dGhvcj5aaHU8L0F1dGhvcj48WWVhcj4yMDE5PC9ZZWFyPjxSZWNO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</w:fldData>
              </w:fldChar>
            </w:r>
            <w:r w:rsidRPr="002D5611">
              <w:rPr>
                <w:rFonts w:cstheme="minorHAnsi"/>
                <w:sz w:val="16"/>
                <w:szCs w:val="16"/>
                <w:lang w:val="en-US" w:eastAsia="en-GB"/>
              </w:rPr>
              <w:instrText xml:space="preserve"> ADDIN EN.CITE </w:instrText>
            </w:r>
            <w:r w:rsidRPr="002D5611">
              <w:rPr>
                <w:rFonts w:cstheme="minorHAnsi"/>
                <w:sz w:val="16"/>
                <w:szCs w:val="16"/>
                <w:lang w:val="en-US" w:eastAsia="en-GB"/>
              </w:rPr>
              <w:fldChar w:fldCharType="begin">
                <w:fldData xml:space="preserve">PEVuZE5vdGU+PENpdGU+PEF1dGhvcj5aaHU8L0F1dGhvcj48WWVhcj4yMDE5PC9ZZWFyPjxSZWNO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</w:fldData>
              </w:fldChar>
            </w:r>
            <w:r w:rsidRPr="002D5611">
              <w:rPr>
                <w:rFonts w:cstheme="minorHAnsi"/>
                <w:sz w:val="16"/>
                <w:szCs w:val="16"/>
                <w:lang w:val="en-US" w:eastAsia="en-GB"/>
              </w:rPr>
              <w:instrText xml:space="preserve"> ADDIN EN.CITE.DATA </w:instrText>
            </w:r>
            <w:r w:rsidRPr="002D5611">
              <w:rPr>
                <w:rFonts w:cstheme="minorHAnsi"/>
                <w:sz w:val="16"/>
                <w:szCs w:val="16"/>
                <w:lang w:val="en-US" w:eastAsia="en-GB"/>
              </w:rPr>
            </w:r>
            <w:r w:rsidRPr="002D5611">
              <w:rPr>
                <w:rFonts w:cstheme="minorHAnsi"/>
                <w:sz w:val="16"/>
                <w:szCs w:val="16"/>
                <w:lang w:val="en-US" w:eastAsia="en-GB"/>
              </w:rPr>
              <w:fldChar w:fldCharType="end"/>
            </w:r>
            <w:r w:rsidRPr="002D5611">
              <w:rPr>
                <w:rFonts w:cstheme="minorHAnsi"/>
                <w:sz w:val="16"/>
                <w:szCs w:val="16"/>
                <w:lang w:val="en-US" w:eastAsia="en-GB"/>
              </w:rPr>
            </w:r>
            <w:r w:rsidRPr="002D5611">
              <w:rPr>
                <w:rFonts w:cstheme="minorHAnsi"/>
                <w:sz w:val="16"/>
                <w:szCs w:val="16"/>
                <w:lang w:val="en-US" w:eastAsia="en-GB"/>
              </w:rPr>
              <w:fldChar w:fldCharType="separate"/>
            </w:r>
            <w:r w:rsidRPr="002D5611">
              <w:rPr>
                <w:rFonts w:cstheme="minorHAnsi"/>
                <w:noProof/>
                <w:sz w:val="16"/>
                <w:szCs w:val="16"/>
                <w:lang w:val="en-US" w:eastAsia="en-GB"/>
              </w:rPr>
              <w:t>[50]</w:t>
            </w:r>
            <w:r w:rsidRPr="002D5611">
              <w:rPr>
                <w:rFonts w:cstheme="minorHAnsi"/>
                <w:sz w:val="16"/>
                <w:szCs w:val="16"/>
                <w:lang w:val="en-US" w:eastAsia="en-GB"/>
              </w:rPr>
              <w:fldChar w:fldCharType="end"/>
            </w:r>
          </w:p>
        </w:tc>
        <w:tc>
          <w:tcPr>
            <w:tcW w:w="1134"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850"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134"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1020"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proofErr w:type="spellStart"/>
            <w:r w:rsidRPr="002D5611">
              <w:rPr>
                <w:rFonts w:cstheme="minorHAnsi"/>
                <w:sz w:val="16"/>
                <w:szCs w:val="16"/>
                <w:lang w:val="en-US" w:eastAsia="en-GB"/>
              </w:rPr>
              <w:t>low</w:t>
            </w:r>
            <w:r w:rsidRPr="002D5611">
              <w:rPr>
                <w:rFonts w:cstheme="minorHAnsi"/>
                <w:sz w:val="16"/>
                <w:szCs w:val="16"/>
                <w:vertAlign w:val="superscript"/>
                <w:lang w:val="en-US" w:eastAsia="en-GB"/>
              </w:rPr>
              <w:t>a</w:t>
            </w:r>
            <w:proofErr w:type="spellEnd"/>
            <w:r w:rsidRPr="002D5611">
              <w:rPr>
                <w:rFonts w:cstheme="minorHAnsi"/>
                <w:sz w:val="16"/>
                <w:szCs w:val="16"/>
                <w:lang w:val="en-US" w:eastAsia="en-GB"/>
              </w:rPr>
              <w:t xml:space="preserve"> </w:t>
            </w:r>
          </w:p>
        </w:tc>
        <w:tc>
          <w:tcPr>
            <w:tcW w:w="964"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moderate</w:t>
            </w:r>
          </w:p>
        </w:tc>
        <w:tc>
          <w:tcPr>
            <w:tcW w:w="964"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high</w:t>
            </w:r>
          </w:p>
        </w:tc>
        <w:tc>
          <w:tcPr>
            <w:tcW w:w="1020"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low</w:t>
            </w:r>
          </w:p>
        </w:tc>
        <w:tc>
          <w:tcPr>
            <w:tcW w:w="907" w:type="dxa"/>
            <w:tcBorders>
              <w:bottom w:val="single" w:sz="4" w:space="0" w:color="auto"/>
            </w:tcBorders>
            <w:noWrap/>
            <w:hideMark/>
          </w:tcPr>
          <w:p w:rsidR="00A717B3" w:rsidRPr="002D5611" w:rsidRDefault="00A717B3" w:rsidP="002A52BB">
            <w:pPr>
              <w:cnfStyle w:val="000000000000" w:firstRow="0" w:lastRow="0" w:firstColumn="0" w:lastColumn="0" w:oddVBand="0" w:evenVBand="0" w:oddHBand="0" w:evenHBand="0" w:firstRowFirstColumn="0" w:firstRowLastColumn="0" w:lastRowFirstColumn="0" w:lastRowLastColumn="0"/>
              <w:rPr>
                <w:rFonts w:cstheme="minorHAnsi"/>
                <w:sz w:val="16"/>
                <w:szCs w:val="16"/>
                <w:lang w:val="en-US" w:eastAsia="en-GB"/>
              </w:rPr>
            </w:pPr>
            <w:r w:rsidRPr="002D5611">
              <w:rPr>
                <w:rFonts w:cstheme="minorHAnsi"/>
                <w:sz w:val="16"/>
                <w:szCs w:val="16"/>
                <w:lang w:val="en-US" w:eastAsia="en-GB"/>
              </w:rPr>
              <w:t>high</w:t>
            </w:r>
          </w:p>
        </w:tc>
      </w:tr>
    </w:tbl>
    <w:p w:rsidR="00A717B3" w:rsidRPr="002D5611" w:rsidRDefault="00A717B3" w:rsidP="00A717B3">
      <w:pPr>
        <w:tabs>
          <w:tab w:val="left" w:pos="1400"/>
        </w:tabs>
        <w:rPr>
          <w:rFonts w:cstheme="minorHAnsi"/>
          <w:lang w:val="en-US"/>
        </w:rPr>
      </w:pPr>
      <w:r w:rsidRPr="002D5611">
        <w:rPr>
          <w:rFonts w:cstheme="minorHAnsi"/>
          <w:b/>
          <w:lang w:val="en-US"/>
        </w:rPr>
        <w:t>Notes</w:t>
      </w:r>
      <w:r w:rsidRPr="002D5611">
        <w:rPr>
          <w:rFonts w:cstheme="minorHAnsi"/>
          <w:lang w:val="en-US"/>
        </w:rPr>
        <w:t xml:space="preserve">: </w:t>
      </w:r>
      <w:proofErr w:type="spellStart"/>
      <w:r w:rsidRPr="002D5611">
        <w:rPr>
          <w:rFonts w:cstheme="minorHAnsi"/>
          <w:vertAlign w:val="superscript"/>
          <w:lang w:val="en-US"/>
        </w:rPr>
        <w:t>a</w:t>
      </w:r>
      <w:r w:rsidRPr="002D5611">
        <w:rPr>
          <w:rFonts w:cstheme="minorHAnsi"/>
          <w:lang w:val="en-US"/>
        </w:rPr>
        <w:t>Data</w:t>
      </w:r>
      <w:proofErr w:type="spellEnd"/>
      <w:r w:rsidRPr="002D5611">
        <w:rPr>
          <w:rFonts w:cstheme="minorHAnsi"/>
          <w:lang w:val="en-US"/>
        </w:rPr>
        <w:t xml:space="preserve"> provided by author: we requested through email the values of greenness when the population distribution was quantitative (e.g. quartiles) and the greenness dose for each subdivision was missing.</w:t>
      </w:r>
    </w:p>
    <w:p w:rsidR="00A717B3" w:rsidRPr="002D5611" w:rsidRDefault="00A717B3" w:rsidP="00A717B3">
      <w:pPr>
        <w:tabs>
          <w:tab w:val="left" w:pos="1400"/>
        </w:tabs>
        <w:rPr>
          <w:rFonts w:cstheme="minorHAnsi"/>
          <w:lang w:val="en-US"/>
        </w:rPr>
      </w:pPr>
    </w:p>
    <w:p w:rsidR="00A717B3" w:rsidRPr="002D5611"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r w:rsidRPr="00CD6F08">
        <w:rPr>
          <w:rFonts w:cstheme="minorHAnsi"/>
          <w:lang w:val="en-US"/>
        </w:rPr>
        <w:br w:type="page"/>
      </w:r>
    </w:p>
    <w:p w:rsidR="00A717B3" w:rsidRPr="002D5611" w:rsidRDefault="00A717B3" w:rsidP="00A717B3">
      <w:pPr>
        <w:pStyle w:val="Didascalia"/>
        <w:keepNext/>
        <w:jc w:val="both"/>
        <w:rPr>
          <w:rFonts w:asciiTheme="minorHAnsi" w:hAnsiTheme="minorHAnsi" w:cstheme="minorHAnsi"/>
          <w:i w:val="0"/>
          <w:color w:val="auto"/>
          <w:sz w:val="24"/>
          <w:szCs w:val="24"/>
          <w:lang w:val="en-US"/>
        </w:rPr>
      </w:pPr>
      <w:r w:rsidRPr="00D20E08">
        <w:rPr>
          <w:rFonts w:asciiTheme="minorHAnsi" w:hAnsiTheme="minorHAnsi" w:cstheme="minorHAnsi"/>
          <w:b/>
          <w:i w:val="0"/>
          <w:color w:val="auto"/>
          <w:sz w:val="22"/>
          <w:szCs w:val="22"/>
          <w:lang w:val="en-US"/>
        </w:rPr>
        <w:lastRenderedPageBreak/>
        <w:t>Supplemental Figure S1.</w:t>
      </w:r>
      <w:r w:rsidRPr="00D20E08">
        <w:rPr>
          <w:rFonts w:asciiTheme="minorHAnsi" w:hAnsiTheme="minorHAnsi" w:cstheme="minorHAnsi"/>
          <w:i w:val="0"/>
          <w:color w:val="auto"/>
          <w:sz w:val="22"/>
          <w:szCs w:val="22"/>
          <w:lang w:val="en-US"/>
        </w:rPr>
        <w:t xml:space="preserve"> Risk ratio (RR) with 95% confidence interval (CI) between exposure to greenness </w:t>
      </w:r>
      <w:r w:rsidRPr="002D5611">
        <w:rPr>
          <w:rFonts w:asciiTheme="minorHAnsi" w:hAnsiTheme="minorHAnsi" w:cstheme="minorHAnsi"/>
          <w:i w:val="0"/>
          <w:color w:val="auto"/>
          <w:sz w:val="22"/>
          <w:szCs w:val="22"/>
          <w:lang w:val="en-US"/>
        </w:rPr>
        <w:t>measured by Normalized Difference Vegetation Index (NDVI) and dementia</w:t>
      </w:r>
      <w:r w:rsidRPr="002D5611">
        <w:rPr>
          <w:rFonts w:asciiTheme="minorHAnsi" w:hAnsiTheme="minorHAnsi" w:cstheme="minorHAnsi"/>
          <w:i w:val="0"/>
          <w:color w:val="auto"/>
          <w:lang w:val="en-US"/>
        </w:rPr>
        <w:t xml:space="preserve"> </w:t>
      </w:r>
      <w:r w:rsidRPr="002D5611">
        <w:rPr>
          <w:rFonts w:asciiTheme="minorHAnsi" w:hAnsiTheme="minorHAnsi" w:cstheme="minorHAnsi"/>
          <w:i w:val="0"/>
          <w:color w:val="auto"/>
          <w:sz w:val="22"/>
          <w:szCs w:val="22"/>
          <w:lang w:val="en-US"/>
        </w:rPr>
        <w:t>divided by study design. The squares represent risk estimate and horizontal lines represent their 95% CI. The area of each square is proportional with the weight of the study in the meta-analysis. The diamonds represent the combined risk for each type of exposure, and the solid line represents null value. The inverse-variance estimation method was used for study weighting. AD, Alzheimer’s disease; NAD, non-Alzheimer’s dementia</w:t>
      </w:r>
      <w:r w:rsidRPr="002D5611">
        <w:rPr>
          <w:rFonts w:asciiTheme="minorHAnsi" w:hAnsiTheme="minorHAnsi" w:cstheme="minorHAnsi"/>
          <w:i w:val="0"/>
          <w:color w:val="auto"/>
          <w:sz w:val="24"/>
          <w:szCs w:val="24"/>
          <w:lang w:val="en-US"/>
        </w:rPr>
        <w:t>.</w:t>
      </w:r>
    </w:p>
    <w:p w:rsidR="00A717B3" w:rsidRPr="00CD6F08" w:rsidRDefault="00A717B3" w:rsidP="00A717B3">
      <w:pPr>
        <w:rPr>
          <w:rFonts w:cstheme="minorHAnsi"/>
          <w:lang w:val="en-US"/>
        </w:rPr>
      </w:pPr>
      <w:r>
        <w:rPr>
          <w:noProof/>
          <w:lang w:eastAsia="en-PH"/>
        </w:rPr>
        <w:drawing>
          <wp:inline distT="0" distB="0" distL="0" distR="0" wp14:anchorId="1F44C0F6" wp14:editId="2BAB55A4">
            <wp:extent cx="6120130" cy="381508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3815080"/>
                    </a:xfrm>
                    <a:prstGeom prst="rect">
                      <a:avLst/>
                    </a:prstGeom>
                    <a:noFill/>
                    <a:ln>
                      <a:noFill/>
                    </a:ln>
                  </pic:spPr>
                </pic:pic>
              </a:graphicData>
            </a:graphic>
          </wp:inline>
        </w:drawing>
      </w:r>
    </w:p>
    <w:p w:rsidR="00A717B3" w:rsidRPr="009F63A1" w:rsidRDefault="00A717B3" w:rsidP="00A717B3">
      <w:pPr>
        <w:pStyle w:val="Didascalia"/>
        <w:keepNext/>
        <w:rPr>
          <w:rFonts w:asciiTheme="minorHAnsi" w:hAnsiTheme="minorHAnsi" w:cstheme="minorHAnsi"/>
          <w:b/>
          <w:i w:val="0"/>
          <w:color w:val="auto"/>
          <w:sz w:val="22"/>
          <w:szCs w:val="22"/>
          <w:lang w:val="en-US"/>
        </w:rPr>
      </w:pPr>
    </w:p>
    <w:p w:rsidR="00A717B3" w:rsidRPr="00CD6F08" w:rsidRDefault="00A717B3" w:rsidP="00A717B3">
      <w:pPr>
        <w:pStyle w:val="Didascalia"/>
        <w:keepNext/>
        <w:rPr>
          <w:rFonts w:asciiTheme="minorHAnsi" w:hAnsiTheme="minorHAnsi" w:cstheme="minorHAnsi"/>
          <w:lang w:val="en-US"/>
        </w:rPr>
      </w:pPr>
    </w:p>
    <w:p w:rsidR="00A717B3" w:rsidRPr="00CD6F08" w:rsidRDefault="00A717B3" w:rsidP="00A717B3">
      <w:pPr>
        <w:pStyle w:val="Didascalia"/>
        <w:keepNext/>
        <w:rPr>
          <w:rFonts w:asciiTheme="minorHAnsi" w:hAnsiTheme="minorHAnsi"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A717B3" w:rsidRPr="00CD6F08" w:rsidRDefault="00A717B3" w:rsidP="00A717B3">
      <w:pPr>
        <w:rPr>
          <w:rFonts w:cstheme="minorHAnsi"/>
          <w:lang w:val="en-US"/>
        </w:rPr>
      </w:pPr>
    </w:p>
    <w:p w:rsidR="002D5611" w:rsidRDefault="002D5611">
      <w:pPr>
        <w:rPr>
          <w:rFonts w:eastAsia="Times New Roman" w:cstheme="minorHAnsi"/>
          <w:b/>
          <w:iCs/>
          <w:lang w:val="en-US" w:eastAsia="it-IT"/>
        </w:rPr>
      </w:pPr>
      <w:r>
        <w:rPr>
          <w:rFonts w:cstheme="minorHAnsi"/>
          <w:b/>
          <w:i/>
          <w:lang w:val="en-US"/>
        </w:rPr>
        <w:br w:type="page"/>
      </w:r>
    </w:p>
    <w:p w:rsidR="00A717B3" w:rsidRPr="002D5611" w:rsidRDefault="00A717B3" w:rsidP="00A717B3">
      <w:pPr>
        <w:pStyle w:val="Didascalia"/>
        <w:keepNext/>
        <w:jc w:val="both"/>
        <w:rPr>
          <w:rFonts w:asciiTheme="minorHAnsi" w:hAnsiTheme="minorHAnsi" w:cstheme="minorHAnsi"/>
          <w:i w:val="0"/>
          <w:color w:val="auto"/>
          <w:lang w:val="en-US"/>
        </w:rPr>
      </w:pPr>
      <w:r w:rsidRPr="002D5611">
        <w:rPr>
          <w:rFonts w:asciiTheme="minorHAnsi" w:hAnsiTheme="minorHAnsi" w:cstheme="minorHAnsi"/>
          <w:b/>
          <w:i w:val="0"/>
          <w:color w:val="auto"/>
          <w:sz w:val="22"/>
          <w:szCs w:val="22"/>
          <w:lang w:val="en-US"/>
        </w:rPr>
        <w:lastRenderedPageBreak/>
        <w:t xml:space="preserve">Supplemental Figure S2. </w:t>
      </w:r>
      <w:r w:rsidRPr="002D5611">
        <w:rPr>
          <w:rFonts w:asciiTheme="minorHAnsi" w:hAnsiTheme="minorHAnsi" w:cstheme="minorHAnsi"/>
          <w:i w:val="0"/>
          <w:color w:val="auto"/>
          <w:sz w:val="22"/>
          <w:szCs w:val="22"/>
          <w:lang w:val="en-US"/>
        </w:rPr>
        <w:t>Risk ratio (RR) with 95% confidence interval (CI) between exposure to greenness measured by Land Use/Land Cover (LU/LC) and dementia</w:t>
      </w:r>
      <w:r w:rsidRPr="002D5611">
        <w:rPr>
          <w:rFonts w:asciiTheme="minorHAnsi" w:hAnsiTheme="minorHAnsi" w:cstheme="minorHAnsi"/>
          <w:i w:val="0"/>
          <w:color w:val="auto"/>
          <w:lang w:val="en-US"/>
        </w:rPr>
        <w:t xml:space="preserve"> </w:t>
      </w:r>
      <w:r w:rsidRPr="002D5611">
        <w:rPr>
          <w:rFonts w:asciiTheme="minorHAnsi" w:hAnsiTheme="minorHAnsi" w:cstheme="minorHAnsi"/>
          <w:i w:val="0"/>
          <w:color w:val="auto"/>
          <w:sz w:val="22"/>
          <w:szCs w:val="22"/>
          <w:lang w:val="en-US"/>
        </w:rPr>
        <w:t>divided by study design. The squares represent risk estimate and horizontal lines represent their 95% CI. The area of each square is proportional with the weight of the study in the meta-analysis. The diamonds represent the combined risk for each type of exposure, and the solid line represents null value. The inverse-variance estimation method was used for study weighting.</w:t>
      </w:r>
    </w:p>
    <w:p w:rsidR="00A717B3" w:rsidRPr="00CD6F08" w:rsidRDefault="00A717B3" w:rsidP="00A717B3">
      <w:pPr>
        <w:rPr>
          <w:rFonts w:cstheme="minorHAnsi"/>
          <w:lang w:val="en-US"/>
        </w:rPr>
      </w:pPr>
      <w:r>
        <w:rPr>
          <w:noProof/>
          <w:lang w:eastAsia="en-PH"/>
        </w:rPr>
        <w:drawing>
          <wp:inline distT="0" distB="0" distL="0" distR="0" wp14:anchorId="670137DD" wp14:editId="34C8F779">
            <wp:extent cx="6120130" cy="482219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822190"/>
                    </a:xfrm>
                    <a:prstGeom prst="rect">
                      <a:avLst/>
                    </a:prstGeom>
                    <a:noFill/>
                    <a:ln>
                      <a:noFill/>
                    </a:ln>
                  </pic:spPr>
                </pic:pic>
              </a:graphicData>
            </a:graphic>
          </wp:inline>
        </w:drawing>
      </w:r>
    </w:p>
    <w:p w:rsidR="00A717B3" w:rsidRPr="00CD6F08" w:rsidRDefault="00A717B3" w:rsidP="00A717B3">
      <w:pPr>
        <w:rPr>
          <w:rFonts w:cstheme="minorHAnsi"/>
          <w:lang w:val="en-US"/>
        </w:rPr>
      </w:pPr>
    </w:p>
    <w:p w:rsidR="00A717B3" w:rsidRPr="00CD6F08" w:rsidRDefault="00A717B3" w:rsidP="00A717B3">
      <w:pPr>
        <w:spacing w:after="160" w:line="259" w:lineRule="auto"/>
        <w:rPr>
          <w:rFonts w:cstheme="minorHAnsi"/>
          <w:lang w:val="en-US"/>
        </w:rPr>
      </w:pPr>
    </w:p>
    <w:p w:rsidR="00A717B3" w:rsidRPr="00CD6F08" w:rsidRDefault="00A717B3" w:rsidP="00A717B3">
      <w:pPr>
        <w:spacing w:after="160" w:line="259" w:lineRule="auto"/>
        <w:rPr>
          <w:rFonts w:cstheme="minorHAnsi"/>
          <w:lang w:val="en-US"/>
        </w:rPr>
      </w:pPr>
      <w:r w:rsidRPr="00CD6F08">
        <w:rPr>
          <w:rFonts w:cstheme="minorHAnsi"/>
          <w:lang w:val="en-US"/>
        </w:rPr>
        <w:br w:type="page"/>
      </w:r>
    </w:p>
    <w:p w:rsidR="00A717B3" w:rsidRPr="002D5611" w:rsidRDefault="00A717B3" w:rsidP="00A717B3">
      <w:pPr>
        <w:pStyle w:val="Didascalia"/>
        <w:keepNext/>
        <w:jc w:val="both"/>
        <w:rPr>
          <w:rFonts w:asciiTheme="minorHAnsi" w:hAnsiTheme="minorHAnsi" w:cstheme="minorHAnsi"/>
          <w:i w:val="0"/>
          <w:color w:val="auto"/>
          <w:sz w:val="24"/>
          <w:szCs w:val="24"/>
          <w:lang w:val="en-US"/>
        </w:rPr>
      </w:pPr>
      <w:r w:rsidRPr="002D5611">
        <w:rPr>
          <w:rFonts w:asciiTheme="minorHAnsi" w:hAnsiTheme="minorHAnsi" w:cstheme="minorHAnsi"/>
          <w:b/>
          <w:i w:val="0"/>
          <w:color w:val="auto"/>
          <w:sz w:val="22"/>
          <w:szCs w:val="22"/>
          <w:lang w:val="en-US"/>
        </w:rPr>
        <w:lastRenderedPageBreak/>
        <w:t xml:space="preserve">Supplemental Figure S3. </w:t>
      </w:r>
      <w:r w:rsidRPr="002D5611">
        <w:rPr>
          <w:rFonts w:asciiTheme="minorHAnsi" w:hAnsiTheme="minorHAnsi" w:cstheme="minorHAnsi"/>
          <w:i w:val="0"/>
          <w:color w:val="auto"/>
          <w:sz w:val="22"/>
          <w:szCs w:val="22"/>
          <w:lang w:val="en-US"/>
        </w:rPr>
        <w:t>Risk ratio (RR) with 95% confidence interval (CI) between exposure to greenness measured by Normalized Difference Vegetation Index (NDVI) or Land Use/Land Cover (LU/LC) and Alzheimer’s Disease. The squares represent risk estimate and horizontal lines represent their 95% CI. The area of each square is proportional with the weight of the study in the meta-analysis. The diamonds represent the combined risk for each type of exposure, and the solid line represents the null value. The inverse-variance estimation method was used for study weighting. AD, Alzheimer’s disease</w:t>
      </w:r>
      <w:r w:rsidRPr="002D5611">
        <w:rPr>
          <w:rFonts w:asciiTheme="minorHAnsi" w:hAnsiTheme="minorHAnsi" w:cstheme="minorHAnsi"/>
          <w:i w:val="0"/>
          <w:color w:val="auto"/>
          <w:sz w:val="24"/>
          <w:szCs w:val="24"/>
          <w:lang w:val="en-US"/>
        </w:rPr>
        <w:t>.</w:t>
      </w:r>
    </w:p>
    <w:p w:rsidR="00A717B3" w:rsidRDefault="00A717B3" w:rsidP="00A717B3">
      <w:pPr>
        <w:tabs>
          <w:tab w:val="left" w:pos="1400"/>
        </w:tabs>
        <w:rPr>
          <w:rFonts w:cstheme="minorHAnsi"/>
          <w:lang w:val="en-US"/>
        </w:rPr>
      </w:pPr>
      <w:r>
        <w:rPr>
          <w:noProof/>
          <w:lang w:eastAsia="en-PH"/>
        </w:rPr>
        <w:drawing>
          <wp:inline distT="0" distB="0" distL="0" distR="0" wp14:anchorId="1CCA9CCC" wp14:editId="23EE0EA9">
            <wp:extent cx="6120130" cy="352806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3528060"/>
                    </a:xfrm>
                    <a:prstGeom prst="rect">
                      <a:avLst/>
                    </a:prstGeom>
                    <a:noFill/>
                    <a:ln>
                      <a:noFill/>
                    </a:ln>
                  </pic:spPr>
                </pic:pic>
              </a:graphicData>
            </a:graphic>
          </wp:inline>
        </w:drawing>
      </w: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Pr="002D5611" w:rsidRDefault="00A717B3" w:rsidP="00A717B3">
      <w:pPr>
        <w:pStyle w:val="Didascalia"/>
        <w:keepNext/>
        <w:jc w:val="both"/>
        <w:rPr>
          <w:rFonts w:asciiTheme="minorHAnsi" w:hAnsiTheme="minorHAnsi" w:cstheme="minorHAnsi"/>
          <w:i w:val="0"/>
          <w:color w:val="auto"/>
          <w:sz w:val="22"/>
          <w:szCs w:val="22"/>
          <w:lang w:val="en-US"/>
        </w:rPr>
      </w:pPr>
      <w:r w:rsidRPr="002D5611">
        <w:rPr>
          <w:rFonts w:asciiTheme="minorHAnsi" w:hAnsiTheme="minorHAnsi" w:cstheme="minorHAnsi"/>
          <w:b/>
          <w:i w:val="0"/>
          <w:color w:val="auto"/>
          <w:sz w:val="22"/>
          <w:szCs w:val="22"/>
          <w:lang w:val="en-US"/>
        </w:rPr>
        <w:lastRenderedPageBreak/>
        <w:t xml:space="preserve">Supplemental Figure S4. </w:t>
      </w:r>
      <w:r w:rsidRPr="002D5611">
        <w:rPr>
          <w:rFonts w:asciiTheme="minorHAnsi" w:hAnsiTheme="minorHAnsi" w:cstheme="minorHAnsi"/>
          <w:i w:val="0"/>
          <w:color w:val="auto"/>
          <w:sz w:val="22"/>
          <w:szCs w:val="22"/>
          <w:lang w:val="en-US"/>
        </w:rPr>
        <w:t>Risk ratio (RR) with 95% confidence interval (CI) between exposure to greenness measured by Normalized Difference Vegetation Index (NDVI) or Land Use/Land Cover (LU/LC) and dementia comparing the highest versus the lowest exposure categories (excluding studies based on 1-unit continuous exposure increase). The squares represent risk estimate and horizontal lines represent their 95% CI. The area of each square is proportional with the weight of the study in the meta-analysis. The diamonds represent the combined risk for each type of exposure, and the solid line represents null value. The inverse-variance estimation method was used for study weighting.</w:t>
      </w:r>
    </w:p>
    <w:p w:rsidR="00A717B3" w:rsidRPr="00CD6F08" w:rsidRDefault="00A717B3" w:rsidP="00A717B3">
      <w:pPr>
        <w:tabs>
          <w:tab w:val="left" w:pos="1400"/>
        </w:tabs>
        <w:rPr>
          <w:rFonts w:cstheme="minorHAnsi"/>
          <w:lang w:val="en-US"/>
        </w:rPr>
      </w:pPr>
      <w:r>
        <w:rPr>
          <w:noProof/>
          <w:lang w:eastAsia="en-PH"/>
        </w:rPr>
        <w:drawing>
          <wp:inline distT="0" distB="0" distL="0" distR="0" wp14:anchorId="7EB526FB" wp14:editId="06A5773A">
            <wp:extent cx="6120130" cy="3404870"/>
            <wp:effectExtent l="0" t="0" r="0" b="508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04870"/>
                    </a:xfrm>
                    <a:prstGeom prst="rect">
                      <a:avLst/>
                    </a:prstGeom>
                    <a:noFill/>
                    <a:ln>
                      <a:noFill/>
                    </a:ln>
                  </pic:spPr>
                </pic:pic>
              </a:graphicData>
            </a:graphic>
          </wp:inline>
        </w:drawing>
      </w: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Default="00A717B3" w:rsidP="00A717B3">
      <w:pPr>
        <w:tabs>
          <w:tab w:val="left" w:pos="1400"/>
        </w:tabs>
        <w:rPr>
          <w:rFonts w:cstheme="minorHAnsi"/>
          <w:lang w:val="en-US"/>
        </w:rPr>
      </w:pPr>
    </w:p>
    <w:p w:rsidR="00A717B3" w:rsidRPr="002D5611" w:rsidRDefault="00A717B3" w:rsidP="00A717B3">
      <w:pPr>
        <w:pStyle w:val="Didascalia"/>
        <w:keepNext/>
        <w:jc w:val="both"/>
        <w:rPr>
          <w:rFonts w:asciiTheme="minorHAnsi" w:hAnsiTheme="minorHAnsi" w:cstheme="minorHAnsi"/>
          <w:i w:val="0"/>
          <w:color w:val="auto"/>
          <w:sz w:val="24"/>
          <w:szCs w:val="24"/>
          <w:lang w:val="en-US"/>
        </w:rPr>
      </w:pPr>
      <w:r w:rsidRPr="002D5611">
        <w:rPr>
          <w:rFonts w:asciiTheme="minorHAnsi" w:hAnsiTheme="minorHAnsi" w:cstheme="minorHAnsi"/>
          <w:b/>
          <w:i w:val="0"/>
          <w:color w:val="auto"/>
          <w:sz w:val="22"/>
          <w:szCs w:val="22"/>
          <w:lang w:val="en-US"/>
        </w:rPr>
        <w:lastRenderedPageBreak/>
        <w:t xml:space="preserve">Supplemental Figure S5. </w:t>
      </w:r>
      <w:r w:rsidRPr="002D5611">
        <w:rPr>
          <w:rFonts w:asciiTheme="minorHAnsi" w:hAnsiTheme="minorHAnsi" w:cstheme="minorHAnsi"/>
          <w:i w:val="0"/>
          <w:color w:val="auto"/>
          <w:sz w:val="22"/>
          <w:szCs w:val="22"/>
          <w:lang w:val="en-US"/>
        </w:rPr>
        <w:t>Risk ratio (RR) with 95% confidence interval (CI) between exposure to greenness measured by Normalized Difference Vegetation Index (NDVI) or Land Use/Land Cover (LU/LC) and dementia, after excluding study with high risk of bias. The squares represent risk estimate and horizontal lines represent their 95% CI. The area of each square is proportional with the weight of the study in the meta-analysis. The diamonds represent the combined risk for each type of exposure, and the solid line represents null value. The inverse-variance estimation method was used for study weighting. AD, Alzheimer’s disease; NAD, non-Alzheimer’s dementia.</w:t>
      </w:r>
    </w:p>
    <w:p w:rsidR="00A717B3" w:rsidRPr="006A6E7A" w:rsidRDefault="00A717B3" w:rsidP="00A717B3">
      <w:pPr>
        <w:pStyle w:val="Didascalia"/>
        <w:keepNext/>
        <w:jc w:val="both"/>
        <w:rPr>
          <w:noProof/>
          <w:lang w:val="en-GB"/>
        </w:rPr>
      </w:pPr>
      <w:r>
        <w:rPr>
          <w:noProof/>
          <w:lang w:val="en-PH" w:eastAsia="en-PH"/>
        </w:rPr>
        <w:drawing>
          <wp:inline distT="0" distB="0" distL="0" distR="0" wp14:anchorId="14DBB248" wp14:editId="4B532F33">
            <wp:extent cx="6120130" cy="4843780"/>
            <wp:effectExtent l="0" t="0" r="0" b="0"/>
            <wp:docPr id="25" name="Immagine 25" descr="Immagine che contiene testo, ricevuta,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descr="Immagine che contiene testo, ricevuta, screenshot&#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843780"/>
                    </a:xfrm>
                    <a:prstGeom prst="rect">
                      <a:avLst/>
                    </a:prstGeom>
                    <a:noFill/>
                    <a:ln>
                      <a:noFill/>
                    </a:ln>
                  </pic:spPr>
                </pic:pic>
              </a:graphicData>
            </a:graphic>
          </wp:inline>
        </w:drawing>
      </w:r>
    </w:p>
    <w:p w:rsidR="00A717B3" w:rsidRDefault="00A717B3" w:rsidP="00A717B3">
      <w:pPr>
        <w:pStyle w:val="Didascalia"/>
        <w:keepNext/>
        <w:jc w:val="both"/>
        <w:rPr>
          <w:rFonts w:asciiTheme="minorHAnsi" w:hAnsiTheme="minorHAnsi" w:cstheme="minorHAnsi"/>
          <w:b/>
          <w:i w:val="0"/>
          <w:color w:val="auto"/>
          <w:sz w:val="22"/>
          <w:szCs w:val="22"/>
          <w:lang w:val="en-US"/>
        </w:rPr>
      </w:pPr>
    </w:p>
    <w:p w:rsidR="00A717B3" w:rsidRDefault="00A717B3" w:rsidP="00A717B3">
      <w:pPr>
        <w:pStyle w:val="Didascalia"/>
        <w:keepNext/>
        <w:jc w:val="both"/>
        <w:rPr>
          <w:rFonts w:asciiTheme="minorHAnsi" w:hAnsiTheme="minorHAnsi" w:cstheme="minorHAnsi"/>
          <w:b/>
          <w:i w:val="0"/>
          <w:color w:val="auto"/>
          <w:sz w:val="22"/>
          <w:szCs w:val="22"/>
          <w:lang w:val="en-US"/>
        </w:rPr>
      </w:pPr>
    </w:p>
    <w:p w:rsidR="00A717B3" w:rsidRDefault="00A717B3" w:rsidP="00A717B3">
      <w:pPr>
        <w:pStyle w:val="Didascalia"/>
        <w:keepNext/>
        <w:jc w:val="both"/>
        <w:rPr>
          <w:rFonts w:asciiTheme="minorHAnsi" w:hAnsiTheme="minorHAnsi" w:cstheme="minorHAnsi"/>
          <w:b/>
          <w:i w:val="0"/>
          <w:color w:val="auto"/>
          <w:sz w:val="22"/>
          <w:szCs w:val="22"/>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Default="00A717B3" w:rsidP="00A717B3">
      <w:pPr>
        <w:rPr>
          <w:lang w:val="en-US"/>
        </w:rPr>
      </w:pPr>
    </w:p>
    <w:p w:rsidR="00A717B3" w:rsidRPr="002D5611" w:rsidRDefault="00A717B3" w:rsidP="00A717B3">
      <w:pPr>
        <w:pStyle w:val="Didascalia"/>
        <w:keepNext/>
        <w:jc w:val="both"/>
        <w:rPr>
          <w:rFonts w:asciiTheme="minorHAnsi" w:hAnsiTheme="minorHAnsi" w:cstheme="minorHAnsi"/>
          <w:i w:val="0"/>
          <w:color w:val="auto"/>
          <w:sz w:val="22"/>
          <w:szCs w:val="22"/>
          <w:lang w:val="en-US"/>
        </w:rPr>
      </w:pPr>
      <w:r w:rsidRPr="002D5611">
        <w:rPr>
          <w:rFonts w:asciiTheme="minorHAnsi" w:hAnsiTheme="minorHAnsi" w:cstheme="minorHAnsi"/>
          <w:b/>
          <w:i w:val="0"/>
          <w:color w:val="auto"/>
          <w:sz w:val="22"/>
          <w:szCs w:val="22"/>
          <w:lang w:val="en-US"/>
        </w:rPr>
        <w:lastRenderedPageBreak/>
        <w:t>Supplemental Figure S6.</w:t>
      </w:r>
      <w:r w:rsidRPr="002D5611">
        <w:rPr>
          <w:rFonts w:asciiTheme="minorHAnsi" w:hAnsiTheme="minorHAnsi" w:cstheme="minorHAnsi"/>
          <w:i w:val="0"/>
          <w:color w:val="auto"/>
          <w:sz w:val="22"/>
          <w:szCs w:val="22"/>
          <w:lang w:val="en-US"/>
        </w:rPr>
        <w:t xml:space="preserve"> Dose-response of dementia and greenness measured by Land Use/Land Cover (LU/LC). Spline curve (black solid line) with 95% confidence limits (black dashed lines). Trend of individual studies (grey lines). RR: relative risk.</w:t>
      </w:r>
    </w:p>
    <w:p w:rsidR="00A717B3" w:rsidRPr="00CD6F08" w:rsidRDefault="00A717B3" w:rsidP="00A717B3">
      <w:pPr>
        <w:tabs>
          <w:tab w:val="left" w:pos="1400"/>
        </w:tabs>
        <w:rPr>
          <w:rFonts w:cstheme="minorHAnsi"/>
          <w:lang w:val="en-US"/>
        </w:rPr>
      </w:pPr>
      <w:r>
        <w:rPr>
          <w:noProof/>
          <w:lang w:eastAsia="en-PH"/>
        </w:rPr>
        <w:drawing>
          <wp:inline distT="0" distB="0" distL="0" distR="0" wp14:anchorId="51469676" wp14:editId="1C070C07">
            <wp:extent cx="5029200" cy="3657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A717B3" w:rsidRPr="00CD6F08" w:rsidRDefault="00A717B3" w:rsidP="00A717B3">
      <w:pPr>
        <w:tabs>
          <w:tab w:val="left" w:pos="1400"/>
        </w:tabs>
        <w:rPr>
          <w:rFonts w:cstheme="minorHAnsi"/>
          <w:lang w:val="en-US"/>
        </w:rPr>
      </w:pPr>
    </w:p>
    <w:p w:rsidR="00A717B3" w:rsidRPr="00CD6F08" w:rsidRDefault="00A717B3" w:rsidP="00A717B3">
      <w:pPr>
        <w:tabs>
          <w:tab w:val="left" w:pos="1400"/>
        </w:tabs>
        <w:rPr>
          <w:rFonts w:cstheme="minorHAnsi"/>
          <w:lang w:val="en-US"/>
        </w:rPr>
      </w:pPr>
    </w:p>
    <w:p w:rsidR="00A717B3" w:rsidRPr="00CD6F08" w:rsidRDefault="00A717B3" w:rsidP="00A717B3">
      <w:pPr>
        <w:tabs>
          <w:tab w:val="left" w:pos="1400"/>
        </w:tabs>
        <w:rPr>
          <w:rFonts w:cstheme="minorHAnsi"/>
          <w:lang w:val="en-US"/>
        </w:rPr>
      </w:pPr>
      <w:bookmarkStart w:id="1" w:name="_GoBack"/>
      <w:bookmarkEnd w:id="1"/>
    </w:p>
    <w:sectPr w:rsidR="00A717B3" w:rsidRPr="00CD6F08" w:rsidSect="008377FB">
      <w:footerReference w:type="even"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695" w:rsidRDefault="00090695" w:rsidP="002D5611">
      <w:pPr>
        <w:spacing w:after="0" w:line="240" w:lineRule="auto"/>
      </w:pPr>
      <w:r>
        <w:separator/>
      </w:r>
    </w:p>
  </w:endnote>
  <w:endnote w:type="continuationSeparator" w:id="0">
    <w:p w:rsidR="00090695" w:rsidRDefault="00090695" w:rsidP="002D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906419048"/>
      <w:docPartObj>
        <w:docPartGallery w:val="Page Numbers (Bottom of Page)"/>
        <w:docPartUnique/>
      </w:docPartObj>
    </w:sdtPr>
    <w:sdtContent>
      <w:p w:rsidR="002D5611" w:rsidRDefault="002D5611" w:rsidP="00841FBB">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2D5611" w:rsidRDefault="002D5611" w:rsidP="002D561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2079965769"/>
      <w:docPartObj>
        <w:docPartGallery w:val="Page Numbers (Bottom of Page)"/>
        <w:docPartUnique/>
      </w:docPartObj>
    </w:sdtPr>
    <w:sdtContent>
      <w:p w:rsidR="002D5611" w:rsidRDefault="002D5611" w:rsidP="00D3070B">
        <w:pPr>
          <w:pStyle w:val="Pidipagina"/>
          <w:framePr w:w="311" w:wrap="none" w:vAnchor="text" w:hAnchor="margin" w:xAlign="right" w:y="5"/>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6</w:t>
        </w:r>
        <w:r>
          <w:rPr>
            <w:rStyle w:val="Numeropagina"/>
          </w:rPr>
          <w:fldChar w:fldCharType="end"/>
        </w:r>
      </w:p>
    </w:sdtContent>
  </w:sdt>
  <w:p w:rsidR="002D5611" w:rsidRDefault="002D5611" w:rsidP="002D561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695" w:rsidRDefault="00090695" w:rsidP="002D5611">
      <w:pPr>
        <w:spacing w:after="0" w:line="240" w:lineRule="auto"/>
      </w:pPr>
      <w:r>
        <w:separator/>
      </w:r>
    </w:p>
  </w:footnote>
  <w:footnote w:type="continuationSeparator" w:id="0">
    <w:p w:rsidR="00090695" w:rsidRDefault="00090695" w:rsidP="002D56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3"/>
    <w:rsid w:val="00000AB4"/>
    <w:rsid w:val="000015C7"/>
    <w:rsid w:val="000021CB"/>
    <w:rsid w:val="00006A56"/>
    <w:rsid w:val="00006CAE"/>
    <w:rsid w:val="0001066A"/>
    <w:rsid w:val="0001694B"/>
    <w:rsid w:val="0001729F"/>
    <w:rsid w:val="0002009F"/>
    <w:rsid w:val="00022891"/>
    <w:rsid w:val="0003363E"/>
    <w:rsid w:val="00035DDC"/>
    <w:rsid w:val="0003614A"/>
    <w:rsid w:val="0003648D"/>
    <w:rsid w:val="000372F7"/>
    <w:rsid w:val="00037576"/>
    <w:rsid w:val="000418EC"/>
    <w:rsid w:val="00046196"/>
    <w:rsid w:val="00047278"/>
    <w:rsid w:val="00047E91"/>
    <w:rsid w:val="00050736"/>
    <w:rsid w:val="0005695F"/>
    <w:rsid w:val="00056F47"/>
    <w:rsid w:val="0005769D"/>
    <w:rsid w:val="00061A41"/>
    <w:rsid w:val="00062ADB"/>
    <w:rsid w:val="00063A2B"/>
    <w:rsid w:val="00063FCB"/>
    <w:rsid w:val="00067AC2"/>
    <w:rsid w:val="00071894"/>
    <w:rsid w:val="0007225A"/>
    <w:rsid w:val="00072BD2"/>
    <w:rsid w:val="00072BDA"/>
    <w:rsid w:val="00072FEC"/>
    <w:rsid w:val="000748FF"/>
    <w:rsid w:val="00075E4F"/>
    <w:rsid w:val="00076271"/>
    <w:rsid w:val="0008073E"/>
    <w:rsid w:val="000810D2"/>
    <w:rsid w:val="00084791"/>
    <w:rsid w:val="00085008"/>
    <w:rsid w:val="00085D8A"/>
    <w:rsid w:val="000861B7"/>
    <w:rsid w:val="0008654F"/>
    <w:rsid w:val="00090695"/>
    <w:rsid w:val="00090DFF"/>
    <w:rsid w:val="000918A7"/>
    <w:rsid w:val="000925E2"/>
    <w:rsid w:val="00093DB6"/>
    <w:rsid w:val="00094000"/>
    <w:rsid w:val="00096C16"/>
    <w:rsid w:val="0009727F"/>
    <w:rsid w:val="000A2A5B"/>
    <w:rsid w:val="000A4344"/>
    <w:rsid w:val="000A48B2"/>
    <w:rsid w:val="000A4E24"/>
    <w:rsid w:val="000B010D"/>
    <w:rsid w:val="000B3A1F"/>
    <w:rsid w:val="000B54AF"/>
    <w:rsid w:val="000B6FD9"/>
    <w:rsid w:val="000B724E"/>
    <w:rsid w:val="000B7390"/>
    <w:rsid w:val="000B754F"/>
    <w:rsid w:val="000C1CB0"/>
    <w:rsid w:val="000C3FF5"/>
    <w:rsid w:val="000D1875"/>
    <w:rsid w:val="000D27F9"/>
    <w:rsid w:val="000E092E"/>
    <w:rsid w:val="000E0BC9"/>
    <w:rsid w:val="000E17EA"/>
    <w:rsid w:val="000E413D"/>
    <w:rsid w:val="000F1FF4"/>
    <w:rsid w:val="000F3890"/>
    <w:rsid w:val="000F55B2"/>
    <w:rsid w:val="000F5F7D"/>
    <w:rsid w:val="001005B3"/>
    <w:rsid w:val="00103982"/>
    <w:rsid w:val="00103B67"/>
    <w:rsid w:val="00105956"/>
    <w:rsid w:val="00106A32"/>
    <w:rsid w:val="001121E7"/>
    <w:rsid w:val="0011371B"/>
    <w:rsid w:val="00114DCE"/>
    <w:rsid w:val="00115016"/>
    <w:rsid w:val="0011618A"/>
    <w:rsid w:val="0012264A"/>
    <w:rsid w:val="00123285"/>
    <w:rsid w:val="00123964"/>
    <w:rsid w:val="0012476A"/>
    <w:rsid w:val="00124E18"/>
    <w:rsid w:val="00126733"/>
    <w:rsid w:val="00126793"/>
    <w:rsid w:val="00127C10"/>
    <w:rsid w:val="0013365F"/>
    <w:rsid w:val="00135797"/>
    <w:rsid w:val="001374D5"/>
    <w:rsid w:val="0014045B"/>
    <w:rsid w:val="00140696"/>
    <w:rsid w:val="001419EB"/>
    <w:rsid w:val="00142FF8"/>
    <w:rsid w:val="00145F78"/>
    <w:rsid w:val="00146D78"/>
    <w:rsid w:val="0015050E"/>
    <w:rsid w:val="0015311F"/>
    <w:rsid w:val="001532BA"/>
    <w:rsid w:val="00157ED3"/>
    <w:rsid w:val="001632E9"/>
    <w:rsid w:val="00163636"/>
    <w:rsid w:val="001640AB"/>
    <w:rsid w:val="00165B77"/>
    <w:rsid w:val="00166750"/>
    <w:rsid w:val="00170E55"/>
    <w:rsid w:val="0017169C"/>
    <w:rsid w:val="00172927"/>
    <w:rsid w:val="00177295"/>
    <w:rsid w:val="00177941"/>
    <w:rsid w:val="00177F19"/>
    <w:rsid w:val="00180173"/>
    <w:rsid w:val="00180B2C"/>
    <w:rsid w:val="001820DA"/>
    <w:rsid w:val="001824FF"/>
    <w:rsid w:val="00182A37"/>
    <w:rsid w:val="00183DBE"/>
    <w:rsid w:val="00187D78"/>
    <w:rsid w:val="001919AE"/>
    <w:rsid w:val="00192B7F"/>
    <w:rsid w:val="00194399"/>
    <w:rsid w:val="00195C0E"/>
    <w:rsid w:val="001A522E"/>
    <w:rsid w:val="001A7528"/>
    <w:rsid w:val="001B1887"/>
    <w:rsid w:val="001B2C5C"/>
    <w:rsid w:val="001B3E33"/>
    <w:rsid w:val="001B4BA5"/>
    <w:rsid w:val="001B4D55"/>
    <w:rsid w:val="001B6AF1"/>
    <w:rsid w:val="001B6E07"/>
    <w:rsid w:val="001B7A84"/>
    <w:rsid w:val="001C1B5E"/>
    <w:rsid w:val="001C4FBD"/>
    <w:rsid w:val="001D0A76"/>
    <w:rsid w:val="001D4A33"/>
    <w:rsid w:val="001D4DBC"/>
    <w:rsid w:val="001D654A"/>
    <w:rsid w:val="001D69FF"/>
    <w:rsid w:val="001D7399"/>
    <w:rsid w:val="001E13F7"/>
    <w:rsid w:val="001E1BAE"/>
    <w:rsid w:val="001E1DE2"/>
    <w:rsid w:val="001E3BBD"/>
    <w:rsid w:val="001E3FB0"/>
    <w:rsid w:val="001E43ED"/>
    <w:rsid w:val="001E5031"/>
    <w:rsid w:val="001E5E67"/>
    <w:rsid w:val="001F01BA"/>
    <w:rsid w:val="001F1FA0"/>
    <w:rsid w:val="001F4555"/>
    <w:rsid w:val="001F643A"/>
    <w:rsid w:val="00202B64"/>
    <w:rsid w:val="002040E3"/>
    <w:rsid w:val="0020518C"/>
    <w:rsid w:val="0020560C"/>
    <w:rsid w:val="00206826"/>
    <w:rsid w:val="0021521B"/>
    <w:rsid w:val="00215C44"/>
    <w:rsid w:val="0021614B"/>
    <w:rsid w:val="002176A8"/>
    <w:rsid w:val="00221FC8"/>
    <w:rsid w:val="002229A1"/>
    <w:rsid w:val="0022351D"/>
    <w:rsid w:val="002269C1"/>
    <w:rsid w:val="00230B65"/>
    <w:rsid w:val="00230BD8"/>
    <w:rsid w:val="0023112D"/>
    <w:rsid w:val="00231B20"/>
    <w:rsid w:val="00233DFA"/>
    <w:rsid w:val="00233F40"/>
    <w:rsid w:val="00234597"/>
    <w:rsid w:val="0023558A"/>
    <w:rsid w:val="00235A9B"/>
    <w:rsid w:val="00236193"/>
    <w:rsid w:val="00240FDB"/>
    <w:rsid w:val="00241D16"/>
    <w:rsid w:val="00242AA3"/>
    <w:rsid w:val="0024323F"/>
    <w:rsid w:val="00243B33"/>
    <w:rsid w:val="00244013"/>
    <w:rsid w:val="00245244"/>
    <w:rsid w:val="00245887"/>
    <w:rsid w:val="002459E5"/>
    <w:rsid w:val="00250464"/>
    <w:rsid w:val="00252554"/>
    <w:rsid w:val="0025534E"/>
    <w:rsid w:val="00255808"/>
    <w:rsid w:val="00256AD1"/>
    <w:rsid w:val="00256F06"/>
    <w:rsid w:val="00257C18"/>
    <w:rsid w:val="00264EE9"/>
    <w:rsid w:val="00265086"/>
    <w:rsid w:val="00270E98"/>
    <w:rsid w:val="0027510E"/>
    <w:rsid w:val="0027528A"/>
    <w:rsid w:val="002809CB"/>
    <w:rsid w:val="002823E3"/>
    <w:rsid w:val="00282EE8"/>
    <w:rsid w:val="002865EF"/>
    <w:rsid w:val="002874A2"/>
    <w:rsid w:val="0029333A"/>
    <w:rsid w:val="00294341"/>
    <w:rsid w:val="002950B6"/>
    <w:rsid w:val="0029607E"/>
    <w:rsid w:val="002A1E57"/>
    <w:rsid w:val="002A39D3"/>
    <w:rsid w:val="002A4CAE"/>
    <w:rsid w:val="002A6C67"/>
    <w:rsid w:val="002B598A"/>
    <w:rsid w:val="002B5F04"/>
    <w:rsid w:val="002B6011"/>
    <w:rsid w:val="002B6303"/>
    <w:rsid w:val="002C1206"/>
    <w:rsid w:val="002C258D"/>
    <w:rsid w:val="002C5BA4"/>
    <w:rsid w:val="002C6433"/>
    <w:rsid w:val="002C6730"/>
    <w:rsid w:val="002D0D3C"/>
    <w:rsid w:val="002D192B"/>
    <w:rsid w:val="002D3B33"/>
    <w:rsid w:val="002D5611"/>
    <w:rsid w:val="002D5DDD"/>
    <w:rsid w:val="002D679F"/>
    <w:rsid w:val="002E1A5A"/>
    <w:rsid w:val="002E6A40"/>
    <w:rsid w:val="002F2070"/>
    <w:rsid w:val="002F2DC3"/>
    <w:rsid w:val="002F3AB7"/>
    <w:rsid w:val="002F528D"/>
    <w:rsid w:val="002F75F6"/>
    <w:rsid w:val="003002D4"/>
    <w:rsid w:val="0030096E"/>
    <w:rsid w:val="00300A53"/>
    <w:rsid w:val="00302102"/>
    <w:rsid w:val="00302E06"/>
    <w:rsid w:val="00304F98"/>
    <w:rsid w:val="0030501B"/>
    <w:rsid w:val="00307848"/>
    <w:rsid w:val="0031022F"/>
    <w:rsid w:val="0031216C"/>
    <w:rsid w:val="003206A9"/>
    <w:rsid w:val="00322F9D"/>
    <w:rsid w:val="00324718"/>
    <w:rsid w:val="00326F17"/>
    <w:rsid w:val="00327395"/>
    <w:rsid w:val="00327977"/>
    <w:rsid w:val="00327F1A"/>
    <w:rsid w:val="0033155E"/>
    <w:rsid w:val="003328B9"/>
    <w:rsid w:val="00332EFF"/>
    <w:rsid w:val="00337F85"/>
    <w:rsid w:val="00337F8E"/>
    <w:rsid w:val="00340190"/>
    <w:rsid w:val="00341047"/>
    <w:rsid w:val="003413D6"/>
    <w:rsid w:val="003427E2"/>
    <w:rsid w:val="0035165F"/>
    <w:rsid w:val="00353052"/>
    <w:rsid w:val="00371CAA"/>
    <w:rsid w:val="003753DF"/>
    <w:rsid w:val="00375F44"/>
    <w:rsid w:val="00377067"/>
    <w:rsid w:val="00383F13"/>
    <w:rsid w:val="003843C8"/>
    <w:rsid w:val="003873CC"/>
    <w:rsid w:val="00392819"/>
    <w:rsid w:val="00395014"/>
    <w:rsid w:val="003975D2"/>
    <w:rsid w:val="00397C01"/>
    <w:rsid w:val="003A26AA"/>
    <w:rsid w:val="003A4455"/>
    <w:rsid w:val="003A4571"/>
    <w:rsid w:val="003A6EB5"/>
    <w:rsid w:val="003B291A"/>
    <w:rsid w:val="003B2C93"/>
    <w:rsid w:val="003B42DC"/>
    <w:rsid w:val="003C03EE"/>
    <w:rsid w:val="003C615F"/>
    <w:rsid w:val="003C6CCC"/>
    <w:rsid w:val="003D2C79"/>
    <w:rsid w:val="003D4093"/>
    <w:rsid w:val="003D51F6"/>
    <w:rsid w:val="003D528A"/>
    <w:rsid w:val="003D5983"/>
    <w:rsid w:val="003D5A62"/>
    <w:rsid w:val="003D5C36"/>
    <w:rsid w:val="003D5F51"/>
    <w:rsid w:val="003D68DF"/>
    <w:rsid w:val="003E0728"/>
    <w:rsid w:val="003E1D56"/>
    <w:rsid w:val="003E29AF"/>
    <w:rsid w:val="003E3799"/>
    <w:rsid w:val="003E4D3D"/>
    <w:rsid w:val="003E4E95"/>
    <w:rsid w:val="003E7456"/>
    <w:rsid w:val="003E7B1F"/>
    <w:rsid w:val="003F3682"/>
    <w:rsid w:val="003F4926"/>
    <w:rsid w:val="003F4ADE"/>
    <w:rsid w:val="003F6B01"/>
    <w:rsid w:val="003F712A"/>
    <w:rsid w:val="00400F9E"/>
    <w:rsid w:val="00404529"/>
    <w:rsid w:val="00405BF8"/>
    <w:rsid w:val="00406B97"/>
    <w:rsid w:val="00407AD9"/>
    <w:rsid w:val="00411B52"/>
    <w:rsid w:val="00412080"/>
    <w:rsid w:val="00413E77"/>
    <w:rsid w:val="0041454B"/>
    <w:rsid w:val="004171ED"/>
    <w:rsid w:val="004173E0"/>
    <w:rsid w:val="004176CA"/>
    <w:rsid w:val="0042003C"/>
    <w:rsid w:val="00420DF9"/>
    <w:rsid w:val="0042138F"/>
    <w:rsid w:val="00421951"/>
    <w:rsid w:val="004226BE"/>
    <w:rsid w:val="004236D3"/>
    <w:rsid w:val="00423BEA"/>
    <w:rsid w:val="004249F3"/>
    <w:rsid w:val="00424E1D"/>
    <w:rsid w:val="0042679E"/>
    <w:rsid w:val="00430416"/>
    <w:rsid w:val="00432000"/>
    <w:rsid w:val="00433E0A"/>
    <w:rsid w:val="00435586"/>
    <w:rsid w:val="00435DA8"/>
    <w:rsid w:val="0044196E"/>
    <w:rsid w:val="004448D1"/>
    <w:rsid w:val="00446487"/>
    <w:rsid w:val="004465EF"/>
    <w:rsid w:val="0045034E"/>
    <w:rsid w:val="00452348"/>
    <w:rsid w:val="0045441F"/>
    <w:rsid w:val="0045661F"/>
    <w:rsid w:val="0045772E"/>
    <w:rsid w:val="0046010B"/>
    <w:rsid w:val="00461063"/>
    <w:rsid w:val="004614D7"/>
    <w:rsid w:val="00461CB5"/>
    <w:rsid w:val="004622A0"/>
    <w:rsid w:val="00470DF1"/>
    <w:rsid w:val="0047109C"/>
    <w:rsid w:val="00471705"/>
    <w:rsid w:val="00472398"/>
    <w:rsid w:val="00473DA7"/>
    <w:rsid w:val="00482C4F"/>
    <w:rsid w:val="00483260"/>
    <w:rsid w:val="004833A0"/>
    <w:rsid w:val="00483846"/>
    <w:rsid w:val="0048425A"/>
    <w:rsid w:val="004844C4"/>
    <w:rsid w:val="0048531C"/>
    <w:rsid w:val="00490882"/>
    <w:rsid w:val="00491945"/>
    <w:rsid w:val="00494755"/>
    <w:rsid w:val="0049507D"/>
    <w:rsid w:val="00497C7D"/>
    <w:rsid w:val="004A3718"/>
    <w:rsid w:val="004A5913"/>
    <w:rsid w:val="004A5F12"/>
    <w:rsid w:val="004A6DE1"/>
    <w:rsid w:val="004B04CF"/>
    <w:rsid w:val="004B30A2"/>
    <w:rsid w:val="004B56AD"/>
    <w:rsid w:val="004B61EB"/>
    <w:rsid w:val="004C0C86"/>
    <w:rsid w:val="004C19C8"/>
    <w:rsid w:val="004C2279"/>
    <w:rsid w:val="004C3DBF"/>
    <w:rsid w:val="004D017E"/>
    <w:rsid w:val="004D1A6C"/>
    <w:rsid w:val="004D2263"/>
    <w:rsid w:val="004D39E5"/>
    <w:rsid w:val="004D6C73"/>
    <w:rsid w:val="004D78C3"/>
    <w:rsid w:val="004E110C"/>
    <w:rsid w:val="004E3B22"/>
    <w:rsid w:val="004E5090"/>
    <w:rsid w:val="004E5F9C"/>
    <w:rsid w:val="004E6E5B"/>
    <w:rsid w:val="004E7520"/>
    <w:rsid w:val="004F0A66"/>
    <w:rsid w:val="004F2667"/>
    <w:rsid w:val="004F3167"/>
    <w:rsid w:val="004F7A33"/>
    <w:rsid w:val="00500577"/>
    <w:rsid w:val="005013D9"/>
    <w:rsid w:val="00502222"/>
    <w:rsid w:val="00502B85"/>
    <w:rsid w:val="0050373C"/>
    <w:rsid w:val="00503812"/>
    <w:rsid w:val="005050BC"/>
    <w:rsid w:val="005076F7"/>
    <w:rsid w:val="00512347"/>
    <w:rsid w:val="00512429"/>
    <w:rsid w:val="00516600"/>
    <w:rsid w:val="005174F6"/>
    <w:rsid w:val="00522159"/>
    <w:rsid w:val="00526474"/>
    <w:rsid w:val="0052652A"/>
    <w:rsid w:val="005270A8"/>
    <w:rsid w:val="0053239D"/>
    <w:rsid w:val="00532994"/>
    <w:rsid w:val="00533AD3"/>
    <w:rsid w:val="005342A2"/>
    <w:rsid w:val="00534508"/>
    <w:rsid w:val="00535F1F"/>
    <w:rsid w:val="00537A4D"/>
    <w:rsid w:val="0055359D"/>
    <w:rsid w:val="00555E2A"/>
    <w:rsid w:val="00555E47"/>
    <w:rsid w:val="005618DA"/>
    <w:rsid w:val="00565257"/>
    <w:rsid w:val="00565B57"/>
    <w:rsid w:val="00566EFF"/>
    <w:rsid w:val="00572743"/>
    <w:rsid w:val="005728F7"/>
    <w:rsid w:val="005737C1"/>
    <w:rsid w:val="0057615A"/>
    <w:rsid w:val="00576DDB"/>
    <w:rsid w:val="00577523"/>
    <w:rsid w:val="0057776C"/>
    <w:rsid w:val="00580BBE"/>
    <w:rsid w:val="00580C1E"/>
    <w:rsid w:val="00580EDD"/>
    <w:rsid w:val="00581529"/>
    <w:rsid w:val="00582694"/>
    <w:rsid w:val="00584EF5"/>
    <w:rsid w:val="00586A22"/>
    <w:rsid w:val="00590F7D"/>
    <w:rsid w:val="00592BA1"/>
    <w:rsid w:val="0059302B"/>
    <w:rsid w:val="00593D90"/>
    <w:rsid w:val="00593DC5"/>
    <w:rsid w:val="00594BC8"/>
    <w:rsid w:val="005A0699"/>
    <w:rsid w:val="005A1402"/>
    <w:rsid w:val="005A141C"/>
    <w:rsid w:val="005A2395"/>
    <w:rsid w:val="005A3E74"/>
    <w:rsid w:val="005A484D"/>
    <w:rsid w:val="005B1EB4"/>
    <w:rsid w:val="005B1FBF"/>
    <w:rsid w:val="005B212D"/>
    <w:rsid w:val="005B21FE"/>
    <w:rsid w:val="005B5F30"/>
    <w:rsid w:val="005B6AA3"/>
    <w:rsid w:val="005C1C8C"/>
    <w:rsid w:val="005C3B25"/>
    <w:rsid w:val="005C4AB6"/>
    <w:rsid w:val="005C768A"/>
    <w:rsid w:val="005D01EE"/>
    <w:rsid w:val="005D0D42"/>
    <w:rsid w:val="005D12FC"/>
    <w:rsid w:val="005D18E9"/>
    <w:rsid w:val="005D2107"/>
    <w:rsid w:val="005D301F"/>
    <w:rsid w:val="005D393C"/>
    <w:rsid w:val="005D4AE8"/>
    <w:rsid w:val="005D50B7"/>
    <w:rsid w:val="005D6B68"/>
    <w:rsid w:val="005E211B"/>
    <w:rsid w:val="005E3AAC"/>
    <w:rsid w:val="005E3F9A"/>
    <w:rsid w:val="005E63E2"/>
    <w:rsid w:val="005E7674"/>
    <w:rsid w:val="005F2DBD"/>
    <w:rsid w:val="005F3158"/>
    <w:rsid w:val="005F4C35"/>
    <w:rsid w:val="00602B65"/>
    <w:rsid w:val="00603219"/>
    <w:rsid w:val="006038A3"/>
    <w:rsid w:val="00604159"/>
    <w:rsid w:val="0060419D"/>
    <w:rsid w:val="006076A8"/>
    <w:rsid w:val="00607CBF"/>
    <w:rsid w:val="0061010B"/>
    <w:rsid w:val="0061204C"/>
    <w:rsid w:val="00615188"/>
    <w:rsid w:val="00616452"/>
    <w:rsid w:val="00617D97"/>
    <w:rsid w:val="00623B42"/>
    <w:rsid w:val="00625F13"/>
    <w:rsid w:val="00626463"/>
    <w:rsid w:val="00627724"/>
    <w:rsid w:val="00631A7D"/>
    <w:rsid w:val="00632E5F"/>
    <w:rsid w:val="006341F3"/>
    <w:rsid w:val="006374E2"/>
    <w:rsid w:val="00641E2B"/>
    <w:rsid w:val="00644870"/>
    <w:rsid w:val="00646255"/>
    <w:rsid w:val="00646AA3"/>
    <w:rsid w:val="00647A66"/>
    <w:rsid w:val="00653203"/>
    <w:rsid w:val="0066355C"/>
    <w:rsid w:val="00664FD3"/>
    <w:rsid w:val="00667938"/>
    <w:rsid w:val="00667C31"/>
    <w:rsid w:val="00670CEB"/>
    <w:rsid w:val="00673E02"/>
    <w:rsid w:val="00676FC8"/>
    <w:rsid w:val="006834E1"/>
    <w:rsid w:val="00683561"/>
    <w:rsid w:val="006855CC"/>
    <w:rsid w:val="00686E5C"/>
    <w:rsid w:val="0068725B"/>
    <w:rsid w:val="00692B3F"/>
    <w:rsid w:val="00694204"/>
    <w:rsid w:val="00694509"/>
    <w:rsid w:val="006946A5"/>
    <w:rsid w:val="00695ABB"/>
    <w:rsid w:val="006978A4"/>
    <w:rsid w:val="006A32CB"/>
    <w:rsid w:val="006A4AB3"/>
    <w:rsid w:val="006C2348"/>
    <w:rsid w:val="006C2B0B"/>
    <w:rsid w:val="006C35A6"/>
    <w:rsid w:val="006C3875"/>
    <w:rsid w:val="006C6AE5"/>
    <w:rsid w:val="006C72EF"/>
    <w:rsid w:val="006C7F8C"/>
    <w:rsid w:val="006D1545"/>
    <w:rsid w:val="006D3BA2"/>
    <w:rsid w:val="006D56CE"/>
    <w:rsid w:val="006D7D99"/>
    <w:rsid w:val="006D7F3F"/>
    <w:rsid w:val="006E1403"/>
    <w:rsid w:val="006E1FE6"/>
    <w:rsid w:val="006E2133"/>
    <w:rsid w:val="006E2F22"/>
    <w:rsid w:val="006E53BD"/>
    <w:rsid w:val="006F59B5"/>
    <w:rsid w:val="00703AEA"/>
    <w:rsid w:val="00704425"/>
    <w:rsid w:val="007045E9"/>
    <w:rsid w:val="00705012"/>
    <w:rsid w:val="007057FC"/>
    <w:rsid w:val="00705A21"/>
    <w:rsid w:val="00706B49"/>
    <w:rsid w:val="007076AB"/>
    <w:rsid w:val="00710FDA"/>
    <w:rsid w:val="00711452"/>
    <w:rsid w:val="0071235E"/>
    <w:rsid w:val="00712401"/>
    <w:rsid w:val="007128AF"/>
    <w:rsid w:val="00715283"/>
    <w:rsid w:val="0071532D"/>
    <w:rsid w:val="00715491"/>
    <w:rsid w:val="00715E2A"/>
    <w:rsid w:val="00720B81"/>
    <w:rsid w:val="00726D0F"/>
    <w:rsid w:val="00726EB6"/>
    <w:rsid w:val="00727181"/>
    <w:rsid w:val="00731A26"/>
    <w:rsid w:val="00731DFE"/>
    <w:rsid w:val="007328F3"/>
    <w:rsid w:val="00736C5D"/>
    <w:rsid w:val="00737644"/>
    <w:rsid w:val="00740498"/>
    <w:rsid w:val="00742512"/>
    <w:rsid w:val="007457FA"/>
    <w:rsid w:val="00746446"/>
    <w:rsid w:val="00746AB2"/>
    <w:rsid w:val="00750A16"/>
    <w:rsid w:val="007560D2"/>
    <w:rsid w:val="00757820"/>
    <w:rsid w:val="00761F28"/>
    <w:rsid w:val="007646F7"/>
    <w:rsid w:val="00767652"/>
    <w:rsid w:val="0076783C"/>
    <w:rsid w:val="007678B5"/>
    <w:rsid w:val="007716D2"/>
    <w:rsid w:val="00777C8A"/>
    <w:rsid w:val="00783856"/>
    <w:rsid w:val="00783E59"/>
    <w:rsid w:val="007867FC"/>
    <w:rsid w:val="007901B0"/>
    <w:rsid w:val="00791D3B"/>
    <w:rsid w:val="00792AD1"/>
    <w:rsid w:val="00792ADE"/>
    <w:rsid w:val="00794B87"/>
    <w:rsid w:val="007A0041"/>
    <w:rsid w:val="007A1026"/>
    <w:rsid w:val="007A20AC"/>
    <w:rsid w:val="007A34E8"/>
    <w:rsid w:val="007A7437"/>
    <w:rsid w:val="007A7839"/>
    <w:rsid w:val="007A7E04"/>
    <w:rsid w:val="007B3D34"/>
    <w:rsid w:val="007B5B90"/>
    <w:rsid w:val="007B6CD1"/>
    <w:rsid w:val="007B7FA5"/>
    <w:rsid w:val="007C3A7C"/>
    <w:rsid w:val="007C3E35"/>
    <w:rsid w:val="007C3F15"/>
    <w:rsid w:val="007D36BB"/>
    <w:rsid w:val="007D44E3"/>
    <w:rsid w:val="007D5A38"/>
    <w:rsid w:val="007E378F"/>
    <w:rsid w:val="007E42CD"/>
    <w:rsid w:val="007E5738"/>
    <w:rsid w:val="007E5FF1"/>
    <w:rsid w:val="007F0A41"/>
    <w:rsid w:val="007F18E3"/>
    <w:rsid w:val="007F1C74"/>
    <w:rsid w:val="007F1D45"/>
    <w:rsid w:val="007F212D"/>
    <w:rsid w:val="007F31C5"/>
    <w:rsid w:val="007F40F5"/>
    <w:rsid w:val="007F4881"/>
    <w:rsid w:val="007F65E3"/>
    <w:rsid w:val="007F7134"/>
    <w:rsid w:val="00804C38"/>
    <w:rsid w:val="00806D5E"/>
    <w:rsid w:val="008134FA"/>
    <w:rsid w:val="0081381A"/>
    <w:rsid w:val="0081627F"/>
    <w:rsid w:val="00816711"/>
    <w:rsid w:val="00824DE9"/>
    <w:rsid w:val="00825F06"/>
    <w:rsid w:val="0083186F"/>
    <w:rsid w:val="008321B4"/>
    <w:rsid w:val="008330C8"/>
    <w:rsid w:val="00833564"/>
    <w:rsid w:val="00833618"/>
    <w:rsid w:val="00833A65"/>
    <w:rsid w:val="00834644"/>
    <w:rsid w:val="00837079"/>
    <w:rsid w:val="00846282"/>
    <w:rsid w:val="00846F1F"/>
    <w:rsid w:val="00850EE2"/>
    <w:rsid w:val="00856153"/>
    <w:rsid w:val="008566D9"/>
    <w:rsid w:val="0085787D"/>
    <w:rsid w:val="00857D61"/>
    <w:rsid w:val="00860158"/>
    <w:rsid w:val="0086528E"/>
    <w:rsid w:val="00865823"/>
    <w:rsid w:val="008676E1"/>
    <w:rsid w:val="00867CD3"/>
    <w:rsid w:val="00870662"/>
    <w:rsid w:val="00872C39"/>
    <w:rsid w:val="00872E14"/>
    <w:rsid w:val="008736DF"/>
    <w:rsid w:val="00873E36"/>
    <w:rsid w:val="00874A33"/>
    <w:rsid w:val="00875095"/>
    <w:rsid w:val="008751C1"/>
    <w:rsid w:val="00875A0A"/>
    <w:rsid w:val="00880C6D"/>
    <w:rsid w:val="00881327"/>
    <w:rsid w:val="0088341A"/>
    <w:rsid w:val="00885993"/>
    <w:rsid w:val="0088633F"/>
    <w:rsid w:val="00890833"/>
    <w:rsid w:val="00893ABA"/>
    <w:rsid w:val="00895D9A"/>
    <w:rsid w:val="0089654B"/>
    <w:rsid w:val="00897BE0"/>
    <w:rsid w:val="008A0049"/>
    <w:rsid w:val="008A2D13"/>
    <w:rsid w:val="008A3316"/>
    <w:rsid w:val="008B1119"/>
    <w:rsid w:val="008B1E32"/>
    <w:rsid w:val="008B1F22"/>
    <w:rsid w:val="008B40A0"/>
    <w:rsid w:val="008B61F2"/>
    <w:rsid w:val="008C1F6C"/>
    <w:rsid w:val="008C23A1"/>
    <w:rsid w:val="008C2728"/>
    <w:rsid w:val="008C291A"/>
    <w:rsid w:val="008C6D85"/>
    <w:rsid w:val="008C7628"/>
    <w:rsid w:val="008D0151"/>
    <w:rsid w:val="008D78C0"/>
    <w:rsid w:val="008E025A"/>
    <w:rsid w:val="008E069B"/>
    <w:rsid w:val="008E19D0"/>
    <w:rsid w:val="008E6A72"/>
    <w:rsid w:val="008E6D11"/>
    <w:rsid w:val="008E798C"/>
    <w:rsid w:val="008E7D09"/>
    <w:rsid w:val="008F1C7D"/>
    <w:rsid w:val="008F41F4"/>
    <w:rsid w:val="008F50E5"/>
    <w:rsid w:val="008F5B7A"/>
    <w:rsid w:val="008F742D"/>
    <w:rsid w:val="00900A46"/>
    <w:rsid w:val="009024DA"/>
    <w:rsid w:val="009064E4"/>
    <w:rsid w:val="00906C50"/>
    <w:rsid w:val="00912C20"/>
    <w:rsid w:val="00916657"/>
    <w:rsid w:val="00917BA9"/>
    <w:rsid w:val="00920E9A"/>
    <w:rsid w:val="00921C94"/>
    <w:rsid w:val="00923DA0"/>
    <w:rsid w:val="00924429"/>
    <w:rsid w:val="0092464A"/>
    <w:rsid w:val="00925A2D"/>
    <w:rsid w:val="00925AD3"/>
    <w:rsid w:val="00926D7D"/>
    <w:rsid w:val="0093079B"/>
    <w:rsid w:val="0093152F"/>
    <w:rsid w:val="00932F41"/>
    <w:rsid w:val="00934072"/>
    <w:rsid w:val="009358B1"/>
    <w:rsid w:val="00937B45"/>
    <w:rsid w:val="00941B50"/>
    <w:rsid w:val="00941C6D"/>
    <w:rsid w:val="00941EE6"/>
    <w:rsid w:val="009439A3"/>
    <w:rsid w:val="009444EA"/>
    <w:rsid w:val="0094460F"/>
    <w:rsid w:val="00944EDE"/>
    <w:rsid w:val="00944F69"/>
    <w:rsid w:val="0094740C"/>
    <w:rsid w:val="0095114D"/>
    <w:rsid w:val="00951530"/>
    <w:rsid w:val="009522C4"/>
    <w:rsid w:val="009532D7"/>
    <w:rsid w:val="00954481"/>
    <w:rsid w:val="00955383"/>
    <w:rsid w:val="00955FA3"/>
    <w:rsid w:val="009567E4"/>
    <w:rsid w:val="009573E5"/>
    <w:rsid w:val="0095786C"/>
    <w:rsid w:val="00960206"/>
    <w:rsid w:val="00960499"/>
    <w:rsid w:val="009651A8"/>
    <w:rsid w:val="00970F91"/>
    <w:rsid w:val="009720A6"/>
    <w:rsid w:val="009735A7"/>
    <w:rsid w:val="0097415B"/>
    <w:rsid w:val="00977E37"/>
    <w:rsid w:val="0098031D"/>
    <w:rsid w:val="00980CBB"/>
    <w:rsid w:val="00983E12"/>
    <w:rsid w:val="009841E0"/>
    <w:rsid w:val="0098767F"/>
    <w:rsid w:val="009921EE"/>
    <w:rsid w:val="009930CF"/>
    <w:rsid w:val="00993943"/>
    <w:rsid w:val="009944F4"/>
    <w:rsid w:val="00997302"/>
    <w:rsid w:val="009A1B88"/>
    <w:rsid w:val="009A1E07"/>
    <w:rsid w:val="009A236B"/>
    <w:rsid w:val="009A2798"/>
    <w:rsid w:val="009A383D"/>
    <w:rsid w:val="009A41AE"/>
    <w:rsid w:val="009A43CB"/>
    <w:rsid w:val="009A5660"/>
    <w:rsid w:val="009B07DA"/>
    <w:rsid w:val="009B0E15"/>
    <w:rsid w:val="009B4190"/>
    <w:rsid w:val="009B47E8"/>
    <w:rsid w:val="009B5A8A"/>
    <w:rsid w:val="009B7C6D"/>
    <w:rsid w:val="009C0CB3"/>
    <w:rsid w:val="009C1CE7"/>
    <w:rsid w:val="009C2C5D"/>
    <w:rsid w:val="009C2CE9"/>
    <w:rsid w:val="009C3CF6"/>
    <w:rsid w:val="009D0467"/>
    <w:rsid w:val="009D53D7"/>
    <w:rsid w:val="009D6477"/>
    <w:rsid w:val="009D64FF"/>
    <w:rsid w:val="009D7C00"/>
    <w:rsid w:val="009F0274"/>
    <w:rsid w:val="009F0E85"/>
    <w:rsid w:val="009F1F0C"/>
    <w:rsid w:val="009F36FB"/>
    <w:rsid w:val="009F406B"/>
    <w:rsid w:val="009F5CFD"/>
    <w:rsid w:val="009F6ABA"/>
    <w:rsid w:val="00A00121"/>
    <w:rsid w:val="00A00845"/>
    <w:rsid w:val="00A016D7"/>
    <w:rsid w:val="00A03712"/>
    <w:rsid w:val="00A0512E"/>
    <w:rsid w:val="00A10D09"/>
    <w:rsid w:val="00A14B2A"/>
    <w:rsid w:val="00A14F79"/>
    <w:rsid w:val="00A15C5E"/>
    <w:rsid w:val="00A16BDA"/>
    <w:rsid w:val="00A17BA7"/>
    <w:rsid w:val="00A17E8A"/>
    <w:rsid w:val="00A252DC"/>
    <w:rsid w:val="00A318FB"/>
    <w:rsid w:val="00A326F7"/>
    <w:rsid w:val="00A35CC7"/>
    <w:rsid w:val="00A37966"/>
    <w:rsid w:val="00A412CF"/>
    <w:rsid w:val="00A41BC1"/>
    <w:rsid w:val="00A41BDE"/>
    <w:rsid w:val="00A429B1"/>
    <w:rsid w:val="00A557D1"/>
    <w:rsid w:val="00A5606F"/>
    <w:rsid w:val="00A60869"/>
    <w:rsid w:val="00A6328E"/>
    <w:rsid w:val="00A63806"/>
    <w:rsid w:val="00A63816"/>
    <w:rsid w:val="00A7098D"/>
    <w:rsid w:val="00A710A0"/>
    <w:rsid w:val="00A717B3"/>
    <w:rsid w:val="00A73529"/>
    <w:rsid w:val="00A864F5"/>
    <w:rsid w:val="00A868FD"/>
    <w:rsid w:val="00A86C1C"/>
    <w:rsid w:val="00A87D51"/>
    <w:rsid w:val="00A90782"/>
    <w:rsid w:val="00A92171"/>
    <w:rsid w:val="00A9219C"/>
    <w:rsid w:val="00A92CD8"/>
    <w:rsid w:val="00A92EC5"/>
    <w:rsid w:val="00A930CA"/>
    <w:rsid w:val="00A96B9A"/>
    <w:rsid w:val="00AA3CF4"/>
    <w:rsid w:val="00AA5330"/>
    <w:rsid w:val="00AA6441"/>
    <w:rsid w:val="00AA68CB"/>
    <w:rsid w:val="00AA79E0"/>
    <w:rsid w:val="00AB2EF0"/>
    <w:rsid w:val="00AB45EE"/>
    <w:rsid w:val="00AB6065"/>
    <w:rsid w:val="00AB6C82"/>
    <w:rsid w:val="00AC009B"/>
    <w:rsid w:val="00AC12AA"/>
    <w:rsid w:val="00AC60B1"/>
    <w:rsid w:val="00AD0E01"/>
    <w:rsid w:val="00AD3402"/>
    <w:rsid w:val="00AD7452"/>
    <w:rsid w:val="00AD77B9"/>
    <w:rsid w:val="00AE0F3F"/>
    <w:rsid w:val="00AE64DD"/>
    <w:rsid w:val="00AE6CB7"/>
    <w:rsid w:val="00AE7159"/>
    <w:rsid w:val="00AF05A6"/>
    <w:rsid w:val="00AF1275"/>
    <w:rsid w:val="00AF1658"/>
    <w:rsid w:val="00AF1BEC"/>
    <w:rsid w:val="00AF3602"/>
    <w:rsid w:val="00AF447D"/>
    <w:rsid w:val="00AF4CB0"/>
    <w:rsid w:val="00AF78C3"/>
    <w:rsid w:val="00B02573"/>
    <w:rsid w:val="00B047B2"/>
    <w:rsid w:val="00B0557A"/>
    <w:rsid w:val="00B108FA"/>
    <w:rsid w:val="00B155DE"/>
    <w:rsid w:val="00B165C9"/>
    <w:rsid w:val="00B17055"/>
    <w:rsid w:val="00B20E06"/>
    <w:rsid w:val="00B24180"/>
    <w:rsid w:val="00B25513"/>
    <w:rsid w:val="00B2559E"/>
    <w:rsid w:val="00B27004"/>
    <w:rsid w:val="00B30B87"/>
    <w:rsid w:val="00B30E63"/>
    <w:rsid w:val="00B312B3"/>
    <w:rsid w:val="00B43F09"/>
    <w:rsid w:val="00B4659E"/>
    <w:rsid w:val="00B47B7D"/>
    <w:rsid w:val="00B519E7"/>
    <w:rsid w:val="00B51F39"/>
    <w:rsid w:val="00B51FA8"/>
    <w:rsid w:val="00B54D3C"/>
    <w:rsid w:val="00B5596F"/>
    <w:rsid w:val="00B62A60"/>
    <w:rsid w:val="00B62EC7"/>
    <w:rsid w:val="00B64CAE"/>
    <w:rsid w:val="00B65A77"/>
    <w:rsid w:val="00B70F9B"/>
    <w:rsid w:val="00B712EB"/>
    <w:rsid w:val="00B73CFF"/>
    <w:rsid w:val="00B7746E"/>
    <w:rsid w:val="00B77AB6"/>
    <w:rsid w:val="00B805BB"/>
    <w:rsid w:val="00B81C90"/>
    <w:rsid w:val="00B853A3"/>
    <w:rsid w:val="00B86CD5"/>
    <w:rsid w:val="00B877C4"/>
    <w:rsid w:val="00B9085E"/>
    <w:rsid w:val="00B91E47"/>
    <w:rsid w:val="00BA0351"/>
    <w:rsid w:val="00BA315A"/>
    <w:rsid w:val="00BA64ED"/>
    <w:rsid w:val="00BA6A0A"/>
    <w:rsid w:val="00BB1604"/>
    <w:rsid w:val="00BB255B"/>
    <w:rsid w:val="00BB2A8A"/>
    <w:rsid w:val="00BB2C01"/>
    <w:rsid w:val="00BB5B2E"/>
    <w:rsid w:val="00BB5E72"/>
    <w:rsid w:val="00BB6C2C"/>
    <w:rsid w:val="00BC0CF6"/>
    <w:rsid w:val="00BC52BD"/>
    <w:rsid w:val="00BC5941"/>
    <w:rsid w:val="00BD0590"/>
    <w:rsid w:val="00BD0D0E"/>
    <w:rsid w:val="00BD266E"/>
    <w:rsid w:val="00BD3AEE"/>
    <w:rsid w:val="00BD78FF"/>
    <w:rsid w:val="00BE0726"/>
    <w:rsid w:val="00BE2713"/>
    <w:rsid w:val="00BE3E18"/>
    <w:rsid w:val="00BE4082"/>
    <w:rsid w:val="00BE44D1"/>
    <w:rsid w:val="00BE6AD8"/>
    <w:rsid w:val="00BF038C"/>
    <w:rsid w:val="00BF1964"/>
    <w:rsid w:val="00BF2009"/>
    <w:rsid w:val="00BF4FFE"/>
    <w:rsid w:val="00BF633D"/>
    <w:rsid w:val="00C0052C"/>
    <w:rsid w:val="00C06229"/>
    <w:rsid w:val="00C06770"/>
    <w:rsid w:val="00C076AC"/>
    <w:rsid w:val="00C078B6"/>
    <w:rsid w:val="00C11FE3"/>
    <w:rsid w:val="00C125F3"/>
    <w:rsid w:val="00C1394A"/>
    <w:rsid w:val="00C13CBD"/>
    <w:rsid w:val="00C16B66"/>
    <w:rsid w:val="00C1785F"/>
    <w:rsid w:val="00C21E8D"/>
    <w:rsid w:val="00C22D4D"/>
    <w:rsid w:val="00C26E67"/>
    <w:rsid w:val="00C329FD"/>
    <w:rsid w:val="00C3742C"/>
    <w:rsid w:val="00C41EB2"/>
    <w:rsid w:val="00C43CA2"/>
    <w:rsid w:val="00C44AD4"/>
    <w:rsid w:val="00C51A3B"/>
    <w:rsid w:val="00C52A0F"/>
    <w:rsid w:val="00C53BC6"/>
    <w:rsid w:val="00C55CCE"/>
    <w:rsid w:val="00C56363"/>
    <w:rsid w:val="00C564F9"/>
    <w:rsid w:val="00C65058"/>
    <w:rsid w:val="00C65626"/>
    <w:rsid w:val="00C6665C"/>
    <w:rsid w:val="00C67F42"/>
    <w:rsid w:val="00C70029"/>
    <w:rsid w:val="00C73950"/>
    <w:rsid w:val="00C73B51"/>
    <w:rsid w:val="00C759DF"/>
    <w:rsid w:val="00C906D1"/>
    <w:rsid w:val="00C9445E"/>
    <w:rsid w:val="00C974E4"/>
    <w:rsid w:val="00CA1042"/>
    <w:rsid w:val="00CA1916"/>
    <w:rsid w:val="00CA27C9"/>
    <w:rsid w:val="00CA2AA1"/>
    <w:rsid w:val="00CA4301"/>
    <w:rsid w:val="00CA6B73"/>
    <w:rsid w:val="00CB47EB"/>
    <w:rsid w:val="00CB52A0"/>
    <w:rsid w:val="00CB557A"/>
    <w:rsid w:val="00CB601C"/>
    <w:rsid w:val="00CB655D"/>
    <w:rsid w:val="00CC1B10"/>
    <w:rsid w:val="00CC3696"/>
    <w:rsid w:val="00CC483E"/>
    <w:rsid w:val="00CD0F85"/>
    <w:rsid w:val="00CD2700"/>
    <w:rsid w:val="00CD6266"/>
    <w:rsid w:val="00CD6654"/>
    <w:rsid w:val="00CD6AAD"/>
    <w:rsid w:val="00CD7E42"/>
    <w:rsid w:val="00CE1164"/>
    <w:rsid w:val="00CE1947"/>
    <w:rsid w:val="00CE196E"/>
    <w:rsid w:val="00CE5A51"/>
    <w:rsid w:val="00CE718C"/>
    <w:rsid w:val="00CF05C7"/>
    <w:rsid w:val="00CF362E"/>
    <w:rsid w:val="00CF61BE"/>
    <w:rsid w:val="00CF6B0C"/>
    <w:rsid w:val="00CF779B"/>
    <w:rsid w:val="00CF7CF4"/>
    <w:rsid w:val="00CF7F54"/>
    <w:rsid w:val="00D011B0"/>
    <w:rsid w:val="00D01A07"/>
    <w:rsid w:val="00D03C00"/>
    <w:rsid w:val="00D04214"/>
    <w:rsid w:val="00D063BC"/>
    <w:rsid w:val="00D10BDC"/>
    <w:rsid w:val="00D11447"/>
    <w:rsid w:val="00D13202"/>
    <w:rsid w:val="00D13ADC"/>
    <w:rsid w:val="00D13C9F"/>
    <w:rsid w:val="00D13F0B"/>
    <w:rsid w:val="00D14278"/>
    <w:rsid w:val="00D15315"/>
    <w:rsid w:val="00D15A6E"/>
    <w:rsid w:val="00D228A7"/>
    <w:rsid w:val="00D22F1E"/>
    <w:rsid w:val="00D23AAC"/>
    <w:rsid w:val="00D24AC1"/>
    <w:rsid w:val="00D26A1B"/>
    <w:rsid w:val="00D26B71"/>
    <w:rsid w:val="00D3070B"/>
    <w:rsid w:val="00D33A02"/>
    <w:rsid w:val="00D36036"/>
    <w:rsid w:val="00D41F86"/>
    <w:rsid w:val="00D428A1"/>
    <w:rsid w:val="00D43B39"/>
    <w:rsid w:val="00D44258"/>
    <w:rsid w:val="00D45357"/>
    <w:rsid w:val="00D45B20"/>
    <w:rsid w:val="00D46046"/>
    <w:rsid w:val="00D46EBB"/>
    <w:rsid w:val="00D50874"/>
    <w:rsid w:val="00D51C02"/>
    <w:rsid w:val="00D52B01"/>
    <w:rsid w:val="00D52F05"/>
    <w:rsid w:val="00D53605"/>
    <w:rsid w:val="00D53DFF"/>
    <w:rsid w:val="00D576B5"/>
    <w:rsid w:val="00D6047A"/>
    <w:rsid w:val="00D6109E"/>
    <w:rsid w:val="00D61DA0"/>
    <w:rsid w:val="00D62663"/>
    <w:rsid w:val="00D62D30"/>
    <w:rsid w:val="00D6389A"/>
    <w:rsid w:val="00D660B5"/>
    <w:rsid w:val="00D66588"/>
    <w:rsid w:val="00D668C6"/>
    <w:rsid w:val="00D66903"/>
    <w:rsid w:val="00D66F6A"/>
    <w:rsid w:val="00D6764F"/>
    <w:rsid w:val="00D71AE7"/>
    <w:rsid w:val="00D7251E"/>
    <w:rsid w:val="00D75431"/>
    <w:rsid w:val="00D75538"/>
    <w:rsid w:val="00D82169"/>
    <w:rsid w:val="00D82AE3"/>
    <w:rsid w:val="00D83F76"/>
    <w:rsid w:val="00D85038"/>
    <w:rsid w:val="00D87B02"/>
    <w:rsid w:val="00D9045D"/>
    <w:rsid w:val="00D90AEA"/>
    <w:rsid w:val="00D91526"/>
    <w:rsid w:val="00D94A32"/>
    <w:rsid w:val="00D96B99"/>
    <w:rsid w:val="00D96FB5"/>
    <w:rsid w:val="00D97D61"/>
    <w:rsid w:val="00DA02EF"/>
    <w:rsid w:val="00DA1C8B"/>
    <w:rsid w:val="00DA232A"/>
    <w:rsid w:val="00DA2787"/>
    <w:rsid w:val="00DA3554"/>
    <w:rsid w:val="00DA384B"/>
    <w:rsid w:val="00DA4712"/>
    <w:rsid w:val="00DA5751"/>
    <w:rsid w:val="00DA5D57"/>
    <w:rsid w:val="00DA6E27"/>
    <w:rsid w:val="00DA729A"/>
    <w:rsid w:val="00DB0D87"/>
    <w:rsid w:val="00DB1B50"/>
    <w:rsid w:val="00DB34EC"/>
    <w:rsid w:val="00DB3690"/>
    <w:rsid w:val="00DC1962"/>
    <w:rsid w:val="00DC3321"/>
    <w:rsid w:val="00DC7D4C"/>
    <w:rsid w:val="00DD4146"/>
    <w:rsid w:val="00DD663F"/>
    <w:rsid w:val="00DD74D5"/>
    <w:rsid w:val="00DD7E75"/>
    <w:rsid w:val="00DE11C9"/>
    <w:rsid w:val="00DE14CB"/>
    <w:rsid w:val="00DE515B"/>
    <w:rsid w:val="00DE6967"/>
    <w:rsid w:val="00DE6BC2"/>
    <w:rsid w:val="00DF06F3"/>
    <w:rsid w:val="00DF0F0F"/>
    <w:rsid w:val="00DF2143"/>
    <w:rsid w:val="00DF2264"/>
    <w:rsid w:val="00DF5055"/>
    <w:rsid w:val="00DF5FD8"/>
    <w:rsid w:val="00E0065A"/>
    <w:rsid w:val="00E02BCE"/>
    <w:rsid w:val="00E03AB5"/>
    <w:rsid w:val="00E056D4"/>
    <w:rsid w:val="00E05AD9"/>
    <w:rsid w:val="00E10B70"/>
    <w:rsid w:val="00E12E39"/>
    <w:rsid w:val="00E13C8E"/>
    <w:rsid w:val="00E13D7E"/>
    <w:rsid w:val="00E14F65"/>
    <w:rsid w:val="00E153F9"/>
    <w:rsid w:val="00E15AF8"/>
    <w:rsid w:val="00E20B6A"/>
    <w:rsid w:val="00E20F21"/>
    <w:rsid w:val="00E20F37"/>
    <w:rsid w:val="00E22A83"/>
    <w:rsid w:val="00E23795"/>
    <w:rsid w:val="00E23FB7"/>
    <w:rsid w:val="00E2549F"/>
    <w:rsid w:val="00E30619"/>
    <w:rsid w:val="00E30EFE"/>
    <w:rsid w:val="00E33271"/>
    <w:rsid w:val="00E35608"/>
    <w:rsid w:val="00E3625F"/>
    <w:rsid w:val="00E3643A"/>
    <w:rsid w:val="00E36B29"/>
    <w:rsid w:val="00E375D6"/>
    <w:rsid w:val="00E431BB"/>
    <w:rsid w:val="00E43C43"/>
    <w:rsid w:val="00E43D13"/>
    <w:rsid w:val="00E51FF6"/>
    <w:rsid w:val="00E5699F"/>
    <w:rsid w:val="00E60CBF"/>
    <w:rsid w:val="00E656DE"/>
    <w:rsid w:val="00E672C6"/>
    <w:rsid w:val="00E77BF4"/>
    <w:rsid w:val="00E8114B"/>
    <w:rsid w:val="00E84E82"/>
    <w:rsid w:val="00E85BF3"/>
    <w:rsid w:val="00E94EEE"/>
    <w:rsid w:val="00E950DE"/>
    <w:rsid w:val="00E97BB5"/>
    <w:rsid w:val="00EA0336"/>
    <w:rsid w:val="00EA111B"/>
    <w:rsid w:val="00EA14AE"/>
    <w:rsid w:val="00EA21C6"/>
    <w:rsid w:val="00EA262E"/>
    <w:rsid w:val="00EA5296"/>
    <w:rsid w:val="00EB0916"/>
    <w:rsid w:val="00EB127A"/>
    <w:rsid w:val="00EB16B6"/>
    <w:rsid w:val="00EB66F2"/>
    <w:rsid w:val="00EC00C8"/>
    <w:rsid w:val="00EC0C22"/>
    <w:rsid w:val="00EC15B5"/>
    <w:rsid w:val="00EC3F56"/>
    <w:rsid w:val="00EC4C33"/>
    <w:rsid w:val="00EC7A37"/>
    <w:rsid w:val="00ED1BB7"/>
    <w:rsid w:val="00ED316E"/>
    <w:rsid w:val="00ED3B4E"/>
    <w:rsid w:val="00ED645F"/>
    <w:rsid w:val="00ED6BD5"/>
    <w:rsid w:val="00EE0D66"/>
    <w:rsid w:val="00EE1A8B"/>
    <w:rsid w:val="00EE358A"/>
    <w:rsid w:val="00EE3C30"/>
    <w:rsid w:val="00EE4962"/>
    <w:rsid w:val="00EE4D92"/>
    <w:rsid w:val="00EF23D5"/>
    <w:rsid w:val="00EF4CC0"/>
    <w:rsid w:val="00EF7305"/>
    <w:rsid w:val="00EF7B7E"/>
    <w:rsid w:val="00EF7DAA"/>
    <w:rsid w:val="00F01205"/>
    <w:rsid w:val="00F01BE0"/>
    <w:rsid w:val="00F01FC9"/>
    <w:rsid w:val="00F0379C"/>
    <w:rsid w:val="00F04298"/>
    <w:rsid w:val="00F078DE"/>
    <w:rsid w:val="00F11DF8"/>
    <w:rsid w:val="00F13B90"/>
    <w:rsid w:val="00F142DB"/>
    <w:rsid w:val="00F1769E"/>
    <w:rsid w:val="00F20B74"/>
    <w:rsid w:val="00F21DD2"/>
    <w:rsid w:val="00F24714"/>
    <w:rsid w:val="00F25235"/>
    <w:rsid w:val="00F25968"/>
    <w:rsid w:val="00F25C00"/>
    <w:rsid w:val="00F26AAB"/>
    <w:rsid w:val="00F27448"/>
    <w:rsid w:val="00F3095E"/>
    <w:rsid w:val="00F31306"/>
    <w:rsid w:val="00F32F51"/>
    <w:rsid w:val="00F34523"/>
    <w:rsid w:val="00F35D2A"/>
    <w:rsid w:val="00F36287"/>
    <w:rsid w:val="00F40573"/>
    <w:rsid w:val="00F40605"/>
    <w:rsid w:val="00F4356F"/>
    <w:rsid w:val="00F43EDC"/>
    <w:rsid w:val="00F45172"/>
    <w:rsid w:val="00F45739"/>
    <w:rsid w:val="00F46951"/>
    <w:rsid w:val="00F50A78"/>
    <w:rsid w:val="00F52815"/>
    <w:rsid w:val="00F5527B"/>
    <w:rsid w:val="00F61C29"/>
    <w:rsid w:val="00F62198"/>
    <w:rsid w:val="00F62EF2"/>
    <w:rsid w:val="00F6590E"/>
    <w:rsid w:val="00F66FBE"/>
    <w:rsid w:val="00F678E1"/>
    <w:rsid w:val="00F67962"/>
    <w:rsid w:val="00F71F3B"/>
    <w:rsid w:val="00F7326D"/>
    <w:rsid w:val="00F76B4E"/>
    <w:rsid w:val="00F76D5B"/>
    <w:rsid w:val="00F81077"/>
    <w:rsid w:val="00F81AEE"/>
    <w:rsid w:val="00F916FF"/>
    <w:rsid w:val="00F94730"/>
    <w:rsid w:val="00F94C74"/>
    <w:rsid w:val="00F9552E"/>
    <w:rsid w:val="00F95BA8"/>
    <w:rsid w:val="00F96F44"/>
    <w:rsid w:val="00F973B9"/>
    <w:rsid w:val="00FA0BF8"/>
    <w:rsid w:val="00FA14D2"/>
    <w:rsid w:val="00FA34E6"/>
    <w:rsid w:val="00FA3CC7"/>
    <w:rsid w:val="00FA65C4"/>
    <w:rsid w:val="00FB1368"/>
    <w:rsid w:val="00FB2F5A"/>
    <w:rsid w:val="00FB3A74"/>
    <w:rsid w:val="00FB5CF7"/>
    <w:rsid w:val="00FB5ED9"/>
    <w:rsid w:val="00FB6D24"/>
    <w:rsid w:val="00FC0023"/>
    <w:rsid w:val="00FC6911"/>
    <w:rsid w:val="00FD19DA"/>
    <w:rsid w:val="00FD295B"/>
    <w:rsid w:val="00FD3825"/>
    <w:rsid w:val="00FD39C6"/>
    <w:rsid w:val="00FD5C60"/>
    <w:rsid w:val="00FE0907"/>
    <w:rsid w:val="00FF1271"/>
    <w:rsid w:val="00FF14CC"/>
    <w:rsid w:val="00FF492E"/>
    <w:rsid w:val="00FF61AA"/>
    <w:rsid w:val="00FF66A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FE3F"/>
  <w15:docId w15:val="{7F9B8E45-7211-1140-A674-68CFD66D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717B3"/>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A717B3"/>
    <w:pPr>
      <w:spacing w:after="0" w:line="240" w:lineRule="auto"/>
    </w:pPr>
    <w:rPr>
      <w:rFonts w:ascii="Times New Roman" w:eastAsia="Times New Roman" w:hAnsi="Times New Roman" w:cs="Times New Roman"/>
      <w:i/>
      <w:iCs/>
      <w:color w:val="1F497D" w:themeColor="text2"/>
      <w:sz w:val="18"/>
      <w:szCs w:val="18"/>
      <w:lang w:val="it-IT" w:eastAsia="it-IT"/>
    </w:rPr>
  </w:style>
  <w:style w:type="paragraph" w:styleId="Nessunaspaziatura">
    <w:name w:val="No Spacing"/>
    <w:uiPriority w:val="1"/>
    <w:qFormat/>
    <w:rsid w:val="00A717B3"/>
    <w:pPr>
      <w:spacing w:after="0" w:line="240" w:lineRule="auto"/>
    </w:pPr>
    <w:rPr>
      <w:lang w:val="it-IT"/>
    </w:rPr>
  </w:style>
  <w:style w:type="table" w:customStyle="1" w:styleId="Tabellaelenco1chiara-colore31">
    <w:name w:val="Tabella elenco 1 chiara - colore 31"/>
    <w:basedOn w:val="Tabellanormale"/>
    <w:uiPriority w:val="46"/>
    <w:rsid w:val="00A717B3"/>
    <w:pPr>
      <w:spacing w:after="0" w:line="240" w:lineRule="auto"/>
    </w:pPr>
    <w:rPr>
      <w:lang w:val="en-GB"/>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stofumetto">
    <w:name w:val="Balloon Text"/>
    <w:basedOn w:val="Normale"/>
    <w:link w:val="TestofumettoCarattere"/>
    <w:uiPriority w:val="99"/>
    <w:semiHidden/>
    <w:unhideWhenUsed/>
    <w:rsid w:val="00A717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17B3"/>
    <w:rPr>
      <w:rFonts w:ascii="Tahoma" w:hAnsi="Tahoma" w:cs="Tahoma"/>
      <w:sz w:val="16"/>
      <w:szCs w:val="16"/>
    </w:rPr>
  </w:style>
  <w:style w:type="paragraph" w:styleId="Intestazione">
    <w:name w:val="header"/>
    <w:basedOn w:val="Normale"/>
    <w:link w:val="IntestazioneCarattere"/>
    <w:uiPriority w:val="99"/>
    <w:unhideWhenUsed/>
    <w:rsid w:val="002D561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5611"/>
  </w:style>
  <w:style w:type="paragraph" w:styleId="Pidipagina">
    <w:name w:val="footer"/>
    <w:basedOn w:val="Normale"/>
    <w:link w:val="PidipaginaCarattere"/>
    <w:uiPriority w:val="99"/>
    <w:unhideWhenUsed/>
    <w:rsid w:val="002D561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5611"/>
  </w:style>
  <w:style w:type="character" w:styleId="Numeropagina">
    <w:name w:val="page number"/>
    <w:basedOn w:val="Carpredefinitoparagrafo"/>
    <w:uiPriority w:val="99"/>
    <w:semiHidden/>
    <w:unhideWhenUsed/>
    <w:rsid w:val="002D5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2217</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749633</dc:creator>
  <cp:lastModifiedBy>Tommaso</cp:lastModifiedBy>
  <cp:revision>3</cp:revision>
  <dcterms:created xsi:type="dcterms:W3CDTF">2022-07-10T10:38:00Z</dcterms:created>
  <dcterms:modified xsi:type="dcterms:W3CDTF">2022-07-10T10:39:00Z</dcterms:modified>
</cp:coreProperties>
</file>