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2800"/>
        <w:gridCol w:w="540"/>
        <w:gridCol w:w="10600"/>
        <w:gridCol w:w="1260"/>
      </w:tblGrid>
      <w:tr w:rsidR="00FB3483" w:rsidRPr="004C1685" w14:paraId="5F41AB50" w14:textId="77777777" w:rsidTr="00550BF1">
        <w:trPr>
          <w:trHeight w:val="663"/>
        </w:trPr>
        <w:tc>
          <w:tcPr>
            <w:tcW w:w="2800"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07744776" w14:textId="77777777" w:rsidR="00FB3483" w:rsidRPr="004C1685" w:rsidRDefault="00FB3483" w:rsidP="00550BF1">
            <w:pPr>
              <w:pStyle w:val="Default"/>
              <w:rPr>
                <w:rFonts w:ascii="Arial" w:hAnsi="Arial" w:cs="Arial"/>
                <w:color w:val="FFFFFF"/>
                <w:sz w:val="22"/>
                <w:szCs w:val="22"/>
              </w:rPr>
            </w:pPr>
            <w:r w:rsidRPr="004C1685">
              <w:rPr>
                <w:rFonts w:ascii="Arial" w:hAnsi="Arial" w:cs="Arial"/>
                <w:b/>
                <w:bCs/>
                <w:color w:val="FFFFFF"/>
                <w:sz w:val="22"/>
                <w:szCs w:val="22"/>
              </w:rPr>
              <w:t xml:space="preserve">Section/topic </w:t>
            </w:r>
          </w:p>
        </w:tc>
        <w:tc>
          <w:tcPr>
            <w:tcW w:w="540"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12E63810" w14:textId="77777777" w:rsidR="00FB3483" w:rsidRPr="005979B8" w:rsidRDefault="00FB3483" w:rsidP="003B79FF">
            <w:pPr>
              <w:pStyle w:val="Default"/>
              <w:jc w:val="right"/>
              <w:rPr>
                <w:rFonts w:ascii="Arial" w:hAnsi="Arial" w:cs="Arial"/>
                <w:b/>
                <w:bCs/>
                <w:color w:val="FFFFFF"/>
                <w:sz w:val="22"/>
                <w:szCs w:val="22"/>
              </w:rPr>
            </w:pPr>
            <w:r w:rsidRPr="005979B8">
              <w:rPr>
                <w:rFonts w:ascii="Arial" w:hAnsi="Arial" w:cs="Arial"/>
                <w:b/>
                <w:bCs/>
                <w:color w:val="FFFFFF"/>
                <w:sz w:val="22"/>
                <w:szCs w:val="22"/>
              </w:rPr>
              <w:t>#</w:t>
            </w:r>
          </w:p>
        </w:tc>
        <w:tc>
          <w:tcPr>
            <w:tcW w:w="106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25016826" w14:textId="77777777" w:rsidR="00FB3483" w:rsidRPr="004C1685" w:rsidRDefault="00FB3483" w:rsidP="00550BF1">
            <w:pPr>
              <w:pStyle w:val="Default"/>
              <w:rPr>
                <w:rFonts w:ascii="Arial" w:hAnsi="Arial" w:cs="Arial"/>
                <w:color w:val="FFFFFF"/>
                <w:sz w:val="22"/>
                <w:szCs w:val="22"/>
              </w:rPr>
            </w:pPr>
            <w:r w:rsidRPr="004C1685">
              <w:rPr>
                <w:rFonts w:ascii="Arial" w:hAnsi="Arial" w:cs="Arial"/>
                <w:b/>
                <w:bCs/>
                <w:color w:val="FFFFFF"/>
                <w:sz w:val="22"/>
                <w:szCs w:val="22"/>
              </w:rPr>
              <w:t xml:space="preserve">Checklist item </w:t>
            </w:r>
          </w:p>
        </w:tc>
        <w:tc>
          <w:tcPr>
            <w:tcW w:w="126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42054555" w14:textId="77777777" w:rsidR="00FB3483" w:rsidRPr="004C1685" w:rsidRDefault="00FB3483" w:rsidP="003706AE">
            <w:pPr>
              <w:pStyle w:val="Default"/>
              <w:jc w:val="center"/>
              <w:rPr>
                <w:rFonts w:ascii="Arial" w:hAnsi="Arial" w:cs="Arial"/>
                <w:color w:val="FFFFFF"/>
                <w:sz w:val="22"/>
                <w:szCs w:val="22"/>
              </w:rPr>
            </w:pPr>
            <w:r w:rsidRPr="004C1685">
              <w:rPr>
                <w:rFonts w:ascii="Arial" w:hAnsi="Arial" w:cs="Arial"/>
                <w:b/>
                <w:bCs/>
                <w:color w:val="FFFFFF"/>
                <w:sz w:val="22"/>
                <w:szCs w:val="22"/>
              </w:rPr>
              <w:t>Reported on page #</w:t>
            </w:r>
          </w:p>
        </w:tc>
      </w:tr>
      <w:tr w:rsidR="00FB3483" w:rsidRPr="004C1685" w14:paraId="78744C00" w14:textId="77777777">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556094E" w14:textId="77777777" w:rsidR="00FB3483" w:rsidRPr="004C1685" w:rsidRDefault="00FB3483" w:rsidP="00947707">
            <w:pPr>
              <w:pStyle w:val="Default"/>
              <w:rPr>
                <w:rFonts w:ascii="Arial" w:hAnsi="Arial" w:cs="Arial"/>
                <w:sz w:val="22"/>
                <w:szCs w:val="22"/>
              </w:rPr>
            </w:pPr>
            <w:r w:rsidRPr="004C1685">
              <w:rPr>
                <w:rFonts w:ascii="Arial" w:hAnsi="Arial" w:cs="Arial"/>
                <w:b/>
                <w:bCs/>
                <w:sz w:val="22"/>
                <w:szCs w:val="22"/>
              </w:rPr>
              <w:t xml:space="preserve">TITLE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14:paraId="00AFEF19" w14:textId="77777777" w:rsidR="00FB3483" w:rsidRPr="004C1685" w:rsidRDefault="00FB3483" w:rsidP="003706AE">
            <w:pPr>
              <w:pStyle w:val="Default"/>
              <w:jc w:val="center"/>
              <w:rPr>
                <w:rFonts w:ascii="Arial" w:hAnsi="Arial" w:cs="Arial"/>
                <w:color w:val="auto"/>
              </w:rPr>
            </w:pPr>
          </w:p>
        </w:tc>
      </w:tr>
      <w:tr w:rsidR="00FB3483" w:rsidRPr="004C1685" w14:paraId="288A1793" w14:textId="77777777" w:rsidTr="005979B8">
        <w:trPr>
          <w:trHeight w:val="323"/>
        </w:trPr>
        <w:tc>
          <w:tcPr>
            <w:tcW w:w="2800" w:type="dxa"/>
            <w:tcBorders>
              <w:top w:val="single" w:sz="5" w:space="0" w:color="000000"/>
              <w:left w:val="single" w:sz="5" w:space="0" w:color="000000"/>
              <w:bottom w:val="double" w:sz="2" w:space="0" w:color="FFFFCC"/>
              <w:right w:val="single" w:sz="5" w:space="0" w:color="000000"/>
            </w:tcBorders>
          </w:tcPr>
          <w:p w14:paraId="20948581"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Title </w:t>
            </w:r>
          </w:p>
        </w:tc>
        <w:tc>
          <w:tcPr>
            <w:tcW w:w="540" w:type="dxa"/>
            <w:tcBorders>
              <w:top w:val="single" w:sz="5" w:space="0" w:color="000000"/>
              <w:left w:val="single" w:sz="5" w:space="0" w:color="000000"/>
              <w:bottom w:val="double" w:sz="2" w:space="0" w:color="FFFFCC"/>
              <w:right w:val="single" w:sz="5" w:space="0" w:color="000000"/>
            </w:tcBorders>
          </w:tcPr>
          <w:p w14:paraId="7CD25B49" w14:textId="77777777"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1</w:t>
            </w:r>
          </w:p>
        </w:tc>
        <w:tc>
          <w:tcPr>
            <w:tcW w:w="10600" w:type="dxa"/>
            <w:tcBorders>
              <w:top w:val="single" w:sz="5" w:space="0" w:color="000000"/>
              <w:left w:val="single" w:sz="5" w:space="0" w:color="000000"/>
              <w:bottom w:val="double" w:sz="5" w:space="0" w:color="000000"/>
              <w:right w:val="single" w:sz="5" w:space="0" w:color="000000"/>
            </w:tcBorders>
          </w:tcPr>
          <w:p w14:paraId="2D04ECEB"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Identify the report as a systematic review, meta</w:t>
            </w:r>
            <w:r w:rsidR="004C1685">
              <w:rPr>
                <w:rFonts w:ascii="Arial" w:hAnsi="Arial" w:cs="Arial"/>
                <w:sz w:val="20"/>
                <w:szCs w:val="20"/>
              </w:rPr>
              <w:t>-</w:t>
            </w:r>
            <w:r w:rsidRPr="004C1685">
              <w:rPr>
                <w:rFonts w:ascii="Arial" w:hAnsi="Arial" w:cs="Arial"/>
                <w:sz w:val="20"/>
                <w:szCs w:val="20"/>
              </w:rPr>
              <w:t xml:space="preserve">analysis, or both. </w:t>
            </w:r>
          </w:p>
        </w:tc>
        <w:tc>
          <w:tcPr>
            <w:tcW w:w="1260" w:type="dxa"/>
            <w:tcBorders>
              <w:top w:val="single" w:sz="5" w:space="0" w:color="000000"/>
              <w:left w:val="single" w:sz="5" w:space="0" w:color="000000"/>
              <w:bottom w:val="double" w:sz="5" w:space="0" w:color="000000"/>
              <w:right w:val="single" w:sz="5" w:space="0" w:color="000000"/>
            </w:tcBorders>
          </w:tcPr>
          <w:p w14:paraId="3101AE57" w14:textId="7FB01C91" w:rsidR="00FB3483" w:rsidRPr="004C1685" w:rsidRDefault="00D1199B" w:rsidP="003706AE">
            <w:pPr>
              <w:pStyle w:val="Default"/>
              <w:spacing w:before="40" w:after="40"/>
              <w:jc w:val="center"/>
              <w:rPr>
                <w:rFonts w:ascii="Arial" w:hAnsi="Arial" w:cs="Arial"/>
                <w:color w:val="auto"/>
              </w:rPr>
            </w:pPr>
            <w:r>
              <w:rPr>
                <w:rFonts w:ascii="Arial" w:hAnsi="Arial" w:cs="Arial"/>
                <w:color w:val="auto"/>
              </w:rPr>
              <w:t>Title</w:t>
            </w:r>
            <w:r w:rsidR="00BD02C7">
              <w:rPr>
                <w:rFonts w:ascii="Arial" w:hAnsi="Arial" w:cs="Arial"/>
                <w:color w:val="auto"/>
              </w:rPr>
              <w:t xml:space="preserve">, page </w:t>
            </w:r>
            <w:r w:rsidR="00A32837">
              <w:rPr>
                <w:rFonts w:ascii="Arial" w:hAnsi="Arial" w:cs="Arial"/>
                <w:color w:val="auto"/>
              </w:rPr>
              <w:t>3,4</w:t>
            </w:r>
          </w:p>
        </w:tc>
      </w:tr>
      <w:tr w:rsidR="00FB3483" w:rsidRPr="004C1685" w14:paraId="0342F5C3" w14:textId="77777777">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4B71F51" w14:textId="77777777" w:rsidR="00FB3483" w:rsidRPr="004C1685" w:rsidRDefault="00FB3483" w:rsidP="00947707">
            <w:pPr>
              <w:pStyle w:val="Default"/>
              <w:rPr>
                <w:rFonts w:ascii="Arial" w:hAnsi="Arial" w:cs="Arial"/>
                <w:sz w:val="22"/>
                <w:szCs w:val="22"/>
              </w:rPr>
            </w:pPr>
            <w:r w:rsidRPr="004C1685">
              <w:rPr>
                <w:rFonts w:ascii="Arial" w:hAnsi="Arial" w:cs="Arial"/>
                <w:b/>
                <w:bCs/>
                <w:sz w:val="22"/>
                <w:szCs w:val="22"/>
              </w:rPr>
              <w:t xml:space="preserve">ABSTRACT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14:paraId="10395A1E" w14:textId="77777777" w:rsidR="00FB3483" w:rsidRPr="004C1685" w:rsidRDefault="00FB3483" w:rsidP="003706AE">
            <w:pPr>
              <w:pStyle w:val="Default"/>
              <w:jc w:val="center"/>
              <w:rPr>
                <w:rFonts w:ascii="Arial" w:hAnsi="Arial" w:cs="Arial"/>
                <w:color w:val="auto"/>
              </w:rPr>
            </w:pPr>
          </w:p>
        </w:tc>
      </w:tr>
      <w:tr w:rsidR="00FB3483" w:rsidRPr="004C1685" w14:paraId="7660607A" w14:textId="77777777" w:rsidTr="005979B8">
        <w:trPr>
          <w:trHeight w:val="810"/>
        </w:trPr>
        <w:tc>
          <w:tcPr>
            <w:tcW w:w="2800" w:type="dxa"/>
            <w:tcBorders>
              <w:top w:val="single" w:sz="5" w:space="0" w:color="000000"/>
              <w:left w:val="single" w:sz="5" w:space="0" w:color="000000"/>
              <w:bottom w:val="double" w:sz="2" w:space="0" w:color="FFFFCC"/>
              <w:right w:val="single" w:sz="5" w:space="0" w:color="000000"/>
            </w:tcBorders>
          </w:tcPr>
          <w:p w14:paraId="3ADAEA8B"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Structured summary </w:t>
            </w:r>
          </w:p>
        </w:tc>
        <w:tc>
          <w:tcPr>
            <w:tcW w:w="540" w:type="dxa"/>
            <w:tcBorders>
              <w:top w:val="single" w:sz="5" w:space="0" w:color="000000"/>
              <w:left w:val="single" w:sz="5" w:space="0" w:color="000000"/>
              <w:bottom w:val="double" w:sz="2" w:space="0" w:color="FFFFCC"/>
              <w:right w:val="single" w:sz="5" w:space="0" w:color="000000"/>
            </w:tcBorders>
          </w:tcPr>
          <w:p w14:paraId="7B64B2E2" w14:textId="77777777"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2</w:t>
            </w:r>
          </w:p>
        </w:tc>
        <w:tc>
          <w:tcPr>
            <w:tcW w:w="10600" w:type="dxa"/>
            <w:tcBorders>
              <w:top w:val="single" w:sz="5" w:space="0" w:color="000000"/>
              <w:left w:val="single" w:sz="5" w:space="0" w:color="000000"/>
              <w:bottom w:val="double" w:sz="5" w:space="0" w:color="000000"/>
              <w:right w:val="single" w:sz="5" w:space="0" w:color="000000"/>
            </w:tcBorders>
          </w:tcPr>
          <w:p w14:paraId="612F7785"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1260" w:type="dxa"/>
            <w:tcBorders>
              <w:top w:val="single" w:sz="5" w:space="0" w:color="000000"/>
              <w:left w:val="single" w:sz="5" w:space="0" w:color="000000"/>
              <w:bottom w:val="double" w:sz="5" w:space="0" w:color="000000"/>
              <w:right w:val="single" w:sz="5" w:space="0" w:color="000000"/>
            </w:tcBorders>
          </w:tcPr>
          <w:p w14:paraId="7509070C" w14:textId="66FBC9D8" w:rsidR="00FB3483" w:rsidRPr="004C1685" w:rsidRDefault="00A32837" w:rsidP="003706AE">
            <w:pPr>
              <w:pStyle w:val="Default"/>
              <w:spacing w:before="40" w:after="40"/>
              <w:jc w:val="center"/>
              <w:rPr>
                <w:rFonts w:ascii="Arial" w:hAnsi="Arial" w:cs="Arial"/>
                <w:color w:val="auto"/>
              </w:rPr>
            </w:pPr>
            <w:r>
              <w:rPr>
                <w:rFonts w:ascii="Arial" w:hAnsi="Arial" w:cs="Arial"/>
                <w:color w:val="auto"/>
              </w:rPr>
              <w:t>Abstract</w:t>
            </w:r>
          </w:p>
        </w:tc>
      </w:tr>
      <w:tr w:rsidR="00FB3483" w:rsidRPr="004C1685" w14:paraId="3B306D32" w14:textId="77777777">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A6211BE" w14:textId="77777777" w:rsidR="00FB3483" w:rsidRPr="004C1685" w:rsidRDefault="00FB3483" w:rsidP="00947707">
            <w:pPr>
              <w:pStyle w:val="Default"/>
              <w:rPr>
                <w:rFonts w:ascii="Arial" w:hAnsi="Arial" w:cs="Arial"/>
                <w:sz w:val="22"/>
                <w:szCs w:val="22"/>
              </w:rPr>
            </w:pPr>
            <w:r w:rsidRPr="004C1685">
              <w:rPr>
                <w:rFonts w:ascii="Arial" w:hAnsi="Arial" w:cs="Arial"/>
                <w:b/>
                <w:bCs/>
                <w:sz w:val="22"/>
                <w:szCs w:val="22"/>
              </w:rPr>
              <w:t xml:space="preserve">INTRODUCTION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14:paraId="4F4F95BE" w14:textId="77777777" w:rsidR="00FB3483" w:rsidRPr="004C1685" w:rsidRDefault="00FB3483" w:rsidP="003706AE">
            <w:pPr>
              <w:pStyle w:val="Default"/>
              <w:jc w:val="center"/>
              <w:rPr>
                <w:rFonts w:ascii="Arial" w:hAnsi="Arial" w:cs="Arial"/>
                <w:color w:val="auto"/>
              </w:rPr>
            </w:pPr>
          </w:p>
        </w:tc>
      </w:tr>
      <w:tr w:rsidR="00FB3483" w:rsidRPr="004C1685" w14:paraId="6FF64D6E" w14:textId="77777777" w:rsidTr="005979B8">
        <w:trPr>
          <w:trHeight w:val="333"/>
        </w:trPr>
        <w:tc>
          <w:tcPr>
            <w:tcW w:w="2800" w:type="dxa"/>
            <w:tcBorders>
              <w:top w:val="single" w:sz="5" w:space="0" w:color="000000"/>
              <w:left w:val="single" w:sz="5" w:space="0" w:color="000000"/>
              <w:bottom w:val="single" w:sz="5" w:space="0" w:color="000000"/>
              <w:right w:val="single" w:sz="5" w:space="0" w:color="000000"/>
            </w:tcBorders>
          </w:tcPr>
          <w:p w14:paraId="4BD9E277"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Rationale </w:t>
            </w:r>
          </w:p>
        </w:tc>
        <w:tc>
          <w:tcPr>
            <w:tcW w:w="540" w:type="dxa"/>
            <w:tcBorders>
              <w:top w:val="single" w:sz="5" w:space="0" w:color="000000"/>
              <w:left w:val="single" w:sz="5" w:space="0" w:color="000000"/>
              <w:bottom w:val="single" w:sz="5" w:space="0" w:color="000000"/>
              <w:right w:val="single" w:sz="5" w:space="0" w:color="000000"/>
            </w:tcBorders>
          </w:tcPr>
          <w:p w14:paraId="00D1DE21" w14:textId="77777777"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3</w:t>
            </w:r>
          </w:p>
        </w:tc>
        <w:tc>
          <w:tcPr>
            <w:tcW w:w="10600" w:type="dxa"/>
            <w:tcBorders>
              <w:top w:val="single" w:sz="5" w:space="0" w:color="000000"/>
              <w:left w:val="single" w:sz="5" w:space="0" w:color="000000"/>
              <w:bottom w:val="single" w:sz="5" w:space="0" w:color="000000"/>
              <w:right w:val="single" w:sz="5" w:space="0" w:color="000000"/>
            </w:tcBorders>
          </w:tcPr>
          <w:p w14:paraId="0E4344E0"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Describe the rationale for the review in the context of what is already known. </w:t>
            </w:r>
          </w:p>
        </w:tc>
        <w:tc>
          <w:tcPr>
            <w:tcW w:w="1260" w:type="dxa"/>
            <w:tcBorders>
              <w:top w:val="single" w:sz="5" w:space="0" w:color="000000"/>
              <w:left w:val="single" w:sz="5" w:space="0" w:color="000000"/>
              <w:bottom w:val="single" w:sz="5" w:space="0" w:color="000000"/>
              <w:right w:val="single" w:sz="5" w:space="0" w:color="000000"/>
            </w:tcBorders>
          </w:tcPr>
          <w:p w14:paraId="45B5F149" w14:textId="1443D943" w:rsidR="00FB3483" w:rsidRPr="004C1685" w:rsidRDefault="00A32837" w:rsidP="003706AE">
            <w:pPr>
              <w:pStyle w:val="Default"/>
              <w:spacing w:before="40" w:after="40"/>
              <w:jc w:val="center"/>
              <w:rPr>
                <w:rFonts w:ascii="Arial" w:hAnsi="Arial" w:cs="Arial"/>
                <w:color w:val="auto"/>
              </w:rPr>
            </w:pPr>
            <w:r>
              <w:rPr>
                <w:rFonts w:ascii="Arial" w:hAnsi="Arial" w:cs="Arial"/>
                <w:color w:val="auto"/>
              </w:rPr>
              <w:t>1-3</w:t>
            </w:r>
          </w:p>
        </w:tc>
      </w:tr>
      <w:tr w:rsidR="00FB3483" w:rsidRPr="004C1685" w14:paraId="337D46C1" w14:textId="77777777" w:rsidTr="005979B8">
        <w:trPr>
          <w:trHeight w:val="568"/>
        </w:trPr>
        <w:tc>
          <w:tcPr>
            <w:tcW w:w="2800" w:type="dxa"/>
            <w:tcBorders>
              <w:top w:val="single" w:sz="5" w:space="0" w:color="000000"/>
              <w:left w:val="single" w:sz="5" w:space="0" w:color="000000"/>
              <w:bottom w:val="double" w:sz="2" w:space="0" w:color="FFFFCC"/>
              <w:right w:val="single" w:sz="5" w:space="0" w:color="000000"/>
            </w:tcBorders>
          </w:tcPr>
          <w:p w14:paraId="57055744"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Objectives </w:t>
            </w:r>
          </w:p>
        </w:tc>
        <w:tc>
          <w:tcPr>
            <w:tcW w:w="540" w:type="dxa"/>
            <w:tcBorders>
              <w:top w:val="single" w:sz="5" w:space="0" w:color="000000"/>
              <w:left w:val="single" w:sz="5" w:space="0" w:color="000000"/>
              <w:bottom w:val="double" w:sz="2" w:space="0" w:color="FFFFCC"/>
              <w:right w:val="single" w:sz="5" w:space="0" w:color="000000"/>
            </w:tcBorders>
          </w:tcPr>
          <w:p w14:paraId="02F1B189" w14:textId="77777777"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4</w:t>
            </w:r>
          </w:p>
        </w:tc>
        <w:tc>
          <w:tcPr>
            <w:tcW w:w="10600" w:type="dxa"/>
            <w:tcBorders>
              <w:top w:val="single" w:sz="5" w:space="0" w:color="000000"/>
              <w:left w:val="single" w:sz="5" w:space="0" w:color="000000"/>
              <w:bottom w:val="double" w:sz="5" w:space="0" w:color="000000"/>
              <w:right w:val="single" w:sz="5" w:space="0" w:color="000000"/>
            </w:tcBorders>
          </w:tcPr>
          <w:p w14:paraId="0D34827B"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Provide an explicit statement of questions being addressed with reference to participants, interventions, comparisons, outcomes, and study design (PICOS). </w:t>
            </w:r>
          </w:p>
        </w:tc>
        <w:tc>
          <w:tcPr>
            <w:tcW w:w="1260" w:type="dxa"/>
            <w:tcBorders>
              <w:top w:val="single" w:sz="5" w:space="0" w:color="000000"/>
              <w:left w:val="single" w:sz="5" w:space="0" w:color="000000"/>
              <w:bottom w:val="double" w:sz="5" w:space="0" w:color="000000"/>
              <w:right w:val="single" w:sz="5" w:space="0" w:color="000000"/>
            </w:tcBorders>
          </w:tcPr>
          <w:p w14:paraId="327E5485" w14:textId="3B643D2D" w:rsidR="00FB3483" w:rsidRPr="004C1685" w:rsidRDefault="00A32837" w:rsidP="003706AE">
            <w:pPr>
              <w:pStyle w:val="Default"/>
              <w:spacing w:before="40" w:after="40"/>
              <w:jc w:val="center"/>
              <w:rPr>
                <w:rFonts w:ascii="Arial" w:hAnsi="Arial" w:cs="Arial"/>
                <w:color w:val="auto"/>
              </w:rPr>
            </w:pPr>
            <w:r>
              <w:rPr>
                <w:rFonts w:ascii="Arial" w:hAnsi="Arial" w:cs="Arial"/>
                <w:color w:val="auto"/>
              </w:rPr>
              <w:t>3</w:t>
            </w:r>
          </w:p>
        </w:tc>
      </w:tr>
      <w:tr w:rsidR="00FB3483" w:rsidRPr="004C1685" w14:paraId="2FFFACF5" w14:textId="77777777">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810198A" w14:textId="77777777" w:rsidR="00FB3483" w:rsidRPr="004C1685" w:rsidRDefault="00FB3483" w:rsidP="00947707">
            <w:pPr>
              <w:pStyle w:val="Default"/>
              <w:rPr>
                <w:rFonts w:ascii="Arial" w:hAnsi="Arial" w:cs="Arial"/>
                <w:sz w:val="22"/>
                <w:szCs w:val="22"/>
              </w:rPr>
            </w:pPr>
            <w:r w:rsidRPr="004C1685">
              <w:rPr>
                <w:rFonts w:ascii="Arial" w:hAnsi="Arial" w:cs="Arial"/>
                <w:b/>
                <w:bCs/>
                <w:sz w:val="22"/>
                <w:szCs w:val="22"/>
              </w:rPr>
              <w:t xml:space="preserve">METHODS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14:paraId="4CB0A6E6" w14:textId="77777777" w:rsidR="00FB3483" w:rsidRPr="004C1685" w:rsidRDefault="00FB3483" w:rsidP="003706AE">
            <w:pPr>
              <w:pStyle w:val="Default"/>
              <w:jc w:val="center"/>
              <w:rPr>
                <w:rFonts w:ascii="Arial" w:hAnsi="Arial" w:cs="Arial"/>
                <w:color w:val="auto"/>
              </w:rPr>
            </w:pPr>
          </w:p>
        </w:tc>
      </w:tr>
      <w:tr w:rsidR="00FB3483" w:rsidRPr="004C1685" w14:paraId="0E90D382" w14:textId="77777777"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14:paraId="7E9AFFF4"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Protocol and registration </w:t>
            </w:r>
          </w:p>
        </w:tc>
        <w:tc>
          <w:tcPr>
            <w:tcW w:w="540" w:type="dxa"/>
            <w:tcBorders>
              <w:top w:val="single" w:sz="5" w:space="0" w:color="000000"/>
              <w:left w:val="single" w:sz="5" w:space="0" w:color="000000"/>
              <w:bottom w:val="single" w:sz="5" w:space="0" w:color="000000"/>
              <w:right w:val="single" w:sz="5" w:space="0" w:color="000000"/>
            </w:tcBorders>
          </w:tcPr>
          <w:p w14:paraId="1B5A2263" w14:textId="77777777"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5</w:t>
            </w:r>
          </w:p>
        </w:tc>
        <w:tc>
          <w:tcPr>
            <w:tcW w:w="10600" w:type="dxa"/>
            <w:tcBorders>
              <w:top w:val="single" w:sz="5" w:space="0" w:color="000000"/>
              <w:left w:val="single" w:sz="5" w:space="0" w:color="000000"/>
              <w:bottom w:val="single" w:sz="5" w:space="0" w:color="000000"/>
              <w:right w:val="single" w:sz="5" w:space="0" w:color="000000"/>
            </w:tcBorders>
          </w:tcPr>
          <w:p w14:paraId="6BE5F56C"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Indicate if a review protocol exists, if and where it can be accessed (e.g., Web address), and, if available, provide registration information including registration number. </w:t>
            </w:r>
          </w:p>
        </w:tc>
        <w:tc>
          <w:tcPr>
            <w:tcW w:w="1260" w:type="dxa"/>
            <w:tcBorders>
              <w:top w:val="single" w:sz="5" w:space="0" w:color="000000"/>
              <w:left w:val="single" w:sz="5" w:space="0" w:color="000000"/>
              <w:bottom w:val="single" w:sz="5" w:space="0" w:color="000000"/>
              <w:right w:val="single" w:sz="5" w:space="0" w:color="000000"/>
            </w:tcBorders>
          </w:tcPr>
          <w:p w14:paraId="700518AF" w14:textId="77777777" w:rsidR="00FB3483" w:rsidRPr="004C1685" w:rsidRDefault="003706AE" w:rsidP="003706AE">
            <w:pPr>
              <w:pStyle w:val="Default"/>
              <w:spacing w:before="40" w:after="40"/>
              <w:jc w:val="center"/>
              <w:rPr>
                <w:rFonts w:ascii="Arial" w:hAnsi="Arial" w:cs="Arial"/>
                <w:color w:val="auto"/>
              </w:rPr>
            </w:pPr>
            <w:r>
              <w:rPr>
                <w:rFonts w:ascii="Arial" w:hAnsi="Arial" w:cs="Arial"/>
                <w:color w:val="auto"/>
              </w:rPr>
              <w:t>N/A</w:t>
            </w:r>
          </w:p>
        </w:tc>
      </w:tr>
      <w:tr w:rsidR="00FB3483" w:rsidRPr="004C1685" w14:paraId="6C9B2F66" w14:textId="77777777"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14:paraId="650EE549"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Eligibility criteria </w:t>
            </w:r>
          </w:p>
        </w:tc>
        <w:tc>
          <w:tcPr>
            <w:tcW w:w="540" w:type="dxa"/>
            <w:tcBorders>
              <w:top w:val="single" w:sz="5" w:space="0" w:color="000000"/>
              <w:left w:val="single" w:sz="5" w:space="0" w:color="000000"/>
              <w:bottom w:val="single" w:sz="5" w:space="0" w:color="000000"/>
              <w:right w:val="single" w:sz="5" w:space="0" w:color="000000"/>
            </w:tcBorders>
          </w:tcPr>
          <w:p w14:paraId="077F112B" w14:textId="77777777"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6</w:t>
            </w:r>
          </w:p>
        </w:tc>
        <w:tc>
          <w:tcPr>
            <w:tcW w:w="10600" w:type="dxa"/>
            <w:tcBorders>
              <w:top w:val="single" w:sz="5" w:space="0" w:color="000000"/>
              <w:left w:val="single" w:sz="5" w:space="0" w:color="000000"/>
              <w:bottom w:val="single" w:sz="5" w:space="0" w:color="000000"/>
              <w:right w:val="single" w:sz="5" w:space="0" w:color="000000"/>
            </w:tcBorders>
          </w:tcPr>
          <w:p w14:paraId="30C24476"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Specify study characteristics (e.g., PICOS, length of follow</w:t>
            </w:r>
            <w:r w:rsidR="004C1685">
              <w:rPr>
                <w:rFonts w:cs="Arial"/>
                <w:sz w:val="20"/>
                <w:szCs w:val="20"/>
              </w:rPr>
              <w:t>-</w:t>
            </w:r>
            <w:r w:rsidRPr="004C1685">
              <w:rPr>
                <w:rFonts w:ascii="Arial" w:hAnsi="Arial" w:cs="Arial"/>
                <w:sz w:val="20"/>
                <w:szCs w:val="20"/>
              </w:rPr>
              <w:t xml:space="preserve">up) and report characteristics (e.g., years considered, language, publication status) used as criteria for eligibility, giving rationale. </w:t>
            </w:r>
          </w:p>
        </w:tc>
        <w:tc>
          <w:tcPr>
            <w:tcW w:w="1260" w:type="dxa"/>
            <w:tcBorders>
              <w:top w:val="single" w:sz="5" w:space="0" w:color="000000"/>
              <w:left w:val="single" w:sz="5" w:space="0" w:color="000000"/>
              <w:bottom w:val="single" w:sz="5" w:space="0" w:color="000000"/>
              <w:right w:val="single" w:sz="5" w:space="0" w:color="000000"/>
            </w:tcBorders>
          </w:tcPr>
          <w:p w14:paraId="27C9324B" w14:textId="7BBC2B6E" w:rsidR="00FB3483" w:rsidRPr="004C1685" w:rsidRDefault="00A32837" w:rsidP="003706AE">
            <w:pPr>
              <w:pStyle w:val="Default"/>
              <w:spacing w:before="40" w:after="40"/>
              <w:jc w:val="center"/>
              <w:rPr>
                <w:rFonts w:ascii="Arial" w:hAnsi="Arial" w:cs="Arial"/>
                <w:color w:val="auto"/>
              </w:rPr>
            </w:pPr>
            <w:r>
              <w:rPr>
                <w:rFonts w:ascii="Arial" w:hAnsi="Arial" w:cs="Arial"/>
                <w:color w:val="auto"/>
              </w:rPr>
              <w:t>4</w:t>
            </w:r>
            <w:r w:rsidR="00BD02C7">
              <w:rPr>
                <w:rFonts w:ascii="Arial" w:hAnsi="Arial" w:cs="Arial"/>
                <w:color w:val="auto"/>
              </w:rPr>
              <w:t xml:space="preserve"> Sup Table 1</w:t>
            </w:r>
          </w:p>
        </w:tc>
      </w:tr>
      <w:tr w:rsidR="00FB3483" w:rsidRPr="004C1685" w14:paraId="082A50DC" w14:textId="77777777"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14:paraId="18765930"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Information sources </w:t>
            </w:r>
          </w:p>
        </w:tc>
        <w:tc>
          <w:tcPr>
            <w:tcW w:w="540" w:type="dxa"/>
            <w:tcBorders>
              <w:top w:val="single" w:sz="5" w:space="0" w:color="000000"/>
              <w:left w:val="single" w:sz="5" w:space="0" w:color="000000"/>
              <w:bottom w:val="single" w:sz="5" w:space="0" w:color="000000"/>
              <w:right w:val="single" w:sz="5" w:space="0" w:color="000000"/>
            </w:tcBorders>
          </w:tcPr>
          <w:p w14:paraId="0F48471B" w14:textId="77777777"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7</w:t>
            </w:r>
          </w:p>
        </w:tc>
        <w:tc>
          <w:tcPr>
            <w:tcW w:w="10600" w:type="dxa"/>
            <w:tcBorders>
              <w:top w:val="single" w:sz="5" w:space="0" w:color="000000"/>
              <w:left w:val="single" w:sz="5" w:space="0" w:color="000000"/>
              <w:bottom w:val="single" w:sz="5" w:space="0" w:color="000000"/>
              <w:right w:val="single" w:sz="5" w:space="0" w:color="000000"/>
            </w:tcBorders>
          </w:tcPr>
          <w:p w14:paraId="62DC80EB"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Describe all information sources (e.g., databases with dates of coverage, contact with study authors to identify additional studies) in the search and date last searched. </w:t>
            </w:r>
          </w:p>
        </w:tc>
        <w:tc>
          <w:tcPr>
            <w:tcW w:w="1260" w:type="dxa"/>
            <w:tcBorders>
              <w:top w:val="single" w:sz="5" w:space="0" w:color="000000"/>
              <w:left w:val="single" w:sz="5" w:space="0" w:color="000000"/>
              <w:bottom w:val="single" w:sz="5" w:space="0" w:color="000000"/>
              <w:right w:val="single" w:sz="5" w:space="0" w:color="000000"/>
            </w:tcBorders>
          </w:tcPr>
          <w:p w14:paraId="404A945B" w14:textId="7C888DC2" w:rsidR="00FB3483" w:rsidRPr="004C1685" w:rsidRDefault="00A32837" w:rsidP="003706AE">
            <w:pPr>
              <w:pStyle w:val="Default"/>
              <w:spacing w:before="40" w:after="40"/>
              <w:jc w:val="center"/>
              <w:rPr>
                <w:rFonts w:ascii="Arial" w:hAnsi="Arial" w:cs="Arial"/>
                <w:color w:val="auto"/>
              </w:rPr>
            </w:pPr>
            <w:r>
              <w:rPr>
                <w:rFonts w:ascii="Arial" w:hAnsi="Arial" w:cs="Arial"/>
                <w:color w:val="auto"/>
              </w:rPr>
              <w:t>4</w:t>
            </w:r>
            <w:r w:rsidR="00BD02C7">
              <w:rPr>
                <w:rFonts w:ascii="Arial" w:hAnsi="Arial" w:cs="Arial"/>
                <w:color w:val="auto"/>
              </w:rPr>
              <w:t xml:space="preserve"> Sup Table 1</w:t>
            </w:r>
          </w:p>
        </w:tc>
      </w:tr>
      <w:tr w:rsidR="00FB3483" w:rsidRPr="004C1685" w14:paraId="338C9D02" w14:textId="77777777"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14:paraId="5A6CCDAE"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Search </w:t>
            </w:r>
          </w:p>
        </w:tc>
        <w:tc>
          <w:tcPr>
            <w:tcW w:w="540" w:type="dxa"/>
            <w:tcBorders>
              <w:top w:val="single" w:sz="5" w:space="0" w:color="000000"/>
              <w:left w:val="single" w:sz="5" w:space="0" w:color="000000"/>
              <w:bottom w:val="single" w:sz="5" w:space="0" w:color="000000"/>
              <w:right w:val="single" w:sz="5" w:space="0" w:color="000000"/>
            </w:tcBorders>
          </w:tcPr>
          <w:p w14:paraId="1B1B6A2C" w14:textId="77777777"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8</w:t>
            </w:r>
          </w:p>
        </w:tc>
        <w:tc>
          <w:tcPr>
            <w:tcW w:w="10600" w:type="dxa"/>
            <w:tcBorders>
              <w:top w:val="single" w:sz="5" w:space="0" w:color="000000"/>
              <w:left w:val="single" w:sz="5" w:space="0" w:color="000000"/>
              <w:bottom w:val="single" w:sz="5" w:space="0" w:color="000000"/>
              <w:right w:val="single" w:sz="5" w:space="0" w:color="000000"/>
            </w:tcBorders>
          </w:tcPr>
          <w:p w14:paraId="05C4EB49"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Present full electronic search strategy for at least one database, including any limits used, such that it could be repeated. </w:t>
            </w:r>
          </w:p>
        </w:tc>
        <w:tc>
          <w:tcPr>
            <w:tcW w:w="1260" w:type="dxa"/>
            <w:tcBorders>
              <w:top w:val="single" w:sz="5" w:space="0" w:color="000000"/>
              <w:left w:val="single" w:sz="5" w:space="0" w:color="000000"/>
              <w:bottom w:val="single" w:sz="5" w:space="0" w:color="000000"/>
              <w:right w:val="single" w:sz="5" w:space="0" w:color="000000"/>
            </w:tcBorders>
          </w:tcPr>
          <w:p w14:paraId="6E830611" w14:textId="6D6F0F6E" w:rsidR="00FB3483" w:rsidRPr="004C1685" w:rsidRDefault="00725E4B" w:rsidP="003706AE">
            <w:pPr>
              <w:pStyle w:val="Default"/>
              <w:spacing w:before="40" w:after="40"/>
              <w:jc w:val="center"/>
              <w:rPr>
                <w:rFonts w:ascii="Arial" w:hAnsi="Arial" w:cs="Arial"/>
                <w:color w:val="auto"/>
              </w:rPr>
            </w:pPr>
            <w:r>
              <w:rPr>
                <w:rFonts w:ascii="Arial" w:hAnsi="Arial" w:cs="Arial"/>
                <w:color w:val="auto"/>
              </w:rPr>
              <w:t xml:space="preserve">Sup </w:t>
            </w:r>
            <w:r w:rsidR="003706AE">
              <w:rPr>
                <w:rFonts w:ascii="Arial" w:hAnsi="Arial" w:cs="Arial"/>
                <w:color w:val="auto"/>
              </w:rPr>
              <w:t>Table 1</w:t>
            </w:r>
          </w:p>
        </w:tc>
      </w:tr>
      <w:tr w:rsidR="00FB3483" w:rsidRPr="004C1685" w14:paraId="687C20D9" w14:textId="77777777"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14:paraId="34701FAF"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Study selection </w:t>
            </w:r>
          </w:p>
        </w:tc>
        <w:tc>
          <w:tcPr>
            <w:tcW w:w="540" w:type="dxa"/>
            <w:tcBorders>
              <w:top w:val="single" w:sz="5" w:space="0" w:color="000000"/>
              <w:left w:val="single" w:sz="5" w:space="0" w:color="000000"/>
              <w:bottom w:val="single" w:sz="5" w:space="0" w:color="000000"/>
              <w:right w:val="single" w:sz="5" w:space="0" w:color="000000"/>
            </w:tcBorders>
          </w:tcPr>
          <w:p w14:paraId="4C7C3AC4" w14:textId="77777777"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9</w:t>
            </w:r>
          </w:p>
        </w:tc>
        <w:tc>
          <w:tcPr>
            <w:tcW w:w="10600" w:type="dxa"/>
            <w:tcBorders>
              <w:top w:val="single" w:sz="5" w:space="0" w:color="000000"/>
              <w:left w:val="single" w:sz="5" w:space="0" w:color="000000"/>
              <w:bottom w:val="single" w:sz="5" w:space="0" w:color="000000"/>
              <w:right w:val="single" w:sz="5" w:space="0" w:color="000000"/>
            </w:tcBorders>
          </w:tcPr>
          <w:p w14:paraId="54E741E6"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State the process for selecting studies (i.e., screening, eligibility, included in systematic review, and, if applicable, included in the meta</w:t>
            </w:r>
            <w:r w:rsidR="004C1685">
              <w:rPr>
                <w:rFonts w:cs="Arial"/>
                <w:sz w:val="20"/>
                <w:szCs w:val="20"/>
              </w:rPr>
              <w:t>-</w:t>
            </w:r>
            <w:r w:rsidRPr="004C1685">
              <w:rPr>
                <w:rFonts w:ascii="Arial" w:hAnsi="Arial" w:cs="Arial"/>
                <w:sz w:val="20"/>
                <w:szCs w:val="20"/>
              </w:rPr>
              <w:t xml:space="preserve">analysis). </w:t>
            </w:r>
          </w:p>
        </w:tc>
        <w:tc>
          <w:tcPr>
            <w:tcW w:w="1260" w:type="dxa"/>
            <w:tcBorders>
              <w:top w:val="single" w:sz="5" w:space="0" w:color="000000"/>
              <w:left w:val="single" w:sz="5" w:space="0" w:color="000000"/>
              <w:bottom w:val="single" w:sz="5" w:space="0" w:color="000000"/>
              <w:right w:val="single" w:sz="5" w:space="0" w:color="000000"/>
            </w:tcBorders>
          </w:tcPr>
          <w:p w14:paraId="46D80672" w14:textId="00FB3484" w:rsidR="00FB3483" w:rsidRPr="004C1685" w:rsidRDefault="00A32837" w:rsidP="003706AE">
            <w:pPr>
              <w:pStyle w:val="Default"/>
              <w:spacing w:before="40" w:after="40"/>
              <w:jc w:val="center"/>
              <w:rPr>
                <w:rFonts w:ascii="Arial" w:hAnsi="Arial" w:cs="Arial"/>
                <w:color w:val="auto"/>
              </w:rPr>
            </w:pPr>
            <w:r>
              <w:rPr>
                <w:rFonts w:ascii="Arial" w:hAnsi="Arial" w:cs="Arial"/>
                <w:color w:val="auto"/>
              </w:rPr>
              <w:t>5</w:t>
            </w:r>
          </w:p>
        </w:tc>
      </w:tr>
      <w:tr w:rsidR="00FB3483" w:rsidRPr="004C1685" w14:paraId="225FBB95" w14:textId="77777777"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14:paraId="7D051213"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Data collection process </w:t>
            </w:r>
          </w:p>
        </w:tc>
        <w:tc>
          <w:tcPr>
            <w:tcW w:w="540" w:type="dxa"/>
            <w:tcBorders>
              <w:top w:val="single" w:sz="5" w:space="0" w:color="000000"/>
              <w:left w:val="single" w:sz="5" w:space="0" w:color="000000"/>
              <w:bottom w:val="single" w:sz="5" w:space="0" w:color="000000"/>
              <w:right w:val="single" w:sz="5" w:space="0" w:color="000000"/>
            </w:tcBorders>
          </w:tcPr>
          <w:p w14:paraId="46935CA9" w14:textId="77777777"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10</w:t>
            </w:r>
          </w:p>
        </w:tc>
        <w:tc>
          <w:tcPr>
            <w:tcW w:w="10600" w:type="dxa"/>
            <w:tcBorders>
              <w:top w:val="single" w:sz="5" w:space="0" w:color="000000"/>
              <w:left w:val="single" w:sz="5" w:space="0" w:color="000000"/>
              <w:bottom w:val="single" w:sz="5" w:space="0" w:color="000000"/>
              <w:right w:val="single" w:sz="5" w:space="0" w:color="000000"/>
            </w:tcBorders>
          </w:tcPr>
          <w:p w14:paraId="1E569FAE"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Describe method of data extraction from reports (e.g., piloted forms, independently, in duplicate) and any processes for obtaining and confirming data from investigators. </w:t>
            </w:r>
          </w:p>
        </w:tc>
        <w:tc>
          <w:tcPr>
            <w:tcW w:w="1260" w:type="dxa"/>
            <w:tcBorders>
              <w:top w:val="single" w:sz="5" w:space="0" w:color="000000"/>
              <w:left w:val="single" w:sz="5" w:space="0" w:color="000000"/>
              <w:bottom w:val="single" w:sz="5" w:space="0" w:color="000000"/>
              <w:right w:val="single" w:sz="5" w:space="0" w:color="000000"/>
            </w:tcBorders>
          </w:tcPr>
          <w:p w14:paraId="7C389958" w14:textId="4E55F5F0" w:rsidR="00FB3483" w:rsidRPr="004C1685" w:rsidRDefault="00A32837" w:rsidP="003706AE">
            <w:pPr>
              <w:pStyle w:val="Default"/>
              <w:spacing w:before="40" w:after="40"/>
              <w:jc w:val="center"/>
              <w:rPr>
                <w:rFonts w:ascii="Arial" w:hAnsi="Arial" w:cs="Arial"/>
                <w:color w:val="auto"/>
              </w:rPr>
            </w:pPr>
            <w:r>
              <w:rPr>
                <w:rFonts w:ascii="Arial" w:hAnsi="Arial" w:cs="Arial"/>
                <w:color w:val="auto"/>
              </w:rPr>
              <w:t>5</w:t>
            </w:r>
          </w:p>
        </w:tc>
      </w:tr>
      <w:tr w:rsidR="00FB3483" w:rsidRPr="004C1685" w14:paraId="08393216" w14:textId="77777777"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14:paraId="4DAC0B49"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Data items </w:t>
            </w:r>
          </w:p>
        </w:tc>
        <w:tc>
          <w:tcPr>
            <w:tcW w:w="540" w:type="dxa"/>
            <w:tcBorders>
              <w:top w:val="single" w:sz="5" w:space="0" w:color="000000"/>
              <w:left w:val="single" w:sz="5" w:space="0" w:color="000000"/>
              <w:bottom w:val="single" w:sz="5" w:space="0" w:color="000000"/>
              <w:right w:val="single" w:sz="5" w:space="0" w:color="000000"/>
            </w:tcBorders>
          </w:tcPr>
          <w:p w14:paraId="5C39C649" w14:textId="77777777"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11</w:t>
            </w:r>
          </w:p>
        </w:tc>
        <w:tc>
          <w:tcPr>
            <w:tcW w:w="10600" w:type="dxa"/>
            <w:tcBorders>
              <w:top w:val="single" w:sz="5" w:space="0" w:color="000000"/>
              <w:left w:val="single" w:sz="5" w:space="0" w:color="000000"/>
              <w:bottom w:val="single" w:sz="5" w:space="0" w:color="000000"/>
              <w:right w:val="single" w:sz="5" w:space="0" w:color="000000"/>
            </w:tcBorders>
          </w:tcPr>
          <w:p w14:paraId="2F78C566"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List and define all variables for which data were sought (e.g., PICOS, funding sources) and any assumptions and simplifications made. </w:t>
            </w:r>
          </w:p>
        </w:tc>
        <w:tc>
          <w:tcPr>
            <w:tcW w:w="1260" w:type="dxa"/>
            <w:tcBorders>
              <w:top w:val="single" w:sz="5" w:space="0" w:color="000000"/>
              <w:left w:val="single" w:sz="5" w:space="0" w:color="000000"/>
              <w:bottom w:val="single" w:sz="5" w:space="0" w:color="000000"/>
              <w:right w:val="single" w:sz="5" w:space="0" w:color="000000"/>
            </w:tcBorders>
          </w:tcPr>
          <w:p w14:paraId="47399C97" w14:textId="3EDA4DC6" w:rsidR="00FB3483" w:rsidRPr="004C1685" w:rsidRDefault="00A32837" w:rsidP="003706AE">
            <w:pPr>
              <w:pStyle w:val="Default"/>
              <w:spacing w:before="40" w:after="40"/>
              <w:jc w:val="center"/>
              <w:rPr>
                <w:rFonts w:ascii="Arial" w:hAnsi="Arial" w:cs="Arial"/>
                <w:color w:val="auto"/>
              </w:rPr>
            </w:pPr>
            <w:r>
              <w:rPr>
                <w:rFonts w:ascii="Arial" w:hAnsi="Arial" w:cs="Arial"/>
                <w:color w:val="auto"/>
              </w:rPr>
              <w:t>5-6</w:t>
            </w:r>
          </w:p>
        </w:tc>
      </w:tr>
      <w:tr w:rsidR="00FB3483" w:rsidRPr="004C1685" w14:paraId="6E633992" w14:textId="77777777"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14:paraId="154338AE"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Risk of bias in individual studies </w:t>
            </w:r>
          </w:p>
        </w:tc>
        <w:tc>
          <w:tcPr>
            <w:tcW w:w="540" w:type="dxa"/>
            <w:tcBorders>
              <w:top w:val="single" w:sz="5" w:space="0" w:color="000000"/>
              <w:left w:val="single" w:sz="5" w:space="0" w:color="000000"/>
              <w:bottom w:val="single" w:sz="5" w:space="0" w:color="000000"/>
              <w:right w:val="single" w:sz="5" w:space="0" w:color="000000"/>
            </w:tcBorders>
          </w:tcPr>
          <w:p w14:paraId="4EE23803" w14:textId="77777777"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12</w:t>
            </w:r>
          </w:p>
        </w:tc>
        <w:tc>
          <w:tcPr>
            <w:tcW w:w="10600" w:type="dxa"/>
            <w:tcBorders>
              <w:top w:val="single" w:sz="5" w:space="0" w:color="000000"/>
              <w:left w:val="single" w:sz="5" w:space="0" w:color="000000"/>
              <w:bottom w:val="single" w:sz="5" w:space="0" w:color="000000"/>
              <w:right w:val="single" w:sz="5" w:space="0" w:color="000000"/>
            </w:tcBorders>
          </w:tcPr>
          <w:p w14:paraId="578BABE5"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Describe methods used for assessing risk of bias of individual studies (including specification of whether this was done at the study or outcome level), and how this information is to be used in any data synthesis. </w:t>
            </w:r>
          </w:p>
        </w:tc>
        <w:tc>
          <w:tcPr>
            <w:tcW w:w="1260" w:type="dxa"/>
            <w:tcBorders>
              <w:top w:val="single" w:sz="5" w:space="0" w:color="000000"/>
              <w:left w:val="single" w:sz="5" w:space="0" w:color="000000"/>
              <w:bottom w:val="single" w:sz="5" w:space="0" w:color="000000"/>
              <w:right w:val="single" w:sz="5" w:space="0" w:color="000000"/>
            </w:tcBorders>
          </w:tcPr>
          <w:p w14:paraId="244E641C" w14:textId="72ADAE7F" w:rsidR="00FB3483" w:rsidRPr="004C1685" w:rsidRDefault="00A32837" w:rsidP="003706AE">
            <w:pPr>
              <w:pStyle w:val="Default"/>
              <w:spacing w:before="40" w:after="40"/>
              <w:jc w:val="center"/>
              <w:rPr>
                <w:rFonts w:ascii="Arial" w:hAnsi="Arial" w:cs="Arial"/>
                <w:color w:val="auto"/>
              </w:rPr>
            </w:pPr>
            <w:r>
              <w:rPr>
                <w:rFonts w:ascii="Arial" w:hAnsi="Arial" w:cs="Arial"/>
                <w:color w:val="auto"/>
              </w:rPr>
              <w:t>5-6</w:t>
            </w:r>
            <w:r w:rsidR="00A511C9">
              <w:rPr>
                <w:rFonts w:ascii="Arial" w:hAnsi="Arial" w:cs="Arial"/>
                <w:color w:val="auto"/>
              </w:rPr>
              <w:t xml:space="preserve">, </w:t>
            </w:r>
            <w:r w:rsidR="00725E4B">
              <w:rPr>
                <w:rFonts w:ascii="Arial" w:hAnsi="Arial" w:cs="Arial"/>
                <w:color w:val="auto"/>
              </w:rPr>
              <w:t xml:space="preserve">Sup </w:t>
            </w:r>
            <w:r w:rsidR="00A511C9">
              <w:rPr>
                <w:rFonts w:ascii="Arial" w:hAnsi="Arial" w:cs="Arial"/>
                <w:color w:val="auto"/>
              </w:rPr>
              <w:t>Table 2</w:t>
            </w:r>
          </w:p>
        </w:tc>
      </w:tr>
      <w:tr w:rsidR="00FB3483" w:rsidRPr="004C1685" w14:paraId="6B8EB2DE" w14:textId="77777777" w:rsidTr="005979B8">
        <w:trPr>
          <w:trHeight w:val="333"/>
        </w:trPr>
        <w:tc>
          <w:tcPr>
            <w:tcW w:w="2800" w:type="dxa"/>
            <w:tcBorders>
              <w:top w:val="single" w:sz="5" w:space="0" w:color="000000"/>
              <w:left w:val="single" w:sz="5" w:space="0" w:color="000000"/>
              <w:bottom w:val="single" w:sz="5" w:space="0" w:color="000000"/>
              <w:right w:val="single" w:sz="5" w:space="0" w:color="000000"/>
            </w:tcBorders>
          </w:tcPr>
          <w:p w14:paraId="6FA4871A"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Summary measures </w:t>
            </w:r>
          </w:p>
        </w:tc>
        <w:tc>
          <w:tcPr>
            <w:tcW w:w="540" w:type="dxa"/>
            <w:tcBorders>
              <w:top w:val="single" w:sz="5" w:space="0" w:color="000000"/>
              <w:left w:val="single" w:sz="5" w:space="0" w:color="000000"/>
              <w:bottom w:val="single" w:sz="5" w:space="0" w:color="000000"/>
              <w:right w:val="single" w:sz="5" w:space="0" w:color="000000"/>
            </w:tcBorders>
          </w:tcPr>
          <w:p w14:paraId="15DFF466" w14:textId="77777777"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13</w:t>
            </w:r>
          </w:p>
        </w:tc>
        <w:tc>
          <w:tcPr>
            <w:tcW w:w="10600" w:type="dxa"/>
            <w:tcBorders>
              <w:top w:val="single" w:sz="5" w:space="0" w:color="000000"/>
              <w:left w:val="single" w:sz="5" w:space="0" w:color="000000"/>
              <w:bottom w:val="single" w:sz="5" w:space="0" w:color="000000"/>
              <w:right w:val="single" w:sz="5" w:space="0" w:color="000000"/>
            </w:tcBorders>
          </w:tcPr>
          <w:p w14:paraId="4BAF9B96"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State the principal summary measures (e.g., risk ratio, difference in means). </w:t>
            </w:r>
          </w:p>
        </w:tc>
        <w:tc>
          <w:tcPr>
            <w:tcW w:w="1260" w:type="dxa"/>
            <w:tcBorders>
              <w:top w:val="single" w:sz="5" w:space="0" w:color="000000"/>
              <w:left w:val="single" w:sz="5" w:space="0" w:color="000000"/>
              <w:bottom w:val="single" w:sz="5" w:space="0" w:color="000000"/>
              <w:right w:val="single" w:sz="5" w:space="0" w:color="000000"/>
            </w:tcBorders>
          </w:tcPr>
          <w:p w14:paraId="2AF09B9D" w14:textId="77777777" w:rsidR="00FB3483" w:rsidRPr="004C1685" w:rsidRDefault="003706AE" w:rsidP="003706AE">
            <w:pPr>
              <w:pStyle w:val="Default"/>
              <w:spacing w:before="40" w:after="40"/>
              <w:jc w:val="center"/>
              <w:rPr>
                <w:rFonts w:ascii="Arial" w:hAnsi="Arial" w:cs="Arial"/>
                <w:color w:val="auto"/>
              </w:rPr>
            </w:pPr>
            <w:r>
              <w:rPr>
                <w:rFonts w:ascii="Arial" w:hAnsi="Arial" w:cs="Arial"/>
                <w:color w:val="auto"/>
              </w:rPr>
              <w:t>N/A</w:t>
            </w:r>
          </w:p>
        </w:tc>
      </w:tr>
      <w:tr w:rsidR="00FB3483" w:rsidRPr="004C1685" w14:paraId="7A761BC8" w14:textId="77777777" w:rsidTr="005979B8">
        <w:trPr>
          <w:trHeight w:val="580"/>
        </w:trPr>
        <w:tc>
          <w:tcPr>
            <w:tcW w:w="2800" w:type="dxa"/>
            <w:tcBorders>
              <w:top w:val="single" w:sz="5" w:space="0" w:color="000000"/>
              <w:left w:val="single" w:sz="5" w:space="0" w:color="000000"/>
              <w:bottom w:val="single" w:sz="5" w:space="0" w:color="000000"/>
              <w:right w:val="single" w:sz="5" w:space="0" w:color="000000"/>
            </w:tcBorders>
          </w:tcPr>
          <w:p w14:paraId="5C70F0DF"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lastRenderedPageBreak/>
              <w:t xml:space="preserve">Synthesis of results </w:t>
            </w:r>
          </w:p>
        </w:tc>
        <w:tc>
          <w:tcPr>
            <w:tcW w:w="540" w:type="dxa"/>
            <w:tcBorders>
              <w:top w:val="single" w:sz="5" w:space="0" w:color="000000"/>
              <w:left w:val="single" w:sz="5" w:space="0" w:color="000000"/>
              <w:bottom w:val="single" w:sz="5" w:space="0" w:color="000000"/>
              <w:right w:val="single" w:sz="5" w:space="0" w:color="000000"/>
            </w:tcBorders>
          </w:tcPr>
          <w:p w14:paraId="73D58F86" w14:textId="77777777"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14</w:t>
            </w:r>
          </w:p>
        </w:tc>
        <w:tc>
          <w:tcPr>
            <w:tcW w:w="10600" w:type="dxa"/>
            <w:tcBorders>
              <w:top w:val="single" w:sz="5" w:space="0" w:color="000000"/>
              <w:left w:val="single" w:sz="5" w:space="0" w:color="000000"/>
              <w:bottom w:val="single" w:sz="5" w:space="0" w:color="000000"/>
              <w:right w:val="single" w:sz="5" w:space="0" w:color="000000"/>
            </w:tcBorders>
          </w:tcPr>
          <w:p w14:paraId="62EFF2D3"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Describe the methods of handling data and combining results of studies, if done, including measures of consistency (e.g., I</w:t>
            </w:r>
            <w:r w:rsidRPr="005979B8">
              <w:rPr>
                <w:rFonts w:ascii="Arial" w:hAnsi="Arial" w:cs="Arial"/>
                <w:sz w:val="20"/>
                <w:szCs w:val="20"/>
                <w:vertAlign w:val="superscript"/>
              </w:rPr>
              <w:t>2</w:t>
            </w:r>
            <w:r w:rsidRPr="004C1685">
              <w:rPr>
                <w:rFonts w:ascii="Arial" w:hAnsi="Arial" w:cs="Arial"/>
                <w:sz w:val="13"/>
                <w:szCs w:val="13"/>
              </w:rPr>
              <w:t xml:space="preserve">) </w:t>
            </w:r>
            <w:r w:rsidRPr="004C1685">
              <w:rPr>
                <w:rFonts w:ascii="Arial" w:hAnsi="Arial" w:cs="Arial"/>
                <w:sz w:val="20"/>
                <w:szCs w:val="20"/>
              </w:rPr>
              <w:t>for each meta</w:t>
            </w:r>
            <w:r w:rsidR="004C1685">
              <w:rPr>
                <w:rFonts w:cs="Arial"/>
                <w:sz w:val="20"/>
                <w:szCs w:val="20"/>
              </w:rPr>
              <w:t>-</w:t>
            </w:r>
            <w:r w:rsidRPr="004C1685">
              <w:rPr>
                <w:rFonts w:ascii="Arial" w:hAnsi="Arial" w:cs="Arial"/>
                <w:sz w:val="20"/>
                <w:szCs w:val="20"/>
              </w:rPr>
              <w:t xml:space="preserve">analysis. </w:t>
            </w:r>
          </w:p>
        </w:tc>
        <w:tc>
          <w:tcPr>
            <w:tcW w:w="1260" w:type="dxa"/>
            <w:tcBorders>
              <w:top w:val="single" w:sz="5" w:space="0" w:color="000000"/>
              <w:left w:val="single" w:sz="5" w:space="0" w:color="000000"/>
              <w:bottom w:val="single" w:sz="5" w:space="0" w:color="000000"/>
              <w:right w:val="single" w:sz="5" w:space="0" w:color="000000"/>
            </w:tcBorders>
          </w:tcPr>
          <w:p w14:paraId="2A437F44" w14:textId="77777777" w:rsidR="00FB3483" w:rsidRPr="004C1685" w:rsidRDefault="003706AE" w:rsidP="003706AE">
            <w:pPr>
              <w:pStyle w:val="Default"/>
              <w:spacing w:before="40" w:after="40"/>
              <w:jc w:val="center"/>
              <w:rPr>
                <w:rFonts w:ascii="Arial" w:hAnsi="Arial" w:cs="Arial"/>
                <w:color w:val="auto"/>
              </w:rPr>
            </w:pPr>
            <w:r>
              <w:rPr>
                <w:rFonts w:ascii="Arial" w:hAnsi="Arial" w:cs="Arial"/>
                <w:color w:val="auto"/>
              </w:rPr>
              <w:t>N/A</w:t>
            </w:r>
          </w:p>
        </w:tc>
      </w:tr>
    </w:tbl>
    <w:p w14:paraId="2014BDD2" w14:textId="77777777" w:rsidR="00E324A8" w:rsidRPr="004C1685" w:rsidRDefault="00E324A8">
      <w:pPr>
        <w:pStyle w:val="CM1"/>
        <w:jc w:val="center"/>
        <w:rPr>
          <w:rFonts w:ascii="Arial" w:hAnsi="Arial" w:cs="Arial"/>
          <w:sz w:val="8"/>
          <w:szCs w:val="8"/>
        </w:rPr>
      </w:pPr>
    </w:p>
    <w:p w14:paraId="56C2E5FF" w14:textId="77777777" w:rsidR="00FB3483" w:rsidRPr="004C1685" w:rsidRDefault="00FB3483">
      <w:pPr>
        <w:pStyle w:val="CM1"/>
        <w:jc w:val="center"/>
        <w:rPr>
          <w:rFonts w:ascii="Arial" w:hAnsi="Arial" w:cs="Arial"/>
          <w:sz w:val="16"/>
          <w:szCs w:val="16"/>
        </w:rPr>
      </w:pPr>
      <w:r w:rsidRPr="004C1685">
        <w:rPr>
          <w:rFonts w:ascii="Arial" w:hAnsi="Arial" w:cs="Arial"/>
          <w:sz w:val="16"/>
          <w:szCs w:val="16"/>
        </w:rPr>
        <w:t xml:space="preserve">Page 1 of 2 </w:t>
      </w:r>
    </w:p>
    <w:tbl>
      <w:tblPr>
        <w:tblW w:w="15200" w:type="dxa"/>
        <w:tblBorders>
          <w:top w:val="nil"/>
          <w:left w:val="nil"/>
          <w:bottom w:val="nil"/>
          <w:right w:val="nil"/>
        </w:tblBorders>
        <w:tblLook w:val="0000" w:firstRow="0" w:lastRow="0" w:firstColumn="0" w:lastColumn="0" w:noHBand="0" w:noVBand="0"/>
      </w:tblPr>
      <w:tblGrid>
        <w:gridCol w:w="2800"/>
        <w:gridCol w:w="540"/>
        <w:gridCol w:w="10600"/>
        <w:gridCol w:w="1260"/>
      </w:tblGrid>
      <w:tr w:rsidR="00FB3483" w:rsidRPr="004C1685" w14:paraId="3118BAAF" w14:textId="77777777" w:rsidTr="00550BF1">
        <w:trPr>
          <w:trHeight w:val="663"/>
        </w:trPr>
        <w:tc>
          <w:tcPr>
            <w:tcW w:w="28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0DFE5722" w14:textId="77777777" w:rsidR="00FB3483" w:rsidRPr="004C1685" w:rsidRDefault="00FB3483" w:rsidP="00550BF1">
            <w:pPr>
              <w:pStyle w:val="Default"/>
              <w:rPr>
                <w:rFonts w:ascii="Arial" w:hAnsi="Arial" w:cs="Arial"/>
                <w:color w:val="FFFFFF"/>
                <w:sz w:val="22"/>
                <w:szCs w:val="22"/>
              </w:rPr>
            </w:pPr>
            <w:r w:rsidRPr="004C1685">
              <w:rPr>
                <w:rFonts w:ascii="Arial" w:hAnsi="Arial" w:cs="Arial"/>
                <w:b/>
                <w:bCs/>
                <w:color w:val="FFFFFF"/>
                <w:sz w:val="22"/>
                <w:szCs w:val="22"/>
              </w:rPr>
              <w:t xml:space="preserve">Section/topic </w:t>
            </w:r>
          </w:p>
        </w:tc>
        <w:tc>
          <w:tcPr>
            <w:tcW w:w="54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7161719D" w14:textId="77777777" w:rsidR="00FB3483" w:rsidRPr="004C1685" w:rsidRDefault="00FB3483" w:rsidP="003B79FF">
            <w:pPr>
              <w:pStyle w:val="Default"/>
              <w:jc w:val="right"/>
              <w:rPr>
                <w:rFonts w:ascii="Arial" w:hAnsi="Arial" w:cs="Arial"/>
                <w:sz w:val="22"/>
                <w:szCs w:val="22"/>
              </w:rPr>
            </w:pPr>
            <w:r w:rsidRPr="00550BF1">
              <w:rPr>
                <w:rFonts w:ascii="Arial" w:hAnsi="Arial" w:cs="Arial"/>
                <w:b/>
                <w:bCs/>
                <w:color w:val="FFFFFF"/>
                <w:sz w:val="22"/>
                <w:szCs w:val="22"/>
              </w:rPr>
              <w:t>#</w:t>
            </w:r>
          </w:p>
        </w:tc>
        <w:tc>
          <w:tcPr>
            <w:tcW w:w="106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42509211" w14:textId="77777777" w:rsidR="00FB3483" w:rsidRPr="004C1685" w:rsidRDefault="00FB3483" w:rsidP="00550BF1">
            <w:pPr>
              <w:pStyle w:val="Default"/>
              <w:rPr>
                <w:rFonts w:ascii="Arial" w:hAnsi="Arial" w:cs="Arial"/>
                <w:color w:val="FFFFFF"/>
                <w:sz w:val="22"/>
                <w:szCs w:val="22"/>
              </w:rPr>
            </w:pPr>
            <w:r w:rsidRPr="004C1685">
              <w:rPr>
                <w:rFonts w:ascii="Arial" w:hAnsi="Arial" w:cs="Arial"/>
                <w:b/>
                <w:bCs/>
                <w:color w:val="FFFFFF"/>
                <w:sz w:val="22"/>
                <w:szCs w:val="22"/>
              </w:rPr>
              <w:t xml:space="preserve">Checklist item </w:t>
            </w:r>
          </w:p>
        </w:tc>
        <w:tc>
          <w:tcPr>
            <w:tcW w:w="126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28005DBC" w14:textId="77777777" w:rsidR="00FB3483" w:rsidRPr="004C1685" w:rsidRDefault="00FB3483">
            <w:pPr>
              <w:pStyle w:val="Default"/>
              <w:rPr>
                <w:rFonts w:ascii="Arial" w:hAnsi="Arial" w:cs="Arial"/>
                <w:color w:val="FFFFFF"/>
                <w:sz w:val="22"/>
                <w:szCs w:val="22"/>
              </w:rPr>
            </w:pPr>
            <w:r w:rsidRPr="004C1685">
              <w:rPr>
                <w:rFonts w:ascii="Arial" w:hAnsi="Arial" w:cs="Arial"/>
                <w:b/>
                <w:bCs/>
                <w:color w:val="FFFFFF"/>
                <w:sz w:val="22"/>
                <w:szCs w:val="22"/>
              </w:rPr>
              <w:t xml:space="preserve">Reported on page # </w:t>
            </w:r>
          </w:p>
        </w:tc>
      </w:tr>
      <w:tr w:rsidR="00FB3483" w:rsidRPr="004C1685" w14:paraId="012E12F4" w14:textId="77777777" w:rsidTr="005979B8">
        <w:trPr>
          <w:trHeight w:val="575"/>
        </w:trPr>
        <w:tc>
          <w:tcPr>
            <w:tcW w:w="2800" w:type="dxa"/>
            <w:tcBorders>
              <w:top w:val="double" w:sz="5" w:space="0" w:color="000000"/>
              <w:left w:val="single" w:sz="5" w:space="0" w:color="000000"/>
              <w:bottom w:val="single" w:sz="5" w:space="0" w:color="000000"/>
              <w:right w:val="single" w:sz="5" w:space="0" w:color="000000"/>
            </w:tcBorders>
          </w:tcPr>
          <w:p w14:paraId="1CBE86B2"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Risk of bias across studies </w:t>
            </w:r>
          </w:p>
        </w:tc>
        <w:tc>
          <w:tcPr>
            <w:tcW w:w="540" w:type="dxa"/>
            <w:tcBorders>
              <w:top w:val="double" w:sz="5" w:space="0" w:color="000000"/>
              <w:left w:val="single" w:sz="5" w:space="0" w:color="000000"/>
              <w:bottom w:val="single" w:sz="5" w:space="0" w:color="000000"/>
              <w:right w:val="single" w:sz="5" w:space="0" w:color="000000"/>
            </w:tcBorders>
          </w:tcPr>
          <w:p w14:paraId="54421A34" w14:textId="77777777"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15</w:t>
            </w:r>
          </w:p>
        </w:tc>
        <w:tc>
          <w:tcPr>
            <w:tcW w:w="10600" w:type="dxa"/>
            <w:tcBorders>
              <w:top w:val="double" w:sz="5" w:space="0" w:color="000000"/>
              <w:left w:val="single" w:sz="5" w:space="0" w:color="000000"/>
              <w:bottom w:val="single" w:sz="5" w:space="0" w:color="000000"/>
              <w:right w:val="single" w:sz="5" w:space="0" w:color="000000"/>
            </w:tcBorders>
          </w:tcPr>
          <w:p w14:paraId="06F417EF"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Specify any assessment of risk of bias that may affect the cumulative evidence (e.g., publication bias, selective reporting within studies). </w:t>
            </w:r>
          </w:p>
        </w:tc>
        <w:tc>
          <w:tcPr>
            <w:tcW w:w="1260" w:type="dxa"/>
            <w:tcBorders>
              <w:top w:val="double" w:sz="5" w:space="0" w:color="000000"/>
              <w:left w:val="single" w:sz="5" w:space="0" w:color="000000"/>
              <w:bottom w:val="single" w:sz="5" w:space="0" w:color="000000"/>
              <w:right w:val="single" w:sz="5" w:space="0" w:color="000000"/>
            </w:tcBorders>
          </w:tcPr>
          <w:p w14:paraId="5D46D389" w14:textId="47FF4CD0" w:rsidR="00FB3483" w:rsidRPr="004C1685" w:rsidRDefault="00A32837" w:rsidP="005979B8">
            <w:pPr>
              <w:pStyle w:val="Default"/>
              <w:spacing w:before="40" w:after="40"/>
              <w:rPr>
                <w:rFonts w:ascii="Arial" w:hAnsi="Arial" w:cs="Arial"/>
                <w:color w:val="auto"/>
              </w:rPr>
            </w:pPr>
            <w:r>
              <w:rPr>
                <w:rFonts w:ascii="Arial" w:hAnsi="Arial" w:cs="Arial"/>
                <w:color w:val="auto"/>
              </w:rPr>
              <w:t>5-6</w:t>
            </w:r>
            <w:r w:rsidR="00725E4B">
              <w:rPr>
                <w:rFonts w:ascii="Arial" w:hAnsi="Arial" w:cs="Arial"/>
                <w:color w:val="auto"/>
              </w:rPr>
              <w:t>, Sup Table 2</w:t>
            </w:r>
          </w:p>
        </w:tc>
      </w:tr>
      <w:tr w:rsidR="00FB3483" w:rsidRPr="004C1685" w14:paraId="2889D7CA" w14:textId="77777777" w:rsidTr="005979B8">
        <w:trPr>
          <w:trHeight w:val="568"/>
        </w:trPr>
        <w:tc>
          <w:tcPr>
            <w:tcW w:w="2800" w:type="dxa"/>
            <w:tcBorders>
              <w:top w:val="single" w:sz="5" w:space="0" w:color="000000"/>
              <w:left w:val="single" w:sz="5" w:space="0" w:color="000000"/>
              <w:bottom w:val="double" w:sz="2" w:space="0" w:color="FFFFCC"/>
              <w:right w:val="single" w:sz="5" w:space="0" w:color="000000"/>
            </w:tcBorders>
          </w:tcPr>
          <w:p w14:paraId="5F99C87F"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Additional analyses </w:t>
            </w:r>
          </w:p>
        </w:tc>
        <w:tc>
          <w:tcPr>
            <w:tcW w:w="540" w:type="dxa"/>
            <w:tcBorders>
              <w:top w:val="single" w:sz="5" w:space="0" w:color="000000"/>
              <w:left w:val="single" w:sz="5" w:space="0" w:color="000000"/>
              <w:bottom w:val="double" w:sz="2" w:space="0" w:color="FFFFCC"/>
              <w:right w:val="single" w:sz="5" w:space="0" w:color="000000"/>
            </w:tcBorders>
          </w:tcPr>
          <w:p w14:paraId="29AD9046" w14:textId="77777777"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16</w:t>
            </w:r>
          </w:p>
        </w:tc>
        <w:tc>
          <w:tcPr>
            <w:tcW w:w="10600" w:type="dxa"/>
            <w:tcBorders>
              <w:top w:val="single" w:sz="5" w:space="0" w:color="000000"/>
              <w:left w:val="single" w:sz="5" w:space="0" w:color="000000"/>
              <w:bottom w:val="double" w:sz="5" w:space="0" w:color="000000"/>
              <w:right w:val="single" w:sz="5" w:space="0" w:color="000000"/>
            </w:tcBorders>
          </w:tcPr>
          <w:p w14:paraId="02848E19"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Describe methods of additional analyses (e.g., sensitivity or subgroup analyses, meta</w:t>
            </w:r>
            <w:r w:rsidR="004C1685">
              <w:rPr>
                <w:rFonts w:ascii="Arial" w:hAnsi="Arial" w:cs="Arial"/>
                <w:sz w:val="20"/>
                <w:szCs w:val="20"/>
              </w:rPr>
              <w:t>-</w:t>
            </w:r>
            <w:r w:rsidRPr="004C1685">
              <w:rPr>
                <w:rFonts w:ascii="Arial" w:hAnsi="Arial" w:cs="Arial"/>
                <w:sz w:val="20"/>
                <w:szCs w:val="20"/>
              </w:rPr>
              <w:t>regression), if done, indicating which were pre</w:t>
            </w:r>
            <w:r w:rsidR="004C1685">
              <w:rPr>
                <w:rFonts w:cs="Arial"/>
                <w:sz w:val="20"/>
                <w:szCs w:val="20"/>
              </w:rPr>
              <w:t>-</w:t>
            </w:r>
            <w:r w:rsidRPr="004C1685">
              <w:rPr>
                <w:rFonts w:ascii="Arial" w:hAnsi="Arial" w:cs="Arial"/>
                <w:sz w:val="20"/>
                <w:szCs w:val="20"/>
              </w:rPr>
              <w:t xml:space="preserve">specified. </w:t>
            </w:r>
          </w:p>
        </w:tc>
        <w:tc>
          <w:tcPr>
            <w:tcW w:w="1260" w:type="dxa"/>
            <w:tcBorders>
              <w:top w:val="single" w:sz="5" w:space="0" w:color="000000"/>
              <w:left w:val="single" w:sz="5" w:space="0" w:color="000000"/>
              <w:bottom w:val="double" w:sz="5" w:space="0" w:color="000000"/>
              <w:right w:val="single" w:sz="5" w:space="0" w:color="000000"/>
            </w:tcBorders>
          </w:tcPr>
          <w:p w14:paraId="324BFF31" w14:textId="77777777" w:rsidR="00FB3483" w:rsidRPr="004C1685" w:rsidRDefault="003706AE" w:rsidP="005979B8">
            <w:pPr>
              <w:pStyle w:val="Default"/>
              <w:spacing w:before="40" w:after="40"/>
              <w:rPr>
                <w:rFonts w:ascii="Arial" w:hAnsi="Arial" w:cs="Arial"/>
                <w:color w:val="auto"/>
              </w:rPr>
            </w:pPr>
            <w:r>
              <w:rPr>
                <w:rFonts w:ascii="Arial" w:hAnsi="Arial" w:cs="Arial"/>
                <w:color w:val="auto"/>
              </w:rPr>
              <w:t>N/A</w:t>
            </w:r>
          </w:p>
        </w:tc>
      </w:tr>
      <w:tr w:rsidR="00FB3483" w:rsidRPr="004C1685" w14:paraId="0B20A7C2" w14:textId="77777777">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B283AD2" w14:textId="77777777" w:rsidR="00FB3483" w:rsidRPr="004C1685" w:rsidRDefault="00FB3483" w:rsidP="00947707">
            <w:pPr>
              <w:pStyle w:val="Default"/>
              <w:rPr>
                <w:rFonts w:ascii="Arial" w:hAnsi="Arial" w:cs="Arial"/>
                <w:sz w:val="22"/>
                <w:szCs w:val="22"/>
              </w:rPr>
            </w:pPr>
            <w:r w:rsidRPr="004C1685">
              <w:rPr>
                <w:rFonts w:ascii="Arial" w:hAnsi="Arial" w:cs="Arial"/>
                <w:b/>
                <w:bCs/>
                <w:sz w:val="22"/>
                <w:szCs w:val="22"/>
              </w:rPr>
              <w:t xml:space="preserve">RESULTS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14:paraId="61656D58" w14:textId="77777777" w:rsidR="00FB3483" w:rsidRPr="004C1685" w:rsidRDefault="00FB3483">
            <w:pPr>
              <w:pStyle w:val="Default"/>
              <w:jc w:val="center"/>
              <w:rPr>
                <w:rFonts w:ascii="Arial" w:hAnsi="Arial" w:cs="Arial"/>
                <w:color w:val="auto"/>
              </w:rPr>
            </w:pPr>
          </w:p>
        </w:tc>
      </w:tr>
      <w:tr w:rsidR="00FB3483" w:rsidRPr="004C1685" w14:paraId="72785C5B" w14:textId="77777777"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14:paraId="7ED06855"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Study selection </w:t>
            </w:r>
          </w:p>
        </w:tc>
        <w:tc>
          <w:tcPr>
            <w:tcW w:w="540" w:type="dxa"/>
            <w:tcBorders>
              <w:top w:val="single" w:sz="5" w:space="0" w:color="000000"/>
              <w:left w:val="single" w:sz="5" w:space="0" w:color="000000"/>
              <w:bottom w:val="single" w:sz="5" w:space="0" w:color="000000"/>
              <w:right w:val="single" w:sz="5" w:space="0" w:color="000000"/>
            </w:tcBorders>
          </w:tcPr>
          <w:p w14:paraId="1C3F8130" w14:textId="77777777"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17</w:t>
            </w:r>
          </w:p>
        </w:tc>
        <w:tc>
          <w:tcPr>
            <w:tcW w:w="10600" w:type="dxa"/>
            <w:tcBorders>
              <w:top w:val="single" w:sz="5" w:space="0" w:color="000000"/>
              <w:left w:val="single" w:sz="5" w:space="0" w:color="000000"/>
              <w:bottom w:val="single" w:sz="5" w:space="0" w:color="000000"/>
              <w:right w:val="single" w:sz="5" w:space="0" w:color="000000"/>
            </w:tcBorders>
          </w:tcPr>
          <w:p w14:paraId="4B4BCF1A"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Give numbers of studies screened, assessed for eligibility, and included in the review, with reasons for exclusions at each stage, ideally with a flow diagram. </w:t>
            </w:r>
          </w:p>
        </w:tc>
        <w:tc>
          <w:tcPr>
            <w:tcW w:w="1260" w:type="dxa"/>
            <w:tcBorders>
              <w:top w:val="single" w:sz="5" w:space="0" w:color="000000"/>
              <w:left w:val="single" w:sz="5" w:space="0" w:color="000000"/>
              <w:bottom w:val="single" w:sz="5" w:space="0" w:color="000000"/>
              <w:right w:val="single" w:sz="5" w:space="0" w:color="000000"/>
            </w:tcBorders>
          </w:tcPr>
          <w:p w14:paraId="3654E8EB" w14:textId="217E7BD9" w:rsidR="00FB3483" w:rsidRPr="004C1685" w:rsidRDefault="00A32837" w:rsidP="005979B8">
            <w:pPr>
              <w:pStyle w:val="Default"/>
              <w:spacing w:before="40" w:after="40"/>
              <w:rPr>
                <w:rFonts w:ascii="Arial" w:hAnsi="Arial" w:cs="Arial"/>
                <w:color w:val="auto"/>
              </w:rPr>
            </w:pPr>
            <w:r>
              <w:rPr>
                <w:rFonts w:ascii="Arial" w:hAnsi="Arial" w:cs="Arial"/>
                <w:color w:val="auto"/>
              </w:rPr>
              <w:t>5-6</w:t>
            </w:r>
            <w:r w:rsidR="00725E4B">
              <w:rPr>
                <w:rFonts w:ascii="Arial" w:hAnsi="Arial" w:cs="Arial"/>
                <w:color w:val="auto"/>
              </w:rPr>
              <w:t>, Figure 1</w:t>
            </w:r>
          </w:p>
        </w:tc>
      </w:tr>
      <w:tr w:rsidR="00FB3483" w:rsidRPr="004C1685" w14:paraId="71C52E11" w14:textId="77777777"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14:paraId="0E7BF8DC"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Study characteristics </w:t>
            </w:r>
          </w:p>
        </w:tc>
        <w:tc>
          <w:tcPr>
            <w:tcW w:w="540" w:type="dxa"/>
            <w:tcBorders>
              <w:top w:val="single" w:sz="5" w:space="0" w:color="000000"/>
              <w:left w:val="single" w:sz="5" w:space="0" w:color="000000"/>
              <w:bottom w:val="single" w:sz="5" w:space="0" w:color="000000"/>
              <w:right w:val="single" w:sz="5" w:space="0" w:color="000000"/>
            </w:tcBorders>
          </w:tcPr>
          <w:p w14:paraId="4506D5AE" w14:textId="77777777"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18</w:t>
            </w:r>
          </w:p>
        </w:tc>
        <w:tc>
          <w:tcPr>
            <w:tcW w:w="10600" w:type="dxa"/>
            <w:tcBorders>
              <w:top w:val="single" w:sz="5" w:space="0" w:color="000000"/>
              <w:left w:val="single" w:sz="5" w:space="0" w:color="000000"/>
              <w:bottom w:val="single" w:sz="5" w:space="0" w:color="000000"/>
              <w:right w:val="single" w:sz="5" w:space="0" w:color="000000"/>
            </w:tcBorders>
          </w:tcPr>
          <w:p w14:paraId="3240522C"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For each study, present characteristics for which data were extracted (e.g., study size, PICOS, follow</w:t>
            </w:r>
            <w:r w:rsidR="004C1685">
              <w:rPr>
                <w:rFonts w:ascii="Arial" w:hAnsi="Arial" w:cs="Arial"/>
                <w:sz w:val="20"/>
                <w:szCs w:val="20"/>
              </w:rPr>
              <w:t>-</w:t>
            </w:r>
            <w:r w:rsidRPr="004C1685">
              <w:rPr>
                <w:rFonts w:ascii="Arial" w:hAnsi="Arial" w:cs="Arial"/>
                <w:sz w:val="20"/>
                <w:szCs w:val="20"/>
              </w:rPr>
              <w:t xml:space="preserve">up period) and provide the citations. </w:t>
            </w:r>
          </w:p>
        </w:tc>
        <w:tc>
          <w:tcPr>
            <w:tcW w:w="1260" w:type="dxa"/>
            <w:tcBorders>
              <w:top w:val="single" w:sz="5" w:space="0" w:color="000000"/>
              <w:left w:val="single" w:sz="5" w:space="0" w:color="000000"/>
              <w:bottom w:val="single" w:sz="5" w:space="0" w:color="000000"/>
              <w:right w:val="single" w:sz="5" w:space="0" w:color="000000"/>
            </w:tcBorders>
          </w:tcPr>
          <w:p w14:paraId="689D3348" w14:textId="54F37DE0" w:rsidR="00FB3483" w:rsidRPr="004C1685" w:rsidRDefault="00BD02C7" w:rsidP="005979B8">
            <w:pPr>
              <w:pStyle w:val="Default"/>
              <w:spacing w:before="40" w:after="40"/>
              <w:rPr>
                <w:rFonts w:ascii="Arial" w:hAnsi="Arial" w:cs="Arial"/>
                <w:color w:val="auto"/>
              </w:rPr>
            </w:pPr>
            <w:r>
              <w:rPr>
                <w:rFonts w:ascii="Arial" w:hAnsi="Arial" w:cs="Arial"/>
                <w:color w:val="auto"/>
              </w:rPr>
              <w:t>7-</w:t>
            </w:r>
            <w:r w:rsidR="00A32837">
              <w:rPr>
                <w:rFonts w:ascii="Arial" w:hAnsi="Arial" w:cs="Arial"/>
                <w:color w:val="auto"/>
              </w:rPr>
              <w:t>9</w:t>
            </w:r>
            <w:r w:rsidR="00A511C9">
              <w:rPr>
                <w:rFonts w:ascii="Arial" w:hAnsi="Arial" w:cs="Arial"/>
                <w:color w:val="auto"/>
              </w:rPr>
              <w:t xml:space="preserve">; Table </w:t>
            </w:r>
            <w:r w:rsidR="00867148">
              <w:rPr>
                <w:rFonts w:ascii="Arial" w:hAnsi="Arial" w:cs="Arial"/>
                <w:color w:val="auto"/>
              </w:rPr>
              <w:t>1</w:t>
            </w:r>
          </w:p>
        </w:tc>
      </w:tr>
      <w:tr w:rsidR="00FB3483" w:rsidRPr="004C1685" w14:paraId="107CCE31" w14:textId="77777777" w:rsidTr="005979B8">
        <w:trPr>
          <w:trHeight w:val="333"/>
        </w:trPr>
        <w:tc>
          <w:tcPr>
            <w:tcW w:w="2800" w:type="dxa"/>
            <w:tcBorders>
              <w:top w:val="single" w:sz="5" w:space="0" w:color="000000"/>
              <w:left w:val="single" w:sz="5" w:space="0" w:color="000000"/>
              <w:bottom w:val="single" w:sz="5" w:space="0" w:color="000000"/>
              <w:right w:val="single" w:sz="5" w:space="0" w:color="000000"/>
            </w:tcBorders>
          </w:tcPr>
          <w:p w14:paraId="34852502"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Risk of bias within studies </w:t>
            </w:r>
          </w:p>
        </w:tc>
        <w:tc>
          <w:tcPr>
            <w:tcW w:w="540" w:type="dxa"/>
            <w:tcBorders>
              <w:top w:val="single" w:sz="5" w:space="0" w:color="000000"/>
              <w:left w:val="single" w:sz="5" w:space="0" w:color="000000"/>
              <w:bottom w:val="single" w:sz="5" w:space="0" w:color="000000"/>
              <w:right w:val="single" w:sz="5" w:space="0" w:color="000000"/>
            </w:tcBorders>
          </w:tcPr>
          <w:p w14:paraId="72E987AE" w14:textId="77777777"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19</w:t>
            </w:r>
          </w:p>
        </w:tc>
        <w:tc>
          <w:tcPr>
            <w:tcW w:w="10600" w:type="dxa"/>
            <w:tcBorders>
              <w:top w:val="single" w:sz="5" w:space="0" w:color="000000"/>
              <w:left w:val="single" w:sz="5" w:space="0" w:color="000000"/>
              <w:bottom w:val="single" w:sz="5" w:space="0" w:color="000000"/>
              <w:right w:val="single" w:sz="5" w:space="0" w:color="000000"/>
            </w:tcBorders>
          </w:tcPr>
          <w:p w14:paraId="040702C5"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Present data on risk of bias of each study and, if available, any outcome level assessment (see item 12). </w:t>
            </w:r>
          </w:p>
        </w:tc>
        <w:tc>
          <w:tcPr>
            <w:tcW w:w="1260" w:type="dxa"/>
            <w:tcBorders>
              <w:top w:val="single" w:sz="5" w:space="0" w:color="000000"/>
              <w:left w:val="single" w:sz="5" w:space="0" w:color="000000"/>
              <w:bottom w:val="single" w:sz="5" w:space="0" w:color="000000"/>
              <w:right w:val="single" w:sz="5" w:space="0" w:color="000000"/>
            </w:tcBorders>
          </w:tcPr>
          <w:p w14:paraId="1C01EA0E" w14:textId="53D9B832" w:rsidR="00FB3483" w:rsidRPr="004C1685" w:rsidRDefault="00A32837" w:rsidP="005979B8">
            <w:pPr>
              <w:pStyle w:val="Default"/>
              <w:spacing w:before="40" w:after="40"/>
              <w:rPr>
                <w:rFonts w:ascii="Arial" w:hAnsi="Arial" w:cs="Arial"/>
                <w:color w:val="auto"/>
              </w:rPr>
            </w:pPr>
            <w:r>
              <w:rPr>
                <w:rFonts w:ascii="Arial" w:hAnsi="Arial" w:cs="Arial"/>
                <w:color w:val="auto"/>
              </w:rPr>
              <w:t>5-6</w:t>
            </w:r>
            <w:r w:rsidR="002F02AD">
              <w:rPr>
                <w:rFonts w:ascii="Arial" w:hAnsi="Arial" w:cs="Arial"/>
                <w:color w:val="auto"/>
              </w:rPr>
              <w:t xml:space="preserve">; </w:t>
            </w:r>
            <w:r w:rsidR="00867148">
              <w:rPr>
                <w:rFonts w:ascii="Arial" w:hAnsi="Arial" w:cs="Arial"/>
                <w:color w:val="auto"/>
              </w:rPr>
              <w:t xml:space="preserve">Sup </w:t>
            </w:r>
            <w:r w:rsidR="00A511C9">
              <w:rPr>
                <w:rFonts w:ascii="Arial" w:hAnsi="Arial" w:cs="Arial"/>
                <w:color w:val="auto"/>
              </w:rPr>
              <w:t>Table 2</w:t>
            </w:r>
          </w:p>
        </w:tc>
      </w:tr>
      <w:tr w:rsidR="00FB3483" w:rsidRPr="004C1685" w14:paraId="5479A1C9" w14:textId="77777777"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14:paraId="1EFEDCA2"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Results of individual studies </w:t>
            </w:r>
          </w:p>
        </w:tc>
        <w:tc>
          <w:tcPr>
            <w:tcW w:w="540" w:type="dxa"/>
            <w:tcBorders>
              <w:top w:val="single" w:sz="5" w:space="0" w:color="000000"/>
              <w:left w:val="single" w:sz="5" w:space="0" w:color="000000"/>
              <w:bottom w:val="single" w:sz="5" w:space="0" w:color="000000"/>
              <w:right w:val="single" w:sz="5" w:space="0" w:color="000000"/>
            </w:tcBorders>
          </w:tcPr>
          <w:p w14:paraId="3262FA7C" w14:textId="77777777"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20</w:t>
            </w:r>
          </w:p>
        </w:tc>
        <w:tc>
          <w:tcPr>
            <w:tcW w:w="10600" w:type="dxa"/>
            <w:tcBorders>
              <w:top w:val="single" w:sz="5" w:space="0" w:color="000000"/>
              <w:left w:val="single" w:sz="5" w:space="0" w:color="000000"/>
              <w:bottom w:val="single" w:sz="5" w:space="0" w:color="000000"/>
              <w:right w:val="single" w:sz="5" w:space="0" w:color="000000"/>
            </w:tcBorders>
          </w:tcPr>
          <w:p w14:paraId="1A303367"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For all outcomes considered (benefits or harms)</w:t>
            </w:r>
            <w:r w:rsidR="00246C93">
              <w:rPr>
                <w:rFonts w:ascii="Arial" w:hAnsi="Arial" w:cs="Arial"/>
                <w:sz w:val="20"/>
                <w:szCs w:val="20"/>
              </w:rPr>
              <w:t>,</w:t>
            </w:r>
            <w:r w:rsidRPr="004C1685">
              <w:rPr>
                <w:rFonts w:ascii="Arial" w:hAnsi="Arial" w:cs="Arial"/>
                <w:sz w:val="20"/>
                <w:szCs w:val="20"/>
              </w:rPr>
              <w:t xml:space="preserve"> present, for each study: (a) simple summary d</w:t>
            </w:r>
            <w:r w:rsidR="00246C93">
              <w:rPr>
                <w:rFonts w:ascii="Arial" w:hAnsi="Arial" w:cs="Arial"/>
                <w:sz w:val="20"/>
                <w:szCs w:val="20"/>
              </w:rPr>
              <w:t>ata for each intervention group</w:t>
            </w:r>
            <w:r w:rsidRPr="004C1685">
              <w:rPr>
                <w:rFonts w:ascii="Arial" w:hAnsi="Arial" w:cs="Arial"/>
                <w:sz w:val="20"/>
                <w:szCs w:val="20"/>
              </w:rPr>
              <w:t xml:space="preserve"> (b) effect estimates and confidence intervals, ideally with a forest plot. </w:t>
            </w:r>
          </w:p>
        </w:tc>
        <w:tc>
          <w:tcPr>
            <w:tcW w:w="1260" w:type="dxa"/>
            <w:tcBorders>
              <w:top w:val="single" w:sz="5" w:space="0" w:color="000000"/>
              <w:left w:val="single" w:sz="5" w:space="0" w:color="000000"/>
              <w:bottom w:val="single" w:sz="5" w:space="0" w:color="000000"/>
              <w:right w:val="single" w:sz="5" w:space="0" w:color="000000"/>
            </w:tcBorders>
          </w:tcPr>
          <w:p w14:paraId="4630AD6A" w14:textId="29E63AB3" w:rsidR="00FB3483" w:rsidRPr="004C1685" w:rsidRDefault="00BD02C7" w:rsidP="005979B8">
            <w:pPr>
              <w:pStyle w:val="Default"/>
              <w:spacing w:before="40" w:after="40"/>
              <w:rPr>
                <w:rFonts w:ascii="Arial" w:hAnsi="Arial" w:cs="Arial"/>
                <w:color w:val="auto"/>
              </w:rPr>
            </w:pPr>
            <w:r>
              <w:rPr>
                <w:rFonts w:ascii="Arial" w:hAnsi="Arial" w:cs="Arial"/>
                <w:color w:val="auto"/>
              </w:rPr>
              <w:t>9-1</w:t>
            </w:r>
            <w:r w:rsidR="00A32837">
              <w:rPr>
                <w:rFonts w:ascii="Arial" w:hAnsi="Arial" w:cs="Arial"/>
                <w:color w:val="auto"/>
              </w:rPr>
              <w:t>0</w:t>
            </w:r>
            <w:r w:rsidR="00A511C9">
              <w:rPr>
                <w:rFonts w:ascii="Arial" w:hAnsi="Arial" w:cs="Arial"/>
                <w:color w:val="auto"/>
              </w:rPr>
              <w:t xml:space="preserve">, </w:t>
            </w:r>
            <w:r w:rsidR="00867148">
              <w:rPr>
                <w:rFonts w:ascii="Arial" w:hAnsi="Arial" w:cs="Arial"/>
                <w:color w:val="auto"/>
              </w:rPr>
              <w:t>Table</w:t>
            </w:r>
            <w:r>
              <w:rPr>
                <w:rFonts w:ascii="Arial" w:hAnsi="Arial" w:cs="Arial"/>
                <w:color w:val="auto"/>
              </w:rPr>
              <w:t>s</w:t>
            </w:r>
            <w:r w:rsidR="00867148">
              <w:rPr>
                <w:rFonts w:ascii="Arial" w:hAnsi="Arial" w:cs="Arial"/>
                <w:color w:val="auto"/>
              </w:rPr>
              <w:t xml:space="preserve"> 2</w:t>
            </w:r>
          </w:p>
        </w:tc>
      </w:tr>
      <w:tr w:rsidR="00FB3483" w:rsidRPr="004C1685" w14:paraId="6965F6DE" w14:textId="77777777" w:rsidTr="005979B8">
        <w:trPr>
          <w:trHeight w:val="335"/>
        </w:trPr>
        <w:tc>
          <w:tcPr>
            <w:tcW w:w="2800" w:type="dxa"/>
            <w:tcBorders>
              <w:top w:val="single" w:sz="5" w:space="0" w:color="000000"/>
              <w:left w:val="single" w:sz="5" w:space="0" w:color="000000"/>
              <w:bottom w:val="single" w:sz="5" w:space="0" w:color="000000"/>
              <w:right w:val="single" w:sz="5" w:space="0" w:color="000000"/>
            </w:tcBorders>
          </w:tcPr>
          <w:p w14:paraId="59407389"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Synthesis of results </w:t>
            </w:r>
          </w:p>
        </w:tc>
        <w:tc>
          <w:tcPr>
            <w:tcW w:w="540" w:type="dxa"/>
            <w:tcBorders>
              <w:top w:val="single" w:sz="5" w:space="0" w:color="000000"/>
              <w:left w:val="single" w:sz="5" w:space="0" w:color="000000"/>
              <w:bottom w:val="single" w:sz="5" w:space="0" w:color="000000"/>
              <w:right w:val="single" w:sz="5" w:space="0" w:color="000000"/>
            </w:tcBorders>
          </w:tcPr>
          <w:p w14:paraId="189D2E9B" w14:textId="77777777"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21</w:t>
            </w:r>
          </w:p>
        </w:tc>
        <w:tc>
          <w:tcPr>
            <w:tcW w:w="10600" w:type="dxa"/>
            <w:tcBorders>
              <w:top w:val="single" w:sz="5" w:space="0" w:color="000000"/>
              <w:left w:val="single" w:sz="5" w:space="0" w:color="000000"/>
              <w:bottom w:val="single" w:sz="5" w:space="0" w:color="000000"/>
              <w:right w:val="single" w:sz="5" w:space="0" w:color="000000"/>
            </w:tcBorders>
          </w:tcPr>
          <w:p w14:paraId="6111AFFF"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Present results of each meta</w:t>
            </w:r>
            <w:r w:rsidR="004C1685" w:rsidRPr="005979B8">
              <w:rPr>
                <w:rFonts w:ascii="Arial" w:hAnsi="Arial" w:cs="Arial"/>
                <w:sz w:val="20"/>
                <w:szCs w:val="20"/>
              </w:rPr>
              <w:t>-</w:t>
            </w:r>
            <w:r w:rsidRPr="004C1685">
              <w:rPr>
                <w:rFonts w:ascii="Arial" w:hAnsi="Arial" w:cs="Arial"/>
                <w:sz w:val="20"/>
                <w:szCs w:val="20"/>
              </w:rPr>
              <w:t xml:space="preserve">analysis done, including confidence intervals and measures of consistency. </w:t>
            </w:r>
          </w:p>
        </w:tc>
        <w:tc>
          <w:tcPr>
            <w:tcW w:w="1260" w:type="dxa"/>
            <w:tcBorders>
              <w:top w:val="single" w:sz="5" w:space="0" w:color="000000"/>
              <w:left w:val="single" w:sz="5" w:space="0" w:color="000000"/>
              <w:bottom w:val="single" w:sz="5" w:space="0" w:color="000000"/>
              <w:right w:val="single" w:sz="5" w:space="0" w:color="000000"/>
            </w:tcBorders>
          </w:tcPr>
          <w:p w14:paraId="7E99B29C" w14:textId="77777777" w:rsidR="00FB3483" w:rsidRPr="004C1685" w:rsidRDefault="003706AE" w:rsidP="005979B8">
            <w:pPr>
              <w:pStyle w:val="Default"/>
              <w:spacing w:before="40" w:after="40"/>
              <w:rPr>
                <w:rFonts w:ascii="Arial" w:hAnsi="Arial" w:cs="Arial"/>
                <w:color w:val="auto"/>
              </w:rPr>
            </w:pPr>
            <w:r>
              <w:rPr>
                <w:rFonts w:ascii="Arial" w:hAnsi="Arial" w:cs="Arial"/>
                <w:color w:val="auto"/>
              </w:rPr>
              <w:t>N/A</w:t>
            </w:r>
          </w:p>
        </w:tc>
      </w:tr>
      <w:tr w:rsidR="00072BBD" w:rsidRPr="004C1685" w14:paraId="2268BE5D" w14:textId="77777777" w:rsidTr="005979B8">
        <w:trPr>
          <w:trHeight w:val="333"/>
        </w:trPr>
        <w:tc>
          <w:tcPr>
            <w:tcW w:w="2800" w:type="dxa"/>
            <w:tcBorders>
              <w:top w:val="single" w:sz="5" w:space="0" w:color="000000"/>
              <w:left w:val="single" w:sz="5" w:space="0" w:color="000000"/>
              <w:bottom w:val="single" w:sz="5" w:space="0" w:color="000000"/>
              <w:right w:val="single" w:sz="5" w:space="0" w:color="000000"/>
            </w:tcBorders>
          </w:tcPr>
          <w:p w14:paraId="07BC8795" w14:textId="77777777" w:rsidR="00072BBD" w:rsidRPr="004C1685" w:rsidRDefault="00072BBD" w:rsidP="00072BBD">
            <w:pPr>
              <w:pStyle w:val="Default"/>
              <w:spacing w:before="40" w:after="40"/>
              <w:rPr>
                <w:rFonts w:ascii="Arial" w:hAnsi="Arial" w:cs="Arial"/>
                <w:sz w:val="20"/>
                <w:szCs w:val="20"/>
              </w:rPr>
            </w:pPr>
            <w:r w:rsidRPr="004C1685">
              <w:rPr>
                <w:rFonts w:ascii="Arial" w:hAnsi="Arial" w:cs="Arial"/>
                <w:sz w:val="20"/>
                <w:szCs w:val="20"/>
              </w:rPr>
              <w:t xml:space="preserve">Risk of bias across studies </w:t>
            </w:r>
          </w:p>
        </w:tc>
        <w:tc>
          <w:tcPr>
            <w:tcW w:w="540" w:type="dxa"/>
            <w:tcBorders>
              <w:top w:val="single" w:sz="5" w:space="0" w:color="000000"/>
              <w:left w:val="single" w:sz="5" w:space="0" w:color="000000"/>
              <w:bottom w:val="single" w:sz="5" w:space="0" w:color="000000"/>
              <w:right w:val="single" w:sz="5" w:space="0" w:color="000000"/>
            </w:tcBorders>
          </w:tcPr>
          <w:p w14:paraId="66AA05F1" w14:textId="77777777" w:rsidR="00072BBD" w:rsidRPr="004C1685" w:rsidRDefault="00072BBD" w:rsidP="00072BBD">
            <w:pPr>
              <w:pStyle w:val="Default"/>
              <w:spacing w:before="40" w:after="40"/>
              <w:jc w:val="right"/>
              <w:rPr>
                <w:rFonts w:ascii="Arial" w:hAnsi="Arial" w:cs="Arial"/>
                <w:sz w:val="20"/>
                <w:szCs w:val="20"/>
              </w:rPr>
            </w:pPr>
            <w:r w:rsidRPr="004C1685">
              <w:rPr>
                <w:rFonts w:ascii="Arial" w:hAnsi="Arial" w:cs="Arial"/>
                <w:sz w:val="20"/>
                <w:szCs w:val="20"/>
              </w:rPr>
              <w:t>22</w:t>
            </w:r>
          </w:p>
        </w:tc>
        <w:tc>
          <w:tcPr>
            <w:tcW w:w="10600" w:type="dxa"/>
            <w:tcBorders>
              <w:top w:val="single" w:sz="5" w:space="0" w:color="000000"/>
              <w:left w:val="single" w:sz="5" w:space="0" w:color="000000"/>
              <w:bottom w:val="single" w:sz="5" w:space="0" w:color="000000"/>
              <w:right w:val="single" w:sz="5" w:space="0" w:color="000000"/>
            </w:tcBorders>
          </w:tcPr>
          <w:p w14:paraId="23B2CBD7" w14:textId="77777777" w:rsidR="00072BBD" w:rsidRPr="004C1685" w:rsidRDefault="00072BBD" w:rsidP="00072BBD">
            <w:pPr>
              <w:pStyle w:val="Default"/>
              <w:spacing w:before="40" w:after="40"/>
              <w:rPr>
                <w:rFonts w:ascii="Arial" w:hAnsi="Arial" w:cs="Arial"/>
                <w:sz w:val="20"/>
                <w:szCs w:val="20"/>
              </w:rPr>
            </w:pPr>
            <w:r w:rsidRPr="004C1685">
              <w:rPr>
                <w:rFonts w:ascii="Arial" w:hAnsi="Arial" w:cs="Arial"/>
                <w:sz w:val="20"/>
                <w:szCs w:val="20"/>
              </w:rPr>
              <w:t>Present results of any assessment of ri</w:t>
            </w:r>
            <w:r>
              <w:rPr>
                <w:rFonts w:ascii="Arial" w:hAnsi="Arial" w:cs="Arial"/>
                <w:sz w:val="20"/>
                <w:szCs w:val="20"/>
              </w:rPr>
              <w:t>sk of bias across studies (see I</w:t>
            </w:r>
            <w:r w:rsidRPr="004C1685">
              <w:rPr>
                <w:rFonts w:ascii="Arial" w:hAnsi="Arial" w:cs="Arial"/>
                <w:sz w:val="20"/>
                <w:szCs w:val="20"/>
              </w:rPr>
              <w:t xml:space="preserve">tem 15). </w:t>
            </w:r>
          </w:p>
        </w:tc>
        <w:tc>
          <w:tcPr>
            <w:tcW w:w="1260" w:type="dxa"/>
            <w:tcBorders>
              <w:top w:val="single" w:sz="5" w:space="0" w:color="000000"/>
              <w:left w:val="single" w:sz="5" w:space="0" w:color="000000"/>
              <w:bottom w:val="single" w:sz="5" w:space="0" w:color="000000"/>
              <w:right w:val="single" w:sz="5" w:space="0" w:color="000000"/>
            </w:tcBorders>
          </w:tcPr>
          <w:p w14:paraId="1D42B00E" w14:textId="461F54A3" w:rsidR="00072BBD" w:rsidRPr="004C1685" w:rsidRDefault="00A32837" w:rsidP="00072BBD">
            <w:pPr>
              <w:pStyle w:val="Default"/>
              <w:spacing w:before="40" w:after="40"/>
              <w:rPr>
                <w:rFonts w:ascii="Arial" w:hAnsi="Arial" w:cs="Arial"/>
                <w:color w:val="auto"/>
              </w:rPr>
            </w:pPr>
            <w:r>
              <w:rPr>
                <w:rFonts w:ascii="Arial" w:hAnsi="Arial" w:cs="Arial"/>
                <w:color w:val="auto"/>
              </w:rPr>
              <w:t>5-6</w:t>
            </w:r>
            <w:r w:rsidR="00867148">
              <w:rPr>
                <w:rFonts w:ascii="Arial" w:hAnsi="Arial" w:cs="Arial"/>
                <w:color w:val="auto"/>
              </w:rPr>
              <w:t>; Sup Table 2</w:t>
            </w:r>
          </w:p>
        </w:tc>
      </w:tr>
      <w:tr w:rsidR="00072BBD" w:rsidRPr="004C1685" w14:paraId="2642A314" w14:textId="77777777" w:rsidTr="005979B8">
        <w:trPr>
          <w:trHeight w:val="393"/>
        </w:trPr>
        <w:tc>
          <w:tcPr>
            <w:tcW w:w="2800" w:type="dxa"/>
            <w:tcBorders>
              <w:top w:val="single" w:sz="5" w:space="0" w:color="000000"/>
              <w:left w:val="single" w:sz="5" w:space="0" w:color="000000"/>
              <w:bottom w:val="double" w:sz="2" w:space="0" w:color="FFFFCC"/>
              <w:right w:val="single" w:sz="5" w:space="0" w:color="000000"/>
            </w:tcBorders>
          </w:tcPr>
          <w:p w14:paraId="275BAEE2" w14:textId="77777777" w:rsidR="00072BBD" w:rsidRPr="004C1685" w:rsidRDefault="00072BBD" w:rsidP="00072BBD">
            <w:pPr>
              <w:pStyle w:val="Default"/>
              <w:spacing w:before="40" w:after="40"/>
              <w:rPr>
                <w:rFonts w:ascii="Arial" w:hAnsi="Arial" w:cs="Arial"/>
                <w:sz w:val="20"/>
                <w:szCs w:val="20"/>
              </w:rPr>
            </w:pPr>
            <w:r w:rsidRPr="004C1685">
              <w:rPr>
                <w:rFonts w:ascii="Arial" w:hAnsi="Arial" w:cs="Arial"/>
                <w:sz w:val="20"/>
                <w:szCs w:val="20"/>
              </w:rPr>
              <w:t xml:space="preserve">Additional analysis </w:t>
            </w:r>
          </w:p>
        </w:tc>
        <w:tc>
          <w:tcPr>
            <w:tcW w:w="540" w:type="dxa"/>
            <w:tcBorders>
              <w:top w:val="single" w:sz="5" w:space="0" w:color="000000"/>
              <w:left w:val="single" w:sz="5" w:space="0" w:color="000000"/>
              <w:bottom w:val="double" w:sz="2" w:space="0" w:color="FFFFCC"/>
              <w:right w:val="single" w:sz="5" w:space="0" w:color="000000"/>
            </w:tcBorders>
          </w:tcPr>
          <w:p w14:paraId="0350D751" w14:textId="77777777" w:rsidR="00072BBD" w:rsidRPr="004C1685" w:rsidRDefault="00072BBD" w:rsidP="00072BBD">
            <w:pPr>
              <w:pStyle w:val="Default"/>
              <w:spacing w:before="40" w:after="40"/>
              <w:jc w:val="right"/>
              <w:rPr>
                <w:rFonts w:ascii="Arial" w:hAnsi="Arial" w:cs="Arial"/>
                <w:sz w:val="20"/>
                <w:szCs w:val="20"/>
              </w:rPr>
            </w:pPr>
            <w:r w:rsidRPr="004C1685">
              <w:rPr>
                <w:rFonts w:ascii="Arial" w:hAnsi="Arial" w:cs="Arial"/>
                <w:sz w:val="20"/>
                <w:szCs w:val="20"/>
              </w:rPr>
              <w:t>23</w:t>
            </w:r>
          </w:p>
        </w:tc>
        <w:tc>
          <w:tcPr>
            <w:tcW w:w="10600" w:type="dxa"/>
            <w:tcBorders>
              <w:top w:val="single" w:sz="5" w:space="0" w:color="000000"/>
              <w:left w:val="single" w:sz="5" w:space="0" w:color="000000"/>
              <w:bottom w:val="double" w:sz="5" w:space="0" w:color="000000"/>
              <w:right w:val="single" w:sz="5" w:space="0" w:color="000000"/>
            </w:tcBorders>
          </w:tcPr>
          <w:p w14:paraId="4F60EF47" w14:textId="77777777" w:rsidR="00072BBD" w:rsidRPr="004C1685" w:rsidRDefault="00072BBD" w:rsidP="00072BBD">
            <w:pPr>
              <w:pStyle w:val="Default"/>
              <w:spacing w:before="40" w:after="40"/>
              <w:rPr>
                <w:rFonts w:ascii="Arial" w:hAnsi="Arial" w:cs="Arial"/>
                <w:sz w:val="20"/>
                <w:szCs w:val="20"/>
              </w:rPr>
            </w:pPr>
            <w:r w:rsidRPr="004C1685">
              <w:rPr>
                <w:rFonts w:ascii="Arial" w:hAnsi="Arial" w:cs="Arial"/>
                <w:sz w:val="20"/>
                <w:szCs w:val="20"/>
              </w:rPr>
              <w:t>Give results of additional analyses, if done (e.g., sensitivity or subgroup analyses, meta</w:t>
            </w:r>
            <w:r>
              <w:rPr>
                <w:rFonts w:ascii="Arial" w:hAnsi="Arial" w:cs="Arial"/>
                <w:sz w:val="20"/>
                <w:szCs w:val="20"/>
              </w:rPr>
              <w:t>-</w:t>
            </w:r>
            <w:r w:rsidRPr="004C1685">
              <w:rPr>
                <w:rFonts w:ascii="Arial" w:hAnsi="Arial" w:cs="Arial"/>
                <w:sz w:val="20"/>
                <w:szCs w:val="20"/>
              </w:rPr>
              <w:t xml:space="preserve">regression [see Item 16]). </w:t>
            </w:r>
          </w:p>
        </w:tc>
        <w:tc>
          <w:tcPr>
            <w:tcW w:w="1260" w:type="dxa"/>
            <w:tcBorders>
              <w:top w:val="single" w:sz="5" w:space="0" w:color="000000"/>
              <w:left w:val="single" w:sz="5" w:space="0" w:color="000000"/>
              <w:bottom w:val="double" w:sz="5" w:space="0" w:color="000000"/>
              <w:right w:val="single" w:sz="5" w:space="0" w:color="000000"/>
            </w:tcBorders>
          </w:tcPr>
          <w:p w14:paraId="54C8611E" w14:textId="77777777" w:rsidR="00072BBD" w:rsidRPr="004C1685" w:rsidRDefault="00072BBD" w:rsidP="00072BBD">
            <w:pPr>
              <w:pStyle w:val="Default"/>
              <w:spacing w:before="40" w:after="40"/>
              <w:rPr>
                <w:rFonts w:ascii="Arial" w:hAnsi="Arial" w:cs="Arial"/>
                <w:color w:val="auto"/>
              </w:rPr>
            </w:pPr>
            <w:r>
              <w:rPr>
                <w:rFonts w:ascii="Arial" w:hAnsi="Arial" w:cs="Arial"/>
                <w:color w:val="auto"/>
              </w:rPr>
              <w:t>N/A</w:t>
            </w:r>
          </w:p>
        </w:tc>
      </w:tr>
      <w:tr w:rsidR="00072BBD" w:rsidRPr="004C1685" w14:paraId="2C4C9463" w14:textId="77777777">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576EE4F" w14:textId="77777777" w:rsidR="00072BBD" w:rsidRPr="004C1685" w:rsidRDefault="00072BBD" w:rsidP="00072BBD">
            <w:pPr>
              <w:pStyle w:val="Default"/>
              <w:rPr>
                <w:rFonts w:ascii="Arial" w:hAnsi="Arial" w:cs="Arial"/>
                <w:sz w:val="22"/>
                <w:szCs w:val="22"/>
              </w:rPr>
            </w:pPr>
            <w:r w:rsidRPr="004C1685">
              <w:rPr>
                <w:rFonts w:ascii="Arial" w:hAnsi="Arial" w:cs="Arial"/>
                <w:b/>
                <w:bCs/>
                <w:sz w:val="22"/>
                <w:szCs w:val="22"/>
              </w:rPr>
              <w:t xml:space="preserve">DISCUSSION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14:paraId="1EA147CF" w14:textId="77777777" w:rsidR="00072BBD" w:rsidRPr="004C1685" w:rsidRDefault="00072BBD" w:rsidP="00072BBD">
            <w:pPr>
              <w:pStyle w:val="Default"/>
              <w:jc w:val="center"/>
              <w:rPr>
                <w:rFonts w:ascii="Arial" w:hAnsi="Arial" w:cs="Arial"/>
                <w:color w:val="auto"/>
              </w:rPr>
            </w:pPr>
          </w:p>
        </w:tc>
      </w:tr>
      <w:tr w:rsidR="00072BBD" w:rsidRPr="004C1685" w14:paraId="0E8F3074" w14:textId="77777777"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14:paraId="10E558AF" w14:textId="77777777" w:rsidR="00072BBD" w:rsidRPr="004C1685" w:rsidRDefault="00072BBD" w:rsidP="00072BBD">
            <w:pPr>
              <w:pStyle w:val="Default"/>
              <w:spacing w:before="40" w:after="40"/>
              <w:rPr>
                <w:rFonts w:ascii="Arial" w:hAnsi="Arial" w:cs="Arial"/>
                <w:sz w:val="20"/>
                <w:szCs w:val="20"/>
              </w:rPr>
            </w:pPr>
            <w:r w:rsidRPr="004C1685">
              <w:rPr>
                <w:rFonts w:ascii="Arial" w:hAnsi="Arial" w:cs="Arial"/>
                <w:sz w:val="20"/>
                <w:szCs w:val="20"/>
              </w:rPr>
              <w:t xml:space="preserve">Summary of evidence </w:t>
            </w:r>
          </w:p>
        </w:tc>
        <w:tc>
          <w:tcPr>
            <w:tcW w:w="540" w:type="dxa"/>
            <w:tcBorders>
              <w:top w:val="single" w:sz="5" w:space="0" w:color="000000"/>
              <w:left w:val="single" w:sz="5" w:space="0" w:color="000000"/>
              <w:bottom w:val="single" w:sz="5" w:space="0" w:color="000000"/>
              <w:right w:val="single" w:sz="5" w:space="0" w:color="000000"/>
            </w:tcBorders>
          </w:tcPr>
          <w:p w14:paraId="4987E653" w14:textId="77777777" w:rsidR="00072BBD" w:rsidRPr="004C1685" w:rsidRDefault="00072BBD" w:rsidP="00072BBD">
            <w:pPr>
              <w:pStyle w:val="Default"/>
              <w:spacing w:before="40" w:after="40"/>
              <w:jc w:val="right"/>
              <w:rPr>
                <w:rFonts w:ascii="Arial" w:hAnsi="Arial" w:cs="Arial"/>
                <w:sz w:val="20"/>
                <w:szCs w:val="20"/>
              </w:rPr>
            </w:pPr>
            <w:r w:rsidRPr="004C1685">
              <w:rPr>
                <w:rFonts w:ascii="Arial" w:hAnsi="Arial" w:cs="Arial"/>
                <w:sz w:val="20"/>
                <w:szCs w:val="20"/>
              </w:rPr>
              <w:t>24</w:t>
            </w:r>
          </w:p>
        </w:tc>
        <w:tc>
          <w:tcPr>
            <w:tcW w:w="10600" w:type="dxa"/>
            <w:tcBorders>
              <w:top w:val="single" w:sz="5" w:space="0" w:color="000000"/>
              <w:left w:val="single" w:sz="5" w:space="0" w:color="000000"/>
              <w:bottom w:val="single" w:sz="5" w:space="0" w:color="000000"/>
              <w:right w:val="single" w:sz="5" w:space="0" w:color="000000"/>
            </w:tcBorders>
          </w:tcPr>
          <w:p w14:paraId="7D9BD331" w14:textId="77777777" w:rsidR="00072BBD" w:rsidRPr="004C1685" w:rsidRDefault="00072BBD" w:rsidP="00072BBD">
            <w:pPr>
              <w:pStyle w:val="Default"/>
              <w:spacing w:before="40" w:after="40"/>
              <w:rPr>
                <w:rFonts w:ascii="Arial" w:hAnsi="Arial" w:cs="Arial"/>
                <w:sz w:val="20"/>
                <w:szCs w:val="20"/>
              </w:rPr>
            </w:pPr>
            <w:r>
              <w:rPr>
                <w:rFonts w:ascii="Arial" w:hAnsi="Arial" w:cs="Arial"/>
                <w:sz w:val="20"/>
                <w:szCs w:val="20"/>
              </w:rPr>
              <w:t>Summariz</w:t>
            </w:r>
            <w:r w:rsidRPr="004C1685">
              <w:rPr>
                <w:rFonts w:ascii="Arial" w:hAnsi="Arial" w:cs="Arial"/>
                <w:sz w:val="20"/>
                <w:szCs w:val="20"/>
              </w:rPr>
              <w:t xml:space="preserve">e the main findings including the strength of evidence for each main outcome; consider their relevance to key groups (e.g., healthcare providers, users, and policy makers). </w:t>
            </w:r>
          </w:p>
        </w:tc>
        <w:tc>
          <w:tcPr>
            <w:tcW w:w="1260" w:type="dxa"/>
            <w:tcBorders>
              <w:top w:val="single" w:sz="5" w:space="0" w:color="000000"/>
              <w:left w:val="single" w:sz="5" w:space="0" w:color="000000"/>
              <w:bottom w:val="single" w:sz="5" w:space="0" w:color="000000"/>
              <w:right w:val="single" w:sz="5" w:space="0" w:color="000000"/>
            </w:tcBorders>
          </w:tcPr>
          <w:p w14:paraId="5E020538" w14:textId="6D84F3DB" w:rsidR="00072BBD" w:rsidRPr="004C1685" w:rsidRDefault="00A32837" w:rsidP="00072BBD">
            <w:pPr>
              <w:pStyle w:val="Default"/>
              <w:spacing w:before="40" w:after="40"/>
              <w:rPr>
                <w:rFonts w:ascii="Arial" w:hAnsi="Arial" w:cs="Arial"/>
                <w:color w:val="auto"/>
              </w:rPr>
            </w:pPr>
            <w:r>
              <w:rPr>
                <w:rFonts w:ascii="Arial" w:hAnsi="Arial" w:cs="Arial"/>
                <w:color w:val="auto"/>
              </w:rPr>
              <w:t>10-13</w:t>
            </w:r>
          </w:p>
        </w:tc>
      </w:tr>
      <w:tr w:rsidR="00072BBD" w:rsidRPr="004C1685" w14:paraId="394191FA" w14:textId="77777777"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14:paraId="26429654" w14:textId="77777777" w:rsidR="00072BBD" w:rsidRPr="004C1685" w:rsidRDefault="00072BBD" w:rsidP="00072BBD">
            <w:pPr>
              <w:pStyle w:val="Default"/>
              <w:spacing w:before="40" w:after="40"/>
              <w:rPr>
                <w:rFonts w:ascii="Arial" w:hAnsi="Arial" w:cs="Arial"/>
                <w:sz w:val="20"/>
                <w:szCs w:val="20"/>
              </w:rPr>
            </w:pPr>
            <w:r w:rsidRPr="004C1685">
              <w:rPr>
                <w:rFonts w:ascii="Arial" w:hAnsi="Arial" w:cs="Arial"/>
                <w:sz w:val="20"/>
                <w:szCs w:val="20"/>
              </w:rPr>
              <w:t xml:space="preserve">Limitations </w:t>
            </w:r>
          </w:p>
        </w:tc>
        <w:tc>
          <w:tcPr>
            <w:tcW w:w="540" w:type="dxa"/>
            <w:tcBorders>
              <w:top w:val="single" w:sz="5" w:space="0" w:color="000000"/>
              <w:left w:val="single" w:sz="5" w:space="0" w:color="000000"/>
              <w:bottom w:val="single" w:sz="5" w:space="0" w:color="000000"/>
              <w:right w:val="single" w:sz="5" w:space="0" w:color="000000"/>
            </w:tcBorders>
          </w:tcPr>
          <w:p w14:paraId="638DD33B" w14:textId="77777777" w:rsidR="00072BBD" w:rsidRPr="004C1685" w:rsidRDefault="00072BBD" w:rsidP="00072BBD">
            <w:pPr>
              <w:pStyle w:val="Default"/>
              <w:spacing w:before="40" w:after="40"/>
              <w:jc w:val="right"/>
              <w:rPr>
                <w:rFonts w:ascii="Arial" w:hAnsi="Arial" w:cs="Arial"/>
                <w:sz w:val="20"/>
                <w:szCs w:val="20"/>
              </w:rPr>
            </w:pPr>
            <w:r w:rsidRPr="004C1685">
              <w:rPr>
                <w:rFonts w:ascii="Arial" w:hAnsi="Arial" w:cs="Arial"/>
                <w:sz w:val="20"/>
                <w:szCs w:val="20"/>
              </w:rPr>
              <w:t>25</w:t>
            </w:r>
          </w:p>
        </w:tc>
        <w:tc>
          <w:tcPr>
            <w:tcW w:w="10600" w:type="dxa"/>
            <w:tcBorders>
              <w:top w:val="single" w:sz="5" w:space="0" w:color="000000"/>
              <w:left w:val="single" w:sz="5" w:space="0" w:color="000000"/>
              <w:bottom w:val="single" w:sz="5" w:space="0" w:color="000000"/>
              <w:right w:val="single" w:sz="5" w:space="0" w:color="000000"/>
            </w:tcBorders>
          </w:tcPr>
          <w:p w14:paraId="52ED598C" w14:textId="77777777" w:rsidR="00072BBD" w:rsidRPr="004C1685" w:rsidRDefault="00072BBD" w:rsidP="00072BBD">
            <w:pPr>
              <w:pStyle w:val="Default"/>
              <w:spacing w:before="40" w:after="40"/>
              <w:rPr>
                <w:rFonts w:ascii="Arial" w:hAnsi="Arial" w:cs="Arial"/>
                <w:sz w:val="20"/>
                <w:szCs w:val="20"/>
              </w:rPr>
            </w:pPr>
            <w:r w:rsidRPr="004C1685">
              <w:rPr>
                <w:rFonts w:ascii="Arial" w:hAnsi="Arial" w:cs="Arial"/>
                <w:sz w:val="20"/>
                <w:szCs w:val="20"/>
              </w:rPr>
              <w:t>Discuss limitations at study and outcome</w:t>
            </w:r>
            <w:r>
              <w:rPr>
                <w:rFonts w:ascii="Arial" w:hAnsi="Arial" w:cs="Arial"/>
                <w:sz w:val="20"/>
                <w:szCs w:val="20"/>
              </w:rPr>
              <w:t xml:space="preserve"> </w:t>
            </w:r>
            <w:r w:rsidRPr="004C1685">
              <w:rPr>
                <w:rFonts w:ascii="Arial" w:hAnsi="Arial" w:cs="Arial"/>
                <w:sz w:val="20"/>
                <w:szCs w:val="20"/>
              </w:rPr>
              <w:t>level (e.g., risk of bias), and at review</w:t>
            </w:r>
            <w:r w:rsidRPr="005979B8">
              <w:rPr>
                <w:rFonts w:ascii="Arial" w:hAnsi="Arial" w:cs="Arial"/>
                <w:sz w:val="20"/>
                <w:szCs w:val="20"/>
              </w:rPr>
              <w:t>-</w:t>
            </w:r>
            <w:r w:rsidRPr="004C1685">
              <w:rPr>
                <w:rFonts w:ascii="Arial" w:hAnsi="Arial" w:cs="Arial"/>
                <w:sz w:val="20"/>
                <w:szCs w:val="20"/>
              </w:rPr>
              <w:t xml:space="preserve">level (e.g., incomplete retrieval of identified research, reporting bias). </w:t>
            </w:r>
          </w:p>
        </w:tc>
        <w:tc>
          <w:tcPr>
            <w:tcW w:w="1260" w:type="dxa"/>
            <w:tcBorders>
              <w:top w:val="single" w:sz="5" w:space="0" w:color="000000"/>
              <w:left w:val="single" w:sz="5" w:space="0" w:color="000000"/>
              <w:bottom w:val="single" w:sz="5" w:space="0" w:color="000000"/>
              <w:right w:val="single" w:sz="5" w:space="0" w:color="000000"/>
            </w:tcBorders>
          </w:tcPr>
          <w:p w14:paraId="769124E6" w14:textId="150A24FB" w:rsidR="00072BBD" w:rsidRPr="004C1685" w:rsidRDefault="00BD02C7" w:rsidP="00072BBD">
            <w:pPr>
              <w:pStyle w:val="Default"/>
              <w:spacing w:before="40" w:after="40"/>
              <w:rPr>
                <w:rFonts w:ascii="Arial" w:hAnsi="Arial" w:cs="Arial"/>
                <w:color w:val="auto"/>
              </w:rPr>
            </w:pPr>
            <w:r>
              <w:rPr>
                <w:rFonts w:ascii="Arial" w:hAnsi="Arial" w:cs="Arial"/>
                <w:color w:val="auto"/>
              </w:rPr>
              <w:t>1</w:t>
            </w:r>
            <w:r w:rsidR="00A32837">
              <w:rPr>
                <w:rFonts w:ascii="Arial" w:hAnsi="Arial" w:cs="Arial"/>
                <w:color w:val="auto"/>
              </w:rPr>
              <w:t>3-14</w:t>
            </w:r>
          </w:p>
        </w:tc>
      </w:tr>
      <w:tr w:rsidR="00072BBD" w:rsidRPr="004C1685" w14:paraId="47F50F73" w14:textId="77777777" w:rsidTr="005979B8">
        <w:trPr>
          <w:trHeight w:val="420"/>
        </w:trPr>
        <w:tc>
          <w:tcPr>
            <w:tcW w:w="2800" w:type="dxa"/>
            <w:tcBorders>
              <w:top w:val="single" w:sz="5" w:space="0" w:color="000000"/>
              <w:left w:val="single" w:sz="5" w:space="0" w:color="000000"/>
              <w:bottom w:val="double" w:sz="2" w:space="0" w:color="FFFFCC"/>
              <w:right w:val="single" w:sz="5" w:space="0" w:color="000000"/>
            </w:tcBorders>
          </w:tcPr>
          <w:p w14:paraId="2389F891" w14:textId="77777777" w:rsidR="00072BBD" w:rsidRPr="004C1685" w:rsidRDefault="00072BBD" w:rsidP="00072BBD">
            <w:pPr>
              <w:pStyle w:val="Default"/>
              <w:spacing w:before="40" w:after="40"/>
              <w:rPr>
                <w:rFonts w:ascii="Arial" w:hAnsi="Arial" w:cs="Arial"/>
                <w:sz w:val="20"/>
                <w:szCs w:val="20"/>
              </w:rPr>
            </w:pPr>
            <w:r w:rsidRPr="004C1685">
              <w:rPr>
                <w:rFonts w:ascii="Arial" w:hAnsi="Arial" w:cs="Arial"/>
                <w:sz w:val="20"/>
                <w:szCs w:val="20"/>
              </w:rPr>
              <w:t xml:space="preserve">Conclusions </w:t>
            </w:r>
          </w:p>
        </w:tc>
        <w:tc>
          <w:tcPr>
            <w:tcW w:w="540" w:type="dxa"/>
            <w:tcBorders>
              <w:top w:val="single" w:sz="5" w:space="0" w:color="000000"/>
              <w:left w:val="single" w:sz="5" w:space="0" w:color="000000"/>
              <w:bottom w:val="double" w:sz="2" w:space="0" w:color="FFFFCC"/>
              <w:right w:val="single" w:sz="5" w:space="0" w:color="000000"/>
            </w:tcBorders>
          </w:tcPr>
          <w:p w14:paraId="7F1196DB" w14:textId="77777777" w:rsidR="00072BBD" w:rsidRPr="004C1685" w:rsidRDefault="00072BBD" w:rsidP="00072BBD">
            <w:pPr>
              <w:pStyle w:val="Default"/>
              <w:spacing w:before="40" w:after="40"/>
              <w:jc w:val="right"/>
              <w:rPr>
                <w:rFonts w:ascii="Arial" w:hAnsi="Arial" w:cs="Arial"/>
                <w:sz w:val="20"/>
                <w:szCs w:val="20"/>
              </w:rPr>
            </w:pPr>
            <w:r w:rsidRPr="004C1685">
              <w:rPr>
                <w:rFonts w:ascii="Arial" w:hAnsi="Arial" w:cs="Arial"/>
                <w:sz w:val="20"/>
                <w:szCs w:val="20"/>
              </w:rPr>
              <w:t>26</w:t>
            </w:r>
          </w:p>
        </w:tc>
        <w:tc>
          <w:tcPr>
            <w:tcW w:w="10600" w:type="dxa"/>
            <w:tcBorders>
              <w:top w:val="single" w:sz="5" w:space="0" w:color="000000"/>
              <w:left w:val="single" w:sz="5" w:space="0" w:color="000000"/>
              <w:bottom w:val="double" w:sz="5" w:space="0" w:color="000000"/>
              <w:right w:val="single" w:sz="5" w:space="0" w:color="000000"/>
            </w:tcBorders>
          </w:tcPr>
          <w:p w14:paraId="60D55B00" w14:textId="77777777" w:rsidR="00072BBD" w:rsidRPr="004C1685" w:rsidRDefault="00072BBD" w:rsidP="00072BBD">
            <w:pPr>
              <w:pStyle w:val="Default"/>
              <w:spacing w:before="40" w:after="40"/>
              <w:rPr>
                <w:rFonts w:ascii="Arial" w:hAnsi="Arial" w:cs="Arial"/>
                <w:sz w:val="20"/>
                <w:szCs w:val="20"/>
              </w:rPr>
            </w:pPr>
            <w:r w:rsidRPr="004C1685">
              <w:rPr>
                <w:rFonts w:ascii="Arial" w:hAnsi="Arial" w:cs="Arial"/>
                <w:sz w:val="20"/>
                <w:szCs w:val="20"/>
              </w:rPr>
              <w:t xml:space="preserve">Provide a general interpretation of the results in the context of other evidence, and implications for future research. </w:t>
            </w:r>
          </w:p>
        </w:tc>
        <w:tc>
          <w:tcPr>
            <w:tcW w:w="1260" w:type="dxa"/>
            <w:tcBorders>
              <w:top w:val="single" w:sz="5" w:space="0" w:color="000000"/>
              <w:left w:val="single" w:sz="5" w:space="0" w:color="000000"/>
              <w:bottom w:val="double" w:sz="5" w:space="0" w:color="000000"/>
              <w:right w:val="single" w:sz="5" w:space="0" w:color="000000"/>
            </w:tcBorders>
          </w:tcPr>
          <w:p w14:paraId="7410EA2F" w14:textId="4AD0A9EF" w:rsidR="00072BBD" w:rsidRPr="004C1685" w:rsidRDefault="00A32837" w:rsidP="00072BBD">
            <w:pPr>
              <w:pStyle w:val="Default"/>
              <w:spacing w:before="40" w:after="40"/>
              <w:rPr>
                <w:rFonts w:ascii="Arial" w:hAnsi="Arial" w:cs="Arial"/>
                <w:color w:val="auto"/>
              </w:rPr>
            </w:pPr>
            <w:r>
              <w:rPr>
                <w:rFonts w:ascii="Arial" w:hAnsi="Arial" w:cs="Arial"/>
                <w:color w:val="auto"/>
              </w:rPr>
              <w:t>14-15</w:t>
            </w:r>
          </w:p>
        </w:tc>
      </w:tr>
      <w:tr w:rsidR="00072BBD" w:rsidRPr="004C1685" w14:paraId="55800BDE" w14:textId="77777777">
        <w:trPr>
          <w:trHeight w:val="333"/>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F5E8AB7" w14:textId="77777777" w:rsidR="00072BBD" w:rsidRPr="004C1685" w:rsidRDefault="00072BBD" w:rsidP="00072BBD">
            <w:pPr>
              <w:pStyle w:val="Default"/>
              <w:rPr>
                <w:rFonts w:ascii="Arial" w:hAnsi="Arial" w:cs="Arial"/>
                <w:sz w:val="22"/>
                <w:szCs w:val="22"/>
              </w:rPr>
            </w:pPr>
            <w:r w:rsidRPr="004C1685">
              <w:rPr>
                <w:rFonts w:ascii="Arial" w:hAnsi="Arial" w:cs="Arial"/>
                <w:b/>
                <w:bCs/>
                <w:sz w:val="22"/>
                <w:szCs w:val="22"/>
              </w:rPr>
              <w:t xml:space="preserve">FUNDING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14:paraId="08FC6374" w14:textId="77777777" w:rsidR="00072BBD" w:rsidRPr="004C1685" w:rsidRDefault="00072BBD" w:rsidP="00072BBD">
            <w:pPr>
              <w:pStyle w:val="Default"/>
              <w:jc w:val="center"/>
              <w:rPr>
                <w:rFonts w:ascii="Arial" w:hAnsi="Arial" w:cs="Arial"/>
                <w:color w:val="auto"/>
              </w:rPr>
            </w:pPr>
          </w:p>
        </w:tc>
      </w:tr>
      <w:tr w:rsidR="00072BBD" w:rsidRPr="004C1685" w14:paraId="6B910E36" w14:textId="77777777" w:rsidTr="005979B8">
        <w:trPr>
          <w:trHeight w:val="570"/>
        </w:trPr>
        <w:tc>
          <w:tcPr>
            <w:tcW w:w="2800" w:type="dxa"/>
            <w:tcBorders>
              <w:top w:val="single" w:sz="5" w:space="0" w:color="000000"/>
              <w:left w:val="single" w:sz="5" w:space="0" w:color="000000"/>
              <w:bottom w:val="double" w:sz="5" w:space="0" w:color="000000"/>
              <w:right w:val="single" w:sz="5" w:space="0" w:color="000000"/>
            </w:tcBorders>
          </w:tcPr>
          <w:p w14:paraId="2C541C5D" w14:textId="77777777" w:rsidR="00072BBD" w:rsidRPr="004C1685" w:rsidRDefault="00072BBD" w:rsidP="00072BBD">
            <w:pPr>
              <w:pStyle w:val="Default"/>
              <w:spacing w:before="40" w:after="40"/>
              <w:rPr>
                <w:rFonts w:ascii="Arial" w:hAnsi="Arial" w:cs="Arial"/>
                <w:sz w:val="20"/>
                <w:szCs w:val="20"/>
              </w:rPr>
            </w:pPr>
            <w:r w:rsidRPr="004C1685">
              <w:rPr>
                <w:rFonts w:ascii="Arial" w:hAnsi="Arial" w:cs="Arial"/>
                <w:sz w:val="20"/>
                <w:szCs w:val="20"/>
              </w:rPr>
              <w:lastRenderedPageBreak/>
              <w:t xml:space="preserve">Funding </w:t>
            </w:r>
          </w:p>
        </w:tc>
        <w:tc>
          <w:tcPr>
            <w:tcW w:w="540" w:type="dxa"/>
            <w:tcBorders>
              <w:top w:val="single" w:sz="5" w:space="0" w:color="000000"/>
              <w:left w:val="single" w:sz="5" w:space="0" w:color="000000"/>
              <w:bottom w:val="double" w:sz="5" w:space="0" w:color="000000"/>
              <w:right w:val="single" w:sz="5" w:space="0" w:color="000000"/>
            </w:tcBorders>
          </w:tcPr>
          <w:p w14:paraId="31D0F806" w14:textId="77777777" w:rsidR="00072BBD" w:rsidRPr="004C1685" w:rsidRDefault="00072BBD" w:rsidP="00072BBD">
            <w:pPr>
              <w:pStyle w:val="Default"/>
              <w:spacing w:before="40" w:after="40"/>
              <w:jc w:val="right"/>
              <w:rPr>
                <w:rFonts w:ascii="Arial" w:hAnsi="Arial" w:cs="Arial"/>
                <w:sz w:val="20"/>
                <w:szCs w:val="20"/>
              </w:rPr>
            </w:pPr>
            <w:r w:rsidRPr="004C1685">
              <w:rPr>
                <w:rFonts w:ascii="Arial" w:hAnsi="Arial" w:cs="Arial"/>
                <w:sz w:val="20"/>
                <w:szCs w:val="20"/>
              </w:rPr>
              <w:t>27</w:t>
            </w:r>
          </w:p>
        </w:tc>
        <w:tc>
          <w:tcPr>
            <w:tcW w:w="10600" w:type="dxa"/>
            <w:tcBorders>
              <w:top w:val="single" w:sz="5" w:space="0" w:color="000000"/>
              <w:left w:val="single" w:sz="5" w:space="0" w:color="000000"/>
              <w:bottom w:val="double" w:sz="5" w:space="0" w:color="000000"/>
              <w:right w:val="single" w:sz="5" w:space="0" w:color="000000"/>
            </w:tcBorders>
          </w:tcPr>
          <w:p w14:paraId="38C7C8A9" w14:textId="77777777" w:rsidR="00072BBD" w:rsidRPr="004C1685" w:rsidRDefault="00072BBD" w:rsidP="00072BBD">
            <w:pPr>
              <w:pStyle w:val="Default"/>
              <w:spacing w:before="40" w:after="40"/>
              <w:rPr>
                <w:rFonts w:ascii="Arial" w:hAnsi="Arial" w:cs="Arial"/>
                <w:sz w:val="20"/>
                <w:szCs w:val="20"/>
              </w:rPr>
            </w:pPr>
            <w:r w:rsidRPr="004C1685">
              <w:rPr>
                <w:rFonts w:ascii="Arial" w:hAnsi="Arial" w:cs="Arial"/>
                <w:sz w:val="20"/>
                <w:szCs w:val="20"/>
              </w:rPr>
              <w:t xml:space="preserve">Describe sources of funding for the systematic review and other support (e.g., supply of data); role of funders for the systematic review. </w:t>
            </w:r>
          </w:p>
        </w:tc>
        <w:tc>
          <w:tcPr>
            <w:tcW w:w="1260" w:type="dxa"/>
            <w:tcBorders>
              <w:top w:val="single" w:sz="5" w:space="0" w:color="000000"/>
              <w:left w:val="single" w:sz="5" w:space="0" w:color="000000"/>
              <w:bottom w:val="double" w:sz="5" w:space="0" w:color="000000"/>
              <w:right w:val="single" w:sz="5" w:space="0" w:color="000000"/>
            </w:tcBorders>
          </w:tcPr>
          <w:p w14:paraId="6369C400" w14:textId="2B43C141" w:rsidR="00072BBD" w:rsidRPr="004C1685" w:rsidRDefault="00A32837" w:rsidP="00072BBD">
            <w:pPr>
              <w:pStyle w:val="Default"/>
              <w:spacing w:before="40" w:after="40"/>
              <w:rPr>
                <w:rFonts w:ascii="Arial" w:hAnsi="Arial" w:cs="Arial"/>
                <w:color w:val="auto"/>
              </w:rPr>
            </w:pPr>
            <w:r>
              <w:rPr>
                <w:rFonts w:ascii="Arial" w:hAnsi="Arial" w:cs="Arial"/>
                <w:color w:val="auto"/>
              </w:rPr>
              <w:t>Title</w:t>
            </w:r>
          </w:p>
        </w:tc>
      </w:tr>
    </w:tbl>
    <w:p w14:paraId="36DB2222" w14:textId="77777777" w:rsidR="00FB3483" w:rsidRPr="004C1685" w:rsidRDefault="00FB3483">
      <w:pPr>
        <w:pStyle w:val="Default"/>
        <w:rPr>
          <w:rFonts w:ascii="Arial" w:hAnsi="Arial" w:cs="Arial"/>
          <w:color w:val="auto"/>
        </w:rPr>
      </w:pPr>
    </w:p>
    <w:p w14:paraId="0FB93737" w14:textId="77777777" w:rsidR="00FB3483" w:rsidRPr="00363B8D" w:rsidRDefault="00FB3483">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Moher D, Liberati A, Tetzlaff J, Altman DG, The PRISMA Group (2009). </w:t>
      </w:r>
      <w:r w:rsidRPr="00550BF1">
        <w:rPr>
          <w:rFonts w:ascii="Arial" w:hAnsi="Arial" w:cs="Arial"/>
          <w:color w:val="auto"/>
          <w:sz w:val="16"/>
          <w:szCs w:val="16"/>
        </w:rPr>
        <w:t>Preferred Reporting Items for Systematic Reviews and Meta-Analyses</w:t>
      </w:r>
      <w:r w:rsidRPr="004C1685">
        <w:rPr>
          <w:rFonts w:ascii="Arial" w:hAnsi="Arial" w:cs="Arial"/>
          <w:color w:val="auto"/>
          <w:sz w:val="16"/>
          <w:szCs w:val="16"/>
        </w:rPr>
        <w:t xml:space="preserve">: The PRISMA Statement. </w:t>
      </w:r>
      <w:proofErr w:type="spellStart"/>
      <w:r w:rsidR="00190C83">
        <w:rPr>
          <w:rFonts w:ascii="Arial" w:hAnsi="Arial" w:cs="Arial"/>
          <w:color w:val="auto"/>
          <w:sz w:val="16"/>
          <w:szCs w:val="16"/>
          <w:lang w:val="da-DK"/>
        </w:rPr>
        <w:t>PLoS</w:t>
      </w:r>
      <w:proofErr w:type="spellEnd"/>
      <w:r w:rsidR="00190C83">
        <w:rPr>
          <w:rFonts w:ascii="Arial" w:hAnsi="Arial" w:cs="Arial"/>
          <w:color w:val="auto"/>
          <w:sz w:val="16"/>
          <w:szCs w:val="16"/>
          <w:lang w:val="da-DK"/>
        </w:rPr>
        <w:t xml:space="preserve"> Med 6(7</w:t>
      </w:r>
      <w:r w:rsidRPr="00363B8D">
        <w:rPr>
          <w:rFonts w:ascii="Arial" w:hAnsi="Arial" w:cs="Arial"/>
          <w:color w:val="auto"/>
          <w:sz w:val="16"/>
          <w:szCs w:val="16"/>
          <w:lang w:val="da-DK"/>
        </w:rPr>
        <w:t>): e1000097. doi:10.1371/</w:t>
      </w:r>
      <w:proofErr w:type="gramStart"/>
      <w:r w:rsidRPr="00363B8D">
        <w:rPr>
          <w:rFonts w:ascii="Arial" w:hAnsi="Arial" w:cs="Arial"/>
          <w:color w:val="auto"/>
          <w:sz w:val="16"/>
          <w:szCs w:val="16"/>
          <w:lang w:val="da-DK"/>
        </w:rPr>
        <w:t>journal.pmed</w:t>
      </w:r>
      <w:proofErr w:type="gramEnd"/>
      <w:r w:rsidRPr="00363B8D">
        <w:rPr>
          <w:rFonts w:ascii="Arial" w:hAnsi="Arial" w:cs="Arial"/>
          <w:color w:val="auto"/>
          <w:sz w:val="16"/>
          <w:szCs w:val="16"/>
          <w:lang w:val="da-DK"/>
        </w:rPr>
        <w:t xml:space="preserve">1000097 </w:t>
      </w:r>
    </w:p>
    <w:p w14:paraId="4F87E9AF" w14:textId="77777777" w:rsidR="00FB3483" w:rsidRPr="00363B8D" w:rsidRDefault="00FB3483">
      <w:pPr>
        <w:pStyle w:val="CM1"/>
        <w:spacing w:after="130"/>
        <w:jc w:val="center"/>
        <w:rPr>
          <w:rFonts w:ascii="Arial" w:hAnsi="Arial" w:cs="Arial"/>
          <w:color w:val="000000"/>
          <w:sz w:val="18"/>
          <w:szCs w:val="18"/>
          <w:lang w:val="da-DK"/>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r w:rsidRPr="00363B8D">
        <w:rPr>
          <w:rFonts w:ascii="Arial" w:hAnsi="Arial" w:cs="Arial"/>
          <w:b/>
          <w:bCs/>
          <w:color w:val="0063FF"/>
          <w:sz w:val="18"/>
          <w:szCs w:val="18"/>
          <w:u w:val="single"/>
          <w:lang w:val="da-DK"/>
        </w:rPr>
        <w:t>www.prisma</w:t>
      </w:r>
      <w:r w:rsidR="004C1685" w:rsidRPr="00363B8D">
        <w:rPr>
          <w:rFonts w:cs="Arial"/>
          <w:b/>
          <w:bCs/>
          <w:color w:val="0063FF"/>
          <w:sz w:val="18"/>
          <w:szCs w:val="18"/>
          <w:u w:val="single"/>
          <w:lang w:val="da-DK"/>
        </w:rPr>
        <w:t>-</w:t>
      </w:r>
      <w:r w:rsidRPr="00363B8D">
        <w:rPr>
          <w:rFonts w:ascii="Arial" w:hAnsi="Arial" w:cs="Arial"/>
          <w:b/>
          <w:bCs/>
          <w:color w:val="0063FF"/>
          <w:sz w:val="18"/>
          <w:szCs w:val="18"/>
          <w:u w:val="single"/>
          <w:lang w:val="da-DK"/>
        </w:rPr>
        <w:t>statement.org</w:t>
      </w:r>
      <w:r w:rsidRPr="00363B8D">
        <w:rPr>
          <w:rFonts w:ascii="Arial" w:hAnsi="Arial" w:cs="Arial"/>
          <w:color w:val="000000"/>
          <w:sz w:val="18"/>
          <w:szCs w:val="18"/>
          <w:lang w:val="da-DK"/>
        </w:rPr>
        <w:t xml:space="preserve">. </w:t>
      </w:r>
    </w:p>
    <w:p w14:paraId="2C1CBAF6" w14:textId="77777777" w:rsidR="00FB3483" w:rsidRPr="004C1685" w:rsidRDefault="00FB3483">
      <w:pPr>
        <w:pStyle w:val="Default"/>
        <w:spacing w:line="183" w:lineRule="atLeast"/>
        <w:jc w:val="center"/>
        <w:rPr>
          <w:rFonts w:ascii="Arial" w:hAnsi="Arial" w:cs="Arial"/>
        </w:rPr>
      </w:pPr>
      <w:r w:rsidRPr="004C1685">
        <w:rPr>
          <w:rFonts w:ascii="Arial" w:hAnsi="Arial" w:cs="Arial"/>
          <w:sz w:val="16"/>
          <w:szCs w:val="16"/>
        </w:rPr>
        <w:t xml:space="preserve">Page 2 of 2 </w:t>
      </w:r>
    </w:p>
    <w:sectPr w:rsidR="00FB3483" w:rsidRPr="004C1685" w:rsidSect="00E324A8">
      <w:headerReference w:type="default" r:id="rId6"/>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2B6121" w14:textId="77777777" w:rsidR="00050731" w:rsidRDefault="00050731">
      <w:r>
        <w:separator/>
      </w:r>
    </w:p>
  </w:endnote>
  <w:endnote w:type="continuationSeparator" w:id="0">
    <w:p w14:paraId="4CD9D395" w14:textId="77777777" w:rsidR="00050731" w:rsidRDefault="000507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4D"/>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E9C0A7" w14:textId="77777777" w:rsidR="00050731" w:rsidRDefault="00050731">
      <w:r>
        <w:separator/>
      </w:r>
    </w:p>
  </w:footnote>
  <w:footnote w:type="continuationSeparator" w:id="0">
    <w:p w14:paraId="735FF279" w14:textId="77777777" w:rsidR="00050731" w:rsidRDefault="000507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DD79B" w14:textId="77777777" w:rsidR="003706AE" w:rsidRDefault="00765E84" w:rsidP="003706AE">
    <w:pPr>
      <w:ind w:left="720"/>
      <w:rPr>
        <w:rFonts w:ascii="Lucida Sans" w:hAnsi="Lucida Sans"/>
        <w:b/>
        <w:bCs/>
        <w:sz w:val="32"/>
        <w:szCs w:val="32"/>
      </w:rPr>
    </w:pPr>
    <w:r w:rsidRPr="004C1685">
      <w:rPr>
        <w:rFonts w:ascii="Lucida Sans" w:hAnsi="Lucida Sans"/>
        <w:noProof/>
      </w:rPr>
      <w:drawing>
        <wp:anchor distT="0" distB="0" distL="114300" distR="114300" simplePos="0" relativeHeight="251657728" behindDoc="0" locked="0" layoutInCell="1" allowOverlap="1" wp14:anchorId="0086D807" wp14:editId="501A3924">
          <wp:simplePos x="0" y="0"/>
          <wp:positionH relativeFrom="column">
            <wp:posOffset>-32385</wp:posOffset>
          </wp:positionH>
          <wp:positionV relativeFrom="paragraph">
            <wp:posOffset>-111760</wp:posOffset>
          </wp:positionV>
          <wp:extent cx="457200" cy="419100"/>
          <wp:effectExtent l="0" t="0" r="0" b="0"/>
          <wp:wrapNone/>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947707" w:rsidRPr="004C1685">
      <w:rPr>
        <w:rFonts w:ascii="Lucida Sans" w:hAnsi="Lucida Sans"/>
        <w:b/>
        <w:bCs/>
        <w:sz w:val="32"/>
        <w:szCs w:val="32"/>
      </w:rPr>
      <w:t>PRISMA 2009 Checklist</w:t>
    </w:r>
    <w:r w:rsidR="003706AE">
      <w:rPr>
        <w:rFonts w:ascii="Lucida Sans" w:hAnsi="Lucida Sans"/>
        <w:b/>
        <w:bCs/>
        <w:sz w:val="32"/>
        <w:szCs w:val="32"/>
      </w:rPr>
      <w:t xml:space="preserve">: </w:t>
    </w:r>
  </w:p>
  <w:p w14:paraId="68C50603" w14:textId="3FB35F8E" w:rsidR="00947707" w:rsidRPr="003706AE" w:rsidRDefault="00A32837" w:rsidP="00A32837">
    <w:pPr>
      <w:ind w:left="720"/>
      <w:rPr>
        <w:b/>
      </w:rPr>
    </w:pPr>
    <w:bookmarkStart w:id="0" w:name="_Hlk52204521"/>
    <w:r w:rsidRPr="00A32837">
      <w:rPr>
        <w:b/>
        <w:lang w:val="en-US"/>
      </w:rPr>
      <w:t xml:space="preserve">Is Primary Care Patient Experience Associated with Provider-Patient Language Concordance and Use of Interpreters </w:t>
    </w:r>
    <w:r w:rsidRPr="00A32837">
      <w:rPr>
        <w:b/>
        <w:lang w:val="en-US"/>
      </w:rPr>
      <w:t/>
    </w:r>
    <w:bookmarkEnd w:id="0"/>
    <w:r w:rsidRPr="00A32837">
      <w:rPr>
        <w:b/>
        <w:lang w:val="en-US"/>
      </w:rPr>
      <w:t>for Spanish-preferring Patients: A Systematic Literature Review</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50731"/>
    <w:rsid w:val="00072BBD"/>
    <w:rsid w:val="00140A7F"/>
    <w:rsid w:val="00190C83"/>
    <w:rsid w:val="00227A98"/>
    <w:rsid w:val="00246C93"/>
    <w:rsid w:val="00256BAF"/>
    <w:rsid w:val="002A2A06"/>
    <w:rsid w:val="002F02AD"/>
    <w:rsid w:val="003516AD"/>
    <w:rsid w:val="00363B8D"/>
    <w:rsid w:val="003706AE"/>
    <w:rsid w:val="003B79FF"/>
    <w:rsid w:val="003E3D4D"/>
    <w:rsid w:val="00400A0B"/>
    <w:rsid w:val="004C1685"/>
    <w:rsid w:val="004F3BC0"/>
    <w:rsid w:val="00550BF1"/>
    <w:rsid w:val="0059028D"/>
    <w:rsid w:val="005979B8"/>
    <w:rsid w:val="005D43CE"/>
    <w:rsid w:val="006519DF"/>
    <w:rsid w:val="006F3BA6"/>
    <w:rsid w:val="00725E4B"/>
    <w:rsid w:val="00765E84"/>
    <w:rsid w:val="00867148"/>
    <w:rsid w:val="008A3EAE"/>
    <w:rsid w:val="008E2C91"/>
    <w:rsid w:val="00947707"/>
    <w:rsid w:val="00A32837"/>
    <w:rsid w:val="00A511C9"/>
    <w:rsid w:val="00B40664"/>
    <w:rsid w:val="00BD02C7"/>
    <w:rsid w:val="00D1199B"/>
    <w:rsid w:val="00D31223"/>
    <w:rsid w:val="00DF1BC5"/>
    <w:rsid w:val="00E324A8"/>
    <w:rsid w:val="00EA2B54"/>
    <w:rsid w:val="00F31D17"/>
    <w:rsid w:val="00F67C14"/>
    <w:rsid w:val="00FB3483"/>
    <w:rsid w:val="00FD6B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0A1799F"/>
  <w14:defaultImageDpi w14:val="300"/>
  <w15:chartTrackingRefBased/>
  <w15:docId w15:val="{936885E6-B45B-144B-8708-B98D56D49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paragraph" w:styleId="BalloonText">
    <w:name w:val="Balloon Text"/>
    <w:basedOn w:val="Normal"/>
    <w:link w:val="BalloonTextChar"/>
    <w:rsid w:val="003706AE"/>
    <w:rPr>
      <w:sz w:val="18"/>
      <w:szCs w:val="18"/>
    </w:rPr>
  </w:style>
  <w:style w:type="character" w:customStyle="1" w:styleId="BalloonTextChar">
    <w:name w:val="Balloon Text Char"/>
    <w:link w:val="BalloonText"/>
    <w:rsid w:val="003706AE"/>
    <w:rPr>
      <w:sz w:val="18"/>
      <w:szCs w:val="18"/>
      <w:lang w:val="en-CA" w:eastAsia="en-CA"/>
    </w:rPr>
  </w:style>
  <w:style w:type="character" w:styleId="CommentReference">
    <w:name w:val="annotation reference"/>
    <w:uiPriority w:val="99"/>
    <w:unhideWhenUsed/>
    <w:rsid w:val="003706AE"/>
    <w:rPr>
      <w:sz w:val="16"/>
      <w:szCs w:val="16"/>
    </w:rPr>
  </w:style>
  <w:style w:type="paragraph" w:styleId="CommentText">
    <w:name w:val="annotation text"/>
    <w:basedOn w:val="Normal"/>
    <w:link w:val="CommentTextChar"/>
    <w:rsid w:val="003706AE"/>
    <w:rPr>
      <w:sz w:val="20"/>
      <w:szCs w:val="20"/>
    </w:rPr>
  </w:style>
  <w:style w:type="character" w:customStyle="1" w:styleId="CommentTextChar">
    <w:name w:val="Comment Text Char"/>
    <w:link w:val="CommentText"/>
    <w:rsid w:val="003706AE"/>
    <w:rPr>
      <w:lang w:val="en-CA" w:eastAsia="en-CA"/>
    </w:rPr>
  </w:style>
  <w:style w:type="paragraph" w:styleId="CommentSubject">
    <w:name w:val="annotation subject"/>
    <w:basedOn w:val="CommentText"/>
    <w:next w:val="CommentText"/>
    <w:link w:val="CommentSubjectChar"/>
    <w:rsid w:val="003706AE"/>
    <w:rPr>
      <w:b/>
      <w:bCs/>
    </w:rPr>
  </w:style>
  <w:style w:type="character" w:customStyle="1" w:styleId="CommentSubjectChar">
    <w:name w:val="Comment Subject Char"/>
    <w:link w:val="CommentSubject"/>
    <w:rsid w:val="003706AE"/>
    <w:rPr>
      <w:b/>
      <w:bCs/>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3</Pages>
  <Words>800</Words>
  <Characters>4566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5356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Denise Quigley</cp:lastModifiedBy>
  <cp:revision>8</cp:revision>
  <dcterms:created xsi:type="dcterms:W3CDTF">2022-04-14T19:39:00Z</dcterms:created>
  <dcterms:modified xsi:type="dcterms:W3CDTF">2023-11-29T01:15:00Z</dcterms:modified>
</cp:coreProperties>
</file>