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0AC9" w14:textId="33A00D12" w:rsidR="0075687D" w:rsidRPr="00CA2A56" w:rsidRDefault="008546FA" w:rsidP="44E19746">
      <w:pPr>
        <w:spacing w:line="278" w:lineRule="auto"/>
        <w:rPr>
          <w:sz w:val="22"/>
          <w:szCs w:val="22"/>
        </w:rPr>
      </w:pPr>
      <w:r w:rsidRPr="00CA2A56">
        <w:rPr>
          <w:rFonts w:eastAsia="Arial" w:cs="Arial"/>
          <w:b/>
          <w:bCs/>
          <w:sz w:val="22"/>
          <w:szCs w:val="22"/>
        </w:rPr>
        <w:t>Table</w:t>
      </w:r>
      <w:r w:rsidR="68C0F03E" w:rsidRPr="00CA2A56">
        <w:rPr>
          <w:rFonts w:eastAsia="Arial" w:cs="Arial"/>
          <w:b/>
          <w:bCs/>
          <w:sz w:val="22"/>
          <w:szCs w:val="22"/>
        </w:rPr>
        <w:t xml:space="preserve"> </w:t>
      </w:r>
      <w:r>
        <w:rPr>
          <w:rFonts w:eastAsia="Arial" w:cs="Arial"/>
          <w:b/>
          <w:bCs/>
          <w:sz w:val="22"/>
          <w:szCs w:val="22"/>
        </w:rPr>
        <w:t>7</w:t>
      </w:r>
    </w:p>
    <w:p w14:paraId="28EB7737" w14:textId="690EB9CF" w:rsidR="0075687D" w:rsidRPr="00CA2A56" w:rsidRDefault="008546FA" w:rsidP="44E19746">
      <w:pPr>
        <w:spacing w:line="278" w:lineRule="auto"/>
        <w:rPr>
          <w:sz w:val="22"/>
          <w:szCs w:val="22"/>
        </w:rPr>
      </w:pPr>
      <w:r w:rsidRPr="00CA2A56">
        <w:rPr>
          <w:rFonts w:eastAsia="Arial" w:cs="Arial"/>
          <w:i/>
          <w:iCs/>
          <w:sz w:val="22"/>
          <w:szCs w:val="22"/>
        </w:rPr>
        <w:t xml:space="preserve">Codebook for </w:t>
      </w:r>
      <w:r>
        <w:rPr>
          <w:rFonts w:eastAsia="Arial" w:cs="Arial"/>
          <w:i/>
          <w:iCs/>
          <w:sz w:val="22"/>
          <w:szCs w:val="22"/>
        </w:rPr>
        <w:t>T</w:t>
      </w:r>
      <w:r w:rsidRPr="00CA2A56">
        <w:rPr>
          <w:rFonts w:eastAsia="Arial" w:cs="Arial"/>
          <w:i/>
          <w:iCs/>
          <w:sz w:val="22"/>
          <w:szCs w:val="22"/>
        </w:rPr>
        <w:t xml:space="preserve">hematic </w:t>
      </w:r>
      <w:r>
        <w:rPr>
          <w:rFonts w:eastAsia="Arial" w:cs="Arial"/>
          <w:i/>
          <w:iCs/>
          <w:sz w:val="22"/>
          <w:szCs w:val="22"/>
        </w:rPr>
        <w:t>A</w:t>
      </w:r>
      <w:r w:rsidRPr="00CA2A56">
        <w:rPr>
          <w:rFonts w:eastAsia="Arial" w:cs="Arial"/>
          <w:i/>
          <w:iCs/>
          <w:sz w:val="22"/>
          <w:szCs w:val="22"/>
        </w:rPr>
        <w:t xml:space="preserve">nalysis of </w:t>
      </w:r>
      <w:r>
        <w:rPr>
          <w:rFonts w:eastAsia="Arial" w:cs="Arial"/>
          <w:i/>
          <w:iCs/>
          <w:sz w:val="22"/>
          <w:szCs w:val="22"/>
        </w:rPr>
        <w:t>P</w:t>
      </w:r>
      <w:r w:rsidRPr="00CA2A56">
        <w:rPr>
          <w:rFonts w:eastAsia="Arial" w:cs="Arial"/>
          <w:i/>
          <w:iCs/>
          <w:sz w:val="22"/>
          <w:szCs w:val="22"/>
        </w:rPr>
        <w:t xml:space="preserve">articipant </w:t>
      </w:r>
      <w:r>
        <w:rPr>
          <w:rFonts w:eastAsia="Arial" w:cs="Arial"/>
          <w:i/>
          <w:iCs/>
          <w:sz w:val="22"/>
          <w:szCs w:val="22"/>
        </w:rPr>
        <w:t>Short-Answer</w:t>
      </w:r>
      <w:r w:rsidRPr="00CA2A56">
        <w:rPr>
          <w:rFonts w:eastAsia="Arial" w:cs="Arial"/>
          <w:i/>
          <w:iCs/>
          <w:sz w:val="22"/>
          <w:szCs w:val="22"/>
        </w:rPr>
        <w:t xml:space="preserve"> </w:t>
      </w:r>
      <w:r>
        <w:rPr>
          <w:rFonts w:eastAsia="Arial" w:cs="Arial"/>
          <w:i/>
          <w:iCs/>
          <w:sz w:val="22"/>
          <w:szCs w:val="22"/>
        </w:rPr>
        <w:t>R</w:t>
      </w:r>
      <w:r w:rsidRPr="00CA2A56">
        <w:rPr>
          <w:rFonts w:eastAsia="Arial" w:cs="Arial"/>
          <w:i/>
          <w:iCs/>
          <w:sz w:val="22"/>
          <w:szCs w:val="22"/>
        </w:rPr>
        <w:t>esponses</w:t>
      </w:r>
      <w:r>
        <w:rPr>
          <w:rFonts w:eastAsia="Arial" w:cs="Arial"/>
          <w:i/>
          <w:iCs/>
          <w:sz w:val="22"/>
          <w:szCs w:val="22"/>
        </w:rPr>
        <w:t xml:space="preserve">: </w:t>
      </w:r>
      <w:r>
        <w:rPr>
          <w:rFonts w:eastAsia="Arial" w:cs="Arial"/>
          <w:i/>
          <w:iCs/>
          <w:sz w:val="22"/>
          <w:szCs w:val="22"/>
        </w:rPr>
        <w:t>Barriers</w:t>
      </w:r>
    </w:p>
    <w:tbl>
      <w:tblPr>
        <w:tblStyle w:val="TableGrid"/>
        <w:tblW w:w="12995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2958"/>
        <w:gridCol w:w="7460"/>
      </w:tblGrid>
      <w:tr w:rsidR="44E19746" w:rsidRPr="008546FA" w14:paraId="29E54FC0" w14:textId="77777777" w:rsidTr="008546FA">
        <w:trPr>
          <w:trHeight w:val="375"/>
        </w:trPr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2C6FDDF" w14:textId="5B873A1B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Question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9BFB03F" w14:textId="57C2FEEA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Code</w:t>
            </w:r>
          </w:p>
        </w:tc>
        <w:tc>
          <w:tcPr>
            <w:tcW w:w="746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D7B21B3" w14:textId="63AA9D77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Definition</w:t>
            </w:r>
          </w:p>
        </w:tc>
      </w:tr>
      <w:tr w:rsidR="44E19746" w:rsidRPr="008546FA" w14:paraId="7AF3B84C" w14:textId="77777777" w:rsidTr="008546FA">
        <w:trPr>
          <w:trHeight w:val="270"/>
        </w:trPr>
        <w:tc>
          <w:tcPr>
            <w:tcW w:w="257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00CCC9" w14:textId="563C75F4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List the barriers you face in conducting research in your current role</w:t>
            </w:r>
          </w:p>
        </w:tc>
        <w:tc>
          <w:tcPr>
            <w:tcW w:w="295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0B97AC15" w14:textId="7D8A1C15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Skills</w:t>
            </w:r>
          </w:p>
        </w:tc>
        <w:tc>
          <w:tcPr>
            <w:tcW w:w="746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0924CE9" w14:textId="302D93F2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lack of skills</w:t>
            </w:r>
          </w:p>
        </w:tc>
      </w:tr>
      <w:tr w:rsidR="44E19746" w:rsidRPr="008546FA" w14:paraId="5166CAFF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3DC2189D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6BF989B5" w14:textId="731181CD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Time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0E51A9A8" w14:textId="007A4562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lack of time or the need to allocate time to non-research tasks</w:t>
            </w:r>
          </w:p>
        </w:tc>
      </w:tr>
      <w:tr w:rsidR="44E19746" w:rsidRPr="008546FA" w14:paraId="74AEC2C4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2A743E53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75B3725D" w14:textId="294B66D8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Population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6AC2B293" w14:textId="41C35F9E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lack of access to population of interest to do research</w:t>
            </w:r>
          </w:p>
        </w:tc>
      </w:tr>
      <w:tr w:rsidR="44E19746" w:rsidRPr="008546FA" w14:paraId="2C203212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1C6E7B9E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6EA7CB39" w14:textId="242F97AB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Experience or Knowledge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255B5949" w14:textId="75363EB4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lack of experience in conducting or knowledge of how to conduct research and does not fall  under skills</w:t>
            </w:r>
          </w:p>
        </w:tc>
      </w:tr>
      <w:tr w:rsidR="44E19746" w:rsidRPr="008546FA" w14:paraId="7DD206A4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1E92BDB8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5EC6B1E8" w14:textId="580BCC12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Mentorship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71F05718" w14:textId="2BCE0C94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lack of mentorship</w:t>
            </w:r>
          </w:p>
        </w:tc>
      </w:tr>
      <w:tr w:rsidR="44E19746" w:rsidRPr="008546FA" w14:paraId="6D0E57B9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33C93C38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32197E53" w14:textId="5E17A885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Money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6C12C620" w14:textId="63F5D278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lack of funding support</w:t>
            </w:r>
          </w:p>
        </w:tc>
      </w:tr>
      <w:tr w:rsidR="44E19746" w:rsidRPr="008546FA" w14:paraId="02191C27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6A5E0554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30B796A0" w14:textId="2D300006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Logistics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70231C78" w14:textId="11D43E18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logistical barriers to implementing research in practice (e.g., scheduling, materials, setting, variability)</w:t>
            </w:r>
          </w:p>
        </w:tc>
      </w:tr>
      <w:tr w:rsidR="44E19746" w:rsidRPr="008546FA" w14:paraId="3B5A01BA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63F423A4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15EC91D1" w14:textId="2EFF60B7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Motivation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1681FB69" w14:textId="13D06812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lack of motivation</w:t>
            </w:r>
          </w:p>
        </w:tc>
      </w:tr>
      <w:tr w:rsidR="44E19746" w:rsidRPr="008546FA" w14:paraId="44A7B5E7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5EE7AE7A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4CF9F81F" w14:textId="0A396FB9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Unsure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4049A6B6" w14:textId="7E63013B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is unsure of their barriers</w:t>
            </w:r>
          </w:p>
        </w:tc>
      </w:tr>
      <w:tr w:rsidR="44E19746" w:rsidRPr="008546FA" w14:paraId="4386346C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50D38FC2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Mar>
              <w:left w:w="108" w:type="dxa"/>
              <w:right w:w="108" w:type="dxa"/>
            </w:tcMar>
          </w:tcPr>
          <w:p w14:paraId="0E761214" w14:textId="0376F26A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Personal concerns</w:t>
            </w:r>
          </w:p>
        </w:tc>
        <w:tc>
          <w:tcPr>
            <w:tcW w:w="7460" w:type="dxa"/>
            <w:tcMar>
              <w:left w:w="108" w:type="dxa"/>
              <w:right w:w="108" w:type="dxa"/>
            </w:tcMar>
          </w:tcPr>
          <w:p w14:paraId="738F5281" w14:textId="53FA8B04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indicates personal barriers to conducting research (e.g., illness)</w:t>
            </w:r>
          </w:p>
        </w:tc>
      </w:tr>
      <w:tr w:rsidR="44E19746" w:rsidRPr="008546FA" w14:paraId="0977A60B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14E62866" w14:textId="77777777" w:rsidR="0075687D" w:rsidRPr="008546FA" w:rsidRDefault="0075687D">
            <w:pPr>
              <w:rPr>
                <w:sz w:val="20"/>
                <w:szCs w:val="20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4ED44AA" w14:textId="26DB8D0C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Ethical oversight</w:t>
            </w:r>
          </w:p>
        </w:tc>
        <w:tc>
          <w:tcPr>
            <w:tcW w:w="746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9E5EA79" w14:textId="6F4350BA" w:rsidR="44E19746" w:rsidRPr="008546FA" w:rsidRDefault="44E19746" w:rsidP="44E19746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indicates barriers to ethical oversight</w:t>
            </w:r>
          </w:p>
        </w:tc>
      </w:tr>
    </w:tbl>
    <w:p w14:paraId="6F5D24B4" w14:textId="0784CF52" w:rsidR="0075687D" w:rsidRPr="00CA2A56" w:rsidRDefault="68C0F03E" w:rsidP="44E19746">
      <w:pPr>
        <w:spacing w:line="278" w:lineRule="auto"/>
        <w:rPr>
          <w:sz w:val="22"/>
          <w:szCs w:val="22"/>
        </w:rPr>
      </w:pPr>
      <w:r w:rsidRPr="00CA2A56">
        <w:rPr>
          <w:rFonts w:eastAsia="Aptos" w:cs="Aptos"/>
          <w:sz w:val="22"/>
          <w:szCs w:val="22"/>
        </w:rPr>
        <w:t xml:space="preserve"> </w:t>
      </w:r>
    </w:p>
    <w:p w14:paraId="29C20F6C" w14:textId="21AA94B6" w:rsidR="008546FA" w:rsidRPr="008546FA" w:rsidRDefault="008546FA" w:rsidP="008546FA">
      <w:pPr>
        <w:rPr>
          <w:rFonts w:eastAsia="Arial" w:cs="Arial"/>
          <w:i/>
          <w:iCs/>
          <w:sz w:val="22"/>
          <w:szCs w:val="22"/>
        </w:rPr>
      </w:pPr>
      <w:r>
        <w:rPr>
          <w:rFonts w:eastAsia="Arial" w:cs="Arial"/>
          <w:i/>
          <w:iCs/>
          <w:sz w:val="22"/>
          <w:szCs w:val="22"/>
        </w:rPr>
        <w:br w:type="page"/>
      </w:r>
      <w:r w:rsidRPr="00CA2A56">
        <w:rPr>
          <w:rFonts w:eastAsia="Arial" w:cs="Arial"/>
          <w:b/>
          <w:bCs/>
          <w:sz w:val="22"/>
          <w:szCs w:val="22"/>
        </w:rPr>
        <w:lastRenderedPageBreak/>
        <w:t>Table</w:t>
      </w:r>
      <w:r w:rsidRPr="00CA2A56">
        <w:rPr>
          <w:rFonts w:eastAsia="Arial" w:cs="Arial"/>
          <w:b/>
          <w:bCs/>
          <w:sz w:val="22"/>
          <w:szCs w:val="22"/>
        </w:rPr>
        <w:t xml:space="preserve"> </w:t>
      </w:r>
      <w:r>
        <w:rPr>
          <w:rFonts w:eastAsia="Arial" w:cs="Arial"/>
          <w:b/>
          <w:bCs/>
          <w:sz w:val="22"/>
          <w:szCs w:val="22"/>
        </w:rPr>
        <w:t>8</w:t>
      </w:r>
    </w:p>
    <w:p w14:paraId="14D6696B" w14:textId="74FB38FA" w:rsidR="008546FA" w:rsidRPr="00CA2A56" w:rsidRDefault="008546FA" w:rsidP="008546FA">
      <w:pPr>
        <w:spacing w:line="278" w:lineRule="auto"/>
        <w:rPr>
          <w:sz w:val="22"/>
          <w:szCs w:val="22"/>
        </w:rPr>
      </w:pPr>
      <w:r w:rsidRPr="00CA2A56">
        <w:rPr>
          <w:rFonts w:eastAsia="Arial" w:cs="Arial"/>
          <w:i/>
          <w:iCs/>
          <w:sz w:val="22"/>
          <w:szCs w:val="22"/>
        </w:rPr>
        <w:t xml:space="preserve">Codebook for </w:t>
      </w:r>
      <w:r>
        <w:rPr>
          <w:rFonts w:eastAsia="Arial" w:cs="Arial"/>
          <w:i/>
          <w:iCs/>
          <w:sz w:val="22"/>
          <w:szCs w:val="22"/>
        </w:rPr>
        <w:t>T</w:t>
      </w:r>
      <w:r w:rsidRPr="00CA2A56">
        <w:rPr>
          <w:rFonts w:eastAsia="Arial" w:cs="Arial"/>
          <w:i/>
          <w:iCs/>
          <w:sz w:val="22"/>
          <w:szCs w:val="22"/>
        </w:rPr>
        <w:t xml:space="preserve">hematic </w:t>
      </w:r>
      <w:r>
        <w:rPr>
          <w:rFonts w:eastAsia="Arial" w:cs="Arial"/>
          <w:i/>
          <w:iCs/>
          <w:sz w:val="22"/>
          <w:szCs w:val="22"/>
        </w:rPr>
        <w:t>A</w:t>
      </w:r>
      <w:r w:rsidRPr="00CA2A56">
        <w:rPr>
          <w:rFonts w:eastAsia="Arial" w:cs="Arial"/>
          <w:i/>
          <w:iCs/>
          <w:sz w:val="22"/>
          <w:szCs w:val="22"/>
        </w:rPr>
        <w:t xml:space="preserve">nalysis of </w:t>
      </w:r>
      <w:r>
        <w:rPr>
          <w:rFonts w:eastAsia="Arial" w:cs="Arial"/>
          <w:i/>
          <w:iCs/>
          <w:sz w:val="22"/>
          <w:szCs w:val="22"/>
        </w:rPr>
        <w:t>P</w:t>
      </w:r>
      <w:r w:rsidRPr="00CA2A56">
        <w:rPr>
          <w:rFonts w:eastAsia="Arial" w:cs="Arial"/>
          <w:i/>
          <w:iCs/>
          <w:sz w:val="22"/>
          <w:szCs w:val="22"/>
        </w:rPr>
        <w:t xml:space="preserve">articipant </w:t>
      </w:r>
      <w:r>
        <w:rPr>
          <w:rFonts w:eastAsia="Arial" w:cs="Arial"/>
          <w:i/>
          <w:iCs/>
          <w:sz w:val="22"/>
          <w:szCs w:val="22"/>
        </w:rPr>
        <w:t>Short-Answer</w:t>
      </w:r>
      <w:r w:rsidRPr="00CA2A56">
        <w:rPr>
          <w:rFonts w:eastAsia="Arial" w:cs="Arial"/>
          <w:i/>
          <w:iCs/>
          <w:sz w:val="22"/>
          <w:szCs w:val="22"/>
        </w:rPr>
        <w:t xml:space="preserve"> </w:t>
      </w:r>
      <w:r>
        <w:rPr>
          <w:rFonts w:eastAsia="Arial" w:cs="Arial"/>
          <w:i/>
          <w:iCs/>
          <w:sz w:val="22"/>
          <w:szCs w:val="22"/>
        </w:rPr>
        <w:t>R</w:t>
      </w:r>
      <w:r w:rsidRPr="00CA2A56">
        <w:rPr>
          <w:rFonts w:eastAsia="Arial" w:cs="Arial"/>
          <w:i/>
          <w:iCs/>
          <w:sz w:val="22"/>
          <w:szCs w:val="22"/>
        </w:rPr>
        <w:t>esponses</w:t>
      </w:r>
      <w:r>
        <w:rPr>
          <w:rFonts w:eastAsia="Arial" w:cs="Arial"/>
          <w:i/>
          <w:iCs/>
          <w:sz w:val="22"/>
          <w:szCs w:val="22"/>
        </w:rPr>
        <w:t xml:space="preserve">: </w:t>
      </w:r>
      <w:r>
        <w:rPr>
          <w:rFonts w:eastAsia="Arial" w:cs="Arial"/>
          <w:i/>
          <w:iCs/>
          <w:sz w:val="22"/>
          <w:szCs w:val="22"/>
        </w:rPr>
        <w:t>How Research Helps Others</w:t>
      </w:r>
    </w:p>
    <w:tbl>
      <w:tblPr>
        <w:tblStyle w:val="TableGrid"/>
        <w:tblW w:w="12995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5"/>
        <w:gridCol w:w="2520"/>
        <w:gridCol w:w="8180"/>
      </w:tblGrid>
      <w:tr w:rsidR="00AF0E1B" w:rsidRPr="008546FA" w14:paraId="2798BE3F" w14:textId="77777777" w:rsidTr="008546FA">
        <w:trPr>
          <w:trHeight w:val="315"/>
        </w:trPr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CDFC184" w14:textId="38D4F5D6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Question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F0FE468" w14:textId="5CE7EDC7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Code</w:t>
            </w:r>
          </w:p>
        </w:tc>
        <w:tc>
          <w:tcPr>
            <w:tcW w:w="8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FBA4291" w14:textId="4899DFBB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Definition</w:t>
            </w:r>
          </w:p>
        </w:tc>
      </w:tr>
      <w:tr w:rsidR="00AF0E1B" w:rsidRPr="008546FA" w14:paraId="54F14F57" w14:textId="77777777" w:rsidTr="008546FA">
        <w:trPr>
          <w:trHeight w:val="315"/>
        </w:trPr>
        <w:tc>
          <w:tcPr>
            <w:tcW w:w="229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292FD5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Describe how your practice-based research can help others.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D1CB9B8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learning outcomes</w:t>
            </w:r>
          </w:p>
        </w:tc>
        <w:tc>
          <w:tcPr>
            <w:tcW w:w="818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320DC2A7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 in ABA service delivery effectiveness or identifying effective teaching procedures, regardless of population</w:t>
            </w:r>
          </w:p>
        </w:tc>
      </w:tr>
      <w:tr w:rsidR="00AF0E1B" w:rsidRPr="008546FA" w14:paraId="7A6C26D9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487DB22B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1928F53D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staff experiences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5354E1ED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 in ABA staff satisfaction or efficacy of staff training</w:t>
            </w:r>
          </w:p>
        </w:tc>
      </w:tr>
      <w:tr w:rsidR="00AF0E1B" w:rsidRPr="008546FA" w14:paraId="73990A32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221B464C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0B64A801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caregiver knowledge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2F8DF266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 in caregiver knowledge of effective ABA procedures</w:t>
            </w:r>
          </w:p>
        </w:tc>
      </w:tr>
      <w:tr w:rsidR="00AF0E1B" w:rsidRPr="008546FA" w14:paraId="09868328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51290385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2D78D9C3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caregiver training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1046DC85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 in caregiver training procedures in ABA</w:t>
            </w:r>
          </w:p>
        </w:tc>
      </w:tr>
      <w:tr w:rsidR="00AF0E1B" w:rsidRPr="008546FA" w14:paraId="03E34809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086248C9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3D8F03C9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communication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32911BC6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improvements to ABA methods for reducing challenging or undesirable behaviors</w:t>
            </w:r>
          </w:p>
        </w:tc>
      </w:tr>
      <w:tr w:rsidR="00AF0E1B" w:rsidRPr="008546FA" w14:paraId="5058C1CD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414F3139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16203B24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Reduce challenging behavior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6D8988FA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improvements in ABA methods for teaching verbal behavior or language</w:t>
            </w:r>
          </w:p>
        </w:tc>
      </w:tr>
      <w:tr w:rsidR="00AF0E1B" w:rsidRPr="008546FA" w14:paraId="58A202E4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780FAD5C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0C7AA51A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 xml:space="preserve">Improve practice-based research 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581C8187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enhancing or increasing practiced-based research broadly and does not fall under other topics</w:t>
            </w:r>
          </w:p>
        </w:tc>
      </w:tr>
      <w:tr w:rsidR="00AF0E1B" w:rsidRPr="008546FA" w14:paraId="62BBAEF7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5A55BF6A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269D3680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teacher knowledge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7840A30A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 in teacher knowledge of effective ABA procedures</w:t>
            </w:r>
          </w:p>
        </w:tc>
      </w:tr>
      <w:tr w:rsidR="00AF0E1B" w:rsidRPr="008546FA" w14:paraId="6684F811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55342F24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4E016A1E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Unclear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2750EC46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response is unclear or there is not enough information to fall under other codes</w:t>
            </w:r>
          </w:p>
        </w:tc>
      </w:tr>
      <w:tr w:rsidR="00AF0E1B" w:rsidRPr="008546FA" w14:paraId="7AC86A28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162D9EB0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Mar>
              <w:left w:w="108" w:type="dxa"/>
              <w:right w:w="108" w:type="dxa"/>
            </w:tcMar>
          </w:tcPr>
          <w:p w14:paraId="6F2D78BD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Contribute to field</w:t>
            </w:r>
          </w:p>
        </w:tc>
        <w:tc>
          <w:tcPr>
            <w:tcW w:w="8180" w:type="dxa"/>
            <w:tcMar>
              <w:left w:w="108" w:type="dxa"/>
              <w:right w:w="108" w:type="dxa"/>
            </w:tcMar>
          </w:tcPr>
          <w:p w14:paraId="3E7DCA58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expanding or enhancing existing literature in ABA</w:t>
            </w:r>
          </w:p>
        </w:tc>
      </w:tr>
      <w:tr w:rsidR="00AF0E1B" w:rsidRPr="008546FA" w14:paraId="38E4F973" w14:textId="77777777" w:rsidTr="008546FA">
        <w:trPr>
          <w:trHeight w:val="315"/>
        </w:trPr>
        <w:tc>
          <w:tcPr>
            <w:tcW w:w="2295" w:type="dxa"/>
            <w:vMerge/>
            <w:tcBorders>
              <w:bottom w:val="single" w:sz="4" w:space="0" w:color="auto"/>
            </w:tcBorders>
            <w:vAlign w:val="center"/>
          </w:tcPr>
          <w:p w14:paraId="759D78B7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52CEBCF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service delivery</w:t>
            </w:r>
          </w:p>
        </w:tc>
        <w:tc>
          <w:tcPr>
            <w:tcW w:w="818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75F2A43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improvements or benefits for practitioners in service delivery activities and/or quality (e.g., evidenced-based intervention selection, case management, staff training, efficiency)</w:t>
            </w:r>
          </w:p>
        </w:tc>
      </w:tr>
    </w:tbl>
    <w:p w14:paraId="2C078E63" w14:textId="409AA531" w:rsidR="0075687D" w:rsidRDefault="0075687D">
      <w:pPr>
        <w:rPr>
          <w:sz w:val="22"/>
          <w:szCs w:val="22"/>
        </w:rPr>
      </w:pPr>
    </w:p>
    <w:p w14:paraId="7B8AB728" w14:textId="77777777" w:rsidR="008546FA" w:rsidRDefault="008546FA">
      <w:pPr>
        <w:rPr>
          <w:sz w:val="22"/>
          <w:szCs w:val="22"/>
        </w:rPr>
      </w:pPr>
    </w:p>
    <w:p w14:paraId="2997A0D5" w14:textId="0AF94520" w:rsidR="008546FA" w:rsidRPr="008546FA" w:rsidRDefault="008546FA" w:rsidP="008546FA">
      <w:pPr>
        <w:rPr>
          <w:rFonts w:eastAsia="Arial" w:cs="Arial"/>
          <w:i/>
          <w:iCs/>
          <w:sz w:val="22"/>
          <w:szCs w:val="22"/>
        </w:rPr>
      </w:pPr>
      <w:r w:rsidRPr="00CA2A56">
        <w:rPr>
          <w:rFonts w:eastAsia="Arial" w:cs="Arial"/>
          <w:b/>
          <w:bCs/>
          <w:sz w:val="22"/>
          <w:szCs w:val="22"/>
        </w:rPr>
        <w:lastRenderedPageBreak/>
        <w:t xml:space="preserve">Table </w:t>
      </w:r>
      <w:r>
        <w:rPr>
          <w:rFonts w:eastAsia="Arial" w:cs="Arial"/>
          <w:b/>
          <w:bCs/>
          <w:sz w:val="22"/>
          <w:szCs w:val="22"/>
        </w:rPr>
        <w:t>9</w:t>
      </w:r>
    </w:p>
    <w:p w14:paraId="39B48FEA" w14:textId="492F8515" w:rsidR="00AF0E1B" w:rsidRDefault="008546FA" w:rsidP="008546FA">
      <w:pPr>
        <w:spacing w:line="278" w:lineRule="auto"/>
        <w:rPr>
          <w:sz w:val="22"/>
          <w:szCs w:val="22"/>
        </w:rPr>
      </w:pPr>
      <w:r w:rsidRPr="00CA2A56">
        <w:rPr>
          <w:rFonts w:eastAsia="Arial" w:cs="Arial"/>
          <w:i/>
          <w:iCs/>
          <w:sz w:val="22"/>
          <w:szCs w:val="22"/>
        </w:rPr>
        <w:t xml:space="preserve">Codebook for </w:t>
      </w:r>
      <w:r>
        <w:rPr>
          <w:rFonts w:eastAsia="Arial" w:cs="Arial"/>
          <w:i/>
          <w:iCs/>
          <w:sz w:val="22"/>
          <w:szCs w:val="22"/>
        </w:rPr>
        <w:t>T</w:t>
      </w:r>
      <w:r w:rsidRPr="00CA2A56">
        <w:rPr>
          <w:rFonts w:eastAsia="Arial" w:cs="Arial"/>
          <w:i/>
          <w:iCs/>
          <w:sz w:val="22"/>
          <w:szCs w:val="22"/>
        </w:rPr>
        <w:t xml:space="preserve">hematic </w:t>
      </w:r>
      <w:r>
        <w:rPr>
          <w:rFonts w:eastAsia="Arial" w:cs="Arial"/>
          <w:i/>
          <w:iCs/>
          <w:sz w:val="22"/>
          <w:szCs w:val="22"/>
        </w:rPr>
        <w:t>A</w:t>
      </w:r>
      <w:r w:rsidRPr="00CA2A56">
        <w:rPr>
          <w:rFonts w:eastAsia="Arial" w:cs="Arial"/>
          <w:i/>
          <w:iCs/>
          <w:sz w:val="22"/>
          <w:szCs w:val="22"/>
        </w:rPr>
        <w:t xml:space="preserve">nalysis of </w:t>
      </w:r>
      <w:r>
        <w:rPr>
          <w:rFonts w:eastAsia="Arial" w:cs="Arial"/>
          <w:i/>
          <w:iCs/>
          <w:sz w:val="22"/>
          <w:szCs w:val="22"/>
        </w:rPr>
        <w:t>P</w:t>
      </w:r>
      <w:r w:rsidRPr="00CA2A56">
        <w:rPr>
          <w:rFonts w:eastAsia="Arial" w:cs="Arial"/>
          <w:i/>
          <w:iCs/>
          <w:sz w:val="22"/>
          <w:szCs w:val="22"/>
        </w:rPr>
        <w:t xml:space="preserve">articipant </w:t>
      </w:r>
      <w:r>
        <w:rPr>
          <w:rFonts w:eastAsia="Arial" w:cs="Arial"/>
          <w:i/>
          <w:iCs/>
          <w:sz w:val="22"/>
          <w:szCs w:val="22"/>
        </w:rPr>
        <w:t>S</w:t>
      </w:r>
      <w:r>
        <w:rPr>
          <w:rFonts w:eastAsia="Arial" w:cs="Arial"/>
          <w:i/>
          <w:iCs/>
          <w:sz w:val="22"/>
          <w:szCs w:val="22"/>
        </w:rPr>
        <w:t>hort-</w:t>
      </w:r>
      <w:r>
        <w:rPr>
          <w:rFonts w:eastAsia="Arial" w:cs="Arial"/>
          <w:i/>
          <w:iCs/>
          <w:sz w:val="22"/>
          <w:szCs w:val="22"/>
        </w:rPr>
        <w:t>A</w:t>
      </w:r>
      <w:r>
        <w:rPr>
          <w:rFonts w:eastAsia="Arial" w:cs="Arial"/>
          <w:i/>
          <w:iCs/>
          <w:sz w:val="22"/>
          <w:szCs w:val="22"/>
        </w:rPr>
        <w:t>nswer</w:t>
      </w:r>
      <w:r w:rsidRPr="00CA2A56">
        <w:rPr>
          <w:rFonts w:eastAsia="Arial" w:cs="Arial"/>
          <w:i/>
          <w:iCs/>
          <w:sz w:val="22"/>
          <w:szCs w:val="22"/>
        </w:rPr>
        <w:t xml:space="preserve"> </w:t>
      </w:r>
      <w:r>
        <w:rPr>
          <w:rFonts w:eastAsia="Arial" w:cs="Arial"/>
          <w:i/>
          <w:iCs/>
          <w:sz w:val="22"/>
          <w:szCs w:val="22"/>
        </w:rPr>
        <w:t>R</w:t>
      </w:r>
      <w:r w:rsidRPr="00CA2A56">
        <w:rPr>
          <w:rFonts w:eastAsia="Arial" w:cs="Arial"/>
          <w:i/>
          <w:iCs/>
          <w:sz w:val="22"/>
          <w:szCs w:val="22"/>
        </w:rPr>
        <w:t>esponses</w:t>
      </w:r>
      <w:r>
        <w:rPr>
          <w:rFonts w:eastAsia="Arial" w:cs="Arial"/>
          <w:i/>
          <w:iCs/>
          <w:sz w:val="22"/>
          <w:szCs w:val="22"/>
        </w:rPr>
        <w:t xml:space="preserve">: How Research Helps </w:t>
      </w:r>
      <w:r>
        <w:rPr>
          <w:rFonts w:eastAsia="Arial" w:cs="Arial"/>
          <w:i/>
          <w:iCs/>
          <w:sz w:val="22"/>
          <w:szCs w:val="22"/>
        </w:rPr>
        <w:t>You and/or Mentees</w:t>
      </w:r>
    </w:p>
    <w:tbl>
      <w:tblPr>
        <w:tblStyle w:val="TableGrid"/>
        <w:tblW w:w="12995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2328"/>
        <w:gridCol w:w="8090"/>
      </w:tblGrid>
      <w:tr w:rsidR="00AF0E1B" w:rsidRPr="008546FA" w14:paraId="1D99614D" w14:textId="77777777" w:rsidTr="008546FA">
        <w:trPr>
          <w:trHeight w:val="315"/>
        </w:trPr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7C7D85E" w14:textId="3FA95825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Question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8C471E2" w14:textId="5EA75FD4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Code</w:t>
            </w:r>
          </w:p>
        </w:tc>
        <w:tc>
          <w:tcPr>
            <w:tcW w:w="809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351A0F9" w14:textId="5614206E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Definition</w:t>
            </w:r>
          </w:p>
        </w:tc>
      </w:tr>
      <w:tr w:rsidR="00AF0E1B" w:rsidRPr="008546FA" w14:paraId="517D9E7F" w14:textId="77777777" w:rsidTr="008546FA">
        <w:trPr>
          <w:trHeight w:val="315"/>
        </w:trPr>
        <w:tc>
          <w:tcPr>
            <w:tcW w:w="257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1C259E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Describe the benefits for you and/or your mentees to conduct research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DDBCBE1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Unsure</w:t>
            </w:r>
          </w:p>
        </w:tc>
        <w:tc>
          <w:tcPr>
            <w:tcW w:w="809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4295A64" w14:textId="183FE6A3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is unsure of how their research can benefit themselves</w:t>
            </w:r>
          </w:p>
        </w:tc>
      </w:tr>
      <w:tr w:rsidR="00AF0E1B" w:rsidRPr="008546FA" w14:paraId="03B47AC5" w14:textId="77777777" w:rsidTr="008546FA">
        <w:trPr>
          <w:trHeight w:val="315"/>
        </w:trPr>
        <w:tc>
          <w:tcPr>
            <w:tcW w:w="25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644C1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Mar>
              <w:left w:w="108" w:type="dxa"/>
              <w:right w:w="108" w:type="dxa"/>
            </w:tcMar>
          </w:tcPr>
          <w:p w14:paraId="4BF8790E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ABA instruction or practice</w:t>
            </w:r>
          </w:p>
        </w:tc>
        <w:tc>
          <w:tcPr>
            <w:tcW w:w="8090" w:type="dxa"/>
            <w:tcMar>
              <w:left w:w="108" w:type="dxa"/>
              <w:right w:w="108" w:type="dxa"/>
            </w:tcMar>
          </w:tcPr>
          <w:p w14:paraId="1648D8DE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improvements in their ABA instruction or practice broadly</w:t>
            </w:r>
          </w:p>
        </w:tc>
      </w:tr>
      <w:tr w:rsidR="00AF0E1B" w:rsidRPr="008546FA" w14:paraId="00F82F39" w14:textId="77777777" w:rsidTr="008546FA">
        <w:trPr>
          <w:trHeight w:val="315"/>
        </w:trPr>
        <w:tc>
          <w:tcPr>
            <w:tcW w:w="25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67AEF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Mar>
              <w:left w:w="108" w:type="dxa"/>
              <w:right w:w="108" w:type="dxa"/>
            </w:tcMar>
          </w:tcPr>
          <w:p w14:paraId="6836F279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Help clients or consumers</w:t>
            </w:r>
          </w:p>
        </w:tc>
        <w:tc>
          <w:tcPr>
            <w:tcW w:w="8090" w:type="dxa"/>
            <w:tcMar>
              <w:left w:w="108" w:type="dxa"/>
              <w:right w:w="108" w:type="dxa"/>
            </w:tcMar>
          </w:tcPr>
          <w:p w14:paraId="1F00E905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broad benefits for their clients or consumers</w:t>
            </w:r>
          </w:p>
        </w:tc>
      </w:tr>
      <w:tr w:rsidR="00AF0E1B" w:rsidRPr="008546FA" w14:paraId="617F8C0D" w14:textId="77777777" w:rsidTr="008546FA">
        <w:trPr>
          <w:trHeight w:val="315"/>
        </w:trPr>
        <w:tc>
          <w:tcPr>
            <w:tcW w:w="25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85F58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Mar>
              <w:left w:w="108" w:type="dxa"/>
              <w:right w:w="108" w:type="dxa"/>
            </w:tcMar>
          </w:tcPr>
          <w:p w14:paraId="29AE914E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Mentor or motivate others</w:t>
            </w:r>
          </w:p>
        </w:tc>
        <w:tc>
          <w:tcPr>
            <w:tcW w:w="8090" w:type="dxa"/>
            <w:tcMar>
              <w:left w:w="108" w:type="dxa"/>
              <w:right w:w="108" w:type="dxa"/>
            </w:tcMar>
          </w:tcPr>
          <w:p w14:paraId="29093694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increased mentorship opportunities, research skill development, or motivation to conduct research for others</w:t>
            </w:r>
          </w:p>
        </w:tc>
      </w:tr>
      <w:tr w:rsidR="00AF0E1B" w:rsidRPr="008546FA" w14:paraId="49CCFE6A" w14:textId="77777777" w:rsidTr="008546FA">
        <w:trPr>
          <w:trHeight w:val="315"/>
        </w:trPr>
        <w:tc>
          <w:tcPr>
            <w:tcW w:w="25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CC914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Mar>
              <w:left w:w="108" w:type="dxa"/>
              <w:right w:w="108" w:type="dxa"/>
            </w:tcMar>
          </w:tcPr>
          <w:p w14:paraId="522AF5DB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Career development</w:t>
            </w:r>
          </w:p>
        </w:tc>
        <w:tc>
          <w:tcPr>
            <w:tcW w:w="8090" w:type="dxa"/>
            <w:tcMar>
              <w:left w:w="108" w:type="dxa"/>
              <w:right w:w="108" w:type="dxa"/>
            </w:tcMar>
          </w:tcPr>
          <w:p w14:paraId="5526BA7C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 xml:space="preserve">Participant describes benefits that enhance or improve career development or trajectory </w:t>
            </w:r>
          </w:p>
        </w:tc>
      </w:tr>
      <w:tr w:rsidR="00AF0E1B" w:rsidRPr="008546FA" w14:paraId="573199D9" w14:textId="77777777" w:rsidTr="008546FA">
        <w:trPr>
          <w:trHeight w:val="315"/>
        </w:trPr>
        <w:tc>
          <w:tcPr>
            <w:tcW w:w="25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8FA67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Mar>
              <w:left w:w="108" w:type="dxa"/>
              <w:right w:w="108" w:type="dxa"/>
            </w:tcMar>
          </w:tcPr>
          <w:p w14:paraId="02BB2FB7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Increased skills or independence</w:t>
            </w:r>
          </w:p>
        </w:tc>
        <w:tc>
          <w:tcPr>
            <w:tcW w:w="8090" w:type="dxa"/>
            <w:tcMar>
              <w:left w:w="108" w:type="dxa"/>
              <w:right w:w="108" w:type="dxa"/>
            </w:tcMar>
          </w:tcPr>
          <w:p w14:paraId="62224157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improvements in research-related skills or independence in conducting research</w:t>
            </w:r>
          </w:p>
        </w:tc>
      </w:tr>
      <w:tr w:rsidR="00AF0E1B" w:rsidRPr="008546FA" w14:paraId="6D2D6A41" w14:textId="77777777" w:rsidTr="008546FA">
        <w:trPr>
          <w:trHeight w:val="315"/>
        </w:trPr>
        <w:tc>
          <w:tcPr>
            <w:tcW w:w="25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7F240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Mar>
              <w:left w:w="108" w:type="dxa"/>
              <w:right w:w="108" w:type="dxa"/>
            </w:tcMar>
          </w:tcPr>
          <w:p w14:paraId="7145419C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Solve problems</w:t>
            </w:r>
          </w:p>
        </w:tc>
        <w:tc>
          <w:tcPr>
            <w:tcW w:w="8090" w:type="dxa"/>
            <w:tcMar>
              <w:left w:w="108" w:type="dxa"/>
              <w:right w:w="108" w:type="dxa"/>
            </w:tcMar>
          </w:tcPr>
          <w:p w14:paraId="08F2FF00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improvements in their ability to problem solve in any capacity</w:t>
            </w:r>
          </w:p>
        </w:tc>
      </w:tr>
      <w:tr w:rsidR="00AF0E1B" w:rsidRPr="008546FA" w14:paraId="2ECE0280" w14:textId="77777777" w:rsidTr="008546FA">
        <w:trPr>
          <w:trHeight w:val="315"/>
        </w:trPr>
        <w:tc>
          <w:tcPr>
            <w:tcW w:w="25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235DB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6E8B7F3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Contribute to knowledge base of ABA</w:t>
            </w:r>
          </w:p>
        </w:tc>
        <w:tc>
          <w:tcPr>
            <w:tcW w:w="809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8E5B142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contribution to existing knowledge base in ABA (e.g., dissemination, learning new things)</w:t>
            </w:r>
          </w:p>
        </w:tc>
      </w:tr>
    </w:tbl>
    <w:p w14:paraId="65D3BD90" w14:textId="77777777" w:rsidR="00AF0E1B" w:rsidRDefault="00AF0E1B">
      <w:pPr>
        <w:rPr>
          <w:sz w:val="22"/>
          <w:szCs w:val="22"/>
        </w:rPr>
      </w:pPr>
    </w:p>
    <w:p w14:paraId="095D3A12" w14:textId="17DD8850" w:rsidR="008546FA" w:rsidRDefault="008546F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EF8DEA8" w14:textId="1A9F2AB9" w:rsidR="008546FA" w:rsidRPr="008546FA" w:rsidRDefault="008546FA" w:rsidP="008546FA">
      <w:pPr>
        <w:rPr>
          <w:rFonts w:eastAsia="Arial" w:cs="Arial"/>
          <w:i/>
          <w:iCs/>
          <w:sz w:val="22"/>
          <w:szCs w:val="22"/>
        </w:rPr>
      </w:pPr>
      <w:r w:rsidRPr="00CA2A56">
        <w:rPr>
          <w:rFonts w:eastAsia="Arial" w:cs="Arial"/>
          <w:b/>
          <w:bCs/>
          <w:sz w:val="22"/>
          <w:szCs w:val="22"/>
        </w:rPr>
        <w:lastRenderedPageBreak/>
        <w:t xml:space="preserve">Table </w:t>
      </w:r>
      <w:r>
        <w:rPr>
          <w:rFonts w:eastAsia="Arial" w:cs="Arial"/>
          <w:b/>
          <w:bCs/>
          <w:sz w:val="22"/>
          <w:szCs w:val="22"/>
        </w:rPr>
        <w:t>10</w:t>
      </w:r>
    </w:p>
    <w:p w14:paraId="28C31492" w14:textId="708967D6" w:rsidR="00AF0E1B" w:rsidRDefault="008546FA" w:rsidP="000B3CBF">
      <w:pPr>
        <w:spacing w:line="278" w:lineRule="auto"/>
        <w:rPr>
          <w:sz w:val="22"/>
          <w:szCs w:val="22"/>
        </w:rPr>
      </w:pPr>
      <w:r w:rsidRPr="00CA2A56">
        <w:rPr>
          <w:rFonts w:eastAsia="Arial" w:cs="Arial"/>
          <w:i/>
          <w:iCs/>
          <w:sz w:val="22"/>
          <w:szCs w:val="22"/>
        </w:rPr>
        <w:t xml:space="preserve">Codebook for </w:t>
      </w:r>
      <w:r>
        <w:rPr>
          <w:rFonts w:eastAsia="Arial" w:cs="Arial"/>
          <w:i/>
          <w:iCs/>
          <w:sz w:val="22"/>
          <w:szCs w:val="22"/>
        </w:rPr>
        <w:t>T</w:t>
      </w:r>
      <w:r w:rsidRPr="00CA2A56">
        <w:rPr>
          <w:rFonts w:eastAsia="Arial" w:cs="Arial"/>
          <w:i/>
          <w:iCs/>
          <w:sz w:val="22"/>
          <w:szCs w:val="22"/>
        </w:rPr>
        <w:t xml:space="preserve">hematic </w:t>
      </w:r>
      <w:r>
        <w:rPr>
          <w:rFonts w:eastAsia="Arial" w:cs="Arial"/>
          <w:i/>
          <w:iCs/>
          <w:sz w:val="22"/>
          <w:szCs w:val="22"/>
        </w:rPr>
        <w:t>A</w:t>
      </w:r>
      <w:r w:rsidRPr="00CA2A56">
        <w:rPr>
          <w:rFonts w:eastAsia="Arial" w:cs="Arial"/>
          <w:i/>
          <w:iCs/>
          <w:sz w:val="22"/>
          <w:szCs w:val="22"/>
        </w:rPr>
        <w:t xml:space="preserve">nalysis of </w:t>
      </w:r>
      <w:r>
        <w:rPr>
          <w:rFonts w:eastAsia="Arial" w:cs="Arial"/>
          <w:i/>
          <w:iCs/>
          <w:sz w:val="22"/>
          <w:szCs w:val="22"/>
        </w:rPr>
        <w:t>P</w:t>
      </w:r>
      <w:r w:rsidRPr="00CA2A56">
        <w:rPr>
          <w:rFonts w:eastAsia="Arial" w:cs="Arial"/>
          <w:i/>
          <w:iCs/>
          <w:sz w:val="22"/>
          <w:szCs w:val="22"/>
        </w:rPr>
        <w:t xml:space="preserve">articipant </w:t>
      </w:r>
      <w:r>
        <w:rPr>
          <w:rFonts w:eastAsia="Arial" w:cs="Arial"/>
          <w:i/>
          <w:iCs/>
          <w:sz w:val="22"/>
          <w:szCs w:val="22"/>
        </w:rPr>
        <w:t>Short-Answer</w:t>
      </w:r>
      <w:r w:rsidRPr="00CA2A56">
        <w:rPr>
          <w:rFonts w:eastAsia="Arial" w:cs="Arial"/>
          <w:i/>
          <w:iCs/>
          <w:sz w:val="22"/>
          <w:szCs w:val="22"/>
        </w:rPr>
        <w:t xml:space="preserve"> </w:t>
      </w:r>
      <w:r>
        <w:rPr>
          <w:rFonts w:eastAsia="Arial" w:cs="Arial"/>
          <w:i/>
          <w:iCs/>
          <w:sz w:val="22"/>
          <w:szCs w:val="22"/>
        </w:rPr>
        <w:t>R</w:t>
      </w:r>
      <w:r w:rsidRPr="00CA2A56">
        <w:rPr>
          <w:rFonts w:eastAsia="Arial" w:cs="Arial"/>
          <w:i/>
          <w:iCs/>
          <w:sz w:val="22"/>
          <w:szCs w:val="22"/>
        </w:rPr>
        <w:t>esponses</w:t>
      </w:r>
      <w:r>
        <w:rPr>
          <w:rFonts w:eastAsia="Arial" w:cs="Arial"/>
          <w:i/>
          <w:iCs/>
          <w:sz w:val="22"/>
          <w:szCs w:val="22"/>
        </w:rPr>
        <w:t xml:space="preserve">: </w:t>
      </w:r>
      <w:r w:rsidR="000B3CBF">
        <w:rPr>
          <w:rFonts w:eastAsia="Arial" w:cs="Arial"/>
          <w:i/>
          <w:iCs/>
          <w:sz w:val="22"/>
          <w:szCs w:val="22"/>
        </w:rPr>
        <w:t>Accomplishments</w:t>
      </w:r>
    </w:p>
    <w:tbl>
      <w:tblPr>
        <w:tblStyle w:val="TableGrid"/>
        <w:tblW w:w="12995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1930"/>
        <w:gridCol w:w="8488"/>
      </w:tblGrid>
      <w:tr w:rsidR="00AF0E1B" w:rsidRPr="008546FA" w14:paraId="263E65C3" w14:textId="77777777" w:rsidTr="008546FA">
        <w:trPr>
          <w:trHeight w:val="315"/>
        </w:trPr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A2FD89C" w14:textId="015AFAFC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Question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895AF11" w14:textId="1A5B37A4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Code</w:t>
            </w:r>
          </w:p>
        </w:tc>
        <w:tc>
          <w:tcPr>
            <w:tcW w:w="848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169E337" w14:textId="38725ADB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Definition</w:t>
            </w:r>
          </w:p>
        </w:tc>
      </w:tr>
      <w:tr w:rsidR="00AF0E1B" w:rsidRPr="008546FA" w14:paraId="6BFB9B63" w14:textId="77777777" w:rsidTr="008546FA">
        <w:trPr>
          <w:trHeight w:val="315"/>
        </w:trPr>
        <w:tc>
          <w:tcPr>
            <w:tcW w:w="257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5E8EAF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Describe your research accomplishments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22947D5C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Unsure</w:t>
            </w:r>
          </w:p>
        </w:tc>
        <w:tc>
          <w:tcPr>
            <w:tcW w:w="848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3599E539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is unsure of their research accomplishments</w:t>
            </w:r>
          </w:p>
        </w:tc>
      </w:tr>
      <w:tr w:rsidR="00AF0E1B" w:rsidRPr="008546FA" w14:paraId="1E6658C7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2E852372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44AD9744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None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5290F726" w14:textId="7C8FAC8C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says they have no accomplishments</w:t>
            </w:r>
          </w:p>
        </w:tc>
      </w:tr>
      <w:tr w:rsidR="00AF0E1B" w:rsidRPr="008546FA" w14:paraId="7B6BF5B3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57689A51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62F4EEF7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Publications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698055E4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research publications, submitted or accepted</w:t>
            </w:r>
          </w:p>
        </w:tc>
      </w:tr>
      <w:tr w:rsidR="00AF0E1B" w:rsidRPr="008546FA" w14:paraId="6A298523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77BDC71D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68CA3BD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Research products (unclear)</w:t>
            </w:r>
          </w:p>
        </w:tc>
        <w:tc>
          <w:tcPr>
            <w:tcW w:w="848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C725B69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research products broadly, does not fall under any other category</w:t>
            </w:r>
          </w:p>
        </w:tc>
      </w:tr>
    </w:tbl>
    <w:p w14:paraId="2AAEBB92" w14:textId="77777777" w:rsidR="00AF0E1B" w:rsidRDefault="00AF0E1B">
      <w:pPr>
        <w:rPr>
          <w:sz w:val="22"/>
          <w:szCs w:val="22"/>
        </w:rPr>
      </w:pPr>
    </w:p>
    <w:p w14:paraId="1ADD8B3A" w14:textId="6736C589" w:rsidR="008546FA" w:rsidRDefault="008546F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0300FED" w14:textId="06BC3673" w:rsidR="008546FA" w:rsidRPr="008546FA" w:rsidRDefault="008546FA" w:rsidP="008546FA">
      <w:pPr>
        <w:rPr>
          <w:rFonts w:eastAsia="Arial" w:cs="Arial"/>
          <w:i/>
          <w:iCs/>
          <w:sz w:val="22"/>
          <w:szCs w:val="22"/>
        </w:rPr>
      </w:pPr>
      <w:r w:rsidRPr="00CA2A56">
        <w:rPr>
          <w:rFonts w:eastAsia="Arial" w:cs="Arial"/>
          <w:b/>
          <w:bCs/>
          <w:sz w:val="22"/>
          <w:szCs w:val="22"/>
        </w:rPr>
        <w:lastRenderedPageBreak/>
        <w:t xml:space="preserve">Table </w:t>
      </w:r>
      <w:r>
        <w:rPr>
          <w:rFonts w:eastAsia="Arial" w:cs="Arial"/>
          <w:b/>
          <w:bCs/>
          <w:sz w:val="22"/>
          <w:szCs w:val="22"/>
        </w:rPr>
        <w:t>11</w:t>
      </w:r>
    </w:p>
    <w:p w14:paraId="3B44F9CD" w14:textId="41724533" w:rsidR="00AF0E1B" w:rsidRDefault="008546FA" w:rsidP="000B3CBF">
      <w:pPr>
        <w:spacing w:line="278" w:lineRule="auto"/>
        <w:rPr>
          <w:sz w:val="22"/>
          <w:szCs w:val="22"/>
        </w:rPr>
      </w:pPr>
      <w:r w:rsidRPr="00CA2A56">
        <w:rPr>
          <w:rFonts w:eastAsia="Arial" w:cs="Arial"/>
          <w:i/>
          <w:iCs/>
          <w:sz w:val="22"/>
          <w:szCs w:val="22"/>
        </w:rPr>
        <w:t xml:space="preserve">Codebook for </w:t>
      </w:r>
      <w:r>
        <w:rPr>
          <w:rFonts w:eastAsia="Arial" w:cs="Arial"/>
          <w:i/>
          <w:iCs/>
          <w:sz w:val="22"/>
          <w:szCs w:val="22"/>
        </w:rPr>
        <w:t>T</w:t>
      </w:r>
      <w:r w:rsidRPr="00CA2A56">
        <w:rPr>
          <w:rFonts w:eastAsia="Arial" w:cs="Arial"/>
          <w:i/>
          <w:iCs/>
          <w:sz w:val="22"/>
          <w:szCs w:val="22"/>
        </w:rPr>
        <w:t xml:space="preserve">hematic </w:t>
      </w:r>
      <w:r>
        <w:rPr>
          <w:rFonts w:eastAsia="Arial" w:cs="Arial"/>
          <w:i/>
          <w:iCs/>
          <w:sz w:val="22"/>
          <w:szCs w:val="22"/>
        </w:rPr>
        <w:t>A</w:t>
      </w:r>
      <w:r w:rsidRPr="00CA2A56">
        <w:rPr>
          <w:rFonts w:eastAsia="Arial" w:cs="Arial"/>
          <w:i/>
          <w:iCs/>
          <w:sz w:val="22"/>
          <w:szCs w:val="22"/>
        </w:rPr>
        <w:t xml:space="preserve">nalysis of </w:t>
      </w:r>
      <w:r>
        <w:rPr>
          <w:rFonts w:eastAsia="Arial" w:cs="Arial"/>
          <w:i/>
          <w:iCs/>
          <w:sz w:val="22"/>
          <w:szCs w:val="22"/>
        </w:rPr>
        <w:t>P</w:t>
      </w:r>
      <w:r w:rsidRPr="00CA2A56">
        <w:rPr>
          <w:rFonts w:eastAsia="Arial" w:cs="Arial"/>
          <w:i/>
          <w:iCs/>
          <w:sz w:val="22"/>
          <w:szCs w:val="22"/>
        </w:rPr>
        <w:t xml:space="preserve">articipant </w:t>
      </w:r>
      <w:r>
        <w:rPr>
          <w:rFonts w:eastAsia="Arial" w:cs="Arial"/>
          <w:i/>
          <w:iCs/>
          <w:sz w:val="22"/>
          <w:szCs w:val="22"/>
        </w:rPr>
        <w:t>Short-Answer</w:t>
      </w:r>
      <w:r w:rsidRPr="00CA2A56">
        <w:rPr>
          <w:rFonts w:eastAsia="Arial" w:cs="Arial"/>
          <w:i/>
          <w:iCs/>
          <w:sz w:val="22"/>
          <w:szCs w:val="22"/>
        </w:rPr>
        <w:t xml:space="preserve"> </w:t>
      </w:r>
      <w:r>
        <w:rPr>
          <w:rFonts w:eastAsia="Arial" w:cs="Arial"/>
          <w:i/>
          <w:iCs/>
          <w:sz w:val="22"/>
          <w:szCs w:val="22"/>
        </w:rPr>
        <w:t>R</w:t>
      </w:r>
      <w:r w:rsidRPr="00CA2A56">
        <w:rPr>
          <w:rFonts w:eastAsia="Arial" w:cs="Arial"/>
          <w:i/>
          <w:iCs/>
          <w:sz w:val="22"/>
          <w:szCs w:val="22"/>
        </w:rPr>
        <w:t>esponses</w:t>
      </w:r>
      <w:r>
        <w:rPr>
          <w:rFonts w:eastAsia="Arial" w:cs="Arial"/>
          <w:i/>
          <w:iCs/>
          <w:sz w:val="22"/>
          <w:szCs w:val="22"/>
        </w:rPr>
        <w:t xml:space="preserve">: </w:t>
      </w:r>
      <w:r w:rsidR="000B3CBF">
        <w:rPr>
          <w:rFonts w:eastAsia="Arial" w:cs="Arial"/>
          <w:i/>
          <w:iCs/>
          <w:sz w:val="22"/>
          <w:szCs w:val="22"/>
        </w:rPr>
        <w:t>Research-Related Goals</w:t>
      </w:r>
    </w:p>
    <w:tbl>
      <w:tblPr>
        <w:tblStyle w:val="TableGrid"/>
        <w:tblW w:w="12995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1930"/>
        <w:gridCol w:w="8488"/>
      </w:tblGrid>
      <w:tr w:rsidR="00AF0E1B" w:rsidRPr="008546FA" w14:paraId="6DC5BAB8" w14:textId="77777777" w:rsidTr="008546FA">
        <w:trPr>
          <w:trHeight w:val="330"/>
        </w:trPr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12EB17A" w14:textId="07B76FFE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Question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75B8ACF" w14:textId="23502909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Code</w:t>
            </w:r>
          </w:p>
        </w:tc>
        <w:tc>
          <w:tcPr>
            <w:tcW w:w="848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DE8F9D7" w14:textId="5542F5DE" w:rsidR="00AF0E1B" w:rsidRPr="008546FA" w:rsidRDefault="00AF0E1B" w:rsidP="00AF0E1B">
            <w:pPr>
              <w:spacing w:line="360" w:lineRule="auto"/>
              <w:rPr>
                <w:rFonts w:eastAsia="Aptos" w:cs="Aptos"/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Definition</w:t>
            </w:r>
          </w:p>
        </w:tc>
      </w:tr>
      <w:tr w:rsidR="00AF0E1B" w:rsidRPr="008546FA" w14:paraId="7EDDE52D" w14:textId="77777777" w:rsidTr="008546FA">
        <w:trPr>
          <w:trHeight w:val="330"/>
        </w:trPr>
        <w:tc>
          <w:tcPr>
            <w:tcW w:w="2577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3F632E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List at least one of your research-related goals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10CCC630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Contribute to broader knowledge</w:t>
            </w:r>
          </w:p>
        </w:tc>
        <w:tc>
          <w:tcPr>
            <w:tcW w:w="848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1ADBD743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goals related to conducting a study and/or increasing research knowledge or understanding in at least one area</w:t>
            </w:r>
          </w:p>
        </w:tc>
      </w:tr>
      <w:tr w:rsidR="00AF0E1B" w:rsidRPr="008546FA" w14:paraId="443FA21A" w14:textId="77777777" w:rsidTr="008546FA">
        <w:trPr>
          <w:trHeight w:val="330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21ADE643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27675602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Generate research product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425B5102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goals related to generating at least one product of research (e.g., poster, manuscript, trainings)</w:t>
            </w:r>
          </w:p>
        </w:tc>
      </w:tr>
      <w:tr w:rsidR="00AF0E1B" w:rsidRPr="008546FA" w14:paraId="451E54A9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583A9A42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5B3CB582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Identify area of expertise or interest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430C2CC5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goals related to identifying or narrowing a topic or area of research interest for them</w:t>
            </w:r>
          </w:p>
        </w:tc>
      </w:tr>
      <w:tr w:rsidR="00AF0E1B" w:rsidRPr="008546FA" w14:paraId="51580F8B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37A2C218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79FCDF5E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Understand existing knowledge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75121261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goals related to improved understanding of existing research</w:t>
            </w:r>
          </w:p>
        </w:tc>
      </w:tr>
      <w:tr w:rsidR="00AF0E1B" w:rsidRPr="008546FA" w14:paraId="624F35F7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3A592E86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0A5A9B28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Improve skills in service delivery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50FF0427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goals related to improving their ABA service delivery and does not fall under any other category</w:t>
            </w:r>
          </w:p>
        </w:tc>
      </w:tr>
      <w:tr w:rsidR="00AF0E1B" w:rsidRPr="008546FA" w14:paraId="305055EE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13D630DB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1B1CF928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Complete task for study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418F44D4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describes goals related to completing a task to make progress on an existing study (e.g., write operational definitions, recruit, IOA)</w:t>
            </w:r>
          </w:p>
        </w:tc>
      </w:tr>
      <w:tr w:rsidR="00AF0E1B" w:rsidRPr="008546FA" w14:paraId="43E08E9F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14FD47EE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53BD3F57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Conduct study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1E33CA31" w14:textId="530F333A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 xml:space="preserve">Participant describes goals related to </w:t>
            </w:r>
            <w:r w:rsidR="000B3CBF" w:rsidRPr="008546FA">
              <w:rPr>
                <w:rFonts w:eastAsia="Aptos" w:cs="Aptos"/>
                <w:sz w:val="20"/>
                <w:szCs w:val="20"/>
              </w:rPr>
              <w:t>conducting</w:t>
            </w:r>
            <w:r w:rsidRPr="008546FA">
              <w:rPr>
                <w:rFonts w:eastAsia="Aptos" w:cs="Aptos"/>
                <w:sz w:val="20"/>
                <w:szCs w:val="20"/>
              </w:rPr>
              <w:t xml:space="preserve"> a study, includes specified or unspecified topics</w:t>
            </w:r>
          </w:p>
        </w:tc>
      </w:tr>
      <w:tr w:rsidR="00AF0E1B" w:rsidRPr="008546FA" w14:paraId="507B75F1" w14:textId="77777777" w:rsidTr="008546FA">
        <w:trPr>
          <w:trHeight w:val="315"/>
        </w:trPr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14:paraId="18CC34EB" w14:textId="77777777" w:rsidR="00AF0E1B" w:rsidRPr="008546FA" w:rsidRDefault="00AF0E1B" w:rsidP="00AF0E1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D16D5F6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Unclear</w:t>
            </w:r>
          </w:p>
        </w:tc>
        <w:tc>
          <w:tcPr>
            <w:tcW w:w="848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01B4038" w14:textId="77777777" w:rsidR="00AF0E1B" w:rsidRPr="008546FA" w:rsidRDefault="00AF0E1B" w:rsidP="00AF0E1B">
            <w:pPr>
              <w:spacing w:line="360" w:lineRule="auto"/>
              <w:rPr>
                <w:sz w:val="20"/>
                <w:szCs w:val="20"/>
              </w:rPr>
            </w:pPr>
            <w:r w:rsidRPr="008546FA">
              <w:rPr>
                <w:rFonts w:eastAsia="Aptos" w:cs="Aptos"/>
                <w:sz w:val="20"/>
                <w:szCs w:val="20"/>
              </w:rPr>
              <w:t>Participant response is unclear or there is not enough information to fall under other codes</w:t>
            </w:r>
          </w:p>
        </w:tc>
      </w:tr>
    </w:tbl>
    <w:p w14:paraId="7E751F51" w14:textId="28119748" w:rsidR="000B3CBF" w:rsidRDefault="000B3CBF">
      <w:pPr>
        <w:rPr>
          <w:sz w:val="22"/>
          <w:szCs w:val="22"/>
        </w:rPr>
      </w:pPr>
    </w:p>
    <w:p w14:paraId="45E56213" w14:textId="77777777" w:rsidR="000B3CBF" w:rsidRDefault="000B3CB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CB9F90F" w14:textId="2A6198A6" w:rsidR="008546FA" w:rsidRPr="008546FA" w:rsidRDefault="008546FA" w:rsidP="008546FA">
      <w:pPr>
        <w:rPr>
          <w:rFonts w:eastAsia="Arial" w:cs="Arial"/>
          <w:i/>
          <w:iCs/>
          <w:sz w:val="22"/>
          <w:szCs w:val="22"/>
        </w:rPr>
      </w:pPr>
      <w:r w:rsidRPr="00CA2A56">
        <w:rPr>
          <w:rFonts w:eastAsia="Arial" w:cs="Arial"/>
          <w:b/>
          <w:bCs/>
          <w:sz w:val="22"/>
          <w:szCs w:val="22"/>
        </w:rPr>
        <w:lastRenderedPageBreak/>
        <w:t xml:space="preserve">Table </w:t>
      </w:r>
      <w:r>
        <w:rPr>
          <w:rFonts w:eastAsia="Arial" w:cs="Arial"/>
          <w:b/>
          <w:bCs/>
          <w:sz w:val="22"/>
          <w:szCs w:val="22"/>
        </w:rPr>
        <w:t>12</w:t>
      </w:r>
    </w:p>
    <w:p w14:paraId="259478B6" w14:textId="6785853D" w:rsidR="008546FA" w:rsidRDefault="008546FA" w:rsidP="008546FA">
      <w:pPr>
        <w:spacing w:line="278" w:lineRule="auto"/>
        <w:rPr>
          <w:sz w:val="22"/>
          <w:szCs w:val="22"/>
        </w:rPr>
      </w:pPr>
      <w:r w:rsidRPr="00CA2A56">
        <w:rPr>
          <w:rFonts w:eastAsia="Arial" w:cs="Arial"/>
          <w:i/>
          <w:iCs/>
          <w:sz w:val="22"/>
          <w:szCs w:val="22"/>
        </w:rPr>
        <w:t xml:space="preserve">Codebook for </w:t>
      </w:r>
      <w:r>
        <w:rPr>
          <w:rFonts w:eastAsia="Arial" w:cs="Arial"/>
          <w:i/>
          <w:iCs/>
          <w:sz w:val="22"/>
          <w:szCs w:val="22"/>
        </w:rPr>
        <w:t>T</w:t>
      </w:r>
      <w:r w:rsidRPr="00CA2A56">
        <w:rPr>
          <w:rFonts w:eastAsia="Arial" w:cs="Arial"/>
          <w:i/>
          <w:iCs/>
          <w:sz w:val="22"/>
          <w:szCs w:val="22"/>
        </w:rPr>
        <w:t xml:space="preserve">hematic </w:t>
      </w:r>
      <w:r>
        <w:rPr>
          <w:rFonts w:eastAsia="Arial" w:cs="Arial"/>
          <w:i/>
          <w:iCs/>
          <w:sz w:val="22"/>
          <w:szCs w:val="22"/>
        </w:rPr>
        <w:t>A</w:t>
      </w:r>
      <w:r w:rsidRPr="00CA2A56">
        <w:rPr>
          <w:rFonts w:eastAsia="Arial" w:cs="Arial"/>
          <w:i/>
          <w:iCs/>
          <w:sz w:val="22"/>
          <w:szCs w:val="22"/>
        </w:rPr>
        <w:t xml:space="preserve">nalysis of </w:t>
      </w:r>
      <w:r>
        <w:rPr>
          <w:rFonts w:eastAsia="Arial" w:cs="Arial"/>
          <w:i/>
          <w:iCs/>
          <w:sz w:val="22"/>
          <w:szCs w:val="22"/>
        </w:rPr>
        <w:t>P</w:t>
      </w:r>
      <w:r w:rsidRPr="00CA2A56">
        <w:rPr>
          <w:rFonts w:eastAsia="Arial" w:cs="Arial"/>
          <w:i/>
          <w:iCs/>
          <w:sz w:val="22"/>
          <w:szCs w:val="22"/>
        </w:rPr>
        <w:t xml:space="preserve">articipant </w:t>
      </w:r>
      <w:r>
        <w:rPr>
          <w:rFonts w:eastAsia="Arial" w:cs="Arial"/>
          <w:i/>
          <w:iCs/>
          <w:sz w:val="22"/>
          <w:szCs w:val="22"/>
        </w:rPr>
        <w:t>Short-Answer</w:t>
      </w:r>
      <w:r w:rsidRPr="00CA2A56">
        <w:rPr>
          <w:rFonts w:eastAsia="Arial" w:cs="Arial"/>
          <w:i/>
          <w:iCs/>
          <w:sz w:val="22"/>
          <w:szCs w:val="22"/>
        </w:rPr>
        <w:t xml:space="preserve"> </w:t>
      </w:r>
      <w:r>
        <w:rPr>
          <w:rFonts w:eastAsia="Arial" w:cs="Arial"/>
          <w:i/>
          <w:iCs/>
          <w:sz w:val="22"/>
          <w:szCs w:val="22"/>
        </w:rPr>
        <w:t>R</w:t>
      </w:r>
      <w:r w:rsidRPr="00CA2A56">
        <w:rPr>
          <w:rFonts w:eastAsia="Arial" w:cs="Arial"/>
          <w:i/>
          <w:iCs/>
          <w:sz w:val="22"/>
          <w:szCs w:val="22"/>
        </w:rPr>
        <w:t>esponses</w:t>
      </w:r>
      <w:r>
        <w:rPr>
          <w:rFonts w:eastAsia="Arial" w:cs="Arial"/>
          <w:i/>
          <w:iCs/>
          <w:sz w:val="22"/>
          <w:szCs w:val="22"/>
        </w:rPr>
        <w:t xml:space="preserve">: </w:t>
      </w:r>
      <w:r w:rsidR="000B3CBF">
        <w:rPr>
          <w:rFonts w:eastAsia="Arial" w:cs="Arial"/>
          <w:i/>
          <w:iCs/>
          <w:sz w:val="22"/>
          <w:szCs w:val="22"/>
        </w:rPr>
        <w:t>Areas to Contribute</w:t>
      </w:r>
    </w:p>
    <w:tbl>
      <w:tblPr>
        <w:tblStyle w:val="TableGrid"/>
        <w:tblW w:w="12995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2752"/>
        <w:gridCol w:w="8488"/>
      </w:tblGrid>
      <w:tr w:rsidR="0002462E" w:rsidRPr="000B3CBF" w14:paraId="6D3A8F08" w14:textId="77777777" w:rsidTr="000B3CBF">
        <w:trPr>
          <w:trHeight w:val="330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FB0AD18" w14:textId="77777777" w:rsidR="0002462E" w:rsidRPr="000B3CBF" w:rsidRDefault="0002462E" w:rsidP="007B6974">
            <w:pPr>
              <w:spacing w:line="360" w:lineRule="auto"/>
              <w:rPr>
                <w:rFonts w:eastAsia="Aptos" w:cs="Aptos"/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Question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7ED5958" w14:textId="77777777" w:rsidR="0002462E" w:rsidRPr="000B3CBF" w:rsidRDefault="0002462E" w:rsidP="007B6974">
            <w:pPr>
              <w:spacing w:line="360" w:lineRule="auto"/>
              <w:rPr>
                <w:rFonts w:eastAsia="Aptos" w:cs="Aptos"/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Code</w:t>
            </w:r>
          </w:p>
        </w:tc>
        <w:tc>
          <w:tcPr>
            <w:tcW w:w="848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78966D2" w14:textId="77777777" w:rsidR="0002462E" w:rsidRPr="000B3CBF" w:rsidRDefault="0002462E" w:rsidP="007B6974">
            <w:pPr>
              <w:spacing w:line="360" w:lineRule="auto"/>
              <w:rPr>
                <w:rFonts w:eastAsia="Aptos" w:cs="Aptos"/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Definition</w:t>
            </w:r>
          </w:p>
        </w:tc>
      </w:tr>
      <w:tr w:rsidR="000B3CBF" w:rsidRPr="000B3CBF" w14:paraId="1D2E4F99" w14:textId="77777777" w:rsidTr="000B3CBF">
        <w:trPr>
          <w:trHeight w:val="330"/>
        </w:trPr>
        <w:tc>
          <w:tcPr>
            <w:tcW w:w="175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8E12C6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List the areas of ABA research to which you think you can contribute</w:t>
            </w:r>
          </w:p>
        </w:tc>
        <w:tc>
          <w:tcPr>
            <w:tcW w:w="2752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37733349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Direct conduct of research</w:t>
            </w:r>
          </w:p>
        </w:tc>
        <w:tc>
          <w:tcPr>
            <w:tcW w:w="848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59834D03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activities related to direct conduct of study (e.g., data collection, analysis, IOA/PF)</w:t>
            </w:r>
          </w:p>
        </w:tc>
      </w:tr>
      <w:tr w:rsidR="000B3CBF" w:rsidRPr="000B3CBF" w14:paraId="6D0AAE9A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14B05C74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4CD786A3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Caregiver or parent education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0354F369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caregiver/parent education or training, regardless of skills trained</w:t>
            </w:r>
          </w:p>
        </w:tc>
      </w:tr>
      <w:tr w:rsidR="000B3CBF" w:rsidRPr="000B3CBF" w14:paraId="7A245774" w14:textId="77777777" w:rsidTr="000B3CBF">
        <w:trPr>
          <w:trHeight w:val="19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4DD93146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2044276B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Verbal behavior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71A8F74E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teaching verbal behavior or language</w:t>
            </w:r>
          </w:p>
        </w:tc>
      </w:tr>
      <w:tr w:rsidR="000B3CBF" w:rsidRPr="000B3CBF" w14:paraId="26C5E391" w14:textId="77777777" w:rsidTr="000B3CBF">
        <w:trPr>
          <w:trHeight w:val="54"/>
        </w:trPr>
        <w:tc>
          <w:tcPr>
            <w:tcW w:w="1755" w:type="dxa"/>
            <w:vMerge/>
            <w:tcBorders>
              <w:bottom w:val="single" w:sz="4" w:space="0" w:color="auto"/>
            </w:tcBorders>
          </w:tcPr>
          <w:p w14:paraId="5F3C018A" w14:textId="77777777" w:rsidR="000B3CBF" w:rsidRPr="000B3CBF" w:rsidRDefault="000B3CBF" w:rsidP="007B6974">
            <w:pPr>
              <w:rPr>
                <w:rFonts w:eastAsia="Aptos" w:cs="Aptos"/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1C13E37A" w14:textId="77777777" w:rsidR="000B3CBF" w:rsidRPr="000B3CBF" w:rsidRDefault="000B3CBF" w:rsidP="007B6974">
            <w:pPr>
              <w:spacing w:line="360" w:lineRule="auto"/>
              <w:rPr>
                <w:rFonts w:eastAsia="Aptos" w:cs="Aptos"/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Vocational training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420A78B7" w14:textId="77777777" w:rsidR="000B3CBF" w:rsidRPr="000B3CBF" w:rsidRDefault="000B3CBF" w:rsidP="007B6974">
            <w:pPr>
              <w:spacing w:line="360" w:lineRule="auto"/>
              <w:rPr>
                <w:rFonts w:eastAsia="Aptos" w:cs="Aptos"/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vocational training</w:t>
            </w:r>
          </w:p>
        </w:tc>
      </w:tr>
      <w:tr w:rsidR="000B3CBF" w:rsidRPr="000B3CBF" w14:paraId="578CB19F" w14:textId="77777777" w:rsidTr="000B3CBF">
        <w:trPr>
          <w:trHeight w:val="54"/>
        </w:trPr>
        <w:tc>
          <w:tcPr>
            <w:tcW w:w="1755" w:type="dxa"/>
            <w:vMerge/>
            <w:tcBorders>
              <w:bottom w:val="single" w:sz="4" w:space="0" w:color="auto"/>
            </w:tcBorders>
          </w:tcPr>
          <w:p w14:paraId="10B7F869" w14:textId="77777777" w:rsidR="000B3CBF" w:rsidRPr="000B3CBF" w:rsidRDefault="000B3CBF" w:rsidP="007B6974">
            <w:pPr>
              <w:rPr>
                <w:rFonts w:eastAsia="Aptos" w:cs="Aptos"/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7CC1999A" w14:textId="77777777" w:rsidR="000B3CBF" w:rsidRPr="000B3CBF" w:rsidRDefault="000B3CBF" w:rsidP="007B6974">
            <w:pPr>
              <w:spacing w:line="360" w:lineRule="auto"/>
              <w:rPr>
                <w:rFonts w:eastAsia="Aptos" w:cs="Aptos"/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Life skills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2A2E9166" w14:textId="77777777" w:rsidR="000B3CBF" w:rsidRPr="000B3CBF" w:rsidRDefault="000B3CBF" w:rsidP="007B6974">
            <w:pPr>
              <w:spacing w:line="360" w:lineRule="auto"/>
              <w:rPr>
                <w:rFonts w:eastAsia="Aptos" w:cs="Aptos"/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teaching life skills or independent living</w:t>
            </w:r>
          </w:p>
        </w:tc>
      </w:tr>
      <w:tr w:rsidR="000B3CBF" w:rsidRPr="000B3CBF" w14:paraId="333B4A95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4B870A1C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169BBCD9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Emotional regulation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6FA8A127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teaching emotional regulation skills</w:t>
            </w:r>
          </w:p>
        </w:tc>
      </w:tr>
      <w:tr w:rsidR="000B3CBF" w:rsidRPr="000B3CBF" w14:paraId="5F516552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04A901E3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62BA0714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Teacher or staff education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15AE6B27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teacher education or training, regardless of skills trained</w:t>
            </w:r>
          </w:p>
        </w:tc>
      </w:tr>
      <w:tr w:rsidR="000B3CBF" w:rsidRPr="000B3CBF" w14:paraId="7C390747" w14:textId="77777777" w:rsidTr="000B3CBF">
        <w:trPr>
          <w:trHeight w:val="64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50A8F6CB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7D10BB2F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Artificial Intelligence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05E9FA6E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artificial intelligence</w:t>
            </w:r>
          </w:p>
        </w:tc>
      </w:tr>
      <w:tr w:rsidR="000B3CBF" w:rsidRPr="000B3CBF" w14:paraId="657429EA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32D92D46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50AAA148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Clinical topics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3CFA329B" w14:textId="778F36D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clinical service delivery (e.g., clinical programming, efficacy/efficiency of instruction, rapport building, case management, supervision, special education teaching strategies)</w:t>
            </w:r>
          </w:p>
        </w:tc>
      </w:tr>
      <w:tr w:rsidR="000B3CBF" w:rsidRPr="000B3CBF" w14:paraId="23593018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3478EC65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1E11B83C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Challenging Behavior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28D58B99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 xml:space="preserve">Participant describes topics related to addressing challenging or undesirable behaviors </w:t>
            </w:r>
          </w:p>
        </w:tc>
      </w:tr>
      <w:tr w:rsidR="000B3CBF" w:rsidRPr="000B3CBF" w14:paraId="53D18CE8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</w:tcPr>
          <w:p w14:paraId="2F96D572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48875041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Mental health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0A1E9F4A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mental health</w:t>
            </w:r>
          </w:p>
        </w:tc>
      </w:tr>
      <w:tr w:rsidR="000B3CBF" w:rsidRPr="000B3CBF" w14:paraId="3003AE98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291794DF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08B6FAC5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Education of adults with developmental disabilities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6EBEFD2E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education or training of adults with developmental disabilities</w:t>
            </w:r>
          </w:p>
        </w:tc>
      </w:tr>
      <w:tr w:rsidR="000B3CBF" w:rsidRPr="000B3CBF" w14:paraId="2E3538C7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184DD1D1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7C76F52C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Education of children with developmental disabilities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7AA8864D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education or training of children with developmental disabilities</w:t>
            </w:r>
          </w:p>
        </w:tc>
      </w:tr>
      <w:tr w:rsidR="000B3CBF" w:rsidRPr="000B3CBF" w14:paraId="4FD45197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4ACFE70F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Mar>
              <w:left w:w="108" w:type="dxa"/>
              <w:right w:w="108" w:type="dxa"/>
            </w:tcMar>
          </w:tcPr>
          <w:p w14:paraId="24E01034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Culture</w:t>
            </w:r>
          </w:p>
        </w:tc>
        <w:tc>
          <w:tcPr>
            <w:tcW w:w="8488" w:type="dxa"/>
            <w:tcMar>
              <w:left w:w="108" w:type="dxa"/>
              <w:right w:w="108" w:type="dxa"/>
            </w:tcMar>
          </w:tcPr>
          <w:p w14:paraId="42DA67FE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multiculturalism, cultural responsivity, geographic differences, or cultural considerations in ABA</w:t>
            </w:r>
          </w:p>
        </w:tc>
      </w:tr>
      <w:tr w:rsidR="000B3CBF" w:rsidRPr="000B3CBF" w14:paraId="6D84EC07" w14:textId="77777777" w:rsidTr="000B3CBF">
        <w:trPr>
          <w:trHeight w:val="315"/>
        </w:trPr>
        <w:tc>
          <w:tcPr>
            <w:tcW w:w="1755" w:type="dxa"/>
            <w:vMerge/>
            <w:tcBorders>
              <w:bottom w:val="single" w:sz="4" w:space="0" w:color="auto"/>
            </w:tcBorders>
            <w:vAlign w:val="center"/>
          </w:tcPr>
          <w:p w14:paraId="1F4AF14A" w14:textId="77777777" w:rsidR="000B3CBF" w:rsidRPr="000B3CBF" w:rsidRDefault="000B3CBF" w:rsidP="007B6974">
            <w:pPr>
              <w:rPr>
                <w:sz w:val="18"/>
                <w:szCs w:val="1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91758C9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Service delivery</w:t>
            </w:r>
          </w:p>
        </w:tc>
        <w:tc>
          <w:tcPr>
            <w:tcW w:w="848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FB5D3A3" w14:textId="77777777" w:rsidR="000B3CBF" w:rsidRPr="000B3CBF" w:rsidRDefault="000B3CBF" w:rsidP="007B6974">
            <w:pPr>
              <w:spacing w:line="360" w:lineRule="auto"/>
              <w:rPr>
                <w:sz w:val="18"/>
                <w:szCs w:val="18"/>
              </w:rPr>
            </w:pPr>
            <w:r w:rsidRPr="000B3CBF">
              <w:rPr>
                <w:rFonts w:eastAsia="Aptos" w:cs="Aptos"/>
                <w:sz w:val="18"/>
                <w:szCs w:val="18"/>
              </w:rPr>
              <w:t>Participant describes topics related to features of service delivery (e.g., modality, dosage, fidelity), and does not fall under any other topics</w:t>
            </w:r>
          </w:p>
        </w:tc>
      </w:tr>
    </w:tbl>
    <w:p w14:paraId="4C4A0BBA" w14:textId="77777777" w:rsidR="0002462E" w:rsidRPr="00CA2A56" w:rsidRDefault="0002462E">
      <w:pPr>
        <w:rPr>
          <w:sz w:val="22"/>
          <w:szCs w:val="22"/>
        </w:rPr>
      </w:pPr>
    </w:p>
    <w:sectPr w:rsidR="0002462E" w:rsidRPr="00CA2A56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A294" w14:textId="77777777" w:rsidR="00680157" w:rsidRDefault="00680157" w:rsidP="000B3CBF">
      <w:pPr>
        <w:spacing w:after="0" w:line="240" w:lineRule="auto"/>
      </w:pPr>
      <w:r>
        <w:separator/>
      </w:r>
    </w:p>
  </w:endnote>
  <w:endnote w:type="continuationSeparator" w:id="0">
    <w:p w14:paraId="399A8DC8" w14:textId="77777777" w:rsidR="00680157" w:rsidRDefault="00680157" w:rsidP="000B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77CE" w14:textId="77777777" w:rsidR="00680157" w:rsidRDefault="00680157" w:rsidP="000B3CBF">
      <w:pPr>
        <w:spacing w:after="0" w:line="240" w:lineRule="auto"/>
      </w:pPr>
      <w:r>
        <w:separator/>
      </w:r>
    </w:p>
  </w:footnote>
  <w:footnote w:type="continuationSeparator" w:id="0">
    <w:p w14:paraId="6512E67D" w14:textId="77777777" w:rsidR="00680157" w:rsidRDefault="00680157" w:rsidP="000B3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9977532"/>
      <w:docPartObj>
        <w:docPartGallery w:val="Page Numbers (Top of Page)"/>
        <w:docPartUnique/>
      </w:docPartObj>
    </w:sdtPr>
    <w:sdtEndPr>
      <w:rPr>
        <w:noProof/>
        <w:sz w:val="22"/>
        <w:szCs w:val="22"/>
      </w:rPr>
    </w:sdtEndPr>
    <w:sdtContent>
      <w:p w14:paraId="18715236" w14:textId="11F2B7FF" w:rsidR="000B3CBF" w:rsidRPr="000B3CBF" w:rsidRDefault="000B3CBF">
        <w:pPr>
          <w:pStyle w:val="Header"/>
          <w:jc w:val="right"/>
          <w:rPr>
            <w:sz w:val="22"/>
            <w:szCs w:val="22"/>
          </w:rPr>
        </w:pPr>
        <w:r w:rsidRPr="000B3CBF">
          <w:rPr>
            <w:sz w:val="22"/>
            <w:szCs w:val="22"/>
          </w:rPr>
          <w:fldChar w:fldCharType="begin"/>
        </w:r>
        <w:r w:rsidRPr="000B3CBF">
          <w:rPr>
            <w:sz w:val="22"/>
            <w:szCs w:val="22"/>
          </w:rPr>
          <w:instrText xml:space="preserve"> PAGE   \* MERGEFORMAT </w:instrText>
        </w:r>
        <w:r w:rsidRPr="000B3CBF">
          <w:rPr>
            <w:sz w:val="22"/>
            <w:szCs w:val="22"/>
          </w:rPr>
          <w:fldChar w:fldCharType="separate"/>
        </w:r>
        <w:r w:rsidRPr="000B3CBF">
          <w:rPr>
            <w:noProof/>
            <w:sz w:val="22"/>
            <w:szCs w:val="22"/>
          </w:rPr>
          <w:t>2</w:t>
        </w:r>
        <w:r w:rsidRPr="000B3CBF">
          <w:rPr>
            <w:noProof/>
            <w:sz w:val="22"/>
            <w:szCs w:val="22"/>
          </w:rPr>
          <w:fldChar w:fldCharType="end"/>
        </w:r>
      </w:p>
    </w:sdtContent>
  </w:sdt>
  <w:p w14:paraId="5D8BA06B" w14:textId="77777777" w:rsidR="000B3CBF" w:rsidRDefault="000B3C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9E50D8"/>
    <w:rsid w:val="0002462E"/>
    <w:rsid w:val="000B3CBF"/>
    <w:rsid w:val="002905AB"/>
    <w:rsid w:val="00680157"/>
    <w:rsid w:val="0075687D"/>
    <w:rsid w:val="008546FA"/>
    <w:rsid w:val="00AF0E1B"/>
    <w:rsid w:val="00AF4088"/>
    <w:rsid w:val="00B94A06"/>
    <w:rsid w:val="00CA2A56"/>
    <w:rsid w:val="00DA7553"/>
    <w:rsid w:val="00DB48DE"/>
    <w:rsid w:val="329E50D8"/>
    <w:rsid w:val="44E19746"/>
    <w:rsid w:val="68C0F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07A8A"/>
  <w15:chartTrackingRefBased/>
  <w15:docId w15:val="{795B8480-9AAA-4F14-B41E-A3918063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B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CBF"/>
  </w:style>
  <w:style w:type="paragraph" w:styleId="Footer">
    <w:name w:val="footer"/>
    <w:basedOn w:val="Normal"/>
    <w:link w:val="FooterChar"/>
    <w:uiPriority w:val="99"/>
    <w:unhideWhenUsed/>
    <w:rsid w:val="000B3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1005</Words>
  <Characters>6771</Characters>
  <Application>Microsoft Office Word</Application>
  <DocSecurity>0</DocSecurity>
  <Lines>322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Niland, Haven</dc:creator>
  <cp:keywords/>
  <dc:description/>
  <cp:lastModifiedBy>Niland, Haven</cp:lastModifiedBy>
  <cp:revision>8</cp:revision>
  <dcterms:created xsi:type="dcterms:W3CDTF">2026-02-04T22:17:00Z</dcterms:created>
  <dcterms:modified xsi:type="dcterms:W3CDTF">2026-02-07T01:31:00Z</dcterms:modified>
</cp:coreProperties>
</file>