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08053" w14:textId="77777777" w:rsidR="00A01EF1" w:rsidRDefault="00A01EF1" w:rsidP="00A01E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20B13" w14:textId="001A84AD" w:rsidR="00A01EF1" w:rsidRPr="00942F87" w:rsidRDefault="00A01EF1" w:rsidP="00A01EF1">
      <w:pPr>
        <w:jc w:val="center"/>
        <w:rPr>
          <w:rFonts w:ascii="Times New Roman" w:eastAsia="宋体" w:hAnsi="Times New Roman" w:cs="Times New Roman"/>
          <w:szCs w:val="21"/>
          <w14:ligatures w14:val="none"/>
        </w:rPr>
      </w:pPr>
      <w:r w:rsidRPr="00A67BEF">
        <w:rPr>
          <w:rFonts w:ascii="Times New Roman" w:hAnsi="Times New Roman" w:cs="Times New Roman"/>
          <w:b/>
          <w:bCs/>
        </w:rPr>
        <w:t>Table S1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734684">
        <w:rPr>
          <w:rFonts w:ascii="Times New Roman" w:hAnsi="Times New Roman" w:cs="Times New Roman"/>
          <w:sz w:val="24"/>
          <w:szCs w:val="24"/>
        </w:rPr>
        <w:t>lectromyography indicators</w:t>
      </w:r>
      <w:r>
        <w:rPr>
          <w:rFonts w:ascii="Times New Roman" w:eastAsia="宋体" w:hAnsi="Times New Roman" w:cs="Times New Roman" w:hint="eastAsia"/>
          <w:szCs w:val="21"/>
          <w14:ligatures w14:val="none"/>
        </w:rPr>
        <w:t xml:space="preserve">, VAS and TCSS scores </w:t>
      </w:r>
      <w:r w:rsidRPr="00942F87">
        <w:rPr>
          <w:rFonts w:ascii="Times New Roman" w:eastAsia="宋体" w:hAnsi="Times New Roman" w:cs="Times New Roman" w:hint="eastAsia"/>
          <w:szCs w:val="21"/>
          <w14:ligatures w14:val="none"/>
        </w:rPr>
        <w:t xml:space="preserve">of </w:t>
      </w:r>
      <w:r w:rsidRPr="00942F87">
        <w:rPr>
          <w:rFonts w:ascii="Times New Roman" w:eastAsia="宋体" w:hAnsi="Times New Roman" w:cs="Times New Roman"/>
          <w:szCs w:val="21"/>
          <w14:ligatures w14:val="none"/>
        </w:rPr>
        <w:t>DPN and T2DM</w:t>
      </w:r>
      <w:r>
        <w:rPr>
          <w:rFonts w:ascii="Times New Roman" w:eastAsia="宋体" w:hAnsi="Times New Roman" w:cs="Times New Roman" w:hint="eastAsia"/>
          <w:szCs w:val="21"/>
          <w14:ligatures w14:val="none"/>
        </w:rPr>
        <w:t>.</w:t>
      </w:r>
    </w:p>
    <w:p w14:paraId="4FBD2632" w14:textId="77777777" w:rsidR="00A01EF1" w:rsidRPr="00A325B4" w:rsidRDefault="00A01EF1" w:rsidP="00A01EF1">
      <w:pPr>
        <w:ind w:firstLineChars="200" w:firstLine="360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A325B4"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>N</w:t>
      </w:r>
      <w:r w:rsidRPr="00A325B4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ormally distributed and continuous </w:t>
      </w:r>
      <w:r w:rsidRPr="00A325B4"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>d</w:t>
      </w:r>
      <w:r w:rsidRPr="00A325B4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ata </w:t>
      </w:r>
      <w:r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 xml:space="preserve">were </w:t>
      </w:r>
      <w:r w:rsidRPr="00A325B4">
        <w:rPr>
          <w:rFonts w:ascii="Times New Roman" w:eastAsia="宋体" w:hAnsi="Times New Roman" w:cs="Times New Roman"/>
          <w:sz w:val="18"/>
          <w:szCs w:val="18"/>
          <w14:ligatures w14:val="none"/>
        </w:rPr>
        <w:t>presented as mean ± standard deviation</w:t>
      </w:r>
      <w:r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 xml:space="preserve"> and i</w:t>
      </w:r>
      <w:r w:rsidRPr="00A325B4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ndependent sample t-test </w:t>
      </w:r>
      <w:r w:rsidRPr="00A325B4"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 xml:space="preserve">was used </w:t>
      </w:r>
      <w:r w:rsidRPr="00A325B4">
        <w:rPr>
          <w:rFonts w:ascii="Times New Roman" w:eastAsia="宋体" w:hAnsi="Times New Roman" w:cs="Times New Roman"/>
          <w:sz w:val="18"/>
          <w:szCs w:val="18"/>
          <w14:ligatures w14:val="none"/>
        </w:rPr>
        <w:t>for continuous variables</w:t>
      </w:r>
      <w:r w:rsidRPr="00A325B4"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>.</w:t>
      </w:r>
    </w:p>
    <w:p w14:paraId="266F2B66" w14:textId="77777777" w:rsidR="00A01EF1" w:rsidRPr="00A325B4" w:rsidRDefault="00A01EF1" w:rsidP="00A01EF1">
      <w:pPr>
        <w:ind w:firstLineChars="50" w:firstLine="105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page" w:tblpX="1877" w:tblpY="2104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02"/>
        <w:gridCol w:w="1917"/>
        <w:gridCol w:w="1995"/>
        <w:gridCol w:w="1947"/>
      </w:tblGrid>
      <w:tr w:rsidR="00A01EF1" w14:paraId="13B6FCB2" w14:textId="77777777" w:rsidTr="00CE3BC4">
        <w:tc>
          <w:tcPr>
            <w:tcW w:w="2402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1E0BCBA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ind w:firstLineChars="100" w:firstLine="221"/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V</w:t>
            </w:r>
            <w:r>
              <w:rPr>
                <w:b/>
                <w:bCs/>
                <w:sz w:val="22"/>
                <w:szCs w:val="22"/>
              </w:rPr>
              <w:t>ariable</w:t>
            </w:r>
          </w:p>
        </w:tc>
        <w:tc>
          <w:tcPr>
            <w:tcW w:w="1917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75B4E8C9" w14:textId="77777777" w:rsidR="00A01EF1" w:rsidRDefault="00A01EF1" w:rsidP="00CE3BC4">
            <w:pPr>
              <w:tabs>
                <w:tab w:val="left" w:pos="3192"/>
              </w:tabs>
              <w:spacing w:line="36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T2DM</w:t>
            </w:r>
          </w:p>
          <w:p w14:paraId="38535038" w14:textId="77777777" w:rsidR="00A01EF1" w:rsidRDefault="00A01EF1" w:rsidP="00CE3BC4">
            <w:pPr>
              <w:tabs>
                <w:tab w:val="left" w:pos="3192"/>
              </w:tabs>
              <w:spacing w:line="36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(n=</w:t>
            </w:r>
            <w:r>
              <w:rPr>
                <w:rFonts w:hint="eastAsia"/>
                <w:b/>
                <w:bCs/>
                <w:sz w:val="22"/>
                <w:szCs w:val="22"/>
              </w:rPr>
              <w:t>25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9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6F394F14" w14:textId="77777777" w:rsidR="00A01EF1" w:rsidRDefault="00A01EF1" w:rsidP="00CE3BC4">
            <w:pPr>
              <w:spacing w:line="36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DPN</w:t>
            </w:r>
          </w:p>
          <w:p w14:paraId="049BB133" w14:textId="77777777" w:rsidR="00A01EF1" w:rsidRDefault="00A01EF1" w:rsidP="00CE3BC4">
            <w:pPr>
              <w:spacing w:line="360" w:lineRule="exact"/>
              <w:ind w:firstLineChars="300" w:firstLine="66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(n=</w:t>
            </w:r>
            <w:r>
              <w:rPr>
                <w:rFonts w:hint="eastAsia"/>
                <w:b/>
                <w:bCs/>
                <w:sz w:val="22"/>
                <w:szCs w:val="22"/>
              </w:rPr>
              <w:t>25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47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63E9999D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ind w:firstLineChars="100" w:firstLine="221"/>
              <w:jc w:val="center"/>
              <w:rPr>
                <w:szCs w:val="21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 xml:space="preserve"> value</w:t>
            </w:r>
          </w:p>
        </w:tc>
      </w:tr>
      <w:tr w:rsidR="00A01EF1" w14:paraId="34E7DE04" w14:textId="77777777" w:rsidTr="00CE3BC4">
        <w:trPr>
          <w:trHeight w:val="57"/>
        </w:trPr>
        <w:tc>
          <w:tcPr>
            <w:tcW w:w="2402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08F847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UNML</w:t>
            </w:r>
          </w:p>
        </w:tc>
        <w:tc>
          <w:tcPr>
            <w:tcW w:w="1917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 w:themeFill="background1"/>
          </w:tcPr>
          <w:p w14:paraId="69299DCC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2.52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0.33</w:t>
            </w:r>
          </w:p>
        </w:tc>
        <w:tc>
          <w:tcPr>
            <w:tcW w:w="1995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 w:themeFill="background1"/>
          </w:tcPr>
          <w:p w14:paraId="7C978B6C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2.95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0.53</w:t>
            </w:r>
          </w:p>
        </w:tc>
        <w:tc>
          <w:tcPr>
            <w:tcW w:w="1947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 w:themeFill="background1"/>
          </w:tcPr>
          <w:p w14:paraId="5CCCB926" w14:textId="77777777" w:rsidR="00A01EF1" w:rsidRPr="001A615E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b/>
                <w:bCs/>
                <w:sz w:val="22"/>
                <w:szCs w:val="22"/>
              </w:rPr>
            </w:pPr>
            <w:r w:rsidRPr="001A615E">
              <w:rPr>
                <w:rFonts w:hint="eastAsia"/>
                <w:b/>
                <w:bCs/>
                <w:sz w:val="22"/>
                <w:szCs w:val="22"/>
              </w:rPr>
              <w:t>0.</w:t>
            </w:r>
            <w:r w:rsidRPr="001A615E">
              <w:rPr>
                <w:b/>
                <w:bCs/>
                <w:sz w:val="22"/>
                <w:szCs w:val="22"/>
              </w:rPr>
              <w:t>001</w:t>
            </w:r>
          </w:p>
        </w:tc>
      </w:tr>
      <w:tr w:rsidR="00A01EF1" w14:paraId="3B1EED29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3D18EB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MNML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8F1C490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3.54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0.42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E0EB64E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4.43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0.87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574C10E" w14:textId="77777777" w:rsidR="00A01EF1" w:rsidRPr="001A615E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b/>
                <w:bCs/>
                <w:sz w:val="22"/>
                <w:szCs w:val="22"/>
              </w:rPr>
            </w:pPr>
            <w:r w:rsidRPr="001A615E">
              <w:rPr>
                <w:rFonts w:hint="eastAsia"/>
                <w:b/>
                <w:bCs/>
                <w:sz w:val="22"/>
                <w:szCs w:val="22"/>
              </w:rPr>
              <w:t>＜</w:t>
            </w:r>
            <w:r w:rsidRPr="001A615E"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2F8C7AD4" w14:textId="77777777" w:rsidTr="00CE3BC4">
        <w:trPr>
          <w:trHeight w:val="3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7D04C7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CPNML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32D19B0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2.87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0.36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43F5526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3.99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0.97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CB24EFA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6B257731" w14:textId="77777777" w:rsidTr="00CE3BC4">
        <w:trPr>
          <w:trHeight w:val="285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50DEB9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UNMA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87D3287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7.60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1.71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6083E48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6.04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1.84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54A36CE" w14:textId="77777777" w:rsidR="00A01EF1" w:rsidRPr="001A615E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b/>
                <w:bCs/>
                <w:sz w:val="22"/>
                <w:szCs w:val="22"/>
              </w:rPr>
            </w:pPr>
            <w:r w:rsidRPr="001A615E">
              <w:rPr>
                <w:b/>
                <w:bCs/>
                <w:sz w:val="22"/>
                <w:szCs w:val="22"/>
              </w:rPr>
              <w:t>0.003</w:t>
            </w:r>
          </w:p>
        </w:tc>
      </w:tr>
      <w:tr w:rsidR="00A01EF1" w14:paraId="0E87AC90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75A8465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MNMA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695D842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6.52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1.19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D960CFB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5.29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1.40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07CCB15" w14:textId="77777777" w:rsidR="00A01EF1" w:rsidRPr="001A615E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b/>
                <w:bCs/>
                <w:sz w:val="22"/>
                <w:szCs w:val="22"/>
              </w:rPr>
            </w:pPr>
            <w:r w:rsidRPr="001A615E">
              <w:rPr>
                <w:b/>
                <w:bCs/>
                <w:sz w:val="22"/>
                <w:szCs w:val="22"/>
              </w:rPr>
              <w:t>0.002</w:t>
            </w:r>
          </w:p>
        </w:tc>
      </w:tr>
      <w:tr w:rsidR="00A01EF1" w14:paraId="5701D354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5F3D22E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CPNMA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5D2D539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5.07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rFonts w:hint="eastAsia"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54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44AD37C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1.99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1.13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5A0058D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4A0DCD86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1526F0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UNMCV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283B4D4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58.28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5.67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1BD1BBC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48.96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5.93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EDDB24B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51C81836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E926546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MNMCV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143EEDF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55.71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4.99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62F9C94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50.25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4.99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B96C31E" w14:textId="77777777" w:rsidR="00A01EF1" w:rsidRPr="001A615E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b/>
                <w:bCs/>
                <w:sz w:val="22"/>
                <w:szCs w:val="22"/>
              </w:rPr>
            </w:pPr>
            <w:r w:rsidRPr="001A615E">
              <w:rPr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38C6E26E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559FF2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CPNMCV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3E5AF99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52.59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8.41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D8E729F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37.14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3.51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CD02922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13B25D56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0E97113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UNFL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6A3BAF2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26.20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2.49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247B5F8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28.79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3.35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41CE60C" w14:textId="77777777" w:rsidR="00A01EF1" w:rsidRPr="001A615E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b/>
                <w:bCs/>
                <w:sz w:val="22"/>
                <w:szCs w:val="22"/>
              </w:rPr>
            </w:pPr>
            <w:r w:rsidRPr="001A615E">
              <w:rPr>
                <w:b/>
                <w:bCs/>
                <w:sz w:val="22"/>
                <w:szCs w:val="22"/>
              </w:rPr>
              <w:t>0.003</w:t>
            </w:r>
          </w:p>
        </w:tc>
      </w:tr>
      <w:tr w:rsidR="00A01EF1" w14:paraId="28A337DB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B37333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MNFL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B5745E4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26.31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2.29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E2117EA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29.90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2.56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69F4EEB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1CACFD21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8A2A607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CPNFL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2C80960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46.91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4.16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F1C6F82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54.94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6.23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0EE9A94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3DED261B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779AE7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UNSL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E7E6770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1.90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0.27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252ED29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2.47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0.59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260FD95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03FEE385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DB9FA4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MNSL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D883B81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2.36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0.24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E5FB766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3.02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0.45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90BC7DA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68031D02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6B1951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SPNSL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BB71482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1.76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0.27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99AC87F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2.43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0.42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20A80FD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18A1C8E1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7CD149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UNSA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175BC28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7.54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1.95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CC00DD2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3.36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1.78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EDEE91D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0F50B66C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1A41893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MNSA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F4F7D67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10.14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3.57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78AD13E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4.47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2.66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389FA35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3A5031F9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7307C1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SPNSA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5FD4BA2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10.62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4.91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14B5B80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3.46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1.71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301E237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73DC69A1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99E22B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UNSCV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78654BF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59.33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7.08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76E2E60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51.31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8.85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8F616FA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0.00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A01EF1" w14:paraId="20599A30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CD4C82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MNSCV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3FCFD5C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56.94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6.70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B9055A4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48.48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5.00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B32364B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54F0EEF5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87CED18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SPNSCV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BA07A66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62.46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8.65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6847C3D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49.10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5.56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39EFA31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0E60A1BC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0C1FF2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VAS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E3252D0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0.00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B9FF5D6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3.52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2.20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2A711BE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  <w:tr w:rsidR="00A01EF1" w14:paraId="6AFD99AF" w14:textId="77777777" w:rsidTr="00CE3BC4">
        <w:trPr>
          <w:trHeight w:val="57"/>
        </w:trPr>
        <w:tc>
          <w:tcPr>
            <w:tcW w:w="240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295894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TCSS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937F0D8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2.40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0.96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21F6876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11.16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2.46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9F7301E" w14:textId="77777777" w:rsidR="00A01EF1" w:rsidRDefault="00A01EF1" w:rsidP="00CE3BC4">
            <w:pPr>
              <w:tabs>
                <w:tab w:val="left" w:pos="696"/>
              </w:tabs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＜</w:t>
            </w:r>
            <w:r>
              <w:rPr>
                <w:rFonts w:hint="eastAsia"/>
                <w:b/>
                <w:bCs/>
                <w:sz w:val="22"/>
                <w:szCs w:val="22"/>
              </w:rPr>
              <w:t>0.001</w:t>
            </w:r>
          </w:p>
        </w:tc>
      </w:tr>
    </w:tbl>
    <w:p w14:paraId="1DFDB48B" w14:textId="77777777" w:rsidR="00A01EF1" w:rsidRDefault="00A01EF1" w:rsidP="00A01EF1">
      <w:pPr>
        <w:rPr>
          <w:rFonts w:hint="eastAsia"/>
        </w:rPr>
      </w:pPr>
    </w:p>
    <w:p w14:paraId="77A9B9BB" w14:textId="77777777" w:rsidR="00D574A3" w:rsidRDefault="00D574A3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919E8" w14:textId="77777777" w:rsidR="00A01EF1" w:rsidRDefault="00A01EF1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ACFF9" w14:textId="77777777" w:rsidR="00A01EF1" w:rsidRDefault="00A01EF1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2E548" w14:textId="77777777" w:rsidR="00A01EF1" w:rsidRDefault="00A01EF1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B6EC3" w14:textId="77777777" w:rsidR="00A01EF1" w:rsidRDefault="00A01EF1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888AD" w14:textId="77777777" w:rsidR="00A01EF1" w:rsidRDefault="00A01EF1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70BD1" w14:textId="77777777" w:rsidR="00A01EF1" w:rsidRDefault="00A01EF1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FEC56" w14:textId="77777777" w:rsidR="00A01EF1" w:rsidRDefault="00A01EF1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806E4" w14:textId="77777777" w:rsidR="00A01EF1" w:rsidRDefault="00A01EF1" w:rsidP="00A01EF1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2402"/>
        <w:tblW w:w="959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4"/>
        <w:gridCol w:w="2306"/>
        <w:gridCol w:w="2387"/>
        <w:gridCol w:w="1184"/>
        <w:gridCol w:w="1263"/>
      </w:tblGrid>
      <w:tr w:rsidR="00A01EF1" w:rsidRPr="00A01EF1" w14:paraId="0133F5D4" w14:textId="77777777" w:rsidTr="00972C2F">
        <w:trPr>
          <w:cantSplit/>
          <w:trHeight w:hRule="exact" w:val="725"/>
        </w:trPr>
        <w:tc>
          <w:tcPr>
            <w:tcW w:w="2454" w:type="dxa"/>
            <w:tcBorders>
              <w:bottom w:val="single" w:sz="4" w:space="0" w:color="auto"/>
            </w:tcBorders>
          </w:tcPr>
          <w:p w14:paraId="12599F6D" w14:textId="77777777" w:rsidR="00A01EF1" w:rsidRPr="00A01EF1" w:rsidRDefault="00A01EF1" w:rsidP="00972C2F">
            <w:pPr>
              <w:widowControl/>
              <w:tabs>
                <w:tab w:val="left" w:pos="696"/>
              </w:tabs>
              <w:spacing w:line="360" w:lineRule="exact"/>
              <w:jc w:val="left"/>
              <w:rPr>
                <w:rFonts w:eastAsia="等线"/>
                <w:sz w:val="22"/>
                <w:szCs w:val="22"/>
              </w:rPr>
            </w:pPr>
            <w:r w:rsidRPr="00A01EF1">
              <w:rPr>
                <w:rFonts w:eastAsia="等线" w:hint="eastAsia"/>
                <w:b/>
                <w:bCs/>
                <w:sz w:val="22"/>
                <w:szCs w:val="22"/>
              </w:rPr>
              <w:lastRenderedPageBreak/>
              <w:t>M</w:t>
            </w:r>
            <w:r w:rsidRPr="00A01EF1">
              <w:rPr>
                <w:rFonts w:eastAsia="等线"/>
                <w:b/>
                <w:bCs/>
                <w:sz w:val="22"/>
                <w:szCs w:val="22"/>
              </w:rPr>
              <w:t>etabolites (μmol/</w:t>
            </w:r>
            <w:r w:rsidRPr="00A01EF1">
              <w:rPr>
                <w:rFonts w:eastAsia="等线" w:hint="eastAsia"/>
                <w:b/>
                <w:bCs/>
                <w:sz w:val="22"/>
                <w:szCs w:val="22"/>
              </w:rPr>
              <w:t>g</w:t>
            </w:r>
            <w:r w:rsidRPr="00A01EF1">
              <w:rPr>
                <w:rFonts w:eastAsia="等线"/>
                <w:b/>
                <w:bCs/>
                <w:sz w:val="22"/>
                <w:szCs w:val="22"/>
              </w:rPr>
              <w:t>)</w:t>
            </w:r>
          </w:p>
          <w:p w14:paraId="1345DDAF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b/>
                <w:bCs/>
                <w:sz w:val="22"/>
                <w:szCs w:val="22"/>
              </w:rPr>
            </w:pPr>
          </w:p>
          <w:p w14:paraId="7A56482E" w14:textId="77777777" w:rsidR="00A01EF1" w:rsidRPr="00A01EF1" w:rsidRDefault="00A01EF1" w:rsidP="00972C2F">
            <w:pPr>
              <w:widowControl/>
              <w:jc w:val="left"/>
              <w:rPr>
                <w:rFonts w:eastAsia="等线"/>
                <w:szCs w:val="21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14:paraId="5B1C0319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b/>
                <w:bCs/>
                <w:sz w:val="22"/>
                <w:szCs w:val="22"/>
              </w:rPr>
              <w:t>T2DM</w:t>
            </w:r>
          </w:p>
          <w:p w14:paraId="5CAFAF9F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b/>
                <w:bCs/>
                <w:sz w:val="22"/>
                <w:szCs w:val="22"/>
              </w:rPr>
            </w:pPr>
            <w:r w:rsidRPr="00A01EF1">
              <w:rPr>
                <w:rFonts w:eastAsia="等线"/>
                <w:b/>
                <w:bCs/>
                <w:sz w:val="22"/>
                <w:szCs w:val="22"/>
              </w:rPr>
              <w:t>(</w:t>
            </w:r>
            <w:r w:rsidRPr="00A01EF1">
              <w:rPr>
                <w:rFonts w:eastAsia="等线" w:hint="eastAsia"/>
                <w:b/>
                <w:bCs/>
                <w:sz w:val="22"/>
                <w:szCs w:val="22"/>
              </w:rPr>
              <w:t>n</w:t>
            </w:r>
            <w:r w:rsidRPr="00A01EF1">
              <w:rPr>
                <w:rFonts w:eastAsia="等线"/>
                <w:b/>
                <w:bCs/>
                <w:sz w:val="22"/>
                <w:szCs w:val="22"/>
              </w:rPr>
              <w:t>=25)</w:t>
            </w:r>
          </w:p>
        </w:tc>
        <w:tc>
          <w:tcPr>
            <w:tcW w:w="2387" w:type="dxa"/>
            <w:tcBorders>
              <w:bottom w:val="single" w:sz="4" w:space="0" w:color="auto"/>
            </w:tcBorders>
          </w:tcPr>
          <w:p w14:paraId="5AF142EC" w14:textId="77777777" w:rsidR="00A01EF1" w:rsidRPr="00A01EF1" w:rsidRDefault="00A01EF1" w:rsidP="00972C2F">
            <w:pPr>
              <w:widowControl/>
              <w:spacing w:line="360" w:lineRule="exact"/>
              <w:ind w:firstLineChars="300" w:firstLine="660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b/>
                <w:bCs/>
                <w:sz w:val="22"/>
                <w:szCs w:val="22"/>
              </w:rPr>
              <w:t>DPN</w:t>
            </w:r>
          </w:p>
          <w:p w14:paraId="74A1419B" w14:textId="77777777" w:rsidR="00A01EF1" w:rsidRPr="00A01EF1" w:rsidRDefault="00A01EF1" w:rsidP="00972C2F">
            <w:pPr>
              <w:widowControl/>
              <w:spacing w:line="360" w:lineRule="exact"/>
              <w:ind w:firstLineChars="150" w:firstLine="330"/>
              <w:jc w:val="left"/>
              <w:rPr>
                <w:rFonts w:eastAsia="等线"/>
                <w:b/>
                <w:bCs/>
                <w:sz w:val="22"/>
                <w:szCs w:val="22"/>
              </w:rPr>
            </w:pPr>
            <w:r w:rsidRPr="00A01EF1">
              <w:rPr>
                <w:rFonts w:eastAsia="等线"/>
                <w:b/>
                <w:bCs/>
                <w:sz w:val="22"/>
                <w:szCs w:val="22"/>
              </w:rPr>
              <w:t xml:space="preserve">  (</w:t>
            </w:r>
            <w:r w:rsidRPr="00A01EF1">
              <w:rPr>
                <w:rFonts w:eastAsia="等线" w:hint="eastAsia"/>
                <w:b/>
                <w:bCs/>
                <w:sz w:val="22"/>
                <w:szCs w:val="22"/>
              </w:rPr>
              <w:t>n</w:t>
            </w:r>
            <w:r w:rsidRPr="00A01EF1">
              <w:rPr>
                <w:rFonts w:eastAsia="等线"/>
                <w:b/>
                <w:bCs/>
                <w:sz w:val="22"/>
                <w:szCs w:val="22"/>
              </w:rPr>
              <w:t>=25)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695ECA65" w14:textId="77777777" w:rsidR="00A01EF1" w:rsidRPr="00A01EF1" w:rsidRDefault="00A01EF1" w:rsidP="00972C2F">
            <w:pPr>
              <w:widowControl/>
              <w:spacing w:line="360" w:lineRule="exact"/>
              <w:ind w:firstLineChars="100" w:firstLine="220"/>
              <w:jc w:val="left"/>
              <w:rPr>
                <w:rFonts w:eastAsia="等线"/>
                <w:b/>
                <w:bCs/>
                <w:sz w:val="22"/>
                <w:szCs w:val="22"/>
              </w:rPr>
            </w:pPr>
            <w:r w:rsidRPr="00A01EF1">
              <w:rPr>
                <w:rFonts w:eastAsia="等线"/>
                <w:b/>
                <w:bCs/>
                <w:sz w:val="22"/>
                <w:szCs w:val="22"/>
              </w:rPr>
              <w:t>VIP</w:t>
            </w:r>
          </w:p>
          <w:p w14:paraId="748784E4" w14:textId="77777777" w:rsidR="00A01EF1" w:rsidRPr="00A01EF1" w:rsidRDefault="00A01EF1" w:rsidP="00972C2F">
            <w:pPr>
              <w:widowControl/>
              <w:spacing w:line="360" w:lineRule="exact"/>
              <w:ind w:firstLineChars="100" w:firstLine="220"/>
              <w:jc w:val="left"/>
              <w:rPr>
                <w:rFonts w:eastAsia="等线"/>
                <w:b/>
                <w:bCs/>
                <w:sz w:val="22"/>
                <w:szCs w:val="22"/>
              </w:rPr>
            </w:pPr>
            <w:r w:rsidRPr="00A01EF1">
              <w:rPr>
                <w:rFonts w:eastAsia="等线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0E0216DE" w14:textId="77777777" w:rsidR="00A01EF1" w:rsidRPr="00A01EF1" w:rsidRDefault="00A01EF1" w:rsidP="00972C2F">
            <w:pPr>
              <w:widowControl/>
              <w:spacing w:line="360" w:lineRule="exact"/>
              <w:ind w:leftChars="100" w:left="210" w:firstLineChars="100" w:firstLine="220"/>
              <w:jc w:val="left"/>
              <w:rPr>
                <w:rFonts w:eastAsia="等线"/>
                <w:b/>
                <w:bCs/>
                <w:sz w:val="22"/>
                <w:szCs w:val="22"/>
              </w:rPr>
            </w:pPr>
            <w:r w:rsidRPr="00A01EF1">
              <w:rPr>
                <w:rFonts w:eastAsia="等线"/>
                <w:b/>
                <w:bCs/>
                <w:i/>
                <w:iCs/>
                <w:sz w:val="22"/>
                <w:szCs w:val="22"/>
              </w:rPr>
              <w:t>P</w:t>
            </w:r>
            <w:r w:rsidRPr="00A01EF1">
              <w:rPr>
                <w:rFonts w:eastAsia="等线"/>
                <w:b/>
                <w:bCs/>
                <w:sz w:val="22"/>
                <w:szCs w:val="22"/>
              </w:rPr>
              <w:t xml:space="preserve"> V</w:t>
            </w:r>
            <w:r w:rsidRPr="00A01EF1">
              <w:rPr>
                <w:rFonts w:eastAsia="等线" w:hint="eastAsia"/>
                <w:b/>
                <w:bCs/>
                <w:sz w:val="22"/>
                <w:szCs w:val="22"/>
              </w:rPr>
              <w:t>alue</w:t>
            </w:r>
          </w:p>
        </w:tc>
      </w:tr>
      <w:tr w:rsidR="00A01EF1" w:rsidRPr="00A01EF1" w14:paraId="6CC8FFC6" w14:textId="77777777" w:rsidTr="00972C2F">
        <w:trPr>
          <w:cantSplit/>
          <w:trHeight w:val="483"/>
        </w:trPr>
        <w:tc>
          <w:tcPr>
            <w:tcW w:w="2454" w:type="dxa"/>
            <w:tcBorders>
              <w:top w:val="single" w:sz="4" w:space="0" w:color="auto"/>
              <w:bottom w:val="nil"/>
            </w:tcBorders>
            <w:vAlign w:val="center"/>
          </w:tcPr>
          <w:p w14:paraId="416A7BD0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bookmarkStart w:id="0" w:name="OLE_LINK1" w:colFirst="4" w:colLast="4"/>
            <w:r w:rsidRPr="00A01EF1">
              <w:rPr>
                <w:rFonts w:eastAsia="等线"/>
                <w:color w:val="000000"/>
                <w:sz w:val="22"/>
                <w:szCs w:val="22"/>
              </w:rPr>
              <w:t>Formate</w:t>
            </w:r>
          </w:p>
        </w:tc>
        <w:tc>
          <w:tcPr>
            <w:tcW w:w="2306" w:type="dxa"/>
            <w:tcBorders>
              <w:top w:val="single" w:sz="4" w:space="0" w:color="auto"/>
              <w:bottom w:val="nil"/>
            </w:tcBorders>
            <w:vAlign w:val="center"/>
          </w:tcPr>
          <w:p w14:paraId="2D1CC470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 w:val="22"/>
                <w:szCs w:val="22"/>
              </w:rPr>
            </w:pPr>
            <w:r w:rsidRPr="00A01EF1">
              <w:rPr>
                <w:rFonts w:eastAsia="等线"/>
                <w:sz w:val="22"/>
                <w:szCs w:val="22"/>
              </w:rPr>
              <w:t>0.1330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0.0193</w:t>
            </w:r>
          </w:p>
        </w:tc>
        <w:tc>
          <w:tcPr>
            <w:tcW w:w="2387" w:type="dxa"/>
            <w:tcBorders>
              <w:top w:val="single" w:sz="4" w:space="0" w:color="auto"/>
              <w:bottom w:val="nil"/>
            </w:tcBorders>
            <w:vAlign w:val="center"/>
          </w:tcPr>
          <w:p w14:paraId="43A8D4E1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.0853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0.0144</w:t>
            </w:r>
          </w:p>
        </w:tc>
        <w:tc>
          <w:tcPr>
            <w:tcW w:w="1184" w:type="dxa"/>
            <w:tcBorders>
              <w:top w:val="single" w:sz="4" w:space="0" w:color="auto"/>
              <w:bottom w:val="nil"/>
            </w:tcBorders>
            <w:vAlign w:val="center"/>
          </w:tcPr>
          <w:p w14:paraId="3EFB8D8F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2</w:t>
            </w:r>
            <w:r w:rsidRPr="00A01EF1">
              <w:rPr>
                <w:rFonts w:eastAsia="等线"/>
                <w:szCs w:val="21"/>
              </w:rPr>
              <w:t>.7043</w:t>
            </w:r>
          </w:p>
        </w:tc>
        <w:tc>
          <w:tcPr>
            <w:tcW w:w="1263" w:type="dxa"/>
            <w:tcBorders>
              <w:top w:val="single" w:sz="4" w:space="0" w:color="auto"/>
              <w:bottom w:val="nil"/>
            </w:tcBorders>
            <w:vAlign w:val="center"/>
          </w:tcPr>
          <w:p w14:paraId="53728E46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＜</w:t>
            </w: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.001</w:t>
            </w:r>
          </w:p>
        </w:tc>
      </w:tr>
      <w:tr w:rsidR="00A01EF1" w:rsidRPr="00A01EF1" w14:paraId="1805D1B6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760941CB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Hypoxanthine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5C2DF41E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.0652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0.0150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69FB07F9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.0691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±0.0097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5E6DDCEE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.5313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37C191DE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.273</w:t>
            </w:r>
          </w:p>
        </w:tc>
      </w:tr>
      <w:tr w:rsidR="00A01EF1" w:rsidRPr="00A01EF1" w14:paraId="63AE0E08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324AE159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Histidine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7DB3EFF1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.0661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0.0111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7B08DDDE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.0691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0.0114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1E348E74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.4522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6149B4E8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.347</w:t>
            </w:r>
          </w:p>
        </w:tc>
      </w:tr>
      <w:tr w:rsidR="00A01EF1" w:rsidRPr="00A01EF1" w14:paraId="098E8594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275D3C5F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Phenylalanine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3EE1DED4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.0723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0.0137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7A2E4E71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.0774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0.0130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5D8446AD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.5651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36983DFB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.185</w:t>
            </w:r>
          </w:p>
        </w:tc>
      </w:tr>
      <w:tr w:rsidR="00A01EF1" w:rsidRPr="00A01EF1" w14:paraId="3046924F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3BA72581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Tyrosine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16569C2F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 w:val="22"/>
                <w:szCs w:val="22"/>
              </w:rPr>
            </w:pPr>
            <w:r w:rsidRPr="00A01EF1">
              <w:rPr>
                <w:rFonts w:eastAsia="等线" w:hint="eastAsia"/>
                <w:sz w:val="22"/>
                <w:szCs w:val="22"/>
              </w:rPr>
              <w:t>0</w:t>
            </w:r>
            <w:r w:rsidRPr="00A01EF1">
              <w:rPr>
                <w:rFonts w:eastAsia="等线"/>
                <w:sz w:val="22"/>
                <w:szCs w:val="22"/>
              </w:rPr>
              <w:t>.0571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0.0124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13B27425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.0626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0.0100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401E6457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.6027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68FC4095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A01EF1"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A01EF1">
              <w:rPr>
                <w:rFonts w:eastAsia="等线"/>
                <w:color w:val="000000"/>
                <w:sz w:val="22"/>
                <w:szCs w:val="22"/>
              </w:rPr>
              <w:t>.091</w:t>
            </w:r>
          </w:p>
        </w:tc>
      </w:tr>
      <w:tr w:rsidR="00A01EF1" w:rsidRPr="00A01EF1" w14:paraId="0C355061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1E67B60B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Glucose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0BBF9991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6</w:t>
            </w:r>
            <w:r w:rsidRPr="00A01EF1">
              <w:rPr>
                <w:rFonts w:eastAsia="等线"/>
                <w:szCs w:val="21"/>
              </w:rPr>
              <w:t>.7876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0.6969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507313C9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6</w:t>
            </w:r>
            <w:r w:rsidRPr="00A01EF1">
              <w:rPr>
                <w:rFonts w:eastAsia="等线"/>
                <w:szCs w:val="21"/>
              </w:rPr>
              <w:t>.5487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0.2654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69CAE421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.6594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279EA539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.119</w:t>
            </w:r>
          </w:p>
        </w:tc>
      </w:tr>
      <w:tr w:rsidR="00A01EF1" w:rsidRPr="00A01EF1" w14:paraId="07B41801" w14:textId="77777777" w:rsidTr="00972C2F">
        <w:trPr>
          <w:cantSplit/>
          <w:trHeight w:val="474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74595674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22568958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3</w:t>
            </w:r>
            <w:r w:rsidRPr="00A01EF1">
              <w:rPr>
                <w:rFonts w:eastAsia="等线"/>
                <w:szCs w:val="21"/>
              </w:rPr>
              <w:t>.5298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1.0793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6CDFA957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5</w:t>
            </w:r>
            <w:r w:rsidRPr="00A01EF1">
              <w:rPr>
                <w:rFonts w:eastAsia="等线"/>
                <w:szCs w:val="21"/>
              </w:rPr>
              <w:t>.3042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0.6653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5B706D88" w14:textId="77777777" w:rsidR="00A01EF1" w:rsidRPr="00A01EF1" w:rsidRDefault="00A01EF1" w:rsidP="00972C2F">
            <w:pPr>
              <w:widowControl/>
              <w:spacing w:line="360" w:lineRule="exact"/>
              <w:ind w:right="10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szCs w:val="21"/>
              </w:rPr>
              <w:t xml:space="preserve"> </w:t>
            </w:r>
            <w:r w:rsidRPr="00A01EF1">
              <w:rPr>
                <w:rFonts w:eastAsia="等线" w:hint="eastAsia"/>
                <w:szCs w:val="21"/>
              </w:rPr>
              <w:t>2</w:t>
            </w:r>
            <w:r w:rsidRPr="00A01EF1">
              <w:rPr>
                <w:rFonts w:eastAsia="等线"/>
                <w:szCs w:val="21"/>
              </w:rPr>
              <w:t>.3680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0326EF39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＜</w:t>
            </w: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.001</w:t>
            </w:r>
          </w:p>
        </w:tc>
      </w:tr>
      <w:tr w:rsidR="00A01EF1" w:rsidRPr="00A01EF1" w14:paraId="75C51E38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23099DFB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Creatine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42FE78D2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.0850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0.0178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376DE84B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.0715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0.0081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0E7558DF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1</w:t>
            </w:r>
            <w:r w:rsidRPr="00A01EF1">
              <w:rPr>
                <w:rFonts w:eastAsia="等线"/>
                <w:szCs w:val="21"/>
              </w:rPr>
              <w:t>.6235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46DF0B66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.002</w:t>
            </w:r>
          </w:p>
        </w:tc>
      </w:tr>
      <w:tr w:rsidR="00A01EF1" w:rsidRPr="00A01EF1" w14:paraId="673E7768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26254634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Citrate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7F02F61B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szCs w:val="21"/>
              </w:rPr>
              <w:t>0.1088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0.0110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2FA85302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.1065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0.0145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67854E76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.0313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002003CD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.535</w:t>
            </w:r>
          </w:p>
        </w:tc>
      </w:tr>
      <w:tr w:rsidR="00A01EF1" w:rsidRPr="00A01EF1" w14:paraId="25B8310A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6277C9DD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Glutamine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28881FE5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.6075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0.1670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093C4A4B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.6742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0.1206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68FAD844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.6630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7A478B4E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.103</w:t>
            </w:r>
          </w:p>
        </w:tc>
      </w:tr>
      <w:tr w:rsidR="00A01EF1" w:rsidRPr="00A01EF1" w14:paraId="122712B9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263E104C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Acetate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3603E7E9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.0917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0.0154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4EE4A73E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.0924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0.0162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34F0C7F2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.0564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14336143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.868</w:t>
            </w:r>
          </w:p>
        </w:tc>
      </w:tr>
      <w:tr w:rsidR="00A01EF1" w:rsidRPr="00A01EF1" w14:paraId="07BE4DB4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0005EC59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Alanine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7E48BB17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.5381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0.0748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473E5A5E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.5121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0.1452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3E1D96E6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.6915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1032CBBA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.431</w:t>
            </w:r>
          </w:p>
        </w:tc>
      </w:tr>
      <w:tr w:rsidR="00A01EF1" w:rsidRPr="00A01EF1" w14:paraId="5D9B4275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2AB7AF89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Valine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63D5D6A3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.3369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0.0738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1D980A14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.3229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0.0410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6CC75317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.6538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35CB918B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.411</w:t>
            </w:r>
          </w:p>
        </w:tc>
      </w:tr>
      <w:tr w:rsidR="00A01EF1" w:rsidRPr="00A01EF1" w14:paraId="66F9A05D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28516EDA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Isoleucine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57166DB2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.1555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0.0317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127B30F7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.1418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0.0423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1B122B68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.4921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2317E6B0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.200</w:t>
            </w:r>
          </w:p>
        </w:tc>
      </w:tr>
      <w:tr w:rsidR="00A01EF1" w:rsidRPr="00A01EF1" w14:paraId="02D63D38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1189F2FE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Leucine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743BC0A1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.1432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0.0106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3359CFD5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.1343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0.0352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1786F539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.5164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2F7A5331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.235</w:t>
            </w:r>
          </w:p>
        </w:tc>
      </w:tr>
      <w:tr w:rsidR="00A01EF1" w:rsidRPr="00A01EF1" w14:paraId="431ACFDF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6FF74C95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3-Hydroxybutytrate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7D41D5A8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.2407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0.0647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61AE8398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.2433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0.0506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7EFB37E8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.0298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069CA962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.875</w:t>
            </w:r>
          </w:p>
        </w:tc>
      </w:tr>
      <w:tr w:rsidR="00A01EF1" w:rsidRPr="00A01EF1" w14:paraId="621F3277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76A56B7C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Tryptophan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43196D35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.0521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0.0072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417F5927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.0525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0.0101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4D8C1146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.1354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117F77AF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.862</w:t>
            </w:r>
          </w:p>
        </w:tc>
      </w:tr>
      <w:tr w:rsidR="00A01EF1" w:rsidRPr="00A01EF1" w14:paraId="106DE27D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61DFDA6B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Inosine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63CB16E2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.0264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0.0048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0139B80B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.0244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0.0043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1E562C9B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.8201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6AF9E909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.137</w:t>
            </w:r>
          </w:p>
        </w:tc>
      </w:tr>
      <w:tr w:rsidR="00A01EF1" w:rsidRPr="00A01EF1" w14:paraId="579CF9D3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14:paraId="629699F8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Ca</w:t>
            </w:r>
            <w:r w:rsidRPr="00A01EF1">
              <w:rPr>
                <w:rFonts w:eastAsia="等线"/>
                <w:color w:val="000000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2306" w:type="dxa"/>
            <w:tcBorders>
              <w:top w:val="nil"/>
              <w:bottom w:val="nil"/>
            </w:tcBorders>
            <w:vAlign w:val="center"/>
          </w:tcPr>
          <w:p w14:paraId="469DA0A6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A01EF1">
              <w:rPr>
                <w:rFonts w:eastAsia="等线" w:hint="eastAsia"/>
                <w:color w:val="000000"/>
                <w:sz w:val="22"/>
                <w:szCs w:val="22"/>
              </w:rPr>
              <w:t>1</w:t>
            </w:r>
            <w:r w:rsidRPr="00A01EF1">
              <w:rPr>
                <w:rFonts w:eastAsia="等线"/>
                <w:color w:val="000000"/>
                <w:sz w:val="22"/>
                <w:szCs w:val="22"/>
              </w:rPr>
              <w:t>.1383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0.0860</w:t>
            </w:r>
          </w:p>
        </w:tc>
        <w:tc>
          <w:tcPr>
            <w:tcW w:w="2387" w:type="dxa"/>
            <w:tcBorders>
              <w:top w:val="nil"/>
              <w:bottom w:val="nil"/>
            </w:tcBorders>
            <w:vAlign w:val="center"/>
          </w:tcPr>
          <w:p w14:paraId="2828ED2D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1</w:t>
            </w:r>
            <w:r w:rsidRPr="00A01EF1">
              <w:rPr>
                <w:rFonts w:eastAsia="等线"/>
                <w:szCs w:val="21"/>
              </w:rPr>
              <w:t>.1385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0.0613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451FAE44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.1156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6B6D3527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.991</w:t>
            </w:r>
          </w:p>
        </w:tc>
      </w:tr>
      <w:tr w:rsidR="00A01EF1" w:rsidRPr="00A01EF1" w14:paraId="68CF374F" w14:textId="77777777" w:rsidTr="00972C2F">
        <w:trPr>
          <w:cantSplit/>
          <w:trHeight w:val="483"/>
        </w:trPr>
        <w:tc>
          <w:tcPr>
            <w:tcW w:w="2454" w:type="dxa"/>
            <w:tcBorders>
              <w:top w:val="nil"/>
              <w:bottom w:val="single" w:sz="12" w:space="0" w:color="auto"/>
            </w:tcBorders>
            <w:vAlign w:val="center"/>
          </w:tcPr>
          <w:p w14:paraId="3C28F9C8" w14:textId="77777777" w:rsidR="00A01EF1" w:rsidRPr="00A01EF1" w:rsidRDefault="00A01EF1" w:rsidP="00972C2F">
            <w:pPr>
              <w:widowControl/>
              <w:spacing w:line="360" w:lineRule="exact"/>
              <w:jc w:val="left"/>
              <w:rPr>
                <w:rFonts w:eastAsia="等线"/>
                <w:szCs w:val="21"/>
              </w:rPr>
            </w:pPr>
            <w:r w:rsidRPr="00A01EF1">
              <w:rPr>
                <w:rFonts w:eastAsia="等线"/>
                <w:color w:val="000000"/>
                <w:sz w:val="22"/>
                <w:szCs w:val="22"/>
              </w:rPr>
              <w:t>Mg</w:t>
            </w:r>
            <w:r w:rsidRPr="00A01EF1">
              <w:rPr>
                <w:rFonts w:eastAsia="等线"/>
                <w:color w:val="000000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2306" w:type="dxa"/>
            <w:tcBorders>
              <w:top w:val="nil"/>
              <w:bottom w:val="single" w:sz="12" w:space="0" w:color="auto"/>
            </w:tcBorders>
            <w:vAlign w:val="center"/>
          </w:tcPr>
          <w:p w14:paraId="0B03373D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.3516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0.0804</w:t>
            </w:r>
          </w:p>
        </w:tc>
        <w:tc>
          <w:tcPr>
            <w:tcW w:w="2387" w:type="dxa"/>
            <w:tcBorders>
              <w:top w:val="nil"/>
              <w:bottom w:val="single" w:sz="12" w:space="0" w:color="auto"/>
            </w:tcBorders>
            <w:vAlign w:val="center"/>
          </w:tcPr>
          <w:p w14:paraId="156AE0E0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.3722</w:t>
            </w:r>
            <w:r w:rsidRPr="00A01EF1">
              <w:rPr>
                <w:rFonts w:ascii="等线" w:eastAsia="等线" w:hAnsi="等线"/>
                <w:sz w:val="22"/>
                <w:szCs w:val="22"/>
              </w:rPr>
              <w:t>±</w:t>
            </w:r>
            <w:r w:rsidRPr="00A01EF1">
              <w:rPr>
                <w:rFonts w:eastAsia="等线"/>
                <w:sz w:val="22"/>
                <w:szCs w:val="22"/>
              </w:rPr>
              <w:t>0.0673</w:t>
            </w:r>
          </w:p>
        </w:tc>
        <w:tc>
          <w:tcPr>
            <w:tcW w:w="1184" w:type="dxa"/>
            <w:tcBorders>
              <w:top w:val="nil"/>
              <w:bottom w:val="single" w:sz="12" w:space="0" w:color="auto"/>
            </w:tcBorders>
            <w:vAlign w:val="center"/>
          </w:tcPr>
          <w:p w14:paraId="4041B051" w14:textId="77777777" w:rsidR="00A01EF1" w:rsidRPr="00A01EF1" w:rsidRDefault="00A01EF1" w:rsidP="00972C2F">
            <w:pPr>
              <w:widowControl/>
              <w:spacing w:line="360" w:lineRule="exact"/>
              <w:jc w:val="right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.5252</w:t>
            </w:r>
          </w:p>
        </w:tc>
        <w:tc>
          <w:tcPr>
            <w:tcW w:w="1263" w:type="dxa"/>
            <w:tcBorders>
              <w:top w:val="nil"/>
              <w:bottom w:val="single" w:sz="12" w:space="0" w:color="auto"/>
            </w:tcBorders>
            <w:vAlign w:val="center"/>
          </w:tcPr>
          <w:p w14:paraId="3315DD15" w14:textId="77777777" w:rsidR="00A01EF1" w:rsidRPr="00A01EF1" w:rsidRDefault="00A01EF1" w:rsidP="00972C2F">
            <w:pPr>
              <w:widowControl/>
              <w:spacing w:line="360" w:lineRule="exact"/>
              <w:jc w:val="center"/>
              <w:rPr>
                <w:rFonts w:eastAsia="等线"/>
                <w:szCs w:val="21"/>
              </w:rPr>
            </w:pPr>
            <w:r w:rsidRPr="00A01EF1">
              <w:rPr>
                <w:rFonts w:eastAsia="等线" w:hint="eastAsia"/>
                <w:szCs w:val="21"/>
              </w:rPr>
              <w:t>0</w:t>
            </w:r>
            <w:r w:rsidRPr="00A01EF1">
              <w:rPr>
                <w:rFonts w:eastAsia="等线"/>
                <w:szCs w:val="21"/>
              </w:rPr>
              <w:t>.333</w:t>
            </w:r>
          </w:p>
        </w:tc>
      </w:tr>
      <w:bookmarkEnd w:id="0"/>
    </w:tbl>
    <w:p w14:paraId="746C8B29" w14:textId="77777777" w:rsidR="00972C2F" w:rsidRDefault="00972C2F" w:rsidP="00A01EF1">
      <w:pPr>
        <w:jc w:val="center"/>
        <w:rPr>
          <w:rFonts w:ascii="Times New Roman" w:eastAsia="宋体" w:hAnsi="Times New Roman" w:cs="Times New Roman"/>
          <w:b/>
          <w:bCs/>
          <w:szCs w:val="24"/>
          <w14:ligatures w14:val="none"/>
        </w:rPr>
      </w:pPr>
    </w:p>
    <w:p w14:paraId="7089B2E1" w14:textId="338AF1D7" w:rsidR="00A01EF1" w:rsidRPr="00A01EF1" w:rsidRDefault="00A01EF1" w:rsidP="00A01EF1">
      <w:pPr>
        <w:jc w:val="center"/>
        <w:rPr>
          <w:rFonts w:ascii="Times New Roman" w:eastAsia="宋体" w:hAnsi="Times New Roman" w:cs="Times New Roman"/>
          <w:szCs w:val="24"/>
          <w14:ligatures w14:val="none"/>
        </w:rPr>
      </w:pPr>
      <w:r w:rsidRPr="00A01EF1">
        <w:rPr>
          <w:rFonts w:ascii="Times New Roman" w:eastAsia="宋体" w:hAnsi="Times New Roman" w:cs="Times New Roman" w:hint="eastAsia"/>
          <w:b/>
          <w:bCs/>
          <w:szCs w:val="24"/>
          <w14:ligatures w14:val="none"/>
        </w:rPr>
        <w:t>T</w:t>
      </w:r>
      <w:r w:rsidRPr="00A01EF1">
        <w:rPr>
          <w:rFonts w:ascii="Times New Roman" w:eastAsia="宋体" w:hAnsi="Times New Roman" w:cs="Times New Roman"/>
          <w:b/>
          <w:bCs/>
          <w:szCs w:val="24"/>
          <w14:ligatures w14:val="none"/>
        </w:rPr>
        <w:t xml:space="preserve">able </w:t>
      </w:r>
      <w:r w:rsidRPr="00A01EF1">
        <w:rPr>
          <w:rFonts w:ascii="Times New Roman" w:eastAsia="宋体" w:hAnsi="Times New Roman" w:cs="Times New Roman" w:hint="eastAsia"/>
          <w:b/>
          <w:bCs/>
          <w:szCs w:val="24"/>
          <w14:ligatures w14:val="none"/>
        </w:rPr>
        <w:t>S2</w:t>
      </w:r>
      <w:r w:rsidRPr="00A01EF1">
        <w:rPr>
          <w:rFonts w:ascii="Cambria" w:eastAsia="宋体" w:hAnsi="Cambria" w:cs="Times New Roman"/>
          <w:b/>
          <w:bCs/>
          <w:color w:val="333333"/>
          <w:szCs w:val="24"/>
          <w:shd w:val="clear" w:color="auto" w:fill="FFFCF0"/>
          <w14:ligatures w14:val="none"/>
        </w:rPr>
        <w:t xml:space="preserve"> </w:t>
      </w:r>
      <w:r w:rsidRPr="00A01EF1">
        <w:rPr>
          <w:rFonts w:ascii="Times New Roman" w:eastAsia="宋体" w:hAnsi="Times New Roman" w:cs="Times New Roman"/>
          <w:szCs w:val="24"/>
          <w14:ligatures w14:val="none"/>
        </w:rPr>
        <w:t xml:space="preserve">Twenty </w:t>
      </w:r>
      <w:r w:rsidRPr="00A01EF1">
        <w:rPr>
          <w:rFonts w:ascii="Times New Roman" w:eastAsia="宋体" w:hAnsi="Times New Roman" w:cs="Times New Roman" w:hint="eastAsia"/>
          <w:szCs w:val="24"/>
          <w14:ligatures w14:val="none"/>
        </w:rPr>
        <w:t>s</w:t>
      </w:r>
      <w:r w:rsidRPr="00A01EF1">
        <w:rPr>
          <w:rFonts w:ascii="Times New Roman" w:eastAsia="宋体" w:hAnsi="Times New Roman" w:cs="Times New Roman"/>
          <w:szCs w:val="24"/>
          <w14:ligatures w14:val="none"/>
        </w:rPr>
        <w:t xml:space="preserve">erum </w:t>
      </w:r>
      <w:r w:rsidRPr="00A01EF1">
        <w:rPr>
          <w:rFonts w:ascii="Times New Roman" w:eastAsia="宋体" w:hAnsi="Times New Roman" w:cs="Times New Roman" w:hint="eastAsia"/>
          <w:szCs w:val="24"/>
          <w14:ligatures w14:val="none"/>
        </w:rPr>
        <w:t>m</w:t>
      </w:r>
      <w:r w:rsidRPr="00A01EF1">
        <w:rPr>
          <w:rFonts w:ascii="Times New Roman" w:eastAsia="宋体" w:hAnsi="Times New Roman" w:cs="Times New Roman"/>
          <w:szCs w:val="24"/>
          <w14:ligatures w14:val="none"/>
        </w:rPr>
        <w:t xml:space="preserve">etabolites </w:t>
      </w:r>
      <w:r w:rsidRPr="00A01EF1">
        <w:rPr>
          <w:rFonts w:ascii="Times New Roman" w:eastAsia="宋体" w:hAnsi="Times New Roman" w:cs="Times New Roman" w:hint="eastAsia"/>
          <w:szCs w:val="24"/>
          <w14:ligatures w14:val="none"/>
        </w:rPr>
        <w:t>c</w:t>
      </w:r>
      <w:r w:rsidRPr="00A01EF1">
        <w:rPr>
          <w:rFonts w:ascii="Times New Roman" w:eastAsia="宋体" w:hAnsi="Times New Roman" w:cs="Times New Roman"/>
          <w:szCs w:val="24"/>
          <w14:ligatures w14:val="none"/>
        </w:rPr>
        <w:t xml:space="preserve">oncentration and VIP </w:t>
      </w:r>
      <w:r w:rsidRPr="00A01EF1">
        <w:rPr>
          <w:rFonts w:ascii="Times New Roman" w:eastAsia="宋体" w:hAnsi="Times New Roman" w:cs="Times New Roman" w:hint="eastAsia"/>
          <w:szCs w:val="24"/>
          <w14:ligatures w14:val="none"/>
        </w:rPr>
        <w:t>s</w:t>
      </w:r>
      <w:r w:rsidRPr="00A01EF1">
        <w:rPr>
          <w:rFonts w:ascii="Times New Roman" w:eastAsia="宋体" w:hAnsi="Times New Roman" w:cs="Times New Roman"/>
          <w:szCs w:val="24"/>
          <w14:ligatures w14:val="none"/>
        </w:rPr>
        <w:t xml:space="preserve">cores </w:t>
      </w:r>
      <w:r w:rsidRPr="00A01EF1">
        <w:rPr>
          <w:rFonts w:ascii="Times New Roman" w:eastAsia="宋体" w:hAnsi="Times New Roman" w:cs="Times New Roman" w:hint="eastAsia"/>
          <w:szCs w:val="24"/>
          <w14:ligatures w14:val="none"/>
        </w:rPr>
        <w:t>b</w:t>
      </w:r>
      <w:r w:rsidRPr="00A01EF1">
        <w:rPr>
          <w:rFonts w:ascii="Times New Roman" w:eastAsia="宋体" w:hAnsi="Times New Roman" w:cs="Times New Roman"/>
          <w:szCs w:val="24"/>
          <w14:ligatures w14:val="none"/>
        </w:rPr>
        <w:t>etween T2DM and DPN</w:t>
      </w:r>
      <w:r w:rsidRPr="00A01EF1">
        <w:rPr>
          <w:rFonts w:ascii="Times New Roman" w:eastAsia="宋体" w:hAnsi="Times New Roman" w:cs="Times New Roman" w:hint="eastAsia"/>
          <w:szCs w:val="24"/>
          <w14:ligatures w14:val="none"/>
        </w:rPr>
        <w:t>.</w:t>
      </w:r>
    </w:p>
    <w:p w14:paraId="75D6265F" w14:textId="77777777" w:rsidR="00972C2F" w:rsidRDefault="00972C2F" w:rsidP="00A01EF1">
      <w:pPr>
        <w:ind w:firstLineChars="200" w:firstLine="360"/>
        <w:jc w:val="center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6DA05221" w14:textId="3798A3F1" w:rsidR="00A01EF1" w:rsidRPr="00A01EF1" w:rsidRDefault="00A01EF1" w:rsidP="00A01EF1">
      <w:pPr>
        <w:ind w:firstLineChars="200" w:firstLine="360"/>
        <w:jc w:val="center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A01EF1"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>I</w:t>
      </w:r>
      <w:r w:rsidRPr="00A01EF1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ndependent sample t-test </w:t>
      </w:r>
      <w:r w:rsidRPr="00A01EF1"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 xml:space="preserve">was used </w:t>
      </w:r>
      <w:r w:rsidRPr="00A01EF1">
        <w:rPr>
          <w:rFonts w:ascii="Times New Roman" w:eastAsia="宋体" w:hAnsi="Times New Roman" w:cs="Times New Roman"/>
          <w:sz w:val="18"/>
          <w:szCs w:val="18"/>
          <w14:ligatures w14:val="none"/>
        </w:rPr>
        <w:t>for continuous variables presented as mean ± standard deviation</w:t>
      </w:r>
      <w:r w:rsidRPr="00A01EF1"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>.</w:t>
      </w:r>
      <w:r w:rsidRPr="00A01EF1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 VIP represents variable importance in projection</w:t>
      </w:r>
      <w:r w:rsidRPr="00A01EF1"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 xml:space="preserve"> and </w:t>
      </w:r>
      <w:r w:rsidRPr="00A01EF1">
        <w:rPr>
          <w:rFonts w:ascii="Times New Roman" w:eastAsia="宋体" w:hAnsi="Times New Roman" w:cs="Times New Roman"/>
          <w:sz w:val="18"/>
          <w:szCs w:val="18"/>
          <w14:ligatures w14:val="none"/>
        </w:rPr>
        <w:t>VIP scores were obtained from the OPLS-DA model.</w:t>
      </w:r>
    </w:p>
    <w:p w14:paraId="66478F95" w14:textId="77777777" w:rsidR="00A01EF1" w:rsidRDefault="00A01EF1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C514E" w14:textId="77777777" w:rsidR="00003C94" w:rsidRDefault="00003C94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663F6" w14:textId="77777777" w:rsidR="00003C94" w:rsidRDefault="00003C94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DD4C9" w14:textId="77777777" w:rsidR="00003C94" w:rsidRDefault="00003C94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02D73" w14:textId="77777777" w:rsidR="00003C94" w:rsidRDefault="00003C94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A0107" w14:textId="77777777" w:rsidR="00003C94" w:rsidRDefault="00003C94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5641E" w14:textId="77777777" w:rsidR="00003C94" w:rsidRDefault="00003C94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CCE30" w14:textId="7C914E77" w:rsidR="00514237" w:rsidRDefault="00267C90" w:rsidP="00514237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7A3ED9">
        <w:rPr>
          <w:rFonts w:ascii="Times New Roman" w:hAnsi="Times New Roman" w:cs="Times New Roman" w:hint="eastAsia"/>
          <w:b/>
          <w:bCs/>
          <w:szCs w:val="21"/>
        </w:rPr>
        <w:t xml:space="preserve">Table S3 </w:t>
      </w:r>
      <w:r>
        <w:rPr>
          <w:rFonts w:ascii="Times New Roman" w:hAnsi="Times New Roman" w:cs="Times New Roman" w:hint="eastAsia"/>
          <w:szCs w:val="21"/>
        </w:rPr>
        <w:t xml:space="preserve">Twenty </w:t>
      </w:r>
      <w:r w:rsidRPr="007A3ED9">
        <w:rPr>
          <w:rFonts w:ascii="Times New Roman" w:hAnsi="Times New Roman" w:cs="Times New Roman"/>
          <w:szCs w:val="21"/>
        </w:rPr>
        <w:t>serum amino acids of T2DM and DPN</w:t>
      </w:r>
    </w:p>
    <w:p w14:paraId="45621F7C" w14:textId="24917DBC" w:rsidR="00514237" w:rsidRPr="00514237" w:rsidRDefault="00514237" w:rsidP="005142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2595"/>
        <w:tblW w:w="8138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4"/>
        <w:gridCol w:w="2306"/>
        <w:gridCol w:w="2387"/>
        <w:gridCol w:w="991"/>
      </w:tblGrid>
      <w:tr w:rsidR="00003C94" w:rsidRPr="002E545C" w14:paraId="624D1044" w14:textId="77777777" w:rsidTr="00CE3BC4">
        <w:trPr>
          <w:cantSplit/>
          <w:trHeight w:hRule="exact" w:val="725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auto"/>
          </w:tcPr>
          <w:p w14:paraId="0C6131FE" w14:textId="77777777" w:rsidR="00003C94" w:rsidRPr="002E545C" w:rsidRDefault="00003C94" w:rsidP="00CE3BC4">
            <w:pPr>
              <w:widowControl/>
              <w:tabs>
                <w:tab w:val="left" w:pos="696"/>
              </w:tabs>
              <w:spacing w:line="36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  <w:t xml:space="preserve">Amino acids </w:t>
            </w:r>
          </w:p>
          <w:p w14:paraId="07C78CB5" w14:textId="77777777" w:rsidR="00003C94" w:rsidRPr="002E545C" w:rsidRDefault="00003C94" w:rsidP="00CE3BC4">
            <w:pPr>
              <w:widowControl/>
              <w:tabs>
                <w:tab w:val="left" w:pos="696"/>
              </w:tabs>
              <w:spacing w:line="360" w:lineRule="exact"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  <w:t>(μmol/L)</w:t>
            </w:r>
          </w:p>
          <w:p w14:paraId="0D6DAE69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  <w:p w14:paraId="43C89D87" w14:textId="77777777" w:rsidR="00003C94" w:rsidRPr="002E545C" w:rsidRDefault="00003C94" w:rsidP="00CE3BC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14:paraId="02502468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  <w:t>T2DM</w:t>
            </w:r>
          </w:p>
          <w:p w14:paraId="57914D85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  <w:t>(n=25)</w:t>
            </w:r>
          </w:p>
        </w:tc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</w:tcPr>
          <w:p w14:paraId="7C57D9CE" w14:textId="77777777" w:rsidR="00003C94" w:rsidRPr="002E545C" w:rsidRDefault="00003C94" w:rsidP="00CE3BC4">
            <w:pPr>
              <w:widowControl/>
              <w:spacing w:line="360" w:lineRule="exact"/>
              <w:ind w:firstLineChars="300" w:firstLine="66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  <w:t>DPN</w:t>
            </w:r>
          </w:p>
          <w:p w14:paraId="514BB9A8" w14:textId="77777777" w:rsidR="00003C94" w:rsidRPr="002E545C" w:rsidRDefault="00003C94" w:rsidP="00CE3BC4">
            <w:pPr>
              <w:widowControl/>
              <w:spacing w:line="360" w:lineRule="exact"/>
              <w:ind w:firstLineChars="150" w:firstLine="33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  <w:t xml:space="preserve">  (n=25)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14:paraId="611E4BC1" w14:textId="77777777" w:rsidR="00003C94" w:rsidRPr="002E545C" w:rsidRDefault="00003C94" w:rsidP="00CE3BC4">
            <w:pPr>
              <w:widowControl/>
              <w:spacing w:line="360" w:lineRule="exact"/>
              <w:ind w:leftChars="100" w:left="210"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  <w14:ligatures w14:val="none"/>
              </w:rPr>
              <w:t>P</w:t>
            </w:r>
            <w:r w:rsidRPr="002E545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14:ligatures w14:val="none"/>
              </w:rPr>
              <w:t xml:space="preserve"> Value</w:t>
            </w:r>
          </w:p>
        </w:tc>
      </w:tr>
      <w:tr w:rsidR="00003C94" w:rsidRPr="002E545C" w14:paraId="747631C4" w14:textId="77777777" w:rsidTr="00CE3BC4">
        <w:trPr>
          <w:cantSplit/>
          <w:trHeight w:val="483"/>
        </w:trPr>
        <w:tc>
          <w:tcPr>
            <w:tcW w:w="245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175E2C9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Glycine</w:t>
            </w:r>
          </w:p>
        </w:tc>
        <w:tc>
          <w:tcPr>
            <w:tcW w:w="230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28A09F1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229.83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38.05</w:t>
            </w:r>
          </w:p>
        </w:tc>
        <w:tc>
          <w:tcPr>
            <w:tcW w:w="238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4AC42FB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211.82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38.32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928E9F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0.102</w:t>
            </w:r>
          </w:p>
        </w:tc>
      </w:tr>
      <w:tr w:rsidR="00003C94" w:rsidRPr="002E545C" w14:paraId="345DEFBD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01B65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Serine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07E0D0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121.59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22.42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484D6C" w14:textId="77777777" w:rsidR="00003C94" w:rsidRPr="002E545C" w:rsidRDefault="00003C94" w:rsidP="00CE3BC4">
            <w:pPr>
              <w:widowControl/>
              <w:spacing w:line="360" w:lineRule="exact"/>
              <w:ind w:firstLineChars="250" w:firstLine="500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115.14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18.70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CF1B7A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0.275</w:t>
            </w:r>
          </w:p>
        </w:tc>
      </w:tr>
      <w:tr w:rsidR="00003C94" w:rsidRPr="002E545C" w14:paraId="48B55CBD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C2E607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Asparagine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FF4F24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48.78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12.01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8C058D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43.61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6.45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BDB429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0.066</w:t>
            </w:r>
          </w:p>
        </w:tc>
      </w:tr>
      <w:tr w:rsidR="00003C94" w:rsidRPr="002E545C" w14:paraId="07E3EE6E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B3A250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Arginine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66C73B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45.98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7.22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F5F921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24.69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4.06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32089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</w:t>
            </w:r>
            <w:r w:rsidRPr="002E545C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1"/>
                <w14:ligatures w14:val="none"/>
              </w:rPr>
              <w:t>＜</w:t>
            </w:r>
            <w:r w:rsidRPr="002E545C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1"/>
                <w14:ligatures w14:val="none"/>
              </w:rPr>
              <w:t>0.001</w:t>
            </w:r>
          </w:p>
        </w:tc>
      </w:tr>
      <w:tr w:rsidR="00003C94" w:rsidRPr="002E545C" w14:paraId="6A651A73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3EB073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Alanine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041859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442.03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141.48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26EFBC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494.77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135.24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C80498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0.184</w:t>
            </w:r>
          </w:p>
        </w:tc>
      </w:tr>
      <w:tr w:rsidR="00003C94" w:rsidRPr="002E545C" w14:paraId="145C4928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B4A8CF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Homoproline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BCF0C8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25.67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9.86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6DEB7E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25.44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10.03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F01B84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0.937</w:t>
            </w:r>
          </w:p>
        </w:tc>
      </w:tr>
      <w:tr w:rsidR="00003C94" w:rsidRPr="002E545C" w14:paraId="336F336F" w14:textId="77777777" w:rsidTr="00CE3BC4">
        <w:trPr>
          <w:cantSplit/>
          <w:trHeight w:val="474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6F51D5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Proline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A32B19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217.84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72.03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B94C4E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213.85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78.36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B1073B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0.852</w:t>
            </w:r>
          </w:p>
        </w:tc>
      </w:tr>
      <w:tr w:rsidR="00003C94" w:rsidRPr="002E545C" w14:paraId="0A0B52DA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14EA5D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Valine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6FBEBC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268.47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89.88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F5210B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288.67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108.51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01684F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0.477</w:t>
            </w:r>
          </w:p>
        </w:tc>
      </w:tr>
      <w:tr w:rsidR="00003C94" w:rsidRPr="002E545C" w14:paraId="29EB429B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7638DA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Methionine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700439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26.25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7.53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5ED074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23.01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4.03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6FD280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0.065</w:t>
            </w:r>
          </w:p>
        </w:tc>
      </w:tr>
      <w:tr w:rsidR="00003C94" w:rsidRPr="002E545C" w14:paraId="26EE3132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670070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Tyrosine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889125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72.81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17.63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3504B8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72.35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18.14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02DD3D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0.928</w:t>
            </w:r>
          </w:p>
        </w:tc>
      </w:tr>
      <w:tr w:rsidR="00003C94" w:rsidRPr="002E545C" w14:paraId="59DC821A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E2224F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Phenylalanine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AEDB0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70.31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13.52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D7399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72.10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10.17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987566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0.599</w:t>
            </w:r>
          </w:p>
        </w:tc>
      </w:tr>
      <w:tr w:rsidR="00003C94" w:rsidRPr="002E545C" w14:paraId="7206D122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77F430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Isoleucine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DFBFFC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87.28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26.75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D50BC6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74.40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36.38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3193FA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0.160</w:t>
            </w:r>
          </w:p>
        </w:tc>
      </w:tr>
      <w:tr w:rsidR="00003C94" w:rsidRPr="002E545C" w14:paraId="4C101C4C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91F42D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Leucine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510857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158.14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31.62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B9A89A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158.48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75.59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860239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0.983</w:t>
            </w:r>
          </w:p>
        </w:tc>
      </w:tr>
      <w:tr w:rsidR="00003C94" w:rsidRPr="002E545C" w14:paraId="71E3356B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1A766A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Hydroxyproline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3D7C14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15.33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6.51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CDCE40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12.95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5.81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6E55ED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0.180</w:t>
            </w:r>
          </w:p>
        </w:tc>
      </w:tr>
      <w:tr w:rsidR="00003C94" w:rsidRPr="002E545C" w14:paraId="7EAC5804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853F49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Threonine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D99F45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125.67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32.40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C00C69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116.31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25.00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A8D2D1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0.258</w:t>
            </w:r>
          </w:p>
        </w:tc>
      </w:tr>
      <w:tr w:rsidR="00003C94" w:rsidRPr="002E545C" w14:paraId="556F79CD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B98538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Tryptophane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38813F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76.35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33.77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C327CD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65.91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22.89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DABC1E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0.207</w:t>
            </w:r>
          </w:p>
        </w:tc>
      </w:tr>
      <w:tr w:rsidR="00003C94" w:rsidRPr="002E545C" w14:paraId="5B4482BC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A0A270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Glutamic acid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846AEC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178.06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38.69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6971A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190.87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40.41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DFC991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 xml:space="preserve"> 0.258</w:t>
            </w:r>
          </w:p>
        </w:tc>
      </w:tr>
      <w:tr w:rsidR="00003C94" w:rsidRPr="002E545C" w14:paraId="0D29FA8B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5855F0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Aspartic acid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E5CAC1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10.64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3.78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A01D9E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10.54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2.64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9CDF29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0.913</w:t>
            </w:r>
          </w:p>
        </w:tc>
      </w:tr>
      <w:tr w:rsidR="00003C94" w:rsidRPr="002E545C" w14:paraId="29F48909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7D6763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Histidine</w:t>
            </w: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F3FFFB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91.49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14.98</w:t>
            </w:r>
          </w:p>
        </w:tc>
        <w:tc>
          <w:tcPr>
            <w:tcW w:w="23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B010CE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84.94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13.42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8199C1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0.110</w:t>
            </w:r>
          </w:p>
        </w:tc>
      </w:tr>
      <w:tr w:rsidR="00003C94" w:rsidRPr="002E545C" w14:paraId="6823C318" w14:textId="77777777" w:rsidTr="00CE3BC4">
        <w:trPr>
          <w:cantSplit/>
          <w:trHeight w:val="483"/>
        </w:trPr>
        <w:tc>
          <w:tcPr>
            <w:tcW w:w="245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539E4EE" w14:textId="77777777" w:rsidR="00003C94" w:rsidRPr="002E545C" w:rsidRDefault="00003C94" w:rsidP="00CE3BC4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  <w:t>Lysine</w:t>
            </w:r>
          </w:p>
        </w:tc>
        <w:tc>
          <w:tcPr>
            <w:tcW w:w="230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9103CF4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191.28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58.70</w:t>
            </w:r>
          </w:p>
        </w:tc>
        <w:tc>
          <w:tcPr>
            <w:tcW w:w="238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EFF22D9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186.06</w:t>
            </w:r>
            <w:r w:rsidRPr="002E545C"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  <w:t>±</w:t>
            </w:r>
            <w:r w:rsidRPr="002E545C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44.63</w:t>
            </w:r>
          </w:p>
        </w:tc>
        <w:tc>
          <w:tcPr>
            <w:tcW w:w="99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CE8C03D" w14:textId="77777777" w:rsidR="00003C94" w:rsidRPr="002E545C" w:rsidRDefault="00003C94" w:rsidP="00CE3BC4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2E545C">
              <w:rPr>
                <w:rFonts w:ascii="Times New Roman" w:eastAsia="等线" w:hAnsi="Times New Roman" w:cs="Times New Roman"/>
                <w:kern w:val="0"/>
                <w:sz w:val="20"/>
                <w:szCs w:val="21"/>
                <w14:ligatures w14:val="none"/>
              </w:rPr>
              <w:t>0.725</w:t>
            </w:r>
          </w:p>
        </w:tc>
      </w:tr>
    </w:tbl>
    <w:p w14:paraId="09ADA1CB" w14:textId="7996311C" w:rsidR="00003C94" w:rsidRDefault="00003C94" w:rsidP="00003C94">
      <w:pPr>
        <w:spacing w:line="360" w:lineRule="auto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>I</w:t>
      </w:r>
      <w:r w:rsidRPr="007A3ED9">
        <w:rPr>
          <w:rFonts w:ascii="Times New Roman" w:eastAsia="宋体" w:hAnsi="Times New Roman" w:cs="Times New Roman"/>
          <w:sz w:val="18"/>
          <w:szCs w:val="18"/>
          <w14:ligatures w14:val="none"/>
        </w:rPr>
        <w:t>ndependent sample t-test</w:t>
      </w:r>
      <w:r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 xml:space="preserve"> was used for n</w:t>
      </w:r>
      <w:r w:rsidRPr="007A3ED9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ormally distributed and continuous </w:t>
      </w:r>
      <w:r w:rsidRPr="007A3ED9"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>d</w:t>
      </w:r>
      <w:r w:rsidRPr="007A3ED9">
        <w:rPr>
          <w:rFonts w:ascii="Times New Roman" w:eastAsia="宋体" w:hAnsi="Times New Roman" w:cs="Times New Roman"/>
          <w:sz w:val="18"/>
          <w:szCs w:val="18"/>
          <w14:ligatures w14:val="none"/>
        </w:rPr>
        <w:t>ata</w:t>
      </w:r>
      <w:r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>,</w:t>
      </w:r>
      <w:r w:rsidRPr="007A3ED9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 presented as mean ± standard deviation</w:t>
      </w:r>
      <w:r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 xml:space="preserve">. </w:t>
      </w:r>
    </w:p>
    <w:p w14:paraId="3EB9E300" w14:textId="77777777" w:rsidR="008270C3" w:rsidRDefault="008270C3" w:rsidP="00003C94">
      <w:pPr>
        <w:spacing w:line="360" w:lineRule="auto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30617C3C" w14:textId="77777777" w:rsidR="008270C3" w:rsidRDefault="008270C3" w:rsidP="00003C94">
      <w:pPr>
        <w:spacing w:line="360" w:lineRule="auto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2942B3D2" w14:textId="77777777" w:rsidR="008270C3" w:rsidRDefault="008270C3" w:rsidP="00003C94">
      <w:pPr>
        <w:spacing w:line="360" w:lineRule="auto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3AAA0907" w14:textId="1184E8BB" w:rsidR="008270C3" w:rsidRDefault="008270C3" w:rsidP="00003C94">
      <w:pPr>
        <w:spacing w:line="360" w:lineRule="auto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8270C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2B922EC" wp14:editId="4A7410BA">
            <wp:simplePos x="0" y="0"/>
            <wp:positionH relativeFrom="column">
              <wp:posOffset>280988</wp:posOffset>
            </wp:positionH>
            <wp:positionV relativeFrom="paragraph">
              <wp:posOffset>171450</wp:posOffset>
            </wp:positionV>
            <wp:extent cx="4543458" cy="4095780"/>
            <wp:effectExtent l="0" t="0" r="9525" b="0"/>
            <wp:wrapSquare wrapText="bothSides"/>
            <wp:docPr id="369925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2527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58" cy="409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639569" w14:textId="4A6B61D1" w:rsidR="008270C3" w:rsidRPr="007A3ED9" w:rsidRDefault="008270C3" w:rsidP="00003C94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2C03386C" w14:textId="0031CCA8" w:rsidR="00003C94" w:rsidRDefault="00003C94" w:rsidP="00D5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66E40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64205745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4AE82E9E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6E11D111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3BD9E934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35AD98AC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665DC840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1E74D46E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23515A6F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438620D3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7CAD91F7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1E138A2A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46B41329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67AB5242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62592549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1F7FB949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02FAFEC3" w14:textId="77777777" w:rsidR="00BB1824" w:rsidRPr="00BB1824" w:rsidRDefault="00BB1824" w:rsidP="00BB1824">
      <w:pPr>
        <w:rPr>
          <w:rFonts w:ascii="Times New Roman" w:hAnsi="Times New Roman" w:cs="Times New Roman"/>
          <w:sz w:val="24"/>
          <w:szCs w:val="24"/>
        </w:rPr>
      </w:pPr>
    </w:p>
    <w:p w14:paraId="57388A03" w14:textId="77777777" w:rsidR="00BB1824" w:rsidRDefault="00BB1824" w:rsidP="00BB18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2C8DF7" w14:textId="3FC85BC4" w:rsidR="00D157B3" w:rsidRDefault="00BB1824" w:rsidP="00D157B3">
      <w:pPr>
        <w:autoSpaceDE w:val="0"/>
        <w:autoSpaceDN w:val="0"/>
        <w:adjustRightInd w:val="0"/>
        <w:spacing w:line="360" w:lineRule="auto"/>
        <w:ind w:left="120" w:hangingChars="50" w:hanging="1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B1824">
        <w:rPr>
          <w:rFonts w:ascii="Times New Roman" w:hAnsi="Times New Roman" w:cs="Times New Roman" w:hint="eastAsia"/>
          <w:b/>
          <w:bCs/>
          <w:sz w:val="24"/>
          <w:szCs w:val="24"/>
        </w:rPr>
        <w:t>Fig 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D157B3">
        <w:rPr>
          <w:rFonts w:ascii="Times New Roman" w:hAnsi="Times New Roman" w:cs="Times New Roman" w:hint="eastAsia"/>
        </w:rPr>
        <w:t>The c</w:t>
      </w:r>
      <w:r w:rsidR="00D157B3" w:rsidRPr="008C0003">
        <w:rPr>
          <w:rFonts w:ascii="Times New Roman" w:hAnsi="Times New Roman" w:cs="Times New Roman"/>
        </w:rPr>
        <w:t xml:space="preserve">omparison of </w:t>
      </w:r>
      <w:r w:rsidR="00D157B3">
        <w:rPr>
          <w:rFonts w:ascii="Times New Roman" w:hAnsi="Times New Roman" w:cs="Times New Roman" w:hint="eastAsia"/>
        </w:rPr>
        <w:t xml:space="preserve">Serine </w:t>
      </w:r>
      <w:r w:rsidR="00D157B3" w:rsidRPr="008C0003">
        <w:rPr>
          <w:rFonts w:ascii="Times New Roman" w:hAnsi="Times New Roman" w:cs="Times New Roman"/>
        </w:rPr>
        <w:t>(</w:t>
      </w:r>
      <w:r w:rsidR="00D157B3">
        <w:rPr>
          <w:rFonts w:ascii="Times New Roman" w:hAnsi="Times New Roman" w:cs="Times New Roman" w:hint="eastAsia"/>
        </w:rPr>
        <w:t>A</w:t>
      </w:r>
      <w:r w:rsidR="00D157B3" w:rsidRPr="008C0003">
        <w:rPr>
          <w:rFonts w:ascii="Times New Roman" w:hAnsi="Times New Roman" w:cs="Times New Roman"/>
        </w:rPr>
        <w:t xml:space="preserve">), </w:t>
      </w:r>
      <w:r w:rsidR="00D157B3">
        <w:rPr>
          <w:rFonts w:ascii="Times New Roman" w:hAnsi="Times New Roman" w:cs="Times New Roman" w:hint="eastAsia"/>
        </w:rPr>
        <w:t xml:space="preserve">Glycine </w:t>
      </w:r>
      <w:r w:rsidR="00D157B3" w:rsidRPr="008C0003">
        <w:rPr>
          <w:rFonts w:ascii="Times New Roman" w:hAnsi="Times New Roman" w:cs="Times New Roman"/>
        </w:rPr>
        <w:t>(</w:t>
      </w:r>
      <w:r w:rsidR="00D157B3">
        <w:rPr>
          <w:rFonts w:ascii="Times New Roman" w:hAnsi="Times New Roman" w:cs="Times New Roman" w:hint="eastAsia"/>
        </w:rPr>
        <w:t>B</w:t>
      </w:r>
      <w:r w:rsidR="00D157B3" w:rsidRPr="008C0003">
        <w:rPr>
          <w:rFonts w:ascii="Times New Roman" w:hAnsi="Times New Roman" w:cs="Times New Roman"/>
        </w:rPr>
        <w:t>)</w:t>
      </w:r>
      <w:r w:rsidR="00D157B3">
        <w:rPr>
          <w:rFonts w:ascii="Times New Roman" w:hAnsi="Times New Roman" w:cs="Times New Roman" w:hint="eastAsia"/>
        </w:rPr>
        <w:t>, Methionine (C)</w:t>
      </w:r>
      <w:r w:rsidR="00D157B3" w:rsidRPr="008C0003">
        <w:rPr>
          <w:rFonts w:ascii="Times New Roman" w:hAnsi="Times New Roman" w:cs="Times New Roman"/>
        </w:rPr>
        <w:t xml:space="preserve"> and </w:t>
      </w:r>
      <w:r w:rsidR="00D157B3">
        <w:rPr>
          <w:rFonts w:ascii="Times New Roman" w:hAnsi="Times New Roman" w:cs="Times New Roman" w:hint="eastAsia"/>
        </w:rPr>
        <w:t>Arginine</w:t>
      </w:r>
      <w:r w:rsidR="00D157B3" w:rsidRPr="008C0003">
        <w:rPr>
          <w:rFonts w:ascii="Times New Roman" w:hAnsi="Times New Roman" w:cs="Times New Roman"/>
        </w:rPr>
        <w:t>(</w:t>
      </w:r>
      <w:r w:rsidR="00D157B3">
        <w:rPr>
          <w:rFonts w:ascii="Times New Roman" w:hAnsi="Times New Roman" w:cs="Times New Roman" w:hint="eastAsia"/>
        </w:rPr>
        <w:t>D</w:t>
      </w:r>
      <w:r w:rsidR="00D157B3" w:rsidRPr="008C0003">
        <w:rPr>
          <w:rFonts w:ascii="Times New Roman" w:hAnsi="Times New Roman" w:cs="Times New Roman"/>
        </w:rPr>
        <w:t>) between T2DM group and DPN group.</w:t>
      </w:r>
      <w:r w:rsidR="00D157B3">
        <w:rPr>
          <w:rFonts w:ascii="Times New Roman" w:hAnsi="Times New Roman" w:cs="Times New Roman" w:hint="eastAsia"/>
        </w:rPr>
        <w:t xml:space="preserve"> </w:t>
      </w:r>
      <w:r w:rsidR="00262FB3" w:rsidRPr="00262FB3">
        <w:rPr>
          <w:rFonts w:ascii="Times New Roman" w:hAnsi="Times New Roman" w:cs="Times New Roman" w:hint="eastAsia"/>
          <w:vertAlign w:val="superscript"/>
        </w:rPr>
        <w:t>ns</w:t>
      </w:r>
      <w:r w:rsidR="00262FB3">
        <w:rPr>
          <w:rFonts w:ascii="Times New Roman" w:hAnsi="Times New Roman" w:cs="Times New Roman" w:hint="eastAsia"/>
        </w:rPr>
        <w:t xml:space="preserve"> </w:t>
      </w:r>
      <w:r w:rsidR="00262FB3" w:rsidRPr="00262FB3">
        <w:rPr>
          <w:rFonts w:ascii="Times New Roman" w:hAnsi="Times New Roman" w:cs="Times New Roman" w:hint="eastAsia"/>
          <w:i/>
          <w:iCs/>
        </w:rPr>
        <w:t>p</w:t>
      </w:r>
      <w:r w:rsidR="00262FB3">
        <w:rPr>
          <w:rFonts w:ascii="Times New Roman" w:hAnsi="Times New Roman" w:cs="Times New Roman" w:hint="eastAsia"/>
        </w:rPr>
        <w:t>＞</w:t>
      </w:r>
      <w:r w:rsidR="00262FB3">
        <w:rPr>
          <w:rFonts w:ascii="Times New Roman" w:hAnsi="Times New Roman" w:cs="Times New Roman" w:hint="eastAsia"/>
        </w:rPr>
        <w:t>0.05</w:t>
      </w:r>
      <w:r w:rsidR="00D157B3">
        <w:rPr>
          <w:rFonts w:ascii="Times New Roman" w:hAnsi="Times New Roman" w:cs="Times New Roman" w:hint="eastAsia"/>
        </w:rPr>
        <w:t xml:space="preserve">, **** </w:t>
      </w:r>
      <w:r w:rsidR="00D157B3" w:rsidRPr="00772086">
        <w:rPr>
          <w:rFonts w:ascii="Times New Roman" w:hAnsi="Times New Roman" w:cs="Times New Roman" w:hint="eastAsia"/>
          <w:i/>
          <w:iCs/>
        </w:rPr>
        <w:t>p</w:t>
      </w:r>
      <w:r w:rsidR="00D157B3">
        <w:rPr>
          <w:rFonts w:ascii="Times New Roman" w:hAnsi="Times New Roman" w:cs="Times New Roman" w:hint="eastAsia"/>
        </w:rPr>
        <w:t>＜</w:t>
      </w:r>
      <w:r w:rsidR="00D157B3">
        <w:rPr>
          <w:rFonts w:ascii="Times New Roman" w:hAnsi="Times New Roman" w:cs="Times New Roman" w:hint="eastAsia"/>
        </w:rPr>
        <w:t>0.0001.</w:t>
      </w:r>
    </w:p>
    <w:p w14:paraId="18232BAB" w14:textId="174EEFD6" w:rsidR="00BB1824" w:rsidRPr="00BB1824" w:rsidRDefault="00BB1824" w:rsidP="00BB1824">
      <w:pPr>
        <w:tabs>
          <w:tab w:val="left" w:pos="2888"/>
        </w:tabs>
        <w:rPr>
          <w:rFonts w:ascii="Times New Roman" w:hAnsi="Times New Roman" w:cs="Times New Roman"/>
          <w:sz w:val="24"/>
          <w:szCs w:val="24"/>
        </w:rPr>
      </w:pPr>
    </w:p>
    <w:sectPr w:rsidR="00BB1824" w:rsidRPr="00BB1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2BBCF" w14:textId="77777777" w:rsidR="008A2F95" w:rsidRDefault="008A2F95" w:rsidP="00972C2F">
      <w:pPr>
        <w:rPr>
          <w:rFonts w:hint="eastAsia"/>
        </w:rPr>
      </w:pPr>
      <w:r>
        <w:separator/>
      </w:r>
    </w:p>
  </w:endnote>
  <w:endnote w:type="continuationSeparator" w:id="0">
    <w:p w14:paraId="00C2128F" w14:textId="77777777" w:rsidR="008A2F95" w:rsidRDefault="008A2F95" w:rsidP="00972C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E60E7" w14:textId="77777777" w:rsidR="008A2F95" w:rsidRDefault="008A2F95" w:rsidP="00972C2F">
      <w:pPr>
        <w:rPr>
          <w:rFonts w:hint="eastAsia"/>
        </w:rPr>
      </w:pPr>
      <w:r>
        <w:separator/>
      </w:r>
    </w:p>
  </w:footnote>
  <w:footnote w:type="continuationSeparator" w:id="0">
    <w:p w14:paraId="3940165F" w14:textId="77777777" w:rsidR="008A2F95" w:rsidRDefault="008A2F95" w:rsidP="00972C2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2NTWxsDSwNDcyMbBQ0lEKTi0uzszPAykwqQUAxmt3ViwAAAA="/>
  </w:docVars>
  <w:rsids>
    <w:rsidRoot w:val="00D574A3"/>
    <w:rsid w:val="00003C94"/>
    <w:rsid w:val="00042F67"/>
    <w:rsid w:val="00067434"/>
    <w:rsid w:val="001E6A12"/>
    <w:rsid w:val="002163F4"/>
    <w:rsid w:val="002533B1"/>
    <w:rsid w:val="00262FB3"/>
    <w:rsid w:val="00267C90"/>
    <w:rsid w:val="00374367"/>
    <w:rsid w:val="00514237"/>
    <w:rsid w:val="00677A3C"/>
    <w:rsid w:val="007F45CE"/>
    <w:rsid w:val="008270C3"/>
    <w:rsid w:val="008A2F95"/>
    <w:rsid w:val="00972C2F"/>
    <w:rsid w:val="00A01EF1"/>
    <w:rsid w:val="00A76DB2"/>
    <w:rsid w:val="00B10FDD"/>
    <w:rsid w:val="00BB1824"/>
    <w:rsid w:val="00BE2521"/>
    <w:rsid w:val="00CA6204"/>
    <w:rsid w:val="00CE60B9"/>
    <w:rsid w:val="00D157B3"/>
    <w:rsid w:val="00D574A3"/>
    <w:rsid w:val="00D77CD7"/>
    <w:rsid w:val="00DA685A"/>
    <w:rsid w:val="00DB7251"/>
    <w:rsid w:val="00E4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BCF90"/>
  <w15:chartTrackingRefBased/>
  <w15:docId w15:val="{67D695DE-7011-4E16-A8F0-608E7A31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01EF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C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2C2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2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2C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伟胜 徐</dc:creator>
  <cp:keywords/>
  <dc:description/>
  <cp:lastModifiedBy>伟胜 徐</cp:lastModifiedBy>
  <cp:revision>18</cp:revision>
  <dcterms:created xsi:type="dcterms:W3CDTF">2024-07-13T14:44:00Z</dcterms:created>
  <dcterms:modified xsi:type="dcterms:W3CDTF">2024-07-17T08:54:00Z</dcterms:modified>
</cp:coreProperties>
</file>