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8D554F" w14:textId="77777777" w:rsidR="00E4451B" w:rsidRPr="00842C17" w:rsidRDefault="00E4451B" w:rsidP="00E4451B">
      <w:pPr>
        <w:spacing w:after="0" w:line="240" w:lineRule="auto"/>
        <w:rPr>
          <w:lang w:val="en-US"/>
        </w:rPr>
      </w:pPr>
      <w:r w:rsidRPr="00842C17">
        <w:rPr>
          <w:lang w:val="en-US"/>
        </w:rPr>
        <w:t xml:space="preserve">Supplementary table 2. Banff scoring results of the histopathological analysis of kidney biopsies from patients of the verification cohort. </w:t>
      </w:r>
    </w:p>
    <w:tbl>
      <w:tblPr>
        <w:tblW w:w="8304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5"/>
        <w:gridCol w:w="711"/>
        <w:gridCol w:w="560"/>
        <w:gridCol w:w="560"/>
        <w:gridCol w:w="560"/>
        <w:gridCol w:w="560"/>
        <w:gridCol w:w="560"/>
        <w:gridCol w:w="528"/>
        <w:gridCol w:w="529"/>
        <w:gridCol w:w="532"/>
        <w:gridCol w:w="532"/>
        <w:gridCol w:w="547"/>
        <w:gridCol w:w="560"/>
        <w:gridCol w:w="560"/>
      </w:tblGrid>
      <w:tr w:rsidR="00E4451B" w:rsidRPr="00E23FAF" w14:paraId="4F8D555E" w14:textId="77777777" w:rsidTr="00961A7E">
        <w:trPr>
          <w:trHeight w:val="20"/>
          <w:jc w:val="center"/>
        </w:trPr>
        <w:tc>
          <w:tcPr>
            <w:tcW w:w="1004" w:type="dxa"/>
            <w:shd w:val="clear" w:color="auto" w:fill="auto"/>
            <w:vAlign w:val="center"/>
            <w:hideMark/>
          </w:tcPr>
          <w:p w14:paraId="4F8D5550" w14:textId="77777777" w:rsidR="00E4451B" w:rsidRPr="00DA5933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highlight w:val="yellow"/>
                <w:lang w:val="en-US"/>
              </w:rPr>
            </w:pPr>
            <w:r w:rsidRPr="006F5E4A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Group</w:t>
            </w:r>
          </w:p>
        </w:tc>
        <w:tc>
          <w:tcPr>
            <w:tcW w:w="580" w:type="dxa"/>
            <w:shd w:val="clear" w:color="auto" w:fill="auto"/>
            <w:vAlign w:val="center"/>
            <w:hideMark/>
          </w:tcPr>
          <w:p w14:paraId="4F8D5551" w14:textId="7D54BDB0" w:rsidR="00E4451B" w:rsidRPr="008E7077" w:rsidRDefault="00AB7806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8E7077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Sample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2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i</w:t>
            </w:r>
            <w:proofErr w:type="spellEnd"/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3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t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4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v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5" w14:textId="77777777" w:rsidR="00E4451B" w:rsidRPr="00EA4013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g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6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ah</w:t>
            </w:r>
          </w:p>
        </w:tc>
        <w:tc>
          <w:tcPr>
            <w:tcW w:w="560" w:type="dxa"/>
            <w:vAlign w:val="center"/>
          </w:tcPr>
          <w:p w14:paraId="4F8D5557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ci</w:t>
            </w:r>
          </w:p>
        </w:tc>
        <w:tc>
          <w:tcPr>
            <w:tcW w:w="560" w:type="dxa"/>
            <w:vAlign w:val="center"/>
          </w:tcPr>
          <w:p w14:paraId="4F8D5558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ct</w:t>
            </w:r>
            <w:proofErr w:type="spellEnd"/>
          </w:p>
        </w:tc>
        <w:tc>
          <w:tcPr>
            <w:tcW w:w="560" w:type="dxa"/>
            <w:vAlign w:val="center"/>
          </w:tcPr>
          <w:p w14:paraId="4F8D5559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cv</w:t>
            </w:r>
          </w:p>
        </w:tc>
        <w:tc>
          <w:tcPr>
            <w:tcW w:w="560" w:type="dxa"/>
            <w:vAlign w:val="center"/>
          </w:tcPr>
          <w:p w14:paraId="4F8D555A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cg</w:t>
            </w:r>
          </w:p>
        </w:tc>
        <w:tc>
          <w:tcPr>
            <w:tcW w:w="560" w:type="dxa"/>
            <w:vAlign w:val="center"/>
          </w:tcPr>
          <w:p w14:paraId="4F8D555B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mm</w:t>
            </w:r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C" w14:textId="77777777" w:rsidR="00E4451B" w:rsidRPr="00EA4013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EA4013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ptc</w:t>
            </w:r>
            <w:proofErr w:type="spellEnd"/>
          </w:p>
        </w:tc>
        <w:tc>
          <w:tcPr>
            <w:tcW w:w="560" w:type="dxa"/>
            <w:shd w:val="clear" w:color="auto" w:fill="auto"/>
            <w:vAlign w:val="center"/>
            <w:hideMark/>
          </w:tcPr>
          <w:p w14:paraId="4F8D555D" w14:textId="77777777" w:rsidR="00E4451B" w:rsidRPr="00E23FAF" w:rsidRDefault="00E4451B" w:rsidP="00961A7E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/>
                <w:sz w:val="18"/>
                <w:szCs w:val="18"/>
                <w:lang w:val="en-US"/>
              </w:rPr>
            </w:pPr>
            <w:proofErr w:type="spellStart"/>
            <w:r w:rsidRPr="00E23FAF">
              <w:rPr>
                <w:rFonts w:eastAsia="Times New Roman" w:cs="Times New Roman"/>
                <w:b/>
                <w:sz w:val="18"/>
                <w:szCs w:val="18"/>
                <w:lang w:val="en-US"/>
              </w:rPr>
              <w:t>ti</w:t>
            </w:r>
            <w:proofErr w:type="spellEnd"/>
          </w:p>
        </w:tc>
      </w:tr>
      <w:tr w:rsidR="00AB7806" w:rsidRPr="00E23FAF" w14:paraId="4F8D556D" w14:textId="77777777" w:rsidTr="0006580E">
        <w:trPr>
          <w:trHeight w:val="20"/>
          <w:jc w:val="center"/>
        </w:trPr>
        <w:tc>
          <w:tcPr>
            <w:tcW w:w="1004" w:type="dxa"/>
            <w:vMerge w:val="restart"/>
            <w:shd w:val="clear" w:color="auto" w:fill="auto"/>
            <w:noWrap/>
            <w:vAlign w:val="center"/>
            <w:hideMark/>
          </w:tcPr>
          <w:p w14:paraId="4F8D555F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  <w:r w:rsidRPr="002B54EF">
              <w:rPr>
                <w:rFonts w:eastAsia="Times New Roman" w:cs="Times New Roman"/>
                <w:bCs/>
                <w:sz w:val="18"/>
                <w:szCs w:val="18"/>
                <w:lang w:val="en-US"/>
              </w:rPr>
              <w:t xml:space="preserve"> NKF</w:t>
            </w: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60" w14:textId="62F5378F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6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6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6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6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6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B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6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57C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6E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6F" w14:textId="54B33561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3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7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7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7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7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7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A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7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7360C" w14:paraId="4F8D558B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</w:tcPr>
          <w:p w14:paraId="4F8D557D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</w:tcPr>
          <w:p w14:paraId="4F8D557E" w14:textId="5E8A64F0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</w:t>
            </w:r>
          </w:p>
        </w:tc>
        <w:tc>
          <w:tcPr>
            <w:tcW w:w="560" w:type="dxa"/>
            <w:shd w:val="clear" w:color="auto" w:fill="auto"/>
            <w:noWrap/>
          </w:tcPr>
          <w:p w14:paraId="4F8D557F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0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1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2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3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584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585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586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587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588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9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58A" w14:textId="77777777" w:rsidR="00AB7806" w:rsidRPr="00E7360C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7360C">
              <w:rPr>
                <w:sz w:val="18"/>
                <w:szCs w:val="18"/>
              </w:rPr>
              <w:t>0</w:t>
            </w:r>
          </w:p>
        </w:tc>
      </w:tr>
      <w:tr w:rsidR="00AB7806" w:rsidRPr="00E23FAF" w14:paraId="4F8D559A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8C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8D" w14:textId="3D40CFBC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8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8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1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9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9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9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9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9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8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bookmarkStart w:id="0" w:name="_GoBack"/>
        <w:bookmarkEnd w:id="0"/>
      </w:tr>
      <w:tr w:rsidR="00AB7806" w:rsidRPr="00E23FAF" w14:paraId="4F8D55A9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9B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9C" w14:textId="6E3FEBAA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9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0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A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A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A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A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A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7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5B8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AA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AB" w14:textId="4299B515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AF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B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B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B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B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B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5C7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B9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BA" w14:textId="1EC83C66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E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B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C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C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C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C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C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5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5D6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C8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C9" w14:textId="626A1638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C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C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D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D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D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D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5E5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D7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D8" w14:textId="1CADC70D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C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D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D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D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E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E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E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3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5F4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5E6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E7" w14:textId="66BFF3AE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B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E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E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E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E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F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5F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2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603" w14:textId="77777777" w:rsidTr="0006580E">
        <w:trPr>
          <w:trHeight w:val="20"/>
          <w:jc w:val="center"/>
        </w:trPr>
        <w:tc>
          <w:tcPr>
            <w:tcW w:w="1004" w:type="dxa"/>
            <w:vMerge w:val="restart"/>
            <w:shd w:val="clear" w:color="auto" w:fill="auto"/>
            <w:noWrap/>
            <w:vAlign w:val="center"/>
            <w:hideMark/>
          </w:tcPr>
          <w:p w14:paraId="4F8D55F5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  <w:r w:rsidRPr="002B54EF">
              <w:rPr>
                <w:rFonts w:eastAsia="Times New Roman" w:cs="Times New Roman"/>
                <w:bCs/>
                <w:sz w:val="18"/>
                <w:szCs w:val="18"/>
                <w:lang w:val="en-US"/>
              </w:rPr>
              <w:t xml:space="preserve"> IFTA</w:t>
            </w: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5F6" w14:textId="700D61ED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A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5F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5F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5F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5F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5F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0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1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12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04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05" w14:textId="673B1211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9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0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0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60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60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0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0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0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21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13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14" w14:textId="51BF2C40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8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1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61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61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1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1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1F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30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22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23" w14:textId="713912FE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7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2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62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2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2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2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E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2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3F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31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32" w14:textId="0795271A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3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3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3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3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3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3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64E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40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41" w14:textId="129C9BAD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5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4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4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4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4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4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C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4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5D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4F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50" w14:textId="14B07DB3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5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5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5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5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5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B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5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6C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5E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5F" w14:textId="23778255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3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6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6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6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6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6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A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67B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6D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6E" w14:textId="4D766355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V_19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6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2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7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7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7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7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7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9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B7806" w:rsidRPr="00E23FAF" w14:paraId="4F8D568A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7C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7D" w14:textId="550AA5CB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7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1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8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8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8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8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8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8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99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8B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8C" w14:textId="217CB338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8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0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9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9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9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9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9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7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6A8" w14:textId="77777777" w:rsidTr="0006580E">
        <w:trPr>
          <w:trHeight w:val="20"/>
          <w:jc w:val="center"/>
        </w:trPr>
        <w:tc>
          <w:tcPr>
            <w:tcW w:w="1004" w:type="dxa"/>
            <w:vMerge w:val="restart"/>
            <w:shd w:val="clear" w:color="auto" w:fill="auto"/>
            <w:noWrap/>
            <w:vAlign w:val="center"/>
            <w:hideMark/>
          </w:tcPr>
          <w:p w14:paraId="4F8D569A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  <w:r w:rsidRPr="002B54EF">
              <w:rPr>
                <w:rFonts w:eastAsia="Times New Roman" w:cs="Times New Roman"/>
                <w:bCs/>
                <w:sz w:val="18"/>
                <w:szCs w:val="18"/>
                <w:lang w:val="en-US"/>
              </w:rPr>
              <w:t xml:space="preserve"> ACR</w:t>
            </w: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9B" w14:textId="7E3A8E55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9F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6A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6A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6A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6A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6A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6B7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A9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AA" w14:textId="0E9D5A80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E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A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B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B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B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B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B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5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B7806" w:rsidRPr="00E23FAF" w14:paraId="4F8D56C6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B8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B9" w14:textId="7BDD12FB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B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B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C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C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C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C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C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C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6D5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</w:tcPr>
          <w:p w14:paraId="4F8D56C7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</w:tcPr>
          <w:p w14:paraId="4F8D56C8" w14:textId="6405FA28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V_25</w:t>
            </w:r>
          </w:p>
        </w:tc>
        <w:tc>
          <w:tcPr>
            <w:tcW w:w="560" w:type="dxa"/>
            <w:shd w:val="clear" w:color="auto" w:fill="auto"/>
            <w:noWrap/>
          </w:tcPr>
          <w:p w14:paraId="4F8D56C9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4D678D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</w:tcPr>
          <w:p w14:paraId="4F8D56CA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4D678D">
              <w:rPr>
                <w:sz w:val="18"/>
                <w:szCs w:val="18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</w:tcPr>
          <w:p w14:paraId="4F8D56CB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6CC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6CD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6CE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4D678D"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14:paraId="4F8D56CF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4D678D">
              <w:rPr>
                <w:sz w:val="18"/>
                <w:szCs w:val="18"/>
              </w:rPr>
              <w:t>1</w:t>
            </w:r>
          </w:p>
        </w:tc>
        <w:tc>
          <w:tcPr>
            <w:tcW w:w="560" w:type="dxa"/>
          </w:tcPr>
          <w:p w14:paraId="4F8D56D0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6D1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</w:tcPr>
          <w:p w14:paraId="4F8D56D2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sz w:val="18"/>
                <w:szCs w:val="18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6D3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sz w:val="18"/>
                <w:szCs w:val="18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</w:tcPr>
          <w:p w14:paraId="4F8D56D4" w14:textId="77777777" w:rsidR="00AB7806" w:rsidRPr="004D678D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4D678D">
              <w:rPr>
                <w:sz w:val="18"/>
                <w:szCs w:val="18"/>
              </w:rPr>
              <w:t>0</w:t>
            </w:r>
          </w:p>
        </w:tc>
      </w:tr>
      <w:tr w:rsidR="00AB7806" w:rsidRPr="00E23FAF" w14:paraId="4F8D56E4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D6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D7" w14:textId="380430A1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D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D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D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DB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D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D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6D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D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E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E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2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B7806" w:rsidRPr="00E23FAF" w14:paraId="4F8D56F3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E5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E6" w14:textId="561638EE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A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E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E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E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E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6E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1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02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6F4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6F5" w14:textId="7773381F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9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6F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6F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0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11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03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04" w14:textId="31644983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V_29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8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0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0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0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0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0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0F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720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12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13" w14:textId="0FA63AF5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7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1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1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1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1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1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E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1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</w:tr>
      <w:tr w:rsidR="00AB7806" w:rsidRPr="00E23FAF" w14:paraId="4F8D572F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21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22" w14:textId="1A74C8BD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2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2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2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2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2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2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</w:tr>
      <w:tr w:rsidR="00AB7806" w:rsidRPr="00E23FAF" w14:paraId="4F8D573F" w14:textId="77777777" w:rsidTr="0006580E">
        <w:trPr>
          <w:trHeight w:val="20"/>
          <w:jc w:val="center"/>
        </w:trPr>
        <w:tc>
          <w:tcPr>
            <w:tcW w:w="1004" w:type="dxa"/>
            <w:vMerge w:val="restart"/>
            <w:shd w:val="clear" w:color="auto" w:fill="auto"/>
            <w:noWrap/>
            <w:vAlign w:val="center"/>
            <w:hideMark/>
          </w:tcPr>
          <w:p w14:paraId="4F8D5730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  <w:r w:rsidRPr="002B54EF">
              <w:rPr>
                <w:rFonts w:eastAsia="Times New Roman" w:cs="Times New Roman"/>
                <w:bCs/>
                <w:sz w:val="18"/>
                <w:szCs w:val="18"/>
                <w:lang w:val="en-US"/>
              </w:rPr>
              <w:t xml:space="preserve"> CNIT</w:t>
            </w:r>
          </w:p>
          <w:p w14:paraId="4F8D5731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32" w14:textId="451F476C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V_32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73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3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3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3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3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3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4E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40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41" w14:textId="190B78AA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V_33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5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60" w:type="dxa"/>
            <w:vAlign w:val="center"/>
          </w:tcPr>
          <w:p w14:paraId="4F8D574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4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4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4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4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C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4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5D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4F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50" w14:textId="4E57C828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V_34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5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5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5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5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5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B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5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76C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5E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5F" w14:textId="4566DBE4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V_35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3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6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6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6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6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6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A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77B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6D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6E" w14:textId="4A6BBFF6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V_36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6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2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7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7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7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7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7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9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78A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7C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7D" w14:textId="5B00DCDF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V_37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7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1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8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8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8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8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8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8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9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</w:tr>
      <w:tr w:rsidR="00AB7806" w:rsidRPr="00E23FAF" w14:paraId="4F8D5799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8B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8C" w14:textId="13386C5A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V_38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8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0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9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9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9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9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9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7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8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A8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9A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9B" w14:textId="2CF5C0AC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V_39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9F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A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A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A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A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vAlign w:val="center"/>
          </w:tcPr>
          <w:p w14:paraId="4F8D57A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6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7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/</w:t>
            </w:r>
          </w:p>
        </w:tc>
      </w:tr>
      <w:tr w:rsidR="00AB7806" w:rsidRPr="00E23FAF" w14:paraId="4F8D57B7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A9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AA" w14:textId="2B5C5274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V_40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D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E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A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B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B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B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60" w:type="dxa"/>
            <w:vAlign w:val="center"/>
          </w:tcPr>
          <w:p w14:paraId="4F8D57B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B4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5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6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  <w:tr w:rsidR="00AB7806" w:rsidRPr="00E23FAF" w14:paraId="4F8D57C6" w14:textId="77777777" w:rsidTr="0006580E">
        <w:trPr>
          <w:trHeight w:val="20"/>
          <w:jc w:val="center"/>
        </w:trPr>
        <w:tc>
          <w:tcPr>
            <w:tcW w:w="1004" w:type="dxa"/>
            <w:vMerge/>
            <w:shd w:val="clear" w:color="auto" w:fill="auto"/>
            <w:noWrap/>
            <w:vAlign w:val="center"/>
            <w:hideMark/>
          </w:tcPr>
          <w:p w14:paraId="4F8D57B8" w14:textId="77777777" w:rsidR="00AB7806" w:rsidRPr="002B54E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bCs/>
                <w:sz w:val="18"/>
                <w:szCs w:val="18"/>
                <w:lang w:val="en-US"/>
              </w:rPr>
            </w:pPr>
          </w:p>
        </w:tc>
        <w:tc>
          <w:tcPr>
            <w:tcW w:w="580" w:type="dxa"/>
            <w:shd w:val="clear" w:color="auto" w:fill="auto"/>
            <w:noWrap/>
            <w:hideMark/>
          </w:tcPr>
          <w:p w14:paraId="4F8D57B9" w14:textId="5069E8B9" w:rsidR="00AB7806" w:rsidRPr="008E7077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8E7077">
              <w:rPr>
                <w:sz w:val="18"/>
                <w:szCs w:val="18"/>
              </w:rPr>
              <w:t>V_41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A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B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C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D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BE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BF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C0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  <w:tc>
          <w:tcPr>
            <w:tcW w:w="560" w:type="dxa"/>
            <w:vAlign w:val="center"/>
          </w:tcPr>
          <w:p w14:paraId="4F8D57C1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C2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vAlign w:val="center"/>
          </w:tcPr>
          <w:p w14:paraId="4F8D57C3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C4" w14:textId="77777777" w:rsidR="00AB7806" w:rsidRPr="00EA4013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A4013">
              <w:rPr>
                <w:rFonts w:eastAsia="Times New Roman" w:cs="Times New Roman"/>
                <w:sz w:val="18"/>
                <w:szCs w:val="18"/>
                <w:lang w:val="en-US"/>
              </w:rPr>
              <w:t>0</w:t>
            </w:r>
          </w:p>
        </w:tc>
        <w:tc>
          <w:tcPr>
            <w:tcW w:w="560" w:type="dxa"/>
            <w:shd w:val="clear" w:color="auto" w:fill="auto"/>
            <w:noWrap/>
            <w:vAlign w:val="center"/>
            <w:hideMark/>
          </w:tcPr>
          <w:p w14:paraId="4F8D57C5" w14:textId="77777777" w:rsidR="00AB7806" w:rsidRPr="00E23FAF" w:rsidRDefault="00AB7806" w:rsidP="00AB7806">
            <w:pPr>
              <w:adjustRightInd w:val="0"/>
              <w:spacing w:after="0" w:line="240" w:lineRule="auto"/>
              <w:contextualSpacing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E23FAF">
              <w:rPr>
                <w:rFonts w:eastAsia="Times New Roman" w:cs="Times New Roman"/>
                <w:sz w:val="18"/>
                <w:szCs w:val="18"/>
                <w:lang w:val="en-US"/>
              </w:rPr>
              <w:t>1</w:t>
            </w:r>
          </w:p>
        </w:tc>
      </w:tr>
    </w:tbl>
    <w:p w14:paraId="4F8D57C7" w14:textId="77777777" w:rsidR="00E4451B" w:rsidRPr="00842C17" w:rsidRDefault="00E4451B" w:rsidP="00E4451B">
      <w:pPr>
        <w:adjustRightInd w:val="0"/>
        <w:spacing w:after="0" w:line="240" w:lineRule="auto"/>
        <w:contextualSpacing/>
        <w:jc w:val="center"/>
        <w:rPr>
          <w:rFonts w:eastAsia="Times New Roman" w:cs="Times New Roman"/>
          <w:sz w:val="16"/>
          <w:szCs w:val="16"/>
          <w:lang w:val="en-US"/>
        </w:rPr>
      </w:pPr>
    </w:p>
    <w:p w14:paraId="4F8D57C8" w14:textId="77777777" w:rsidR="005257F4" w:rsidRDefault="00E4451B" w:rsidP="00E4451B">
      <w:proofErr w:type="spellStart"/>
      <w:r w:rsidRPr="00A37DF3">
        <w:rPr>
          <w:sz w:val="20"/>
          <w:szCs w:val="20"/>
          <w:lang w:val="en-US"/>
        </w:rPr>
        <w:t>i</w:t>
      </w:r>
      <w:proofErr w:type="spellEnd"/>
      <w:r w:rsidRPr="00A37DF3">
        <w:rPr>
          <w:sz w:val="20"/>
          <w:szCs w:val="20"/>
          <w:lang w:val="en-US"/>
        </w:rPr>
        <w:t xml:space="preserve">, interstitial infiltrate; t, </w:t>
      </w:r>
      <w:proofErr w:type="spellStart"/>
      <w:r w:rsidRPr="00A37DF3">
        <w:rPr>
          <w:sz w:val="20"/>
          <w:szCs w:val="20"/>
          <w:lang w:val="en-US"/>
        </w:rPr>
        <w:t>tubulitis</w:t>
      </w:r>
      <w:proofErr w:type="spellEnd"/>
      <w:r w:rsidRPr="00A37DF3">
        <w:rPr>
          <w:sz w:val="20"/>
          <w:szCs w:val="20"/>
          <w:lang w:val="en-US"/>
        </w:rPr>
        <w:t xml:space="preserve">; v, vasculitis; g, glomerulitis; ah, arteriolar hyalinosis; ci, chronic interstitial lesions; </w:t>
      </w:r>
      <w:proofErr w:type="spellStart"/>
      <w:r w:rsidRPr="00A37DF3">
        <w:rPr>
          <w:sz w:val="20"/>
          <w:szCs w:val="20"/>
          <w:lang w:val="en-US"/>
        </w:rPr>
        <w:t>ct</w:t>
      </w:r>
      <w:proofErr w:type="spellEnd"/>
      <w:r w:rsidRPr="00A37DF3">
        <w:rPr>
          <w:sz w:val="20"/>
          <w:szCs w:val="20"/>
          <w:lang w:val="en-US"/>
        </w:rPr>
        <w:t>, chronic tubular lesions</w:t>
      </w:r>
      <w:r>
        <w:rPr>
          <w:sz w:val="20"/>
          <w:szCs w:val="20"/>
          <w:lang w:val="en-US"/>
        </w:rPr>
        <w:t>;</w:t>
      </w:r>
      <w:r w:rsidRPr="00A37DF3">
        <w:rPr>
          <w:sz w:val="20"/>
          <w:szCs w:val="20"/>
          <w:lang w:val="en-US"/>
        </w:rPr>
        <w:t xml:space="preserve"> cv, chronic vascular lesions; cg, chronic glomerular lesions; mm, mesangial matrix; </w:t>
      </w:r>
      <w:proofErr w:type="spellStart"/>
      <w:r w:rsidRPr="00A37DF3">
        <w:rPr>
          <w:sz w:val="20"/>
          <w:szCs w:val="20"/>
          <w:lang w:val="en-US"/>
        </w:rPr>
        <w:t>ptc</w:t>
      </w:r>
      <w:proofErr w:type="spellEnd"/>
      <w:r w:rsidRPr="00A37DF3">
        <w:rPr>
          <w:sz w:val="20"/>
          <w:szCs w:val="20"/>
          <w:lang w:val="en-US"/>
        </w:rPr>
        <w:t xml:space="preserve">, peritubular </w:t>
      </w:r>
      <w:proofErr w:type="spellStart"/>
      <w:r w:rsidRPr="00A37DF3">
        <w:rPr>
          <w:sz w:val="20"/>
          <w:szCs w:val="20"/>
          <w:lang w:val="en-US"/>
        </w:rPr>
        <w:t>capillaritis</w:t>
      </w:r>
      <w:proofErr w:type="spellEnd"/>
      <w:r w:rsidRPr="00A37DF3">
        <w:rPr>
          <w:sz w:val="20"/>
          <w:szCs w:val="20"/>
          <w:lang w:val="en-US"/>
        </w:rPr>
        <w:t xml:space="preserve">; </w:t>
      </w:r>
      <w:proofErr w:type="spellStart"/>
      <w:r w:rsidRPr="00A37DF3">
        <w:rPr>
          <w:sz w:val="20"/>
          <w:szCs w:val="20"/>
          <w:lang w:val="en-US"/>
        </w:rPr>
        <w:t>ti</w:t>
      </w:r>
      <w:proofErr w:type="spellEnd"/>
      <w:r w:rsidRPr="00A37DF3">
        <w:rPr>
          <w:sz w:val="20"/>
          <w:szCs w:val="20"/>
          <w:lang w:val="en-US"/>
        </w:rPr>
        <w:t>, total interstitial inflammation</w:t>
      </w:r>
      <w:r>
        <w:rPr>
          <w:sz w:val="20"/>
          <w:szCs w:val="20"/>
          <w:lang w:val="en-US"/>
        </w:rPr>
        <w:t>. In six cases, a complete Banff score could not be carried out because of insufficient material.</w:t>
      </w:r>
    </w:p>
    <w:sectPr w:rsidR="005257F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51B"/>
    <w:rsid w:val="00014391"/>
    <w:rsid w:val="0011564B"/>
    <w:rsid w:val="00174548"/>
    <w:rsid w:val="005257F4"/>
    <w:rsid w:val="006F5E4A"/>
    <w:rsid w:val="008E7077"/>
    <w:rsid w:val="00AB7806"/>
    <w:rsid w:val="00AC33BC"/>
    <w:rsid w:val="00C2166D"/>
    <w:rsid w:val="00C265B6"/>
    <w:rsid w:val="00DA5933"/>
    <w:rsid w:val="00E4451B"/>
    <w:rsid w:val="00EA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8D554F"/>
  <w15:chartTrackingRefBased/>
  <w15:docId w15:val="{5765E695-67C5-40A2-96BB-799285A30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E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51B"/>
    <w:pPr>
      <w:spacing w:line="480" w:lineRule="auto"/>
    </w:pPr>
    <w:rPr>
      <w:rFonts w:ascii="Times New Roman" w:hAnsi="Times New Roman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DFC2D5EE9157040B78DCA1F5C853951" ma:contentTypeVersion="12" ma:contentTypeDescription="Create a new document." ma:contentTypeScope="" ma:versionID="25e4244960b75ba8d39bbfd2451f6672">
  <xsd:schema xmlns:xsd="http://www.w3.org/2001/XMLSchema" xmlns:xs="http://www.w3.org/2001/XMLSchema" xmlns:p="http://schemas.microsoft.com/office/2006/metadata/properties" xmlns:ns2="daa4cb56-102c-464f-a79d-a332b41aa328" xmlns:ns3="5dbc6884-0bf7-477d-bda8-67630a501dec" targetNamespace="http://schemas.microsoft.com/office/2006/metadata/properties" ma:root="true" ma:fieldsID="41b7c55bc7076df8f45399ad598fda9a" ns2:_="" ns3:_="">
    <xsd:import namespace="daa4cb56-102c-464f-a79d-a332b41aa328"/>
    <xsd:import namespace="5dbc6884-0bf7-477d-bda8-67630a501de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a4cb56-102c-464f-a79d-a332b41aa32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bc6884-0bf7-477d-bda8-67630a501d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E60931-2447-4635-8169-F80FA04B6E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EABF4A4-4F34-45E5-9D46-5A0581CF7E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F9250B-6601-4472-8173-45535116CC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Carreras</dc:creator>
  <cp:keywords/>
  <dc:description/>
  <cp:lastModifiedBy>Laura Carreras</cp:lastModifiedBy>
  <cp:revision>4</cp:revision>
  <dcterms:created xsi:type="dcterms:W3CDTF">2020-08-11T10:31:00Z</dcterms:created>
  <dcterms:modified xsi:type="dcterms:W3CDTF">2020-08-31T12:59:00Z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0x010100EDFC2D5EE9157040B78DCA1F5C853951</vt:lpwstr>
  </property>
</Properties>
</file>