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3FD0AA" w14:textId="212F316D" w:rsidR="002C40E1" w:rsidRPr="005E61D6" w:rsidRDefault="005E61D6">
      <w:pPr>
        <w:rPr>
          <w:b/>
          <w:sz w:val="24"/>
        </w:rPr>
      </w:pPr>
      <w:r w:rsidRPr="005E61D6">
        <w:rPr>
          <w:b/>
          <w:sz w:val="24"/>
        </w:rPr>
        <w:t>A</w:t>
      </w:r>
      <w:r>
        <w:rPr>
          <w:b/>
          <w:sz w:val="24"/>
        </w:rPr>
        <w:t>ppendix S1</w:t>
      </w:r>
      <w:r w:rsidRPr="005E61D6">
        <w:rPr>
          <w:b/>
          <w:sz w:val="24"/>
        </w:rPr>
        <w:t xml:space="preserve"> </w:t>
      </w:r>
    </w:p>
    <w:p w14:paraId="023EF9D2" w14:textId="6CDEA4FF" w:rsidR="005E61D6" w:rsidRPr="005E61D6" w:rsidRDefault="005E61D6" w:rsidP="005E61D6">
      <w:pPr>
        <w:pStyle w:val="Default"/>
        <w:rPr>
          <w:sz w:val="22"/>
        </w:rPr>
      </w:pPr>
      <w:r w:rsidRPr="005E61D6">
        <w:rPr>
          <w:sz w:val="22"/>
        </w:rPr>
        <w:t xml:space="preserve">Full search strategy for MEDLINE </w:t>
      </w:r>
    </w:p>
    <w:p w14:paraId="4AE75303" w14:textId="77777777" w:rsidR="005E61D6" w:rsidRDefault="005E61D6" w:rsidP="005E61D6">
      <w:pPr>
        <w:pStyle w:val="Default"/>
      </w:pPr>
    </w:p>
    <w:p w14:paraId="4502A09D" w14:textId="7A969B26" w:rsidR="005E61D6" w:rsidRDefault="005E61D6" w:rsidP="005E61D6">
      <w:pPr>
        <w:pStyle w:val="Default"/>
        <w:rPr>
          <w:sz w:val="22"/>
          <w:szCs w:val="22"/>
        </w:rPr>
      </w:pPr>
      <w:r>
        <w:rPr>
          <w:sz w:val="22"/>
          <w:szCs w:val="22"/>
        </w:rPr>
        <w:t xml:space="preserve">1. exp Health Literacy/ </w:t>
      </w:r>
    </w:p>
    <w:p w14:paraId="10D89124" w14:textId="77777777" w:rsidR="005E61D6" w:rsidRDefault="005E61D6" w:rsidP="005E61D6">
      <w:pPr>
        <w:pStyle w:val="Default"/>
        <w:rPr>
          <w:sz w:val="22"/>
          <w:szCs w:val="22"/>
        </w:rPr>
      </w:pPr>
      <w:r>
        <w:rPr>
          <w:sz w:val="22"/>
          <w:szCs w:val="22"/>
        </w:rPr>
        <w:t xml:space="preserve">2. (health adj3 litera*).mp </w:t>
      </w:r>
    </w:p>
    <w:p w14:paraId="5F44BDFC" w14:textId="77777777" w:rsidR="005E61D6" w:rsidRDefault="005E61D6" w:rsidP="005E61D6">
      <w:pPr>
        <w:pStyle w:val="Default"/>
        <w:rPr>
          <w:sz w:val="22"/>
          <w:szCs w:val="22"/>
        </w:rPr>
      </w:pPr>
      <w:r>
        <w:rPr>
          <w:sz w:val="22"/>
          <w:szCs w:val="22"/>
        </w:rPr>
        <w:t xml:space="preserve">3. (literacy or literate).mp. </w:t>
      </w:r>
    </w:p>
    <w:p w14:paraId="6B395751" w14:textId="77777777" w:rsidR="005E61D6" w:rsidRDefault="005E61D6" w:rsidP="005E61D6">
      <w:pPr>
        <w:pStyle w:val="Default"/>
        <w:rPr>
          <w:sz w:val="22"/>
          <w:szCs w:val="22"/>
        </w:rPr>
      </w:pPr>
      <w:r>
        <w:rPr>
          <w:sz w:val="22"/>
          <w:szCs w:val="22"/>
        </w:rPr>
        <w:t xml:space="preserve">4. HL.mp. </w:t>
      </w:r>
    </w:p>
    <w:p w14:paraId="11D7B86A" w14:textId="77777777" w:rsidR="005E61D6" w:rsidRDefault="005E61D6" w:rsidP="005E61D6">
      <w:pPr>
        <w:pStyle w:val="Default"/>
        <w:rPr>
          <w:sz w:val="22"/>
          <w:szCs w:val="22"/>
        </w:rPr>
      </w:pPr>
      <w:r>
        <w:rPr>
          <w:sz w:val="22"/>
          <w:szCs w:val="22"/>
        </w:rPr>
        <w:t xml:space="preserve">5. Health Education/ </w:t>
      </w:r>
    </w:p>
    <w:p w14:paraId="1BCA62E6" w14:textId="77777777" w:rsidR="005E61D6" w:rsidRDefault="005E61D6" w:rsidP="005E61D6">
      <w:pPr>
        <w:pStyle w:val="Default"/>
        <w:rPr>
          <w:sz w:val="22"/>
          <w:szCs w:val="22"/>
        </w:rPr>
      </w:pPr>
      <w:r>
        <w:rPr>
          <w:sz w:val="22"/>
          <w:szCs w:val="22"/>
        </w:rPr>
        <w:t xml:space="preserve">6. Health Knowledge, Attitudes, Practice/ </w:t>
      </w:r>
    </w:p>
    <w:p w14:paraId="3E40C15C" w14:textId="77777777" w:rsidR="005E61D6" w:rsidRDefault="005E61D6" w:rsidP="005E61D6">
      <w:pPr>
        <w:pStyle w:val="Default"/>
        <w:rPr>
          <w:sz w:val="22"/>
          <w:szCs w:val="22"/>
        </w:rPr>
      </w:pPr>
      <w:r>
        <w:rPr>
          <w:sz w:val="22"/>
          <w:szCs w:val="22"/>
        </w:rPr>
        <w:t xml:space="preserve">7. health knowledge.mp. </w:t>
      </w:r>
    </w:p>
    <w:p w14:paraId="5546BBEA" w14:textId="77777777" w:rsidR="005E61D6" w:rsidRDefault="005E61D6" w:rsidP="005E61D6">
      <w:pPr>
        <w:pStyle w:val="Default"/>
        <w:rPr>
          <w:sz w:val="22"/>
          <w:szCs w:val="22"/>
        </w:rPr>
      </w:pPr>
      <w:r>
        <w:rPr>
          <w:sz w:val="22"/>
          <w:szCs w:val="22"/>
        </w:rPr>
        <w:t xml:space="preserve">8. numeracy.mp. </w:t>
      </w:r>
    </w:p>
    <w:p w14:paraId="15A3E384" w14:textId="77777777" w:rsidR="005E61D6" w:rsidRDefault="005E61D6" w:rsidP="005E61D6">
      <w:pPr>
        <w:pStyle w:val="Default"/>
        <w:rPr>
          <w:sz w:val="22"/>
          <w:szCs w:val="22"/>
        </w:rPr>
      </w:pPr>
      <w:r>
        <w:rPr>
          <w:sz w:val="22"/>
          <w:szCs w:val="22"/>
        </w:rPr>
        <w:t xml:space="preserve">9. Wide Range Achievement Test.mp. </w:t>
      </w:r>
    </w:p>
    <w:p w14:paraId="4B5BFAD2" w14:textId="77777777" w:rsidR="005E61D6" w:rsidRDefault="005E61D6" w:rsidP="005E61D6">
      <w:pPr>
        <w:pStyle w:val="Default"/>
        <w:rPr>
          <w:sz w:val="22"/>
          <w:szCs w:val="22"/>
        </w:rPr>
      </w:pPr>
      <w:r>
        <w:rPr>
          <w:sz w:val="22"/>
          <w:szCs w:val="22"/>
        </w:rPr>
        <w:t xml:space="preserve">10. Rapid Estimate of Adult Literacy in Medicine.mp. </w:t>
      </w:r>
    </w:p>
    <w:p w14:paraId="22B22927" w14:textId="77777777" w:rsidR="005E61D6" w:rsidRDefault="005E61D6" w:rsidP="005E61D6">
      <w:pPr>
        <w:pStyle w:val="Default"/>
        <w:rPr>
          <w:sz w:val="22"/>
          <w:szCs w:val="22"/>
        </w:rPr>
      </w:pPr>
      <w:r>
        <w:rPr>
          <w:sz w:val="22"/>
          <w:szCs w:val="22"/>
        </w:rPr>
        <w:t xml:space="preserve">11. Peabody Individual Achievement Test.mp. </w:t>
      </w:r>
    </w:p>
    <w:p w14:paraId="27E16EFF" w14:textId="77777777" w:rsidR="005E61D6" w:rsidRDefault="005E61D6" w:rsidP="005E61D6">
      <w:pPr>
        <w:pStyle w:val="Default"/>
        <w:rPr>
          <w:sz w:val="22"/>
          <w:szCs w:val="22"/>
        </w:rPr>
      </w:pPr>
      <w:r>
        <w:rPr>
          <w:sz w:val="22"/>
          <w:szCs w:val="22"/>
        </w:rPr>
        <w:t xml:space="preserve">12. Slosson oral reading test.mp. </w:t>
      </w:r>
    </w:p>
    <w:p w14:paraId="0E6BFE76" w14:textId="77777777" w:rsidR="005E61D6" w:rsidRDefault="005E61D6" w:rsidP="005E61D6">
      <w:pPr>
        <w:pStyle w:val="Default"/>
        <w:rPr>
          <w:sz w:val="22"/>
          <w:szCs w:val="22"/>
        </w:rPr>
      </w:pPr>
      <w:r>
        <w:rPr>
          <w:sz w:val="22"/>
          <w:szCs w:val="22"/>
        </w:rPr>
        <w:t xml:space="preserve">13. National Adult Reading Test.mp. </w:t>
      </w:r>
    </w:p>
    <w:p w14:paraId="600DB5D4" w14:textId="77777777" w:rsidR="005E61D6" w:rsidRDefault="005E61D6" w:rsidP="005E61D6">
      <w:pPr>
        <w:pStyle w:val="Default"/>
        <w:rPr>
          <w:sz w:val="22"/>
          <w:szCs w:val="22"/>
        </w:rPr>
      </w:pPr>
      <w:r>
        <w:rPr>
          <w:sz w:val="22"/>
          <w:szCs w:val="22"/>
        </w:rPr>
        <w:t xml:space="preserve">14. (Woodcock-Johnson and test).mp. </w:t>
      </w:r>
    </w:p>
    <w:p w14:paraId="0905725E" w14:textId="77777777" w:rsidR="005E61D6" w:rsidRDefault="005E61D6" w:rsidP="005E61D6">
      <w:pPr>
        <w:pStyle w:val="Default"/>
        <w:rPr>
          <w:sz w:val="22"/>
          <w:szCs w:val="22"/>
        </w:rPr>
      </w:pPr>
      <w:r>
        <w:rPr>
          <w:sz w:val="22"/>
          <w:szCs w:val="22"/>
        </w:rPr>
        <w:t xml:space="preserve">15. literacy assessment for diabetes.mp. </w:t>
      </w:r>
    </w:p>
    <w:p w14:paraId="3101264A" w14:textId="77777777" w:rsidR="005E61D6" w:rsidRDefault="005E61D6" w:rsidP="005E61D6">
      <w:pPr>
        <w:pStyle w:val="Default"/>
        <w:rPr>
          <w:sz w:val="22"/>
          <w:szCs w:val="22"/>
        </w:rPr>
      </w:pPr>
      <w:r>
        <w:rPr>
          <w:sz w:val="22"/>
          <w:szCs w:val="22"/>
        </w:rPr>
        <w:t xml:space="preserve">16. adult basic education test.mp. </w:t>
      </w:r>
    </w:p>
    <w:p w14:paraId="1426A9D2" w14:textId="77777777" w:rsidR="005E61D6" w:rsidRDefault="005E61D6" w:rsidP="005E61D6">
      <w:pPr>
        <w:pStyle w:val="Default"/>
        <w:rPr>
          <w:sz w:val="22"/>
          <w:szCs w:val="22"/>
        </w:rPr>
      </w:pPr>
      <w:r>
        <w:rPr>
          <w:sz w:val="22"/>
          <w:szCs w:val="22"/>
        </w:rPr>
        <w:t xml:space="preserve">17. Newest Vital Sign.mp. </w:t>
      </w:r>
    </w:p>
    <w:p w14:paraId="2A4D94F6" w14:textId="77777777" w:rsidR="005E61D6" w:rsidRDefault="005E61D6" w:rsidP="005E61D6">
      <w:pPr>
        <w:pStyle w:val="Default"/>
        <w:rPr>
          <w:sz w:val="22"/>
          <w:szCs w:val="22"/>
        </w:rPr>
      </w:pPr>
      <w:r>
        <w:rPr>
          <w:sz w:val="22"/>
          <w:szCs w:val="22"/>
        </w:rPr>
        <w:t xml:space="preserve">18. Short Assessment of Health Literacy.mp. </w:t>
      </w:r>
    </w:p>
    <w:p w14:paraId="7D5879A1" w14:textId="77777777" w:rsidR="005E61D6" w:rsidRDefault="005E61D6" w:rsidP="005E61D6">
      <w:pPr>
        <w:pStyle w:val="Default"/>
        <w:rPr>
          <w:sz w:val="22"/>
          <w:szCs w:val="22"/>
        </w:rPr>
      </w:pPr>
      <w:r>
        <w:rPr>
          <w:sz w:val="22"/>
          <w:szCs w:val="22"/>
        </w:rPr>
        <w:t xml:space="preserve">19. Health literacy Screening Question Methodologies.mp. </w:t>
      </w:r>
    </w:p>
    <w:p w14:paraId="463F14A4" w14:textId="77777777" w:rsidR="005E61D6" w:rsidRDefault="005E61D6" w:rsidP="005E61D6">
      <w:pPr>
        <w:pStyle w:val="Default"/>
        <w:rPr>
          <w:sz w:val="22"/>
          <w:szCs w:val="22"/>
        </w:rPr>
      </w:pPr>
      <w:r>
        <w:rPr>
          <w:sz w:val="22"/>
          <w:szCs w:val="22"/>
        </w:rPr>
        <w:t xml:space="preserve">20. Single-Item Literacy Screener.mp. </w:t>
      </w:r>
    </w:p>
    <w:p w14:paraId="7D07BADB" w14:textId="77777777" w:rsidR="005E61D6" w:rsidRDefault="005E61D6" w:rsidP="005E61D6">
      <w:pPr>
        <w:pStyle w:val="Default"/>
        <w:rPr>
          <w:sz w:val="22"/>
          <w:szCs w:val="22"/>
        </w:rPr>
      </w:pPr>
      <w:r>
        <w:rPr>
          <w:sz w:val="22"/>
          <w:szCs w:val="22"/>
        </w:rPr>
        <w:t xml:space="preserve">21. Health Literacy Skills Instrument.mp. </w:t>
      </w:r>
    </w:p>
    <w:p w14:paraId="2C985740" w14:textId="77777777" w:rsidR="005E61D6" w:rsidRDefault="005E61D6" w:rsidP="005E61D6">
      <w:pPr>
        <w:pStyle w:val="Default"/>
        <w:rPr>
          <w:sz w:val="22"/>
          <w:szCs w:val="22"/>
        </w:rPr>
      </w:pPr>
      <w:r>
        <w:rPr>
          <w:sz w:val="22"/>
          <w:szCs w:val="22"/>
        </w:rPr>
        <w:t xml:space="preserve">22. Medical Term Recognition Test.mp. </w:t>
      </w:r>
    </w:p>
    <w:p w14:paraId="6B57F71B" w14:textId="77777777" w:rsidR="005E61D6" w:rsidRDefault="005E61D6" w:rsidP="005E61D6">
      <w:pPr>
        <w:pStyle w:val="Default"/>
        <w:rPr>
          <w:sz w:val="22"/>
          <w:szCs w:val="22"/>
        </w:rPr>
      </w:pPr>
      <w:r>
        <w:rPr>
          <w:sz w:val="22"/>
          <w:szCs w:val="22"/>
        </w:rPr>
        <w:t xml:space="preserve">23. Short Literacy Survey.mp. </w:t>
      </w:r>
    </w:p>
    <w:p w14:paraId="28AFC43E" w14:textId="77777777" w:rsidR="005E61D6" w:rsidRDefault="005E61D6" w:rsidP="005E61D6">
      <w:pPr>
        <w:pStyle w:val="Default"/>
        <w:rPr>
          <w:sz w:val="22"/>
          <w:szCs w:val="22"/>
        </w:rPr>
      </w:pPr>
      <w:r>
        <w:rPr>
          <w:sz w:val="22"/>
          <w:szCs w:val="22"/>
        </w:rPr>
        <w:t xml:space="preserve">24. Brief Health literacy Screen.mp. </w:t>
      </w:r>
    </w:p>
    <w:p w14:paraId="7A0834B2" w14:textId="77777777" w:rsidR="005E61D6" w:rsidRDefault="005E61D6" w:rsidP="005E61D6">
      <w:pPr>
        <w:pStyle w:val="Default"/>
        <w:rPr>
          <w:sz w:val="22"/>
          <w:szCs w:val="22"/>
        </w:rPr>
      </w:pPr>
      <w:r>
        <w:rPr>
          <w:sz w:val="22"/>
          <w:szCs w:val="22"/>
        </w:rPr>
        <w:t xml:space="preserve">25. Short test of functional health literacy in adults.mp. </w:t>
      </w:r>
    </w:p>
    <w:p w14:paraId="27DA7705" w14:textId="77777777" w:rsidR="005E61D6" w:rsidRDefault="005E61D6" w:rsidP="005E61D6">
      <w:pPr>
        <w:pStyle w:val="Default"/>
        <w:rPr>
          <w:sz w:val="22"/>
          <w:szCs w:val="22"/>
        </w:rPr>
      </w:pPr>
      <w:r>
        <w:rPr>
          <w:sz w:val="22"/>
          <w:szCs w:val="22"/>
        </w:rPr>
        <w:t xml:space="preserve">26. SORT.mp. </w:t>
      </w:r>
    </w:p>
    <w:p w14:paraId="0314B317" w14:textId="77777777" w:rsidR="005E61D6" w:rsidRDefault="005E61D6" w:rsidP="005E61D6">
      <w:pPr>
        <w:pStyle w:val="Default"/>
        <w:rPr>
          <w:sz w:val="22"/>
          <w:szCs w:val="22"/>
        </w:rPr>
      </w:pPr>
      <w:r>
        <w:rPr>
          <w:sz w:val="22"/>
          <w:szCs w:val="22"/>
        </w:rPr>
        <w:t xml:space="preserve">27. REALM.mp. </w:t>
      </w:r>
    </w:p>
    <w:p w14:paraId="4C273CA4" w14:textId="77777777" w:rsidR="005E61D6" w:rsidRDefault="005E61D6" w:rsidP="005E61D6">
      <w:pPr>
        <w:pStyle w:val="Default"/>
        <w:rPr>
          <w:sz w:val="22"/>
          <w:szCs w:val="22"/>
        </w:rPr>
      </w:pPr>
      <w:r>
        <w:rPr>
          <w:sz w:val="22"/>
          <w:szCs w:val="22"/>
        </w:rPr>
        <w:t xml:space="preserve">28. MART.mp. </w:t>
      </w:r>
    </w:p>
    <w:p w14:paraId="184E3DC5" w14:textId="77777777" w:rsidR="005E61D6" w:rsidRDefault="005E61D6" w:rsidP="005E61D6">
      <w:pPr>
        <w:pStyle w:val="Default"/>
        <w:rPr>
          <w:sz w:val="22"/>
          <w:szCs w:val="22"/>
        </w:rPr>
      </w:pPr>
      <w:r>
        <w:rPr>
          <w:sz w:val="22"/>
          <w:szCs w:val="22"/>
        </w:rPr>
        <w:t xml:space="preserve">29. TOFHLA.mp. </w:t>
      </w:r>
    </w:p>
    <w:p w14:paraId="0CA45F0C" w14:textId="77777777" w:rsidR="005E61D6" w:rsidRDefault="005E61D6" w:rsidP="005E61D6">
      <w:pPr>
        <w:pStyle w:val="Default"/>
        <w:rPr>
          <w:sz w:val="22"/>
          <w:szCs w:val="22"/>
        </w:rPr>
      </w:pPr>
      <w:r>
        <w:rPr>
          <w:sz w:val="22"/>
          <w:szCs w:val="22"/>
        </w:rPr>
        <w:t xml:space="preserve">30. STOFHLA.mp. </w:t>
      </w:r>
    </w:p>
    <w:p w14:paraId="18DF16D8" w14:textId="77777777" w:rsidR="005E61D6" w:rsidRDefault="005E61D6" w:rsidP="005E61D6">
      <w:pPr>
        <w:pStyle w:val="Default"/>
        <w:rPr>
          <w:sz w:val="22"/>
          <w:szCs w:val="22"/>
        </w:rPr>
      </w:pPr>
      <w:r>
        <w:rPr>
          <w:sz w:val="22"/>
          <w:szCs w:val="22"/>
        </w:rPr>
        <w:t xml:space="preserve">31. WRAT.mp. </w:t>
      </w:r>
    </w:p>
    <w:p w14:paraId="417C1AE2" w14:textId="77777777" w:rsidR="005E61D6" w:rsidRDefault="005E61D6" w:rsidP="005E61D6">
      <w:pPr>
        <w:pStyle w:val="Default"/>
        <w:rPr>
          <w:sz w:val="22"/>
          <w:szCs w:val="22"/>
        </w:rPr>
      </w:pPr>
      <w:r>
        <w:rPr>
          <w:sz w:val="22"/>
          <w:szCs w:val="22"/>
        </w:rPr>
        <w:t xml:space="preserve">32. PIAT.mp. </w:t>
      </w:r>
    </w:p>
    <w:p w14:paraId="512035B4" w14:textId="77777777" w:rsidR="005E61D6" w:rsidRDefault="005E61D6" w:rsidP="005E61D6">
      <w:pPr>
        <w:pStyle w:val="Default"/>
        <w:rPr>
          <w:sz w:val="22"/>
          <w:szCs w:val="22"/>
        </w:rPr>
      </w:pPr>
      <w:r>
        <w:rPr>
          <w:sz w:val="22"/>
          <w:szCs w:val="22"/>
        </w:rPr>
        <w:t xml:space="preserve">33. NART.mp. </w:t>
      </w:r>
    </w:p>
    <w:p w14:paraId="5BB91FEB" w14:textId="77777777" w:rsidR="005E61D6" w:rsidRDefault="005E61D6" w:rsidP="005E61D6">
      <w:pPr>
        <w:pStyle w:val="Default"/>
        <w:rPr>
          <w:sz w:val="22"/>
          <w:szCs w:val="22"/>
        </w:rPr>
      </w:pPr>
      <w:r>
        <w:rPr>
          <w:sz w:val="22"/>
          <w:szCs w:val="22"/>
        </w:rPr>
        <w:t xml:space="preserve">34. AMNART.mp. </w:t>
      </w:r>
    </w:p>
    <w:p w14:paraId="680A58EE" w14:textId="77777777" w:rsidR="005E61D6" w:rsidRDefault="005E61D6" w:rsidP="005E61D6">
      <w:pPr>
        <w:pStyle w:val="Default"/>
        <w:rPr>
          <w:sz w:val="22"/>
          <w:szCs w:val="22"/>
        </w:rPr>
      </w:pPr>
      <w:r>
        <w:rPr>
          <w:sz w:val="22"/>
          <w:szCs w:val="22"/>
        </w:rPr>
        <w:t xml:space="preserve">35. NVS.mp. </w:t>
      </w:r>
    </w:p>
    <w:p w14:paraId="70028524" w14:textId="77777777" w:rsidR="005E61D6" w:rsidRDefault="005E61D6" w:rsidP="005E61D6">
      <w:pPr>
        <w:pStyle w:val="Default"/>
        <w:rPr>
          <w:sz w:val="22"/>
          <w:szCs w:val="22"/>
        </w:rPr>
      </w:pPr>
      <w:r>
        <w:rPr>
          <w:sz w:val="22"/>
          <w:szCs w:val="22"/>
        </w:rPr>
        <w:t xml:space="preserve">36. SAHLSA.mp. </w:t>
      </w:r>
    </w:p>
    <w:p w14:paraId="2BBA9863" w14:textId="77777777" w:rsidR="005E61D6" w:rsidRDefault="005E61D6" w:rsidP="005E61D6">
      <w:pPr>
        <w:pStyle w:val="Default"/>
        <w:rPr>
          <w:sz w:val="22"/>
          <w:szCs w:val="22"/>
        </w:rPr>
      </w:pPr>
      <w:r>
        <w:rPr>
          <w:sz w:val="22"/>
          <w:szCs w:val="22"/>
        </w:rPr>
        <w:t xml:space="preserve">37. HLSQM.mp. </w:t>
      </w:r>
    </w:p>
    <w:p w14:paraId="3074CD6E" w14:textId="77777777" w:rsidR="005E61D6" w:rsidRDefault="005E61D6" w:rsidP="005E61D6">
      <w:pPr>
        <w:pStyle w:val="Default"/>
        <w:rPr>
          <w:sz w:val="22"/>
          <w:szCs w:val="22"/>
        </w:rPr>
      </w:pPr>
      <w:r>
        <w:rPr>
          <w:sz w:val="22"/>
          <w:szCs w:val="22"/>
        </w:rPr>
        <w:t xml:space="preserve">38. SILS.mp. </w:t>
      </w:r>
    </w:p>
    <w:p w14:paraId="0BF9C909" w14:textId="77777777" w:rsidR="005E61D6" w:rsidRDefault="005E61D6" w:rsidP="005E61D6">
      <w:pPr>
        <w:pStyle w:val="Default"/>
        <w:rPr>
          <w:sz w:val="22"/>
          <w:szCs w:val="22"/>
        </w:rPr>
      </w:pPr>
      <w:r>
        <w:rPr>
          <w:sz w:val="22"/>
          <w:szCs w:val="22"/>
        </w:rPr>
        <w:t xml:space="preserve">39. HLSI.mp. </w:t>
      </w:r>
    </w:p>
    <w:p w14:paraId="08A20A1B" w14:textId="77777777" w:rsidR="005E61D6" w:rsidRDefault="005E61D6" w:rsidP="005E61D6">
      <w:pPr>
        <w:pStyle w:val="Default"/>
        <w:rPr>
          <w:sz w:val="22"/>
          <w:szCs w:val="22"/>
        </w:rPr>
      </w:pPr>
      <w:r>
        <w:rPr>
          <w:sz w:val="22"/>
          <w:szCs w:val="22"/>
        </w:rPr>
        <w:t xml:space="preserve">40. HLSI-SF.mp. </w:t>
      </w:r>
    </w:p>
    <w:p w14:paraId="4B6A6B40" w14:textId="77777777" w:rsidR="005E61D6" w:rsidRDefault="005E61D6" w:rsidP="005E61D6">
      <w:pPr>
        <w:pStyle w:val="Default"/>
        <w:rPr>
          <w:sz w:val="22"/>
          <w:szCs w:val="22"/>
        </w:rPr>
      </w:pPr>
      <w:r>
        <w:rPr>
          <w:sz w:val="22"/>
          <w:szCs w:val="22"/>
        </w:rPr>
        <w:t xml:space="preserve">41. METER.mp. </w:t>
      </w:r>
    </w:p>
    <w:p w14:paraId="4CA14DFE" w14:textId="77777777" w:rsidR="005E61D6" w:rsidRDefault="005E61D6" w:rsidP="005E61D6">
      <w:pPr>
        <w:pStyle w:val="Default"/>
        <w:rPr>
          <w:sz w:val="22"/>
          <w:szCs w:val="22"/>
        </w:rPr>
      </w:pPr>
      <w:r>
        <w:rPr>
          <w:sz w:val="22"/>
          <w:szCs w:val="22"/>
        </w:rPr>
        <w:t xml:space="preserve">42. SAHL-S&amp;E.mp. </w:t>
      </w:r>
    </w:p>
    <w:p w14:paraId="6339D7A6" w14:textId="77777777" w:rsidR="005E61D6" w:rsidRDefault="005E61D6" w:rsidP="005E61D6">
      <w:pPr>
        <w:pStyle w:val="Default"/>
        <w:rPr>
          <w:sz w:val="22"/>
          <w:szCs w:val="22"/>
        </w:rPr>
      </w:pPr>
      <w:r>
        <w:rPr>
          <w:sz w:val="22"/>
          <w:szCs w:val="22"/>
        </w:rPr>
        <w:t xml:space="preserve">43. SLS.mp. </w:t>
      </w:r>
    </w:p>
    <w:p w14:paraId="3D12D4FF" w14:textId="77777777" w:rsidR="005E61D6" w:rsidRDefault="005E61D6" w:rsidP="005E61D6">
      <w:pPr>
        <w:pStyle w:val="Default"/>
        <w:rPr>
          <w:sz w:val="22"/>
          <w:szCs w:val="22"/>
        </w:rPr>
      </w:pPr>
      <w:r>
        <w:rPr>
          <w:sz w:val="22"/>
          <w:szCs w:val="22"/>
        </w:rPr>
        <w:t xml:space="preserve">44. BHLS.mp. </w:t>
      </w:r>
    </w:p>
    <w:p w14:paraId="1681FE60" w14:textId="77777777" w:rsidR="005E61D6" w:rsidRDefault="005E61D6" w:rsidP="005E61D6">
      <w:pPr>
        <w:pStyle w:val="Default"/>
        <w:rPr>
          <w:sz w:val="22"/>
          <w:szCs w:val="22"/>
        </w:rPr>
      </w:pPr>
      <w:r>
        <w:rPr>
          <w:sz w:val="22"/>
          <w:szCs w:val="22"/>
        </w:rPr>
        <w:t xml:space="preserve">45. STOFHLA.mp. </w:t>
      </w:r>
    </w:p>
    <w:p w14:paraId="14086425" w14:textId="77777777" w:rsidR="005E61D6" w:rsidRDefault="005E61D6" w:rsidP="005E61D6">
      <w:pPr>
        <w:pStyle w:val="Default"/>
        <w:rPr>
          <w:sz w:val="22"/>
          <w:szCs w:val="22"/>
        </w:rPr>
      </w:pPr>
      <w:r>
        <w:rPr>
          <w:sz w:val="22"/>
          <w:szCs w:val="22"/>
        </w:rPr>
        <w:t xml:space="preserve">46. exp Kidney Diseases/ </w:t>
      </w:r>
    </w:p>
    <w:p w14:paraId="20F6ACEB" w14:textId="77777777" w:rsidR="005E61D6" w:rsidRDefault="005E61D6" w:rsidP="005E61D6">
      <w:pPr>
        <w:pStyle w:val="Default"/>
        <w:pageBreakBefore/>
        <w:rPr>
          <w:sz w:val="22"/>
          <w:szCs w:val="22"/>
        </w:rPr>
      </w:pPr>
      <w:r>
        <w:rPr>
          <w:sz w:val="22"/>
          <w:szCs w:val="22"/>
        </w:rPr>
        <w:lastRenderedPageBreak/>
        <w:t xml:space="preserve">47. (kidney disease* or renal disease* or kidney failure or renal failure).mp. </w:t>
      </w:r>
    </w:p>
    <w:p w14:paraId="3254862B" w14:textId="77777777" w:rsidR="005E61D6" w:rsidRDefault="005E61D6" w:rsidP="005E61D6">
      <w:pPr>
        <w:pStyle w:val="Default"/>
        <w:rPr>
          <w:sz w:val="22"/>
          <w:szCs w:val="22"/>
        </w:rPr>
      </w:pPr>
      <w:r>
        <w:rPr>
          <w:sz w:val="22"/>
          <w:szCs w:val="22"/>
        </w:rPr>
        <w:t xml:space="preserve">48. exp Renal Insufficiency/ </w:t>
      </w:r>
    </w:p>
    <w:p w14:paraId="6FABEE71" w14:textId="77777777" w:rsidR="005E61D6" w:rsidRDefault="005E61D6" w:rsidP="005E61D6">
      <w:pPr>
        <w:pStyle w:val="Default"/>
        <w:rPr>
          <w:sz w:val="22"/>
          <w:szCs w:val="22"/>
        </w:rPr>
      </w:pPr>
      <w:r>
        <w:rPr>
          <w:sz w:val="22"/>
          <w:szCs w:val="22"/>
        </w:rPr>
        <w:t xml:space="preserve">49. renal insufficiency.mp. </w:t>
      </w:r>
    </w:p>
    <w:p w14:paraId="31E7688D" w14:textId="77777777" w:rsidR="005E61D6" w:rsidRDefault="005E61D6" w:rsidP="005E61D6">
      <w:pPr>
        <w:pStyle w:val="Default"/>
        <w:rPr>
          <w:sz w:val="22"/>
          <w:szCs w:val="22"/>
        </w:rPr>
      </w:pPr>
      <w:r>
        <w:rPr>
          <w:sz w:val="22"/>
          <w:szCs w:val="22"/>
        </w:rPr>
        <w:t xml:space="preserve">50. Renal Insufficiency, Chronic/ </w:t>
      </w:r>
    </w:p>
    <w:p w14:paraId="15A2BAAC" w14:textId="77777777" w:rsidR="005E61D6" w:rsidRDefault="005E61D6" w:rsidP="005E61D6">
      <w:pPr>
        <w:pStyle w:val="Default"/>
        <w:rPr>
          <w:sz w:val="22"/>
          <w:szCs w:val="22"/>
        </w:rPr>
      </w:pPr>
      <w:r>
        <w:rPr>
          <w:sz w:val="22"/>
          <w:szCs w:val="22"/>
        </w:rPr>
        <w:t xml:space="preserve">51. exp Renal Replacement Therapy/ </w:t>
      </w:r>
    </w:p>
    <w:p w14:paraId="1EE01CF9" w14:textId="77777777" w:rsidR="005E61D6" w:rsidRDefault="005E61D6" w:rsidP="005E61D6">
      <w:pPr>
        <w:pStyle w:val="Default"/>
        <w:rPr>
          <w:sz w:val="22"/>
          <w:szCs w:val="22"/>
        </w:rPr>
      </w:pPr>
      <w:r>
        <w:rPr>
          <w:sz w:val="22"/>
          <w:szCs w:val="22"/>
        </w:rPr>
        <w:t xml:space="preserve">52. renal replacement therapy.mp. </w:t>
      </w:r>
    </w:p>
    <w:p w14:paraId="16C430AF" w14:textId="77777777" w:rsidR="005E61D6" w:rsidRDefault="005E61D6" w:rsidP="005E61D6">
      <w:pPr>
        <w:pStyle w:val="Default"/>
        <w:rPr>
          <w:sz w:val="22"/>
          <w:szCs w:val="22"/>
        </w:rPr>
      </w:pPr>
      <w:r>
        <w:rPr>
          <w:sz w:val="22"/>
          <w:szCs w:val="22"/>
        </w:rPr>
        <w:t xml:space="preserve">53. Dialysis/ </w:t>
      </w:r>
    </w:p>
    <w:p w14:paraId="7F8C7433" w14:textId="77777777" w:rsidR="005E61D6" w:rsidRDefault="005E61D6" w:rsidP="005E61D6">
      <w:pPr>
        <w:pStyle w:val="Default"/>
        <w:rPr>
          <w:sz w:val="22"/>
          <w:szCs w:val="22"/>
        </w:rPr>
      </w:pPr>
      <w:r>
        <w:rPr>
          <w:sz w:val="22"/>
          <w:szCs w:val="22"/>
        </w:rPr>
        <w:t xml:space="preserve">54. (hemodialysis or haemodialysis).mp. </w:t>
      </w:r>
    </w:p>
    <w:p w14:paraId="4A52C56F" w14:textId="77777777" w:rsidR="005E61D6" w:rsidRDefault="005E61D6" w:rsidP="005E61D6">
      <w:pPr>
        <w:pStyle w:val="Default"/>
        <w:rPr>
          <w:sz w:val="22"/>
          <w:szCs w:val="22"/>
        </w:rPr>
      </w:pPr>
      <w:r>
        <w:rPr>
          <w:sz w:val="22"/>
          <w:szCs w:val="22"/>
        </w:rPr>
        <w:t xml:space="preserve">55. (hemofiltration or haemofiltration).mp. </w:t>
      </w:r>
    </w:p>
    <w:p w14:paraId="646D055E" w14:textId="77777777" w:rsidR="005E61D6" w:rsidRDefault="005E61D6" w:rsidP="005E61D6">
      <w:pPr>
        <w:pStyle w:val="Default"/>
        <w:rPr>
          <w:sz w:val="22"/>
          <w:szCs w:val="22"/>
        </w:rPr>
      </w:pPr>
      <w:r>
        <w:rPr>
          <w:sz w:val="22"/>
          <w:szCs w:val="22"/>
        </w:rPr>
        <w:t xml:space="preserve">56. (hemodiafiltration or haemodiafiltration).mp. </w:t>
      </w:r>
    </w:p>
    <w:p w14:paraId="4573E361" w14:textId="77777777" w:rsidR="005E61D6" w:rsidRDefault="005E61D6" w:rsidP="005E61D6">
      <w:pPr>
        <w:pStyle w:val="Default"/>
        <w:rPr>
          <w:sz w:val="22"/>
          <w:szCs w:val="22"/>
        </w:rPr>
      </w:pPr>
      <w:r>
        <w:rPr>
          <w:sz w:val="22"/>
          <w:szCs w:val="22"/>
        </w:rPr>
        <w:t xml:space="preserve">57. peritoneal dialysis/ </w:t>
      </w:r>
    </w:p>
    <w:p w14:paraId="09E6E03A" w14:textId="77777777" w:rsidR="005E61D6" w:rsidRDefault="005E61D6" w:rsidP="005E61D6">
      <w:pPr>
        <w:pStyle w:val="Default"/>
        <w:rPr>
          <w:sz w:val="22"/>
          <w:szCs w:val="22"/>
        </w:rPr>
      </w:pPr>
      <w:r>
        <w:rPr>
          <w:sz w:val="22"/>
          <w:szCs w:val="22"/>
        </w:rPr>
        <w:t xml:space="preserve">58. (peritoneal and dialysis).mp. </w:t>
      </w:r>
    </w:p>
    <w:p w14:paraId="7934B854" w14:textId="77777777" w:rsidR="005E61D6" w:rsidRDefault="005E61D6" w:rsidP="005E61D6">
      <w:pPr>
        <w:pStyle w:val="Default"/>
        <w:rPr>
          <w:sz w:val="22"/>
          <w:szCs w:val="22"/>
        </w:rPr>
      </w:pPr>
      <w:r>
        <w:rPr>
          <w:sz w:val="22"/>
          <w:szCs w:val="22"/>
        </w:rPr>
        <w:t xml:space="preserve">59. (ESRF or ESKF or ESRD or ESKD).mp. </w:t>
      </w:r>
    </w:p>
    <w:p w14:paraId="7690759C" w14:textId="77777777" w:rsidR="005E61D6" w:rsidRDefault="005E61D6" w:rsidP="005E61D6">
      <w:pPr>
        <w:pStyle w:val="Default"/>
        <w:rPr>
          <w:sz w:val="22"/>
          <w:szCs w:val="22"/>
        </w:rPr>
      </w:pPr>
      <w:r>
        <w:rPr>
          <w:sz w:val="22"/>
          <w:szCs w:val="22"/>
        </w:rPr>
        <w:t xml:space="preserve">60. (CKF or CKD or CRF or CRD).mp. </w:t>
      </w:r>
    </w:p>
    <w:p w14:paraId="1EFCCEB2" w14:textId="77777777" w:rsidR="005E61D6" w:rsidRDefault="005E61D6" w:rsidP="005E61D6">
      <w:pPr>
        <w:pStyle w:val="Default"/>
        <w:rPr>
          <w:sz w:val="22"/>
          <w:szCs w:val="22"/>
        </w:rPr>
      </w:pPr>
      <w:r>
        <w:rPr>
          <w:sz w:val="22"/>
          <w:szCs w:val="22"/>
        </w:rPr>
        <w:t xml:space="preserve">61. (CAPD or CCPD or APD).mp. </w:t>
      </w:r>
    </w:p>
    <w:p w14:paraId="6392413A" w14:textId="77777777" w:rsidR="005E61D6" w:rsidRDefault="005E61D6" w:rsidP="005E61D6">
      <w:pPr>
        <w:pStyle w:val="Default"/>
        <w:rPr>
          <w:sz w:val="22"/>
          <w:szCs w:val="22"/>
        </w:rPr>
      </w:pPr>
      <w:r>
        <w:rPr>
          <w:sz w:val="22"/>
          <w:szCs w:val="22"/>
        </w:rPr>
        <w:t xml:space="preserve">62. (predialysis or pre-dialysis).mp. </w:t>
      </w:r>
    </w:p>
    <w:p w14:paraId="7CDD419B" w14:textId="77777777" w:rsidR="005E61D6" w:rsidRDefault="005E61D6" w:rsidP="005E61D6">
      <w:pPr>
        <w:pStyle w:val="Default"/>
        <w:rPr>
          <w:sz w:val="22"/>
          <w:szCs w:val="22"/>
        </w:rPr>
      </w:pPr>
      <w:r>
        <w:rPr>
          <w:sz w:val="22"/>
          <w:szCs w:val="22"/>
        </w:rPr>
        <w:t xml:space="preserve">63. exp Kidney Transplantation/ </w:t>
      </w:r>
    </w:p>
    <w:p w14:paraId="4F2ADAF5" w14:textId="77777777" w:rsidR="005E61D6" w:rsidRDefault="005E61D6" w:rsidP="005E61D6">
      <w:pPr>
        <w:pStyle w:val="Default"/>
        <w:rPr>
          <w:sz w:val="22"/>
          <w:szCs w:val="22"/>
        </w:rPr>
      </w:pPr>
      <w:r>
        <w:rPr>
          <w:sz w:val="22"/>
          <w:szCs w:val="22"/>
        </w:rPr>
        <w:t xml:space="preserve">64. (renal transplant* or kidney transplant*).mp. </w:t>
      </w:r>
    </w:p>
    <w:p w14:paraId="3A1EC863" w14:textId="77777777" w:rsidR="005E61D6" w:rsidRDefault="005E61D6" w:rsidP="005E61D6">
      <w:pPr>
        <w:pStyle w:val="Default"/>
        <w:rPr>
          <w:sz w:val="22"/>
          <w:szCs w:val="22"/>
        </w:rPr>
      </w:pPr>
      <w:r>
        <w:rPr>
          <w:sz w:val="22"/>
          <w:szCs w:val="22"/>
        </w:rPr>
        <w:t xml:space="preserve">65. 4 or 5 or 6 or 7 or 8 </w:t>
      </w:r>
    </w:p>
    <w:p w14:paraId="49FA6092" w14:textId="77777777" w:rsidR="005E61D6" w:rsidRDefault="005E61D6" w:rsidP="005E61D6">
      <w:pPr>
        <w:pStyle w:val="Default"/>
        <w:rPr>
          <w:sz w:val="22"/>
          <w:szCs w:val="22"/>
        </w:rPr>
      </w:pPr>
      <w:r>
        <w:rPr>
          <w:sz w:val="22"/>
          <w:szCs w:val="22"/>
        </w:rPr>
        <w:t xml:space="preserve">66. 3 and 65 </w:t>
      </w:r>
    </w:p>
    <w:p w14:paraId="25579C61" w14:textId="77777777" w:rsidR="005E61D6" w:rsidRDefault="005E61D6" w:rsidP="005E61D6">
      <w:pPr>
        <w:pStyle w:val="Default"/>
        <w:rPr>
          <w:sz w:val="22"/>
          <w:szCs w:val="22"/>
        </w:rPr>
      </w:pPr>
      <w:r>
        <w:rPr>
          <w:sz w:val="22"/>
          <w:szCs w:val="22"/>
        </w:rPr>
        <w:t xml:space="preserve">67. 9 or 10 or 11 or 12 or 13 or 14 or 15 or 16 or 17 or 18 or 19 or 20 or 21 or 22 or 23 or 24 or 25 </w:t>
      </w:r>
    </w:p>
    <w:p w14:paraId="2D16F8D3" w14:textId="77777777" w:rsidR="005E61D6" w:rsidRDefault="005E61D6" w:rsidP="005E61D6">
      <w:pPr>
        <w:pStyle w:val="Default"/>
        <w:rPr>
          <w:sz w:val="22"/>
          <w:szCs w:val="22"/>
        </w:rPr>
      </w:pPr>
      <w:r>
        <w:rPr>
          <w:sz w:val="22"/>
          <w:szCs w:val="22"/>
        </w:rPr>
        <w:t xml:space="preserve">68. 26 or 27 or 28 or 29 or 30 or 31 or 32 or 33 or 34 or 35 or 36 or 37 or 38 or 39 or 40 or 41 or 42 or 43 or 44 or 45 </w:t>
      </w:r>
    </w:p>
    <w:p w14:paraId="65548A58" w14:textId="77777777" w:rsidR="005E61D6" w:rsidRDefault="005E61D6" w:rsidP="005E61D6">
      <w:pPr>
        <w:pStyle w:val="Default"/>
        <w:rPr>
          <w:sz w:val="22"/>
          <w:szCs w:val="22"/>
        </w:rPr>
      </w:pPr>
      <w:r>
        <w:rPr>
          <w:sz w:val="22"/>
          <w:szCs w:val="22"/>
        </w:rPr>
        <w:t xml:space="preserve">69. 46 or 47 or 48 or 49 or 50 or 51 or 52 or 53 or 54 or 55 or 56 or 57 or 58 or 59 or 60 or 61 or 62 or 63 or 64 </w:t>
      </w:r>
    </w:p>
    <w:p w14:paraId="774C4E0C" w14:textId="77777777" w:rsidR="005E61D6" w:rsidRDefault="005E61D6" w:rsidP="005E61D6">
      <w:pPr>
        <w:pStyle w:val="Default"/>
        <w:rPr>
          <w:sz w:val="22"/>
          <w:szCs w:val="22"/>
        </w:rPr>
      </w:pPr>
      <w:r>
        <w:rPr>
          <w:sz w:val="22"/>
          <w:szCs w:val="22"/>
        </w:rPr>
        <w:t xml:space="preserve">70. 1 or 2 or 66 or 67 or 68 </w:t>
      </w:r>
    </w:p>
    <w:p w14:paraId="29F5140D" w14:textId="7CA9AD36" w:rsidR="005E61D6" w:rsidRDefault="005E61D6" w:rsidP="005E61D6">
      <w:r>
        <w:t>71. 69 and 70</w:t>
      </w:r>
    </w:p>
    <w:p w14:paraId="1466E821" w14:textId="45A45DBE" w:rsidR="005E61D6" w:rsidRDefault="005E61D6" w:rsidP="005E61D6"/>
    <w:p w14:paraId="2905FBE9" w14:textId="77777777" w:rsidR="00871355" w:rsidRDefault="00871355" w:rsidP="005E61D6">
      <w:pPr>
        <w:sectPr w:rsidR="00871355">
          <w:pgSz w:w="11906" w:h="16838"/>
          <w:pgMar w:top="1440" w:right="1440" w:bottom="1440" w:left="1440" w:header="708" w:footer="708" w:gutter="0"/>
          <w:cols w:space="708"/>
          <w:docGrid w:linePitch="360"/>
        </w:sectPr>
      </w:pPr>
    </w:p>
    <w:p w14:paraId="5027B517" w14:textId="7B254598" w:rsidR="005E61D6" w:rsidRDefault="005E61D6" w:rsidP="005E61D6">
      <w:pPr>
        <w:rPr>
          <w:b/>
          <w:sz w:val="24"/>
        </w:rPr>
      </w:pPr>
      <w:r w:rsidRPr="005E61D6">
        <w:rPr>
          <w:b/>
          <w:sz w:val="24"/>
        </w:rPr>
        <w:lastRenderedPageBreak/>
        <w:t>A</w:t>
      </w:r>
      <w:r>
        <w:rPr>
          <w:b/>
          <w:sz w:val="24"/>
        </w:rPr>
        <w:t>ppendix S2</w:t>
      </w:r>
    </w:p>
    <w:p w14:paraId="43BA25A4" w14:textId="1015FDDC" w:rsidR="00D716DE" w:rsidRDefault="00E51455" w:rsidP="00D716DE">
      <w:pPr>
        <w:pStyle w:val="Default"/>
        <w:rPr>
          <w:sz w:val="22"/>
        </w:rPr>
      </w:pPr>
      <w:r>
        <w:rPr>
          <w:sz w:val="22"/>
        </w:rPr>
        <w:t>Quality assessment t</w:t>
      </w:r>
      <w:r w:rsidR="00D716DE">
        <w:rPr>
          <w:sz w:val="22"/>
        </w:rPr>
        <w:t>ools</w:t>
      </w:r>
      <w:r w:rsidR="00D716DE" w:rsidRPr="005E61D6">
        <w:rPr>
          <w:sz w:val="22"/>
        </w:rPr>
        <w:t xml:space="preserve"> </w:t>
      </w:r>
    </w:p>
    <w:p w14:paraId="65413071" w14:textId="77777777" w:rsidR="00D716DE" w:rsidRPr="005E61D6" w:rsidRDefault="00D716DE" w:rsidP="00D716DE">
      <w:pPr>
        <w:pStyle w:val="Default"/>
        <w:rPr>
          <w:sz w:val="22"/>
        </w:rPr>
      </w:pPr>
    </w:p>
    <w:p w14:paraId="3CB16700" w14:textId="5387C444" w:rsidR="005E61D6" w:rsidRDefault="00D716DE" w:rsidP="005E61D6">
      <w:r w:rsidRPr="00D716DE">
        <w:rPr>
          <w:noProof/>
          <w:lang w:eastAsia="en-GB"/>
        </w:rPr>
        <w:drawing>
          <wp:anchor distT="0" distB="0" distL="114300" distR="114300" simplePos="0" relativeHeight="251659264" behindDoc="0" locked="0" layoutInCell="1" allowOverlap="1" wp14:anchorId="2B341B19" wp14:editId="080793B7">
            <wp:simplePos x="0" y="0"/>
            <wp:positionH relativeFrom="column">
              <wp:posOffset>10215</wp:posOffset>
            </wp:positionH>
            <wp:positionV relativeFrom="paragraph">
              <wp:posOffset>277771</wp:posOffset>
            </wp:positionV>
            <wp:extent cx="6387825" cy="4699221"/>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7825" cy="4699221"/>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16DE">
        <w:t>Cohort</w:t>
      </w:r>
      <w:r>
        <w:t xml:space="preserve"> Studies </w:t>
      </w:r>
    </w:p>
    <w:p w14:paraId="5C6BC823" w14:textId="26E09AF3" w:rsidR="00D716DE" w:rsidRDefault="00D716DE" w:rsidP="005E61D6"/>
    <w:p w14:paraId="69FDD301" w14:textId="5C480D37" w:rsidR="00D716DE" w:rsidRDefault="00D716DE" w:rsidP="005E61D6"/>
    <w:p w14:paraId="6815B998" w14:textId="4FE4F4B8" w:rsidR="00D716DE" w:rsidRDefault="00D716DE" w:rsidP="005E61D6"/>
    <w:p w14:paraId="0CC2F585" w14:textId="31AD2FF7" w:rsidR="00D716DE" w:rsidRDefault="00D716DE" w:rsidP="005E61D6"/>
    <w:p w14:paraId="0B412A0B" w14:textId="202445E8" w:rsidR="00D716DE" w:rsidRDefault="00D716DE" w:rsidP="005E61D6"/>
    <w:p w14:paraId="04D17621" w14:textId="06786357" w:rsidR="00D716DE" w:rsidRDefault="00D716DE" w:rsidP="005E61D6"/>
    <w:p w14:paraId="037156BD" w14:textId="10BBCB40" w:rsidR="00D716DE" w:rsidRDefault="00D716DE" w:rsidP="005E61D6"/>
    <w:p w14:paraId="18245DBD" w14:textId="462CD0C9" w:rsidR="00D716DE" w:rsidRDefault="00D716DE" w:rsidP="005E61D6"/>
    <w:p w14:paraId="4052808B" w14:textId="770148A5" w:rsidR="00D716DE" w:rsidRDefault="00D716DE" w:rsidP="005E61D6"/>
    <w:p w14:paraId="5D4883BE" w14:textId="016B55AF" w:rsidR="00D716DE" w:rsidRDefault="00D716DE" w:rsidP="005E61D6"/>
    <w:p w14:paraId="22892C5A" w14:textId="243F71D7" w:rsidR="00D716DE" w:rsidRDefault="00D716DE" w:rsidP="005E61D6"/>
    <w:p w14:paraId="0F61D497" w14:textId="68F46AEF" w:rsidR="00D716DE" w:rsidRDefault="00D716DE" w:rsidP="005E61D6"/>
    <w:p w14:paraId="2DA0D33A" w14:textId="130BD247" w:rsidR="00D716DE" w:rsidRDefault="00D716DE" w:rsidP="005E61D6"/>
    <w:p w14:paraId="1DC2A964" w14:textId="7B10834B" w:rsidR="00D716DE" w:rsidRDefault="00D716DE" w:rsidP="005E61D6"/>
    <w:p w14:paraId="3F6D8ADD" w14:textId="3ABD5FA5" w:rsidR="00D716DE" w:rsidRDefault="00D716DE" w:rsidP="005E61D6"/>
    <w:p w14:paraId="71C274E9" w14:textId="73CC97DD" w:rsidR="00D716DE" w:rsidRDefault="00D716DE" w:rsidP="005E61D6"/>
    <w:p w14:paraId="060FA7AB" w14:textId="21A001F9" w:rsidR="00D716DE" w:rsidRDefault="00D716DE" w:rsidP="005E61D6"/>
    <w:p w14:paraId="12785F70" w14:textId="77777777" w:rsidR="00D716DE" w:rsidRPr="00D716DE" w:rsidRDefault="00D716DE" w:rsidP="005E61D6"/>
    <w:p w14:paraId="574918BE" w14:textId="41CF7CDE" w:rsidR="005E61D6" w:rsidRDefault="005E61D6" w:rsidP="005E61D6"/>
    <w:p w14:paraId="6B68CABE" w14:textId="77777777" w:rsidR="00D716DE" w:rsidRDefault="00D716DE" w:rsidP="005E61D6"/>
    <w:p w14:paraId="08687E8D" w14:textId="77777777" w:rsidR="00D716DE" w:rsidRDefault="00D716DE" w:rsidP="005E61D6"/>
    <w:p w14:paraId="3ACFCFA9" w14:textId="77777777" w:rsidR="00D716DE" w:rsidRDefault="00D716DE" w:rsidP="005E61D6"/>
    <w:p w14:paraId="2B03A1F7" w14:textId="77777777" w:rsidR="00D716DE" w:rsidRDefault="00D716DE" w:rsidP="005E61D6"/>
    <w:p w14:paraId="72072FC6" w14:textId="77777777" w:rsidR="00D716DE" w:rsidRDefault="00D716DE" w:rsidP="005E61D6"/>
    <w:p w14:paraId="340FBCEE" w14:textId="77777777" w:rsidR="00D716DE" w:rsidRDefault="00D716DE" w:rsidP="005E61D6"/>
    <w:p w14:paraId="729EFE52" w14:textId="0BEC94E3" w:rsidR="00D716DE" w:rsidRDefault="00D716DE" w:rsidP="005E61D6"/>
    <w:p w14:paraId="0E188349" w14:textId="77777777" w:rsidR="002F733C" w:rsidRDefault="002F733C" w:rsidP="005E61D6"/>
    <w:p w14:paraId="1623B9FE" w14:textId="77777777" w:rsidR="00D716DE" w:rsidRDefault="00D716DE" w:rsidP="005E61D6"/>
    <w:p w14:paraId="4F3343A7" w14:textId="77777777" w:rsidR="00D716DE" w:rsidRDefault="00D716DE" w:rsidP="005E61D6"/>
    <w:p w14:paraId="50BC38B9" w14:textId="77777777" w:rsidR="00D716DE" w:rsidRDefault="00D716DE" w:rsidP="005E61D6">
      <w:r w:rsidRPr="005E61D6">
        <w:rPr>
          <w:noProof/>
          <w:lang w:eastAsia="en-GB"/>
        </w:rPr>
        <w:lastRenderedPageBreak/>
        <w:drawing>
          <wp:anchor distT="0" distB="0" distL="114300" distR="114300" simplePos="0" relativeHeight="251658240" behindDoc="0" locked="0" layoutInCell="1" allowOverlap="1" wp14:anchorId="78DB25B8" wp14:editId="15EA864E">
            <wp:simplePos x="0" y="0"/>
            <wp:positionH relativeFrom="column">
              <wp:posOffset>23826</wp:posOffset>
            </wp:positionH>
            <wp:positionV relativeFrom="paragraph">
              <wp:posOffset>260709</wp:posOffset>
            </wp:positionV>
            <wp:extent cx="6392545" cy="4978400"/>
            <wp:effectExtent l="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92545" cy="4978400"/>
                    </a:xfrm>
                    <a:prstGeom prst="rect">
                      <a:avLst/>
                    </a:prstGeom>
                    <a:noFill/>
                    <a:ln>
                      <a:noFill/>
                    </a:ln>
                  </pic:spPr>
                </pic:pic>
              </a:graphicData>
            </a:graphic>
            <wp14:sizeRelH relativeFrom="page">
              <wp14:pctWidth>0</wp14:pctWidth>
            </wp14:sizeRelH>
            <wp14:sizeRelV relativeFrom="page">
              <wp14:pctHeight>0</wp14:pctHeight>
            </wp14:sizeRelV>
          </wp:anchor>
        </w:drawing>
      </w:r>
      <w:r>
        <w:t>Cross-sectional studies</w:t>
      </w:r>
    </w:p>
    <w:p w14:paraId="230B1703" w14:textId="77777777" w:rsidR="00D716DE" w:rsidRDefault="00D716DE">
      <w:r>
        <w:br w:type="page"/>
      </w:r>
    </w:p>
    <w:p w14:paraId="76A377F1" w14:textId="0BE9A737" w:rsidR="005E61D6" w:rsidRPr="00692FDC" w:rsidRDefault="00692FDC" w:rsidP="005E61D6">
      <w:pPr>
        <w:rPr>
          <w:b/>
        </w:rPr>
      </w:pPr>
      <w:r w:rsidRPr="00692FDC">
        <w:rPr>
          <w:b/>
          <w:sz w:val="24"/>
        </w:rPr>
        <w:lastRenderedPageBreak/>
        <w:t>Scores</w:t>
      </w:r>
      <w:r w:rsidRPr="00692FDC">
        <w:rPr>
          <w:b/>
        </w:rPr>
        <w:t xml:space="preserve"> </w:t>
      </w:r>
    </w:p>
    <w:p w14:paraId="55165FE3" w14:textId="3499F856" w:rsidR="00692FDC" w:rsidRDefault="00692FDC" w:rsidP="005E61D6">
      <w:r>
        <w:t xml:space="preserve">Cohort </w:t>
      </w:r>
    </w:p>
    <w:p w14:paraId="237A8E44" w14:textId="39C8EF6B" w:rsidR="00692FDC" w:rsidRDefault="00692FDC" w:rsidP="005E61D6">
      <w:r>
        <w:t>High 8-9</w:t>
      </w:r>
      <w:r>
        <w:br/>
        <w:t>Mod 5-7</w:t>
      </w:r>
      <w:r>
        <w:br/>
        <w:t>Low 0-4</w:t>
      </w:r>
    </w:p>
    <w:tbl>
      <w:tblPr>
        <w:tblW w:w="8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025"/>
        <w:gridCol w:w="1680"/>
        <w:gridCol w:w="1900"/>
        <w:gridCol w:w="1460"/>
      </w:tblGrid>
      <w:tr w:rsidR="00692FDC" w:rsidRPr="00692FDC" w14:paraId="58DE83BD" w14:textId="77777777" w:rsidTr="003B7B0F">
        <w:trPr>
          <w:trHeight w:val="290"/>
        </w:trPr>
        <w:tc>
          <w:tcPr>
            <w:tcW w:w="2405" w:type="dxa"/>
            <w:shd w:val="clear" w:color="auto" w:fill="auto"/>
            <w:noWrap/>
            <w:vAlign w:val="bottom"/>
            <w:hideMark/>
          </w:tcPr>
          <w:p w14:paraId="18D85634" w14:textId="048CDDDE" w:rsidR="00692FDC" w:rsidRPr="00692FDC" w:rsidRDefault="00692FDC" w:rsidP="00692FDC">
            <w:pPr>
              <w:spacing w:after="0" w:line="240" w:lineRule="auto"/>
              <w:rPr>
                <w:rFonts w:ascii="Calibri" w:eastAsia="Times New Roman" w:hAnsi="Calibri" w:cs="Calibri"/>
                <w:color w:val="000000"/>
                <w:lang w:eastAsia="en-GB"/>
              </w:rPr>
            </w:pPr>
            <w:r w:rsidRPr="00692FDC">
              <w:rPr>
                <w:rFonts w:ascii="Calibri" w:eastAsia="Times New Roman" w:hAnsi="Calibri" w:cs="Calibri"/>
                <w:color w:val="000000"/>
                <w:lang w:eastAsia="en-GB"/>
              </w:rPr>
              <w:t xml:space="preserve">Study </w:t>
            </w:r>
          </w:p>
        </w:tc>
        <w:tc>
          <w:tcPr>
            <w:tcW w:w="1025" w:type="dxa"/>
            <w:shd w:val="clear" w:color="auto" w:fill="auto"/>
            <w:noWrap/>
            <w:vAlign w:val="bottom"/>
            <w:hideMark/>
          </w:tcPr>
          <w:p w14:paraId="3E6FBA32" w14:textId="77777777" w:rsidR="00692FDC" w:rsidRPr="00692FDC" w:rsidRDefault="00692FDC" w:rsidP="00692FDC">
            <w:pPr>
              <w:spacing w:after="0" w:line="240" w:lineRule="auto"/>
              <w:rPr>
                <w:rFonts w:ascii="Calibri" w:eastAsia="Times New Roman" w:hAnsi="Calibri" w:cs="Calibri"/>
                <w:color w:val="FF0000"/>
                <w:lang w:eastAsia="en-GB"/>
              </w:rPr>
            </w:pPr>
            <w:r w:rsidRPr="00692FDC">
              <w:rPr>
                <w:rFonts w:ascii="Calibri" w:eastAsia="Times New Roman" w:hAnsi="Calibri" w:cs="Calibri"/>
                <w:color w:val="FF0000"/>
                <w:lang w:eastAsia="en-GB"/>
              </w:rPr>
              <w:t>Score (9)</w:t>
            </w:r>
          </w:p>
        </w:tc>
        <w:tc>
          <w:tcPr>
            <w:tcW w:w="1680" w:type="dxa"/>
            <w:shd w:val="clear" w:color="auto" w:fill="auto"/>
            <w:noWrap/>
            <w:vAlign w:val="bottom"/>
            <w:hideMark/>
          </w:tcPr>
          <w:p w14:paraId="5F46D792" w14:textId="77777777" w:rsidR="00692FDC" w:rsidRPr="00692FDC" w:rsidRDefault="00692FDC" w:rsidP="00692FDC">
            <w:pPr>
              <w:spacing w:after="0" w:line="240" w:lineRule="auto"/>
              <w:rPr>
                <w:rFonts w:ascii="Calibri" w:eastAsia="Times New Roman" w:hAnsi="Calibri" w:cs="Calibri"/>
                <w:color w:val="000000"/>
                <w:lang w:eastAsia="en-GB"/>
              </w:rPr>
            </w:pPr>
            <w:r w:rsidRPr="00692FDC">
              <w:rPr>
                <w:rFonts w:ascii="Calibri" w:eastAsia="Times New Roman" w:hAnsi="Calibri" w:cs="Calibri"/>
                <w:color w:val="000000"/>
                <w:lang w:eastAsia="en-GB"/>
              </w:rPr>
              <w:t xml:space="preserve">Selection (4) </w:t>
            </w:r>
          </w:p>
        </w:tc>
        <w:tc>
          <w:tcPr>
            <w:tcW w:w="1900" w:type="dxa"/>
            <w:shd w:val="clear" w:color="auto" w:fill="auto"/>
            <w:noWrap/>
            <w:vAlign w:val="bottom"/>
            <w:hideMark/>
          </w:tcPr>
          <w:p w14:paraId="3BC8D9DA" w14:textId="77777777" w:rsidR="00692FDC" w:rsidRPr="00692FDC" w:rsidRDefault="00692FDC" w:rsidP="00692FDC">
            <w:pPr>
              <w:spacing w:after="0" w:line="240" w:lineRule="auto"/>
              <w:rPr>
                <w:rFonts w:ascii="Calibri" w:eastAsia="Times New Roman" w:hAnsi="Calibri" w:cs="Calibri"/>
                <w:color w:val="000000"/>
                <w:lang w:eastAsia="en-GB"/>
              </w:rPr>
            </w:pPr>
            <w:r w:rsidRPr="00692FDC">
              <w:rPr>
                <w:rFonts w:ascii="Calibri" w:eastAsia="Times New Roman" w:hAnsi="Calibri" w:cs="Calibri"/>
                <w:color w:val="000000"/>
                <w:lang w:eastAsia="en-GB"/>
              </w:rPr>
              <w:t>Comparability (2)</w:t>
            </w:r>
          </w:p>
        </w:tc>
        <w:tc>
          <w:tcPr>
            <w:tcW w:w="1460" w:type="dxa"/>
            <w:shd w:val="clear" w:color="auto" w:fill="auto"/>
            <w:noWrap/>
            <w:vAlign w:val="bottom"/>
            <w:hideMark/>
          </w:tcPr>
          <w:p w14:paraId="235A438F" w14:textId="77777777" w:rsidR="00692FDC" w:rsidRPr="00692FDC" w:rsidRDefault="00692FDC" w:rsidP="00692FDC">
            <w:pPr>
              <w:spacing w:after="0" w:line="240" w:lineRule="auto"/>
              <w:rPr>
                <w:rFonts w:ascii="Calibri" w:eastAsia="Times New Roman" w:hAnsi="Calibri" w:cs="Calibri"/>
                <w:color w:val="000000"/>
                <w:lang w:eastAsia="en-GB"/>
              </w:rPr>
            </w:pPr>
            <w:r w:rsidRPr="00692FDC">
              <w:rPr>
                <w:rFonts w:ascii="Calibri" w:eastAsia="Times New Roman" w:hAnsi="Calibri" w:cs="Calibri"/>
                <w:color w:val="000000"/>
                <w:lang w:eastAsia="en-GB"/>
              </w:rPr>
              <w:t>Outcome (3)</w:t>
            </w:r>
          </w:p>
        </w:tc>
      </w:tr>
      <w:tr w:rsidR="00F84BED" w:rsidRPr="00692FDC" w14:paraId="2143B237" w14:textId="77777777" w:rsidTr="00F84BED">
        <w:trPr>
          <w:trHeight w:val="290"/>
        </w:trPr>
        <w:tc>
          <w:tcPr>
            <w:tcW w:w="2405" w:type="dxa"/>
            <w:shd w:val="clear" w:color="auto" w:fill="auto"/>
            <w:noWrap/>
            <w:vAlign w:val="bottom"/>
          </w:tcPr>
          <w:p w14:paraId="6B70CBBD" w14:textId="5708FF07" w:rsidR="00F84BED" w:rsidRPr="00692FDC" w:rsidRDefault="00F84BED" w:rsidP="00F84BED">
            <w:pPr>
              <w:spacing w:after="0" w:line="240" w:lineRule="auto"/>
              <w:jc w:val="right"/>
              <w:rPr>
                <w:rFonts w:ascii="Calibri" w:eastAsia="Times New Roman" w:hAnsi="Calibri" w:cs="Calibri"/>
                <w:color w:val="000000"/>
                <w:lang w:eastAsia="en-GB"/>
              </w:rPr>
            </w:pPr>
            <w:r>
              <w:rPr>
                <w:rFonts w:ascii="Calibri" w:eastAsia="Times New Roman" w:hAnsi="Calibri" w:cs="Calibri"/>
                <w:noProof/>
                <w:color w:val="000000"/>
                <w:lang w:eastAsia="en-GB"/>
              </w:rPr>
              <w:t>Cavanaugh, Wingard, et al. (2010)</w:t>
            </w:r>
          </w:p>
        </w:tc>
        <w:tc>
          <w:tcPr>
            <w:tcW w:w="1025" w:type="dxa"/>
            <w:shd w:val="clear" w:color="auto" w:fill="auto"/>
            <w:noWrap/>
            <w:vAlign w:val="bottom"/>
            <w:hideMark/>
          </w:tcPr>
          <w:p w14:paraId="614508F2" w14:textId="77777777" w:rsidR="00F84BED" w:rsidRPr="00692FDC" w:rsidRDefault="00F84BED" w:rsidP="00F84BED">
            <w:pPr>
              <w:spacing w:after="0" w:line="240" w:lineRule="auto"/>
              <w:jc w:val="right"/>
              <w:rPr>
                <w:rFonts w:ascii="Calibri" w:eastAsia="Times New Roman" w:hAnsi="Calibri" w:cs="Calibri"/>
                <w:color w:val="FF0000"/>
                <w:lang w:eastAsia="en-GB"/>
              </w:rPr>
            </w:pPr>
            <w:r w:rsidRPr="00692FDC">
              <w:rPr>
                <w:rFonts w:ascii="Calibri" w:eastAsia="Times New Roman" w:hAnsi="Calibri" w:cs="Calibri"/>
                <w:color w:val="FF0000"/>
                <w:lang w:eastAsia="en-GB"/>
              </w:rPr>
              <w:t>6</w:t>
            </w:r>
          </w:p>
        </w:tc>
        <w:tc>
          <w:tcPr>
            <w:tcW w:w="1680" w:type="dxa"/>
            <w:shd w:val="clear" w:color="auto" w:fill="auto"/>
            <w:noWrap/>
            <w:vAlign w:val="bottom"/>
            <w:hideMark/>
          </w:tcPr>
          <w:p w14:paraId="30750C59"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3</w:t>
            </w:r>
          </w:p>
        </w:tc>
        <w:tc>
          <w:tcPr>
            <w:tcW w:w="1900" w:type="dxa"/>
            <w:shd w:val="clear" w:color="auto" w:fill="auto"/>
            <w:noWrap/>
            <w:vAlign w:val="bottom"/>
            <w:hideMark/>
          </w:tcPr>
          <w:p w14:paraId="15678368"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c>
          <w:tcPr>
            <w:tcW w:w="1460" w:type="dxa"/>
            <w:shd w:val="clear" w:color="auto" w:fill="auto"/>
            <w:noWrap/>
            <w:vAlign w:val="bottom"/>
            <w:hideMark/>
          </w:tcPr>
          <w:p w14:paraId="3F28F4CA" w14:textId="484D42D0"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1</w:t>
            </w:r>
          </w:p>
        </w:tc>
      </w:tr>
      <w:tr w:rsidR="00F84BED" w:rsidRPr="00692FDC" w14:paraId="1D8C6FA5" w14:textId="77777777" w:rsidTr="00F84BED">
        <w:trPr>
          <w:trHeight w:val="290"/>
        </w:trPr>
        <w:tc>
          <w:tcPr>
            <w:tcW w:w="2405" w:type="dxa"/>
            <w:shd w:val="clear" w:color="auto" w:fill="auto"/>
            <w:noWrap/>
            <w:vAlign w:val="bottom"/>
          </w:tcPr>
          <w:p w14:paraId="3D18B0BD" w14:textId="30264C63" w:rsidR="00F84BED" w:rsidRPr="00692FDC" w:rsidRDefault="00F84BED" w:rsidP="00F84BED">
            <w:pPr>
              <w:spacing w:after="0" w:line="240" w:lineRule="auto"/>
              <w:jc w:val="right"/>
              <w:rPr>
                <w:rFonts w:ascii="Calibri" w:eastAsia="Times New Roman" w:hAnsi="Calibri" w:cs="Calibri"/>
                <w:color w:val="000000"/>
                <w:lang w:eastAsia="en-GB"/>
              </w:rPr>
            </w:pPr>
            <w:r>
              <w:rPr>
                <w:rFonts w:ascii="Calibri" w:eastAsia="Times New Roman" w:hAnsi="Calibri" w:cs="Calibri"/>
                <w:noProof/>
                <w:color w:val="000000"/>
                <w:lang w:eastAsia="en-GB"/>
              </w:rPr>
              <w:t>Griva et al. (2020)</w:t>
            </w:r>
          </w:p>
        </w:tc>
        <w:tc>
          <w:tcPr>
            <w:tcW w:w="1025" w:type="dxa"/>
            <w:shd w:val="clear" w:color="auto" w:fill="auto"/>
            <w:noWrap/>
            <w:vAlign w:val="bottom"/>
            <w:hideMark/>
          </w:tcPr>
          <w:p w14:paraId="77410472" w14:textId="77777777" w:rsidR="00F84BED" w:rsidRPr="00692FDC" w:rsidRDefault="00F84BED" w:rsidP="00F84BED">
            <w:pPr>
              <w:spacing w:after="0" w:line="240" w:lineRule="auto"/>
              <w:jc w:val="right"/>
              <w:rPr>
                <w:rFonts w:ascii="Calibri" w:eastAsia="Times New Roman" w:hAnsi="Calibri" w:cs="Calibri"/>
                <w:color w:val="FF0000"/>
                <w:lang w:eastAsia="en-GB"/>
              </w:rPr>
            </w:pPr>
            <w:r w:rsidRPr="00692FDC">
              <w:rPr>
                <w:rFonts w:ascii="Calibri" w:eastAsia="Times New Roman" w:hAnsi="Calibri" w:cs="Calibri"/>
                <w:color w:val="FF0000"/>
                <w:lang w:eastAsia="en-GB"/>
              </w:rPr>
              <w:t>6</w:t>
            </w:r>
          </w:p>
        </w:tc>
        <w:tc>
          <w:tcPr>
            <w:tcW w:w="1680" w:type="dxa"/>
            <w:shd w:val="clear" w:color="auto" w:fill="auto"/>
            <w:noWrap/>
            <w:vAlign w:val="bottom"/>
            <w:hideMark/>
          </w:tcPr>
          <w:p w14:paraId="145475B0"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c>
          <w:tcPr>
            <w:tcW w:w="1900" w:type="dxa"/>
            <w:shd w:val="clear" w:color="auto" w:fill="auto"/>
            <w:noWrap/>
            <w:vAlign w:val="bottom"/>
            <w:hideMark/>
          </w:tcPr>
          <w:p w14:paraId="0733A68D"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c>
          <w:tcPr>
            <w:tcW w:w="1460" w:type="dxa"/>
            <w:shd w:val="clear" w:color="auto" w:fill="auto"/>
            <w:noWrap/>
            <w:vAlign w:val="bottom"/>
            <w:hideMark/>
          </w:tcPr>
          <w:p w14:paraId="638918E2" w14:textId="377C21B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r>
      <w:tr w:rsidR="00F84BED" w:rsidRPr="00692FDC" w14:paraId="715FC629" w14:textId="77777777" w:rsidTr="00F84BED">
        <w:trPr>
          <w:trHeight w:val="290"/>
        </w:trPr>
        <w:tc>
          <w:tcPr>
            <w:tcW w:w="2405" w:type="dxa"/>
            <w:shd w:val="clear" w:color="auto" w:fill="auto"/>
            <w:noWrap/>
            <w:vAlign w:val="bottom"/>
          </w:tcPr>
          <w:p w14:paraId="2FA3C2BE" w14:textId="2B1AA015" w:rsidR="00F84BED" w:rsidRPr="00692FDC" w:rsidRDefault="00F84BED" w:rsidP="00F84BED">
            <w:pPr>
              <w:spacing w:after="0" w:line="240" w:lineRule="auto"/>
              <w:jc w:val="right"/>
              <w:rPr>
                <w:rFonts w:ascii="Calibri" w:eastAsia="Times New Roman" w:hAnsi="Calibri" w:cs="Calibri"/>
                <w:color w:val="000000"/>
                <w:lang w:eastAsia="en-GB"/>
              </w:rPr>
            </w:pPr>
            <w:r>
              <w:rPr>
                <w:rFonts w:ascii="Calibri" w:eastAsia="Times New Roman" w:hAnsi="Calibri" w:cs="Calibri"/>
                <w:noProof/>
                <w:color w:val="000000"/>
                <w:lang w:eastAsia="en-GB"/>
              </w:rPr>
              <w:t>Patzer et al. (2016)</w:t>
            </w:r>
          </w:p>
        </w:tc>
        <w:tc>
          <w:tcPr>
            <w:tcW w:w="1025" w:type="dxa"/>
            <w:shd w:val="clear" w:color="auto" w:fill="auto"/>
            <w:noWrap/>
            <w:vAlign w:val="bottom"/>
            <w:hideMark/>
          </w:tcPr>
          <w:p w14:paraId="3872B689" w14:textId="77777777" w:rsidR="00F84BED" w:rsidRPr="00692FDC" w:rsidRDefault="00F84BED" w:rsidP="00F84BED">
            <w:pPr>
              <w:spacing w:after="0" w:line="240" w:lineRule="auto"/>
              <w:jc w:val="right"/>
              <w:rPr>
                <w:rFonts w:ascii="Calibri" w:eastAsia="Times New Roman" w:hAnsi="Calibri" w:cs="Calibri"/>
                <w:color w:val="FF0000"/>
                <w:lang w:eastAsia="en-GB"/>
              </w:rPr>
            </w:pPr>
            <w:r w:rsidRPr="00692FDC">
              <w:rPr>
                <w:rFonts w:ascii="Calibri" w:eastAsia="Times New Roman" w:hAnsi="Calibri" w:cs="Calibri"/>
                <w:color w:val="FF0000"/>
                <w:lang w:eastAsia="en-GB"/>
              </w:rPr>
              <w:t>6</w:t>
            </w:r>
          </w:p>
        </w:tc>
        <w:tc>
          <w:tcPr>
            <w:tcW w:w="1680" w:type="dxa"/>
            <w:shd w:val="clear" w:color="auto" w:fill="auto"/>
            <w:noWrap/>
            <w:vAlign w:val="bottom"/>
            <w:hideMark/>
          </w:tcPr>
          <w:p w14:paraId="23D17280"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c>
          <w:tcPr>
            <w:tcW w:w="1900" w:type="dxa"/>
            <w:shd w:val="clear" w:color="auto" w:fill="auto"/>
            <w:noWrap/>
            <w:vAlign w:val="bottom"/>
            <w:hideMark/>
          </w:tcPr>
          <w:p w14:paraId="35224BFA"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c>
          <w:tcPr>
            <w:tcW w:w="1460" w:type="dxa"/>
            <w:shd w:val="clear" w:color="auto" w:fill="auto"/>
            <w:noWrap/>
            <w:vAlign w:val="bottom"/>
            <w:hideMark/>
          </w:tcPr>
          <w:p w14:paraId="7FC9877D" w14:textId="2F961118"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r>
      <w:tr w:rsidR="00F84BED" w:rsidRPr="00692FDC" w14:paraId="0619935D" w14:textId="77777777" w:rsidTr="00F84BED">
        <w:trPr>
          <w:trHeight w:val="290"/>
        </w:trPr>
        <w:tc>
          <w:tcPr>
            <w:tcW w:w="2405" w:type="dxa"/>
            <w:shd w:val="clear" w:color="auto" w:fill="auto"/>
            <w:noWrap/>
            <w:vAlign w:val="bottom"/>
          </w:tcPr>
          <w:p w14:paraId="02420790" w14:textId="2E272A7F" w:rsidR="00F84BED" w:rsidRPr="00692FDC" w:rsidRDefault="00F84BED" w:rsidP="00F84BED">
            <w:pPr>
              <w:spacing w:after="0" w:line="240" w:lineRule="auto"/>
              <w:rPr>
                <w:rFonts w:ascii="Calibri" w:eastAsia="Times New Roman" w:hAnsi="Calibri" w:cs="Calibri"/>
                <w:color w:val="000000"/>
                <w:lang w:eastAsia="en-GB"/>
              </w:rPr>
            </w:pPr>
            <w:r>
              <w:rPr>
                <w:rFonts w:ascii="Calibri" w:eastAsia="Times New Roman" w:hAnsi="Calibri" w:cs="Calibri"/>
                <w:noProof/>
                <w:color w:val="000000"/>
                <w:lang w:eastAsia="en-GB"/>
              </w:rPr>
              <w:t>Singla et al. (2016)</w:t>
            </w:r>
          </w:p>
        </w:tc>
        <w:tc>
          <w:tcPr>
            <w:tcW w:w="1025" w:type="dxa"/>
            <w:shd w:val="clear" w:color="auto" w:fill="auto"/>
            <w:noWrap/>
            <w:vAlign w:val="bottom"/>
            <w:hideMark/>
          </w:tcPr>
          <w:p w14:paraId="3A28CBBF" w14:textId="77777777" w:rsidR="00F84BED" w:rsidRPr="00692FDC" w:rsidRDefault="00F84BED" w:rsidP="00F84BED">
            <w:pPr>
              <w:spacing w:after="0" w:line="240" w:lineRule="auto"/>
              <w:jc w:val="right"/>
              <w:rPr>
                <w:rFonts w:ascii="Calibri" w:eastAsia="Times New Roman" w:hAnsi="Calibri" w:cs="Calibri"/>
                <w:color w:val="FF0000"/>
                <w:lang w:eastAsia="en-GB"/>
              </w:rPr>
            </w:pPr>
            <w:r w:rsidRPr="00692FDC">
              <w:rPr>
                <w:rFonts w:ascii="Calibri" w:eastAsia="Times New Roman" w:hAnsi="Calibri" w:cs="Calibri"/>
                <w:color w:val="FF0000"/>
                <w:lang w:eastAsia="en-GB"/>
              </w:rPr>
              <w:t>3</w:t>
            </w:r>
          </w:p>
        </w:tc>
        <w:tc>
          <w:tcPr>
            <w:tcW w:w="1680" w:type="dxa"/>
            <w:shd w:val="clear" w:color="auto" w:fill="auto"/>
            <w:noWrap/>
            <w:vAlign w:val="bottom"/>
            <w:hideMark/>
          </w:tcPr>
          <w:p w14:paraId="4A1D2D37"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1</w:t>
            </w:r>
          </w:p>
        </w:tc>
        <w:tc>
          <w:tcPr>
            <w:tcW w:w="1900" w:type="dxa"/>
            <w:shd w:val="clear" w:color="auto" w:fill="auto"/>
            <w:noWrap/>
            <w:vAlign w:val="bottom"/>
            <w:hideMark/>
          </w:tcPr>
          <w:p w14:paraId="5C5C64C1"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0</w:t>
            </w:r>
          </w:p>
        </w:tc>
        <w:tc>
          <w:tcPr>
            <w:tcW w:w="1460" w:type="dxa"/>
            <w:shd w:val="clear" w:color="auto" w:fill="auto"/>
            <w:noWrap/>
            <w:vAlign w:val="bottom"/>
            <w:hideMark/>
          </w:tcPr>
          <w:p w14:paraId="5F922EC8" w14:textId="70B6C16B"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r>
      <w:tr w:rsidR="00F84BED" w:rsidRPr="00692FDC" w14:paraId="57F4630B" w14:textId="77777777" w:rsidTr="00F84BED">
        <w:trPr>
          <w:trHeight w:val="290"/>
        </w:trPr>
        <w:tc>
          <w:tcPr>
            <w:tcW w:w="2405" w:type="dxa"/>
            <w:shd w:val="clear" w:color="auto" w:fill="auto"/>
            <w:noWrap/>
            <w:vAlign w:val="bottom"/>
          </w:tcPr>
          <w:p w14:paraId="1E370F0F" w14:textId="358CAC32" w:rsidR="00F84BED" w:rsidRPr="00692FDC" w:rsidRDefault="00F84BED" w:rsidP="00F84BED">
            <w:pPr>
              <w:spacing w:after="0" w:line="240" w:lineRule="auto"/>
              <w:jc w:val="right"/>
              <w:rPr>
                <w:rFonts w:ascii="Calibri" w:eastAsia="Times New Roman" w:hAnsi="Calibri" w:cs="Calibri"/>
                <w:color w:val="000000"/>
                <w:lang w:eastAsia="en-GB"/>
              </w:rPr>
            </w:pPr>
            <w:r>
              <w:rPr>
                <w:rFonts w:ascii="Calibri" w:eastAsia="Times New Roman" w:hAnsi="Calibri" w:cs="Calibri"/>
                <w:noProof/>
                <w:color w:val="000000"/>
                <w:lang w:eastAsia="en-GB"/>
              </w:rPr>
              <w:t>Taylor et al. (2019)</w:t>
            </w:r>
          </w:p>
        </w:tc>
        <w:tc>
          <w:tcPr>
            <w:tcW w:w="1025" w:type="dxa"/>
            <w:shd w:val="clear" w:color="auto" w:fill="auto"/>
            <w:noWrap/>
            <w:vAlign w:val="bottom"/>
            <w:hideMark/>
          </w:tcPr>
          <w:p w14:paraId="414975BC" w14:textId="77777777" w:rsidR="00F84BED" w:rsidRPr="00692FDC" w:rsidRDefault="00F84BED" w:rsidP="00F84BED">
            <w:pPr>
              <w:spacing w:after="0" w:line="240" w:lineRule="auto"/>
              <w:jc w:val="right"/>
              <w:rPr>
                <w:rFonts w:ascii="Calibri" w:eastAsia="Times New Roman" w:hAnsi="Calibri" w:cs="Calibri"/>
                <w:color w:val="FF0000"/>
                <w:lang w:eastAsia="en-GB"/>
              </w:rPr>
            </w:pPr>
            <w:r w:rsidRPr="00692FDC">
              <w:rPr>
                <w:rFonts w:ascii="Calibri" w:eastAsia="Times New Roman" w:hAnsi="Calibri" w:cs="Calibri"/>
                <w:color w:val="FF0000"/>
                <w:lang w:eastAsia="en-GB"/>
              </w:rPr>
              <w:t>8</w:t>
            </w:r>
          </w:p>
        </w:tc>
        <w:tc>
          <w:tcPr>
            <w:tcW w:w="1680" w:type="dxa"/>
            <w:shd w:val="clear" w:color="auto" w:fill="auto"/>
            <w:noWrap/>
            <w:vAlign w:val="bottom"/>
            <w:hideMark/>
          </w:tcPr>
          <w:p w14:paraId="3A368B7B"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3</w:t>
            </w:r>
          </w:p>
        </w:tc>
        <w:tc>
          <w:tcPr>
            <w:tcW w:w="1900" w:type="dxa"/>
            <w:shd w:val="clear" w:color="auto" w:fill="auto"/>
            <w:noWrap/>
            <w:vAlign w:val="bottom"/>
            <w:hideMark/>
          </w:tcPr>
          <w:p w14:paraId="5991D3E2"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c>
          <w:tcPr>
            <w:tcW w:w="1460" w:type="dxa"/>
            <w:shd w:val="clear" w:color="auto" w:fill="auto"/>
            <w:noWrap/>
            <w:vAlign w:val="bottom"/>
            <w:hideMark/>
          </w:tcPr>
          <w:p w14:paraId="4A7A7C03" w14:textId="00220E56"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3</w:t>
            </w:r>
          </w:p>
        </w:tc>
      </w:tr>
      <w:tr w:rsidR="00F84BED" w:rsidRPr="00692FDC" w14:paraId="7CCED63A" w14:textId="77777777" w:rsidTr="00F84BED">
        <w:trPr>
          <w:trHeight w:val="290"/>
        </w:trPr>
        <w:tc>
          <w:tcPr>
            <w:tcW w:w="2405" w:type="dxa"/>
            <w:shd w:val="clear" w:color="auto" w:fill="auto"/>
            <w:noWrap/>
            <w:vAlign w:val="bottom"/>
          </w:tcPr>
          <w:p w14:paraId="558882AC" w14:textId="0B1001CF" w:rsidR="00F84BED" w:rsidRPr="00692FDC" w:rsidRDefault="00F84BED" w:rsidP="00F84BED">
            <w:pPr>
              <w:spacing w:after="0" w:line="240" w:lineRule="auto"/>
              <w:jc w:val="right"/>
              <w:rPr>
                <w:rFonts w:ascii="Calibri" w:eastAsia="Times New Roman" w:hAnsi="Calibri" w:cs="Calibri"/>
                <w:color w:val="000000"/>
                <w:lang w:eastAsia="en-GB"/>
              </w:rPr>
            </w:pPr>
            <w:r>
              <w:rPr>
                <w:rFonts w:ascii="Calibri" w:eastAsia="Times New Roman" w:hAnsi="Calibri" w:cs="Calibri"/>
                <w:noProof/>
                <w:color w:val="000000"/>
                <w:lang w:eastAsia="en-GB"/>
              </w:rPr>
              <w:t>Warsame et al. (2019)</w:t>
            </w:r>
          </w:p>
        </w:tc>
        <w:tc>
          <w:tcPr>
            <w:tcW w:w="1025" w:type="dxa"/>
            <w:shd w:val="clear" w:color="auto" w:fill="auto"/>
            <w:noWrap/>
            <w:vAlign w:val="bottom"/>
            <w:hideMark/>
          </w:tcPr>
          <w:p w14:paraId="7109ECFA" w14:textId="77777777" w:rsidR="00F84BED" w:rsidRPr="00692FDC" w:rsidRDefault="00F84BED" w:rsidP="00F84BED">
            <w:pPr>
              <w:spacing w:after="0" w:line="240" w:lineRule="auto"/>
              <w:jc w:val="right"/>
              <w:rPr>
                <w:rFonts w:ascii="Calibri" w:eastAsia="Times New Roman" w:hAnsi="Calibri" w:cs="Calibri"/>
                <w:color w:val="FF0000"/>
                <w:lang w:eastAsia="en-GB"/>
              </w:rPr>
            </w:pPr>
            <w:r w:rsidRPr="00692FDC">
              <w:rPr>
                <w:rFonts w:ascii="Calibri" w:eastAsia="Times New Roman" w:hAnsi="Calibri" w:cs="Calibri"/>
                <w:color w:val="FF0000"/>
                <w:lang w:eastAsia="en-GB"/>
              </w:rPr>
              <w:t>7</w:t>
            </w:r>
          </w:p>
        </w:tc>
        <w:tc>
          <w:tcPr>
            <w:tcW w:w="1680" w:type="dxa"/>
            <w:shd w:val="clear" w:color="auto" w:fill="auto"/>
            <w:noWrap/>
            <w:vAlign w:val="bottom"/>
            <w:hideMark/>
          </w:tcPr>
          <w:p w14:paraId="24D533A0"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3</w:t>
            </w:r>
          </w:p>
        </w:tc>
        <w:tc>
          <w:tcPr>
            <w:tcW w:w="1900" w:type="dxa"/>
            <w:shd w:val="clear" w:color="auto" w:fill="auto"/>
            <w:noWrap/>
            <w:vAlign w:val="bottom"/>
            <w:hideMark/>
          </w:tcPr>
          <w:p w14:paraId="222A3DE5"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c>
          <w:tcPr>
            <w:tcW w:w="1460" w:type="dxa"/>
            <w:shd w:val="clear" w:color="auto" w:fill="auto"/>
            <w:noWrap/>
            <w:vAlign w:val="bottom"/>
            <w:hideMark/>
          </w:tcPr>
          <w:p w14:paraId="49953995" w14:textId="2469D4A8"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r>
      <w:tr w:rsidR="00F84BED" w:rsidRPr="00692FDC" w14:paraId="43811835" w14:textId="77777777" w:rsidTr="00F84BED">
        <w:trPr>
          <w:trHeight w:val="290"/>
        </w:trPr>
        <w:tc>
          <w:tcPr>
            <w:tcW w:w="2405" w:type="dxa"/>
            <w:shd w:val="clear" w:color="auto" w:fill="auto"/>
            <w:noWrap/>
            <w:vAlign w:val="bottom"/>
          </w:tcPr>
          <w:p w14:paraId="25FD6BC1" w14:textId="493C2BD1" w:rsidR="00F84BED" w:rsidRPr="00692FDC" w:rsidRDefault="00F84BED" w:rsidP="00F84BED">
            <w:pPr>
              <w:spacing w:after="0" w:line="240" w:lineRule="auto"/>
              <w:jc w:val="right"/>
              <w:rPr>
                <w:rFonts w:ascii="Calibri" w:eastAsia="Times New Roman" w:hAnsi="Calibri" w:cs="Calibri"/>
                <w:color w:val="000000"/>
                <w:lang w:eastAsia="en-GB"/>
              </w:rPr>
            </w:pPr>
            <w:r>
              <w:rPr>
                <w:rFonts w:ascii="Calibri" w:eastAsia="Times New Roman" w:hAnsi="Calibri" w:cs="Calibri"/>
                <w:noProof/>
                <w:color w:val="000000"/>
                <w:lang w:eastAsia="en-GB"/>
              </w:rPr>
              <w:t>Grubbs et al. (2009)</w:t>
            </w:r>
          </w:p>
        </w:tc>
        <w:tc>
          <w:tcPr>
            <w:tcW w:w="1025" w:type="dxa"/>
            <w:shd w:val="clear" w:color="auto" w:fill="auto"/>
            <w:noWrap/>
            <w:vAlign w:val="bottom"/>
            <w:hideMark/>
          </w:tcPr>
          <w:p w14:paraId="061B882F" w14:textId="77777777" w:rsidR="00F84BED" w:rsidRPr="00692FDC" w:rsidRDefault="00F84BED" w:rsidP="00F84BED">
            <w:pPr>
              <w:spacing w:after="0" w:line="240" w:lineRule="auto"/>
              <w:jc w:val="right"/>
              <w:rPr>
                <w:rFonts w:ascii="Calibri" w:eastAsia="Times New Roman" w:hAnsi="Calibri" w:cs="Calibri"/>
                <w:color w:val="FF0000"/>
                <w:lang w:eastAsia="en-GB"/>
              </w:rPr>
            </w:pPr>
            <w:r w:rsidRPr="00692FDC">
              <w:rPr>
                <w:rFonts w:ascii="Calibri" w:eastAsia="Times New Roman" w:hAnsi="Calibri" w:cs="Calibri"/>
                <w:color w:val="FF0000"/>
                <w:lang w:eastAsia="en-GB"/>
              </w:rPr>
              <w:t>7</w:t>
            </w:r>
          </w:p>
        </w:tc>
        <w:tc>
          <w:tcPr>
            <w:tcW w:w="1680" w:type="dxa"/>
            <w:shd w:val="clear" w:color="auto" w:fill="auto"/>
            <w:noWrap/>
            <w:vAlign w:val="bottom"/>
            <w:hideMark/>
          </w:tcPr>
          <w:p w14:paraId="694427F9"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3</w:t>
            </w:r>
          </w:p>
        </w:tc>
        <w:tc>
          <w:tcPr>
            <w:tcW w:w="1900" w:type="dxa"/>
            <w:shd w:val="clear" w:color="auto" w:fill="auto"/>
            <w:noWrap/>
            <w:vAlign w:val="bottom"/>
            <w:hideMark/>
          </w:tcPr>
          <w:p w14:paraId="76BE5E6F"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c>
          <w:tcPr>
            <w:tcW w:w="1460" w:type="dxa"/>
            <w:shd w:val="clear" w:color="auto" w:fill="auto"/>
            <w:noWrap/>
            <w:vAlign w:val="bottom"/>
            <w:hideMark/>
          </w:tcPr>
          <w:p w14:paraId="0039C682" w14:textId="7BF0355D"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r>
      <w:tr w:rsidR="00F84BED" w:rsidRPr="00692FDC" w14:paraId="24099368" w14:textId="77777777" w:rsidTr="00F84BED">
        <w:trPr>
          <w:trHeight w:val="290"/>
        </w:trPr>
        <w:tc>
          <w:tcPr>
            <w:tcW w:w="2405" w:type="dxa"/>
            <w:shd w:val="clear" w:color="auto" w:fill="auto"/>
            <w:noWrap/>
            <w:vAlign w:val="bottom"/>
          </w:tcPr>
          <w:p w14:paraId="4A8A7ED3" w14:textId="34CEC88A" w:rsidR="00F84BED" w:rsidRPr="00692FDC" w:rsidRDefault="00F84BED" w:rsidP="00F84BED">
            <w:pPr>
              <w:spacing w:after="0" w:line="240" w:lineRule="auto"/>
              <w:rPr>
                <w:rFonts w:ascii="Calibri" w:eastAsia="Times New Roman" w:hAnsi="Calibri" w:cs="Calibri"/>
                <w:color w:val="000000"/>
                <w:lang w:eastAsia="en-GB"/>
              </w:rPr>
            </w:pPr>
            <w:r>
              <w:rPr>
                <w:rFonts w:ascii="Calibri" w:eastAsia="Times New Roman" w:hAnsi="Calibri" w:cs="Calibri"/>
                <w:noProof/>
                <w:color w:val="000000"/>
                <w:lang w:eastAsia="en-GB"/>
              </w:rPr>
              <w:t>Cavanaugh KL et al. (2015)</w:t>
            </w:r>
          </w:p>
        </w:tc>
        <w:tc>
          <w:tcPr>
            <w:tcW w:w="1025" w:type="dxa"/>
            <w:shd w:val="clear" w:color="auto" w:fill="auto"/>
            <w:noWrap/>
            <w:vAlign w:val="bottom"/>
            <w:hideMark/>
          </w:tcPr>
          <w:p w14:paraId="3E303726" w14:textId="77777777" w:rsidR="00F84BED" w:rsidRPr="00692FDC" w:rsidRDefault="00F84BED" w:rsidP="00F84BED">
            <w:pPr>
              <w:spacing w:after="0" w:line="240" w:lineRule="auto"/>
              <w:jc w:val="right"/>
              <w:rPr>
                <w:rFonts w:ascii="Calibri" w:eastAsia="Times New Roman" w:hAnsi="Calibri" w:cs="Calibri"/>
                <w:color w:val="FF0000"/>
                <w:lang w:eastAsia="en-GB"/>
              </w:rPr>
            </w:pPr>
            <w:r w:rsidRPr="00692FDC">
              <w:rPr>
                <w:rFonts w:ascii="Calibri" w:eastAsia="Times New Roman" w:hAnsi="Calibri" w:cs="Calibri"/>
                <w:color w:val="FF0000"/>
                <w:lang w:eastAsia="en-GB"/>
              </w:rPr>
              <w:t>6</w:t>
            </w:r>
          </w:p>
        </w:tc>
        <w:tc>
          <w:tcPr>
            <w:tcW w:w="1680" w:type="dxa"/>
            <w:shd w:val="clear" w:color="auto" w:fill="auto"/>
            <w:noWrap/>
            <w:vAlign w:val="bottom"/>
            <w:hideMark/>
          </w:tcPr>
          <w:p w14:paraId="5AC0861E"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c>
          <w:tcPr>
            <w:tcW w:w="1900" w:type="dxa"/>
            <w:shd w:val="clear" w:color="auto" w:fill="auto"/>
            <w:noWrap/>
            <w:vAlign w:val="bottom"/>
            <w:hideMark/>
          </w:tcPr>
          <w:p w14:paraId="26E61A85"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c>
          <w:tcPr>
            <w:tcW w:w="1460" w:type="dxa"/>
            <w:shd w:val="clear" w:color="auto" w:fill="auto"/>
            <w:noWrap/>
            <w:vAlign w:val="bottom"/>
            <w:hideMark/>
          </w:tcPr>
          <w:p w14:paraId="64943030" w14:textId="42A45146"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r>
      <w:tr w:rsidR="00F84BED" w:rsidRPr="00692FDC" w14:paraId="54E673EA" w14:textId="77777777" w:rsidTr="00F84BED">
        <w:trPr>
          <w:trHeight w:val="290"/>
        </w:trPr>
        <w:tc>
          <w:tcPr>
            <w:tcW w:w="2405" w:type="dxa"/>
            <w:shd w:val="clear" w:color="auto" w:fill="auto"/>
            <w:noWrap/>
            <w:vAlign w:val="bottom"/>
          </w:tcPr>
          <w:p w14:paraId="1E68BAD3" w14:textId="68D15B31" w:rsidR="00F84BED" w:rsidRPr="00692FDC" w:rsidRDefault="00F84BED" w:rsidP="00F84BED">
            <w:pPr>
              <w:spacing w:after="0" w:line="240" w:lineRule="auto"/>
              <w:jc w:val="right"/>
              <w:rPr>
                <w:rFonts w:ascii="Calibri" w:eastAsia="Times New Roman" w:hAnsi="Calibri" w:cs="Calibri"/>
                <w:color w:val="000000"/>
                <w:lang w:eastAsia="en-GB"/>
              </w:rPr>
            </w:pPr>
            <w:r>
              <w:rPr>
                <w:rFonts w:ascii="Calibri" w:eastAsia="Times New Roman" w:hAnsi="Calibri" w:cs="Calibri"/>
                <w:noProof/>
                <w:color w:val="000000"/>
                <w:lang w:eastAsia="en-GB"/>
              </w:rPr>
              <w:t>Green et al. (2013)</w:t>
            </w:r>
          </w:p>
        </w:tc>
        <w:tc>
          <w:tcPr>
            <w:tcW w:w="1025" w:type="dxa"/>
            <w:shd w:val="clear" w:color="auto" w:fill="auto"/>
            <w:noWrap/>
            <w:vAlign w:val="bottom"/>
            <w:hideMark/>
          </w:tcPr>
          <w:p w14:paraId="32D3F36A" w14:textId="77777777" w:rsidR="00F84BED" w:rsidRPr="00692FDC" w:rsidRDefault="00F84BED" w:rsidP="00F84BED">
            <w:pPr>
              <w:spacing w:after="0" w:line="240" w:lineRule="auto"/>
              <w:jc w:val="right"/>
              <w:rPr>
                <w:rFonts w:ascii="Calibri" w:eastAsia="Times New Roman" w:hAnsi="Calibri" w:cs="Calibri"/>
                <w:color w:val="FF0000"/>
                <w:lang w:eastAsia="en-GB"/>
              </w:rPr>
            </w:pPr>
            <w:r w:rsidRPr="00692FDC">
              <w:rPr>
                <w:rFonts w:ascii="Calibri" w:eastAsia="Times New Roman" w:hAnsi="Calibri" w:cs="Calibri"/>
                <w:color w:val="FF0000"/>
                <w:lang w:eastAsia="en-GB"/>
              </w:rPr>
              <w:t>7</w:t>
            </w:r>
          </w:p>
        </w:tc>
        <w:tc>
          <w:tcPr>
            <w:tcW w:w="1680" w:type="dxa"/>
            <w:shd w:val="clear" w:color="auto" w:fill="auto"/>
            <w:noWrap/>
            <w:vAlign w:val="bottom"/>
            <w:hideMark/>
          </w:tcPr>
          <w:p w14:paraId="082DFD48"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3</w:t>
            </w:r>
          </w:p>
        </w:tc>
        <w:tc>
          <w:tcPr>
            <w:tcW w:w="1900" w:type="dxa"/>
            <w:shd w:val="clear" w:color="auto" w:fill="auto"/>
            <w:noWrap/>
            <w:vAlign w:val="bottom"/>
            <w:hideMark/>
          </w:tcPr>
          <w:p w14:paraId="675A697A"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c>
          <w:tcPr>
            <w:tcW w:w="1460" w:type="dxa"/>
            <w:shd w:val="clear" w:color="auto" w:fill="auto"/>
            <w:noWrap/>
            <w:vAlign w:val="bottom"/>
            <w:hideMark/>
          </w:tcPr>
          <w:p w14:paraId="128D619D" w14:textId="660F021F"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r>
      <w:tr w:rsidR="00F84BED" w:rsidRPr="00692FDC" w14:paraId="1E9A1CA1" w14:textId="77777777" w:rsidTr="00F84BED">
        <w:trPr>
          <w:trHeight w:val="290"/>
        </w:trPr>
        <w:tc>
          <w:tcPr>
            <w:tcW w:w="2405" w:type="dxa"/>
            <w:shd w:val="clear" w:color="auto" w:fill="auto"/>
            <w:noWrap/>
            <w:vAlign w:val="bottom"/>
          </w:tcPr>
          <w:p w14:paraId="27F9B479" w14:textId="5D858368" w:rsidR="00F84BED" w:rsidRPr="00692FDC" w:rsidRDefault="00F84BED" w:rsidP="00F84BED">
            <w:pPr>
              <w:spacing w:after="0" w:line="240" w:lineRule="auto"/>
              <w:jc w:val="right"/>
              <w:rPr>
                <w:rFonts w:ascii="Calibri" w:eastAsia="Times New Roman" w:hAnsi="Calibri" w:cs="Calibri"/>
                <w:color w:val="000000"/>
                <w:lang w:eastAsia="en-GB"/>
              </w:rPr>
            </w:pPr>
            <w:r>
              <w:rPr>
                <w:rFonts w:ascii="Calibri" w:eastAsia="Times New Roman" w:hAnsi="Calibri" w:cs="Calibri"/>
                <w:noProof/>
                <w:color w:val="000000"/>
                <w:lang w:eastAsia="en-GB"/>
              </w:rPr>
              <w:t>Levine et al. (2018)</w:t>
            </w:r>
          </w:p>
        </w:tc>
        <w:tc>
          <w:tcPr>
            <w:tcW w:w="1025" w:type="dxa"/>
            <w:shd w:val="clear" w:color="auto" w:fill="auto"/>
            <w:noWrap/>
            <w:vAlign w:val="bottom"/>
            <w:hideMark/>
          </w:tcPr>
          <w:p w14:paraId="318D3EFB" w14:textId="77777777" w:rsidR="00F84BED" w:rsidRPr="00692FDC" w:rsidRDefault="00F84BED" w:rsidP="00F84BED">
            <w:pPr>
              <w:spacing w:after="0" w:line="240" w:lineRule="auto"/>
              <w:jc w:val="right"/>
              <w:rPr>
                <w:rFonts w:ascii="Calibri" w:eastAsia="Times New Roman" w:hAnsi="Calibri" w:cs="Calibri"/>
                <w:color w:val="FF0000"/>
                <w:lang w:eastAsia="en-GB"/>
              </w:rPr>
            </w:pPr>
            <w:r w:rsidRPr="00692FDC">
              <w:rPr>
                <w:rFonts w:ascii="Calibri" w:eastAsia="Times New Roman" w:hAnsi="Calibri" w:cs="Calibri"/>
                <w:color w:val="FF0000"/>
                <w:lang w:eastAsia="en-GB"/>
              </w:rPr>
              <w:t>7</w:t>
            </w:r>
          </w:p>
        </w:tc>
        <w:tc>
          <w:tcPr>
            <w:tcW w:w="1680" w:type="dxa"/>
            <w:shd w:val="clear" w:color="auto" w:fill="auto"/>
            <w:noWrap/>
            <w:vAlign w:val="bottom"/>
            <w:hideMark/>
          </w:tcPr>
          <w:p w14:paraId="12B5DF6E"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4</w:t>
            </w:r>
          </w:p>
        </w:tc>
        <w:tc>
          <w:tcPr>
            <w:tcW w:w="1900" w:type="dxa"/>
            <w:shd w:val="clear" w:color="auto" w:fill="auto"/>
            <w:noWrap/>
            <w:vAlign w:val="bottom"/>
            <w:hideMark/>
          </w:tcPr>
          <w:p w14:paraId="664933EF"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0</w:t>
            </w:r>
          </w:p>
        </w:tc>
        <w:tc>
          <w:tcPr>
            <w:tcW w:w="1460" w:type="dxa"/>
            <w:shd w:val="clear" w:color="auto" w:fill="auto"/>
            <w:noWrap/>
            <w:vAlign w:val="bottom"/>
            <w:hideMark/>
          </w:tcPr>
          <w:p w14:paraId="215A41C6" w14:textId="6B2AA193"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3</w:t>
            </w:r>
          </w:p>
        </w:tc>
      </w:tr>
      <w:tr w:rsidR="00F84BED" w:rsidRPr="00692FDC" w14:paraId="04D3F0D3" w14:textId="77777777" w:rsidTr="00F84BED">
        <w:trPr>
          <w:trHeight w:val="290"/>
        </w:trPr>
        <w:tc>
          <w:tcPr>
            <w:tcW w:w="2405" w:type="dxa"/>
            <w:shd w:val="clear" w:color="auto" w:fill="auto"/>
            <w:noWrap/>
            <w:vAlign w:val="bottom"/>
          </w:tcPr>
          <w:p w14:paraId="1948FBD8" w14:textId="7C47D7B1" w:rsidR="00F84BED" w:rsidRPr="00692FDC" w:rsidRDefault="00F84BED" w:rsidP="00F84BED">
            <w:pPr>
              <w:spacing w:after="0" w:line="240" w:lineRule="auto"/>
              <w:jc w:val="right"/>
              <w:rPr>
                <w:rFonts w:ascii="Calibri" w:eastAsia="Times New Roman" w:hAnsi="Calibri" w:cs="Calibri"/>
                <w:color w:val="000000"/>
                <w:lang w:eastAsia="en-GB"/>
              </w:rPr>
            </w:pPr>
            <w:r>
              <w:rPr>
                <w:rFonts w:ascii="Calibri" w:eastAsia="Times New Roman" w:hAnsi="Calibri" w:cs="Calibri"/>
                <w:noProof/>
                <w:color w:val="000000"/>
                <w:lang w:eastAsia="en-GB"/>
              </w:rPr>
              <w:t>Tohme et al. (2017)</w:t>
            </w:r>
          </w:p>
        </w:tc>
        <w:tc>
          <w:tcPr>
            <w:tcW w:w="1025" w:type="dxa"/>
            <w:shd w:val="clear" w:color="auto" w:fill="auto"/>
            <w:noWrap/>
            <w:vAlign w:val="bottom"/>
            <w:hideMark/>
          </w:tcPr>
          <w:p w14:paraId="1FF25F84" w14:textId="77777777" w:rsidR="00F84BED" w:rsidRPr="00692FDC" w:rsidRDefault="00F84BED" w:rsidP="00F84BED">
            <w:pPr>
              <w:spacing w:after="0" w:line="240" w:lineRule="auto"/>
              <w:jc w:val="right"/>
              <w:rPr>
                <w:rFonts w:ascii="Calibri" w:eastAsia="Times New Roman" w:hAnsi="Calibri" w:cs="Calibri"/>
                <w:color w:val="FF0000"/>
                <w:lang w:eastAsia="en-GB"/>
              </w:rPr>
            </w:pPr>
            <w:r w:rsidRPr="00692FDC">
              <w:rPr>
                <w:rFonts w:ascii="Calibri" w:eastAsia="Times New Roman" w:hAnsi="Calibri" w:cs="Calibri"/>
                <w:color w:val="FF0000"/>
                <w:lang w:eastAsia="en-GB"/>
              </w:rPr>
              <w:t>7</w:t>
            </w:r>
          </w:p>
        </w:tc>
        <w:tc>
          <w:tcPr>
            <w:tcW w:w="1680" w:type="dxa"/>
            <w:shd w:val="clear" w:color="auto" w:fill="auto"/>
            <w:noWrap/>
            <w:vAlign w:val="bottom"/>
            <w:hideMark/>
          </w:tcPr>
          <w:p w14:paraId="304720D2"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3</w:t>
            </w:r>
          </w:p>
        </w:tc>
        <w:tc>
          <w:tcPr>
            <w:tcW w:w="1900" w:type="dxa"/>
            <w:shd w:val="clear" w:color="auto" w:fill="auto"/>
            <w:noWrap/>
            <w:vAlign w:val="bottom"/>
            <w:hideMark/>
          </w:tcPr>
          <w:p w14:paraId="33C2F846"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c>
          <w:tcPr>
            <w:tcW w:w="1460" w:type="dxa"/>
            <w:shd w:val="clear" w:color="auto" w:fill="auto"/>
            <w:noWrap/>
            <w:vAlign w:val="bottom"/>
            <w:hideMark/>
          </w:tcPr>
          <w:p w14:paraId="59BB630E" w14:textId="351B884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r>
    </w:tbl>
    <w:p w14:paraId="2B2851FC" w14:textId="4D90462C" w:rsidR="00692FDC" w:rsidRDefault="00692FDC" w:rsidP="005E61D6"/>
    <w:p w14:paraId="32E0F747" w14:textId="6C959D82" w:rsidR="00692FDC" w:rsidRDefault="00692FDC" w:rsidP="005E61D6">
      <w:r>
        <w:t xml:space="preserve">Cross-sectional </w:t>
      </w:r>
    </w:p>
    <w:p w14:paraId="42C86290" w14:textId="752C54ED" w:rsidR="00692FDC" w:rsidRDefault="00692FDC" w:rsidP="005E61D6">
      <w:r>
        <w:t>High 7-8</w:t>
      </w:r>
      <w:r>
        <w:br/>
        <w:t>Mod 5-6</w:t>
      </w:r>
      <w:r>
        <w:br/>
        <w:t>Low 0-4</w:t>
      </w:r>
    </w:p>
    <w:tbl>
      <w:tblPr>
        <w:tblW w:w="7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992"/>
        <w:gridCol w:w="1280"/>
        <w:gridCol w:w="1780"/>
        <w:gridCol w:w="1420"/>
      </w:tblGrid>
      <w:tr w:rsidR="00692FDC" w:rsidRPr="00692FDC" w14:paraId="20610CD2" w14:textId="77777777" w:rsidTr="00D04D67">
        <w:trPr>
          <w:trHeight w:val="290"/>
        </w:trPr>
        <w:tc>
          <w:tcPr>
            <w:tcW w:w="2405" w:type="dxa"/>
            <w:shd w:val="clear" w:color="auto" w:fill="auto"/>
            <w:noWrap/>
            <w:vAlign w:val="bottom"/>
            <w:hideMark/>
          </w:tcPr>
          <w:p w14:paraId="20BE215A" w14:textId="77777777" w:rsidR="00692FDC" w:rsidRPr="00692FDC" w:rsidRDefault="00692FDC" w:rsidP="00692FDC">
            <w:pPr>
              <w:spacing w:after="0" w:line="240" w:lineRule="auto"/>
              <w:rPr>
                <w:rFonts w:ascii="Calibri" w:eastAsia="Times New Roman" w:hAnsi="Calibri" w:cs="Calibri"/>
                <w:color w:val="000000"/>
                <w:lang w:eastAsia="en-GB"/>
              </w:rPr>
            </w:pPr>
            <w:r w:rsidRPr="00692FDC">
              <w:rPr>
                <w:rFonts w:ascii="Calibri" w:eastAsia="Times New Roman" w:hAnsi="Calibri" w:cs="Calibri"/>
                <w:color w:val="000000"/>
                <w:lang w:eastAsia="en-GB"/>
              </w:rPr>
              <w:t xml:space="preserve">Study </w:t>
            </w:r>
          </w:p>
        </w:tc>
        <w:tc>
          <w:tcPr>
            <w:tcW w:w="992" w:type="dxa"/>
            <w:shd w:val="clear" w:color="auto" w:fill="auto"/>
            <w:noWrap/>
            <w:vAlign w:val="bottom"/>
            <w:hideMark/>
          </w:tcPr>
          <w:p w14:paraId="3912368A" w14:textId="77777777" w:rsidR="00692FDC" w:rsidRPr="00692FDC" w:rsidRDefault="00692FDC" w:rsidP="00692FDC">
            <w:pPr>
              <w:spacing w:after="0" w:line="240" w:lineRule="auto"/>
              <w:rPr>
                <w:rFonts w:ascii="Calibri" w:eastAsia="Times New Roman" w:hAnsi="Calibri" w:cs="Calibri"/>
                <w:color w:val="FF0000"/>
                <w:lang w:eastAsia="en-GB"/>
              </w:rPr>
            </w:pPr>
            <w:r w:rsidRPr="00692FDC">
              <w:rPr>
                <w:rFonts w:ascii="Calibri" w:eastAsia="Times New Roman" w:hAnsi="Calibri" w:cs="Calibri"/>
                <w:color w:val="FF0000"/>
                <w:lang w:eastAsia="en-GB"/>
              </w:rPr>
              <w:t>Score (8)</w:t>
            </w:r>
          </w:p>
        </w:tc>
        <w:tc>
          <w:tcPr>
            <w:tcW w:w="1280" w:type="dxa"/>
            <w:shd w:val="clear" w:color="auto" w:fill="auto"/>
            <w:noWrap/>
            <w:vAlign w:val="bottom"/>
            <w:hideMark/>
          </w:tcPr>
          <w:p w14:paraId="0AC3127E" w14:textId="77777777" w:rsidR="00692FDC" w:rsidRPr="00692FDC" w:rsidRDefault="00692FDC" w:rsidP="00692FDC">
            <w:pPr>
              <w:spacing w:after="0" w:line="240" w:lineRule="auto"/>
              <w:rPr>
                <w:rFonts w:ascii="Calibri" w:eastAsia="Times New Roman" w:hAnsi="Calibri" w:cs="Calibri"/>
                <w:color w:val="000000"/>
                <w:lang w:eastAsia="en-GB"/>
              </w:rPr>
            </w:pPr>
            <w:r w:rsidRPr="00692FDC">
              <w:rPr>
                <w:rFonts w:ascii="Calibri" w:eastAsia="Times New Roman" w:hAnsi="Calibri" w:cs="Calibri"/>
                <w:color w:val="000000"/>
                <w:lang w:eastAsia="en-GB"/>
              </w:rPr>
              <w:t xml:space="preserve">Selection (4) </w:t>
            </w:r>
          </w:p>
        </w:tc>
        <w:tc>
          <w:tcPr>
            <w:tcW w:w="1780" w:type="dxa"/>
            <w:shd w:val="clear" w:color="auto" w:fill="auto"/>
            <w:noWrap/>
            <w:vAlign w:val="bottom"/>
            <w:hideMark/>
          </w:tcPr>
          <w:p w14:paraId="78A934C0" w14:textId="77777777" w:rsidR="00692FDC" w:rsidRPr="00692FDC" w:rsidRDefault="00692FDC" w:rsidP="00692FDC">
            <w:pPr>
              <w:spacing w:after="0" w:line="240" w:lineRule="auto"/>
              <w:rPr>
                <w:rFonts w:ascii="Calibri" w:eastAsia="Times New Roman" w:hAnsi="Calibri" w:cs="Calibri"/>
                <w:color w:val="000000"/>
                <w:lang w:eastAsia="en-GB"/>
              </w:rPr>
            </w:pPr>
            <w:r w:rsidRPr="00692FDC">
              <w:rPr>
                <w:rFonts w:ascii="Calibri" w:eastAsia="Times New Roman" w:hAnsi="Calibri" w:cs="Calibri"/>
                <w:color w:val="000000"/>
                <w:lang w:eastAsia="en-GB"/>
              </w:rPr>
              <w:t>Comparability (2)</w:t>
            </w:r>
          </w:p>
        </w:tc>
        <w:tc>
          <w:tcPr>
            <w:tcW w:w="1420" w:type="dxa"/>
            <w:shd w:val="clear" w:color="auto" w:fill="auto"/>
            <w:noWrap/>
            <w:vAlign w:val="bottom"/>
            <w:hideMark/>
          </w:tcPr>
          <w:p w14:paraId="0E59A6CF" w14:textId="77777777" w:rsidR="00692FDC" w:rsidRPr="00692FDC" w:rsidRDefault="00692FDC" w:rsidP="00692FDC">
            <w:pPr>
              <w:spacing w:after="0" w:line="240" w:lineRule="auto"/>
              <w:rPr>
                <w:rFonts w:ascii="Calibri" w:eastAsia="Times New Roman" w:hAnsi="Calibri" w:cs="Calibri"/>
                <w:color w:val="000000"/>
                <w:lang w:eastAsia="en-GB"/>
              </w:rPr>
            </w:pPr>
            <w:r w:rsidRPr="00692FDC">
              <w:rPr>
                <w:rFonts w:ascii="Calibri" w:eastAsia="Times New Roman" w:hAnsi="Calibri" w:cs="Calibri"/>
                <w:color w:val="000000"/>
                <w:lang w:eastAsia="en-GB"/>
              </w:rPr>
              <w:t>Outcome (2)</w:t>
            </w:r>
          </w:p>
        </w:tc>
      </w:tr>
      <w:tr w:rsidR="00F84BED" w:rsidRPr="00692FDC" w14:paraId="6B42ABAD" w14:textId="77777777" w:rsidTr="00D04D67">
        <w:trPr>
          <w:trHeight w:val="290"/>
        </w:trPr>
        <w:tc>
          <w:tcPr>
            <w:tcW w:w="2405" w:type="dxa"/>
            <w:shd w:val="clear" w:color="auto" w:fill="auto"/>
            <w:noWrap/>
            <w:vAlign w:val="bottom"/>
            <w:hideMark/>
          </w:tcPr>
          <w:p w14:paraId="4635A1EA" w14:textId="14168BAD" w:rsidR="00F84BED" w:rsidRPr="00692FDC" w:rsidRDefault="00F84BED" w:rsidP="00F84BED">
            <w:pPr>
              <w:spacing w:after="0" w:line="240" w:lineRule="auto"/>
              <w:jc w:val="right"/>
              <w:rPr>
                <w:rFonts w:ascii="Calibri" w:eastAsia="Times New Roman" w:hAnsi="Calibri" w:cs="Calibri"/>
                <w:color w:val="000000"/>
                <w:lang w:eastAsia="en-GB"/>
              </w:rPr>
            </w:pPr>
            <w:r>
              <w:rPr>
                <w:rFonts w:ascii="Calibri" w:eastAsia="Times New Roman" w:hAnsi="Calibri" w:cs="Calibri"/>
                <w:noProof/>
                <w:color w:val="000000"/>
                <w:lang w:eastAsia="en-GB"/>
              </w:rPr>
              <w:t>Adeseun, Bonney, and Rosas (2012)</w:t>
            </w:r>
          </w:p>
        </w:tc>
        <w:tc>
          <w:tcPr>
            <w:tcW w:w="992" w:type="dxa"/>
            <w:shd w:val="clear" w:color="auto" w:fill="auto"/>
            <w:noWrap/>
            <w:vAlign w:val="bottom"/>
            <w:hideMark/>
          </w:tcPr>
          <w:p w14:paraId="12916EBE" w14:textId="77777777" w:rsidR="00F84BED" w:rsidRPr="00692FDC" w:rsidRDefault="00F84BED" w:rsidP="00F84BED">
            <w:pPr>
              <w:spacing w:after="0" w:line="240" w:lineRule="auto"/>
              <w:jc w:val="right"/>
              <w:rPr>
                <w:rFonts w:ascii="Calibri" w:eastAsia="Times New Roman" w:hAnsi="Calibri" w:cs="Calibri"/>
                <w:color w:val="FF0000"/>
                <w:lang w:eastAsia="en-GB"/>
              </w:rPr>
            </w:pPr>
            <w:r w:rsidRPr="00692FDC">
              <w:rPr>
                <w:rFonts w:ascii="Calibri" w:eastAsia="Times New Roman" w:hAnsi="Calibri" w:cs="Calibri"/>
                <w:color w:val="FF0000"/>
                <w:lang w:eastAsia="en-GB"/>
              </w:rPr>
              <w:t>4</w:t>
            </w:r>
          </w:p>
        </w:tc>
        <w:tc>
          <w:tcPr>
            <w:tcW w:w="1280" w:type="dxa"/>
            <w:shd w:val="clear" w:color="auto" w:fill="auto"/>
            <w:noWrap/>
            <w:vAlign w:val="bottom"/>
            <w:hideMark/>
          </w:tcPr>
          <w:p w14:paraId="7052359A"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0</w:t>
            </w:r>
          </w:p>
        </w:tc>
        <w:tc>
          <w:tcPr>
            <w:tcW w:w="1780" w:type="dxa"/>
            <w:shd w:val="clear" w:color="auto" w:fill="auto"/>
            <w:noWrap/>
            <w:vAlign w:val="bottom"/>
            <w:hideMark/>
          </w:tcPr>
          <w:p w14:paraId="1CDF5932"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c>
          <w:tcPr>
            <w:tcW w:w="1420" w:type="dxa"/>
            <w:shd w:val="clear" w:color="auto" w:fill="auto"/>
            <w:noWrap/>
            <w:vAlign w:val="bottom"/>
            <w:hideMark/>
          </w:tcPr>
          <w:p w14:paraId="3F6D9D91"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r>
      <w:tr w:rsidR="00F84BED" w:rsidRPr="00692FDC" w14:paraId="33286EA5" w14:textId="77777777" w:rsidTr="00D04D67">
        <w:trPr>
          <w:trHeight w:val="290"/>
        </w:trPr>
        <w:tc>
          <w:tcPr>
            <w:tcW w:w="2405" w:type="dxa"/>
            <w:shd w:val="clear" w:color="auto" w:fill="auto"/>
            <w:noWrap/>
            <w:vAlign w:val="bottom"/>
            <w:hideMark/>
          </w:tcPr>
          <w:p w14:paraId="77C0EA2E" w14:textId="53C33E5B" w:rsidR="00F84BED" w:rsidRPr="00692FDC" w:rsidRDefault="00F84BED" w:rsidP="00F84BED">
            <w:pPr>
              <w:spacing w:after="0" w:line="240" w:lineRule="auto"/>
              <w:jc w:val="right"/>
              <w:rPr>
                <w:rFonts w:ascii="Calibri" w:eastAsia="Times New Roman" w:hAnsi="Calibri" w:cs="Calibri"/>
                <w:color w:val="000000"/>
                <w:lang w:eastAsia="en-GB"/>
              </w:rPr>
            </w:pPr>
            <w:r>
              <w:rPr>
                <w:rFonts w:ascii="Calibri" w:eastAsia="Times New Roman" w:hAnsi="Calibri" w:cs="Calibri"/>
                <w:noProof/>
                <w:color w:val="000000"/>
                <w:lang w:eastAsia="en-GB"/>
              </w:rPr>
              <w:t>Stomer et al. (2020)</w:t>
            </w:r>
          </w:p>
        </w:tc>
        <w:tc>
          <w:tcPr>
            <w:tcW w:w="992" w:type="dxa"/>
            <w:shd w:val="clear" w:color="auto" w:fill="auto"/>
            <w:noWrap/>
            <w:vAlign w:val="bottom"/>
            <w:hideMark/>
          </w:tcPr>
          <w:p w14:paraId="3EE4DAED" w14:textId="77777777" w:rsidR="00F84BED" w:rsidRPr="00692FDC" w:rsidRDefault="00F84BED" w:rsidP="00F84BED">
            <w:pPr>
              <w:spacing w:after="0" w:line="240" w:lineRule="auto"/>
              <w:jc w:val="right"/>
              <w:rPr>
                <w:rFonts w:ascii="Calibri" w:eastAsia="Times New Roman" w:hAnsi="Calibri" w:cs="Calibri"/>
                <w:color w:val="FF0000"/>
                <w:lang w:eastAsia="en-GB"/>
              </w:rPr>
            </w:pPr>
            <w:r w:rsidRPr="00692FDC">
              <w:rPr>
                <w:rFonts w:ascii="Calibri" w:eastAsia="Times New Roman" w:hAnsi="Calibri" w:cs="Calibri"/>
                <w:color w:val="FF0000"/>
                <w:lang w:eastAsia="en-GB"/>
              </w:rPr>
              <w:t>6</w:t>
            </w:r>
          </w:p>
        </w:tc>
        <w:tc>
          <w:tcPr>
            <w:tcW w:w="1280" w:type="dxa"/>
            <w:shd w:val="clear" w:color="auto" w:fill="auto"/>
            <w:noWrap/>
            <w:vAlign w:val="bottom"/>
            <w:hideMark/>
          </w:tcPr>
          <w:p w14:paraId="6CAF8572"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c>
          <w:tcPr>
            <w:tcW w:w="1780" w:type="dxa"/>
            <w:shd w:val="clear" w:color="auto" w:fill="auto"/>
            <w:noWrap/>
            <w:vAlign w:val="bottom"/>
            <w:hideMark/>
          </w:tcPr>
          <w:p w14:paraId="249F4DF8"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c>
          <w:tcPr>
            <w:tcW w:w="1420" w:type="dxa"/>
            <w:shd w:val="clear" w:color="auto" w:fill="auto"/>
            <w:noWrap/>
            <w:vAlign w:val="bottom"/>
            <w:hideMark/>
          </w:tcPr>
          <w:p w14:paraId="0E7ED7C6"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r>
      <w:tr w:rsidR="00F84BED" w:rsidRPr="00692FDC" w14:paraId="0A89A428" w14:textId="77777777" w:rsidTr="00D04D67">
        <w:trPr>
          <w:trHeight w:val="290"/>
        </w:trPr>
        <w:tc>
          <w:tcPr>
            <w:tcW w:w="2405" w:type="dxa"/>
            <w:shd w:val="clear" w:color="auto" w:fill="auto"/>
            <w:noWrap/>
            <w:vAlign w:val="bottom"/>
            <w:hideMark/>
          </w:tcPr>
          <w:p w14:paraId="31296DC2" w14:textId="10D45A5D" w:rsidR="00F84BED" w:rsidRPr="00692FDC" w:rsidRDefault="00F84BED" w:rsidP="00F84BED">
            <w:pPr>
              <w:spacing w:after="0" w:line="240" w:lineRule="auto"/>
              <w:jc w:val="right"/>
              <w:rPr>
                <w:rFonts w:ascii="Calibri" w:eastAsia="Times New Roman" w:hAnsi="Calibri" w:cs="Calibri"/>
                <w:color w:val="000000"/>
                <w:lang w:eastAsia="en-GB"/>
              </w:rPr>
            </w:pPr>
            <w:r>
              <w:rPr>
                <w:rFonts w:ascii="Calibri" w:eastAsia="Times New Roman" w:hAnsi="Calibri" w:cs="Calibri"/>
                <w:noProof/>
                <w:color w:val="000000"/>
                <w:lang w:eastAsia="en-GB"/>
              </w:rPr>
              <w:t>Balhara et al. (2020)</w:t>
            </w:r>
          </w:p>
        </w:tc>
        <w:tc>
          <w:tcPr>
            <w:tcW w:w="992" w:type="dxa"/>
            <w:shd w:val="clear" w:color="auto" w:fill="auto"/>
            <w:noWrap/>
            <w:vAlign w:val="bottom"/>
            <w:hideMark/>
          </w:tcPr>
          <w:p w14:paraId="1D647FB3" w14:textId="77777777" w:rsidR="00F84BED" w:rsidRPr="00692FDC" w:rsidRDefault="00F84BED" w:rsidP="00F84BED">
            <w:pPr>
              <w:spacing w:after="0" w:line="240" w:lineRule="auto"/>
              <w:jc w:val="right"/>
              <w:rPr>
                <w:rFonts w:ascii="Calibri" w:eastAsia="Times New Roman" w:hAnsi="Calibri" w:cs="Calibri"/>
                <w:color w:val="FF0000"/>
                <w:lang w:eastAsia="en-GB"/>
              </w:rPr>
            </w:pPr>
            <w:r w:rsidRPr="00692FDC">
              <w:rPr>
                <w:rFonts w:ascii="Calibri" w:eastAsia="Times New Roman" w:hAnsi="Calibri" w:cs="Calibri"/>
                <w:color w:val="FF0000"/>
                <w:lang w:eastAsia="en-GB"/>
              </w:rPr>
              <w:t>2</w:t>
            </w:r>
          </w:p>
        </w:tc>
        <w:tc>
          <w:tcPr>
            <w:tcW w:w="1280" w:type="dxa"/>
            <w:shd w:val="clear" w:color="auto" w:fill="auto"/>
            <w:noWrap/>
            <w:vAlign w:val="bottom"/>
            <w:hideMark/>
          </w:tcPr>
          <w:p w14:paraId="3383AFCC"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1</w:t>
            </w:r>
          </w:p>
        </w:tc>
        <w:tc>
          <w:tcPr>
            <w:tcW w:w="1780" w:type="dxa"/>
            <w:shd w:val="clear" w:color="auto" w:fill="auto"/>
            <w:noWrap/>
            <w:vAlign w:val="bottom"/>
            <w:hideMark/>
          </w:tcPr>
          <w:p w14:paraId="5DFC00AC"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0</w:t>
            </w:r>
          </w:p>
        </w:tc>
        <w:tc>
          <w:tcPr>
            <w:tcW w:w="1420" w:type="dxa"/>
            <w:shd w:val="clear" w:color="auto" w:fill="auto"/>
            <w:noWrap/>
            <w:vAlign w:val="bottom"/>
            <w:hideMark/>
          </w:tcPr>
          <w:p w14:paraId="27B29EFA"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1</w:t>
            </w:r>
          </w:p>
        </w:tc>
      </w:tr>
      <w:tr w:rsidR="00F84BED" w:rsidRPr="00692FDC" w14:paraId="56C0125C" w14:textId="77777777" w:rsidTr="00D04D67">
        <w:trPr>
          <w:trHeight w:val="290"/>
        </w:trPr>
        <w:tc>
          <w:tcPr>
            <w:tcW w:w="2405" w:type="dxa"/>
            <w:shd w:val="clear" w:color="auto" w:fill="auto"/>
            <w:noWrap/>
            <w:vAlign w:val="bottom"/>
            <w:hideMark/>
          </w:tcPr>
          <w:p w14:paraId="5D6B4302" w14:textId="0B61FA2C" w:rsidR="00F84BED" w:rsidRPr="00692FDC" w:rsidRDefault="00F84BED" w:rsidP="00F84BED">
            <w:pPr>
              <w:spacing w:after="0" w:line="240" w:lineRule="auto"/>
              <w:jc w:val="right"/>
              <w:rPr>
                <w:rFonts w:ascii="Calibri" w:eastAsia="Times New Roman" w:hAnsi="Calibri" w:cs="Calibri"/>
                <w:color w:val="000000"/>
                <w:lang w:eastAsia="en-GB"/>
              </w:rPr>
            </w:pPr>
            <w:r>
              <w:rPr>
                <w:rFonts w:ascii="Calibri" w:eastAsia="Times New Roman" w:hAnsi="Calibri" w:cs="Calibri"/>
                <w:noProof/>
                <w:color w:val="000000"/>
                <w:lang w:eastAsia="en-GB"/>
              </w:rPr>
              <w:t>Cavanaugh, Rothman, et al. (2010)</w:t>
            </w:r>
          </w:p>
        </w:tc>
        <w:tc>
          <w:tcPr>
            <w:tcW w:w="992" w:type="dxa"/>
            <w:shd w:val="clear" w:color="auto" w:fill="auto"/>
            <w:noWrap/>
            <w:vAlign w:val="bottom"/>
            <w:hideMark/>
          </w:tcPr>
          <w:p w14:paraId="76F69192" w14:textId="77777777" w:rsidR="00F84BED" w:rsidRPr="00692FDC" w:rsidRDefault="00F84BED" w:rsidP="00F84BED">
            <w:pPr>
              <w:spacing w:after="0" w:line="240" w:lineRule="auto"/>
              <w:jc w:val="right"/>
              <w:rPr>
                <w:rFonts w:ascii="Calibri" w:eastAsia="Times New Roman" w:hAnsi="Calibri" w:cs="Calibri"/>
                <w:color w:val="FF0000"/>
                <w:lang w:eastAsia="en-GB"/>
              </w:rPr>
            </w:pPr>
            <w:r w:rsidRPr="00692FDC">
              <w:rPr>
                <w:rFonts w:ascii="Calibri" w:eastAsia="Times New Roman" w:hAnsi="Calibri" w:cs="Calibri"/>
                <w:color w:val="FF0000"/>
                <w:lang w:eastAsia="en-GB"/>
              </w:rPr>
              <w:t>3</w:t>
            </w:r>
          </w:p>
        </w:tc>
        <w:tc>
          <w:tcPr>
            <w:tcW w:w="1280" w:type="dxa"/>
            <w:shd w:val="clear" w:color="auto" w:fill="auto"/>
            <w:noWrap/>
            <w:vAlign w:val="bottom"/>
            <w:hideMark/>
          </w:tcPr>
          <w:p w14:paraId="6C3B72D1"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0</w:t>
            </w:r>
          </w:p>
        </w:tc>
        <w:tc>
          <w:tcPr>
            <w:tcW w:w="1780" w:type="dxa"/>
            <w:shd w:val="clear" w:color="auto" w:fill="auto"/>
            <w:noWrap/>
            <w:vAlign w:val="bottom"/>
            <w:hideMark/>
          </w:tcPr>
          <w:p w14:paraId="3FB0A19B"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c>
          <w:tcPr>
            <w:tcW w:w="1420" w:type="dxa"/>
            <w:shd w:val="clear" w:color="auto" w:fill="auto"/>
            <w:noWrap/>
            <w:vAlign w:val="bottom"/>
            <w:hideMark/>
          </w:tcPr>
          <w:p w14:paraId="76347D83"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1</w:t>
            </w:r>
          </w:p>
        </w:tc>
      </w:tr>
      <w:tr w:rsidR="00F84BED" w:rsidRPr="00692FDC" w14:paraId="1BFFD5AC" w14:textId="77777777" w:rsidTr="00D04D67">
        <w:trPr>
          <w:trHeight w:val="290"/>
        </w:trPr>
        <w:tc>
          <w:tcPr>
            <w:tcW w:w="2405" w:type="dxa"/>
            <w:shd w:val="clear" w:color="auto" w:fill="auto"/>
            <w:noWrap/>
            <w:vAlign w:val="bottom"/>
            <w:hideMark/>
          </w:tcPr>
          <w:p w14:paraId="218D325C" w14:textId="179A225F" w:rsidR="00F84BED" w:rsidRPr="00692FDC" w:rsidRDefault="00F84BED" w:rsidP="00F84BED">
            <w:pPr>
              <w:spacing w:after="0" w:line="240" w:lineRule="auto"/>
              <w:jc w:val="right"/>
              <w:rPr>
                <w:rFonts w:ascii="Calibri" w:eastAsia="Times New Roman" w:hAnsi="Calibri" w:cs="Calibri"/>
                <w:color w:val="000000"/>
                <w:lang w:eastAsia="en-GB"/>
              </w:rPr>
            </w:pPr>
            <w:r>
              <w:rPr>
                <w:rFonts w:ascii="Calibri" w:eastAsia="Times New Roman" w:hAnsi="Calibri" w:cs="Calibri"/>
                <w:noProof/>
                <w:color w:val="000000"/>
                <w:lang w:eastAsia="en-GB"/>
              </w:rPr>
              <w:t>Chen et al. (2018)</w:t>
            </w:r>
          </w:p>
        </w:tc>
        <w:tc>
          <w:tcPr>
            <w:tcW w:w="992" w:type="dxa"/>
            <w:shd w:val="clear" w:color="auto" w:fill="auto"/>
            <w:noWrap/>
            <w:vAlign w:val="bottom"/>
            <w:hideMark/>
          </w:tcPr>
          <w:p w14:paraId="40D1AC38" w14:textId="77777777" w:rsidR="00F84BED" w:rsidRPr="00692FDC" w:rsidRDefault="00F84BED" w:rsidP="00F84BED">
            <w:pPr>
              <w:spacing w:after="0" w:line="240" w:lineRule="auto"/>
              <w:jc w:val="right"/>
              <w:rPr>
                <w:rFonts w:ascii="Calibri" w:eastAsia="Times New Roman" w:hAnsi="Calibri" w:cs="Calibri"/>
                <w:color w:val="FF0000"/>
                <w:lang w:eastAsia="en-GB"/>
              </w:rPr>
            </w:pPr>
            <w:r w:rsidRPr="00692FDC">
              <w:rPr>
                <w:rFonts w:ascii="Calibri" w:eastAsia="Times New Roman" w:hAnsi="Calibri" w:cs="Calibri"/>
                <w:color w:val="FF0000"/>
                <w:lang w:eastAsia="en-GB"/>
              </w:rPr>
              <w:t>7</w:t>
            </w:r>
          </w:p>
        </w:tc>
        <w:tc>
          <w:tcPr>
            <w:tcW w:w="1280" w:type="dxa"/>
            <w:shd w:val="clear" w:color="auto" w:fill="auto"/>
            <w:noWrap/>
            <w:vAlign w:val="bottom"/>
            <w:hideMark/>
          </w:tcPr>
          <w:p w14:paraId="46C8AE0B"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3</w:t>
            </w:r>
          </w:p>
        </w:tc>
        <w:tc>
          <w:tcPr>
            <w:tcW w:w="1780" w:type="dxa"/>
            <w:shd w:val="clear" w:color="auto" w:fill="auto"/>
            <w:noWrap/>
            <w:vAlign w:val="bottom"/>
            <w:hideMark/>
          </w:tcPr>
          <w:p w14:paraId="1BC9C3B3"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c>
          <w:tcPr>
            <w:tcW w:w="1420" w:type="dxa"/>
            <w:shd w:val="clear" w:color="auto" w:fill="auto"/>
            <w:noWrap/>
            <w:vAlign w:val="bottom"/>
            <w:hideMark/>
          </w:tcPr>
          <w:p w14:paraId="26656C7E"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r>
      <w:tr w:rsidR="00F84BED" w:rsidRPr="00692FDC" w14:paraId="44240A5F" w14:textId="77777777" w:rsidTr="00D04D67">
        <w:trPr>
          <w:trHeight w:val="290"/>
        </w:trPr>
        <w:tc>
          <w:tcPr>
            <w:tcW w:w="2405" w:type="dxa"/>
            <w:shd w:val="clear" w:color="auto" w:fill="auto"/>
            <w:noWrap/>
            <w:vAlign w:val="bottom"/>
            <w:hideMark/>
          </w:tcPr>
          <w:p w14:paraId="40B4EE4B" w14:textId="281AD7FA" w:rsidR="00F84BED" w:rsidRPr="00692FDC" w:rsidRDefault="00F84BED" w:rsidP="00F84BED">
            <w:pPr>
              <w:spacing w:after="0" w:line="240" w:lineRule="auto"/>
              <w:jc w:val="right"/>
              <w:rPr>
                <w:rFonts w:ascii="Calibri" w:eastAsia="Times New Roman" w:hAnsi="Calibri" w:cs="Calibri"/>
                <w:color w:val="000000"/>
                <w:lang w:eastAsia="en-GB"/>
              </w:rPr>
            </w:pPr>
            <w:r>
              <w:rPr>
                <w:rFonts w:ascii="Calibri" w:eastAsia="Times New Roman" w:hAnsi="Calibri" w:cs="Calibri"/>
                <w:noProof/>
                <w:color w:val="000000"/>
                <w:lang w:eastAsia="en-GB"/>
              </w:rPr>
              <w:t>Dageforde et al. (2015)</w:t>
            </w:r>
          </w:p>
        </w:tc>
        <w:tc>
          <w:tcPr>
            <w:tcW w:w="992" w:type="dxa"/>
            <w:shd w:val="clear" w:color="auto" w:fill="auto"/>
            <w:noWrap/>
            <w:vAlign w:val="bottom"/>
            <w:hideMark/>
          </w:tcPr>
          <w:p w14:paraId="78267FAB" w14:textId="77777777" w:rsidR="00F84BED" w:rsidRPr="00692FDC" w:rsidRDefault="00F84BED" w:rsidP="00F84BED">
            <w:pPr>
              <w:spacing w:after="0" w:line="240" w:lineRule="auto"/>
              <w:jc w:val="right"/>
              <w:rPr>
                <w:rFonts w:ascii="Calibri" w:eastAsia="Times New Roman" w:hAnsi="Calibri" w:cs="Calibri"/>
                <w:color w:val="FF0000"/>
                <w:lang w:eastAsia="en-GB"/>
              </w:rPr>
            </w:pPr>
            <w:r w:rsidRPr="00692FDC">
              <w:rPr>
                <w:rFonts w:ascii="Calibri" w:eastAsia="Times New Roman" w:hAnsi="Calibri" w:cs="Calibri"/>
                <w:color w:val="FF0000"/>
                <w:lang w:eastAsia="en-GB"/>
              </w:rPr>
              <w:t>1</w:t>
            </w:r>
          </w:p>
        </w:tc>
        <w:tc>
          <w:tcPr>
            <w:tcW w:w="1280" w:type="dxa"/>
            <w:shd w:val="clear" w:color="auto" w:fill="auto"/>
            <w:noWrap/>
            <w:vAlign w:val="bottom"/>
            <w:hideMark/>
          </w:tcPr>
          <w:p w14:paraId="77FCCDCF"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0</w:t>
            </w:r>
          </w:p>
        </w:tc>
        <w:tc>
          <w:tcPr>
            <w:tcW w:w="1780" w:type="dxa"/>
            <w:shd w:val="clear" w:color="auto" w:fill="auto"/>
            <w:noWrap/>
            <w:vAlign w:val="bottom"/>
            <w:hideMark/>
          </w:tcPr>
          <w:p w14:paraId="387086CB"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1</w:t>
            </w:r>
          </w:p>
        </w:tc>
        <w:tc>
          <w:tcPr>
            <w:tcW w:w="1420" w:type="dxa"/>
            <w:shd w:val="clear" w:color="auto" w:fill="auto"/>
            <w:noWrap/>
            <w:vAlign w:val="bottom"/>
            <w:hideMark/>
          </w:tcPr>
          <w:p w14:paraId="4FEFF8AE"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0</w:t>
            </w:r>
          </w:p>
        </w:tc>
      </w:tr>
      <w:tr w:rsidR="00F84BED" w:rsidRPr="00692FDC" w14:paraId="35FA214C" w14:textId="77777777" w:rsidTr="00D04D67">
        <w:trPr>
          <w:trHeight w:val="290"/>
        </w:trPr>
        <w:tc>
          <w:tcPr>
            <w:tcW w:w="2405" w:type="dxa"/>
            <w:shd w:val="clear" w:color="auto" w:fill="auto"/>
            <w:noWrap/>
            <w:vAlign w:val="bottom"/>
            <w:hideMark/>
          </w:tcPr>
          <w:p w14:paraId="35AEAC37" w14:textId="26D6B536" w:rsidR="00F84BED" w:rsidRPr="00692FDC" w:rsidRDefault="00F84BED" w:rsidP="00F84BED">
            <w:pPr>
              <w:spacing w:after="0" w:line="240" w:lineRule="auto"/>
              <w:jc w:val="right"/>
              <w:rPr>
                <w:rFonts w:ascii="Calibri" w:eastAsia="Times New Roman" w:hAnsi="Calibri" w:cs="Calibri"/>
                <w:color w:val="000000"/>
                <w:lang w:eastAsia="en-GB"/>
              </w:rPr>
            </w:pPr>
            <w:r>
              <w:rPr>
                <w:rFonts w:ascii="Calibri" w:eastAsia="Times New Roman" w:hAnsi="Calibri" w:cs="Calibri"/>
                <w:noProof/>
                <w:color w:val="000000"/>
                <w:lang w:eastAsia="en-GB"/>
              </w:rPr>
              <w:t>Demian, Shapiro, and Thornton (2016)</w:t>
            </w:r>
          </w:p>
        </w:tc>
        <w:tc>
          <w:tcPr>
            <w:tcW w:w="992" w:type="dxa"/>
            <w:shd w:val="clear" w:color="auto" w:fill="auto"/>
            <w:noWrap/>
            <w:vAlign w:val="bottom"/>
            <w:hideMark/>
          </w:tcPr>
          <w:p w14:paraId="09117B52" w14:textId="77777777" w:rsidR="00F84BED" w:rsidRPr="00692FDC" w:rsidRDefault="00F84BED" w:rsidP="00F84BED">
            <w:pPr>
              <w:spacing w:after="0" w:line="240" w:lineRule="auto"/>
              <w:jc w:val="right"/>
              <w:rPr>
                <w:rFonts w:ascii="Calibri" w:eastAsia="Times New Roman" w:hAnsi="Calibri" w:cs="Calibri"/>
                <w:color w:val="FF0000"/>
                <w:lang w:eastAsia="en-GB"/>
              </w:rPr>
            </w:pPr>
            <w:r w:rsidRPr="00692FDC">
              <w:rPr>
                <w:rFonts w:ascii="Calibri" w:eastAsia="Times New Roman" w:hAnsi="Calibri" w:cs="Calibri"/>
                <w:color w:val="FF0000"/>
                <w:lang w:eastAsia="en-GB"/>
              </w:rPr>
              <w:t>7</w:t>
            </w:r>
          </w:p>
        </w:tc>
        <w:tc>
          <w:tcPr>
            <w:tcW w:w="1280" w:type="dxa"/>
            <w:shd w:val="clear" w:color="auto" w:fill="auto"/>
            <w:noWrap/>
            <w:vAlign w:val="bottom"/>
            <w:hideMark/>
          </w:tcPr>
          <w:p w14:paraId="7EB4BB3F"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3</w:t>
            </w:r>
          </w:p>
        </w:tc>
        <w:tc>
          <w:tcPr>
            <w:tcW w:w="1780" w:type="dxa"/>
            <w:shd w:val="clear" w:color="auto" w:fill="auto"/>
            <w:noWrap/>
            <w:vAlign w:val="bottom"/>
            <w:hideMark/>
          </w:tcPr>
          <w:p w14:paraId="76806482"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c>
          <w:tcPr>
            <w:tcW w:w="1420" w:type="dxa"/>
            <w:shd w:val="clear" w:color="auto" w:fill="auto"/>
            <w:noWrap/>
            <w:vAlign w:val="bottom"/>
            <w:hideMark/>
          </w:tcPr>
          <w:p w14:paraId="369CBC8C"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r>
      <w:tr w:rsidR="00F84BED" w:rsidRPr="00692FDC" w14:paraId="2576AAF7" w14:textId="77777777" w:rsidTr="00D04D67">
        <w:trPr>
          <w:trHeight w:val="290"/>
        </w:trPr>
        <w:tc>
          <w:tcPr>
            <w:tcW w:w="2405" w:type="dxa"/>
            <w:shd w:val="clear" w:color="auto" w:fill="auto"/>
            <w:noWrap/>
            <w:vAlign w:val="bottom"/>
            <w:hideMark/>
          </w:tcPr>
          <w:p w14:paraId="57DC43AA" w14:textId="199B50DA" w:rsidR="00F84BED" w:rsidRPr="00692FDC" w:rsidRDefault="00F84BED" w:rsidP="00F84BED">
            <w:pPr>
              <w:spacing w:after="0" w:line="240" w:lineRule="auto"/>
              <w:jc w:val="right"/>
              <w:rPr>
                <w:rFonts w:ascii="Calibri" w:eastAsia="Times New Roman" w:hAnsi="Calibri" w:cs="Calibri"/>
                <w:color w:val="000000"/>
                <w:lang w:eastAsia="en-GB"/>
              </w:rPr>
            </w:pPr>
            <w:r>
              <w:rPr>
                <w:rFonts w:ascii="Calibri" w:eastAsia="Times New Roman" w:hAnsi="Calibri" w:cs="Calibri"/>
                <w:noProof/>
                <w:color w:val="000000"/>
                <w:lang w:eastAsia="en-GB"/>
              </w:rPr>
              <w:t>Devraj et al. (2015)</w:t>
            </w:r>
          </w:p>
        </w:tc>
        <w:tc>
          <w:tcPr>
            <w:tcW w:w="992" w:type="dxa"/>
            <w:shd w:val="clear" w:color="auto" w:fill="auto"/>
            <w:noWrap/>
            <w:vAlign w:val="bottom"/>
            <w:hideMark/>
          </w:tcPr>
          <w:p w14:paraId="381CAF8B" w14:textId="77777777" w:rsidR="00F84BED" w:rsidRPr="00692FDC" w:rsidRDefault="00F84BED" w:rsidP="00F84BED">
            <w:pPr>
              <w:spacing w:after="0" w:line="240" w:lineRule="auto"/>
              <w:jc w:val="right"/>
              <w:rPr>
                <w:rFonts w:ascii="Calibri" w:eastAsia="Times New Roman" w:hAnsi="Calibri" w:cs="Calibri"/>
                <w:color w:val="FF0000"/>
                <w:lang w:eastAsia="en-GB"/>
              </w:rPr>
            </w:pPr>
            <w:r w:rsidRPr="00692FDC">
              <w:rPr>
                <w:rFonts w:ascii="Calibri" w:eastAsia="Times New Roman" w:hAnsi="Calibri" w:cs="Calibri"/>
                <w:color w:val="FF0000"/>
                <w:lang w:eastAsia="en-GB"/>
              </w:rPr>
              <w:t>6</w:t>
            </w:r>
          </w:p>
        </w:tc>
        <w:tc>
          <w:tcPr>
            <w:tcW w:w="1280" w:type="dxa"/>
            <w:shd w:val="clear" w:color="auto" w:fill="auto"/>
            <w:noWrap/>
            <w:vAlign w:val="bottom"/>
            <w:hideMark/>
          </w:tcPr>
          <w:p w14:paraId="3F8738B8"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c>
          <w:tcPr>
            <w:tcW w:w="1780" w:type="dxa"/>
            <w:shd w:val="clear" w:color="auto" w:fill="auto"/>
            <w:noWrap/>
            <w:vAlign w:val="bottom"/>
            <w:hideMark/>
          </w:tcPr>
          <w:p w14:paraId="4197C0C9"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c>
          <w:tcPr>
            <w:tcW w:w="1420" w:type="dxa"/>
            <w:shd w:val="clear" w:color="auto" w:fill="auto"/>
            <w:noWrap/>
            <w:vAlign w:val="bottom"/>
            <w:hideMark/>
          </w:tcPr>
          <w:p w14:paraId="75CBC5F8"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r>
      <w:tr w:rsidR="00F84BED" w:rsidRPr="00692FDC" w14:paraId="23CFB3E7" w14:textId="77777777" w:rsidTr="00D04D67">
        <w:trPr>
          <w:trHeight w:val="290"/>
        </w:trPr>
        <w:tc>
          <w:tcPr>
            <w:tcW w:w="2405" w:type="dxa"/>
            <w:shd w:val="clear" w:color="auto" w:fill="auto"/>
            <w:noWrap/>
            <w:vAlign w:val="bottom"/>
            <w:hideMark/>
          </w:tcPr>
          <w:p w14:paraId="5489808C" w14:textId="2E8E6C04" w:rsidR="00F84BED" w:rsidRPr="00692FDC" w:rsidRDefault="00F84BED" w:rsidP="00F84BED">
            <w:pPr>
              <w:spacing w:after="0" w:line="240" w:lineRule="auto"/>
              <w:jc w:val="right"/>
              <w:rPr>
                <w:rFonts w:ascii="Calibri" w:eastAsia="Times New Roman" w:hAnsi="Calibri" w:cs="Calibri"/>
                <w:color w:val="000000"/>
                <w:lang w:eastAsia="en-GB"/>
              </w:rPr>
            </w:pPr>
            <w:r>
              <w:rPr>
                <w:rFonts w:ascii="Calibri" w:eastAsia="Times New Roman" w:hAnsi="Calibri" w:cs="Calibri"/>
                <w:noProof/>
                <w:color w:val="000000"/>
                <w:lang w:eastAsia="en-GB"/>
              </w:rPr>
              <w:t>Devraj et al. (2018)</w:t>
            </w:r>
          </w:p>
        </w:tc>
        <w:tc>
          <w:tcPr>
            <w:tcW w:w="992" w:type="dxa"/>
            <w:shd w:val="clear" w:color="auto" w:fill="auto"/>
            <w:noWrap/>
            <w:vAlign w:val="bottom"/>
            <w:hideMark/>
          </w:tcPr>
          <w:p w14:paraId="3A156B41" w14:textId="77777777" w:rsidR="00F84BED" w:rsidRPr="00692FDC" w:rsidRDefault="00F84BED" w:rsidP="00F84BED">
            <w:pPr>
              <w:spacing w:after="0" w:line="240" w:lineRule="auto"/>
              <w:jc w:val="right"/>
              <w:rPr>
                <w:rFonts w:ascii="Calibri" w:eastAsia="Times New Roman" w:hAnsi="Calibri" w:cs="Calibri"/>
                <w:color w:val="FF0000"/>
                <w:lang w:eastAsia="en-GB"/>
              </w:rPr>
            </w:pPr>
            <w:r w:rsidRPr="00692FDC">
              <w:rPr>
                <w:rFonts w:ascii="Calibri" w:eastAsia="Times New Roman" w:hAnsi="Calibri" w:cs="Calibri"/>
                <w:color w:val="FF0000"/>
                <w:lang w:eastAsia="en-GB"/>
              </w:rPr>
              <w:t>6</w:t>
            </w:r>
          </w:p>
        </w:tc>
        <w:tc>
          <w:tcPr>
            <w:tcW w:w="1280" w:type="dxa"/>
            <w:shd w:val="clear" w:color="auto" w:fill="auto"/>
            <w:noWrap/>
            <w:vAlign w:val="bottom"/>
            <w:hideMark/>
          </w:tcPr>
          <w:p w14:paraId="62C061C5"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c>
          <w:tcPr>
            <w:tcW w:w="1780" w:type="dxa"/>
            <w:shd w:val="clear" w:color="auto" w:fill="auto"/>
            <w:noWrap/>
            <w:vAlign w:val="bottom"/>
            <w:hideMark/>
          </w:tcPr>
          <w:p w14:paraId="0973B583"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c>
          <w:tcPr>
            <w:tcW w:w="1420" w:type="dxa"/>
            <w:shd w:val="clear" w:color="auto" w:fill="auto"/>
            <w:noWrap/>
            <w:vAlign w:val="bottom"/>
            <w:hideMark/>
          </w:tcPr>
          <w:p w14:paraId="37070821"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r>
      <w:tr w:rsidR="00F84BED" w:rsidRPr="00692FDC" w14:paraId="4C0EF840" w14:textId="77777777" w:rsidTr="00D04D67">
        <w:trPr>
          <w:trHeight w:val="290"/>
        </w:trPr>
        <w:tc>
          <w:tcPr>
            <w:tcW w:w="2405" w:type="dxa"/>
            <w:shd w:val="clear" w:color="auto" w:fill="auto"/>
            <w:noWrap/>
            <w:vAlign w:val="bottom"/>
            <w:hideMark/>
          </w:tcPr>
          <w:p w14:paraId="72357D8E" w14:textId="337F3A3B" w:rsidR="00F84BED" w:rsidRPr="00692FDC" w:rsidRDefault="00F84BED" w:rsidP="00F84BED">
            <w:pPr>
              <w:spacing w:after="0" w:line="240" w:lineRule="auto"/>
              <w:jc w:val="right"/>
              <w:rPr>
                <w:rFonts w:ascii="Calibri" w:eastAsia="Times New Roman" w:hAnsi="Calibri" w:cs="Calibri"/>
                <w:color w:val="000000"/>
                <w:lang w:eastAsia="en-GB"/>
              </w:rPr>
            </w:pPr>
            <w:r>
              <w:rPr>
                <w:rFonts w:ascii="Calibri" w:eastAsia="Times New Roman" w:hAnsi="Calibri" w:cs="Calibri"/>
                <w:noProof/>
                <w:color w:val="000000"/>
                <w:lang w:eastAsia="en-GB"/>
              </w:rPr>
              <w:t>Gordon and Wolf (2009)</w:t>
            </w:r>
          </w:p>
        </w:tc>
        <w:tc>
          <w:tcPr>
            <w:tcW w:w="992" w:type="dxa"/>
            <w:shd w:val="clear" w:color="auto" w:fill="auto"/>
            <w:noWrap/>
            <w:vAlign w:val="bottom"/>
            <w:hideMark/>
          </w:tcPr>
          <w:p w14:paraId="091EAC39" w14:textId="77777777" w:rsidR="00F84BED" w:rsidRPr="00692FDC" w:rsidRDefault="00F84BED" w:rsidP="00F84BED">
            <w:pPr>
              <w:spacing w:after="0" w:line="240" w:lineRule="auto"/>
              <w:jc w:val="right"/>
              <w:rPr>
                <w:rFonts w:ascii="Calibri" w:eastAsia="Times New Roman" w:hAnsi="Calibri" w:cs="Calibri"/>
                <w:color w:val="FF0000"/>
                <w:lang w:eastAsia="en-GB"/>
              </w:rPr>
            </w:pPr>
            <w:r w:rsidRPr="00692FDC">
              <w:rPr>
                <w:rFonts w:ascii="Calibri" w:eastAsia="Times New Roman" w:hAnsi="Calibri" w:cs="Calibri"/>
                <w:color w:val="FF0000"/>
                <w:lang w:eastAsia="en-GB"/>
              </w:rPr>
              <w:t>5</w:t>
            </w:r>
          </w:p>
        </w:tc>
        <w:tc>
          <w:tcPr>
            <w:tcW w:w="1280" w:type="dxa"/>
            <w:shd w:val="clear" w:color="auto" w:fill="auto"/>
            <w:noWrap/>
            <w:vAlign w:val="bottom"/>
            <w:hideMark/>
          </w:tcPr>
          <w:p w14:paraId="78C1AF17"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1</w:t>
            </w:r>
          </w:p>
        </w:tc>
        <w:tc>
          <w:tcPr>
            <w:tcW w:w="1780" w:type="dxa"/>
            <w:shd w:val="clear" w:color="auto" w:fill="auto"/>
            <w:noWrap/>
            <w:vAlign w:val="bottom"/>
            <w:hideMark/>
          </w:tcPr>
          <w:p w14:paraId="396701E3"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c>
          <w:tcPr>
            <w:tcW w:w="1420" w:type="dxa"/>
            <w:shd w:val="clear" w:color="auto" w:fill="auto"/>
            <w:noWrap/>
            <w:vAlign w:val="bottom"/>
            <w:hideMark/>
          </w:tcPr>
          <w:p w14:paraId="3FC0371C"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r>
      <w:tr w:rsidR="00F84BED" w:rsidRPr="00692FDC" w14:paraId="209A08DB" w14:textId="77777777" w:rsidTr="00D04D67">
        <w:trPr>
          <w:trHeight w:val="290"/>
        </w:trPr>
        <w:tc>
          <w:tcPr>
            <w:tcW w:w="2405" w:type="dxa"/>
            <w:shd w:val="clear" w:color="auto" w:fill="auto"/>
            <w:noWrap/>
            <w:vAlign w:val="bottom"/>
            <w:hideMark/>
          </w:tcPr>
          <w:p w14:paraId="7556893C" w14:textId="4E0359F2" w:rsidR="00F84BED" w:rsidRPr="00692FDC" w:rsidRDefault="00F84BED" w:rsidP="00F84BED">
            <w:pPr>
              <w:spacing w:after="0" w:line="240" w:lineRule="auto"/>
              <w:jc w:val="right"/>
              <w:rPr>
                <w:rFonts w:ascii="Calibri" w:eastAsia="Times New Roman" w:hAnsi="Calibri" w:cs="Calibri"/>
                <w:color w:val="000000"/>
                <w:lang w:eastAsia="en-GB"/>
              </w:rPr>
            </w:pPr>
            <w:r>
              <w:rPr>
                <w:rFonts w:ascii="Calibri" w:eastAsia="Times New Roman" w:hAnsi="Calibri" w:cs="Calibri"/>
                <w:noProof/>
                <w:color w:val="000000"/>
                <w:lang w:eastAsia="en-GB"/>
              </w:rPr>
              <w:t>Green et al. (2011)</w:t>
            </w:r>
          </w:p>
        </w:tc>
        <w:tc>
          <w:tcPr>
            <w:tcW w:w="992" w:type="dxa"/>
            <w:shd w:val="clear" w:color="auto" w:fill="auto"/>
            <w:noWrap/>
            <w:vAlign w:val="bottom"/>
            <w:hideMark/>
          </w:tcPr>
          <w:p w14:paraId="13DBC8C6" w14:textId="77777777" w:rsidR="00F84BED" w:rsidRPr="00692FDC" w:rsidRDefault="00F84BED" w:rsidP="00F84BED">
            <w:pPr>
              <w:spacing w:after="0" w:line="240" w:lineRule="auto"/>
              <w:jc w:val="right"/>
              <w:rPr>
                <w:rFonts w:ascii="Calibri" w:eastAsia="Times New Roman" w:hAnsi="Calibri" w:cs="Calibri"/>
                <w:color w:val="FF0000"/>
                <w:lang w:eastAsia="en-GB"/>
              </w:rPr>
            </w:pPr>
            <w:r w:rsidRPr="00692FDC">
              <w:rPr>
                <w:rFonts w:ascii="Calibri" w:eastAsia="Times New Roman" w:hAnsi="Calibri" w:cs="Calibri"/>
                <w:color w:val="FF0000"/>
                <w:lang w:eastAsia="en-GB"/>
              </w:rPr>
              <w:t>5</w:t>
            </w:r>
          </w:p>
        </w:tc>
        <w:tc>
          <w:tcPr>
            <w:tcW w:w="1280" w:type="dxa"/>
            <w:shd w:val="clear" w:color="auto" w:fill="auto"/>
            <w:noWrap/>
            <w:vAlign w:val="bottom"/>
            <w:hideMark/>
          </w:tcPr>
          <w:p w14:paraId="71B1FEB6"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c>
          <w:tcPr>
            <w:tcW w:w="1780" w:type="dxa"/>
            <w:shd w:val="clear" w:color="auto" w:fill="auto"/>
            <w:noWrap/>
            <w:vAlign w:val="bottom"/>
            <w:hideMark/>
          </w:tcPr>
          <w:p w14:paraId="54858174"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1</w:t>
            </w:r>
          </w:p>
        </w:tc>
        <w:tc>
          <w:tcPr>
            <w:tcW w:w="1420" w:type="dxa"/>
            <w:shd w:val="clear" w:color="auto" w:fill="auto"/>
            <w:noWrap/>
            <w:vAlign w:val="bottom"/>
            <w:hideMark/>
          </w:tcPr>
          <w:p w14:paraId="20C42A5E"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r>
      <w:tr w:rsidR="00F84BED" w:rsidRPr="00692FDC" w14:paraId="447624E6" w14:textId="77777777" w:rsidTr="00D04D67">
        <w:trPr>
          <w:trHeight w:val="290"/>
        </w:trPr>
        <w:tc>
          <w:tcPr>
            <w:tcW w:w="2405" w:type="dxa"/>
            <w:shd w:val="clear" w:color="auto" w:fill="auto"/>
            <w:noWrap/>
            <w:vAlign w:val="bottom"/>
            <w:hideMark/>
          </w:tcPr>
          <w:p w14:paraId="50526F95" w14:textId="66042F06" w:rsidR="00F84BED" w:rsidRPr="00692FDC" w:rsidRDefault="00F84BED" w:rsidP="00F84BED">
            <w:pPr>
              <w:spacing w:after="0" w:line="240" w:lineRule="auto"/>
              <w:jc w:val="right"/>
              <w:rPr>
                <w:rFonts w:ascii="Calibri" w:eastAsia="Times New Roman" w:hAnsi="Calibri" w:cs="Calibri"/>
                <w:color w:val="000000"/>
                <w:lang w:eastAsia="en-GB"/>
              </w:rPr>
            </w:pPr>
            <w:r>
              <w:rPr>
                <w:rFonts w:ascii="Calibri" w:eastAsia="Times New Roman" w:hAnsi="Calibri" w:cs="Calibri"/>
                <w:noProof/>
                <w:color w:val="000000"/>
                <w:lang w:eastAsia="en-GB"/>
              </w:rPr>
              <w:t>Indino, Sharp, and Esterman (2019)</w:t>
            </w:r>
          </w:p>
        </w:tc>
        <w:tc>
          <w:tcPr>
            <w:tcW w:w="992" w:type="dxa"/>
            <w:shd w:val="clear" w:color="auto" w:fill="auto"/>
            <w:noWrap/>
            <w:vAlign w:val="bottom"/>
            <w:hideMark/>
          </w:tcPr>
          <w:p w14:paraId="058F7F8C" w14:textId="77777777" w:rsidR="00F84BED" w:rsidRPr="00692FDC" w:rsidRDefault="00F84BED" w:rsidP="00F84BED">
            <w:pPr>
              <w:spacing w:after="0" w:line="240" w:lineRule="auto"/>
              <w:jc w:val="right"/>
              <w:rPr>
                <w:rFonts w:ascii="Calibri" w:eastAsia="Times New Roman" w:hAnsi="Calibri" w:cs="Calibri"/>
                <w:color w:val="FF0000"/>
                <w:lang w:eastAsia="en-GB"/>
              </w:rPr>
            </w:pPr>
            <w:r w:rsidRPr="00692FDC">
              <w:rPr>
                <w:rFonts w:ascii="Calibri" w:eastAsia="Times New Roman" w:hAnsi="Calibri" w:cs="Calibri"/>
                <w:color w:val="FF0000"/>
                <w:lang w:eastAsia="en-GB"/>
              </w:rPr>
              <w:t>4</w:t>
            </w:r>
          </w:p>
        </w:tc>
        <w:tc>
          <w:tcPr>
            <w:tcW w:w="1280" w:type="dxa"/>
            <w:shd w:val="clear" w:color="auto" w:fill="auto"/>
            <w:noWrap/>
            <w:vAlign w:val="bottom"/>
            <w:hideMark/>
          </w:tcPr>
          <w:p w14:paraId="6D1CDE38"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c>
          <w:tcPr>
            <w:tcW w:w="1780" w:type="dxa"/>
            <w:shd w:val="clear" w:color="auto" w:fill="auto"/>
            <w:noWrap/>
            <w:vAlign w:val="bottom"/>
            <w:hideMark/>
          </w:tcPr>
          <w:p w14:paraId="07860BAC"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1</w:t>
            </w:r>
          </w:p>
        </w:tc>
        <w:tc>
          <w:tcPr>
            <w:tcW w:w="1420" w:type="dxa"/>
            <w:shd w:val="clear" w:color="auto" w:fill="auto"/>
            <w:noWrap/>
            <w:vAlign w:val="bottom"/>
            <w:hideMark/>
          </w:tcPr>
          <w:p w14:paraId="3C7A8CBE"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1</w:t>
            </w:r>
          </w:p>
        </w:tc>
      </w:tr>
      <w:tr w:rsidR="00F84BED" w:rsidRPr="00692FDC" w14:paraId="647A5748" w14:textId="77777777" w:rsidTr="00D04D67">
        <w:trPr>
          <w:trHeight w:val="290"/>
        </w:trPr>
        <w:tc>
          <w:tcPr>
            <w:tcW w:w="2405" w:type="dxa"/>
            <w:shd w:val="clear" w:color="auto" w:fill="auto"/>
            <w:noWrap/>
            <w:vAlign w:val="bottom"/>
            <w:hideMark/>
          </w:tcPr>
          <w:p w14:paraId="03725729" w14:textId="405375C2" w:rsidR="00F84BED" w:rsidRPr="00692FDC" w:rsidRDefault="00F84BED" w:rsidP="00F84BED">
            <w:pPr>
              <w:spacing w:after="0" w:line="240" w:lineRule="auto"/>
              <w:jc w:val="right"/>
              <w:rPr>
                <w:rFonts w:ascii="Calibri" w:eastAsia="Times New Roman" w:hAnsi="Calibri" w:cs="Calibri"/>
                <w:color w:val="000000"/>
                <w:lang w:eastAsia="en-GB"/>
              </w:rPr>
            </w:pPr>
            <w:r>
              <w:rPr>
                <w:rFonts w:ascii="Calibri" w:eastAsia="Times New Roman" w:hAnsi="Calibri" w:cs="Calibri"/>
                <w:noProof/>
                <w:color w:val="000000"/>
                <w:lang w:eastAsia="en-GB"/>
              </w:rPr>
              <w:t>Kazley (2015)</w:t>
            </w:r>
          </w:p>
        </w:tc>
        <w:tc>
          <w:tcPr>
            <w:tcW w:w="992" w:type="dxa"/>
            <w:shd w:val="clear" w:color="auto" w:fill="auto"/>
            <w:noWrap/>
            <w:vAlign w:val="bottom"/>
            <w:hideMark/>
          </w:tcPr>
          <w:p w14:paraId="54867DEF" w14:textId="77777777" w:rsidR="00F84BED" w:rsidRPr="00692FDC" w:rsidRDefault="00F84BED" w:rsidP="00F84BED">
            <w:pPr>
              <w:spacing w:after="0" w:line="240" w:lineRule="auto"/>
              <w:jc w:val="right"/>
              <w:rPr>
                <w:rFonts w:ascii="Calibri" w:eastAsia="Times New Roman" w:hAnsi="Calibri" w:cs="Calibri"/>
                <w:color w:val="FF0000"/>
                <w:lang w:eastAsia="en-GB"/>
              </w:rPr>
            </w:pPr>
            <w:r w:rsidRPr="00692FDC">
              <w:rPr>
                <w:rFonts w:ascii="Calibri" w:eastAsia="Times New Roman" w:hAnsi="Calibri" w:cs="Calibri"/>
                <w:color w:val="FF0000"/>
                <w:lang w:eastAsia="en-GB"/>
              </w:rPr>
              <w:t>4</w:t>
            </w:r>
          </w:p>
        </w:tc>
        <w:tc>
          <w:tcPr>
            <w:tcW w:w="1280" w:type="dxa"/>
            <w:shd w:val="clear" w:color="auto" w:fill="auto"/>
            <w:noWrap/>
            <w:vAlign w:val="bottom"/>
            <w:hideMark/>
          </w:tcPr>
          <w:p w14:paraId="469A22F3"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1</w:t>
            </w:r>
          </w:p>
        </w:tc>
        <w:tc>
          <w:tcPr>
            <w:tcW w:w="1780" w:type="dxa"/>
            <w:shd w:val="clear" w:color="auto" w:fill="auto"/>
            <w:noWrap/>
            <w:vAlign w:val="bottom"/>
            <w:hideMark/>
          </w:tcPr>
          <w:p w14:paraId="223B980D"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1</w:t>
            </w:r>
          </w:p>
        </w:tc>
        <w:tc>
          <w:tcPr>
            <w:tcW w:w="1420" w:type="dxa"/>
            <w:shd w:val="clear" w:color="auto" w:fill="auto"/>
            <w:noWrap/>
            <w:vAlign w:val="bottom"/>
            <w:hideMark/>
          </w:tcPr>
          <w:p w14:paraId="6344E10B"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r>
      <w:tr w:rsidR="00F84BED" w:rsidRPr="00692FDC" w14:paraId="27FBCFAB" w14:textId="77777777" w:rsidTr="00D04D67">
        <w:trPr>
          <w:trHeight w:val="290"/>
        </w:trPr>
        <w:tc>
          <w:tcPr>
            <w:tcW w:w="2405" w:type="dxa"/>
            <w:shd w:val="clear" w:color="auto" w:fill="auto"/>
            <w:noWrap/>
            <w:vAlign w:val="bottom"/>
            <w:hideMark/>
          </w:tcPr>
          <w:p w14:paraId="447361C3" w14:textId="19B9EB54" w:rsidR="00F84BED" w:rsidRPr="00692FDC" w:rsidRDefault="00F84BED" w:rsidP="00F84BED">
            <w:pPr>
              <w:spacing w:after="0" w:line="240" w:lineRule="auto"/>
              <w:jc w:val="right"/>
              <w:rPr>
                <w:rFonts w:ascii="Calibri" w:eastAsia="Times New Roman" w:hAnsi="Calibri" w:cs="Calibri"/>
                <w:color w:val="000000"/>
                <w:lang w:eastAsia="en-GB"/>
              </w:rPr>
            </w:pPr>
            <w:r>
              <w:rPr>
                <w:rFonts w:ascii="Calibri" w:eastAsia="Times New Roman" w:hAnsi="Calibri" w:cs="Calibri"/>
                <w:noProof/>
                <w:color w:val="000000"/>
                <w:lang w:eastAsia="en-GB"/>
              </w:rPr>
              <w:t>Kazley et al. (2014)</w:t>
            </w:r>
          </w:p>
        </w:tc>
        <w:tc>
          <w:tcPr>
            <w:tcW w:w="992" w:type="dxa"/>
            <w:shd w:val="clear" w:color="auto" w:fill="auto"/>
            <w:noWrap/>
            <w:vAlign w:val="bottom"/>
            <w:hideMark/>
          </w:tcPr>
          <w:p w14:paraId="197A524E" w14:textId="77777777" w:rsidR="00F84BED" w:rsidRPr="00692FDC" w:rsidRDefault="00F84BED" w:rsidP="00F84BED">
            <w:pPr>
              <w:spacing w:after="0" w:line="240" w:lineRule="auto"/>
              <w:jc w:val="right"/>
              <w:rPr>
                <w:rFonts w:ascii="Calibri" w:eastAsia="Times New Roman" w:hAnsi="Calibri" w:cs="Calibri"/>
                <w:color w:val="FF0000"/>
                <w:lang w:eastAsia="en-GB"/>
              </w:rPr>
            </w:pPr>
            <w:r w:rsidRPr="00692FDC">
              <w:rPr>
                <w:rFonts w:ascii="Calibri" w:eastAsia="Times New Roman" w:hAnsi="Calibri" w:cs="Calibri"/>
                <w:color w:val="FF0000"/>
                <w:lang w:eastAsia="en-GB"/>
              </w:rPr>
              <w:t>2</w:t>
            </w:r>
          </w:p>
        </w:tc>
        <w:tc>
          <w:tcPr>
            <w:tcW w:w="1280" w:type="dxa"/>
            <w:shd w:val="clear" w:color="auto" w:fill="auto"/>
            <w:noWrap/>
            <w:vAlign w:val="bottom"/>
            <w:hideMark/>
          </w:tcPr>
          <w:p w14:paraId="04B4335C"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1</w:t>
            </w:r>
          </w:p>
        </w:tc>
        <w:tc>
          <w:tcPr>
            <w:tcW w:w="1780" w:type="dxa"/>
            <w:shd w:val="clear" w:color="auto" w:fill="auto"/>
            <w:noWrap/>
            <w:vAlign w:val="bottom"/>
            <w:hideMark/>
          </w:tcPr>
          <w:p w14:paraId="10230CAB"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0</w:t>
            </w:r>
          </w:p>
        </w:tc>
        <w:tc>
          <w:tcPr>
            <w:tcW w:w="1420" w:type="dxa"/>
            <w:shd w:val="clear" w:color="auto" w:fill="auto"/>
            <w:noWrap/>
            <w:vAlign w:val="bottom"/>
            <w:hideMark/>
          </w:tcPr>
          <w:p w14:paraId="2BA9B119"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1</w:t>
            </w:r>
          </w:p>
        </w:tc>
      </w:tr>
      <w:tr w:rsidR="00F84BED" w:rsidRPr="00692FDC" w14:paraId="35364ADA" w14:textId="77777777" w:rsidTr="00D04D67">
        <w:trPr>
          <w:trHeight w:val="290"/>
        </w:trPr>
        <w:tc>
          <w:tcPr>
            <w:tcW w:w="2405" w:type="dxa"/>
            <w:shd w:val="clear" w:color="auto" w:fill="auto"/>
            <w:noWrap/>
            <w:vAlign w:val="bottom"/>
            <w:hideMark/>
          </w:tcPr>
          <w:p w14:paraId="025AA6D2" w14:textId="0037D85C" w:rsidR="00F84BED" w:rsidRPr="00692FDC" w:rsidRDefault="00F84BED" w:rsidP="00F84BED">
            <w:pPr>
              <w:spacing w:after="0" w:line="240" w:lineRule="auto"/>
              <w:jc w:val="right"/>
              <w:rPr>
                <w:rFonts w:ascii="Calibri" w:eastAsia="Times New Roman" w:hAnsi="Calibri" w:cs="Calibri"/>
                <w:color w:val="000000"/>
                <w:lang w:eastAsia="en-GB"/>
              </w:rPr>
            </w:pPr>
            <w:r>
              <w:rPr>
                <w:rFonts w:ascii="Calibri" w:eastAsia="Times New Roman" w:hAnsi="Calibri" w:cs="Calibri"/>
                <w:noProof/>
                <w:color w:val="000000"/>
                <w:lang w:eastAsia="en-GB"/>
              </w:rPr>
              <w:t>Lai et al. (2013)</w:t>
            </w:r>
          </w:p>
        </w:tc>
        <w:tc>
          <w:tcPr>
            <w:tcW w:w="992" w:type="dxa"/>
            <w:shd w:val="clear" w:color="auto" w:fill="auto"/>
            <w:noWrap/>
            <w:vAlign w:val="bottom"/>
            <w:hideMark/>
          </w:tcPr>
          <w:p w14:paraId="6ABE75A4" w14:textId="77777777" w:rsidR="00F84BED" w:rsidRPr="00692FDC" w:rsidRDefault="00F84BED" w:rsidP="00F84BED">
            <w:pPr>
              <w:spacing w:after="0" w:line="240" w:lineRule="auto"/>
              <w:jc w:val="right"/>
              <w:rPr>
                <w:rFonts w:ascii="Calibri" w:eastAsia="Times New Roman" w:hAnsi="Calibri" w:cs="Calibri"/>
                <w:color w:val="FF0000"/>
                <w:lang w:eastAsia="en-GB"/>
              </w:rPr>
            </w:pPr>
            <w:r w:rsidRPr="00692FDC">
              <w:rPr>
                <w:rFonts w:ascii="Calibri" w:eastAsia="Times New Roman" w:hAnsi="Calibri" w:cs="Calibri"/>
                <w:color w:val="FF0000"/>
                <w:lang w:eastAsia="en-GB"/>
              </w:rPr>
              <w:t>3</w:t>
            </w:r>
          </w:p>
        </w:tc>
        <w:tc>
          <w:tcPr>
            <w:tcW w:w="1280" w:type="dxa"/>
            <w:shd w:val="clear" w:color="auto" w:fill="auto"/>
            <w:noWrap/>
            <w:vAlign w:val="bottom"/>
            <w:hideMark/>
          </w:tcPr>
          <w:p w14:paraId="27B40CFE"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c>
          <w:tcPr>
            <w:tcW w:w="1780" w:type="dxa"/>
            <w:shd w:val="clear" w:color="auto" w:fill="auto"/>
            <w:noWrap/>
            <w:vAlign w:val="bottom"/>
            <w:hideMark/>
          </w:tcPr>
          <w:p w14:paraId="416332C8"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0</w:t>
            </w:r>
          </w:p>
        </w:tc>
        <w:tc>
          <w:tcPr>
            <w:tcW w:w="1420" w:type="dxa"/>
            <w:shd w:val="clear" w:color="auto" w:fill="auto"/>
            <w:noWrap/>
            <w:vAlign w:val="bottom"/>
            <w:hideMark/>
          </w:tcPr>
          <w:p w14:paraId="159FF993"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1</w:t>
            </w:r>
          </w:p>
        </w:tc>
      </w:tr>
      <w:tr w:rsidR="00F84BED" w:rsidRPr="00692FDC" w14:paraId="29640D07" w14:textId="77777777" w:rsidTr="00D04D67">
        <w:trPr>
          <w:trHeight w:val="290"/>
        </w:trPr>
        <w:tc>
          <w:tcPr>
            <w:tcW w:w="2405" w:type="dxa"/>
            <w:shd w:val="clear" w:color="auto" w:fill="auto"/>
            <w:noWrap/>
            <w:vAlign w:val="bottom"/>
            <w:hideMark/>
          </w:tcPr>
          <w:p w14:paraId="7EE26DD9" w14:textId="72B49423" w:rsidR="00F84BED" w:rsidRPr="00692FDC" w:rsidRDefault="00F84BED" w:rsidP="00F84BED">
            <w:pPr>
              <w:spacing w:after="0" w:line="240" w:lineRule="auto"/>
              <w:jc w:val="right"/>
              <w:rPr>
                <w:rFonts w:ascii="Calibri" w:eastAsia="Times New Roman" w:hAnsi="Calibri" w:cs="Calibri"/>
                <w:color w:val="000000"/>
                <w:lang w:eastAsia="en-GB"/>
              </w:rPr>
            </w:pPr>
            <w:r>
              <w:rPr>
                <w:rFonts w:ascii="Calibri" w:eastAsia="Times New Roman" w:hAnsi="Calibri" w:cs="Calibri"/>
                <w:noProof/>
                <w:color w:val="000000"/>
                <w:lang w:eastAsia="en-GB"/>
              </w:rPr>
              <w:t>Nelson (2015)</w:t>
            </w:r>
          </w:p>
        </w:tc>
        <w:tc>
          <w:tcPr>
            <w:tcW w:w="992" w:type="dxa"/>
            <w:shd w:val="clear" w:color="auto" w:fill="auto"/>
            <w:noWrap/>
            <w:vAlign w:val="bottom"/>
            <w:hideMark/>
          </w:tcPr>
          <w:p w14:paraId="4F9D2A2C" w14:textId="77777777" w:rsidR="00F84BED" w:rsidRPr="00692FDC" w:rsidRDefault="00F84BED" w:rsidP="00F84BED">
            <w:pPr>
              <w:spacing w:after="0" w:line="240" w:lineRule="auto"/>
              <w:jc w:val="right"/>
              <w:rPr>
                <w:rFonts w:ascii="Calibri" w:eastAsia="Times New Roman" w:hAnsi="Calibri" w:cs="Calibri"/>
                <w:color w:val="FF0000"/>
                <w:lang w:eastAsia="en-GB"/>
              </w:rPr>
            </w:pPr>
            <w:r w:rsidRPr="00692FDC">
              <w:rPr>
                <w:rFonts w:ascii="Calibri" w:eastAsia="Times New Roman" w:hAnsi="Calibri" w:cs="Calibri"/>
                <w:color w:val="FF0000"/>
                <w:lang w:eastAsia="en-GB"/>
              </w:rPr>
              <w:t>1</w:t>
            </w:r>
          </w:p>
        </w:tc>
        <w:tc>
          <w:tcPr>
            <w:tcW w:w="1280" w:type="dxa"/>
            <w:shd w:val="clear" w:color="auto" w:fill="auto"/>
            <w:noWrap/>
            <w:vAlign w:val="bottom"/>
            <w:hideMark/>
          </w:tcPr>
          <w:p w14:paraId="5B67BC10"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0</w:t>
            </w:r>
          </w:p>
        </w:tc>
        <w:tc>
          <w:tcPr>
            <w:tcW w:w="1780" w:type="dxa"/>
            <w:shd w:val="clear" w:color="auto" w:fill="auto"/>
            <w:noWrap/>
            <w:vAlign w:val="bottom"/>
            <w:hideMark/>
          </w:tcPr>
          <w:p w14:paraId="35A6A919"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0</w:t>
            </w:r>
          </w:p>
        </w:tc>
        <w:tc>
          <w:tcPr>
            <w:tcW w:w="1420" w:type="dxa"/>
            <w:shd w:val="clear" w:color="auto" w:fill="auto"/>
            <w:noWrap/>
            <w:vAlign w:val="bottom"/>
            <w:hideMark/>
          </w:tcPr>
          <w:p w14:paraId="55B20484"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1</w:t>
            </w:r>
          </w:p>
        </w:tc>
      </w:tr>
      <w:tr w:rsidR="00F84BED" w:rsidRPr="00692FDC" w14:paraId="5E4946FF" w14:textId="77777777" w:rsidTr="00D04D67">
        <w:trPr>
          <w:trHeight w:val="290"/>
        </w:trPr>
        <w:tc>
          <w:tcPr>
            <w:tcW w:w="2405" w:type="dxa"/>
            <w:shd w:val="clear" w:color="auto" w:fill="auto"/>
            <w:noWrap/>
            <w:vAlign w:val="bottom"/>
            <w:hideMark/>
          </w:tcPr>
          <w:p w14:paraId="7E548D8C" w14:textId="705362AC" w:rsidR="00F84BED" w:rsidRPr="00692FDC" w:rsidRDefault="00F84BED" w:rsidP="00F84BED">
            <w:pPr>
              <w:spacing w:after="0" w:line="240" w:lineRule="auto"/>
              <w:jc w:val="right"/>
              <w:rPr>
                <w:rFonts w:ascii="Calibri" w:eastAsia="Times New Roman" w:hAnsi="Calibri" w:cs="Calibri"/>
                <w:color w:val="000000"/>
                <w:lang w:eastAsia="en-GB"/>
              </w:rPr>
            </w:pPr>
            <w:r>
              <w:rPr>
                <w:rFonts w:ascii="Calibri" w:eastAsia="Times New Roman" w:hAnsi="Calibri" w:cs="Calibri"/>
                <w:noProof/>
                <w:color w:val="000000"/>
                <w:lang w:eastAsia="en-GB"/>
              </w:rPr>
              <w:lastRenderedPageBreak/>
              <w:t>Photharos, Wacharasin, and Duongpaeng (2018)</w:t>
            </w:r>
          </w:p>
        </w:tc>
        <w:tc>
          <w:tcPr>
            <w:tcW w:w="992" w:type="dxa"/>
            <w:shd w:val="clear" w:color="auto" w:fill="auto"/>
            <w:noWrap/>
            <w:vAlign w:val="bottom"/>
            <w:hideMark/>
          </w:tcPr>
          <w:p w14:paraId="0CC7230E" w14:textId="77777777" w:rsidR="00F84BED" w:rsidRPr="00692FDC" w:rsidRDefault="00F84BED" w:rsidP="00F84BED">
            <w:pPr>
              <w:spacing w:after="0" w:line="240" w:lineRule="auto"/>
              <w:jc w:val="right"/>
              <w:rPr>
                <w:rFonts w:ascii="Calibri" w:eastAsia="Times New Roman" w:hAnsi="Calibri" w:cs="Calibri"/>
                <w:color w:val="FF0000"/>
                <w:lang w:eastAsia="en-GB"/>
              </w:rPr>
            </w:pPr>
            <w:r w:rsidRPr="00692FDC">
              <w:rPr>
                <w:rFonts w:ascii="Calibri" w:eastAsia="Times New Roman" w:hAnsi="Calibri" w:cs="Calibri"/>
                <w:color w:val="FF0000"/>
                <w:lang w:eastAsia="en-GB"/>
              </w:rPr>
              <w:t>5</w:t>
            </w:r>
          </w:p>
        </w:tc>
        <w:tc>
          <w:tcPr>
            <w:tcW w:w="1280" w:type="dxa"/>
            <w:shd w:val="clear" w:color="auto" w:fill="auto"/>
            <w:noWrap/>
            <w:vAlign w:val="bottom"/>
            <w:hideMark/>
          </w:tcPr>
          <w:p w14:paraId="4E9898D7"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c>
          <w:tcPr>
            <w:tcW w:w="1780" w:type="dxa"/>
            <w:shd w:val="clear" w:color="auto" w:fill="auto"/>
            <w:noWrap/>
            <w:vAlign w:val="bottom"/>
            <w:hideMark/>
          </w:tcPr>
          <w:p w14:paraId="4F2C5841"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1</w:t>
            </w:r>
          </w:p>
        </w:tc>
        <w:tc>
          <w:tcPr>
            <w:tcW w:w="1420" w:type="dxa"/>
            <w:shd w:val="clear" w:color="auto" w:fill="auto"/>
            <w:noWrap/>
            <w:vAlign w:val="bottom"/>
            <w:hideMark/>
          </w:tcPr>
          <w:p w14:paraId="7342A1E2"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r>
      <w:tr w:rsidR="00F84BED" w:rsidRPr="00692FDC" w14:paraId="360152E5" w14:textId="77777777" w:rsidTr="00D04D67">
        <w:trPr>
          <w:trHeight w:val="290"/>
        </w:trPr>
        <w:tc>
          <w:tcPr>
            <w:tcW w:w="2405" w:type="dxa"/>
            <w:shd w:val="clear" w:color="auto" w:fill="auto"/>
            <w:noWrap/>
            <w:vAlign w:val="bottom"/>
            <w:hideMark/>
          </w:tcPr>
          <w:p w14:paraId="3C35940E" w14:textId="14E3DAC2" w:rsidR="00F84BED" w:rsidRPr="00692FDC" w:rsidRDefault="00F84BED" w:rsidP="00F84BED">
            <w:pPr>
              <w:spacing w:after="0" w:line="240" w:lineRule="auto"/>
              <w:jc w:val="right"/>
              <w:rPr>
                <w:rFonts w:ascii="Calibri" w:eastAsia="Times New Roman" w:hAnsi="Calibri" w:cs="Calibri"/>
                <w:color w:val="000000"/>
                <w:lang w:eastAsia="en-GB"/>
              </w:rPr>
            </w:pPr>
            <w:r>
              <w:rPr>
                <w:rFonts w:ascii="Calibri" w:eastAsia="Times New Roman" w:hAnsi="Calibri" w:cs="Calibri"/>
                <w:noProof/>
                <w:color w:val="000000"/>
                <w:lang w:eastAsia="en-GB"/>
              </w:rPr>
              <w:t>Ricardo et al. (2014)</w:t>
            </w:r>
          </w:p>
        </w:tc>
        <w:tc>
          <w:tcPr>
            <w:tcW w:w="992" w:type="dxa"/>
            <w:shd w:val="clear" w:color="auto" w:fill="auto"/>
            <w:noWrap/>
            <w:vAlign w:val="bottom"/>
            <w:hideMark/>
          </w:tcPr>
          <w:p w14:paraId="6E7DBABE" w14:textId="77777777" w:rsidR="00F84BED" w:rsidRPr="00692FDC" w:rsidRDefault="00F84BED" w:rsidP="00F84BED">
            <w:pPr>
              <w:spacing w:after="0" w:line="240" w:lineRule="auto"/>
              <w:jc w:val="right"/>
              <w:rPr>
                <w:rFonts w:ascii="Calibri" w:eastAsia="Times New Roman" w:hAnsi="Calibri" w:cs="Calibri"/>
                <w:color w:val="FF0000"/>
                <w:lang w:eastAsia="en-GB"/>
              </w:rPr>
            </w:pPr>
            <w:r w:rsidRPr="00692FDC">
              <w:rPr>
                <w:rFonts w:ascii="Calibri" w:eastAsia="Times New Roman" w:hAnsi="Calibri" w:cs="Calibri"/>
                <w:color w:val="FF0000"/>
                <w:lang w:eastAsia="en-GB"/>
              </w:rPr>
              <w:t>6</w:t>
            </w:r>
          </w:p>
        </w:tc>
        <w:tc>
          <w:tcPr>
            <w:tcW w:w="1280" w:type="dxa"/>
            <w:shd w:val="clear" w:color="auto" w:fill="auto"/>
            <w:noWrap/>
            <w:vAlign w:val="bottom"/>
            <w:hideMark/>
          </w:tcPr>
          <w:p w14:paraId="68720D2C"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c>
          <w:tcPr>
            <w:tcW w:w="1780" w:type="dxa"/>
            <w:shd w:val="clear" w:color="auto" w:fill="auto"/>
            <w:noWrap/>
            <w:vAlign w:val="bottom"/>
            <w:hideMark/>
          </w:tcPr>
          <w:p w14:paraId="7A703E74"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c>
          <w:tcPr>
            <w:tcW w:w="1420" w:type="dxa"/>
            <w:shd w:val="clear" w:color="auto" w:fill="auto"/>
            <w:noWrap/>
            <w:vAlign w:val="bottom"/>
            <w:hideMark/>
          </w:tcPr>
          <w:p w14:paraId="3F18D071"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r>
      <w:tr w:rsidR="00F84BED" w:rsidRPr="00692FDC" w14:paraId="75723A5B" w14:textId="77777777" w:rsidTr="00D04D67">
        <w:trPr>
          <w:trHeight w:val="290"/>
        </w:trPr>
        <w:tc>
          <w:tcPr>
            <w:tcW w:w="2405" w:type="dxa"/>
            <w:shd w:val="clear" w:color="auto" w:fill="auto"/>
            <w:noWrap/>
            <w:vAlign w:val="bottom"/>
            <w:hideMark/>
          </w:tcPr>
          <w:p w14:paraId="6BD5FED8" w14:textId="73C7228A" w:rsidR="00F84BED" w:rsidRPr="00692FDC" w:rsidRDefault="00F84BED" w:rsidP="00F84BED">
            <w:pPr>
              <w:spacing w:after="0" w:line="240" w:lineRule="auto"/>
              <w:jc w:val="right"/>
              <w:rPr>
                <w:rFonts w:ascii="Calibri" w:eastAsia="Times New Roman" w:hAnsi="Calibri" w:cs="Calibri"/>
                <w:color w:val="000000"/>
                <w:lang w:eastAsia="en-GB"/>
              </w:rPr>
            </w:pPr>
            <w:r>
              <w:rPr>
                <w:rFonts w:ascii="Calibri" w:eastAsia="Times New Roman" w:hAnsi="Calibri" w:cs="Calibri"/>
                <w:noProof/>
                <w:color w:val="000000"/>
                <w:lang w:eastAsia="en-GB"/>
              </w:rPr>
              <w:t>Schrauben et al. (2020)</w:t>
            </w:r>
          </w:p>
        </w:tc>
        <w:tc>
          <w:tcPr>
            <w:tcW w:w="992" w:type="dxa"/>
            <w:shd w:val="clear" w:color="auto" w:fill="auto"/>
            <w:noWrap/>
            <w:vAlign w:val="bottom"/>
            <w:hideMark/>
          </w:tcPr>
          <w:p w14:paraId="0B9E94A4" w14:textId="77777777" w:rsidR="00F84BED" w:rsidRPr="00692FDC" w:rsidRDefault="00F84BED" w:rsidP="00F84BED">
            <w:pPr>
              <w:spacing w:after="0" w:line="240" w:lineRule="auto"/>
              <w:jc w:val="right"/>
              <w:rPr>
                <w:rFonts w:ascii="Calibri" w:eastAsia="Times New Roman" w:hAnsi="Calibri" w:cs="Calibri"/>
                <w:color w:val="FF0000"/>
                <w:lang w:eastAsia="en-GB"/>
              </w:rPr>
            </w:pPr>
            <w:r w:rsidRPr="00692FDC">
              <w:rPr>
                <w:rFonts w:ascii="Calibri" w:eastAsia="Times New Roman" w:hAnsi="Calibri" w:cs="Calibri"/>
                <w:color w:val="FF0000"/>
                <w:lang w:eastAsia="en-GB"/>
              </w:rPr>
              <w:t>5</w:t>
            </w:r>
          </w:p>
        </w:tc>
        <w:tc>
          <w:tcPr>
            <w:tcW w:w="1280" w:type="dxa"/>
            <w:shd w:val="clear" w:color="auto" w:fill="auto"/>
            <w:noWrap/>
            <w:vAlign w:val="bottom"/>
            <w:hideMark/>
          </w:tcPr>
          <w:p w14:paraId="5DB907E8"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1</w:t>
            </w:r>
          </w:p>
        </w:tc>
        <w:tc>
          <w:tcPr>
            <w:tcW w:w="1780" w:type="dxa"/>
            <w:shd w:val="clear" w:color="auto" w:fill="auto"/>
            <w:noWrap/>
            <w:vAlign w:val="bottom"/>
            <w:hideMark/>
          </w:tcPr>
          <w:p w14:paraId="1E712F31"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c>
          <w:tcPr>
            <w:tcW w:w="1420" w:type="dxa"/>
            <w:shd w:val="clear" w:color="auto" w:fill="auto"/>
            <w:noWrap/>
            <w:vAlign w:val="bottom"/>
            <w:hideMark/>
          </w:tcPr>
          <w:p w14:paraId="772C3175"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r>
      <w:tr w:rsidR="00F84BED" w:rsidRPr="00692FDC" w14:paraId="6780DBB9" w14:textId="77777777" w:rsidTr="00D04D67">
        <w:trPr>
          <w:trHeight w:val="290"/>
        </w:trPr>
        <w:tc>
          <w:tcPr>
            <w:tcW w:w="2405" w:type="dxa"/>
            <w:shd w:val="clear" w:color="auto" w:fill="auto"/>
            <w:noWrap/>
            <w:vAlign w:val="bottom"/>
            <w:hideMark/>
          </w:tcPr>
          <w:p w14:paraId="3A35A1C8" w14:textId="3E308D57" w:rsidR="00F84BED" w:rsidRPr="00692FDC" w:rsidRDefault="00F84BED" w:rsidP="00F84BED">
            <w:pPr>
              <w:spacing w:after="0" w:line="240" w:lineRule="auto"/>
              <w:jc w:val="right"/>
              <w:rPr>
                <w:rFonts w:ascii="Calibri" w:eastAsia="Times New Roman" w:hAnsi="Calibri" w:cs="Calibri"/>
                <w:color w:val="000000"/>
                <w:lang w:eastAsia="en-GB"/>
              </w:rPr>
            </w:pPr>
            <w:r>
              <w:rPr>
                <w:rFonts w:ascii="Calibri" w:eastAsia="Times New Roman" w:hAnsi="Calibri" w:cs="Calibri"/>
                <w:noProof/>
                <w:color w:val="000000"/>
                <w:lang w:eastAsia="en-GB"/>
              </w:rPr>
              <w:t>Wong et al. (2018)</w:t>
            </w:r>
          </w:p>
        </w:tc>
        <w:tc>
          <w:tcPr>
            <w:tcW w:w="992" w:type="dxa"/>
            <w:shd w:val="clear" w:color="auto" w:fill="auto"/>
            <w:noWrap/>
            <w:vAlign w:val="bottom"/>
            <w:hideMark/>
          </w:tcPr>
          <w:p w14:paraId="368C3EB6" w14:textId="77777777" w:rsidR="00F84BED" w:rsidRPr="00692FDC" w:rsidRDefault="00F84BED" w:rsidP="00F84BED">
            <w:pPr>
              <w:spacing w:after="0" w:line="240" w:lineRule="auto"/>
              <w:jc w:val="right"/>
              <w:rPr>
                <w:rFonts w:ascii="Calibri" w:eastAsia="Times New Roman" w:hAnsi="Calibri" w:cs="Calibri"/>
                <w:color w:val="FF0000"/>
                <w:lang w:eastAsia="en-GB"/>
              </w:rPr>
            </w:pPr>
            <w:r w:rsidRPr="00692FDC">
              <w:rPr>
                <w:rFonts w:ascii="Calibri" w:eastAsia="Times New Roman" w:hAnsi="Calibri" w:cs="Calibri"/>
                <w:color w:val="FF0000"/>
                <w:lang w:eastAsia="en-GB"/>
              </w:rPr>
              <w:t>5</w:t>
            </w:r>
          </w:p>
        </w:tc>
        <w:tc>
          <w:tcPr>
            <w:tcW w:w="1280" w:type="dxa"/>
            <w:shd w:val="clear" w:color="auto" w:fill="auto"/>
            <w:noWrap/>
            <w:vAlign w:val="bottom"/>
            <w:hideMark/>
          </w:tcPr>
          <w:p w14:paraId="3D4EA9C7"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c>
          <w:tcPr>
            <w:tcW w:w="1780" w:type="dxa"/>
            <w:shd w:val="clear" w:color="auto" w:fill="auto"/>
            <w:noWrap/>
            <w:vAlign w:val="bottom"/>
            <w:hideMark/>
          </w:tcPr>
          <w:p w14:paraId="0DD41315"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c>
          <w:tcPr>
            <w:tcW w:w="1420" w:type="dxa"/>
            <w:shd w:val="clear" w:color="auto" w:fill="auto"/>
            <w:noWrap/>
            <w:vAlign w:val="bottom"/>
            <w:hideMark/>
          </w:tcPr>
          <w:p w14:paraId="1BECD3AA"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1</w:t>
            </w:r>
          </w:p>
        </w:tc>
      </w:tr>
      <w:tr w:rsidR="00F84BED" w:rsidRPr="00692FDC" w14:paraId="1B1F918E" w14:textId="77777777" w:rsidTr="00D04D67">
        <w:trPr>
          <w:trHeight w:val="290"/>
        </w:trPr>
        <w:tc>
          <w:tcPr>
            <w:tcW w:w="2405" w:type="dxa"/>
            <w:shd w:val="clear" w:color="auto" w:fill="auto"/>
            <w:noWrap/>
            <w:vAlign w:val="bottom"/>
            <w:hideMark/>
          </w:tcPr>
          <w:p w14:paraId="557A4689" w14:textId="284FCB88" w:rsidR="00F84BED" w:rsidRPr="00692FDC" w:rsidRDefault="00F84BED" w:rsidP="00F84BED">
            <w:pPr>
              <w:spacing w:after="0" w:line="240" w:lineRule="auto"/>
              <w:jc w:val="right"/>
              <w:rPr>
                <w:rFonts w:ascii="Calibri" w:eastAsia="Times New Roman" w:hAnsi="Calibri" w:cs="Calibri"/>
                <w:color w:val="000000"/>
                <w:lang w:eastAsia="en-GB"/>
              </w:rPr>
            </w:pPr>
            <w:r>
              <w:rPr>
                <w:rFonts w:ascii="Calibri" w:eastAsia="Times New Roman" w:hAnsi="Calibri" w:cs="Calibri"/>
                <w:noProof/>
                <w:color w:val="000000"/>
                <w:lang w:eastAsia="en-GB"/>
              </w:rPr>
              <w:t>Wright et al. (2011)</w:t>
            </w:r>
          </w:p>
        </w:tc>
        <w:tc>
          <w:tcPr>
            <w:tcW w:w="992" w:type="dxa"/>
            <w:shd w:val="clear" w:color="auto" w:fill="auto"/>
            <w:noWrap/>
            <w:vAlign w:val="bottom"/>
            <w:hideMark/>
          </w:tcPr>
          <w:p w14:paraId="4EF0D90D" w14:textId="77777777" w:rsidR="00F84BED" w:rsidRPr="00692FDC" w:rsidRDefault="00F84BED" w:rsidP="00F84BED">
            <w:pPr>
              <w:spacing w:after="0" w:line="240" w:lineRule="auto"/>
              <w:jc w:val="right"/>
              <w:rPr>
                <w:rFonts w:ascii="Calibri" w:eastAsia="Times New Roman" w:hAnsi="Calibri" w:cs="Calibri"/>
                <w:color w:val="FF0000"/>
                <w:lang w:eastAsia="en-GB"/>
              </w:rPr>
            </w:pPr>
            <w:r w:rsidRPr="00692FDC">
              <w:rPr>
                <w:rFonts w:ascii="Calibri" w:eastAsia="Times New Roman" w:hAnsi="Calibri" w:cs="Calibri"/>
                <w:color w:val="FF0000"/>
                <w:lang w:eastAsia="en-GB"/>
              </w:rPr>
              <w:t>6</w:t>
            </w:r>
          </w:p>
        </w:tc>
        <w:tc>
          <w:tcPr>
            <w:tcW w:w="1280" w:type="dxa"/>
            <w:shd w:val="clear" w:color="auto" w:fill="auto"/>
            <w:noWrap/>
            <w:vAlign w:val="bottom"/>
            <w:hideMark/>
          </w:tcPr>
          <w:p w14:paraId="08C3950D"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3</w:t>
            </w:r>
          </w:p>
        </w:tc>
        <w:tc>
          <w:tcPr>
            <w:tcW w:w="1780" w:type="dxa"/>
            <w:shd w:val="clear" w:color="auto" w:fill="auto"/>
            <w:noWrap/>
            <w:vAlign w:val="bottom"/>
            <w:hideMark/>
          </w:tcPr>
          <w:p w14:paraId="5239D895"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1</w:t>
            </w:r>
          </w:p>
        </w:tc>
        <w:tc>
          <w:tcPr>
            <w:tcW w:w="1420" w:type="dxa"/>
            <w:shd w:val="clear" w:color="auto" w:fill="auto"/>
            <w:noWrap/>
            <w:vAlign w:val="bottom"/>
            <w:hideMark/>
          </w:tcPr>
          <w:p w14:paraId="1036A333"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r>
      <w:tr w:rsidR="00F84BED" w:rsidRPr="00692FDC" w14:paraId="665F5498" w14:textId="77777777" w:rsidTr="00D04D67">
        <w:trPr>
          <w:trHeight w:val="290"/>
        </w:trPr>
        <w:tc>
          <w:tcPr>
            <w:tcW w:w="2405" w:type="dxa"/>
            <w:shd w:val="clear" w:color="auto" w:fill="auto"/>
            <w:noWrap/>
            <w:vAlign w:val="bottom"/>
            <w:hideMark/>
          </w:tcPr>
          <w:p w14:paraId="251FA6A4" w14:textId="655CA380" w:rsidR="00F84BED" w:rsidRPr="00692FDC" w:rsidRDefault="00F84BED" w:rsidP="00F84BED">
            <w:pPr>
              <w:spacing w:after="0" w:line="240" w:lineRule="auto"/>
              <w:jc w:val="right"/>
              <w:rPr>
                <w:rFonts w:ascii="Calibri" w:eastAsia="Times New Roman" w:hAnsi="Calibri" w:cs="Calibri"/>
                <w:color w:val="000000"/>
                <w:lang w:eastAsia="en-GB"/>
              </w:rPr>
            </w:pPr>
            <w:r>
              <w:rPr>
                <w:rFonts w:ascii="Calibri" w:eastAsia="Times New Roman" w:hAnsi="Calibri" w:cs="Calibri"/>
                <w:noProof/>
                <w:color w:val="000000"/>
                <w:lang w:eastAsia="en-GB"/>
              </w:rPr>
              <w:t>Zavacka et al. (2020)</w:t>
            </w:r>
          </w:p>
        </w:tc>
        <w:tc>
          <w:tcPr>
            <w:tcW w:w="992" w:type="dxa"/>
            <w:shd w:val="clear" w:color="auto" w:fill="auto"/>
            <w:noWrap/>
            <w:vAlign w:val="bottom"/>
            <w:hideMark/>
          </w:tcPr>
          <w:p w14:paraId="4A48A1F1" w14:textId="77777777" w:rsidR="00F84BED" w:rsidRPr="00692FDC" w:rsidRDefault="00F84BED" w:rsidP="00F84BED">
            <w:pPr>
              <w:spacing w:after="0" w:line="240" w:lineRule="auto"/>
              <w:jc w:val="right"/>
              <w:rPr>
                <w:rFonts w:ascii="Calibri" w:eastAsia="Times New Roman" w:hAnsi="Calibri" w:cs="Calibri"/>
                <w:color w:val="FF0000"/>
                <w:lang w:eastAsia="en-GB"/>
              </w:rPr>
            </w:pPr>
            <w:r w:rsidRPr="00692FDC">
              <w:rPr>
                <w:rFonts w:ascii="Calibri" w:eastAsia="Times New Roman" w:hAnsi="Calibri" w:cs="Calibri"/>
                <w:color w:val="FF0000"/>
                <w:lang w:eastAsia="en-GB"/>
              </w:rPr>
              <w:t>7</w:t>
            </w:r>
          </w:p>
        </w:tc>
        <w:tc>
          <w:tcPr>
            <w:tcW w:w="1280" w:type="dxa"/>
            <w:shd w:val="clear" w:color="auto" w:fill="auto"/>
            <w:noWrap/>
            <w:vAlign w:val="bottom"/>
            <w:hideMark/>
          </w:tcPr>
          <w:p w14:paraId="5F797583"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3</w:t>
            </w:r>
          </w:p>
        </w:tc>
        <w:tc>
          <w:tcPr>
            <w:tcW w:w="1780" w:type="dxa"/>
            <w:shd w:val="clear" w:color="auto" w:fill="auto"/>
            <w:noWrap/>
            <w:vAlign w:val="bottom"/>
            <w:hideMark/>
          </w:tcPr>
          <w:p w14:paraId="519E100F"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c>
          <w:tcPr>
            <w:tcW w:w="1420" w:type="dxa"/>
            <w:shd w:val="clear" w:color="auto" w:fill="auto"/>
            <w:noWrap/>
            <w:vAlign w:val="bottom"/>
            <w:hideMark/>
          </w:tcPr>
          <w:p w14:paraId="37DAF7C0"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r>
      <w:tr w:rsidR="00F84BED" w:rsidRPr="00692FDC" w14:paraId="1600D4D7" w14:textId="77777777" w:rsidTr="00D04D67">
        <w:trPr>
          <w:trHeight w:val="290"/>
        </w:trPr>
        <w:tc>
          <w:tcPr>
            <w:tcW w:w="2405" w:type="dxa"/>
            <w:shd w:val="clear" w:color="auto" w:fill="auto"/>
            <w:noWrap/>
            <w:vAlign w:val="bottom"/>
            <w:hideMark/>
          </w:tcPr>
          <w:p w14:paraId="723D2EDF" w14:textId="53A59D3A" w:rsidR="00F84BED" w:rsidRPr="00692FDC" w:rsidRDefault="00F84BED" w:rsidP="00F84BED">
            <w:pPr>
              <w:spacing w:after="0" w:line="240" w:lineRule="auto"/>
              <w:jc w:val="right"/>
              <w:rPr>
                <w:rFonts w:ascii="Calibri" w:eastAsia="Times New Roman" w:hAnsi="Calibri" w:cs="Calibri"/>
                <w:color w:val="000000"/>
                <w:lang w:eastAsia="en-GB"/>
              </w:rPr>
            </w:pPr>
            <w:r>
              <w:rPr>
                <w:rFonts w:ascii="Calibri" w:eastAsia="Times New Roman" w:hAnsi="Calibri" w:cs="Calibri"/>
                <w:noProof/>
                <w:color w:val="000000"/>
                <w:lang w:eastAsia="en-GB"/>
              </w:rPr>
              <w:t>Murali et al. (2020)</w:t>
            </w:r>
          </w:p>
        </w:tc>
        <w:tc>
          <w:tcPr>
            <w:tcW w:w="992" w:type="dxa"/>
            <w:shd w:val="clear" w:color="auto" w:fill="auto"/>
            <w:noWrap/>
            <w:vAlign w:val="bottom"/>
            <w:hideMark/>
          </w:tcPr>
          <w:p w14:paraId="303C112E" w14:textId="77777777" w:rsidR="00F84BED" w:rsidRPr="00692FDC" w:rsidRDefault="00F84BED" w:rsidP="00F84BED">
            <w:pPr>
              <w:spacing w:after="0" w:line="240" w:lineRule="auto"/>
              <w:jc w:val="right"/>
              <w:rPr>
                <w:rFonts w:ascii="Calibri" w:eastAsia="Times New Roman" w:hAnsi="Calibri" w:cs="Calibri"/>
                <w:color w:val="FF0000"/>
                <w:lang w:eastAsia="en-GB"/>
              </w:rPr>
            </w:pPr>
            <w:r w:rsidRPr="00692FDC">
              <w:rPr>
                <w:rFonts w:ascii="Calibri" w:eastAsia="Times New Roman" w:hAnsi="Calibri" w:cs="Calibri"/>
                <w:color w:val="FF0000"/>
                <w:lang w:eastAsia="en-GB"/>
              </w:rPr>
              <w:t>5</w:t>
            </w:r>
          </w:p>
        </w:tc>
        <w:tc>
          <w:tcPr>
            <w:tcW w:w="1280" w:type="dxa"/>
            <w:shd w:val="clear" w:color="auto" w:fill="auto"/>
            <w:noWrap/>
            <w:vAlign w:val="bottom"/>
            <w:hideMark/>
          </w:tcPr>
          <w:p w14:paraId="0B6BE868"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1</w:t>
            </w:r>
          </w:p>
        </w:tc>
        <w:tc>
          <w:tcPr>
            <w:tcW w:w="1780" w:type="dxa"/>
            <w:shd w:val="clear" w:color="auto" w:fill="auto"/>
            <w:noWrap/>
            <w:vAlign w:val="bottom"/>
            <w:hideMark/>
          </w:tcPr>
          <w:p w14:paraId="45BF9753"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c>
          <w:tcPr>
            <w:tcW w:w="1420" w:type="dxa"/>
            <w:shd w:val="clear" w:color="auto" w:fill="auto"/>
            <w:noWrap/>
            <w:vAlign w:val="bottom"/>
            <w:hideMark/>
          </w:tcPr>
          <w:p w14:paraId="621D382C"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r>
      <w:tr w:rsidR="00F84BED" w:rsidRPr="00692FDC" w14:paraId="216B848F" w14:textId="77777777" w:rsidTr="00D04D67">
        <w:trPr>
          <w:trHeight w:val="290"/>
        </w:trPr>
        <w:tc>
          <w:tcPr>
            <w:tcW w:w="2405" w:type="dxa"/>
            <w:shd w:val="clear" w:color="auto" w:fill="auto"/>
            <w:noWrap/>
            <w:vAlign w:val="bottom"/>
            <w:hideMark/>
          </w:tcPr>
          <w:p w14:paraId="38F20250" w14:textId="392E064B" w:rsidR="00F84BED" w:rsidRPr="00692FDC" w:rsidRDefault="00F84BED" w:rsidP="00F84BED">
            <w:pPr>
              <w:spacing w:after="0" w:line="240" w:lineRule="auto"/>
              <w:jc w:val="right"/>
              <w:rPr>
                <w:rFonts w:ascii="Calibri" w:eastAsia="Times New Roman" w:hAnsi="Calibri" w:cs="Calibri"/>
                <w:color w:val="000000"/>
                <w:lang w:eastAsia="en-GB"/>
              </w:rPr>
            </w:pPr>
            <w:r>
              <w:rPr>
                <w:rFonts w:ascii="Calibri" w:eastAsia="Times New Roman" w:hAnsi="Calibri" w:cs="Calibri"/>
                <w:noProof/>
                <w:color w:val="000000"/>
                <w:lang w:eastAsia="en-GB"/>
              </w:rPr>
              <w:t>Dawson et al. (2020)</w:t>
            </w:r>
          </w:p>
        </w:tc>
        <w:tc>
          <w:tcPr>
            <w:tcW w:w="992" w:type="dxa"/>
            <w:shd w:val="clear" w:color="auto" w:fill="auto"/>
            <w:noWrap/>
            <w:vAlign w:val="bottom"/>
            <w:hideMark/>
          </w:tcPr>
          <w:p w14:paraId="374F9878" w14:textId="77777777" w:rsidR="00F84BED" w:rsidRPr="00692FDC" w:rsidRDefault="00F84BED" w:rsidP="00F84BED">
            <w:pPr>
              <w:spacing w:after="0" w:line="240" w:lineRule="auto"/>
              <w:jc w:val="right"/>
              <w:rPr>
                <w:rFonts w:ascii="Calibri" w:eastAsia="Times New Roman" w:hAnsi="Calibri" w:cs="Calibri"/>
                <w:color w:val="FF0000"/>
                <w:lang w:eastAsia="en-GB"/>
              </w:rPr>
            </w:pPr>
            <w:r w:rsidRPr="00692FDC">
              <w:rPr>
                <w:rFonts w:ascii="Calibri" w:eastAsia="Times New Roman" w:hAnsi="Calibri" w:cs="Calibri"/>
                <w:color w:val="FF0000"/>
                <w:lang w:eastAsia="en-GB"/>
              </w:rPr>
              <w:t>4</w:t>
            </w:r>
          </w:p>
        </w:tc>
        <w:tc>
          <w:tcPr>
            <w:tcW w:w="1280" w:type="dxa"/>
            <w:shd w:val="clear" w:color="auto" w:fill="auto"/>
            <w:noWrap/>
            <w:vAlign w:val="bottom"/>
            <w:hideMark/>
          </w:tcPr>
          <w:p w14:paraId="03991288"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c>
          <w:tcPr>
            <w:tcW w:w="1780" w:type="dxa"/>
            <w:shd w:val="clear" w:color="auto" w:fill="auto"/>
            <w:noWrap/>
            <w:vAlign w:val="bottom"/>
            <w:hideMark/>
          </w:tcPr>
          <w:p w14:paraId="2268A434"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0</w:t>
            </w:r>
          </w:p>
        </w:tc>
        <w:tc>
          <w:tcPr>
            <w:tcW w:w="1420" w:type="dxa"/>
            <w:shd w:val="clear" w:color="auto" w:fill="auto"/>
            <w:noWrap/>
            <w:vAlign w:val="bottom"/>
            <w:hideMark/>
          </w:tcPr>
          <w:p w14:paraId="23702C98"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r>
      <w:tr w:rsidR="00F84BED" w:rsidRPr="00692FDC" w14:paraId="343B27AB" w14:textId="77777777" w:rsidTr="00D04D67">
        <w:trPr>
          <w:trHeight w:val="290"/>
        </w:trPr>
        <w:tc>
          <w:tcPr>
            <w:tcW w:w="2405" w:type="dxa"/>
            <w:shd w:val="clear" w:color="auto" w:fill="auto"/>
            <w:noWrap/>
            <w:vAlign w:val="bottom"/>
            <w:hideMark/>
          </w:tcPr>
          <w:p w14:paraId="34C92469" w14:textId="5CAEF27C" w:rsidR="00F84BED" w:rsidRPr="00692FDC" w:rsidRDefault="00F84BED" w:rsidP="00F84BED">
            <w:pPr>
              <w:spacing w:after="0" w:line="240" w:lineRule="auto"/>
              <w:jc w:val="right"/>
              <w:rPr>
                <w:rFonts w:ascii="Calibri" w:eastAsia="Times New Roman" w:hAnsi="Calibri" w:cs="Calibri"/>
                <w:color w:val="000000"/>
                <w:lang w:eastAsia="en-GB"/>
              </w:rPr>
            </w:pPr>
            <w:r>
              <w:rPr>
                <w:rFonts w:ascii="Calibri" w:eastAsia="Times New Roman" w:hAnsi="Calibri" w:cs="Calibri"/>
                <w:noProof/>
                <w:color w:val="000000"/>
                <w:lang w:eastAsia="en-GB"/>
              </w:rPr>
              <w:t>Dodson (2016)</w:t>
            </w:r>
          </w:p>
        </w:tc>
        <w:tc>
          <w:tcPr>
            <w:tcW w:w="992" w:type="dxa"/>
            <w:shd w:val="clear" w:color="auto" w:fill="auto"/>
            <w:noWrap/>
            <w:vAlign w:val="bottom"/>
            <w:hideMark/>
          </w:tcPr>
          <w:p w14:paraId="2386AE68" w14:textId="77777777" w:rsidR="00F84BED" w:rsidRPr="00692FDC" w:rsidRDefault="00F84BED" w:rsidP="00F84BED">
            <w:pPr>
              <w:spacing w:after="0" w:line="240" w:lineRule="auto"/>
              <w:jc w:val="right"/>
              <w:rPr>
                <w:rFonts w:ascii="Calibri" w:eastAsia="Times New Roman" w:hAnsi="Calibri" w:cs="Calibri"/>
                <w:color w:val="FF0000"/>
                <w:lang w:eastAsia="en-GB"/>
              </w:rPr>
            </w:pPr>
            <w:r w:rsidRPr="00692FDC">
              <w:rPr>
                <w:rFonts w:ascii="Calibri" w:eastAsia="Times New Roman" w:hAnsi="Calibri" w:cs="Calibri"/>
                <w:color w:val="FF0000"/>
                <w:lang w:eastAsia="en-GB"/>
              </w:rPr>
              <w:t>3</w:t>
            </w:r>
          </w:p>
        </w:tc>
        <w:tc>
          <w:tcPr>
            <w:tcW w:w="1280" w:type="dxa"/>
            <w:shd w:val="clear" w:color="auto" w:fill="auto"/>
            <w:noWrap/>
            <w:vAlign w:val="bottom"/>
            <w:hideMark/>
          </w:tcPr>
          <w:p w14:paraId="00DD9298"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1</w:t>
            </w:r>
          </w:p>
        </w:tc>
        <w:tc>
          <w:tcPr>
            <w:tcW w:w="1780" w:type="dxa"/>
            <w:shd w:val="clear" w:color="auto" w:fill="auto"/>
            <w:noWrap/>
            <w:vAlign w:val="bottom"/>
            <w:hideMark/>
          </w:tcPr>
          <w:p w14:paraId="4F4D7748"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0</w:t>
            </w:r>
          </w:p>
        </w:tc>
        <w:tc>
          <w:tcPr>
            <w:tcW w:w="1420" w:type="dxa"/>
            <w:shd w:val="clear" w:color="auto" w:fill="auto"/>
            <w:noWrap/>
            <w:vAlign w:val="bottom"/>
            <w:hideMark/>
          </w:tcPr>
          <w:p w14:paraId="69E5E97C"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r>
      <w:tr w:rsidR="00F84BED" w:rsidRPr="00692FDC" w14:paraId="6C18720F" w14:textId="77777777" w:rsidTr="00D04D67">
        <w:trPr>
          <w:trHeight w:val="290"/>
        </w:trPr>
        <w:tc>
          <w:tcPr>
            <w:tcW w:w="2405" w:type="dxa"/>
            <w:shd w:val="clear" w:color="auto" w:fill="auto"/>
            <w:noWrap/>
            <w:vAlign w:val="bottom"/>
            <w:hideMark/>
          </w:tcPr>
          <w:p w14:paraId="5C6D9AFE" w14:textId="203AFCDE" w:rsidR="00F84BED" w:rsidRPr="00692FDC" w:rsidRDefault="00F84BED" w:rsidP="00F84BED">
            <w:pPr>
              <w:spacing w:after="0" w:line="240" w:lineRule="auto"/>
              <w:jc w:val="right"/>
              <w:rPr>
                <w:rFonts w:ascii="Calibri" w:eastAsia="Times New Roman" w:hAnsi="Calibri" w:cs="Calibri"/>
                <w:color w:val="000000"/>
                <w:lang w:eastAsia="en-GB"/>
              </w:rPr>
            </w:pPr>
            <w:r>
              <w:rPr>
                <w:rFonts w:ascii="Calibri" w:eastAsia="Times New Roman" w:hAnsi="Calibri" w:cs="Calibri"/>
                <w:noProof/>
                <w:color w:val="000000"/>
                <w:lang w:eastAsia="en-GB"/>
              </w:rPr>
              <w:t>Foster et al. (2011)</w:t>
            </w:r>
          </w:p>
        </w:tc>
        <w:tc>
          <w:tcPr>
            <w:tcW w:w="992" w:type="dxa"/>
            <w:shd w:val="clear" w:color="auto" w:fill="auto"/>
            <w:noWrap/>
            <w:vAlign w:val="bottom"/>
            <w:hideMark/>
          </w:tcPr>
          <w:p w14:paraId="73DFF43D" w14:textId="77777777" w:rsidR="00F84BED" w:rsidRPr="00692FDC" w:rsidRDefault="00F84BED" w:rsidP="00F84BED">
            <w:pPr>
              <w:spacing w:after="0" w:line="240" w:lineRule="auto"/>
              <w:jc w:val="right"/>
              <w:rPr>
                <w:rFonts w:ascii="Calibri" w:eastAsia="Times New Roman" w:hAnsi="Calibri" w:cs="Calibri"/>
                <w:color w:val="FF0000"/>
                <w:lang w:eastAsia="en-GB"/>
              </w:rPr>
            </w:pPr>
            <w:r w:rsidRPr="00692FDC">
              <w:rPr>
                <w:rFonts w:ascii="Calibri" w:eastAsia="Times New Roman" w:hAnsi="Calibri" w:cs="Calibri"/>
                <w:color w:val="FF0000"/>
                <w:lang w:eastAsia="en-GB"/>
              </w:rPr>
              <w:t>4</w:t>
            </w:r>
          </w:p>
        </w:tc>
        <w:tc>
          <w:tcPr>
            <w:tcW w:w="1280" w:type="dxa"/>
            <w:shd w:val="clear" w:color="auto" w:fill="auto"/>
            <w:noWrap/>
            <w:vAlign w:val="bottom"/>
            <w:hideMark/>
          </w:tcPr>
          <w:p w14:paraId="71A9AC90"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c>
          <w:tcPr>
            <w:tcW w:w="1780" w:type="dxa"/>
            <w:shd w:val="clear" w:color="auto" w:fill="auto"/>
            <w:noWrap/>
            <w:vAlign w:val="bottom"/>
            <w:hideMark/>
          </w:tcPr>
          <w:p w14:paraId="154DF971"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0</w:t>
            </w:r>
          </w:p>
        </w:tc>
        <w:tc>
          <w:tcPr>
            <w:tcW w:w="1420" w:type="dxa"/>
            <w:shd w:val="clear" w:color="auto" w:fill="auto"/>
            <w:noWrap/>
            <w:vAlign w:val="bottom"/>
            <w:hideMark/>
          </w:tcPr>
          <w:p w14:paraId="6B671188"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r>
      <w:tr w:rsidR="00F84BED" w:rsidRPr="00692FDC" w14:paraId="1DEBE5D7" w14:textId="77777777" w:rsidTr="00D04D67">
        <w:trPr>
          <w:trHeight w:val="290"/>
        </w:trPr>
        <w:tc>
          <w:tcPr>
            <w:tcW w:w="2405" w:type="dxa"/>
            <w:shd w:val="clear" w:color="auto" w:fill="auto"/>
            <w:noWrap/>
            <w:vAlign w:val="bottom"/>
            <w:hideMark/>
          </w:tcPr>
          <w:p w14:paraId="00DC99C5" w14:textId="2C49AD4A" w:rsidR="00F84BED" w:rsidRPr="00692FDC" w:rsidRDefault="00F84BED" w:rsidP="00F84BED">
            <w:pPr>
              <w:spacing w:after="0" w:line="240" w:lineRule="auto"/>
              <w:jc w:val="right"/>
              <w:rPr>
                <w:rFonts w:ascii="Calibri" w:eastAsia="Times New Roman" w:hAnsi="Calibri" w:cs="Calibri"/>
                <w:color w:val="000000"/>
                <w:lang w:eastAsia="en-GB"/>
              </w:rPr>
            </w:pPr>
            <w:r>
              <w:rPr>
                <w:rFonts w:ascii="Calibri" w:eastAsia="Times New Roman" w:hAnsi="Calibri" w:cs="Calibri"/>
                <w:noProof/>
                <w:color w:val="000000"/>
                <w:lang w:eastAsia="en-GB"/>
              </w:rPr>
              <w:t>Gardiner (2019)</w:t>
            </w:r>
          </w:p>
        </w:tc>
        <w:tc>
          <w:tcPr>
            <w:tcW w:w="992" w:type="dxa"/>
            <w:shd w:val="clear" w:color="auto" w:fill="auto"/>
            <w:noWrap/>
            <w:vAlign w:val="bottom"/>
            <w:hideMark/>
          </w:tcPr>
          <w:p w14:paraId="2A03D8D5" w14:textId="77777777" w:rsidR="00F84BED" w:rsidRPr="00692FDC" w:rsidRDefault="00F84BED" w:rsidP="00F84BED">
            <w:pPr>
              <w:spacing w:after="0" w:line="240" w:lineRule="auto"/>
              <w:jc w:val="right"/>
              <w:rPr>
                <w:rFonts w:ascii="Calibri" w:eastAsia="Times New Roman" w:hAnsi="Calibri" w:cs="Calibri"/>
                <w:color w:val="FF0000"/>
                <w:lang w:eastAsia="en-GB"/>
              </w:rPr>
            </w:pPr>
            <w:r w:rsidRPr="00692FDC">
              <w:rPr>
                <w:rFonts w:ascii="Calibri" w:eastAsia="Times New Roman" w:hAnsi="Calibri" w:cs="Calibri"/>
                <w:color w:val="FF0000"/>
                <w:lang w:eastAsia="en-GB"/>
              </w:rPr>
              <w:t>3</w:t>
            </w:r>
          </w:p>
        </w:tc>
        <w:tc>
          <w:tcPr>
            <w:tcW w:w="1280" w:type="dxa"/>
            <w:shd w:val="clear" w:color="auto" w:fill="auto"/>
            <w:noWrap/>
            <w:vAlign w:val="bottom"/>
            <w:hideMark/>
          </w:tcPr>
          <w:p w14:paraId="70A23B0B"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1</w:t>
            </w:r>
          </w:p>
        </w:tc>
        <w:tc>
          <w:tcPr>
            <w:tcW w:w="1780" w:type="dxa"/>
            <w:shd w:val="clear" w:color="auto" w:fill="auto"/>
            <w:noWrap/>
            <w:vAlign w:val="bottom"/>
            <w:hideMark/>
          </w:tcPr>
          <w:p w14:paraId="1AC00E45"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0</w:t>
            </w:r>
          </w:p>
        </w:tc>
        <w:tc>
          <w:tcPr>
            <w:tcW w:w="1420" w:type="dxa"/>
            <w:shd w:val="clear" w:color="auto" w:fill="auto"/>
            <w:noWrap/>
            <w:vAlign w:val="bottom"/>
            <w:hideMark/>
          </w:tcPr>
          <w:p w14:paraId="54F03346"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r>
      <w:tr w:rsidR="00F84BED" w:rsidRPr="00692FDC" w14:paraId="481AFCCE" w14:textId="77777777" w:rsidTr="00D04D67">
        <w:trPr>
          <w:trHeight w:val="290"/>
        </w:trPr>
        <w:tc>
          <w:tcPr>
            <w:tcW w:w="2405" w:type="dxa"/>
            <w:shd w:val="clear" w:color="auto" w:fill="auto"/>
            <w:noWrap/>
            <w:vAlign w:val="bottom"/>
            <w:hideMark/>
          </w:tcPr>
          <w:p w14:paraId="7DDD21AC" w14:textId="3C158683" w:rsidR="00F84BED" w:rsidRPr="00692FDC" w:rsidRDefault="00F84BED" w:rsidP="00F84BED">
            <w:pPr>
              <w:spacing w:after="0" w:line="240" w:lineRule="auto"/>
              <w:jc w:val="right"/>
              <w:rPr>
                <w:rFonts w:ascii="Calibri" w:eastAsia="Times New Roman" w:hAnsi="Calibri" w:cs="Calibri"/>
                <w:color w:val="000000"/>
                <w:lang w:eastAsia="en-GB"/>
              </w:rPr>
            </w:pPr>
            <w:r>
              <w:rPr>
                <w:rFonts w:ascii="Calibri" w:eastAsia="Times New Roman" w:hAnsi="Calibri" w:cs="Calibri"/>
                <w:noProof/>
                <w:color w:val="000000"/>
                <w:lang w:eastAsia="en-GB"/>
              </w:rPr>
              <w:t>Jain et al. (2015)</w:t>
            </w:r>
          </w:p>
        </w:tc>
        <w:tc>
          <w:tcPr>
            <w:tcW w:w="992" w:type="dxa"/>
            <w:shd w:val="clear" w:color="auto" w:fill="auto"/>
            <w:noWrap/>
            <w:vAlign w:val="bottom"/>
            <w:hideMark/>
          </w:tcPr>
          <w:p w14:paraId="2761C902" w14:textId="77777777" w:rsidR="00F84BED" w:rsidRPr="00692FDC" w:rsidRDefault="00F84BED" w:rsidP="00F84BED">
            <w:pPr>
              <w:spacing w:after="0" w:line="240" w:lineRule="auto"/>
              <w:jc w:val="right"/>
              <w:rPr>
                <w:rFonts w:ascii="Calibri" w:eastAsia="Times New Roman" w:hAnsi="Calibri" w:cs="Calibri"/>
                <w:color w:val="FF0000"/>
                <w:lang w:eastAsia="en-GB"/>
              </w:rPr>
            </w:pPr>
            <w:r w:rsidRPr="00692FDC">
              <w:rPr>
                <w:rFonts w:ascii="Calibri" w:eastAsia="Times New Roman" w:hAnsi="Calibri" w:cs="Calibri"/>
                <w:color w:val="FF0000"/>
                <w:lang w:eastAsia="en-GB"/>
              </w:rPr>
              <w:t>2</w:t>
            </w:r>
          </w:p>
        </w:tc>
        <w:tc>
          <w:tcPr>
            <w:tcW w:w="1280" w:type="dxa"/>
            <w:shd w:val="clear" w:color="auto" w:fill="auto"/>
            <w:noWrap/>
            <w:vAlign w:val="bottom"/>
            <w:hideMark/>
          </w:tcPr>
          <w:p w14:paraId="6D691F93"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0</w:t>
            </w:r>
          </w:p>
        </w:tc>
        <w:tc>
          <w:tcPr>
            <w:tcW w:w="1780" w:type="dxa"/>
            <w:shd w:val="clear" w:color="auto" w:fill="auto"/>
            <w:noWrap/>
            <w:vAlign w:val="bottom"/>
            <w:hideMark/>
          </w:tcPr>
          <w:p w14:paraId="74ED4009"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0</w:t>
            </w:r>
          </w:p>
        </w:tc>
        <w:tc>
          <w:tcPr>
            <w:tcW w:w="1420" w:type="dxa"/>
            <w:shd w:val="clear" w:color="auto" w:fill="auto"/>
            <w:noWrap/>
            <w:vAlign w:val="bottom"/>
            <w:hideMark/>
          </w:tcPr>
          <w:p w14:paraId="4CBEA05D"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r>
      <w:tr w:rsidR="00F84BED" w:rsidRPr="00692FDC" w14:paraId="09260091" w14:textId="77777777" w:rsidTr="00D04D67">
        <w:trPr>
          <w:trHeight w:val="290"/>
        </w:trPr>
        <w:tc>
          <w:tcPr>
            <w:tcW w:w="2405" w:type="dxa"/>
            <w:shd w:val="clear" w:color="auto" w:fill="auto"/>
            <w:noWrap/>
            <w:vAlign w:val="bottom"/>
            <w:hideMark/>
          </w:tcPr>
          <w:p w14:paraId="4E614FB0" w14:textId="51C6E0BB" w:rsidR="00F84BED" w:rsidRPr="00692FDC" w:rsidRDefault="00F84BED" w:rsidP="00F84BED">
            <w:pPr>
              <w:spacing w:after="0" w:line="240" w:lineRule="auto"/>
              <w:jc w:val="right"/>
              <w:rPr>
                <w:rFonts w:ascii="Calibri" w:eastAsia="Times New Roman" w:hAnsi="Calibri" w:cs="Calibri"/>
                <w:color w:val="000000"/>
                <w:lang w:eastAsia="en-GB"/>
              </w:rPr>
            </w:pPr>
            <w:r>
              <w:rPr>
                <w:rFonts w:ascii="Calibri" w:eastAsia="Times New Roman" w:hAnsi="Calibri" w:cs="Calibri"/>
                <w:noProof/>
                <w:color w:val="000000"/>
                <w:lang w:eastAsia="en-GB"/>
              </w:rPr>
              <w:t>Mazarova et al. (2017)</w:t>
            </w:r>
          </w:p>
        </w:tc>
        <w:tc>
          <w:tcPr>
            <w:tcW w:w="992" w:type="dxa"/>
            <w:shd w:val="clear" w:color="auto" w:fill="auto"/>
            <w:noWrap/>
            <w:vAlign w:val="bottom"/>
            <w:hideMark/>
          </w:tcPr>
          <w:p w14:paraId="063AFF83" w14:textId="77777777" w:rsidR="00F84BED" w:rsidRPr="00692FDC" w:rsidRDefault="00F84BED" w:rsidP="00F84BED">
            <w:pPr>
              <w:spacing w:after="0" w:line="240" w:lineRule="auto"/>
              <w:jc w:val="right"/>
              <w:rPr>
                <w:rFonts w:ascii="Calibri" w:eastAsia="Times New Roman" w:hAnsi="Calibri" w:cs="Calibri"/>
                <w:color w:val="FF0000"/>
                <w:lang w:eastAsia="en-GB"/>
              </w:rPr>
            </w:pPr>
            <w:r w:rsidRPr="00692FDC">
              <w:rPr>
                <w:rFonts w:ascii="Calibri" w:eastAsia="Times New Roman" w:hAnsi="Calibri" w:cs="Calibri"/>
                <w:color w:val="FF0000"/>
                <w:lang w:eastAsia="en-GB"/>
              </w:rPr>
              <w:t>3</w:t>
            </w:r>
          </w:p>
        </w:tc>
        <w:tc>
          <w:tcPr>
            <w:tcW w:w="1280" w:type="dxa"/>
            <w:shd w:val="clear" w:color="auto" w:fill="auto"/>
            <w:noWrap/>
            <w:vAlign w:val="bottom"/>
            <w:hideMark/>
          </w:tcPr>
          <w:p w14:paraId="2068FFA3"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1</w:t>
            </w:r>
          </w:p>
        </w:tc>
        <w:tc>
          <w:tcPr>
            <w:tcW w:w="1780" w:type="dxa"/>
            <w:shd w:val="clear" w:color="auto" w:fill="auto"/>
            <w:noWrap/>
            <w:vAlign w:val="bottom"/>
            <w:hideMark/>
          </w:tcPr>
          <w:p w14:paraId="7723C8C8"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0</w:t>
            </w:r>
          </w:p>
        </w:tc>
        <w:tc>
          <w:tcPr>
            <w:tcW w:w="1420" w:type="dxa"/>
            <w:shd w:val="clear" w:color="auto" w:fill="auto"/>
            <w:noWrap/>
            <w:vAlign w:val="bottom"/>
            <w:hideMark/>
          </w:tcPr>
          <w:p w14:paraId="32DAA62E"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r>
      <w:tr w:rsidR="00F84BED" w:rsidRPr="00692FDC" w14:paraId="6F05B94D" w14:textId="77777777" w:rsidTr="00D04D67">
        <w:trPr>
          <w:trHeight w:val="290"/>
        </w:trPr>
        <w:tc>
          <w:tcPr>
            <w:tcW w:w="2405" w:type="dxa"/>
            <w:shd w:val="clear" w:color="auto" w:fill="auto"/>
            <w:noWrap/>
            <w:vAlign w:val="bottom"/>
            <w:hideMark/>
          </w:tcPr>
          <w:p w14:paraId="11F06397" w14:textId="1D935E2B" w:rsidR="00F84BED" w:rsidRPr="00692FDC" w:rsidRDefault="00B5036F" w:rsidP="00F84BED">
            <w:pPr>
              <w:spacing w:after="0" w:line="240" w:lineRule="auto"/>
              <w:jc w:val="right"/>
              <w:rPr>
                <w:rFonts w:ascii="Calibri" w:eastAsia="Times New Roman" w:hAnsi="Calibri" w:cs="Calibri"/>
                <w:color w:val="000000"/>
                <w:lang w:eastAsia="en-GB"/>
              </w:rPr>
            </w:pPr>
            <w:r>
              <w:rPr>
                <w:rFonts w:ascii="Calibri" w:eastAsia="Times New Roman" w:hAnsi="Calibri" w:cs="Calibri"/>
                <w:noProof/>
                <w:color w:val="000000"/>
                <w:lang w:eastAsia="en-GB"/>
              </w:rPr>
              <w:t>Weng et al. (2013)</w:t>
            </w:r>
          </w:p>
        </w:tc>
        <w:tc>
          <w:tcPr>
            <w:tcW w:w="992" w:type="dxa"/>
            <w:shd w:val="clear" w:color="auto" w:fill="auto"/>
            <w:noWrap/>
            <w:vAlign w:val="bottom"/>
            <w:hideMark/>
          </w:tcPr>
          <w:p w14:paraId="4E295213" w14:textId="7B912152" w:rsidR="00F84BED" w:rsidRPr="00692FDC" w:rsidRDefault="00796104" w:rsidP="00F84BED">
            <w:pPr>
              <w:spacing w:after="0" w:line="240" w:lineRule="auto"/>
              <w:jc w:val="right"/>
              <w:rPr>
                <w:rFonts w:ascii="Calibri" w:eastAsia="Times New Roman" w:hAnsi="Calibri" w:cs="Calibri"/>
                <w:color w:val="FF0000"/>
                <w:lang w:eastAsia="en-GB"/>
              </w:rPr>
            </w:pPr>
            <w:r>
              <w:rPr>
                <w:rFonts w:ascii="Calibri" w:eastAsia="Times New Roman" w:hAnsi="Calibri" w:cs="Calibri"/>
                <w:color w:val="FF0000"/>
                <w:lang w:eastAsia="en-GB"/>
              </w:rPr>
              <w:t>5</w:t>
            </w:r>
          </w:p>
        </w:tc>
        <w:tc>
          <w:tcPr>
            <w:tcW w:w="1280" w:type="dxa"/>
            <w:shd w:val="clear" w:color="auto" w:fill="auto"/>
            <w:noWrap/>
            <w:vAlign w:val="bottom"/>
            <w:hideMark/>
          </w:tcPr>
          <w:p w14:paraId="223E81EA"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1</w:t>
            </w:r>
          </w:p>
        </w:tc>
        <w:tc>
          <w:tcPr>
            <w:tcW w:w="1780" w:type="dxa"/>
            <w:shd w:val="clear" w:color="auto" w:fill="auto"/>
            <w:noWrap/>
            <w:vAlign w:val="bottom"/>
            <w:hideMark/>
          </w:tcPr>
          <w:p w14:paraId="530AADC5" w14:textId="212E96E1" w:rsidR="00F84BED" w:rsidRPr="00692FDC" w:rsidRDefault="00796104" w:rsidP="00F84BE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w:t>
            </w:r>
          </w:p>
        </w:tc>
        <w:tc>
          <w:tcPr>
            <w:tcW w:w="1420" w:type="dxa"/>
            <w:shd w:val="clear" w:color="auto" w:fill="auto"/>
            <w:noWrap/>
            <w:vAlign w:val="bottom"/>
            <w:hideMark/>
          </w:tcPr>
          <w:p w14:paraId="5BB94E82"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r>
      <w:tr w:rsidR="00F84BED" w:rsidRPr="00692FDC" w14:paraId="4026FE2F" w14:textId="77777777" w:rsidTr="00D04D67">
        <w:trPr>
          <w:trHeight w:val="290"/>
        </w:trPr>
        <w:tc>
          <w:tcPr>
            <w:tcW w:w="2405" w:type="dxa"/>
            <w:shd w:val="clear" w:color="auto" w:fill="auto"/>
            <w:noWrap/>
            <w:vAlign w:val="bottom"/>
            <w:hideMark/>
          </w:tcPr>
          <w:p w14:paraId="49A2A447" w14:textId="4D469B0A" w:rsidR="00F84BED" w:rsidRPr="00692FDC" w:rsidRDefault="00F84BED" w:rsidP="00F84BED">
            <w:pPr>
              <w:spacing w:after="0" w:line="240" w:lineRule="auto"/>
              <w:jc w:val="right"/>
              <w:rPr>
                <w:rFonts w:ascii="Calibri" w:eastAsia="Times New Roman" w:hAnsi="Calibri" w:cs="Calibri"/>
                <w:color w:val="000000"/>
                <w:lang w:eastAsia="en-GB"/>
              </w:rPr>
            </w:pPr>
            <w:r>
              <w:rPr>
                <w:rFonts w:ascii="Calibri" w:eastAsia="Times New Roman" w:hAnsi="Calibri" w:cs="Calibri"/>
                <w:noProof/>
                <w:color w:val="000000"/>
                <w:lang w:eastAsia="en-GB"/>
              </w:rPr>
              <w:t>Saunders et al. (2017)</w:t>
            </w:r>
          </w:p>
        </w:tc>
        <w:tc>
          <w:tcPr>
            <w:tcW w:w="992" w:type="dxa"/>
            <w:shd w:val="clear" w:color="auto" w:fill="auto"/>
            <w:noWrap/>
            <w:vAlign w:val="bottom"/>
            <w:hideMark/>
          </w:tcPr>
          <w:p w14:paraId="7F850172" w14:textId="77777777" w:rsidR="00F84BED" w:rsidRPr="00692FDC" w:rsidRDefault="00F84BED" w:rsidP="00F84BED">
            <w:pPr>
              <w:spacing w:after="0" w:line="240" w:lineRule="auto"/>
              <w:jc w:val="right"/>
              <w:rPr>
                <w:rFonts w:ascii="Calibri" w:eastAsia="Times New Roman" w:hAnsi="Calibri" w:cs="Calibri"/>
                <w:color w:val="FF0000"/>
                <w:lang w:eastAsia="en-GB"/>
              </w:rPr>
            </w:pPr>
            <w:r w:rsidRPr="00692FDC">
              <w:rPr>
                <w:rFonts w:ascii="Calibri" w:eastAsia="Times New Roman" w:hAnsi="Calibri" w:cs="Calibri"/>
                <w:color w:val="FF0000"/>
                <w:lang w:eastAsia="en-GB"/>
              </w:rPr>
              <w:t>7</w:t>
            </w:r>
          </w:p>
        </w:tc>
        <w:tc>
          <w:tcPr>
            <w:tcW w:w="1280" w:type="dxa"/>
            <w:shd w:val="clear" w:color="auto" w:fill="auto"/>
            <w:noWrap/>
            <w:vAlign w:val="bottom"/>
            <w:hideMark/>
          </w:tcPr>
          <w:p w14:paraId="2C956176"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3</w:t>
            </w:r>
          </w:p>
        </w:tc>
        <w:tc>
          <w:tcPr>
            <w:tcW w:w="1780" w:type="dxa"/>
            <w:shd w:val="clear" w:color="auto" w:fill="auto"/>
            <w:noWrap/>
            <w:vAlign w:val="bottom"/>
            <w:hideMark/>
          </w:tcPr>
          <w:p w14:paraId="79C8A6D5"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c>
          <w:tcPr>
            <w:tcW w:w="1420" w:type="dxa"/>
            <w:shd w:val="clear" w:color="auto" w:fill="auto"/>
            <w:noWrap/>
            <w:vAlign w:val="bottom"/>
            <w:hideMark/>
          </w:tcPr>
          <w:p w14:paraId="21B537B6"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r>
      <w:tr w:rsidR="00F84BED" w:rsidRPr="00692FDC" w14:paraId="53B47EDC" w14:textId="77777777" w:rsidTr="00D04D67">
        <w:trPr>
          <w:trHeight w:val="290"/>
        </w:trPr>
        <w:tc>
          <w:tcPr>
            <w:tcW w:w="2405" w:type="dxa"/>
            <w:shd w:val="clear" w:color="auto" w:fill="auto"/>
            <w:noWrap/>
            <w:vAlign w:val="bottom"/>
            <w:hideMark/>
          </w:tcPr>
          <w:p w14:paraId="32F22C57" w14:textId="01A0C4B0" w:rsidR="00F84BED" w:rsidRPr="00692FDC" w:rsidRDefault="00F84BED" w:rsidP="00F84BED">
            <w:pPr>
              <w:spacing w:after="0" w:line="240" w:lineRule="auto"/>
              <w:jc w:val="right"/>
              <w:rPr>
                <w:rFonts w:ascii="Calibri" w:eastAsia="Times New Roman" w:hAnsi="Calibri" w:cs="Calibri"/>
                <w:color w:val="000000"/>
                <w:lang w:eastAsia="en-GB"/>
              </w:rPr>
            </w:pPr>
            <w:r>
              <w:rPr>
                <w:rFonts w:ascii="Calibri" w:eastAsia="Times New Roman" w:hAnsi="Calibri" w:cs="Calibri"/>
                <w:noProof/>
                <w:color w:val="000000"/>
                <w:lang w:eastAsia="en-GB"/>
              </w:rPr>
              <w:t>Skoumalova et al. (2019)</w:t>
            </w:r>
          </w:p>
        </w:tc>
        <w:tc>
          <w:tcPr>
            <w:tcW w:w="992" w:type="dxa"/>
            <w:shd w:val="clear" w:color="auto" w:fill="auto"/>
            <w:noWrap/>
            <w:vAlign w:val="bottom"/>
            <w:hideMark/>
          </w:tcPr>
          <w:p w14:paraId="0F9BC23A" w14:textId="77777777" w:rsidR="00F84BED" w:rsidRPr="00692FDC" w:rsidRDefault="00F84BED" w:rsidP="00F84BED">
            <w:pPr>
              <w:spacing w:after="0" w:line="240" w:lineRule="auto"/>
              <w:jc w:val="right"/>
              <w:rPr>
                <w:rFonts w:ascii="Calibri" w:eastAsia="Times New Roman" w:hAnsi="Calibri" w:cs="Calibri"/>
                <w:color w:val="FF0000"/>
                <w:lang w:eastAsia="en-GB"/>
              </w:rPr>
            </w:pPr>
            <w:r w:rsidRPr="00692FDC">
              <w:rPr>
                <w:rFonts w:ascii="Calibri" w:eastAsia="Times New Roman" w:hAnsi="Calibri" w:cs="Calibri"/>
                <w:color w:val="FF0000"/>
                <w:lang w:eastAsia="en-GB"/>
              </w:rPr>
              <w:t>6</w:t>
            </w:r>
          </w:p>
        </w:tc>
        <w:tc>
          <w:tcPr>
            <w:tcW w:w="1280" w:type="dxa"/>
            <w:shd w:val="clear" w:color="auto" w:fill="auto"/>
            <w:noWrap/>
            <w:vAlign w:val="bottom"/>
            <w:hideMark/>
          </w:tcPr>
          <w:p w14:paraId="6576DC85"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c>
          <w:tcPr>
            <w:tcW w:w="1780" w:type="dxa"/>
            <w:shd w:val="clear" w:color="auto" w:fill="auto"/>
            <w:noWrap/>
            <w:vAlign w:val="bottom"/>
            <w:hideMark/>
          </w:tcPr>
          <w:p w14:paraId="1BF6D607"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c>
          <w:tcPr>
            <w:tcW w:w="1420" w:type="dxa"/>
            <w:shd w:val="clear" w:color="auto" w:fill="auto"/>
            <w:noWrap/>
            <w:vAlign w:val="bottom"/>
            <w:hideMark/>
          </w:tcPr>
          <w:p w14:paraId="677D79BF"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r>
      <w:tr w:rsidR="00F84BED" w:rsidRPr="00692FDC" w14:paraId="2A218E33" w14:textId="77777777" w:rsidTr="00D04D67">
        <w:trPr>
          <w:trHeight w:val="290"/>
        </w:trPr>
        <w:tc>
          <w:tcPr>
            <w:tcW w:w="2405" w:type="dxa"/>
            <w:shd w:val="clear" w:color="auto" w:fill="auto"/>
            <w:noWrap/>
            <w:vAlign w:val="bottom"/>
            <w:hideMark/>
          </w:tcPr>
          <w:p w14:paraId="4E739C08" w14:textId="763A1FC5" w:rsidR="00F84BED" w:rsidRPr="00692FDC" w:rsidRDefault="00F84BED" w:rsidP="00F84BED">
            <w:pPr>
              <w:spacing w:after="0" w:line="240" w:lineRule="auto"/>
              <w:jc w:val="right"/>
              <w:rPr>
                <w:rFonts w:ascii="Calibri" w:eastAsia="Times New Roman" w:hAnsi="Calibri" w:cs="Calibri"/>
                <w:color w:val="000000"/>
                <w:lang w:eastAsia="en-GB"/>
              </w:rPr>
            </w:pPr>
            <w:r>
              <w:rPr>
                <w:rFonts w:ascii="Calibri" w:eastAsia="Times New Roman" w:hAnsi="Calibri" w:cs="Calibri"/>
                <w:noProof/>
                <w:color w:val="000000"/>
                <w:lang w:eastAsia="en-GB"/>
              </w:rPr>
              <w:t>Wright Nunes et al. (2015)</w:t>
            </w:r>
          </w:p>
        </w:tc>
        <w:tc>
          <w:tcPr>
            <w:tcW w:w="992" w:type="dxa"/>
            <w:shd w:val="clear" w:color="auto" w:fill="auto"/>
            <w:noWrap/>
            <w:vAlign w:val="bottom"/>
            <w:hideMark/>
          </w:tcPr>
          <w:p w14:paraId="4435BE24" w14:textId="77777777" w:rsidR="00F84BED" w:rsidRPr="00692FDC" w:rsidRDefault="00F84BED" w:rsidP="00F84BED">
            <w:pPr>
              <w:spacing w:after="0" w:line="240" w:lineRule="auto"/>
              <w:jc w:val="right"/>
              <w:rPr>
                <w:rFonts w:ascii="Calibri" w:eastAsia="Times New Roman" w:hAnsi="Calibri" w:cs="Calibri"/>
                <w:color w:val="FF0000"/>
                <w:lang w:eastAsia="en-GB"/>
              </w:rPr>
            </w:pPr>
            <w:r w:rsidRPr="00692FDC">
              <w:rPr>
                <w:rFonts w:ascii="Calibri" w:eastAsia="Times New Roman" w:hAnsi="Calibri" w:cs="Calibri"/>
                <w:color w:val="FF0000"/>
                <w:lang w:eastAsia="en-GB"/>
              </w:rPr>
              <w:t>6</w:t>
            </w:r>
          </w:p>
        </w:tc>
        <w:tc>
          <w:tcPr>
            <w:tcW w:w="1280" w:type="dxa"/>
            <w:shd w:val="clear" w:color="auto" w:fill="auto"/>
            <w:noWrap/>
            <w:vAlign w:val="bottom"/>
            <w:hideMark/>
          </w:tcPr>
          <w:p w14:paraId="5CCC3FBF"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c>
          <w:tcPr>
            <w:tcW w:w="1780" w:type="dxa"/>
            <w:shd w:val="clear" w:color="auto" w:fill="auto"/>
            <w:noWrap/>
            <w:vAlign w:val="bottom"/>
            <w:hideMark/>
          </w:tcPr>
          <w:p w14:paraId="22B665F8"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c>
          <w:tcPr>
            <w:tcW w:w="1420" w:type="dxa"/>
            <w:shd w:val="clear" w:color="auto" w:fill="auto"/>
            <w:noWrap/>
            <w:vAlign w:val="bottom"/>
            <w:hideMark/>
          </w:tcPr>
          <w:p w14:paraId="4A729DEE"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r>
      <w:tr w:rsidR="00F84BED" w:rsidRPr="00692FDC" w14:paraId="15E2669F" w14:textId="77777777" w:rsidTr="00D04D67">
        <w:trPr>
          <w:trHeight w:val="290"/>
        </w:trPr>
        <w:tc>
          <w:tcPr>
            <w:tcW w:w="2405" w:type="dxa"/>
            <w:shd w:val="clear" w:color="auto" w:fill="auto"/>
            <w:noWrap/>
            <w:vAlign w:val="bottom"/>
            <w:hideMark/>
          </w:tcPr>
          <w:p w14:paraId="64591317" w14:textId="232FB9D6" w:rsidR="00F84BED" w:rsidRPr="00692FDC" w:rsidRDefault="00F84BED" w:rsidP="00F84BED">
            <w:pPr>
              <w:spacing w:after="0" w:line="240" w:lineRule="auto"/>
              <w:jc w:val="right"/>
              <w:rPr>
                <w:rFonts w:ascii="Calibri" w:eastAsia="Times New Roman" w:hAnsi="Calibri" w:cs="Calibri"/>
                <w:color w:val="000000"/>
                <w:lang w:eastAsia="en-GB"/>
              </w:rPr>
            </w:pPr>
            <w:r>
              <w:rPr>
                <w:rFonts w:ascii="Calibri" w:eastAsia="Times New Roman" w:hAnsi="Calibri" w:cs="Calibri"/>
                <w:noProof/>
                <w:color w:val="000000"/>
                <w:lang w:eastAsia="en-GB"/>
              </w:rPr>
              <w:t>Dahl et al. (2020)</w:t>
            </w:r>
          </w:p>
        </w:tc>
        <w:tc>
          <w:tcPr>
            <w:tcW w:w="992" w:type="dxa"/>
            <w:shd w:val="clear" w:color="auto" w:fill="auto"/>
            <w:noWrap/>
            <w:vAlign w:val="bottom"/>
            <w:hideMark/>
          </w:tcPr>
          <w:p w14:paraId="483E4E05" w14:textId="77777777" w:rsidR="00F84BED" w:rsidRPr="00692FDC" w:rsidRDefault="00F84BED" w:rsidP="00F84BED">
            <w:pPr>
              <w:spacing w:after="0" w:line="240" w:lineRule="auto"/>
              <w:jc w:val="right"/>
              <w:rPr>
                <w:rFonts w:ascii="Calibri" w:eastAsia="Times New Roman" w:hAnsi="Calibri" w:cs="Calibri"/>
                <w:color w:val="FF0000"/>
                <w:lang w:eastAsia="en-GB"/>
              </w:rPr>
            </w:pPr>
            <w:r w:rsidRPr="00692FDC">
              <w:rPr>
                <w:rFonts w:ascii="Calibri" w:eastAsia="Times New Roman" w:hAnsi="Calibri" w:cs="Calibri"/>
                <w:color w:val="FF0000"/>
                <w:lang w:eastAsia="en-GB"/>
              </w:rPr>
              <w:t>4</w:t>
            </w:r>
          </w:p>
        </w:tc>
        <w:tc>
          <w:tcPr>
            <w:tcW w:w="1280" w:type="dxa"/>
            <w:shd w:val="clear" w:color="auto" w:fill="auto"/>
            <w:noWrap/>
            <w:vAlign w:val="bottom"/>
            <w:hideMark/>
          </w:tcPr>
          <w:p w14:paraId="1943E88A"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0</w:t>
            </w:r>
          </w:p>
        </w:tc>
        <w:tc>
          <w:tcPr>
            <w:tcW w:w="1780" w:type="dxa"/>
            <w:shd w:val="clear" w:color="auto" w:fill="auto"/>
            <w:noWrap/>
            <w:vAlign w:val="bottom"/>
            <w:hideMark/>
          </w:tcPr>
          <w:p w14:paraId="5D3CBDFD"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c>
          <w:tcPr>
            <w:tcW w:w="1420" w:type="dxa"/>
            <w:shd w:val="clear" w:color="auto" w:fill="auto"/>
            <w:noWrap/>
            <w:vAlign w:val="bottom"/>
            <w:hideMark/>
          </w:tcPr>
          <w:p w14:paraId="7E51742A"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r>
      <w:tr w:rsidR="00F84BED" w:rsidRPr="00692FDC" w14:paraId="46A93B31" w14:textId="77777777" w:rsidTr="00D04D67">
        <w:trPr>
          <w:trHeight w:val="290"/>
        </w:trPr>
        <w:tc>
          <w:tcPr>
            <w:tcW w:w="2405" w:type="dxa"/>
            <w:shd w:val="clear" w:color="auto" w:fill="auto"/>
            <w:noWrap/>
            <w:vAlign w:val="bottom"/>
            <w:hideMark/>
          </w:tcPr>
          <w:p w14:paraId="2987A2E0" w14:textId="05CBC3AE" w:rsidR="00F84BED" w:rsidRPr="00692FDC" w:rsidRDefault="00F84BED" w:rsidP="00F84BED">
            <w:pPr>
              <w:spacing w:after="0" w:line="240" w:lineRule="auto"/>
              <w:jc w:val="right"/>
              <w:rPr>
                <w:rFonts w:ascii="Calibri" w:eastAsia="Times New Roman" w:hAnsi="Calibri" w:cs="Calibri"/>
                <w:color w:val="000000"/>
                <w:lang w:eastAsia="en-GB"/>
              </w:rPr>
            </w:pPr>
            <w:r>
              <w:rPr>
                <w:rFonts w:ascii="Calibri" w:eastAsia="Times New Roman" w:hAnsi="Calibri" w:cs="Calibri"/>
                <w:noProof/>
                <w:color w:val="000000"/>
                <w:lang w:eastAsia="en-GB"/>
              </w:rPr>
              <w:t>Kita et al. (2021)</w:t>
            </w:r>
          </w:p>
        </w:tc>
        <w:tc>
          <w:tcPr>
            <w:tcW w:w="992" w:type="dxa"/>
            <w:shd w:val="clear" w:color="auto" w:fill="auto"/>
            <w:noWrap/>
            <w:vAlign w:val="bottom"/>
            <w:hideMark/>
          </w:tcPr>
          <w:p w14:paraId="53803F4B" w14:textId="77777777" w:rsidR="00F84BED" w:rsidRPr="00692FDC" w:rsidRDefault="00F84BED" w:rsidP="00F84BED">
            <w:pPr>
              <w:spacing w:after="0" w:line="240" w:lineRule="auto"/>
              <w:jc w:val="right"/>
              <w:rPr>
                <w:rFonts w:ascii="Calibri" w:eastAsia="Times New Roman" w:hAnsi="Calibri" w:cs="Calibri"/>
                <w:color w:val="FF0000"/>
                <w:lang w:eastAsia="en-GB"/>
              </w:rPr>
            </w:pPr>
            <w:r w:rsidRPr="00692FDC">
              <w:rPr>
                <w:rFonts w:ascii="Calibri" w:eastAsia="Times New Roman" w:hAnsi="Calibri" w:cs="Calibri"/>
                <w:color w:val="FF0000"/>
                <w:lang w:eastAsia="en-GB"/>
              </w:rPr>
              <w:t>5</w:t>
            </w:r>
          </w:p>
        </w:tc>
        <w:tc>
          <w:tcPr>
            <w:tcW w:w="1280" w:type="dxa"/>
            <w:shd w:val="clear" w:color="auto" w:fill="auto"/>
            <w:noWrap/>
            <w:vAlign w:val="bottom"/>
            <w:hideMark/>
          </w:tcPr>
          <w:p w14:paraId="7A090ADE"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1</w:t>
            </w:r>
          </w:p>
        </w:tc>
        <w:tc>
          <w:tcPr>
            <w:tcW w:w="1780" w:type="dxa"/>
            <w:shd w:val="clear" w:color="auto" w:fill="auto"/>
            <w:noWrap/>
            <w:vAlign w:val="bottom"/>
            <w:hideMark/>
          </w:tcPr>
          <w:p w14:paraId="47F2D2B2"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c>
          <w:tcPr>
            <w:tcW w:w="1420" w:type="dxa"/>
            <w:shd w:val="clear" w:color="auto" w:fill="auto"/>
            <w:noWrap/>
            <w:vAlign w:val="bottom"/>
            <w:hideMark/>
          </w:tcPr>
          <w:p w14:paraId="4989CDCE"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r>
      <w:tr w:rsidR="00F84BED" w:rsidRPr="00692FDC" w14:paraId="44E1C5D5" w14:textId="77777777" w:rsidTr="00D04D67">
        <w:trPr>
          <w:trHeight w:val="290"/>
        </w:trPr>
        <w:tc>
          <w:tcPr>
            <w:tcW w:w="2405" w:type="dxa"/>
            <w:shd w:val="clear" w:color="auto" w:fill="auto"/>
            <w:noWrap/>
            <w:vAlign w:val="bottom"/>
            <w:hideMark/>
          </w:tcPr>
          <w:p w14:paraId="65509B18" w14:textId="3174C78B" w:rsidR="00F84BED" w:rsidRPr="00692FDC" w:rsidRDefault="00F84BED" w:rsidP="00F84BED">
            <w:pPr>
              <w:spacing w:after="0" w:line="240" w:lineRule="auto"/>
              <w:jc w:val="right"/>
              <w:rPr>
                <w:rFonts w:ascii="Calibri" w:eastAsia="Times New Roman" w:hAnsi="Calibri" w:cs="Calibri"/>
                <w:color w:val="000000"/>
                <w:lang w:eastAsia="en-GB"/>
              </w:rPr>
            </w:pPr>
            <w:r>
              <w:rPr>
                <w:rFonts w:ascii="Calibri" w:eastAsia="Times New Roman" w:hAnsi="Calibri" w:cs="Calibri"/>
                <w:noProof/>
                <w:color w:val="000000"/>
                <w:lang w:eastAsia="en-GB"/>
              </w:rPr>
              <w:t>Yu et al. (2021)</w:t>
            </w:r>
          </w:p>
        </w:tc>
        <w:tc>
          <w:tcPr>
            <w:tcW w:w="992" w:type="dxa"/>
            <w:shd w:val="clear" w:color="auto" w:fill="auto"/>
            <w:noWrap/>
            <w:vAlign w:val="bottom"/>
            <w:hideMark/>
          </w:tcPr>
          <w:p w14:paraId="605ACED2" w14:textId="77777777" w:rsidR="00F84BED" w:rsidRPr="00692FDC" w:rsidRDefault="00F84BED" w:rsidP="00F84BED">
            <w:pPr>
              <w:spacing w:after="0" w:line="240" w:lineRule="auto"/>
              <w:jc w:val="right"/>
              <w:rPr>
                <w:rFonts w:ascii="Calibri" w:eastAsia="Times New Roman" w:hAnsi="Calibri" w:cs="Calibri"/>
                <w:color w:val="FF0000"/>
                <w:lang w:eastAsia="en-GB"/>
              </w:rPr>
            </w:pPr>
            <w:r w:rsidRPr="00692FDC">
              <w:rPr>
                <w:rFonts w:ascii="Calibri" w:eastAsia="Times New Roman" w:hAnsi="Calibri" w:cs="Calibri"/>
                <w:color w:val="FF0000"/>
                <w:lang w:eastAsia="en-GB"/>
              </w:rPr>
              <w:t>5</w:t>
            </w:r>
          </w:p>
        </w:tc>
        <w:tc>
          <w:tcPr>
            <w:tcW w:w="1280" w:type="dxa"/>
            <w:shd w:val="clear" w:color="auto" w:fill="auto"/>
            <w:noWrap/>
            <w:vAlign w:val="bottom"/>
            <w:hideMark/>
          </w:tcPr>
          <w:p w14:paraId="16BD25BC"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1</w:t>
            </w:r>
          </w:p>
        </w:tc>
        <w:tc>
          <w:tcPr>
            <w:tcW w:w="1780" w:type="dxa"/>
            <w:shd w:val="clear" w:color="auto" w:fill="auto"/>
            <w:noWrap/>
            <w:vAlign w:val="bottom"/>
            <w:hideMark/>
          </w:tcPr>
          <w:p w14:paraId="715D4FCC"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c>
          <w:tcPr>
            <w:tcW w:w="1420" w:type="dxa"/>
            <w:shd w:val="clear" w:color="auto" w:fill="auto"/>
            <w:noWrap/>
            <w:vAlign w:val="bottom"/>
            <w:hideMark/>
          </w:tcPr>
          <w:p w14:paraId="23CB2F49"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r>
      <w:tr w:rsidR="00F84BED" w:rsidRPr="00692FDC" w14:paraId="4314B5BB" w14:textId="77777777" w:rsidTr="00D04D67">
        <w:trPr>
          <w:trHeight w:val="290"/>
        </w:trPr>
        <w:tc>
          <w:tcPr>
            <w:tcW w:w="2405" w:type="dxa"/>
            <w:shd w:val="clear" w:color="auto" w:fill="auto"/>
            <w:noWrap/>
            <w:vAlign w:val="bottom"/>
            <w:hideMark/>
          </w:tcPr>
          <w:p w14:paraId="246F4CB4" w14:textId="793E3B80" w:rsidR="00F84BED" w:rsidRPr="00692FDC" w:rsidRDefault="00F84BED" w:rsidP="00F84BED">
            <w:pPr>
              <w:spacing w:after="0" w:line="240" w:lineRule="auto"/>
              <w:jc w:val="right"/>
              <w:rPr>
                <w:rFonts w:ascii="Calibri" w:eastAsia="Times New Roman" w:hAnsi="Calibri" w:cs="Calibri"/>
                <w:color w:val="000000"/>
                <w:lang w:eastAsia="en-GB"/>
              </w:rPr>
            </w:pPr>
            <w:r>
              <w:rPr>
                <w:rFonts w:ascii="Calibri" w:eastAsia="Times New Roman" w:hAnsi="Calibri" w:cs="Calibri"/>
                <w:noProof/>
                <w:color w:val="000000"/>
                <w:lang w:eastAsia="en-GB"/>
              </w:rPr>
              <w:t>Lim et al. (2019)</w:t>
            </w:r>
          </w:p>
        </w:tc>
        <w:tc>
          <w:tcPr>
            <w:tcW w:w="992" w:type="dxa"/>
            <w:shd w:val="clear" w:color="auto" w:fill="auto"/>
            <w:noWrap/>
            <w:vAlign w:val="bottom"/>
            <w:hideMark/>
          </w:tcPr>
          <w:p w14:paraId="5CDE6470" w14:textId="77777777" w:rsidR="00F84BED" w:rsidRPr="00692FDC" w:rsidRDefault="00F84BED" w:rsidP="00F84BED">
            <w:pPr>
              <w:spacing w:after="0" w:line="240" w:lineRule="auto"/>
              <w:jc w:val="right"/>
              <w:rPr>
                <w:rFonts w:ascii="Calibri" w:eastAsia="Times New Roman" w:hAnsi="Calibri" w:cs="Calibri"/>
                <w:color w:val="FF0000"/>
                <w:lang w:eastAsia="en-GB"/>
              </w:rPr>
            </w:pPr>
            <w:r w:rsidRPr="00692FDC">
              <w:rPr>
                <w:rFonts w:ascii="Calibri" w:eastAsia="Times New Roman" w:hAnsi="Calibri" w:cs="Calibri"/>
                <w:color w:val="FF0000"/>
                <w:lang w:eastAsia="en-GB"/>
              </w:rPr>
              <w:t>4</w:t>
            </w:r>
          </w:p>
        </w:tc>
        <w:tc>
          <w:tcPr>
            <w:tcW w:w="1280" w:type="dxa"/>
            <w:shd w:val="clear" w:color="auto" w:fill="auto"/>
            <w:noWrap/>
            <w:vAlign w:val="bottom"/>
            <w:hideMark/>
          </w:tcPr>
          <w:p w14:paraId="5AC00EBA"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1</w:t>
            </w:r>
          </w:p>
        </w:tc>
        <w:tc>
          <w:tcPr>
            <w:tcW w:w="1780" w:type="dxa"/>
            <w:shd w:val="clear" w:color="auto" w:fill="auto"/>
            <w:noWrap/>
            <w:vAlign w:val="bottom"/>
            <w:hideMark/>
          </w:tcPr>
          <w:p w14:paraId="1501E0F2"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1</w:t>
            </w:r>
          </w:p>
        </w:tc>
        <w:tc>
          <w:tcPr>
            <w:tcW w:w="1420" w:type="dxa"/>
            <w:shd w:val="clear" w:color="auto" w:fill="auto"/>
            <w:noWrap/>
            <w:vAlign w:val="bottom"/>
            <w:hideMark/>
          </w:tcPr>
          <w:p w14:paraId="041F628F" w14:textId="77777777" w:rsidR="00F84BED" w:rsidRPr="00692FDC" w:rsidRDefault="00F84BED" w:rsidP="00F84BED">
            <w:pPr>
              <w:spacing w:after="0" w:line="240" w:lineRule="auto"/>
              <w:jc w:val="right"/>
              <w:rPr>
                <w:rFonts w:ascii="Calibri" w:eastAsia="Times New Roman" w:hAnsi="Calibri" w:cs="Calibri"/>
                <w:color w:val="000000"/>
                <w:lang w:eastAsia="en-GB"/>
              </w:rPr>
            </w:pPr>
            <w:r w:rsidRPr="00692FDC">
              <w:rPr>
                <w:rFonts w:ascii="Calibri" w:eastAsia="Times New Roman" w:hAnsi="Calibri" w:cs="Calibri"/>
                <w:color w:val="000000"/>
                <w:lang w:eastAsia="en-GB"/>
              </w:rPr>
              <w:t>2</w:t>
            </w:r>
          </w:p>
        </w:tc>
      </w:tr>
    </w:tbl>
    <w:p w14:paraId="092360C4" w14:textId="77777777" w:rsidR="003B7B0F" w:rsidRDefault="003B7B0F" w:rsidP="005E61D6"/>
    <w:p w14:paraId="4FD02E6C" w14:textId="77777777" w:rsidR="002F733C" w:rsidRDefault="002F733C" w:rsidP="005E61D6">
      <w:pPr>
        <w:rPr>
          <w:b/>
          <w:sz w:val="24"/>
        </w:rPr>
        <w:sectPr w:rsidR="002F733C" w:rsidSect="002F733C">
          <w:pgSz w:w="11906" w:h="16838"/>
          <w:pgMar w:top="993" w:right="1440" w:bottom="1440" w:left="709" w:header="708" w:footer="708" w:gutter="0"/>
          <w:cols w:space="708"/>
          <w:docGrid w:linePitch="360"/>
        </w:sectPr>
      </w:pPr>
    </w:p>
    <w:p w14:paraId="7C2E7113" w14:textId="6EC32786" w:rsidR="00692FDC" w:rsidRDefault="00871355" w:rsidP="002F733C">
      <w:pPr>
        <w:ind w:left="-851"/>
        <w:rPr>
          <w:b/>
          <w:sz w:val="24"/>
        </w:rPr>
      </w:pPr>
      <w:r>
        <w:rPr>
          <w:b/>
          <w:sz w:val="24"/>
        </w:rPr>
        <w:lastRenderedPageBreak/>
        <w:t>Appendix S3</w:t>
      </w:r>
    </w:p>
    <w:p w14:paraId="0BD7C2A7" w14:textId="70C3E540" w:rsidR="002F733C" w:rsidRPr="0028143D" w:rsidRDefault="002F733C" w:rsidP="002F733C">
      <w:pPr>
        <w:ind w:left="-851"/>
        <w:rPr>
          <w:b/>
        </w:rPr>
      </w:pPr>
      <w:r w:rsidRPr="00C8006E">
        <w:t xml:space="preserve">Table </w:t>
      </w:r>
      <w:r>
        <w:t>X</w:t>
      </w:r>
      <w:r w:rsidRPr="00C8006E">
        <w:t>. Study characteristics grouped by health literacy</w:t>
      </w:r>
      <w:r>
        <w:t xml:space="preserve"> measure</w:t>
      </w:r>
    </w:p>
    <w:tbl>
      <w:tblPr>
        <w:tblStyle w:val="TableGrid"/>
        <w:tblW w:w="16019" w:type="dxa"/>
        <w:tblInd w:w="-85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7"/>
        <w:gridCol w:w="2409"/>
        <w:gridCol w:w="1134"/>
        <w:gridCol w:w="993"/>
        <w:gridCol w:w="1417"/>
        <w:gridCol w:w="1985"/>
        <w:gridCol w:w="2126"/>
        <w:gridCol w:w="4678"/>
      </w:tblGrid>
      <w:tr w:rsidR="002F733C" w:rsidRPr="00A64186" w14:paraId="37C117CB" w14:textId="77777777" w:rsidTr="00D6504B">
        <w:tc>
          <w:tcPr>
            <w:tcW w:w="1277" w:type="dxa"/>
            <w:tcBorders>
              <w:top w:val="single" w:sz="4" w:space="0" w:color="auto"/>
              <w:bottom w:val="single" w:sz="4" w:space="0" w:color="auto"/>
            </w:tcBorders>
            <w:shd w:val="clear" w:color="auto" w:fill="auto"/>
          </w:tcPr>
          <w:p w14:paraId="6E57D00B" w14:textId="77777777" w:rsidR="002F733C" w:rsidRPr="00877584" w:rsidRDefault="002F733C" w:rsidP="00D6504B">
            <w:pPr>
              <w:rPr>
                <w:rFonts w:cstheme="minorHAnsi"/>
                <w:sz w:val="18"/>
                <w:szCs w:val="18"/>
              </w:rPr>
            </w:pPr>
            <w:r w:rsidRPr="00877584">
              <w:rPr>
                <w:rFonts w:cstheme="minorHAnsi"/>
                <w:sz w:val="18"/>
                <w:szCs w:val="18"/>
              </w:rPr>
              <w:t>Author/</w:t>
            </w:r>
          </w:p>
          <w:p w14:paraId="39D5221E" w14:textId="77777777" w:rsidR="002F733C" w:rsidRPr="00877584" w:rsidRDefault="002F733C" w:rsidP="00D6504B">
            <w:pPr>
              <w:rPr>
                <w:rFonts w:cstheme="minorHAnsi"/>
                <w:sz w:val="18"/>
                <w:szCs w:val="18"/>
              </w:rPr>
            </w:pPr>
            <w:r w:rsidRPr="00877584">
              <w:rPr>
                <w:rFonts w:cstheme="minorHAnsi"/>
                <w:sz w:val="18"/>
                <w:szCs w:val="18"/>
              </w:rPr>
              <w:t>Year /</w:t>
            </w:r>
          </w:p>
          <w:p w14:paraId="408AB6EF" w14:textId="77777777" w:rsidR="002F733C" w:rsidRPr="00877584" w:rsidRDefault="002F733C" w:rsidP="00D6504B">
            <w:pPr>
              <w:rPr>
                <w:rFonts w:cstheme="minorHAnsi"/>
                <w:sz w:val="18"/>
                <w:szCs w:val="18"/>
              </w:rPr>
            </w:pPr>
            <w:r w:rsidRPr="00877584">
              <w:rPr>
                <w:rFonts w:cstheme="minorHAnsi"/>
                <w:sz w:val="18"/>
                <w:szCs w:val="18"/>
              </w:rPr>
              <w:t>Study design/</w:t>
            </w:r>
          </w:p>
          <w:p w14:paraId="2498C717" w14:textId="77777777" w:rsidR="002F733C" w:rsidRPr="00877584" w:rsidRDefault="002F733C" w:rsidP="00D6504B">
            <w:pPr>
              <w:rPr>
                <w:rFonts w:cstheme="minorHAnsi"/>
                <w:i/>
                <w:sz w:val="18"/>
                <w:szCs w:val="18"/>
              </w:rPr>
            </w:pPr>
            <w:r w:rsidRPr="00877584">
              <w:rPr>
                <w:rFonts w:cstheme="minorHAnsi"/>
                <w:i/>
                <w:sz w:val="18"/>
                <w:szCs w:val="18"/>
              </w:rPr>
              <w:t>N</w:t>
            </w:r>
          </w:p>
        </w:tc>
        <w:tc>
          <w:tcPr>
            <w:tcW w:w="2409" w:type="dxa"/>
            <w:tcBorders>
              <w:top w:val="single" w:sz="4" w:space="0" w:color="auto"/>
              <w:bottom w:val="single" w:sz="4" w:space="0" w:color="auto"/>
            </w:tcBorders>
            <w:shd w:val="clear" w:color="auto" w:fill="auto"/>
          </w:tcPr>
          <w:p w14:paraId="141A9626" w14:textId="77777777" w:rsidR="002F733C" w:rsidRPr="00A64186" w:rsidRDefault="002F733C" w:rsidP="00D6504B">
            <w:pPr>
              <w:rPr>
                <w:rFonts w:cstheme="minorHAnsi"/>
                <w:sz w:val="18"/>
                <w:szCs w:val="18"/>
              </w:rPr>
            </w:pPr>
            <w:r w:rsidRPr="00A64186">
              <w:rPr>
                <w:rFonts w:cstheme="minorHAnsi"/>
                <w:sz w:val="18"/>
                <w:szCs w:val="18"/>
              </w:rPr>
              <w:t>Patient Characteristics</w:t>
            </w:r>
          </w:p>
          <w:p w14:paraId="5AFEECA5" w14:textId="77777777" w:rsidR="002F733C" w:rsidRPr="00A64186" w:rsidRDefault="002F733C" w:rsidP="00D6504B">
            <w:pPr>
              <w:rPr>
                <w:rFonts w:cstheme="minorHAnsi"/>
                <w:sz w:val="18"/>
                <w:szCs w:val="18"/>
              </w:rPr>
            </w:pPr>
            <w:r w:rsidRPr="00A64186">
              <w:rPr>
                <w:rFonts w:cstheme="minorHAnsi"/>
                <w:sz w:val="18"/>
                <w:szCs w:val="18"/>
              </w:rPr>
              <w:t>CKD stage (or population)/</w:t>
            </w:r>
          </w:p>
          <w:p w14:paraId="00C962AB" w14:textId="77777777" w:rsidR="002F733C" w:rsidRPr="00A64186" w:rsidRDefault="002F733C" w:rsidP="00D6504B">
            <w:pPr>
              <w:rPr>
                <w:rFonts w:cstheme="minorHAnsi"/>
                <w:sz w:val="18"/>
                <w:szCs w:val="18"/>
              </w:rPr>
            </w:pPr>
            <w:r w:rsidRPr="00A64186">
              <w:rPr>
                <w:rFonts w:cstheme="minorHAnsi"/>
                <w:sz w:val="18"/>
                <w:szCs w:val="18"/>
              </w:rPr>
              <w:t>Exclusion Criteria</w:t>
            </w:r>
          </w:p>
        </w:tc>
        <w:tc>
          <w:tcPr>
            <w:tcW w:w="1134" w:type="dxa"/>
            <w:tcBorders>
              <w:top w:val="single" w:sz="4" w:space="0" w:color="auto"/>
              <w:bottom w:val="single" w:sz="4" w:space="0" w:color="auto"/>
            </w:tcBorders>
            <w:shd w:val="clear" w:color="auto" w:fill="auto"/>
          </w:tcPr>
          <w:p w14:paraId="48DADCBD" w14:textId="77777777" w:rsidR="002F733C" w:rsidRPr="00A64186" w:rsidRDefault="002F733C" w:rsidP="00D6504B">
            <w:pPr>
              <w:rPr>
                <w:rFonts w:cstheme="minorHAnsi"/>
                <w:sz w:val="18"/>
                <w:szCs w:val="18"/>
              </w:rPr>
            </w:pPr>
            <w:r w:rsidRPr="00A64186">
              <w:rPr>
                <w:rFonts w:cstheme="minorHAnsi"/>
                <w:sz w:val="18"/>
                <w:szCs w:val="18"/>
              </w:rPr>
              <w:t>Age (y</w:t>
            </w:r>
            <w:r>
              <w:rPr>
                <w:rFonts w:cstheme="minorHAnsi"/>
                <w:sz w:val="18"/>
                <w:szCs w:val="18"/>
              </w:rPr>
              <w:t>ea</w:t>
            </w:r>
            <w:r w:rsidRPr="00A64186">
              <w:rPr>
                <w:rFonts w:cstheme="minorHAnsi"/>
                <w:sz w:val="18"/>
                <w:szCs w:val="18"/>
              </w:rPr>
              <w:t>r</w:t>
            </w:r>
            <w:r>
              <w:rPr>
                <w:rFonts w:cstheme="minorHAnsi"/>
                <w:sz w:val="18"/>
                <w:szCs w:val="18"/>
              </w:rPr>
              <w:t>s</w:t>
            </w:r>
            <w:r w:rsidRPr="00A64186">
              <w:rPr>
                <w:rFonts w:cstheme="minorHAnsi"/>
                <w:sz w:val="18"/>
                <w:szCs w:val="18"/>
              </w:rPr>
              <w:t>)</w:t>
            </w:r>
          </w:p>
          <w:p w14:paraId="0F53155B" w14:textId="77777777" w:rsidR="002F733C" w:rsidRPr="00A64186" w:rsidRDefault="002F733C" w:rsidP="00D6504B">
            <w:pPr>
              <w:rPr>
                <w:rFonts w:cstheme="minorHAnsi"/>
                <w:sz w:val="18"/>
                <w:szCs w:val="18"/>
              </w:rPr>
            </w:pPr>
            <w:r w:rsidRPr="00A64186">
              <w:rPr>
                <w:rFonts w:cstheme="minorHAnsi"/>
                <w:sz w:val="18"/>
                <w:szCs w:val="18"/>
              </w:rPr>
              <w:t xml:space="preserve">Median, IQR  </w:t>
            </w:r>
          </w:p>
          <w:p w14:paraId="01670912" w14:textId="77777777" w:rsidR="002F733C" w:rsidRPr="00A64186" w:rsidRDefault="002F733C" w:rsidP="00D6504B">
            <w:pPr>
              <w:rPr>
                <w:rFonts w:cstheme="minorHAnsi"/>
                <w:sz w:val="18"/>
                <w:szCs w:val="18"/>
              </w:rPr>
            </w:pPr>
            <w:r w:rsidRPr="00A64186">
              <w:rPr>
                <w:rFonts w:cstheme="minorHAnsi"/>
                <w:sz w:val="18"/>
                <w:szCs w:val="18"/>
              </w:rPr>
              <w:t>[mean, SD]</w:t>
            </w:r>
          </w:p>
        </w:tc>
        <w:tc>
          <w:tcPr>
            <w:tcW w:w="993" w:type="dxa"/>
            <w:tcBorders>
              <w:top w:val="single" w:sz="4" w:space="0" w:color="auto"/>
              <w:bottom w:val="single" w:sz="4" w:space="0" w:color="auto"/>
            </w:tcBorders>
            <w:shd w:val="clear" w:color="auto" w:fill="auto"/>
          </w:tcPr>
          <w:p w14:paraId="68D3B62D" w14:textId="77777777" w:rsidR="002F733C" w:rsidRPr="00A64186" w:rsidRDefault="002F733C" w:rsidP="00D6504B">
            <w:pPr>
              <w:rPr>
                <w:rFonts w:cstheme="minorHAnsi"/>
                <w:sz w:val="18"/>
                <w:szCs w:val="18"/>
              </w:rPr>
            </w:pPr>
            <w:r w:rsidRPr="00A64186">
              <w:rPr>
                <w:rFonts w:cstheme="minorHAnsi"/>
                <w:sz w:val="18"/>
                <w:szCs w:val="18"/>
              </w:rPr>
              <w:t>Male: Female</w:t>
            </w:r>
          </w:p>
        </w:tc>
        <w:tc>
          <w:tcPr>
            <w:tcW w:w="1417" w:type="dxa"/>
            <w:tcBorders>
              <w:top w:val="single" w:sz="4" w:space="0" w:color="auto"/>
              <w:bottom w:val="single" w:sz="4" w:space="0" w:color="auto"/>
            </w:tcBorders>
            <w:shd w:val="clear" w:color="auto" w:fill="auto"/>
          </w:tcPr>
          <w:p w14:paraId="1D00D6DC" w14:textId="77777777" w:rsidR="002F733C" w:rsidRPr="00A64186" w:rsidRDefault="002F733C" w:rsidP="00D6504B">
            <w:pPr>
              <w:rPr>
                <w:rFonts w:cstheme="minorHAnsi"/>
                <w:sz w:val="18"/>
                <w:szCs w:val="18"/>
              </w:rPr>
            </w:pPr>
            <w:r w:rsidRPr="00A64186">
              <w:rPr>
                <w:rFonts w:cstheme="minorHAnsi"/>
                <w:sz w:val="18"/>
                <w:szCs w:val="18"/>
              </w:rPr>
              <w:t>Health literacy measure</w:t>
            </w:r>
          </w:p>
        </w:tc>
        <w:tc>
          <w:tcPr>
            <w:tcW w:w="1985" w:type="dxa"/>
            <w:tcBorders>
              <w:top w:val="single" w:sz="4" w:space="0" w:color="auto"/>
              <w:bottom w:val="single" w:sz="4" w:space="0" w:color="auto"/>
            </w:tcBorders>
            <w:shd w:val="clear" w:color="auto" w:fill="auto"/>
          </w:tcPr>
          <w:p w14:paraId="443F7430" w14:textId="77777777" w:rsidR="002F733C" w:rsidRPr="00A64186" w:rsidRDefault="002F733C" w:rsidP="00D6504B">
            <w:pPr>
              <w:rPr>
                <w:rFonts w:cstheme="minorHAnsi"/>
                <w:sz w:val="18"/>
                <w:szCs w:val="18"/>
              </w:rPr>
            </w:pPr>
            <w:r w:rsidRPr="00A64186">
              <w:rPr>
                <w:rFonts w:cstheme="minorHAnsi"/>
                <w:sz w:val="18"/>
                <w:szCs w:val="18"/>
              </w:rPr>
              <w:t>Main aim</w:t>
            </w:r>
          </w:p>
        </w:tc>
        <w:tc>
          <w:tcPr>
            <w:tcW w:w="2126" w:type="dxa"/>
            <w:tcBorders>
              <w:top w:val="single" w:sz="4" w:space="0" w:color="auto"/>
              <w:bottom w:val="single" w:sz="4" w:space="0" w:color="auto"/>
            </w:tcBorders>
            <w:shd w:val="clear" w:color="auto" w:fill="auto"/>
          </w:tcPr>
          <w:p w14:paraId="51592D1A" w14:textId="77777777" w:rsidR="002F733C" w:rsidRPr="00A64186" w:rsidRDefault="002F733C" w:rsidP="00D6504B">
            <w:pPr>
              <w:rPr>
                <w:rFonts w:cstheme="minorHAnsi"/>
                <w:sz w:val="18"/>
                <w:szCs w:val="18"/>
              </w:rPr>
            </w:pPr>
            <w:r w:rsidRPr="00A64186">
              <w:rPr>
                <w:rFonts w:cstheme="minorHAnsi"/>
                <w:sz w:val="18"/>
                <w:szCs w:val="18"/>
              </w:rPr>
              <w:t>Outcome variables</w:t>
            </w:r>
            <w:r>
              <w:rPr>
                <w:rFonts w:cstheme="minorHAnsi"/>
                <w:sz w:val="18"/>
                <w:szCs w:val="18"/>
              </w:rPr>
              <w:t xml:space="preserve"> </w:t>
            </w:r>
            <w:r>
              <w:rPr>
                <w:rFonts w:cstheme="minorHAnsi"/>
                <w:sz w:val="18"/>
                <w:szCs w:val="18"/>
              </w:rPr>
              <w:br/>
              <w:t>(relating to HL)</w:t>
            </w:r>
          </w:p>
        </w:tc>
        <w:tc>
          <w:tcPr>
            <w:tcW w:w="4678" w:type="dxa"/>
            <w:tcBorders>
              <w:top w:val="single" w:sz="4" w:space="0" w:color="auto"/>
              <w:bottom w:val="single" w:sz="4" w:space="0" w:color="auto"/>
            </w:tcBorders>
            <w:shd w:val="clear" w:color="auto" w:fill="auto"/>
          </w:tcPr>
          <w:p w14:paraId="65242C37" w14:textId="77777777" w:rsidR="002F733C" w:rsidRPr="00A64186" w:rsidRDefault="002F733C" w:rsidP="00D6504B">
            <w:pPr>
              <w:rPr>
                <w:rFonts w:cstheme="minorHAnsi"/>
                <w:sz w:val="18"/>
                <w:szCs w:val="18"/>
              </w:rPr>
            </w:pPr>
            <w:r w:rsidRPr="00A64186">
              <w:rPr>
                <w:rFonts w:cstheme="minorHAnsi"/>
                <w:sz w:val="18"/>
                <w:szCs w:val="18"/>
              </w:rPr>
              <w:t>K</w:t>
            </w:r>
            <w:r>
              <w:rPr>
                <w:rFonts w:cstheme="minorHAnsi"/>
                <w:sz w:val="18"/>
                <w:szCs w:val="18"/>
              </w:rPr>
              <w:t xml:space="preserve">ey </w:t>
            </w:r>
            <w:r w:rsidRPr="00A64186">
              <w:rPr>
                <w:rFonts w:cstheme="minorHAnsi"/>
                <w:sz w:val="18"/>
                <w:szCs w:val="18"/>
              </w:rPr>
              <w:t xml:space="preserve">findings </w:t>
            </w:r>
          </w:p>
        </w:tc>
      </w:tr>
      <w:tr w:rsidR="002F733C" w:rsidRPr="00A64186" w14:paraId="16ED4C46" w14:textId="77777777" w:rsidTr="00D6504B">
        <w:trPr>
          <w:trHeight w:val="2555"/>
        </w:trPr>
        <w:tc>
          <w:tcPr>
            <w:tcW w:w="1277" w:type="dxa"/>
            <w:tcBorders>
              <w:top w:val="single" w:sz="4" w:space="0" w:color="auto"/>
              <w:bottom w:val="nil"/>
            </w:tcBorders>
            <w:shd w:val="clear" w:color="auto" w:fill="auto"/>
          </w:tcPr>
          <w:p w14:paraId="05BA8A1C" w14:textId="63BD1C11" w:rsidR="002F733C" w:rsidRPr="00317BAD" w:rsidRDefault="001751D2" w:rsidP="00D6504B">
            <w:pPr>
              <w:rPr>
                <w:rFonts w:cstheme="minorHAnsi"/>
                <w:sz w:val="18"/>
                <w:szCs w:val="18"/>
              </w:rPr>
            </w:pPr>
            <w:r>
              <w:rPr>
                <w:rFonts w:cstheme="minorHAnsi"/>
                <w:sz w:val="18"/>
                <w:szCs w:val="18"/>
              </w:rPr>
              <w:t xml:space="preserve">Dahl </w:t>
            </w:r>
            <w:r w:rsidRPr="001751D2">
              <w:rPr>
                <w:rFonts w:cstheme="minorHAnsi"/>
                <w:i/>
                <w:sz w:val="18"/>
                <w:szCs w:val="18"/>
              </w:rPr>
              <w:t>et al.</w:t>
            </w:r>
            <w:r w:rsidR="002F733C" w:rsidRPr="00317BAD">
              <w:rPr>
                <w:rFonts w:cstheme="minorHAnsi"/>
                <w:i/>
                <w:iCs/>
                <w:sz w:val="18"/>
                <w:szCs w:val="18"/>
              </w:rPr>
              <w:fldChar w:fldCharType="begin">
                <w:fldData xml:space="preserve">PEVuZE5vdGU+PENpdGUgRXhjbHVkZVllYXI9IjEiPjxBdXRob3I+RGFobDwvQXV0aG9yPjxZZWFy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=
</w:fldData>
              </w:fldChar>
            </w:r>
            <w:r>
              <w:rPr>
                <w:rFonts w:cstheme="minorHAnsi"/>
                <w:i/>
                <w:iCs/>
                <w:sz w:val="18"/>
                <w:szCs w:val="18"/>
              </w:rPr>
              <w:instrText xml:space="preserve"> ADDIN EN.CITE </w:instrText>
            </w:r>
            <w:r>
              <w:rPr>
                <w:rFonts w:cstheme="minorHAnsi"/>
                <w:i/>
                <w:iCs/>
                <w:sz w:val="18"/>
                <w:szCs w:val="18"/>
              </w:rPr>
              <w:fldChar w:fldCharType="begin">
                <w:fldData xml:space="preserve">PEVuZE5vdGU+PENpdGUgRXhjbHVkZVllYXI9IjEiPjxBdXRob3I+RGFobDwvQXV0aG9yPjxZZWFy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=
</w:fldData>
              </w:fldChar>
            </w:r>
            <w:r>
              <w:rPr>
                <w:rFonts w:cstheme="minorHAnsi"/>
                <w:i/>
                <w:iCs/>
                <w:sz w:val="18"/>
                <w:szCs w:val="18"/>
              </w:rPr>
              <w:instrText xml:space="preserve"> ADDIN EN.CITE.DATA </w:instrText>
            </w:r>
            <w:r>
              <w:rPr>
                <w:rFonts w:cstheme="minorHAnsi"/>
                <w:i/>
                <w:iCs/>
                <w:sz w:val="18"/>
                <w:szCs w:val="18"/>
              </w:rPr>
            </w:r>
            <w:r>
              <w:rPr>
                <w:rFonts w:cstheme="minorHAnsi"/>
                <w:i/>
                <w:iCs/>
                <w:sz w:val="18"/>
                <w:szCs w:val="18"/>
              </w:rPr>
              <w:fldChar w:fldCharType="end"/>
            </w:r>
            <w:r w:rsidR="002F733C" w:rsidRPr="00317BAD">
              <w:rPr>
                <w:rFonts w:cstheme="minorHAnsi"/>
                <w:i/>
                <w:iCs/>
                <w:sz w:val="18"/>
                <w:szCs w:val="18"/>
              </w:rPr>
            </w:r>
            <w:r w:rsidR="002F733C" w:rsidRPr="00317BAD">
              <w:rPr>
                <w:rFonts w:cstheme="minorHAnsi"/>
                <w:i/>
                <w:iCs/>
                <w:sz w:val="18"/>
                <w:szCs w:val="18"/>
              </w:rPr>
              <w:fldChar w:fldCharType="separate"/>
            </w:r>
            <w:r>
              <w:rPr>
                <w:rFonts w:cstheme="minorHAnsi"/>
                <w:i/>
                <w:iCs/>
                <w:noProof/>
                <w:sz w:val="18"/>
                <w:szCs w:val="18"/>
              </w:rPr>
              <w:t>[1]</w:t>
            </w:r>
            <w:r w:rsidR="002F733C" w:rsidRPr="00317BAD">
              <w:rPr>
                <w:rFonts w:cstheme="minorHAnsi"/>
                <w:i/>
                <w:iCs/>
                <w:sz w:val="18"/>
                <w:szCs w:val="18"/>
              </w:rPr>
              <w:fldChar w:fldCharType="end"/>
            </w:r>
            <w:r w:rsidR="002F733C" w:rsidRPr="00317BAD">
              <w:rPr>
                <w:rFonts w:cstheme="minorHAnsi"/>
                <w:sz w:val="18"/>
                <w:szCs w:val="18"/>
              </w:rPr>
              <w:t xml:space="preserve"> </w:t>
            </w:r>
          </w:p>
          <w:p w14:paraId="605112F6" w14:textId="77777777" w:rsidR="002F733C" w:rsidRPr="00317BAD" w:rsidRDefault="002F733C" w:rsidP="00D6504B">
            <w:pPr>
              <w:rPr>
                <w:rFonts w:cstheme="minorHAnsi"/>
                <w:sz w:val="18"/>
                <w:szCs w:val="18"/>
              </w:rPr>
            </w:pPr>
          </w:p>
          <w:p w14:paraId="21514973" w14:textId="77777777" w:rsidR="002F733C" w:rsidRPr="00317BAD" w:rsidRDefault="002F733C" w:rsidP="00D6504B">
            <w:pPr>
              <w:rPr>
                <w:rFonts w:cstheme="minorHAnsi"/>
                <w:sz w:val="18"/>
                <w:szCs w:val="18"/>
              </w:rPr>
            </w:pPr>
            <w:r w:rsidRPr="00317BAD">
              <w:rPr>
                <w:rFonts w:cstheme="minorHAnsi"/>
                <w:sz w:val="18"/>
                <w:szCs w:val="18"/>
              </w:rPr>
              <w:t>2020</w:t>
            </w:r>
          </w:p>
          <w:p w14:paraId="467B91B3" w14:textId="77777777" w:rsidR="002F733C" w:rsidRPr="00317BAD" w:rsidRDefault="002F733C" w:rsidP="00D6504B">
            <w:pPr>
              <w:rPr>
                <w:rFonts w:cstheme="minorHAnsi"/>
                <w:sz w:val="18"/>
                <w:szCs w:val="18"/>
              </w:rPr>
            </w:pPr>
          </w:p>
          <w:p w14:paraId="0D916077" w14:textId="77777777" w:rsidR="002F733C" w:rsidRPr="00317BAD" w:rsidRDefault="002F733C" w:rsidP="00D6504B">
            <w:pPr>
              <w:rPr>
                <w:rFonts w:cstheme="minorHAnsi"/>
                <w:sz w:val="18"/>
                <w:szCs w:val="18"/>
              </w:rPr>
            </w:pPr>
            <w:r w:rsidRPr="00317BAD">
              <w:rPr>
                <w:rFonts w:cstheme="minorHAnsi"/>
                <w:sz w:val="18"/>
                <w:szCs w:val="18"/>
              </w:rPr>
              <w:t xml:space="preserve">Cross-sectional </w:t>
            </w:r>
          </w:p>
          <w:p w14:paraId="1D2E5FF1" w14:textId="77777777" w:rsidR="002F733C" w:rsidRPr="00317BAD" w:rsidRDefault="002F733C" w:rsidP="00D6504B">
            <w:pPr>
              <w:rPr>
                <w:rFonts w:cstheme="minorHAnsi"/>
                <w:sz w:val="18"/>
                <w:szCs w:val="18"/>
              </w:rPr>
            </w:pPr>
          </w:p>
          <w:p w14:paraId="1723688F" w14:textId="77777777" w:rsidR="002F733C" w:rsidRPr="00317BAD" w:rsidRDefault="002F733C" w:rsidP="00D6504B">
            <w:pPr>
              <w:rPr>
                <w:rFonts w:cstheme="minorHAnsi"/>
                <w:sz w:val="18"/>
                <w:szCs w:val="18"/>
              </w:rPr>
            </w:pPr>
            <w:r w:rsidRPr="00317BAD">
              <w:rPr>
                <w:rFonts w:cstheme="minorHAnsi"/>
                <w:sz w:val="18"/>
                <w:szCs w:val="18"/>
              </w:rPr>
              <w:t>159</w:t>
            </w:r>
          </w:p>
        </w:tc>
        <w:tc>
          <w:tcPr>
            <w:tcW w:w="2409" w:type="dxa"/>
            <w:tcBorders>
              <w:top w:val="single" w:sz="4" w:space="0" w:color="auto"/>
              <w:bottom w:val="nil"/>
            </w:tcBorders>
            <w:shd w:val="clear" w:color="auto" w:fill="auto"/>
          </w:tcPr>
          <w:p w14:paraId="446EFEC8" w14:textId="77777777" w:rsidR="002F733C" w:rsidRPr="00317BAD" w:rsidRDefault="002F733C" w:rsidP="00D6504B">
            <w:pPr>
              <w:rPr>
                <w:rFonts w:cstheme="minorHAnsi"/>
                <w:sz w:val="18"/>
                <w:szCs w:val="18"/>
              </w:rPr>
            </w:pPr>
            <w:r w:rsidRPr="00317BAD">
              <w:rPr>
                <w:rFonts w:cstheme="minorHAnsi"/>
                <w:sz w:val="18"/>
                <w:szCs w:val="18"/>
              </w:rPr>
              <w:t>KTR</w:t>
            </w:r>
          </w:p>
          <w:p w14:paraId="71310769" w14:textId="77777777" w:rsidR="002F733C" w:rsidRPr="00317BAD" w:rsidRDefault="002F733C" w:rsidP="00D6504B">
            <w:pPr>
              <w:rPr>
                <w:rFonts w:cstheme="minorHAnsi"/>
                <w:sz w:val="18"/>
                <w:szCs w:val="18"/>
              </w:rPr>
            </w:pPr>
          </w:p>
          <w:p w14:paraId="00F62F4D" w14:textId="77777777" w:rsidR="002F733C" w:rsidRPr="00317BAD" w:rsidRDefault="002F733C" w:rsidP="00D6504B">
            <w:pPr>
              <w:rPr>
                <w:rFonts w:cstheme="minorHAnsi"/>
                <w:sz w:val="18"/>
                <w:szCs w:val="18"/>
              </w:rPr>
            </w:pPr>
            <w:r w:rsidRPr="00317BAD">
              <w:rPr>
                <w:rFonts w:cstheme="minorHAnsi"/>
                <w:sz w:val="18"/>
                <w:szCs w:val="18"/>
              </w:rPr>
              <w:t xml:space="preserve">≤18 years, contagious diseases, unable to participate in patient education post-transplantation </w:t>
            </w:r>
          </w:p>
        </w:tc>
        <w:tc>
          <w:tcPr>
            <w:tcW w:w="1134" w:type="dxa"/>
            <w:tcBorders>
              <w:top w:val="single" w:sz="4" w:space="0" w:color="auto"/>
              <w:bottom w:val="nil"/>
            </w:tcBorders>
            <w:shd w:val="clear" w:color="auto" w:fill="auto"/>
          </w:tcPr>
          <w:p w14:paraId="7F813CAA" w14:textId="77777777" w:rsidR="002F733C" w:rsidRPr="00317BAD" w:rsidRDefault="002F733C" w:rsidP="00D6504B">
            <w:pPr>
              <w:rPr>
                <w:rFonts w:cstheme="minorHAnsi"/>
                <w:sz w:val="18"/>
                <w:szCs w:val="18"/>
              </w:rPr>
            </w:pPr>
            <w:r w:rsidRPr="00317BAD">
              <w:rPr>
                <w:rFonts w:cstheme="minorHAnsi"/>
                <w:sz w:val="18"/>
                <w:szCs w:val="18"/>
              </w:rPr>
              <w:t xml:space="preserve">58, 20-81 </w:t>
            </w:r>
          </w:p>
        </w:tc>
        <w:tc>
          <w:tcPr>
            <w:tcW w:w="993" w:type="dxa"/>
            <w:tcBorders>
              <w:top w:val="single" w:sz="4" w:space="0" w:color="auto"/>
              <w:bottom w:val="nil"/>
            </w:tcBorders>
            <w:shd w:val="clear" w:color="auto" w:fill="auto"/>
          </w:tcPr>
          <w:p w14:paraId="1C013F98" w14:textId="77777777" w:rsidR="002F733C" w:rsidRPr="00317BAD" w:rsidRDefault="002F733C" w:rsidP="00D6504B">
            <w:pPr>
              <w:rPr>
                <w:rFonts w:cstheme="minorHAnsi"/>
                <w:sz w:val="18"/>
                <w:szCs w:val="18"/>
              </w:rPr>
            </w:pPr>
            <w:r w:rsidRPr="00317BAD">
              <w:rPr>
                <w:rFonts w:cstheme="minorHAnsi"/>
                <w:sz w:val="18"/>
                <w:szCs w:val="18"/>
              </w:rPr>
              <w:t>109:50</w:t>
            </w:r>
          </w:p>
        </w:tc>
        <w:tc>
          <w:tcPr>
            <w:tcW w:w="1417" w:type="dxa"/>
            <w:tcBorders>
              <w:top w:val="single" w:sz="4" w:space="0" w:color="auto"/>
              <w:bottom w:val="nil"/>
            </w:tcBorders>
            <w:shd w:val="clear" w:color="auto" w:fill="auto"/>
          </w:tcPr>
          <w:p w14:paraId="76F17691" w14:textId="77777777" w:rsidR="002F733C" w:rsidRPr="00317BAD" w:rsidRDefault="002F733C" w:rsidP="00D6504B">
            <w:pPr>
              <w:rPr>
                <w:rFonts w:cstheme="minorHAnsi"/>
                <w:sz w:val="18"/>
                <w:szCs w:val="18"/>
              </w:rPr>
            </w:pPr>
            <w:r w:rsidRPr="00317BAD">
              <w:rPr>
                <w:rFonts w:cstheme="minorHAnsi"/>
                <w:sz w:val="18"/>
                <w:szCs w:val="18"/>
              </w:rPr>
              <w:t>Health Literacy Questionnaire (HLQ)</w:t>
            </w:r>
          </w:p>
        </w:tc>
        <w:tc>
          <w:tcPr>
            <w:tcW w:w="1985" w:type="dxa"/>
            <w:tcBorders>
              <w:top w:val="single" w:sz="4" w:space="0" w:color="auto"/>
              <w:bottom w:val="nil"/>
            </w:tcBorders>
            <w:shd w:val="clear" w:color="auto" w:fill="auto"/>
          </w:tcPr>
          <w:p w14:paraId="285E9C67" w14:textId="77777777" w:rsidR="002F733C" w:rsidRPr="00317BAD" w:rsidRDefault="002F733C" w:rsidP="00D6504B">
            <w:pPr>
              <w:rPr>
                <w:rFonts w:cstheme="minorHAnsi"/>
                <w:sz w:val="18"/>
                <w:szCs w:val="18"/>
              </w:rPr>
            </w:pPr>
            <w:r w:rsidRPr="00317BAD">
              <w:rPr>
                <w:rFonts w:cstheme="minorHAnsi"/>
                <w:sz w:val="18"/>
                <w:szCs w:val="18"/>
              </w:rPr>
              <w:t>Identify core variables associated with independent domains of HL 8 weeks</w:t>
            </w:r>
          </w:p>
          <w:p w14:paraId="50A2DB7B" w14:textId="77777777" w:rsidR="002F733C" w:rsidRPr="00317BAD" w:rsidRDefault="002F733C" w:rsidP="00D6504B">
            <w:pPr>
              <w:rPr>
                <w:rFonts w:cstheme="minorHAnsi"/>
                <w:sz w:val="18"/>
                <w:szCs w:val="18"/>
              </w:rPr>
            </w:pPr>
            <w:r w:rsidRPr="00317BAD">
              <w:rPr>
                <w:rFonts w:cstheme="minorHAnsi"/>
                <w:sz w:val="18"/>
                <w:szCs w:val="18"/>
              </w:rPr>
              <w:t>following a kidney transplant</w:t>
            </w:r>
          </w:p>
        </w:tc>
        <w:tc>
          <w:tcPr>
            <w:tcW w:w="2126" w:type="dxa"/>
            <w:tcBorders>
              <w:top w:val="single" w:sz="4" w:space="0" w:color="auto"/>
              <w:bottom w:val="nil"/>
            </w:tcBorders>
            <w:shd w:val="clear" w:color="auto" w:fill="auto"/>
          </w:tcPr>
          <w:p w14:paraId="12CAE324" w14:textId="77777777" w:rsidR="002F733C" w:rsidRPr="00317BAD" w:rsidRDefault="002F733C" w:rsidP="00D6504B">
            <w:pPr>
              <w:rPr>
                <w:rFonts w:cstheme="minorHAnsi"/>
                <w:sz w:val="18"/>
                <w:szCs w:val="18"/>
              </w:rPr>
            </w:pPr>
            <w:r w:rsidRPr="00317BAD">
              <w:rPr>
                <w:rFonts w:cstheme="minorHAnsi"/>
                <w:sz w:val="18"/>
                <w:szCs w:val="18"/>
              </w:rPr>
              <w:t>Transplant knowledge (Knowledge Questionnaire for Renal Recipients)</w:t>
            </w:r>
          </w:p>
          <w:p w14:paraId="0C788D4F" w14:textId="77777777" w:rsidR="002F733C" w:rsidRPr="00317BAD" w:rsidRDefault="002F733C" w:rsidP="00D6504B">
            <w:pPr>
              <w:rPr>
                <w:rFonts w:cstheme="minorHAnsi"/>
                <w:sz w:val="18"/>
                <w:szCs w:val="18"/>
              </w:rPr>
            </w:pPr>
          </w:p>
          <w:p w14:paraId="07D1D024" w14:textId="74C431B7" w:rsidR="002F733C" w:rsidRPr="00317BAD" w:rsidRDefault="002F733C" w:rsidP="00D6504B">
            <w:pPr>
              <w:rPr>
                <w:rFonts w:cstheme="minorHAnsi"/>
                <w:sz w:val="18"/>
                <w:szCs w:val="18"/>
              </w:rPr>
            </w:pPr>
            <w:r w:rsidRPr="00317BAD">
              <w:rPr>
                <w:rFonts w:cstheme="minorHAnsi"/>
                <w:sz w:val="18"/>
                <w:szCs w:val="18"/>
              </w:rPr>
              <w:t>Self-efficacy (General Perceived Self-Efficacy (GSE)</w:t>
            </w:r>
            <w:r w:rsidR="009C122D">
              <w:rPr>
                <w:rFonts w:cstheme="minorHAnsi"/>
                <w:sz w:val="18"/>
                <w:szCs w:val="18"/>
              </w:rPr>
              <w:t>)</w:t>
            </w:r>
          </w:p>
          <w:p w14:paraId="172AB0A6" w14:textId="77777777" w:rsidR="002F733C" w:rsidRPr="00317BAD" w:rsidRDefault="002F733C" w:rsidP="00D6504B">
            <w:pPr>
              <w:rPr>
                <w:rFonts w:cstheme="minorHAnsi"/>
                <w:sz w:val="18"/>
                <w:szCs w:val="18"/>
              </w:rPr>
            </w:pPr>
          </w:p>
          <w:p w14:paraId="5BC7934A" w14:textId="77777777" w:rsidR="002F733C" w:rsidRPr="00317BAD" w:rsidRDefault="002F733C" w:rsidP="00D6504B">
            <w:pPr>
              <w:rPr>
                <w:rFonts w:cstheme="minorHAnsi"/>
                <w:sz w:val="18"/>
                <w:szCs w:val="18"/>
              </w:rPr>
            </w:pPr>
            <w:r w:rsidRPr="00317BAD">
              <w:rPr>
                <w:rFonts w:cstheme="minorHAnsi"/>
                <w:sz w:val="18"/>
                <w:szCs w:val="18"/>
              </w:rPr>
              <w:t>General health score</w:t>
            </w:r>
          </w:p>
        </w:tc>
        <w:tc>
          <w:tcPr>
            <w:tcW w:w="4678" w:type="dxa"/>
            <w:tcBorders>
              <w:top w:val="single" w:sz="4" w:space="0" w:color="auto"/>
              <w:bottom w:val="nil"/>
            </w:tcBorders>
            <w:shd w:val="clear" w:color="auto" w:fill="auto"/>
          </w:tcPr>
          <w:p w14:paraId="126A6690" w14:textId="77777777" w:rsidR="002F733C" w:rsidRPr="00317BAD" w:rsidRDefault="002F733C" w:rsidP="00D6504B">
            <w:pPr>
              <w:rPr>
                <w:rFonts w:cstheme="minorHAnsi"/>
                <w:sz w:val="18"/>
                <w:szCs w:val="18"/>
              </w:rPr>
            </w:pPr>
            <w:r w:rsidRPr="00317BAD">
              <w:rPr>
                <w:rFonts w:cstheme="minorHAnsi"/>
                <w:sz w:val="18"/>
                <w:szCs w:val="18"/>
              </w:rPr>
              <w:t>General perceived self-efficacy, transplant-specific knowledge, and general health were the driving variables in several of the HL domains</w:t>
            </w:r>
          </w:p>
        </w:tc>
      </w:tr>
      <w:tr w:rsidR="002F733C" w:rsidRPr="00A64186" w14:paraId="024B11FE" w14:textId="77777777" w:rsidTr="00D6504B">
        <w:trPr>
          <w:trHeight w:val="4579"/>
        </w:trPr>
        <w:tc>
          <w:tcPr>
            <w:tcW w:w="1277" w:type="dxa"/>
            <w:tcBorders>
              <w:top w:val="nil"/>
            </w:tcBorders>
            <w:shd w:val="clear" w:color="auto" w:fill="auto"/>
          </w:tcPr>
          <w:p w14:paraId="2893E87B" w14:textId="0F4B9771" w:rsidR="002F733C" w:rsidRPr="00877584" w:rsidRDefault="002F733C" w:rsidP="00D6504B">
            <w:pPr>
              <w:rPr>
                <w:rFonts w:cstheme="minorHAnsi"/>
                <w:sz w:val="18"/>
                <w:szCs w:val="18"/>
              </w:rPr>
            </w:pPr>
            <w:r w:rsidRPr="00877584">
              <w:rPr>
                <w:rFonts w:cstheme="minorHAnsi"/>
                <w:sz w:val="18"/>
                <w:szCs w:val="18"/>
              </w:rPr>
              <w:t xml:space="preserve">Stømer </w:t>
            </w:r>
            <w:r w:rsidRPr="00877584">
              <w:rPr>
                <w:rFonts w:cstheme="minorHAnsi"/>
                <w:i/>
                <w:iCs/>
                <w:sz w:val="18"/>
                <w:szCs w:val="18"/>
              </w:rPr>
              <w:t>et al</w:t>
            </w:r>
            <w:r w:rsidRPr="001751D2">
              <w:rPr>
                <w:rFonts w:cstheme="minorHAnsi"/>
                <w:i/>
                <w:iCs/>
                <w:sz w:val="18"/>
                <w:szCs w:val="18"/>
              </w:rPr>
              <w:t>.</w:t>
            </w:r>
            <w:r w:rsidRPr="001751D2">
              <w:rPr>
                <w:rFonts w:cstheme="minorHAnsi"/>
                <w:i/>
                <w:sz w:val="18"/>
                <w:szCs w:val="18"/>
              </w:rPr>
              <w:fldChar w:fldCharType="begin">
                <w:fldData xml:space="preserve">PEVuZE5vdGU+PENpdGU+PEF1dGhvcj5TdG9tZXI8L0F1dGhvcj48WWVhcj4yMDIwPC9ZZWFyPjxS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</w:fldData>
              </w:fldChar>
            </w:r>
            <w:r w:rsidR="001751D2" w:rsidRPr="001751D2">
              <w:rPr>
                <w:rFonts w:cstheme="minorHAnsi"/>
                <w:i/>
                <w:sz w:val="18"/>
                <w:szCs w:val="18"/>
              </w:rPr>
              <w:instrText xml:space="preserve"> ADDIN EN.CITE </w:instrText>
            </w:r>
            <w:r w:rsidR="001751D2" w:rsidRPr="001751D2">
              <w:rPr>
                <w:rFonts w:cstheme="minorHAnsi"/>
                <w:i/>
                <w:sz w:val="18"/>
                <w:szCs w:val="18"/>
              </w:rPr>
              <w:fldChar w:fldCharType="begin">
                <w:fldData xml:space="preserve">PEVuZE5vdGU+PENpdGU+PEF1dGhvcj5TdG9tZXI8L0F1dGhvcj48WWVhcj4yMDIwPC9ZZWFyPjxS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</w:fldData>
              </w:fldChar>
            </w:r>
            <w:r w:rsidR="001751D2" w:rsidRPr="001751D2">
              <w:rPr>
                <w:rFonts w:cstheme="minorHAnsi"/>
                <w:i/>
                <w:sz w:val="18"/>
                <w:szCs w:val="18"/>
              </w:rPr>
              <w:instrText xml:space="preserve"> ADDIN EN.CITE.DATA </w:instrText>
            </w:r>
            <w:r w:rsidR="001751D2" w:rsidRPr="001751D2">
              <w:rPr>
                <w:rFonts w:cstheme="minorHAnsi"/>
                <w:i/>
                <w:sz w:val="18"/>
                <w:szCs w:val="18"/>
              </w:rPr>
            </w:r>
            <w:r w:rsidR="001751D2" w:rsidRPr="001751D2">
              <w:rPr>
                <w:rFonts w:cstheme="minorHAnsi"/>
                <w:i/>
                <w:sz w:val="18"/>
                <w:szCs w:val="18"/>
              </w:rPr>
              <w:fldChar w:fldCharType="end"/>
            </w:r>
            <w:r w:rsidRPr="001751D2">
              <w:rPr>
                <w:rFonts w:cstheme="minorHAnsi"/>
                <w:i/>
                <w:sz w:val="18"/>
                <w:szCs w:val="18"/>
              </w:rPr>
            </w:r>
            <w:r w:rsidRPr="001751D2">
              <w:rPr>
                <w:rFonts w:cstheme="minorHAnsi"/>
                <w:i/>
                <w:sz w:val="18"/>
                <w:szCs w:val="18"/>
              </w:rPr>
              <w:fldChar w:fldCharType="separate"/>
            </w:r>
            <w:r w:rsidR="001751D2" w:rsidRPr="001751D2">
              <w:rPr>
                <w:rFonts w:cstheme="minorHAnsi"/>
                <w:i/>
                <w:noProof/>
                <w:sz w:val="18"/>
                <w:szCs w:val="18"/>
              </w:rPr>
              <w:t>[2]</w:t>
            </w:r>
            <w:r w:rsidRPr="001751D2">
              <w:rPr>
                <w:rFonts w:cstheme="minorHAnsi"/>
                <w:i/>
                <w:sz w:val="18"/>
                <w:szCs w:val="18"/>
              </w:rPr>
              <w:fldChar w:fldCharType="end"/>
            </w:r>
          </w:p>
          <w:p w14:paraId="4D4A825C" w14:textId="77777777" w:rsidR="002F733C" w:rsidRPr="00877584" w:rsidRDefault="002F733C" w:rsidP="00D6504B">
            <w:pPr>
              <w:rPr>
                <w:rFonts w:cstheme="minorHAnsi"/>
                <w:sz w:val="18"/>
                <w:szCs w:val="18"/>
              </w:rPr>
            </w:pPr>
          </w:p>
          <w:p w14:paraId="3E77EECB" w14:textId="77777777" w:rsidR="002F733C" w:rsidRPr="00877584" w:rsidRDefault="002F733C" w:rsidP="00D6504B">
            <w:pPr>
              <w:rPr>
                <w:rFonts w:cstheme="minorHAnsi"/>
                <w:sz w:val="18"/>
                <w:szCs w:val="18"/>
              </w:rPr>
            </w:pPr>
            <w:r w:rsidRPr="00877584">
              <w:rPr>
                <w:rFonts w:cstheme="minorHAnsi"/>
                <w:sz w:val="18"/>
                <w:szCs w:val="18"/>
              </w:rPr>
              <w:t>2020</w:t>
            </w:r>
          </w:p>
          <w:p w14:paraId="1A10C6C1" w14:textId="77777777" w:rsidR="002F733C" w:rsidRPr="00877584" w:rsidRDefault="002F733C" w:rsidP="00D6504B">
            <w:pPr>
              <w:rPr>
                <w:rFonts w:cstheme="minorHAnsi"/>
                <w:sz w:val="18"/>
                <w:szCs w:val="18"/>
              </w:rPr>
            </w:pPr>
          </w:p>
          <w:p w14:paraId="10A587E6" w14:textId="77777777" w:rsidR="002F733C" w:rsidRPr="00877584" w:rsidRDefault="002F733C" w:rsidP="00D6504B">
            <w:pPr>
              <w:rPr>
                <w:rFonts w:cstheme="minorHAnsi"/>
                <w:sz w:val="18"/>
                <w:szCs w:val="18"/>
              </w:rPr>
            </w:pPr>
            <w:r w:rsidRPr="00877584">
              <w:rPr>
                <w:rFonts w:cstheme="minorHAnsi"/>
                <w:sz w:val="18"/>
                <w:szCs w:val="18"/>
              </w:rPr>
              <w:t xml:space="preserve">Cross-sectional </w:t>
            </w:r>
          </w:p>
          <w:p w14:paraId="395B355B" w14:textId="77777777" w:rsidR="002F733C" w:rsidRPr="00877584" w:rsidRDefault="002F733C" w:rsidP="00D6504B">
            <w:pPr>
              <w:rPr>
                <w:rFonts w:cstheme="minorHAnsi"/>
                <w:sz w:val="18"/>
                <w:szCs w:val="18"/>
              </w:rPr>
            </w:pPr>
          </w:p>
          <w:p w14:paraId="7B1AC3BD" w14:textId="77777777" w:rsidR="002F733C" w:rsidRPr="00877584" w:rsidRDefault="002F733C" w:rsidP="00D6504B">
            <w:pPr>
              <w:rPr>
                <w:rFonts w:cstheme="minorHAnsi"/>
                <w:sz w:val="18"/>
                <w:szCs w:val="18"/>
              </w:rPr>
            </w:pPr>
            <w:r w:rsidRPr="00877584">
              <w:rPr>
                <w:rFonts w:cstheme="minorHAnsi"/>
                <w:sz w:val="18"/>
                <w:szCs w:val="18"/>
              </w:rPr>
              <w:t>187</w:t>
            </w:r>
          </w:p>
          <w:p w14:paraId="4CD42823" w14:textId="77777777" w:rsidR="002F733C" w:rsidRPr="00877584" w:rsidRDefault="002F733C" w:rsidP="00D6504B">
            <w:pPr>
              <w:rPr>
                <w:rFonts w:cstheme="minorHAnsi"/>
                <w:sz w:val="18"/>
                <w:szCs w:val="18"/>
              </w:rPr>
            </w:pPr>
          </w:p>
        </w:tc>
        <w:tc>
          <w:tcPr>
            <w:tcW w:w="2409" w:type="dxa"/>
            <w:tcBorders>
              <w:top w:val="nil"/>
            </w:tcBorders>
            <w:shd w:val="clear" w:color="auto" w:fill="auto"/>
          </w:tcPr>
          <w:p w14:paraId="0214B7F0" w14:textId="77777777" w:rsidR="002F733C" w:rsidRPr="00A64186" w:rsidRDefault="002F733C" w:rsidP="00D6504B">
            <w:pPr>
              <w:rPr>
                <w:rFonts w:cstheme="minorHAnsi"/>
                <w:sz w:val="18"/>
                <w:szCs w:val="18"/>
              </w:rPr>
            </w:pPr>
            <w:r w:rsidRPr="00A64186">
              <w:rPr>
                <w:rFonts w:cstheme="minorHAnsi"/>
                <w:sz w:val="18"/>
                <w:szCs w:val="18"/>
              </w:rPr>
              <w:t xml:space="preserve">CKD stages 3-5 </w:t>
            </w:r>
          </w:p>
          <w:p w14:paraId="6FE110E8" w14:textId="77777777" w:rsidR="002F733C" w:rsidRPr="00A64186" w:rsidRDefault="002F733C" w:rsidP="00D6504B">
            <w:pPr>
              <w:rPr>
                <w:rFonts w:cstheme="minorHAnsi"/>
                <w:sz w:val="18"/>
                <w:szCs w:val="18"/>
              </w:rPr>
            </w:pPr>
          </w:p>
          <w:p w14:paraId="28528042" w14:textId="77777777" w:rsidR="002F733C" w:rsidRPr="00A64186" w:rsidRDefault="002F733C" w:rsidP="00D6504B">
            <w:pPr>
              <w:rPr>
                <w:rFonts w:cstheme="minorHAnsi"/>
                <w:sz w:val="18"/>
                <w:szCs w:val="18"/>
              </w:rPr>
            </w:pPr>
            <w:r w:rsidRPr="00A64186">
              <w:rPr>
                <w:rFonts w:cstheme="minorHAnsi"/>
                <w:sz w:val="18"/>
                <w:szCs w:val="18"/>
              </w:rPr>
              <w:t>Patients with non</w:t>
            </w:r>
            <w:r>
              <w:rPr>
                <w:rFonts w:cstheme="minorHAnsi"/>
                <w:sz w:val="18"/>
                <w:szCs w:val="18"/>
              </w:rPr>
              <w:t>-</w:t>
            </w:r>
            <w:r w:rsidRPr="00A64186">
              <w:rPr>
                <w:rFonts w:cstheme="minorHAnsi"/>
                <w:sz w:val="18"/>
                <w:szCs w:val="18"/>
              </w:rPr>
              <w:t>cutaneous cancer, unstable CVD, a significant vascular incident</w:t>
            </w:r>
          </w:p>
          <w:p w14:paraId="000F24A5" w14:textId="77777777" w:rsidR="002F733C" w:rsidRPr="00A64186" w:rsidRDefault="002F733C" w:rsidP="00D6504B">
            <w:pPr>
              <w:rPr>
                <w:rFonts w:cstheme="minorHAnsi"/>
                <w:sz w:val="18"/>
                <w:szCs w:val="18"/>
              </w:rPr>
            </w:pPr>
            <w:r w:rsidRPr="00A64186">
              <w:rPr>
                <w:rFonts w:cstheme="minorHAnsi"/>
                <w:sz w:val="18"/>
                <w:szCs w:val="18"/>
              </w:rPr>
              <w:t>or major surgery</w:t>
            </w:r>
            <w:r>
              <w:rPr>
                <w:rFonts w:cstheme="minorHAnsi"/>
                <w:sz w:val="18"/>
                <w:szCs w:val="18"/>
              </w:rPr>
              <w:t xml:space="preserve"> &lt;3 months</w:t>
            </w:r>
          </w:p>
        </w:tc>
        <w:tc>
          <w:tcPr>
            <w:tcW w:w="1134" w:type="dxa"/>
            <w:tcBorders>
              <w:top w:val="nil"/>
            </w:tcBorders>
            <w:shd w:val="clear" w:color="auto" w:fill="auto"/>
          </w:tcPr>
          <w:p w14:paraId="5FFD780D" w14:textId="77777777" w:rsidR="002F733C" w:rsidRPr="00A64186" w:rsidRDefault="002F733C" w:rsidP="00D6504B">
            <w:pPr>
              <w:rPr>
                <w:rFonts w:cstheme="minorHAnsi"/>
                <w:sz w:val="18"/>
                <w:szCs w:val="18"/>
              </w:rPr>
            </w:pPr>
            <w:r w:rsidRPr="00A64186">
              <w:rPr>
                <w:rFonts w:cstheme="minorHAnsi"/>
                <w:sz w:val="18"/>
                <w:szCs w:val="18"/>
              </w:rPr>
              <w:t>[67, 13]</w:t>
            </w:r>
          </w:p>
        </w:tc>
        <w:tc>
          <w:tcPr>
            <w:tcW w:w="993" w:type="dxa"/>
            <w:tcBorders>
              <w:top w:val="nil"/>
            </w:tcBorders>
            <w:shd w:val="clear" w:color="auto" w:fill="auto"/>
          </w:tcPr>
          <w:p w14:paraId="19F367B6" w14:textId="77777777" w:rsidR="002F733C" w:rsidRPr="00A64186" w:rsidRDefault="002F733C" w:rsidP="00D6504B">
            <w:pPr>
              <w:rPr>
                <w:rFonts w:cstheme="minorHAnsi"/>
                <w:sz w:val="18"/>
                <w:szCs w:val="18"/>
              </w:rPr>
            </w:pPr>
            <w:r>
              <w:rPr>
                <w:rFonts w:cstheme="minorHAnsi"/>
                <w:sz w:val="18"/>
                <w:szCs w:val="18"/>
              </w:rPr>
              <w:t>122:</w:t>
            </w:r>
            <w:r w:rsidRPr="00A64186">
              <w:rPr>
                <w:rFonts w:cstheme="minorHAnsi"/>
                <w:sz w:val="18"/>
                <w:szCs w:val="18"/>
              </w:rPr>
              <w:t>65</w:t>
            </w:r>
          </w:p>
        </w:tc>
        <w:tc>
          <w:tcPr>
            <w:tcW w:w="1417" w:type="dxa"/>
            <w:tcBorders>
              <w:top w:val="nil"/>
            </w:tcBorders>
            <w:shd w:val="clear" w:color="auto" w:fill="auto"/>
          </w:tcPr>
          <w:p w14:paraId="29DE8231" w14:textId="77777777" w:rsidR="002F733C" w:rsidRPr="00A64186" w:rsidRDefault="002F733C" w:rsidP="00D6504B">
            <w:pPr>
              <w:rPr>
                <w:rFonts w:cstheme="minorHAnsi"/>
                <w:sz w:val="18"/>
                <w:szCs w:val="18"/>
              </w:rPr>
            </w:pPr>
            <w:r w:rsidRPr="00A64186">
              <w:rPr>
                <w:rFonts w:cstheme="minorHAnsi"/>
                <w:sz w:val="18"/>
                <w:szCs w:val="18"/>
              </w:rPr>
              <w:t>Health Literacy Questionnaire (HLQ)</w:t>
            </w:r>
          </w:p>
        </w:tc>
        <w:tc>
          <w:tcPr>
            <w:tcW w:w="1985" w:type="dxa"/>
            <w:tcBorders>
              <w:top w:val="nil"/>
            </w:tcBorders>
            <w:shd w:val="clear" w:color="auto" w:fill="auto"/>
          </w:tcPr>
          <w:p w14:paraId="583559CE" w14:textId="77777777" w:rsidR="002F733C" w:rsidRPr="00A64186" w:rsidRDefault="002F733C" w:rsidP="00D6504B">
            <w:pPr>
              <w:rPr>
                <w:rFonts w:cstheme="minorHAnsi"/>
                <w:sz w:val="18"/>
                <w:szCs w:val="18"/>
              </w:rPr>
            </w:pPr>
            <w:r w:rsidRPr="00A64186">
              <w:rPr>
                <w:rFonts w:cstheme="minorHAnsi"/>
                <w:sz w:val="18"/>
                <w:szCs w:val="18"/>
              </w:rPr>
              <w:t xml:space="preserve">Explore the relationship between multidimensional HL, QoL, and adherence to long‐term therapy </w:t>
            </w:r>
          </w:p>
        </w:tc>
        <w:tc>
          <w:tcPr>
            <w:tcW w:w="2126" w:type="dxa"/>
            <w:tcBorders>
              <w:top w:val="nil"/>
            </w:tcBorders>
            <w:shd w:val="clear" w:color="auto" w:fill="auto"/>
          </w:tcPr>
          <w:p w14:paraId="11C32308" w14:textId="77777777" w:rsidR="002F733C" w:rsidRDefault="002F733C" w:rsidP="00D6504B">
            <w:pPr>
              <w:rPr>
                <w:rFonts w:cstheme="minorHAnsi"/>
                <w:sz w:val="18"/>
                <w:szCs w:val="18"/>
              </w:rPr>
            </w:pPr>
            <w:r w:rsidRPr="00A64186">
              <w:rPr>
                <w:rFonts w:cstheme="minorHAnsi"/>
                <w:sz w:val="18"/>
                <w:szCs w:val="18"/>
              </w:rPr>
              <w:t xml:space="preserve">SF-12 physical component score </w:t>
            </w:r>
          </w:p>
          <w:p w14:paraId="0623B2AA" w14:textId="77777777" w:rsidR="002F733C" w:rsidRPr="00A64186" w:rsidRDefault="002F733C" w:rsidP="00D6504B">
            <w:pPr>
              <w:rPr>
                <w:rFonts w:cstheme="minorHAnsi"/>
                <w:sz w:val="18"/>
                <w:szCs w:val="18"/>
              </w:rPr>
            </w:pPr>
          </w:p>
          <w:p w14:paraId="2289E58C" w14:textId="77777777" w:rsidR="002F733C" w:rsidRDefault="002F733C" w:rsidP="00D6504B">
            <w:pPr>
              <w:rPr>
                <w:rFonts w:cstheme="minorHAnsi"/>
                <w:sz w:val="18"/>
                <w:szCs w:val="18"/>
              </w:rPr>
            </w:pPr>
            <w:r w:rsidRPr="00A64186">
              <w:rPr>
                <w:rFonts w:cstheme="minorHAnsi"/>
                <w:sz w:val="18"/>
                <w:szCs w:val="18"/>
              </w:rPr>
              <w:t>SF-12 mental component score</w:t>
            </w:r>
          </w:p>
          <w:p w14:paraId="1F37F1C5" w14:textId="77777777" w:rsidR="002F733C" w:rsidRPr="00A64186" w:rsidRDefault="002F733C" w:rsidP="00D6504B">
            <w:pPr>
              <w:rPr>
                <w:rFonts w:cstheme="minorHAnsi"/>
                <w:sz w:val="18"/>
                <w:szCs w:val="18"/>
              </w:rPr>
            </w:pPr>
          </w:p>
          <w:p w14:paraId="4042D81A" w14:textId="77777777" w:rsidR="002F733C" w:rsidRDefault="002F733C" w:rsidP="00D6504B">
            <w:pPr>
              <w:rPr>
                <w:rFonts w:cstheme="minorHAnsi"/>
                <w:sz w:val="18"/>
                <w:szCs w:val="18"/>
              </w:rPr>
            </w:pPr>
            <w:r w:rsidRPr="00A64186">
              <w:rPr>
                <w:rFonts w:cstheme="minorHAnsi"/>
                <w:sz w:val="18"/>
                <w:szCs w:val="18"/>
              </w:rPr>
              <w:t>VAS-QoL global quality of life</w:t>
            </w:r>
          </w:p>
          <w:p w14:paraId="5F692680" w14:textId="77777777" w:rsidR="002F733C" w:rsidRPr="00A64186" w:rsidRDefault="002F733C" w:rsidP="00D6504B">
            <w:pPr>
              <w:rPr>
                <w:rFonts w:cstheme="minorHAnsi"/>
                <w:sz w:val="18"/>
                <w:szCs w:val="18"/>
              </w:rPr>
            </w:pPr>
          </w:p>
          <w:p w14:paraId="5FF6DA29" w14:textId="77777777" w:rsidR="002F733C" w:rsidRDefault="002F733C" w:rsidP="00D6504B">
            <w:pPr>
              <w:rPr>
                <w:rFonts w:cstheme="minorHAnsi"/>
                <w:sz w:val="18"/>
                <w:szCs w:val="18"/>
              </w:rPr>
            </w:pPr>
            <w:r w:rsidRPr="00A64186">
              <w:rPr>
                <w:rFonts w:cstheme="minorHAnsi"/>
                <w:sz w:val="18"/>
                <w:szCs w:val="18"/>
              </w:rPr>
              <w:t xml:space="preserve">Adherence to long‐term therapy </w:t>
            </w:r>
          </w:p>
          <w:p w14:paraId="1C1C32AF" w14:textId="77777777" w:rsidR="002F733C" w:rsidRPr="00A64186" w:rsidRDefault="002F733C" w:rsidP="00D6504B">
            <w:pPr>
              <w:rPr>
                <w:rFonts w:cstheme="minorHAnsi"/>
                <w:sz w:val="18"/>
                <w:szCs w:val="18"/>
              </w:rPr>
            </w:pPr>
          </w:p>
          <w:p w14:paraId="00D12A9C" w14:textId="77777777" w:rsidR="002F733C" w:rsidRDefault="002F733C" w:rsidP="00D6504B">
            <w:pPr>
              <w:rPr>
                <w:rFonts w:cstheme="minorHAnsi"/>
                <w:sz w:val="18"/>
                <w:szCs w:val="18"/>
              </w:rPr>
            </w:pPr>
            <w:r w:rsidRPr="00A64186">
              <w:rPr>
                <w:rFonts w:cstheme="minorHAnsi"/>
                <w:sz w:val="18"/>
                <w:szCs w:val="18"/>
              </w:rPr>
              <w:t>Medica</w:t>
            </w:r>
            <w:r>
              <w:rPr>
                <w:rFonts w:cstheme="minorHAnsi"/>
                <w:sz w:val="18"/>
                <w:szCs w:val="18"/>
              </w:rPr>
              <w:t xml:space="preserve">l </w:t>
            </w:r>
            <w:r w:rsidRPr="00A64186">
              <w:rPr>
                <w:rFonts w:cstheme="minorHAnsi"/>
                <w:sz w:val="18"/>
                <w:szCs w:val="18"/>
              </w:rPr>
              <w:t>adheren</w:t>
            </w:r>
            <w:r>
              <w:rPr>
                <w:rFonts w:cstheme="minorHAnsi"/>
                <w:sz w:val="18"/>
                <w:szCs w:val="18"/>
              </w:rPr>
              <w:t xml:space="preserve">ce </w:t>
            </w:r>
            <w:r w:rsidRPr="00A64186">
              <w:rPr>
                <w:rFonts w:cstheme="minorHAnsi"/>
                <w:sz w:val="18"/>
                <w:szCs w:val="18"/>
              </w:rPr>
              <w:t>report scale-5 (MARS-5)</w:t>
            </w:r>
          </w:p>
          <w:p w14:paraId="735C5DA3" w14:textId="77777777" w:rsidR="002F733C" w:rsidRPr="00A64186" w:rsidRDefault="002F733C" w:rsidP="00D6504B">
            <w:pPr>
              <w:rPr>
                <w:rFonts w:cstheme="minorHAnsi"/>
                <w:sz w:val="18"/>
                <w:szCs w:val="18"/>
              </w:rPr>
            </w:pPr>
          </w:p>
          <w:p w14:paraId="3981348C" w14:textId="77777777" w:rsidR="002F733C" w:rsidRPr="00A64186" w:rsidRDefault="002F733C" w:rsidP="00D6504B">
            <w:pPr>
              <w:rPr>
                <w:rFonts w:cstheme="minorHAnsi"/>
                <w:sz w:val="18"/>
                <w:szCs w:val="18"/>
              </w:rPr>
            </w:pPr>
            <w:r w:rsidRPr="00A64186">
              <w:rPr>
                <w:rFonts w:cstheme="minorHAnsi"/>
                <w:sz w:val="18"/>
                <w:szCs w:val="18"/>
              </w:rPr>
              <w:t>Visual analogue scale-adherence (VAS-adherence)</w:t>
            </w:r>
          </w:p>
          <w:p w14:paraId="2CC9A751" w14:textId="77777777" w:rsidR="002F733C" w:rsidRPr="00A64186" w:rsidRDefault="002F733C" w:rsidP="00D6504B">
            <w:pPr>
              <w:rPr>
                <w:rFonts w:cstheme="minorHAnsi"/>
                <w:sz w:val="18"/>
                <w:szCs w:val="18"/>
              </w:rPr>
            </w:pPr>
          </w:p>
        </w:tc>
        <w:tc>
          <w:tcPr>
            <w:tcW w:w="4678" w:type="dxa"/>
            <w:tcBorders>
              <w:top w:val="nil"/>
            </w:tcBorders>
            <w:shd w:val="clear" w:color="auto" w:fill="auto"/>
          </w:tcPr>
          <w:p w14:paraId="4F249AB4" w14:textId="77777777" w:rsidR="002F733C" w:rsidRDefault="002F733C" w:rsidP="00D6504B">
            <w:pPr>
              <w:rPr>
                <w:rFonts w:cstheme="minorHAnsi"/>
                <w:sz w:val="18"/>
                <w:szCs w:val="18"/>
              </w:rPr>
            </w:pPr>
            <w:r>
              <w:rPr>
                <w:rFonts w:cstheme="minorHAnsi"/>
                <w:sz w:val="18"/>
                <w:szCs w:val="18"/>
              </w:rPr>
              <w:t>Patients were divided into three groups: low, mid, and high HL</w:t>
            </w:r>
          </w:p>
          <w:p w14:paraId="4A4FC1C8" w14:textId="77777777" w:rsidR="002F733C" w:rsidRDefault="002F733C" w:rsidP="00D6504B">
            <w:pPr>
              <w:rPr>
                <w:rFonts w:cstheme="minorHAnsi"/>
                <w:sz w:val="18"/>
                <w:szCs w:val="18"/>
              </w:rPr>
            </w:pPr>
          </w:p>
          <w:p w14:paraId="70CA000D" w14:textId="77777777" w:rsidR="002F733C" w:rsidRDefault="002F733C" w:rsidP="00D6504B">
            <w:pPr>
              <w:rPr>
                <w:rFonts w:cstheme="minorHAnsi"/>
                <w:sz w:val="18"/>
                <w:szCs w:val="18"/>
              </w:rPr>
            </w:pPr>
            <w:r w:rsidRPr="0068784F">
              <w:rPr>
                <w:rFonts w:cstheme="minorHAnsi"/>
                <w:sz w:val="18"/>
                <w:szCs w:val="18"/>
              </w:rPr>
              <w:t xml:space="preserve">Significantly better QoL </w:t>
            </w:r>
            <w:r>
              <w:rPr>
                <w:rFonts w:cstheme="minorHAnsi"/>
                <w:sz w:val="18"/>
                <w:szCs w:val="18"/>
              </w:rPr>
              <w:t>(</w:t>
            </w:r>
            <w:r w:rsidRPr="0068784F">
              <w:rPr>
                <w:rFonts w:cstheme="minorHAnsi"/>
                <w:sz w:val="18"/>
                <w:szCs w:val="18"/>
              </w:rPr>
              <w:t>SF‐12</w:t>
            </w:r>
            <w:r>
              <w:rPr>
                <w:rFonts w:cstheme="minorHAnsi"/>
                <w:sz w:val="18"/>
                <w:szCs w:val="18"/>
              </w:rPr>
              <w:t xml:space="preserve"> and VAS‐QoL)</w:t>
            </w:r>
            <w:r w:rsidRPr="0068784F">
              <w:rPr>
                <w:rFonts w:cstheme="minorHAnsi"/>
                <w:sz w:val="18"/>
                <w:szCs w:val="18"/>
              </w:rPr>
              <w:t xml:space="preserve"> was found in the high‐level group</w:t>
            </w:r>
            <w:r>
              <w:rPr>
                <w:rFonts w:cstheme="minorHAnsi"/>
                <w:sz w:val="18"/>
                <w:szCs w:val="18"/>
              </w:rPr>
              <w:t xml:space="preserve"> compared with </w:t>
            </w:r>
            <w:r w:rsidRPr="0068784F">
              <w:rPr>
                <w:rFonts w:cstheme="minorHAnsi"/>
                <w:sz w:val="18"/>
                <w:szCs w:val="18"/>
              </w:rPr>
              <w:t>the low‐level group</w:t>
            </w:r>
          </w:p>
          <w:p w14:paraId="1070F03B" w14:textId="77777777" w:rsidR="002F733C" w:rsidRDefault="002F733C" w:rsidP="00D6504B">
            <w:pPr>
              <w:rPr>
                <w:rFonts w:cstheme="minorHAnsi"/>
                <w:sz w:val="18"/>
                <w:szCs w:val="18"/>
              </w:rPr>
            </w:pPr>
          </w:p>
          <w:p w14:paraId="57BCC480" w14:textId="77777777" w:rsidR="002F733C" w:rsidRDefault="002F733C" w:rsidP="00D6504B">
            <w:pPr>
              <w:rPr>
                <w:rFonts w:cstheme="minorHAnsi"/>
                <w:sz w:val="18"/>
                <w:szCs w:val="18"/>
              </w:rPr>
            </w:pPr>
            <w:r w:rsidRPr="0068784F">
              <w:rPr>
                <w:rFonts w:cstheme="minorHAnsi"/>
                <w:sz w:val="18"/>
                <w:szCs w:val="18"/>
              </w:rPr>
              <w:t>The VAS‐adherence scores were signif</w:t>
            </w:r>
            <w:r>
              <w:rPr>
                <w:rFonts w:cstheme="minorHAnsi"/>
                <w:sz w:val="18"/>
                <w:szCs w:val="18"/>
              </w:rPr>
              <w:t xml:space="preserve">icantly higher in the high v mid group. The low </w:t>
            </w:r>
            <w:r w:rsidRPr="0068784F">
              <w:rPr>
                <w:rFonts w:cstheme="minorHAnsi"/>
                <w:sz w:val="18"/>
                <w:szCs w:val="18"/>
              </w:rPr>
              <w:t>group was n</w:t>
            </w:r>
            <w:r>
              <w:rPr>
                <w:rFonts w:cstheme="minorHAnsi"/>
                <w:sz w:val="18"/>
                <w:szCs w:val="18"/>
              </w:rPr>
              <w:t xml:space="preserve">ot significantly different from the other groups </w:t>
            </w:r>
            <w:r w:rsidRPr="0068784F">
              <w:rPr>
                <w:rFonts w:cstheme="minorHAnsi"/>
                <w:sz w:val="18"/>
                <w:szCs w:val="18"/>
              </w:rPr>
              <w:t xml:space="preserve">The </w:t>
            </w:r>
            <w:r>
              <w:rPr>
                <w:rFonts w:cstheme="minorHAnsi"/>
                <w:sz w:val="18"/>
                <w:szCs w:val="18"/>
              </w:rPr>
              <w:t xml:space="preserve">MARS‐5 scores did not </w:t>
            </w:r>
            <w:r w:rsidRPr="0068784F">
              <w:rPr>
                <w:rFonts w:cstheme="minorHAnsi"/>
                <w:sz w:val="18"/>
                <w:szCs w:val="18"/>
              </w:rPr>
              <w:t>differ among the groups</w:t>
            </w:r>
          </w:p>
          <w:p w14:paraId="7FCB3DC2" w14:textId="77777777" w:rsidR="002F733C" w:rsidRDefault="002F733C" w:rsidP="00D6504B">
            <w:pPr>
              <w:rPr>
                <w:rFonts w:cstheme="minorHAnsi"/>
                <w:sz w:val="18"/>
                <w:szCs w:val="18"/>
              </w:rPr>
            </w:pPr>
          </w:p>
          <w:p w14:paraId="330D44D2" w14:textId="77777777" w:rsidR="002F733C" w:rsidRDefault="002F733C" w:rsidP="00D6504B">
            <w:pPr>
              <w:rPr>
                <w:rFonts w:cstheme="minorHAnsi"/>
                <w:sz w:val="18"/>
                <w:szCs w:val="18"/>
              </w:rPr>
            </w:pPr>
            <w:r>
              <w:rPr>
                <w:rFonts w:cstheme="minorHAnsi"/>
                <w:sz w:val="18"/>
                <w:szCs w:val="18"/>
              </w:rPr>
              <w:t>C</w:t>
            </w:r>
            <w:r w:rsidRPr="00131655">
              <w:rPr>
                <w:rFonts w:cstheme="minorHAnsi"/>
                <w:sz w:val="18"/>
                <w:szCs w:val="18"/>
              </w:rPr>
              <w:t>ollection of</w:t>
            </w:r>
            <w:r>
              <w:rPr>
                <w:rFonts w:cstheme="minorHAnsi"/>
                <w:sz w:val="18"/>
                <w:szCs w:val="18"/>
              </w:rPr>
              <w:t xml:space="preserve"> </w:t>
            </w:r>
            <w:r w:rsidRPr="00131655">
              <w:rPr>
                <w:rFonts w:cstheme="minorHAnsi"/>
                <w:sz w:val="18"/>
                <w:szCs w:val="18"/>
              </w:rPr>
              <w:t>prescribed medication was not significantly different among the</w:t>
            </w:r>
            <w:r>
              <w:rPr>
                <w:rFonts w:cstheme="minorHAnsi"/>
                <w:sz w:val="18"/>
                <w:szCs w:val="18"/>
              </w:rPr>
              <w:t xml:space="preserve"> groups</w:t>
            </w:r>
          </w:p>
          <w:p w14:paraId="1F16042F" w14:textId="77777777" w:rsidR="002F733C" w:rsidRDefault="002F733C" w:rsidP="00D6504B">
            <w:pPr>
              <w:rPr>
                <w:rFonts w:cstheme="minorHAnsi"/>
                <w:sz w:val="18"/>
                <w:szCs w:val="18"/>
              </w:rPr>
            </w:pPr>
          </w:p>
          <w:p w14:paraId="2AAB3506" w14:textId="77777777" w:rsidR="002F733C" w:rsidRDefault="002F733C" w:rsidP="00D6504B">
            <w:pPr>
              <w:rPr>
                <w:rFonts w:cstheme="minorHAnsi"/>
                <w:sz w:val="18"/>
                <w:szCs w:val="18"/>
              </w:rPr>
            </w:pPr>
            <w:r>
              <w:rPr>
                <w:rFonts w:cstheme="minorHAnsi"/>
                <w:sz w:val="18"/>
                <w:szCs w:val="18"/>
              </w:rPr>
              <w:t>The HLQ</w:t>
            </w:r>
            <w:r w:rsidRPr="004567E6">
              <w:rPr>
                <w:rFonts w:cstheme="minorHAnsi"/>
                <w:sz w:val="18"/>
                <w:szCs w:val="18"/>
              </w:rPr>
              <w:t>9, “ability to understand health information</w:t>
            </w:r>
            <w:r>
              <w:rPr>
                <w:rFonts w:cstheme="minorHAnsi"/>
                <w:sz w:val="18"/>
                <w:szCs w:val="18"/>
              </w:rPr>
              <w:t xml:space="preserve"> </w:t>
            </w:r>
            <w:r w:rsidRPr="004567E6">
              <w:rPr>
                <w:rFonts w:cstheme="minorHAnsi"/>
                <w:sz w:val="18"/>
                <w:szCs w:val="18"/>
              </w:rPr>
              <w:t>well enough to know what to do,” was positively</w:t>
            </w:r>
            <w:r>
              <w:rPr>
                <w:rFonts w:cstheme="minorHAnsi"/>
                <w:sz w:val="18"/>
                <w:szCs w:val="18"/>
              </w:rPr>
              <w:t xml:space="preserve"> </w:t>
            </w:r>
            <w:r w:rsidRPr="004567E6">
              <w:rPr>
                <w:rFonts w:cstheme="minorHAnsi"/>
                <w:sz w:val="18"/>
                <w:szCs w:val="18"/>
              </w:rPr>
              <w:t>associated with the PCS‐12 and VAS‐QoL</w:t>
            </w:r>
          </w:p>
          <w:p w14:paraId="051DF8A1" w14:textId="77777777" w:rsidR="002F733C" w:rsidRDefault="002F733C" w:rsidP="00D6504B">
            <w:pPr>
              <w:rPr>
                <w:rFonts w:cstheme="minorHAnsi"/>
                <w:sz w:val="18"/>
                <w:szCs w:val="18"/>
              </w:rPr>
            </w:pPr>
          </w:p>
          <w:p w14:paraId="69D7FCF8" w14:textId="77777777" w:rsidR="002F733C" w:rsidRPr="00A64186" w:rsidRDefault="002F733C" w:rsidP="00D6504B">
            <w:pPr>
              <w:rPr>
                <w:rFonts w:cstheme="minorHAnsi"/>
                <w:sz w:val="18"/>
                <w:szCs w:val="18"/>
              </w:rPr>
            </w:pPr>
            <w:r>
              <w:rPr>
                <w:rFonts w:cstheme="minorHAnsi"/>
                <w:sz w:val="18"/>
                <w:szCs w:val="18"/>
              </w:rPr>
              <w:t xml:space="preserve">HLQ3, </w:t>
            </w:r>
            <w:r w:rsidRPr="004567E6">
              <w:rPr>
                <w:rFonts w:cstheme="minorHAnsi"/>
                <w:sz w:val="18"/>
                <w:szCs w:val="18"/>
              </w:rPr>
              <w:t xml:space="preserve">“actively managing health” </w:t>
            </w:r>
            <w:r>
              <w:rPr>
                <w:rFonts w:cstheme="minorHAnsi"/>
                <w:sz w:val="18"/>
                <w:szCs w:val="18"/>
              </w:rPr>
              <w:t xml:space="preserve">and scale number 6, “ability to </w:t>
            </w:r>
            <w:r w:rsidRPr="004567E6">
              <w:rPr>
                <w:rFonts w:cstheme="minorHAnsi"/>
                <w:sz w:val="18"/>
                <w:szCs w:val="18"/>
              </w:rPr>
              <w:t>actively engage with healthcare provid</w:t>
            </w:r>
            <w:r>
              <w:rPr>
                <w:rFonts w:cstheme="minorHAnsi"/>
                <w:sz w:val="18"/>
                <w:szCs w:val="18"/>
              </w:rPr>
              <w:t xml:space="preserve">ers” were positively associated </w:t>
            </w:r>
            <w:r w:rsidRPr="004567E6">
              <w:rPr>
                <w:rFonts w:cstheme="minorHAnsi"/>
                <w:sz w:val="18"/>
                <w:szCs w:val="18"/>
              </w:rPr>
              <w:t>with the VAS‐adherence</w:t>
            </w:r>
          </w:p>
          <w:p w14:paraId="1E10B70C" w14:textId="77777777" w:rsidR="002F733C" w:rsidRPr="00A64186" w:rsidRDefault="002F733C" w:rsidP="00D6504B">
            <w:pPr>
              <w:rPr>
                <w:rFonts w:cstheme="minorHAnsi"/>
                <w:sz w:val="18"/>
                <w:szCs w:val="18"/>
              </w:rPr>
            </w:pPr>
          </w:p>
        </w:tc>
      </w:tr>
      <w:tr w:rsidR="002F733C" w:rsidRPr="00A64186" w14:paraId="44F73596" w14:textId="77777777" w:rsidTr="00D6504B">
        <w:tc>
          <w:tcPr>
            <w:tcW w:w="1277" w:type="dxa"/>
            <w:shd w:val="clear" w:color="auto" w:fill="auto"/>
          </w:tcPr>
          <w:p w14:paraId="14FDED75" w14:textId="5FF534F1" w:rsidR="002F733C" w:rsidRPr="00877584" w:rsidRDefault="002F733C" w:rsidP="00D6504B">
            <w:pPr>
              <w:rPr>
                <w:rFonts w:cstheme="minorHAnsi"/>
                <w:i/>
                <w:iCs/>
                <w:sz w:val="18"/>
                <w:szCs w:val="18"/>
              </w:rPr>
            </w:pPr>
            <w:r w:rsidRPr="00877584">
              <w:rPr>
                <w:rFonts w:cstheme="minorHAnsi"/>
                <w:sz w:val="18"/>
                <w:szCs w:val="18"/>
              </w:rPr>
              <w:t xml:space="preserve">Demian </w:t>
            </w:r>
            <w:r w:rsidRPr="00877584">
              <w:rPr>
                <w:rFonts w:cstheme="minorHAnsi"/>
                <w:i/>
                <w:iCs/>
                <w:sz w:val="18"/>
                <w:szCs w:val="18"/>
              </w:rPr>
              <w:t>et al.</w:t>
            </w:r>
            <w:r w:rsidRPr="00877584">
              <w:rPr>
                <w:rFonts w:cstheme="minorHAnsi"/>
                <w:i/>
                <w:iCs/>
                <w:sz w:val="18"/>
                <w:szCs w:val="18"/>
              </w:rPr>
              <w:fldChar w:fldCharType="begin"/>
            </w:r>
            <w:r w:rsidR="001751D2">
              <w:rPr>
                <w:rFonts w:cstheme="minorHAnsi"/>
                <w:i/>
                <w:iCs/>
                <w:sz w:val="18"/>
                <w:szCs w:val="18"/>
              </w:rPr>
              <w:instrText xml:space="preserve"> ADDIN EN.CITE &lt;EndNote&gt;&lt;Cite&gt;&lt;Author&gt;Demian&lt;/Author&gt;&lt;Year&gt;2016&lt;/Year&gt;&lt;RecNum&gt;5921&lt;/RecNum&gt;&lt;DisplayText&gt;[3]&lt;/DisplayText&gt;&lt;record&gt;&lt;rec-number&gt;5921&lt;/rec-number&gt;&lt;foreign-keys&gt;&lt;key app="EN" db-id="09ta5dddura20qet0w7pw0zu22rs95z9reft" timestamp="1630332083" guid="3abc6e36-04a1-46e4-93e1-22e9845dc894"&gt;5921&lt;/key&gt;&lt;/foreign-keys&gt;&lt;ref-type name="Journal Article"&gt;17&lt;/ref-type&gt;&lt;contributors&gt;&lt;authors&gt;&lt;author&gt;Demian, Maryam N&lt;/author&gt;&lt;author&gt;Shapiro, Jean R&lt;/author&gt;&lt;author&gt;Thornton, Wendy Loken&lt;/author&gt;&lt;/authors&gt;&lt;/contributors&gt;&lt;titles&gt;&lt;title&gt;An observational study of health literacy and medication adherence in adult kidney transplant recipients&lt;/title&gt;&lt;secondary-title&gt;Clinical kidney journal&lt;/secondary-title&gt;&lt;/titles&gt;&lt;periodical&gt;&lt;full-title&gt;Clinical Kidney Journal&lt;/full-title&gt;&lt;/periodical&gt;&lt;pages&gt;858-865&lt;/pages&gt;&lt;volume&gt;9&lt;/volume&gt;&lt;number&gt;6&lt;/number&gt;&lt;section&gt;Demian, Maryam N. Department of Psychology, Simon Fraser University, 8888 University Drive, Burnaby, BC V5A 1S6, Canada.: Shapiro, R Jean. Department of Medicine, University of British Columbia, Vancouver, BC, Canada.: Thornton, Wendy Loken. Department of Psychology, Simon Fraser University, 8888 University Drive, Burnaby, BC V5A 1S6, Canada.&lt;/section&gt;&lt;dates&gt;&lt;year&gt;2016&lt;/year&gt;&lt;/dates&gt;&lt;pub-location&gt;England&lt;/pub-location&gt;&lt;isbn&gt;2048-8505&lt;/isbn&gt;&lt;urls&gt;&lt;related-urls&gt;&lt;url&gt;http://ovidsp.ovid.com/ovidweb.cgi?T=JS&amp;amp;PAGE=reference&amp;amp;D=prem2&amp;amp;NEWS=N&amp;amp;AN=27994867&lt;/url&gt;&lt;/related-urls&gt;&lt;/urls&gt;&lt;/record&gt;&lt;/Cite&gt;&lt;/EndNote&gt;</w:instrText>
            </w:r>
            <w:r w:rsidRPr="00877584">
              <w:rPr>
                <w:rFonts w:cstheme="minorHAnsi"/>
                <w:i/>
                <w:iCs/>
                <w:sz w:val="18"/>
                <w:szCs w:val="18"/>
              </w:rPr>
              <w:fldChar w:fldCharType="separate"/>
            </w:r>
            <w:r w:rsidR="001751D2">
              <w:rPr>
                <w:rFonts w:cstheme="minorHAnsi"/>
                <w:i/>
                <w:iCs/>
                <w:noProof/>
                <w:sz w:val="18"/>
                <w:szCs w:val="18"/>
              </w:rPr>
              <w:t>[3]</w:t>
            </w:r>
            <w:r w:rsidRPr="00877584">
              <w:rPr>
                <w:rFonts w:cstheme="minorHAnsi"/>
                <w:i/>
                <w:iCs/>
                <w:sz w:val="18"/>
                <w:szCs w:val="18"/>
              </w:rPr>
              <w:fldChar w:fldCharType="end"/>
            </w:r>
          </w:p>
          <w:p w14:paraId="6C8B4D1D" w14:textId="77777777" w:rsidR="002F733C" w:rsidRPr="00877584" w:rsidRDefault="002F733C" w:rsidP="00D6504B">
            <w:pPr>
              <w:rPr>
                <w:rFonts w:cstheme="minorHAnsi"/>
                <w:i/>
                <w:iCs/>
                <w:sz w:val="18"/>
                <w:szCs w:val="18"/>
              </w:rPr>
            </w:pPr>
            <w:r w:rsidRPr="00877584">
              <w:rPr>
                <w:rFonts w:cstheme="minorHAnsi"/>
                <w:i/>
                <w:iCs/>
                <w:sz w:val="18"/>
                <w:szCs w:val="18"/>
              </w:rPr>
              <w:t xml:space="preserve"> </w:t>
            </w:r>
          </w:p>
          <w:p w14:paraId="371A3770" w14:textId="77777777" w:rsidR="002F733C" w:rsidRPr="00877584" w:rsidRDefault="002F733C" w:rsidP="00D6504B">
            <w:pPr>
              <w:rPr>
                <w:rFonts w:cstheme="minorHAnsi"/>
                <w:sz w:val="18"/>
                <w:szCs w:val="18"/>
              </w:rPr>
            </w:pPr>
            <w:r w:rsidRPr="00877584">
              <w:rPr>
                <w:rFonts w:cstheme="minorHAnsi"/>
                <w:sz w:val="18"/>
                <w:szCs w:val="18"/>
              </w:rPr>
              <w:lastRenderedPageBreak/>
              <w:t>2016</w:t>
            </w:r>
          </w:p>
          <w:p w14:paraId="03CD9EBB" w14:textId="77777777" w:rsidR="002F733C" w:rsidRPr="00877584" w:rsidRDefault="002F733C" w:rsidP="00D6504B">
            <w:pPr>
              <w:rPr>
                <w:rFonts w:cstheme="minorHAnsi"/>
                <w:sz w:val="18"/>
                <w:szCs w:val="18"/>
              </w:rPr>
            </w:pPr>
          </w:p>
          <w:p w14:paraId="024F13A6" w14:textId="77777777" w:rsidR="002F733C" w:rsidRPr="00877584" w:rsidRDefault="002F733C" w:rsidP="00D6504B">
            <w:pPr>
              <w:rPr>
                <w:rFonts w:cstheme="minorHAnsi"/>
                <w:sz w:val="18"/>
                <w:szCs w:val="18"/>
              </w:rPr>
            </w:pPr>
            <w:r w:rsidRPr="00877584">
              <w:rPr>
                <w:rFonts w:cstheme="minorHAnsi"/>
                <w:sz w:val="18"/>
                <w:szCs w:val="18"/>
              </w:rPr>
              <w:t>Cross sectional</w:t>
            </w:r>
          </w:p>
          <w:p w14:paraId="2EB1851F" w14:textId="77777777" w:rsidR="002F733C" w:rsidRPr="00877584" w:rsidRDefault="002F733C" w:rsidP="00D6504B">
            <w:pPr>
              <w:rPr>
                <w:rFonts w:cstheme="minorHAnsi"/>
                <w:sz w:val="18"/>
                <w:szCs w:val="18"/>
              </w:rPr>
            </w:pPr>
          </w:p>
          <w:p w14:paraId="6B4CCA7B" w14:textId="77777777" w:rsidR="002F733C" w:rsidRPr="00877584" w:rsidRDefault="002F733C" w:rsidP="00D6504B">
            <w:pPr>
              <w:rPr>
                <w:rFonts w:cstheme="minorHAnsi"/>
                <w:sz w:val="18"/>
                <w:szCs w:val="18"/>
              </w:rPr>
            </w:pPr>
            <w:r w:rsidRPr="00877584">
              <w:rPr>
                <w:rFonts w:cstheme="minorHAnsi"/>
                <w:sz w:val="18"/>
                <w:szCs w:val="18"/>
              </w:rPr>
              <w:t>96</w:t>
            </w:r>
          </w:p>
        </w:tc>
        <w:tc>
          <w:tcPr>
            <w:tcW w:w="2409" w:type="dxa"/>
            <w:shd w:val="clear" w:color="auto" w:fill="auto"/>
          </w:tcPr>
          <w:p w14:paraId="7C00C7D1" w14:textId="77777777" w:rsidR="002F733C" w:rsidRDefault="002F733C" w:rsidP="00D6504B">
            <w:pPr>
              <w:rPr>
                <w:rFonts w:cstheme="minorHAnsi"/>
                <w:sz w:val="18"/>
                <w:szCs w:val="18"/>
              </w:rPr>
            </w:pPr>
            <w:r>
              <w:rPr>
                <w:rFonts w:cstheme="minorHAnsi"/>
                <w:sz w:val="18"/>
                <w:szCs w:val="18"/>
              </w:rPr>
              <w:lastRenderedPageBreak/>
              <w:t>KTR</w:t>
            </w:r>
          </w:p>
          <w:p w14:paraId="44FE95EF" w14:textId="77777777" w:rsidR="002F733C" w:rsidRDefault="002F733C" w:rsidP="00D6504B">
            <w:pPr>
              <w:rPr>
                <w:rFonts w:cstheme="minorHAnsi"/>
                <w:sz w:val="18"/>
                <w:szCs w:val="18"/>
              </w:rPr>
            </w:pPr>
          </w:p>
          <w:p w14:paraId="75CAD926" w14:textId="77777777" w:rsidR="002F733C" w:rsidRDefault="002F733C" w:rsidP="00D6504B">
            <w:pPr>
              <w:rPr>
                <w:rFonts w:cstheme="minorHAnsi"/>
                <w:sz w:val="18"/>
                <w:szCs w:val="18"/>
              </w:rPr>
            </w:pPr>
            <w:r>
              <w:rPr>
                <w:rFonts w:cstheme="minorHAnsi"/>
                <w:sz w:val="18"/>
                <w:szCs w:val="18"/>
              </w:rPr>
              <w:lastRenderedPageBreak/>
              <w:t>Not c</w:t>
            </w:r>
            <w:r w:rsidRPr="00A64186">
              <w:rPr>
                <w:rFonts w:cstheme="minorHAnsi"/>
                <w:sz w:val="18"/>
                <w:szCs w:val="18"/>
              </w:rPr>
              <w:t xml:space="preserve">apable of giving </w:t>
            </w:r>
            <w:r>
              <w:rPr>
                <w:rFonts w:cstheme="minorHAnsi"/>
                <w:sz w:val="18"/>
                <w:szCs w:val="18"/>
              </w:rPr>
              <w:t xml:space="preserve">informed consent, </w:t>
            </w:r>
            <w:r w:rsidRPr="00A64186">
              <w:rPr>
                <w:rFonts w:cstheme="minorHAnsi"/>
                <w:sz w:val="18"/>
                <w:szCs w:val="18"/>
              </w:rPr>
              <w:t>impairments in vision, hearing, or other sensory or motor functions</w:t>
            </w:r>
            <w:r>
              <w:rPr>
                <w:rFonts w:cstheme="minorHAnsi"/>
                <w:sz w:val="18"/>
                <w:szCs w:val="18"/>
              </w:rPr>
              <w:t>, Non-</w:t>
            </w:r>
            <w:r w:rsidRPr="00A64186">
              <w:rPr>
                <w:rFonts w:cstheme="minorHAnsi"/>
                <w:sz w:val="18"/>
                <w:szCs w:val="18"/>
              </w:rPr>
              <w:t>English la</w:t>
            </w:r>
            <w:r>
              <w:rPr>
                <w:rFonts w:cstheme="minorHAnsi"/>
                <w:sz w:val="18"/>
                <w:szCs w:val="18"/>
              </w:rPr>
              <w:t xml:space="preserve">nguage fluency, &lt;sixth-grade education, </w:t>
            </w:r>
            <w:r w:rsidRPr="00A64186">
              <w:rPr>
                <w:rFonts w:cstheme="minorHAnsi"/>
                <w:sz w:val="18"/>
                <w:szCs w:val="18"/>
              </w:rPr>
              <w:t>psycho</w:t>
            </w:r>
            <w:r>
              <w:rPr>
                <w:rFonts w:cstheme="minorHAnsi"/>
                <w:sz w:val="18"/>
                <w:szCs w:val="18"/>
              </w:rPr>
              <w:t xml:space="preserve">sis, major neurological disease, </w:t>
            </w:r>
            <w:r w:rsidRPr="00A64186">
              <w:rPr>
                <w:rFonts w:cstheme="minorHAnsi"/>
                <w:sz w:val="18"/>
                <w:szCs w:val="18"/>
              </w:rPr>
              <w:t>ot</w:t>
            </w:r>
            <w:r>
              <w:rPr>
                <w:rFonts w:cstheme="minorHAnsi"/>
                <w:sz w:val="18"/>
                <w:szCs w:val="18"/>
              </w:rPr>
              <w:t>her current major organ failure, ≤</w:t>
            </w:r>
            <w:r w:rsidRPr="00A64186">
              <w:rPr>
                <w:rFonts w:cstheme="minorHAnsi"/>
                <w:sz w:val="18"/>
                <w:szCs w:val="18"/>
              </w:rPr>
              <w:t>19</w:t>
            </w:r>
          </w:p>
          <w:p w14:paraId="01F97328" w14:textId="77777777" w:rsidR="002F733C" w:rsidRPr="00A64186" w:rsidRDefault="002F733C" w:rsidP="00D6504B">
            <w:pPr>
              <w:rPr>
                <w:rFonts w:cstheme="minorHAnsi"/>
                <w:sz w:val="18"/>
                <w:szCs w:val="18"/>
              </w:rPr>
            </w:pPr>
          </w:p>
        </w:tc>
        <w:tc>
          <w:tcPr>
            <w:tcW w:w="1134" w:type="dxa"/>
            <w:shd w:val="clear" w:color="auto" w:fill="auto"/>
          </w:tcPr>
          <w:p w14:paraId="59C36BD2" w14:textId="77777777" w:rsidR="002F733C" w:rsidRPr="00A64186" w:rsidRDefault="002F733C" w:rsidP="00D6504B">
            <w:pPr>
              <w:rPr>
                <w:rFonts w:cstheme="minorHAnsi"/>
                <w:sz w:val="18"/>
                <w:szCs w:val="18"/>
              </w:rPr>
            </w:pPr>
            <w:r>
              <w:rPr>
                <w:rFonts w:cstheme="minorHAnsi"/>
                <w:sz w:val="18"/>
                <w:szCs w:val="18"/>
              </w:rPr>
              <w:lastRenderedPageBreak/>
              <w:t>[53,</w:t>
            </w:r>
            <w:r w:rsidRPr="00A64186">
              <w:rPr>
                <w:rFonts w:cstheme="minorHAnsi"/>
                <w:sz w:val="18"/>
                <w:szCs w:val="18"/>
              </w:rPr>
              <w:t xml:space="preserve"> </w:t>
            </w:r>
            <w:r>
              <w:rPr>
                <w:rFonts w:cstheme="minorHAnsi"/>
                <w:sz w:val="18"/>
                <w:szCs w:val="18"/>
              </w:rPr>
              <w:t>13]</w:t>
            </w:r>
          </w:p>
        </w:tc>
        <w:tc>
          <w:tcPr>
            <w:tcW w:w="993" w:type="dxa"/>
            <w:shd w:val="clear" w:color="auto" w:fill="auto"/>
          </w:tcPr>
          <w:p w14:paraId="390C2A2A" w14:textId="77777777" w:rsidR="002F733C" w:rsidRPr="00A64186" w:rsidRDefault="002F733C" w:rsidP="00D6504B">
            <w:pPr>
              <w:rPr>
                <w:rFonts w:cstheme="minorHAnsi"/>
                <w:sz w:val="18"/>
                <w:szCs w:val="18"/>
              </w:rPr>
            </w:pPr>
            <w:r w:rsidRPr="00A64186">
              <w:rPr>
                <w:rFonts w:cstheme="minorHAnsi"/>
                <w:sz w:val="18"/>
                <w:szCs w:val="18"/>
              </w:rPr>
              <w:t>54:42</w:t>
            </w:r>
          </w:p>
        </w:tc>
        <w:tc>
          <w:tcPr>
            <w:tcW w:w="1417" w:type="dxa"/>
            <w:shd w:val="clear" w:color="auto" w:fill="auto"/>
          </w:tcPr>
          <w:p w14:paraId="22BA53B1" w14:textId="77777777" w:rsidR="002F733C" w:rsidRPr="00A64186" w:rsidRDefault="002F733C" w:rsidP="00D6504B">
            <w:pPr>
              <w:rPr>
                <w:rFonts w:cstheme="minorHAnsi"/>
                <w:sz w:val="18"/>
                <w:szCs w:val="18"/>
              </w:rPr>
            </w:pPr>
            <w:r w:rsidRPr="00A64186">
              <w:rPr>
                <w:rFonts w:cstheme="minorHAnsi"/>
                <w:sz w:val="18"/>
                <w:szCs w:val="18"/>
              </w:rPr>
              <w:t>Health Literacy Questionnaire (HLQ)</w:t>
            </w:r>
          </w:p>
        </w:tc>
        <w:tc>
          <w:tcPr>
            <w:tcW w:w="1985" w:type="dxa"/>
            <w:shd w:val="clear" w:color="auto" w:fill="auto"/>
          </w:tcPr>
          <w:p w14:paraId="61297D3F" w14:textId="77777777" w:rsidR="002F733C" w:rsidRPr="00A64186" w:rsidRDefault="002F733C" w:rsidP="00D6504B">
            <w:pPr>
              <w:rPr>
                <w:rFonts w:cstheme="minorHAnsi"/>
                <w:sz w:val="18"/>
                <w:szCs w:val="18"/>
              </w:rPr>
            </w:pPr>
            <w:r w:rsidRPr="00A64186">
              <w:rPr>
                <w:rFonts w:cstheme="minorHAnsi"/>
                <w:sz w:val="18"/>
                <w:szCs w:val="18"/>
              </w:rPr>
              <w:t xml:space="preserve">To examine the role of </w:t>
            </w:r>
            <w:r>
              <w:rPr>
                <w:rFonts w:cstheme="minorHAnsi"/>
                <w:sz w:val="18"/>
                <w:szCs w:val="18"/>
              </w:rPr>
              <w:t>HL</w:t>
            </w:r>
            <w:r w:rsidRPr="00A64186">
              <w:rPr>
                <w:rFonts w:cstheme="minorHAnsi"/>
                <w:sz w:val="18"/>
                <w:szCs w:val="18"/>
              </w:rPr>
              <w:t xml:space="preserve"> in medication adherence </w:t>
            </w:r>
          </w:p>
        </w:tc>
        <w:tc>
          <w:tcPr>
            <w:tcW w:w="2126" w:type="dxa"/>
            <w:shd w:val="clear" w:color="auto" w:fill="auto"/>
          </w:tcPr>
          <w:p w14:paraId="0FB6D2D3" w14:textId="77777777" w:rsidR="002F733C" w:rsidRPr="00A64186" w:rsidRDefault="002F733C" w:rsidP="00D6504B">
            <w:pPr>
              <w:rPr>
                <w:rFonts w:cstheme="minorHAnsi"/>
                <w:sz w:val="18"/>
                <w:szCs w:val="18"/>
              </w:rPr>
            </w:pPr>
            <w:r w:rsidRPr="00A64186">
              <w:rPr>
                <w:rFonts w:cstheme="minorHAnsi"/>
                <w:sz w:val="18"/>
                <w:szCs w:val="18"/>
              </w:rPr>
              <w:t>Self-reported medication adherence (Transpl</w:t>
            </w:r>
            <w:r>
              <w:rPr>
                <w:rFonts w:cstheme="minorHAnsi"/>
                <w:sz w:val="18"/>
                <w:szCs w:val="18"/>
              </w:rPr>
              <w:t xml:space="preserve">ant </w:t>
            </w:r>
            <w:r>
              <w:rPr>
                <w:rFonts w:cstheme="minorHAnsi"/>
                <w:sz w:val="18"/>
                <w:szCs w:val="18"/>
              </w:rPr>
              <w:lastRenderedPageBreak/>
              <w:t>Effects Questionnaire - TxEQ)</w:t>
            </w:r>
          </w:p>
        </w:tc>
        <w:tc>
          <w:tcPr>
            <w:tcW w:w="4678" w:type="dxa"/>
            <w:shd w:val="clear" w:color="auto" w:fill="auto"/>
          </w:tcPr>
          <w:p w14:paraId="73C2A292" w14:textId="77777777" w:rsidR="002F733C" w:rsidRDefault="002F733C" w:rsidP="00D6504B">
            <w:pPr>
              <w:rPr>
                <w:rFonts w:cstheme="minorHAnsi"/>
                <w:sz w:val="18"/>
                <w:szCs w:val="18"/>
              </w:rPr>
            </w:pPr>
            <w:r w:rsidRPr="00A64186">
              <w:rPr>
                <w:rFonts w:cstheme="minorHAnsi"/>
                <w:sz w:val="18"/>
                <w:szCs w:val="18"/>
              </w:rPr>
              <w:lastRenderedPageBreak/>
              <w:t xml:space="preserve">After accounting for age, gender, employment status and depressive symptoms, decreased total </w:t>
            </w:r>
            <w:r>
              <w:rPr>
                <w:rFonts w:cstheme="minorHAnsi"/>
                <w:sz w:val="18"/>
                <w:szCs w:val="18"/>
              </w:rPr>
              <w:t>HL</w:t>
            </w:r>
            <w:r w:rsidRPr="00A64186">
              <w:rPr>
                <w:rFonts w:cstheme="minorHAnsi"/>
                <w:sz w:val="18"/>
                <w:szCs w:val="18"/>
              </w:rPr>
              <w:t xml:space="preserve"> was associated with decreased medication adh</w:t>
            </w:r>
            <w:r>
              <w:rPr>
                <w:rFonts w:cstheme="minorHAnsi"/>
                <w:sz w:val="18"/>
                <w:szCs w:val="18"/>
              </w:rPr>
              <w:t>erence (ΔR2 = 0.08, P=.004)</w:t>
            </w:r>
          </w:p>
          <w:p w14:paraId="0CE3A48B" w14:textId="77777777" w:rsidR="002F733C" w:rsidRDefault="002F733C" w:rsidP="00D6504B">
            <w:pPr>
              <w:rPr>
                <w:rFonts w:cstheme="minorHAnsi"/>
                <w:sz w:val="18"/>
                <w:szCs w:val="18"/>
              </w:rPr>
            </w:pPr>
          </w:p>
          <w:p w14:paraId="142C1262" w14:textId="77777777" w:rsidR="002F733C" w:rsidRDefault="002F733C" w:rsidP="00D6504B">
            <w:pPr>
              <w:rPr>
                <w:rFonts w:cstheme="minorHAnsi"/>
                <w:sz w:val="18"/>
                <w:szCs w:val="18"/>
              </w:rPr>
            </w:pPr>
            <w:r w:rsidRPr="00A64186">
              <w:rPr>
                <w:rFonts w:cstheme="minorHAnsi"/>
                <w:sz w:val="18"/>
                <w:szCs w:val="18"/>
              </w:rPr>
              <w:t>The overall model explained 19% of the variance in ad</w:t>
            </w:r>
            <w:r>
              <w:rPr>
                <w:rFonts w:cstheme="minorHAnsi"/>
                <w:sz w:val="18"/>
                <w:szCs w:val="18"/>
              </w:rPr>
              <w:t>herence (95% CI 0.03–0.31, P=</w:t>
            </w:r>
            <w:r w:rsidRPr="00A64186">
              <w:rPr>
                <w:rFonts w:cstheme="minorHAnsi"/>
                <w:sz w:val="18"/>
                <w:szCs w:val="18"/>
              </w:rPr>
              <w:t>.</w:t>
            </w:r>
            <w:r>
              <w:rPr>
                <w:rFonts w:cstheme="minorHAnsi"/>
                <w:sz w:val="18"/>
                <w:szCs w:val="18"/>
              </w:rPr>
              <w:t>002)</w:t>
            </w:r>
            <w:r w:rsidRPr="00A64186">
              <w:rPr>
                <w:rFonts w:cstheme="minorHAnsi"/>
                <w:sz w:val="18"/>
                <w:szCs w:val="18"/>
              </w:rPr>
              <w:t xml:space="preserve"> </w:t>
            </w:r>
          </w:p>
          <w:p w14:paraId="79CA01AE" w14:textId="77777777" w:rsidR="002F733C" w:rsidRDefault="002F733C" w:rsidP="00D6504B">
            <w:pPr>
              <w:rPr>
                <w:rFonts w:cstheme="minorHAnsi"/>
                <w:sz w:val="18"/>
                <w:szCs w:val="18"/>
              </w:rPr>
            </w:pPr>
          </w:p>
          <w:p w14:paraId="55AF665F" w14:textId="77777777" w:rsidR="002F733C" w:rsidRPr="00A64186" w:rsidRDefault="002F733C" w:rsidP="00D6504B">
            <w:pPr>
              <w:rPr>
                <w:rFonts w:cstheme="minorHAnsi"/>
                <w:sz w:val="18"/>
                <w:szCs w:val="18"/>
              </w:rPr>
            </w:pPr>
            <w:r w:rsidRPr="00A64186">
              <w:rPr>
                <w:rFonts w:cstheme="minorHAnsi"/>
                <w:sz w:val="18"/>
                <w:szCs w:val="18"/>
              </w:rPr>
              <w:t>Social support, sufficient information, reading and understanding health information, navigating healthcare system, active engagement, healthcare provider support were correlated with sel</w:t>
            </w:r>
            <w:r>
              <w:rPr>
                <w:rFonts w:cstheme="minorHAnsi"/>
                <w:sz w:val="18"/>
                <w:szCs w:val="18"/>
              </w:rPr>
              <w:t>f-reported medication adherence</w:t>
            </w:r>
          </w:p>
        </w:tc>
      </w:tr>
      <w:tr w:rsidR="002F733C" w:rsidRPr="00A64186" w14:paraId="01219488" w14:textId="77777777" w:rsidTr="00D6504B">
        <w:tc>
          <w:tcPr>
            <w:tcW w:w="1277" w:type="dxa"/>
            <w:shd w:val="clear" w:color="auto" w:fill="auto"/>
          </w:tcPr>
          <w:p w14:paraId="5ACF849F" w14:textId="7ECF75C8" w:rsidR="002F733C" w:rsidRPr="00877584" w:rsidRDefault="002F733C" w:rsidP="00D6504B">
            <w:pPr>
              <w:rPr>
                <w:rFonts w:cstheme="minorHAnsi"/>
                <w:sz w:val="18"/>
                <w:szCs w:val="18"/>
              </w:rPr>
            </w:pPr>
            <w:r w:rsidRPr="00877584">
              <w:rPr>
                <w:rFonts w:cstheme="minorHAnsi"/>
                <w:sz w:val="18"/>
                <w:szCs w:val="18"/>
              </w:rPr>
              <w:lastRenderedPageBreak/>
              <w:t>Gardiner</w:t>
            </w:r>
            <w:r w:rsidRPr="00877584">
              <w:rPr>
                <w:rFonts w:cstheme="minorHAnsi"/>
                <w:sz w:val="18"/>
                <w:szCs w:val="18"/>
              </w:rPr>
              <w:fldChar w:fldCharType="begin"/>
            </w:r>
            <w:r w:rsidR="001751D2">
              <w:rPr>
                <w:rFonts w:cstheme="minorHAnsi"/>
                <w:sz w:val="18"/>
                <w:szCs w:val="18"/>
              </w:rPr>
              <w:instrText xml:space="preserve"> ADDIN EN.CITE &lt;EndNote&gt;&lt;Cite&gt;&lt;Author&gt;Gardiner&lt;/Author&gt;&lt;Year&gt;2019&lt;/Year&gt;&lt;RecNum&gt;7110&lt;/RecNum&gt;&lt;DisplayText&gt;[4]&lt;/DisplayText&gt;&lt;record&gt;&lt;rec-number&gt;7110&lt;/rec-number&gt;&lt;foreign-keys&gt;&lt;key app="EN" db-id="09ta5dddura20qet0w7pw0zu22rs95z9reft" timestamp="1630333789" guid="b7877e76-4034-40f7-8c8d-5c91c8650153"&gt;7110&lt;/key&gt;&lt;/foreign-keys&gt;&lt;ref-type name="Journal Article"&gt;17&lt;/ref-type&gt;&lt;contributors&gt;&lt;authors&gt;&lt;author&gt;Gardiner, Heather&lt;/author&gt;&lt;/authors&gt;&lt;/contributors&gt;&lt;titles&gt;&lt;title&gt;The effects of health literacy on treatment adherence and health optimism in chronic kidney disease patients&lt;/title&gt;&lt;/titles&gt;&lt;dates&gt;&lt;year&gt;2019&lt;/year&gt;&lt;/dates&gt;&lt;urls&gt;&lt;/urls&gt;&lt;/record&gt;&lt;/Cite&gt;&lt;/EndNote&gt;</w:instrText>
            </w:r>
            <w:r w:rsidRPr="00877584">
              <w:rPr>
                <w:rFonts w:cstheme="minorHAnsi"/>
                <w:sz w:val="18"/>
                <w:szCs w:val="18"/>
              </w:rPr>
              <w:fldChar w:fldCharType="separate"/>
            </w:r>
            <w:r w:rsidR="001751D2">
              <w:rPr>
                <w:rFonts w:cstheme="minorHAnsi"/>
                <w:noProof/>
                <w:sz w:val="18"/>
                <w:szCs w:val="18"/>
              </w:rPr>
              <w:t>[4]</w:t>
            </w:r>
            <w:r w:rsidRPr="00877584">
              <w:rPr>
                <w:rFonts w:cstheme="minorHAnsi"/>
                <w:sz w:val="18"/>
                <w:szCs w:val="18"/>
              </w:rPr>
              <w:fldChar w:fldCharType="end"/>
            </w:r>
          </w:p>
          <w:p w14:paraId="661FAC63" w14:textId="77777777" w:rsidR="002F733C" w:rsidRPr="00877584" w:rsidRDefault="002F733C" w:rsidP="00D6504B">
            <w:pPr>
              <w:rPr>
                <w:rFonts w:cstheme="minorHAnsi"/>
                <w:sz w:val="18"/>
                <w:szCs w:val="18"/>
              </w:rPr>
            </w:pPr>
          </w:p>
          <w:p w14:paraId="68254FFE" w14:textId="77777777" w:rsidR="002F733C" w:rsidRPr="00877584" w:rsidRDefault="002F733C" w:rsidP="00D6504B">
            <w:pPr>
              <w:rPr>
                <w:rFonts w:cstheme="minorHAnsi"/>
                <w:sz w:val="18"/>
                <w:szCs w:val="18"/>
              </w:rPr>
            </w:pPr>
            <w:r w:rsidRPr="00877584">
              <w:rPr>
                <w:rFonts w:cstheme="minorHAnsi"/>
                <w:sz w:val="18"/>
                <w:szCs w:val="18"/>
              </w:rPr>
              <w:t>2019</w:t>
            </w:r>
          </w:p>
          <w:p w14:paraId="7A7AB10A" w14:textId="77777777" w:rsidR="002F733C" w:rsidRPr="00877584" w:rsidRDefault="002F733C" w:rsidP="00D6504B">
            <w:pPr>
              <w:rPr>
                <w:rFonts w:cstheme="minorHAnsi"/>
                <w:sz w:val="18"/>
                <w:szCs w:val="18"/>
              </w:rPr>
            </w:pPr>
          </w:p>
          <w:p w14:paraId="4FE6D0CE" w14:textId="77777777" w:rsidR="002F733C" w:rsidRPr="00877584" w:rsidRDefault="002F733C" w:rsidP="00D6504B">
            <w:pPr>
              <w:rPr>
                <w:rFonts w:cstheme="minorHAnsi"/>
                <w:sz w:val="18"/>
                <w:szCs w:val="18"/>
              </w:rPr>
            </w:pPr>
            <w:r w:rsidRPr="00877584">
              <w:rPr>
                <w:rFonts w:cstheme="minorHAnsi"/>
                <w:sz w:val="18"/>
                <w:szCs w:val="18"/>
              </w:rPr>
              <w:t>Cross-sectional</w:t>
            </w:r>
          </w:p>
          <w:p w14:paraId="64E5588F" w14:textId="77777777" w:rsidR="002F733C" w:rsidRPr="00877584" w:rsidRDefault="002F733C" w:rsidP="00D6504B">
            <w:pPr>
              <w:rPr>
                <w:rFonts w:cstheme="minorHAnsi"/>
                <w:sz w:val="18"/>
                <w:szCs w:val="18"/>
              </w:rPr>
            </w:pPr>
          </w:p>
          <w:p w14:paraId="4D834B1A" w14:textId="77777777" w:rsidR="002F733C" w:rsidRPr="00877584" w:rsidRDefault="002F733C" w:rsidP="00D6504B">
            <w:pPr>
              <w:rPr>
                <w:rFonts w:cstheme="minorHAnsi"/>
                <w:sz w:val="18"/>
                <w:szCs w:val="18"/>
              </w:rPr>
            </w:pPr>
            <w:r w:rsidRPr="00877584">
              <w:rPr>
                <w:rFonts w:cstheme="minorHAnsi"/>
                <w:sz w:val="18"/>
                <w:szCs w:val="18"/>
              </w:rPr>
              <w:t>30</w:t>
            </w:r>
          </w:p>
          <w:p w14:paraId="40E50687" w14:textId="77777777" w:rsidR="002F733C" w:rsidRPr="00877584" w:rsidRDefault="002F733C" w:rsidP="00D6504B">
            <w:pPr>
              <w:rPr>
                <w:rFonts w:cstheme="minorHAnsi"/>
                <w:sz w:val="18"/>
                <w:szCs w:val="18"/>
              </w:rPr>
            </w:pPr>
          </w:p>
          <w:p w14:paraId="2D3839F8" w14:textId="77777777" w:rsidR="002F733C" w:rsidRPr="00877584" w:rsidRDefault="002F733C" w:rsidP="00D6504B">
            <w:pPr>
              <w:rPr>
                <w:rFonts w:cstheme="minorHAnsi"/>
                <w:sz w:val="18"/>
                <w:szCs w:val="18"/>
              </w:rPr>
            </w:pPr>
            <w:r w:rsidRPr="00877584">
              <w:rPr>
                <w:rFonts w:cstheme="minorHAnsi"/>
                <w:sz w:val="18"/>
                <w:szCs w:val="18"/>
              </w:rPr>
              <w:t>[thesis]</w:t>
            </w:r>
          </w:p>
          <w:p w14:paraId="61149929" w14:textId="77777777" w:rsidR="002F733C" w:rsidRPr="00877584" w:rsidRDefault="002F733C" w:rsidP="00D6504B">
            <w:pPr>
              <w:rPr>
                <w:rFonts w:cstheme="minorHAnsi"/>
                <w:sz w:val="18"/>
                <w:szCs w:val="18"/>
              </w:rPr>
            </w:pPr>
          </w:p>
        </w:tc>
        <w:tc>
          <w:tcPr>
            <w:tcW w:w="2409" w:type="dxa"/>
            <w:shd w:val="clear" w:color="auto" w:fill="auto"/>
          </w:tcPr>
          <w:p w14:paraId="6E44B154" w14:textId="77777777" w:rsidR="002F733C" w:rsidRDefault="002F733C" w:rsidP="00D6504B">
            <w:pPr>
              <w:rPr>
                <w:rFonts w:cstheme="minorHAnsi"/>
                <w:sz w:val="18"/>
                <w:szCs w:val="18"/>
              </w:rPr>
            </w:pPr>
            <w:r>
              <w:rPr>
                <w:rFonts w:cstheme="minorHAnsi"/>
                <w:sz w:val="18"/>
                <w:szCs w:val="18"/>
              </w:rPr>
              <w:t>ESKD (including RTR or waitlist)</w:t>
            </w:r>
          </w:p>
          <w:p w14:paraId="5C53D1E2" w14:textId="77777777" w:rsidR="002F733C" w:rsidRDefault="002F733C" w:rsidP="00D6504B">
            <w:pPr>
              <w:rPr>
                <w:rFonts w:cstheme="minorHAnsi"/>
                <w:sz w:val="18"/>
                <w:szCs w:val="18"/>
              </w:rPr>
            </w:pPr>
          </w:p>
          <w:p w14:paraId="16A7BA5F" w14:textId="77777777" w:rsidR="002F733C" w:rsidRPr="00A64186" w:rsidRDefault="002F733C" w:rsidP="00D6504B">
            <w:pPr>
              <w:rPr>
                <w:rFonts w:cstheme="minorHAnsi"/>
                <w:sz w:val="18"/>
                <w:szCs w:val="18"/>
              </w:rPr>
            </w:pPr>
            <w:r>
              <w:rPr>
                <w:rFonts w:cstheme="minorHAnsi"/>
                <w:sz w:val="18"/>
                <w:szCs w:val="18"/>
              </w:rPr>
              <w:t>Unable to read English, &lt;18</w:t>
            </w:r>
          </w:p>
        </w:tc>
        <w:tc>
          <w:tcPr>
            <w:tcW w:w="1134" w:type="dxa"/>
            <w:shd w:val="clear" w:color="auto" w:fill="auto"/>
          </w:tcPr>
          <w:p w14:paraId="3BA59E3C" w14:textId="77777777" w:rsidR="002F733C" w:rsidRPr="00A64186" w:rsidRDefault="002F733C" w:rsidP="00D6504B">
            <w:pPr>
              <w:rPr>
                <w:rFonts w:cstheme="minorHAnsi"/>
                <w:sz w:val="18"/>
                <w:szCs w:val="18"/>
              </w:rPr>
            </w:pPr>
            <w:r>
              <w:rPr>
                <w:rFonts w:cstheme="minorHAnsi"/>
                <w:sz w:val="18"/>
                <w:szCs w:val="18"/>
              </w:rPr>
              <w:t>[48, 13]</w:t>
            </w:r>
          </w:p>
        </w:tc>
        <w:tc>
          <w:tcPr>
            <w:tcW w:w="993" w:type="dxa"/>
            <w:shd w:val="clear" w:color="auto" w:fill="auto"/>
          </w:tcPr>
          <w:p w14:paraId="5BB447D3" w14:textId="77777777" w:rsidR="002F733C" w:rsidRPr="00A64186" w:rsidRDefault="002F733C" w:rsidP="00D6504B">
            <w:pPr>
              <w:rPr>
                <w:rFonts w:cstheme="minorHAnsi"/>
                <w:sz w:val="18"/>
                <w:szCs w:val="18"/>
              </w:rPr>
            </w:pPr>
            <w:r w:rsidRPr="00A64186">
              <w:rPr>
                <w:rFonts w:cstheme="minorHAnsi"/>
                <w:sz w:val="18"/>
                <w:szCs w:val="18"/>
              </w:rPr>
              <w:t>16:14</w:t>
            </w:r>
          </w:p>
        </w:tc>
        <w:tc>
          <w:tcPr>
            <w:tcW w:w="1417" w:type="dxa"/>
            <w:shd w:val="clear" w:color="auto" w:fill="auto"/>
          </w:tcPr>
          <w:p w14:paraId="2E34564D" w14:textId="77777777" w:rsidR="002F733C" w:rsidRPr="00A64186" w:rsidRDefault="002F733C" w:rsidP="00D6504B">
            <w:pPr>
              <w:rPr>
                <w:rFonts w:cstheme="minorHAnsi"/>
                <w:sz w:val="18"/>
                <w:szCs w:val="18"/>
              </w:rPr>
            </w:pPr>
            <w:r w:rsidRPr="00A64186">
              <w:rPr>
                <w:rFonts w:cstheme="minorHAnsi"/>
                <w:sz w:val="18"/>
                <w:szCs w:val="18"/>
              </w:rPr>
              <w:t>Health Literacy Questionnaire (HLQ)</w:t>
            </w:r>
          </w:p>
        </w:tc>
        <w:tc>
          <w:tcPr>
            <w:tcW w:w="1985" w:type="dxa"/>
            <w:shd w:val="clear" w:color="auto" w:fill="auto"/>
          </w:tcPr>
          <w:p w14:paraId="28DF89FC" w14:textId="77777777" w:rsidR="002F733C" w:rsidRPr="00A64186" w:rsidRDefault="002F733C" w:rsidP="00D6504B">
            <w:pPr>
              <w:rPr>
                <w:rFonts w:cstheme="minorHAnsi"/>
                <w:sz w:val="18"/>
                <w:szCs w:val="18"/>
              </w:rPr>
            </w:pPr>
            <w:r>
              <w:rPr>
                <w:rFonts w:cstheme="minorHAnsi"/>
                <w:sz w:val="18"/>
                <w:szCs w:val="18"/>
              </w:rPr>
              <w:t>The effects of HL</w:t>
            </w:r>
            <w:r w:rsidRPr="00A64186">
              <w:rPr>
                <w:rFonts w:cstheme="minorHAnsi"/>
                <w:sz w:val="18"/>
                <w:szCs w:val="18"/>
              </w:rPr>
              <w:t xml:space="preserve"> on treatmen</w:t>
            </w:r>
            <w:r>
              <w:rPr>
                <w:rFonts w:cstheme="minorHAnsi"/>
                <w:sz w:val="18"/>
                <w:szCs w:val="18"/>
              </w:rPr>
              <w:t>t adherence and health optimism</w:t>
            </w:r>
          </w:p>
        </w:tc>
        <w:tc>
          <w:tcPr>
            <w:tcW w:w="2126" w:type="dxa"/>
            <w:shd w:val="clear" w:color="auto" w:fill="auto"/>
          </w:tcPr>
          <w:p w14:paraId="22BD635D" w14:textId="77777777" w:rsidR="002F733C" w:rsidRDefault="002F733C" w:rsidP="00D6504B">
            <w:pPr>
              <w:rPr>
                <w:rFonts w:cstheme="minorHAnsi"/>
                <w:sz w:val="18"/>
                <w:szCs w:val="18"/>
              </w:rPr>
            </w:pPr>
            <w:r>
              <w:rPr>
                <w:rFonts w:cstheme="minorHAnsi"/>
                <w:sz w:val="18"/>
                <w:szCs w:val="18"/>
              </w:rPr>
              <w:t>P1</w:t>
            </w:r>
            <w:r w:rsidRPr="00A64186">
              <w:rPr>
                <w:rFonts w:cstheme="minorHAnsi"/>
                <w:sz w:val="18"/>
                <w:szCs w:val="18"/>
              </w:rPr>
              <w:t>Ank Sum Sc</w:t>
            </w:r>
            <w:r>
              <w:rPr>
                <w:rFonts w:cstheme="minorHAnsi"/>
                <w:sz w:val="18"/>
                <w:szCs w:val="18"/>
              </w:rPr>
              <w:t xml:space="preserve">ale for treatment adherence </w:t>
            </w:r>
          </w:p>
          <w:p w14:paraId="56999FF4" w14:textId="77777777" w:rsidR="002F733C" w:rsidRDefault="002F733C" w:rsidP="00D6504B">
            <w:pPr>
              <w:rPr>
                <w:rFonts w:cstheme="minorHAnsi"/>
                <w:sz w:val="18"/>
                <w:szCs w:val="18"/>
              </w:rPr>
            </w:pPr>
          </w:p>
          <w:p w14:paraId="5E9A442E" w14:textId="77777777" w:rsidR="002F733C" w:rsidRPr="00A64186" w:rsidRDefault="002F733C" w:rsidP="00D6504B">
            <w:pPr>
              <w:rPr>
                <w:rFonts w:cstheme="minorHAnsi"/>
                <w:sz w:val="18"/>
                <w:szCs w:val="18"/>
              </w:rPr>
            </w:pPr>
            <w:r w:rsidRPr="00A64186">
              <w:rPr>
                <w:rFonts w:cstheme="minorHAnsi"/>
                <w:sz w:val="18"/>
                <w:szCs w:val="18"/>
              </w:rPr>
              <w:t>Life Orienta</w:t>
            </w:r>
            <w:r>
              <w:rPr>
                <w:rFonts w:cstheme="minorHAnsi"/>
                <w:sz w:val="18"/>
                <w:szCs w:val="18"/>
              </w:rPr>
              <w:t>tion Scale for health optimism</w:t>
            </w:r>
          </w:p>
        </w:tc>
        <w:tc>
          <w:tcPr>
            <w:tcW w:w="4678" w:type="dxa"/>
            <w:shd w:val="clear" w:color="auto" w:fill="auto"/>
          </w:tcPr>
          <w:p w14:paraId="5F36922B" w14:textId="77777777" w:rsidR="002F733C" w:rsidRDefault="002F733C" w:rsidP="00D6504B">
            <w:pPr>
              <w:rPr>
                <w:rFonts w:cstheme="minorHAnsi"/>
                <w:sz w:val="18"/>
                <w:szCs w:val="18"/>
              </w:rPr>
            </w:pPr>
            <w:r w:rsidRPr="00A64186">
              <w:rPr>
                <w:rFonts w:cstheme="minorHAnsi"/>
                <w:sz w:val="18"/>
                <w:szCs w:val="18"/>
              </w:rPr>
              <w:t>There was a positive, str</w:t>
            </w:r>
            <w:r>
              <w:rPr>
                <w:rFonts w:cstheme="minorHAnsi"/>
                <w:sz w:val="18"/>
                <w:szCs w:val="18"/>
              </w:rPr>
              <w:t>ong correlation between HL</w:t>
            </w:r>
            <w:r w:rsidRPr="00A64186">
              <w:rPr>
                <w:rFonts w:cstheme="minorHAnsi"/>
                <w:sz w:val="18"/>
                <w:szCs w:val="18"/>
              </w:rPr>
              <w:t xml:space="preserve"> and treatment adherence (M=3.</w:t>
            </w:r>
            <w:r>
              <w:rPr>
                <w:rFonts w:cstheme="minorHAnsi"/>
                <w:sz w:val="18"/>
                <w:szCs w:val="18"/>
              </w:rPr>
              <w:t>17, SD=1.23), r= .584, P=. 001</w:t>
            </w:r>
          </w:p>
          <w:p w14:paraId="4B926652" w14:textId="77777777" w:rsidR="002F733C" w:rsidRDefault="002F733C" w:rsidP="00D6504B">
            <w:pPr>
              <w:rPr>
                <w:rFonts w:cstheme="minorHAnsi"/>
                <w:sz w:val="18"/>
                <w:szCs w:val="18"/>
              </w:rPr>
            </w:pPr>
          </w:p>
          <w:p w14:paraId="4A6C2471" w14:textId="77777777" w:rsidR="002F733C" w:rsidRDefault="002F733C" w:rsidP="00D6504B">
            <w:pPr>
              <w:rPr>
                <w:rFonts w:cstheme="minorHAnsi"/>
                <w:sz w:val="18"/>
                <w:szCs w:val="18"/>
              </w:rPr>
            </w:pPr>
            <w:r w:rsidRPr="00A64186">
              <w:rPr>
                <w:rFonts w:cstheme="minorHAnsi"/>
                <w:sz w:val="18"/>
                <w:szCs w:val="18"/>
              </w:rPr>
              <w:t xml:space="preserve">There was a positive correlation between the </w:t>
            </w:r>
            <w:r>
              <w:rPr>
                <w:rFonts w:cstheme="minorHAnsi"/>
                <w:sz w:val="18"/>
                <w:szCs w:val="18"/>
              </w:rPr>
              <w:t>HL</w:t>
            </w:r>
            <w:r w:rsidRPr="00A64186">
              <w:rPr>
                <w:rFonts w:cstheme="minorHAnsi"/>
                <w:sz w:val="18"/>
                <w:szCs w:val="18"/>
              </w:rPr>
              <w:t xml:space="preserve"> </w:t>
            </w:r>
            <w:r>
              <w:rPr>
                <w:rFonts w:cstheme="minorHAnsi"/>
                <w:sz w:val="18"/>
                <w:szCs w:val="18"/>
              </w:rPr>
              <w:t xml:space="preserve">and health optimism </w:t>
            </w:r>
            <w:r w:rsidRPr="00A64186">
              <w:rPr>
                <w:rFonts w:cstheme="minorHAnsi"/>
                <w:sz w:val="18"/>
                <w:szCs w:val="18"/>
              </w:rPr>
              <w:t>(M=14.</w:t>
            </w:r>
            <w:r>
              <w:rPr>
                <w:rFonts w:cstheme="minorHAnsi"/>
                <w:sz w:val="18"/>
                <w:szCs w:val="18"/>
              </w:rPr>
              <w:t>97, SD=4.08), r= .445, P=.016</w:t>
            </w:r>
          </w:p>
          <w:p w14:paraId="31BED5EC" w14:textId="77777777" w:rsidR="002F733C" w:rsidRPr="00A64186" w:rsidRDefault="002F733C" w:rsidP="00D6504B">
            <w:pPr>
              <w:rPr>
                <w:rFonts w:cstheme="minorHAnsi"/>
                <w:sz w:val="18"/>
                <w:szCs w:val="18"/>
              </w:rPr>
            </w:pPr>
          </w:p>
        </w:tc>
      </w:tr>
      <w:tr w:rsidR="002F733C" w:rsidRPr="00A64186" w14:paraId="01053C02" w14:textId="77777777" w:rsidTr="00D6504B">
        <w:tc>
          <w:tcPr>
            <w:tcW w:w="1277" w:type="dxa"/>
            <w:shd w:val="clear" w:color="auto" w:fill="auto"/>
          </w:tcPr>
          <w:p w14:paraId="004BD810" w14:textId="1B782B6A" w:rsidR="002F733C" w:rsidRPr="00877584" w:rsidRDefault="002F733C" w:rsidP="00D6504B">
            <w:pPr>
              <w:rPr>
                <w:rFonts w:cstheme="minorHAnsi"/>
                <w:i/>
                <w:iCs/>
                <w:sz w:val="18"/>
                <w:szCs w:val="18"/>
              </w:rPr>
            </w:pPr>
            <w:r w:rsidRPr="00877584">
              <w:rPr>
                <w:rFonts w:cstheme="minorHAnsi"/>
                <w:sz w:val="18"/>
                <w:szCs w:val="18"/>
              </w:rPr>
              <w:t xml:space="preserve">Murali </w:t>
            </w:r>
            <w:r w:rsidRPr="00877584">
              <w:rPr>
                <w:rFonts w:cstheme="minorHAnsi"/>
                <w:i/>
                <w:iCs/>
                <w:sz w:val="18"/>
                <w:szCs w:val="18"/>
              </w:rPr>
              <w:t>et al.</w:t>
            </w:r>
            <w:r w:rsidRPr="00877584">
              <w:rPr>
                <w:rFonts w:cstheme="minorHAnsi"/>
                <w:i/>
                <w:iCs/>
                <w:sz w:val="18"/>
                <w:szCs w:val="18"/>
              </w:rPr>
              <w:fldChar w:fldCharType="begin"/>
            </w:r>
            <w:r w:rsidR="001751D2">
              <w:rPr>
                <w:rFonts w:cstheme="minorHAnsi"/>
                <w:i/>
                <w:iCs/>
                <w:sz w:val="18"/>
                <w:szCs w:val="18"/>
              </w:rPr>
              <w:instrText xml:space="preserve"> ADDIN EN.CITE &lt;EndNote&gt;&lt;Cite&gt;&lt;Author&gt;Murali&lt;/Author&gt;&lt;Year&gt;2020&lt;/Year&gt;&lt;RecNum&gt;7230&lt;/RecNum&gt;&lt;DisplayText&gt;[5]&lt;/DisplayText&gt;&lt;record&gt;&lt;rec-number&gt;7230&lt;/rec-number&gt;&lt;foreign-keys&gt;&lt;key app="EN" db-id="09ta5dddura20qet0w7pw0zu22rs95z9reft" timestamp="1630333966" guid="4ec4b655-c7eb-409b-a300-acaf212492eb"&gt;7230&lt;/key&gt;&lt;/foreign-keys&gt;&lt;ref-type name="Journal Article"&gt;17&lt;/ref-type&gt;&lt;contributors&gt;&lt;authors&gt;&lt;author&gt;Murali, Karumathil&lt;/author&gt;&lt;author&gt;Mullan, Judy&lt;/author&gt;&lt;author&gt;Roodenrys, Steven&lt;/author&gt;&lt;author&gt;Lonergan, Maureen&lt;/author&gt;&lt;/authors&gt;&lt;/contributors&gt;&lt;titles&gt;&lt;title&gt;Comparison of health literacy profile of patients with end-stage kidney disease on dialysis versus non-dialysis chronic kidney disease and the influencing factors: a cross-sectional study&lt;/title&gt;&lt;secondary-title&gt;BMJ Open&lt;/secondary-title&gt;&lt;/titles&gt;&lt;periodical&gt;&lt;full-title&gt;BMJ Open&lt;/full-title&gt;&lt;/periodical&gt;&lt;pages&gt;e041404&lt;/pages&gt;&lt;volume&gt;10&lt;/volume&gt;&lt;number&gt;10&lt;/number&gt;&lt;dates&gt;&lt;year&gt;2020&lt;/year&gt;&lt;/dates&gt;&lt;urls&gt;&lt;related-urls&gt;&lt;url&gt;http://bmjopen.bmj.com/content/10/10/e041404.abstract&lt;/url&gt;&lt;/related-urls&gt;&lt;/urls&gt;&lt;electronic-resource-num&gt;10.1136/bmjopen-2020-041404&lt;/electronic-resource-num&gt;&lt;/record&gt;&lt;/Cite&gt;&lt;/EndNote&gt;</w:instrText>
            </w:r>
            <w:r w:rsidRPr="00877584">
              <w:rPr>
                <w:rFonts w:cstheme="minorHAnsi"/>
                <w:i/>
                <w:iCs/>
                <w:sz w:val="18"/>
                <w:szCs w:val="18"/>
              </w:rPr>
              <w:fldChar w:fldCharType="separate"/>
            </w:r>
            <w:r w:rsidR="001751D2">
              <w:rPr>
                <w:rFonts w:cstheme="minorHAnsi"/>
                <w:i/>
                <w:iCs/>
                <w:noProof/>
                <w:sz w:val="18"/>
                <w:szCs w:val="18"/>
              </w:rPr>
              <w:t>[5]</w:t>
            </w:r>
            <w:r w:rsidRPr="00877584">
              <w:rPr>
                <w:rFonts w:cstheme="minorHAnsi"/>
                <w:i/>
                <w:iCs/>
                <w:sz w:val="18"/>
                <w:szCs w:val="18"/>
              </w:rPr>
              <w:fldChar w:fldCharType="end"/>
            </w:r>
            <w:r w:rsidRPr="00877584">
              <w:rPr>
                <w:rFonts w:cstheme="minorHAnsi"/>
                <w:i/>
                <w:iCs/>
                <w:sz w:val="18"/>
                <w:szCs w:val="18"/>
              </w:rPr>
              <w:t xml:space="preserve"> </w:t>
            </w:r>
          </w:p>
          <w:p w14:paraId="78AC8932" w14:textId="77777777" w:rsidR="002F733C" w:rsidRPr="00877584" w:rsidRDefault="002F733C" w:rsidP="00D6504B">
            <w:pPr>
              <w:rPr>
                <w:rFonts w:cstheme="minorHAnsi"/>
                <w:i/>
                <w:iCs/>
                <w:sz w:val="18"/>
                <w:szCs w:val="18"/>
              </w:rPr>
            </w:pPr>
          </w:p>
          <w:p w14:paraId="0E182F06" w14:textId="77777777" w:rsidR="002F733C" w:rsidRPr="00877584" w:rsidRDefault="002F733C" w:rsidP="00D6504B">
            <w:pPr>
              <w:rPr>
                <w:rFonts w:cstheme="minorHAnsi"/>
                <w:sz w:val="18"/>
                <w:szCs w:val="18"/>
              </w:rPr>
            </w:pPr>
            <w:r w:rsidRPr="00877584">
              <w:rPr>
                <w:rFonts w:cstheme="minorHAnsi"/>
                <w:sz w:val="18"/>
                <w:szCs w:val="18"/>
              </w:rPr>
              <w:t>2020</w:t>
            </w:r>
          </w:p>
          <w:p w14:paraId="50D0BDE3" w14:textId="77777777" w:rsidR="002F733C" w:rsidRPr="00877584" w:rsidRDefault="002F733C" w:rsidP="00D6504B">
            <w:pPr>
              <w:rPr>
                <w:rFonts w:cstheme="minorHAnsi"/>
                <w:sz w:val="18"/>
                <w:szCs w:val="18"/>
              </w:rPr>
            </w:pPr>
          </w:p>
          <w:p w14:paraId="73119CF5" w14:textId="77777777" w:rsidR="002F733C" w:rsidRPr="00877584" w:rsidRDefault="002F733C" w:rsidP="00D6504B">
            <w:pPr>
              <w:rPr>
                <w:rFonts w:cstheme="minorHAnsi"/>
                <w:sz w:val="18"/>
                <w:szCs w:val="18"/>
              </w:rPr>
            </w:pPr>
            <w:r w:rsidRPr="00877584">
              <w:rPr>
                <w:rFonts w:cstheme="minorHAnsi"/>
                <w:sz w:val="18"/>
                <w:szCs w:val="18"/>
              </w:rPr>
              <w:t xml:space="preserve">Cross-sectional </w:t>
            </w:r>
          </w:p>
          <w:p w14:paraId="05BF47A3" w14:textId="77777777" w:rsidR="002F733C" w:rsidRPr="00877584" w:rsidRDefault="002F733C" w:rsidP="00D6504B">
            <w:pPr>
              <w:rPr>
                <w:rFonts w:cstheme="minorHAnsi"/>
                <w:sz w:val="18"/>
                <w:szCs w:val="18"/>
              </w:rPr>
            </w:pPr>
          </w:p>
          <w:p w14:paraId="162BE998" w14:textId="77777777" w:rsidR="002F733C" w:rsidRPr="00877584" w:rsidRDefault="002F733C" w:rsidP="00D6504B">
            <w:pPr>
              <w:rPr>
                <w:rFonts w:cstheme="minorHAnsi"/>
                <w:sz w:val="18"/>
                <w:szCs w:val="18"/>
              </w:rPr>
            </w:pPr>
            <w:r w:rsidRPr="00877584">
              <w:rPr>
                <w:rFonts w:cstheme="minorHAnsi"/>
                <w:sz w:val="18"/>
                <w:szCs w:val="18"/>
              </w:rPr>
              <w:t>223</w:t>
            </w:r>
          </w:p>
        </w:tc>
        <w:tc>
          <w:tcPr>
            <w:tcW w:w="2409" w:type="dxa"/>
            <w:shd w:val="clear" w:color="auto" w:fill="auto"/>
          </w:tcPr>
          <w:p w14:paraId="2DAD3A98" w14:textId="77777777" w:rsidR="002F733C" w:rsidRDefault="002F733C" w:rsidP="00D6504B">
            <w:pPr>
              <w:rPr>
                <w:rFonts w:cstheme="minorHAnsi"/>
                <w:sz w:val="18"/>
                <w:szCs w:val="18"/>
              </w:rPr>
            </w:pPr>
            <w:r>
              <w:rPr>
                <w:rFonts w:cstheme="minorHAnsi"/>
                <w:sz w:val="18"/>
                <w:szCs w:val="18"/>
              </w:rPr>
              <w:t>Haemodialysis and non-dialysis CKD</w:t>
            </w:r>
          </w:p>
          <w:p w14:paraId="69ADB2E8" w14:textId="77777777" w:rsidR="002F733C" w:rsidRDefault="002F733C" w:rsidP="00D6504B">
            <w:pPr>
              <w:rPr>
                <w:rFonts w:cstheme="minorHAnsi"/>
                <w:sz w:val="18"/>
                <w:szCs w:val="18"/>
              </w:rPr>
            </w:pPr>
          </w:p>
          <w:p w14:paraId="47B55861" w14:textId="77777777" w:rsidR="002F733C" w:rsidRDefault="002F733C" w:rsidP="00D6504B">
            <w:pPr>
              <w:rPr>
                <w:rFonts w:cstheme="minorHAnsi"/>
                <w:sz w:val="18"/>
                <w:szCs w:val="18"/>
              </w:rPr>
            </w:pPr>
            <w:r>
              <w:rPr>
                <w:rFonts w:cstheme="minorHAnsi"/>
                <w:sz w:val="18"/>
                <w:szCs w:val="18"/>
              </w:rPr>
              <w:t>Non-English speaking,</w:t>
            </w:r>
            <w:r w:rsidRPr="00A64186">
              <w:rPr>
                <w:rFonts w:cstheme="minorHAnsi"/>
                <w:sz w:val="18"/>
                <w:szCs w:val="18"/>
              </w:rPr>
              <w:t xml:space="preserve"> </w:t>
            </w:r>
            <w:r>
              <w:rPr>
                <w:rFonts w:cstheme="minorHAnsi"/>
                <w:sz w:val="18"/>
                <w:szCs w:val="18"/>
              </w:rPr>
              <w:t>KTR, working</w:t>
            </w:r>
            <w:r w:rsidRPr="00A64186">
              <w:rPr>
                <w:rFonts w:cstheme="minorHAnsi"/>
                <w:sz w:val="18"/>
                <w:szCs w:val="18"/>
              </w:rPr>
              <w:t xml:space="preserve"> up for a living donor tran</w:t>
            </w:r>
            <w:r>
              <w:rPr>
                <w:rFonts w:cstheme="minorHAnsi"/>
                <w:sz w:val="18"/>
                <w:szCs w:val="18"/>
              </w:rPr>
              <w:t xml:space="preserve">splant, </w:t>
            </w:r>
            <w:r w:rsidRPr="00A64186">
              <w:rPr>
                <w:rFonts w:cstheme="minorHAnsi"/>
                <w:sz w:val="18"/>
                <w:szCs w:val="18"/>
              </w:rPr>
              <w:t>dementia or an intel</w:t>
            </w:r>
            <w:r>
              <w:rPr>
                <w:rFonts w:cstheme="minorHAnsi"/>
                <w:sz w:val="18"/>
                <w:szCs w:val="18"/>
              </w:rPr>
              <w:t>lectual impairment, life expectancy &lt;12 months, renal palliative care pathway, &lt;18</w:t>
            </w:r>
          </w:p>
          <w:p w14:paraId="130C62DF" w14:textId="77777777" w:rsidR="002F733C" w:rsidRPr="00A64186" w:rsidRDefault="002F733C" w:rsidP="00D6504B">
            <w:pPr>
              <w:rPr>
                <w:rFonts w:cstheme="minorHAnsi"/>
                <w:sz w:val="18"/>
                <w:szCs w:val="18"/>
              </w:rPr>
            </w:pPr>
            <w:r w:rsidRPr="00A64186">
              <w:rPr>
                <w:rFonts w:cstheme="minorHAnsi"/>
                <w:sz w:val="18"/>
                <w:szCs w:val="18"/>
              </w:rPr>
              <w:t xml:space="preserve"> </w:t>
            </w:r>
          </w:p>
        </w:tc>
        <w:tc>
          <w:tcPr>
            <w:tcW w:w="1134" w:type="dxa"/>
            <w:shd w:val="clear" w:color="auto" w:fill="auto"/>
          </w:tcPr>
          <w:p w14:paraId="5D39D27C" w14:textId="77777777" w:rsidR="002F733C" w:rsidRPr="00A64186" w:rsidRDefault="002F733C" w:rsidP="00D6504B">
            <w:pPr>
              <w:rPr>
                <w:rFonts w:cstheme="minorHAnsi"/>
                <w:sz w:val="18"/>
                <w:szCs w:val="18"/>
              </w:rPr>
            </w:pPr>
            <w:r>
              <w:rPr>
                <w:rFonts w:cstheme="minorHAnsi"/>
                <w:sz w:val="18"/>
                <w:szCs w:val="18"/>
              </w:rPr>
              <w:t>70, 63-74</w:t>
            </w:r>
          </w:p>
        </w:tc>
        <w:tc>
          <w:tcPr>
            <w:tcW w:w="993" w:type="dxa"/>
            <w:shd w:val="clear" w:color="auto" w:fill="auto"/>
          </w:tcPr>
          <w:p w14:paraId="0E4CD836" w14:textId="77777777" w:rsidR="002F733C" w:rsidRPr="00A64186" w:rsidRDefault="002F733C" w:rsidP="00D6504B">
            <w:pPr>
              <w:rPr>
                <w:rFonts w:cstheme="minorHAnsi"/>
                <w:sz w:val="18"/>
                <w:szCs w:val="18"/>
              </w:rPr>
            </w:pPr>
            <w:r w:rsidRPr="00A64186">
              <w:rPr>
                <w:rFonts w:cstheme="minorHAnsi"/>
                <w:sz w:val="18"/>
                <w:szCs w:val="18"/>
              </w:rPr>
              <w:t>137:96</w:t>
            </w:r>
          </w:p>
        </w:tc>
        <w:tc>
          <w:tcPr>
            <w:tcW w:w="1417" w:type="dxa"/>
            <w:shd w:val="clear" w:color="auto" w:fill="auto"/>
          </w:tcPr>
          <w:p w14:paraId="350F3814" w14:textId="77777777" w:rsidR="002F733C" w:rsidRPr="00A64186" w:rsidRDefault="002F733C" w:rsidP="00D6504B">
            <w:pPr>
              <w:rPr>
                <w:rFonts w:cstheme="minorHAnsi"/>
                <w:sz w:val="18"/>
                <w:szCs w:val="18"/>
              </w:rPr>
            </w:pPr>
            <w:r w:rsidRPr="00A64186">
              <w:rPr>
                <w:rFonts w:cstheme="minorHAnsi"/>
                <w:sz w:val="18"/>
                <w:szCs w:val="18"/>
              </w:rPr>
              <w:t>Health Literacy Questionnaire (HLQ)</w:t>
            </w:r>
          </w:p>
        </w:tc>
        <w:tc>
          <w:tcPr>
            <w:tcW w:w="1985" w:type="dxa"/>
            <w:shd w:val="clear" w:color="auto" w:fill="auto"/>
          </w:tcPr>
          <w:p w14:paraId="23E73467" w14:textId="77777777" w:rsidR="002F733C" w:rsidRPr="00A64186" w:rsidRDefault="002F733C" w:rsidP="00D6504B">
            <w:pPr>
              <w:rPr>
                <w:rFonts w:cstheme="minorHAnsi"/>
                <w:sz w:val="18"/>
                <w:szCs w:val="18"/>
              </w:rPr>
            </w:pPr>
            <w:r w:rsidRPr="00A64186">
              <w:rPr>
                <w:rFonts w:cstheme="minorHAnsi"/>
                <w:sz w:val="18"/>
                <w:szCs w:val="18"/>
              </w:rPr>
              <w:t>To directly compare the</w:t>
            </w:r>
            <w:r>
              <w:rPr>
                <w:rFonts w:cstheme="minorHAnsi"/>
                <w:sz w:val="18"/>
                <w:szCs w:val="18"/>
              </w:rPr>
              <w:t xml:space="preserve"> HL profile of patients with ESK</w:t>
            </w:r>
            <w:r w:rsidRPr="00A64186">
              <w:rPr>
                <w:rFonts w:cstheme="minorHAnsi"/>
                <w:sz w:val="18"/>
                <w:szCs w:val="18"/>
              </w:rPr>
              <w:t>D undergoing dialysis with</w:t>
            </w:r>
            <w:r>
              <w:rPr>
                <w:rFonts w:cstheme="minorHAnsi"/>
                <w:sz w:val="18"/>
                <w:szCs w:val="18"/>
              </w:rPr>
              <w:t xml:space="preserve"> patients with non-dialysis CKD</w:t>
            </w:r>
          </w:p>
        </w:tc>
        <w:tc>
          <w:tcPr>
            <w:tcW w:w="2126" w:type="dxa"/>
            <w:shd w:val="clear" w:color="auto" w:fill="auto"/>
          </w:tcPr>
          <w:p w14:paraId="77D224C9" w14:textId="77777777" w:rsidR="002F733C" w:rsidRDefault="002F733C" w:rsidP="00D6504B">
            <w:pPr>
              <w:rPr>
                <w:rFonts w:cstheme="minorHAnsi"/>
                <w:sz w:val="18"/>
                <w:szCs w:val="18"/>
              </w:rPr>
            </w:pPr>
            <w:r>
              <w:rPr>
                <w:rFonts w:cstheme="minorHAnsi"/>
                <w:sz w:val="18"/>
                <w:szCs w:val="18"/>
              </w:rPr>
              <w:t>HL domains in relation to:</w:t>
            </w:r>
          </w:p>
          <w:p w14:paraId="53DA3D43" w14:textId="77777777" w:rsidR="002F733C" w:rsidRDefault="002F733C" w:rsidP="00D6504B">
            <w:pPr>
              <w:rPr>
                <w:rFonts w:cstheme="minorHAnsi"/>
                <w:sz w:val="18"/>
                <w:szCs w:val="18"/>
              </w:rPr>
            </w:pPr>
          </w:p>
          <w:p w14:paraId="766D121F" w14:textId="77777777" w:rsidR="002F733C" w:rsidRDefault="002F733C" w:rsidP="00D6504B">
            <w:pPr>
              <w:rPr>
                <w:rFonts w:cstheme="minorHAnsi"/>
                <w:sz w:val="18"/>
                <w:szCs w:val="18"/>
              </w:rPr>
            </w:pPr>
            <w:r>
              <w:rPr>
                <w:rFonts w:cstheme="minorHAnsi"/>
                <w:sz w:val="18"/>
                <w:szCs w:val="18"/>
              </w:rPr>
              <w:t>Depression (Beck Depression Inventory 2 – BDI-2)</w:t>
            </w:r>
          </w:p>
          <w:p w14:paraId="515D26D9" w14:textId="77777777" w:rsidR="002F733C" w:rsidRDefault="002F733C" w:rsidP="00D6504B">
            <w:pPr>
              <w:rPr>
                <w:rFonts w:cstheme="minorHAnsi"/>
                <w:sz w:val="18"/>
                <w:szCs w:val="18"/>
              </w:rPr>
            </w:pPr>
          </w:p>
          <w:p w14:paraId="7DA828C5" w14:textId="77777777" w:rsidR="002F733C" w:rsidRDefault="002F733C" w:rsidP="00D6504B">
            <w:pPr>
              <w:rPr>
                <w:rFonts w:cstheme="minorHAnsi"/>
                <w:sz w:val="18"/>
                <w:szCs w:val="18"/>
              </w:rPr>
            </w:pPr>
            <w:r>
              <w:rPr>
                <w:rFonts w:cstheme="minorHAnsi"/>
                <w:sz w:val="18"/>
                <w:szCs w:val="18"/>
              </w:rPr>
              <w:t xml:space="preserve">Diabetes presence </w:t>
            </w:r>
          </w:p>
          <w:p w14:paraId="37311AE2" w14:textId="77777777" w:rsidR="002F733C" w:rsidRDefault="002F733C" w:rsidP="00D6504B">
            <w:pPr>
              <w:rPr>
                <w:rFonts w:cstheme="minorHAnsi"/>
                <w:sz w:val="18"/>
                <w:szCs w:val="18"/>
              </w:rPr>
            </w:pPr>
          </w:p>
          <w:p w14:paraId="71E119C1" w14:textId="77777777" w:rsidR="002F733C" w:rsidRDefault="002F733C" w:rsidP="00D6504B">
            <w:pPr>
              <w:rPr>
                <w:rFonts w:cstheme="minorHAnsi"/>
                <w:sz w:val="18"/>
                <w:szCs w:val="18"/>
              </w:rPr>
            </w:pPr>
            <w:r>
              <w:rPr>
                <w:rFonts w:cstheme="minorHAnsi"/>
                <w:sz w:val="18"/>
                <w:szCs w:val="18"/>
              </w:rPr>
              <w:t xml:space="preserve">Cognitive impairment (Mini-Mental State Examination) </w:t>
            </w:r>
          </w:p>
          <w:p w14:paraId="63A5F028" w14:textId="77777777" w:rsidR="002F733C" w:rsidRPr="00A64186" w:rsidRDefault="002F733C" w:rsidP="00D6504B">
            <w:pPr>
              <w:rPr>
                <w:rFonts w:cstheme="minorHAnsi"/>
                <w:sz w:val="18"/>
                <w:szCs w:val="18"/>
              </w:rPr>
            </w:pPr>
            <w:r>
              <w:rPr>
                <w:rFonts w:cstheme="minorHAnsi"/>
                <w:sz w:val="18"/>
                <w:szCs w:val="18"/>
              </w:rPr>
              <w:t xml:space="preserve"> </w:t>
            </w:r>
          </w:p>
        </w:tc>
        <w:tc>
          <w:tcPr>
            <w:tcW w:w="4678" w:type="dxa"/>
            <w:shd w:val="clear" w:color="auto" w:fill="auto"/>
          </w:tcPr>
          <w:p w14:paraId="6FFB0FDC" w14:textId="77777777" w:rsidR="002F733C" w:rsidRDefault="002F733C" w:rsidP="00D6504B">
            <w:pPr>
              <w:rPr>
                <w:rFonts w:cstheme="minorHAnsi"/>
                <w:sz w:val="18"/>
                <w:szCs w:val="18"/>
              </w:rPr>
            </w:pPr>
            <w:r>
              <w:rPr>
                <w:rFonts w:cstheme="minorHAnsi"/>
                <w:sz w:val="18"/>
                <w:szCs w:val="18"/>
              </w:rPr>
              <w:t>Depression was associated with worst HL in 8/9 domains</w:t>
            </w:r>
          </w:p>
          <w:p w14:paraId="0D9C6941" w14:textId="77777777" w:rsidR="002F733C" w:rsidRDefault="002F733C" w:rsidP="00D6504B">
            <w:pPr>
              <w:rPr>
                <w:rFonts w:cstheme="minorHAnsi"/>
                <w:sz w:val="18"/>
                <w:szCs w:val="18"/>
              </w:rPr>
            </w:pPr>
          </w:p>
          <w:p w14:paraId="447E9FAE" w14:textId="77777777" w:rsidR="002F733C" w:rsidRDefault="002F733C" w:rsidP="00D6504B">
            <w:pPr>
              <w:rPr>
                <w:rFonts w:cstheme="minorHAnsi"/>
                <w:sz w:val="18"/>
                <w:szCs w:val="18"/>
              </w:rPr>
            </w:pPr>
            <w:r>
              <w:rPr>
                <w:rFonts w:cstheme="minorHAnsi"/>
                <w:sz w:val="18"/>
                <w:szCs w:val="18"/>
              </w:rPr>
              <w:t xml:space="preserve">Cognitive impairment was not associated with HL in any domain and neither was diabetes presence </w:t>
            </w:r>
          </w:p>
          <w:p w14:paraId="48C0B179" w14:textId="77777777" w:rsidR="002F733C" w:rsidRDefault="002F733C" w:rsidP="00D6504B">
            <w:pPr>
              <w:rPr>
                <w:rFonts w:cstheme="minorHAnsi"/>
                <w:sz w:val="18"/>
                <w:szCs w:val="18"/>
              </w:rPr>
            </w:pPr>
          </w:p>
          <w:p w14:paraId="236551F0" w14:textId="77777777" w:rsidR="002F733C" w:rsidRPr="00A64186" w:rsidRDefault="002F733C" w:rsidP="00D6504B">
            <w:pPr>
              <w:rPr>
                <w:rFonts w:cstheme="minorHAnsi"/>
                <w:sz w:val="18"/>
                <w:szCs w:val="18"/>
              </w:rPr>
            </w:pPr>
          </w:p>
        </w:tc>
      </w:tr>
      <w:tr w:rsidR="002F733C" w:rsidRPr="00A64186" w14:paraId="047B80CD" w14:textId="77777777" w:rsidTr="00D6504B">
        <w:tc>
          <w:tcPr>
            <w:tcW w:w="1277" w:type="dxa"/>
            <w:shd w:val="clear" w:color="auto" w:fill="auto"/>
          </w:tcPr>
          <w:p w14:paraId="40DBC7B5" w14:textId="66D25F65" w:rsidR="002F733C" w:rsidRPr="00877584" w:rsidRDefault="002F733C" w:rsidP="00D6504B">
            <w:pPr>
              <w:rPr>
                <w:rFonts w:cstheme="minorHAnsi"/>
                <w:i/>
                <w:iCs/>
                <w:sz w:val="18"/>
                <w:szCs w:val="18"/>
              </w:rPr>
            </w:pPr>
            <w:r w:rsidRPr="00877584">
              <w:rPr>
                <w:rFonts w:cstheme="minorHAnsi"/>
                <w:sz w:val="18"/>
                <w:szCs w:val="18"/>
              </w:rPr>
              <w:t xml:space="preserve">Dawson </w:t>
            </w:r>
            <w:r w:rsidRPr="00877584">
              <w:rPr>
                <w:rFonts w:cstheme="minorHAnsi"/>
                <w:i/>
                <w:iCs/>
                <w:sz w:val="18"/>
                <w:szCs w:val="18"/>
              </w:rPr>
              <w:t>et al.</w:t>
            </w:r>
            <w:r w:rsidRPr="00877584">
              <w:rPr>
                <w:rFonts w:cstheme="minorHAnsi"/>
                <w:i/>
                <w:iCs/>
                <w:sz w:val="18"/>
                <w:szCs w:val="18"/>
              </w:rPr>
              <w:fldChar w:fldCharType="begin"/>
            </w:r>
            <w:r w:rsidR="001751D2">
              <w:rPr>
                <w:rFonts w:cstheme="minorHAnsi"/>
                <w:i/>
                <w:iCs/>
                <w:sz w:val="18"/>
                <w:szCs w:val="18"/>
              </w:rPr>
              <w:instrText xml:space="preserve"> ADDIN EN.CITE &lt;EndNote&gt;&lt;Cite&gt;&lt;Author&gt;Dawson&lt;/Author&gt;&lt;Year&gt;2020&lt;/Year&gt;&lt;RecNum&gt;4963&lt;/RecNum&gt;&lt;DisplayText&gt;[6]&lt;/DisplayText&gt;&lt;record&gt;&lt;rec-number&gt;4963&lt;/rec-number&gt;&lt;foreign-keys&gt;&lt;key app="EN" db-id="09ta5dddura20qet0w7pw0zu22rs95z9reft" timestamp="1601547555" guid="4369ccbb-885c-4a92-8e36-5cf2605bbb0c"&gt;4963&lt;/key&gt;&lt;/foreign-keys&gt;&lt;ref-type name="Journal Article"&gt;17&lt;/ref-type&gt;&lt;contributors&gt;&lt;authors&gt;&lt;author&gt;Dawson, Jessica&lt;/author&gt;&lt;author&gt;Hoffman, Anna&lt;/author&gt;&lt;author&gt;Josland, Elizabeth&lt;/author&gt;&lt;author&gt;Smyth, Alison&lt;/author&gt;&lt;author&gt;Brennan, Frank&lt;/author&gt;&lt;author&gt;Brown, Mark&lt;/author&gt;&lt;/authors&gt;&lt;/contributors&gt;&lt;auth-address&gt;Department of Nutrition and Dietetics, St George Hospital, Kogarah, NSW 2217&amp;#xD;Department of Renal Medicine, St George Hospital, Kogarah, NSW 2217&lt;/auth-address&gt;&lt;titles&gt;&lt;title&gt;Evaluation of health literacy in end-stage kidney disease using a multi-dimensional tool&lt;/title&gt;&lt;secondary-title&gt;Renal Society of Australasia Journal&lt;/secondary-title&gt;&lt;/titles&gt;&lt;periodical&gt;&lt;full-title&gt;Renal Society of Australasia Journal&lt;/full-title&gt;&lt;/periodical&gt;&lt;pages&gt;36-43&lt;/pages&gt;&lt;volume&gt;16&lt;/volume&gt;&lt;number&gt;2&lt;/number&gt;&lt;dates&gt;&lt;year&gt;2020&lt;/year&gt;&lt;/dates&gt;&lt;publisher&gt;Cambridge Publishing&lt;/publisher&gt;&lt;isbn&gt;1832-3804&lt;/isbn&gt;&lt;accession-num&gt;145118932. Language: English. Entry Date: In Process. Revision Date: 20200815. Publication Type: Article. Journal Subset: Australia &amp;amp; New Zealand&lt;/accession-num&gt;&lt;urls&gt;&lt;related-urls&gt;&lt;url&gt;http://search.ebscohost.com/login.aspx?direct=true&amp;amp;db=rzh&amp;amp;AN=145118932&amp;amp;site=ehost-live&lt;/url&gt;&lt;/related-urls&gt;&lt;/urls&gt;&lt;electronic-resource-num&gt;10.33235/rsaj.16.2.36-43&lt;/electronic-resource-num&gt;&lt;remote-database-name&gt;rzh&lt;/remote-database-name&gt;&lt;remote-database-provider&gt;EBSCOhost&lt;/remote-database-provider&gt;&lt;/record&gt;&lt;/Cite&gt;&lt;/EndNote&gt;</w:instrText>
            </w:r>
            <w:r w:rsidRPr="00877584">
              <w:rPr>
                <w:rFonts w:cstheme="minorHAnsi"/>
                <w:i/>
                <w:iCs/>
                <w:sz w:val="18"/>
                <w:szCs w:val="18"/>
              </w:rPr>
              <w:fldChar w:fldCharType="separate"/>
            </w:r>
            <w:r w:rsidR="001751D2">
              <w:rPr>
                <w:rFonts w:cstheme="minorHAnsi"/>
                <w:i/>
                <w:iCs/>
                <w:noProof/>
                <w:sz w:val="18"/>
                <w:szCs w:val="18"/>
              </w:rPr>
              <w:t>[6]</w:t>
            </w:r>
            <w:r w:rsidRPr="00877584">
              <w:rPr>
                <w:rFonts w:cstheme="minorHAnsi"/>
                <w:i/>
                <w:iCs/>
                <w:sz w:val="18"/>
                <w:szCs w:val="18"/>
              </w:rPr>
              <w:fldChar w:fldCharType="end"/>
            </w:r>
          </w:p>
          <w:p w14:paraId="4A894053" w14:textId="77777777" w:rsidR="002F733C" w:rsidRPr="00877584" w:rsidRDefault="002F733C" w:rsidP="00D6504B">
            <w:pPr>
              <w:rPr>
                <w:rFonts w:cstheme="minorHAnsi"/>
                <w:i/>
                <w:iCs/>
                <w:sz w:val="18"/>
                <w:szCs w:val="18"/>
              </w:rPr>
            </w:pPr>
          </w:p>
          <w:p w14:paraId="0E757FBB" w14:textId="77777777" w:rsidR="002F733C" w:rsidRPr="00877584" w:rsidRDefault="002F733C" w:rsidP="00D6504B">
            <w:pPr>
              <w:rPr>
                <w:rFonts w:cstheme="minorHAnsi"/>
                <w:sz w:val="18"/>
                <w:szCs w:val="18"/>
              </w:rPr>
            </w:pPr>
            <w:r w:rsidRPr="00877584">
              <w:rPr>
                <w:rFonts w:cstheme="minorHAnsi"/>
                <w:sz w:val="18"/>
                <w:szCs w:val="18"/>
              </w:rPr>
              <w:t>2020</w:t>
            </w:r>
          </w:p>
          <w:p w14:paraId="4CB1D8AA" w14:textId="77777777" w:rsidR="002F733C" w:rsidRPr="00877584" w:rsidRDefault="002F733C" w:rsidP="00D6504B">
            <w:pPr>
              <w:rPr>
                <w:rFonts w:cstheme="minorHAnsi"/>
                <w:sz w:val="18"/>
                <w:szCs w:val="18"/>
              </w:rPr>
            </w:pPr>
          </w:p>
          <w:p w14:paraId="5DD1C048" w14:textId="77777777" w:rsidR="002F733C" w:rsidRPr="00877584" w:rsidRDefault="002F733C" w:rsidP="00D6504B">
            <w:pPr>
              <w:rPr>
                <w:rFonts w:cstheme="minorHAnsi"/>
                <w:sz w:val="18"/>
                <w:szCs w:val="18"/>
              </w:rPr>
            </w:pPr>
            <w:r w:rsidRPr="00877584">
              <w:rPr>
                <w:rFonts w:cstheme="minorHAnsi"/>
                <w:sz w:val="18"/>
                <w:szCs w:val="18"/>
              </w:rPr>
              <w:t xml:space="preserve">Cross-sectional </w:t>
            </w:r>
          </w:p>
          <w:p w14:paraId="52CA71C8" w14:textId="77777777" w:rsidR="002F733C" w:rsidRPr="00877584" w:rsidRDefault="002F733C" w:rsidP="00D6504B">
            <w:pPr>
              <w:rPr>
                <w:rFonts w:cstheme="minorHAnsi"/>
                <w:sz w:val="18"/>
                <w:szCs w:val="18"/>
              </w:rPr>
            </w:pPr>
          </w:p>
          <w:p w14:paraId="3B7BE783" w14:textId="77777777" w:rsidR="002F733C" w:rsidRPr="00877584" w:rsidRDefault="002F733C" w:rsidP="00D6504B">
            <w:pPr>
              <w:rPr>
                <w:rFonts w:cstheme="minorHAnsi"/>
                <w:sz w:val="18"/>
                <w:szCs w:val="18"/>
              </w:rPr>
            </w:pPr>
            <w:r w:rsidRPr="00877584">
              <w:rPr>
                <w:rFonts w:cstheme="minorHAnsi"/>
                <w:sz w:val="18"/>
                <w:szCs w:val="18"/>
              </w:rPr>
              <w:t>102</w:t>
            </w:r>
          </w:p>
        </w:tc>
        <w:tc>
          <w:tcPr>
            <w:tcW w:w="2409" w:type="dxa"/>
            <w:shd w:val="clear" w:color="auto" w:fill="auto"/>
          </w:tcPr>
          <w:p w14:paraId="1B6D6EF9" w14:textId="77777777" w:rsidR="002F733C" w:rsidRDefault="002F733C" w:rsidP="00D6504B">
            <w:pPr>
              <w:rPr>
                <w:rFonts w:cstheme="minorHAnsi"/>
                <w:sz w:val="18"/>
                <w:szCs w:val="18"/>
              </w:rPr>
            </w:pPr>
            <w:r w:rsidRPr="00A64186">
              <w:rPr>
                <w:rFonts w:cstheme="minorHAnsi"/>
                <w:sz w:val="18"/>
                <w:szCs w:val="18"/>
              </w:rPr>
              <w:t xml:space="preserve">CKD </w:t>
            </w:r>
            <w:r>
              <w:rPr>
                <w:rFonts w:cstheme="minorHAnsi"/>
                <w:sz w:val="18"/>
                <w:szCs w:val="18"/>
              </w:rPr>
              <w:t>5 (</w:t>
            </w:r>
            <w:r w:rsidRPr="00A64186">
              <w:rPr>
                <w:rFonts w:cstheme="minorHAnsi"/>
                <w:sz w:val="18"/>
                <w:szCs w:val="18"/>
              </w:rPr>
              <w:t>peritoneal dialy</w:t>
            </w:r>
            <w:r>
              <w:rPr>
                <w:rFonts w:cstheme="minorHAnsi"/>
                <w:sz w:val="18"/>
                <w:szCs w:val="18"/>
              </w:rPr>
              <w:t xml:space="preserve">sis, haemodialysis, conservative care) </w:t>
            </w:r>
          </w:p>
          <w:p w14:paraId="50470CE4" w14:textId="77777777" w:rsidR="002F733C" w:rsidRDefault="002F733C" w:rsidP="00D6504B">
            <w:pPr>
              <w:rPr>
                <w:rFonts w:cstheme="minorHAnsi"/>
                <w:sz w:val="18"/>
                <w:szCs w:val="18"/>
              </w:rPr>
            </w:pPr>
          </w:p>
          <w:p w14:paraId="50C656C7" w14:textId="77777777" w:rsidR="002F733C" w:rsidRDefault="002F733C" w:rsidP="00D6504B">
            <w:pPr>
              <w:rPr>
                <w:rFonts w:cstheme="minorHAnsi"/>
                <w:sz w:val="18"/>
                <w:szCs w:val="18"/>
              </w:rPr>
            </w:pPr>
            <w:r>
              <w:rPr>
                <w:rFonts w:cstheme="minorHAnsi"/>
                <w:sz w:val="18"/>
                <w:szCs w:val="18"/>
              </w:rPr>
              <w:t>Acutely illness, withdrawal</w:t>
            </w:r>
            <w:r w:rsidRPr="00A64186">
              <w:rPr>
                <w:rFonts w:cstheme="minorHAnsi"/>
                <w:sz w:val="18"/>
                <w:szCs w:val="18"/>
              </w:rPr>
              <w:t xml:space="preserve"> from dialysis or being palliated, diagnosed with dementia</w:t>
            </w:r>
            <w:r>
              <w:rPr>
                <w:rFonts w:cstheme="minorHAnsi"/>
                <w:sz w:val="18"/>
                <w:szCs w:val="18"/>
              </w:rPr>
              <w:t>, written language unavailable in the HLQ</w:t>
            </w:r>
          </w:p>
          <w:p w14:paraId="63FBE2DD" w14:textId="77777777" w:rsidR="002F733C" w:rsidRPr="00A64186" w:rsidRDefault="002F733C" w:rsidP="00D6504B">
            <w:pPr>
              <w:rPr>
                <w:rFonts w:cstheme="minorHAnsi"/>
                <w:sz w:val="18"/>
                <w:szCs w:val="18"/>
              </w:rPr>
            </w:pPr>
          </w:p>
        </w:tc>
        <w:tc>
          <w:tcPr>
            <w:tcW w:w="1134" w:type="dxa"/>
            <w:shd w:val="clear" w:color="auto" w:fill="auto"/>
          </w:tcPr>
          <w:p w14:paraId="513B1891" w14:textId="77777777" w:rsidR="002F733C" w:rsidRPr="00A64186" w:rsidRDefault="002F733C" w:rsidP="00D6504B">
            <w:pPr>
              <w:rPr>
                <w:rFonts w:cstheme="minorHAnsi"/>
                <w:sz w:val="18"/>
                <w:szCs w:val="18"/>
              </w:rPr>
            </w:pPr>
            <w:r>
              <w:rPr>
                <w:rFonts w:cstheme="minorHAnsi"/>
                <w:sz w:val="18"/>
                <w:szCs w:val="18"/>
              </w:rPr>
              <w:t>[73, 12]</w:t>
            </w:r>
          </w:p>
        </w:tc>
        <w:tc>
          <w:tcPr>
            <w:tcW w:w="993" w:type="dxa"/>
            <w:shd w:val="clear" w:color="auto" w:fill="auto"/>
          </w:tcPr>
          <w:p w14:paraId="632A5C2C" w14:textId="77777777" w:rsidR="002F733C" w:rsidRPr="00A64186" w:rsidRDefault="002F733C" w:rsidP="00D6504B">
            <w:pPr>
              <w:rPr>
                <w:rFonts w:cstheme="minorHAnsi"/>
                <w:sz w:val="18"/>
                <w:szCs w:val="18"/>
              </w:rPr>
            </w:pPr>
            <w:r w:rsidRPr="00A64186">
              <w:rPr>
                <w:rFonts w:cstheme="minorHAnsi"/>
                <w:sz w:val="18"/>
                <w:szCs w:val="18"/>
              </w:rPr>
              <w:t>69:33</w:t>
            </w:r>
          </w:p>
        </w:tc>
        <w:tc>
          <w:tcPr>
            <w:tcW w:w="1417" w:type="dxa"/>
            <w:shd w:val="clear" w:color="auto" w:fill="auto"/>
          </w:tcPr>
          <w:p w14:paraId="6B1EFA98" w14:textId="77777777" w:rsidR="002F733C" w:rsidRPr="00A64186" w:rsidRDefault="002F733C" w:rsidP="00D6504B">
            <w:pPr>
              <w:rPr>
                <w:rFonts w:cstheme="minorHAnsi"/>
                <w:sz w:val="18"/>
                <w:szCs w:val="18"/>
              </w:rPr>
            </w:pPr>
            <w:r w:rsidRPr="00A64186">
              <w:rPr>
                <w:rFonts w:cstheme="minorHAnsi"/>
                <w:sz w:val="18"/>
                <w:szCs w:val="18"/>
              </w:rPr>
              <w:t>Health Literacy Questionnaire (HLQ)</w:t>
            </w:r>
          </w:p>
        </w:tc>
        <w:tc>
          <w:tcPr>
            <w:tcW w:w="1985" w:type="dxa"/>
            <w:shd w:val="clear" w:color="auto" w:fill="auto"/>
          </w:tcPr>
          <w:p w14:paraId="1E8087AA" w14:textId="77777777" w:rsidR="002F733C" w:rsidRPr="00A64186" w:rsidRDefault="002F733C" w:rsidP="00D6504B">
            <w:pPr>
              <w:rPr>
                <w:rFonts w:cstheme="minorHAnsi"/>
                <w:sz w:val="18"/>
                <w:szCs w:val="18"/>
              </w:rPr>
            </w:pPr>
            <w:r>
              <w:rPr>
                <w:rFonts w:cstheme="minorHAnsi"/>
                <w:sz w:val="18"/>
                <w:szCs w:val="18"/>
              </w:rPr>
              <w:t xml:space="preserve">To examine the HL </w:t>
            </w:r>
            <w:r w:rsidRPr="00A64186">
              <w:rPr>
                <w:rFonts w:cstheme="minorHAnsi"/>
                <w:sz w:val="18"/>
                <w:szCs w:val="18"/>
              </w:rPr>
              <w:t xml:space="preserve">of people with ESKD </w:t>
            </w:r>
          </w:p>
        </w:tc>
        <w:tc>
          <w:tcPr>
            <w:tcW w:w="2126" w:type="dxa"/>
            <w:shd w:val="clear" w:color="auto" w:fill="auto"/>
          </w:tcPr>
          <w:p w14:paraId="43E154B5" w14:textId="77777777" w:rsidR="002F733C" w:rsidRDefault="002F733C" w:rsidP="00D6504B">
            <w:pPr>
              <w:rPr>
                <w:rFonts w:cstheme="minorHAnsi"/>
                <w:sz w:val="18"/>
                <w:szCs w:val="18"/>
              </w:rPr>
            </w:pPr>
            <w:r>
              <w:rPr>
                <w:rFonts w:cstheme="minorHAnsi"/>
                <w:sz w:val="18"/>
                <w:szCs w:val="18"/>
              </w:rPr>
              <w:t xml:space="preserve">Co-morbidities </w:t>
            </w:r>
          </w:p>
          <w:p w14:paraId="367B7653" w14:textId="77777777" w:rsidR="002F733C" w:rsidRDefault="002F733C" w:rsidP="00D6504B">
            <w:pPr>
              <w:rPr>
                <w:rFonts w:cstheme="minorHAnsi"/>
                <w:sz w:val="18"/>
                <w:szCs w:val="18"/>
              </w:rPr>
            </w:pPr>
          </w:p>
          <w:p w14:paraId="39772E70" w14:textId="77777777" w:rsidR="002F733C" w:rsidRPr="00A64186" w:rsidRDefault="002F733C" w:rsidP="00D6504B">
            <w:pPr>
              <w:rPr>
                <w:rFonts w:cstheme="minorHAnsi"/>
                <w:sz w:val="18"/>
                <w:szCs w:val="18"/>
              </w:rPr>
            </w:pPr>
            <w:r>
              <w:rPr>
                <w:rFonts w:cstheme="minorHAnsi"/>
                <w:sz w:val="18"/>
                <w:szCs w:val="18"/>
              </w:rPr>
              <w:t>ED admissions (last 12 months)</w:t>
            </w:r>
          </w:p>
        </w:tc>
        <w:tc>
          <w:tcPr>
            <w:tcW w:w="4678" w:type="dxa"/>
            <w:shd w:val="clear" w:color="auto" w:fill="auto"/>
          </w:tcPr>
          <w:p w14:paraId="2C3D41D3" w14:textId="77777777" w:rsidR="002F733C" w:rsidRDefault="002F733C" w:rsidP="00D6504B">
            <w:pPr>
              <w:rPr>
                <w:rFonts w:cstheme="minorHAnsi"/>
                <w:sz w:val="18"/>
                <w:szCs w:val="18"/>
              </w:rPr>
            </w:pPr>
            <w:r>
              <w:rPr>
                <w:rFonts w:cstheme="minorHAnsi"/>
                <w:sz w:val="18"/>
                <w:szCs w:val="18"/>
              </w:rPr>
              <w:t xml:space="preserve">No HL domains were associated with presence of comorbidities (&lt;&gt;3) </w:t>
            </w:r>
          </w:p>
          <w:p w14:paraId="45130BE7" w14:textId="77777777" w:rsidR="002F733C" w:rsidRDefault="002F733C" w:rsidP="00D6504B">
            <w:pPr>
              <w:rPr>
                <w:rFonts w:cstheme="minorHAnsi"/>
                <w:sz w:val="18"/>
                <w:szCs w:val="18"/>
              </w:rPr>
            </w:pPr>
          </w:p>
          <w:p w14:paraId="06BC6501" w14:textId="77777777" w:rsidR="002F733C" w:rsidRPr="00A64186" w:rsidRDefault="002F733C" w:rsidP="00D6504B">
            <w:pPr>
              <w:rPr>
                <w:rFonts w:cstheme="minorHAnsi"/>
                <w:sz w:val="18"/>
                <w:szCs w:val="18"/>
              </w:rPr>
            </w:pPr>
            <w:r>
              <w:rPr>
                <w:rFonts w:cstheme="minorHAnsi"/>
                <w:sz w:val="18"/>
                <w:szCs w:val="18"/>
              </w:rPr>
              <w:t>Only ‘understanding health information well enough to know what to do’ was associated with ED admissions (P=.013)</w:t>
            </w:r>
          </w:p>
        </w:tc>
      </w:tr>
      <w:tr w:rsidR="002F733C" w:rsidRPr="00A64186" w14:paraId="786CF91B" w14:textId="77777777" w:rsidTr="00D6504B">
        <w:tc>
          <w:tcPr>
            <w:tcW w:w="1277" w:type="dxa"/>
            <w:shd w:val="clear" w:color="auto" w:fill="auto"/>
          </w:tcPr>
          <w:p w14:paraId="1108FD1C" w14:textId="6752F8B0" w:rsidR="002F733C" w:rsidRPr="00877584" w:rsidRDefault="002F733C" w:rsidP="00D6504B">
            <w:pPr>
              <w:rPr>
                <w:rFonts w:cstheme="minorHAnsi"/>
                <w:i/>
                <w:iCs/>
                <w:sz w:val="18"/>
                <w:szCs w:val="18"/>
              </w:rPr>
            </w:pPr>
            <w:r w:rsidRPr="00877584">
              <w:rPr>
                <w:rFonts w:cstheme="minorHAnsi"/>
                <w:sz w:val="18"/>
                <w:szCs w:val="18"/>
              </w:rPr>
              <w:lastRenderedPageBreak/>
              <w:t xml:space="preserve">Dodson </w:t>
            </w:r>
            <w:r w:rsidRPr="00877584">
              <w:rPr>
                <w:rFonts w:cstheme="minorHAnsi"/>
                <w:i/>
                <w:iCs/>
                <w:sz w:val="18"/>
                <w:szCs w:val="18"/>
              </w:rPr>
              <w:t>et al.</w:t>
            </w:r>
            <w:r w:rsidRPr="00877584">
              <w:rPr>
                <w:rFonts w:cstheme="minorHAnsi"/>
                <w:i/>
                <w:iCs/>
                <w:sz w:val="18"/>
                <w:szCs w:val="18"/>
              </w:rPr>
              <w:fldChar w:fldCharType="begin">
                <w:fldData xml:space="preserve">PEVuZE5vdGU+PENpdGU+PEF1dGhvcj5Eb2Rzb248L0F1dGhvcj48WWVhcj4yMDE2PC9ZZWFyPjxS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</w:fldData>
              </w:fldChar>
            </w:r>
            <w:r w:rsidR="001751D2">
              <w:rPr>
                <w:rFonts w:cstheme="minorHAnsi"/>
                <w:i/>
                <w:iCs/>
                <w:sz w:val="18"/>
                <w:szCs w:val="18"/>
              </w:rPr>
              <w:instrText xml:space="preserve"> ADDIN EN.CITE </w:instrText>
            </w:r>
            <w:r w:rsidR="001751D2">
              <w:rPr>
                <w:rFonts w:cstheme="minorHAnsi"/>
                <w:i/>
                <w:iCs/>
                <w:sz w:val="18"/>
                <w:szCs w:val="18"/>
              </w:rPr>
              <w:fldChar w:fldCharType="begin">
                <w:fldData xml:space="preserve">PEVuZE5vdGU+PENpdGU+PEF1dGhvcj5Eb2Rzb248L0F1dGhvcj48WWVhcj4yMDE2PC9ZZWFyPjxS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</w:fldData>
              </w:fldChar>
            </w:r>
            <w:r w:rsidR="001751D2">
              <w:rPr>
                <w:rFonts w:cstheme="minorHAnsi"/>
                <w:i/>
                <w:iCs/>
                <w:sz w:val="18"/>
                <w:szCs w:val="18"/>
              </w:rPr>
              <w:instrText xml:space="preserve"> ADDIN EN.CITE.DATA </w:instrText>
            </w:r>
            <w:r w:rsidR="001751D2">
              <w:rPr>
                <w:rFonts w:cstheme="minorHAnsi"/>
                <w:i/>
                <w:iCs/>
                <w:sz w:val="18"/>
                <w:szCs w:val="18"/>
              </w:rPr>
            </w:r>
            <w:r w:rsidR="001751D2">
              <w:rPr>
                <w:rFonts w:cstheme="minorHAnsi"/>
                <w:i/>
                <w:iCs/>
                <w:sz w:val="18"/>
                <w:szCs w:val="18"/>
              </w:rPr>
              <w:fldChar w:fldCharType="end"/>
            </w:r>
            <w:r w:rsidRPr="00877584">
              <w:rPr>
                <w:rFonts w:cstheme="minorHAnsi"/>
                <w:i/>
                <w:iCs/>
                <w:sz w:val="18"/>
                <w:szCs w:val="18"/>
              </w:rPr>
            </w:r>
            <w:r w:rsidRPr="00877584">
              <w:rPr>
                <w:rFonts w:cstheme="minorHAnsi"/>
                <w:i/>
                <w:iCs/>
                <w:sz w:val="18"/>
                <w:szCs w:val="18"/>
              </w:rPr>
              <w:fldChar w:fldCharType="separate"/>
            </w:r>
            <w:r w:rsidR="001751D2">
              <w:rPr>
                <w:rFonts w:cstheme="minorHAnsi"/>
                <w:i/>
                <w:iCs/>
                <w:noProof/>
                <w:sz w:val="18"/>
                <w:szCs w:val="18"/>
              </w:rPr>
              <w:t>[7]</w:t>
            </w:r>
            <w:r w:rsidRPr="00877584">
              <w:rPr>
                <w:rFonts w:cstheme="minorHAnsi"/>
                <w:i/>
                <w:iCs/>
                <w:sz w:val="18"/>
                <w:szCs w:val="18"/>
              </w:rPr>
              <w:fldChar w:fldCharType="end"/>
            </w:r>
            <w:r w:rsidRPr="00877584">
              <w:rPr>
                <w:rFonts w:cstheme="minorHAnsi"/>
                <w:i/>
                <w:iCs/>
                <w:sz w:val="18"/>
                <w:szCs w:val="18"/>
              </w:rPr>
              <w:t xml:space="preserve"> </w:t>
            </w:r>
          </w:p>
          <w:p w14:paraId="20E2DD56" w14:textId="77777777" w:rsidR="002F733C" w:rsidRPr="00877584" w:rsidRDefault="002F733C" w:rsidP="00D6504B">
            <w:pPr>
              <w:rPr>
                <w:rFonts w:cstheme="minorHAnsi"/>
                <w:i/>
                <w:iCs/>
                <w:sz w:val="18"/>
                <w:szCs w:val="18"/>
              </w:rPr>
            </w:pPr>
          </w:p>
          <w:p w14:paraId="3A51EEA1" w14:textId="77777777" w:rsidR="002F733C" w:rsidRPr="00877584" w:rsidRDefault="002F733C" w:rsidP="00D6504B">
            <w:pPr>
              <w:rPr>
                <w:rFonts w:cstheme="minorHAnsi"/>
                <w:sz w:val="18"/>
                <w:szCs w:val="18"/>
              </w:rPr>
            </w:pPr>
            <w:r w:rsidRPr="00877584">
              <w:rPr>
                <w:rFonts w:cstheme="minorHAnsi"/>
                <w:sz w:val="18"/>
                <w:szCs w:val="18"/>
              </w:rPr>
              <w:t>2016</w:t>
            </w:r>
          </w:p>
          <w:p w14:paraId="743C6DC7" w14:textId="77777777" w:rsidR="002F733C" w:rsidRPr="00877584" w:rsidRDefault="002F733C" w:rsidP="00D6504B">
            <w:pPr>
              <w:rPr>
                <w:rFonts w:cstheme="minorHAnsi"/>
                <w:sz w:val="18"/>
                <w:szCs w:val="18"/>
              </w:rPr>
            </w:pPr>
          </w:p>
          <w:p w14:paraId="4D4C5C96" w14:textId="77777777" w:rsidR="002F733C" w:rsidRPr="00877584" w:rsidRDefault="002F733C" w:rsidP="00D6504B">
            <w:pPr>
              <w:rPr>
                <w:rFonts w:cstheme="minorHAnsi"/>
                <w:sz w:val="18"/>
                <w:szCs w:val="18"/>
              </w:rPr>
            </w:pPr>
            <w:r w:rsidRPr="00877584">
              <w:rPr>
                <w:rFonts w:cstheme="minorHAnsi"/>
                <w:sz w:val="18"/>
                <w:szCs w:val="18"/>
              </w:rPr>
              <w:t xml:space="preserve">Cross-sectional </w:t>
            </w:r>
          </w:p>
          <w:p w14:paraId="0588B28C" w14:textId="77777777" w:rsidR="002F733C" w:rsidRPr="00877584" w:rsidRDefault="002F733C" w:rsidP="00D6504B">
            <w:pPr>
              <w:rPr>
                <w:rFonts w:cstheme="minorHAnsi"/>
                <w:sz w:val="18"/>
                <w:szCs w:val="18"/>
              </w:rPr>
            </w:pPr>
          </w:p>
          <w:p w14:paraId="68366658" w14:textId="77777777" w:rsidR="002F733C" w:rsidRPr="00877584" w:rsidRDefault="002F733C" w:rsidP="00D6504B">
            <w:pPr>
              <w:rPr>
                <w:rFonts w:cstheme="minorHAnsi"/>
                <w:sz w:val="18"/>
                <w:szCs w:val="18"/>
              </w:rPr>
            </w:pPr>
            <w:r w:rsidRPr="00877584">
              <w:rPr>
                <w:rFonts w:cstheme="minorHAnsi"/>
                <w:sz w:val="18"/>
                <w:szCs w:val="18"/>
              </w:rPr>
              <w:t>100</w:t>
            </w:r>
          </w:p>
        </w:tc>
        <w:tc>
          <w:tcPr>
            <w:tcW w:w="2409" w:type="dxa"/>
            <w:shd w:val="clear" w:color="auto" w:fill="auto"/>
          </w:tcPr>
          <w:p w14:paraId="0A0134BC" w14:textId="77777777" w:rsidR="002F733C" w:rsidRDefault="002F733C" w:rsidP="00D6504B">
            <w:pPr>
              <w:rPr>
                <w:rFonts w:cstheme="minorHAnsi"/>
                <w:sz w:val="18"/>
                <w:szCs w:val="18"/>
              </w:rPr>
            </w:pPr>
            <w:r>
              <w:rPr>
                <w:rFonts w:cstheme="minorHAnsi"/>
                <w:sz w:val="18"/>
                <w:szCs w:val="18"/>
              </w:rPr>
              <w:t>D</w:t>
            </w:r>
            <w:r w:rsidRPr="00A64186">
              <w:rPr>
                <w:rFonts w:cstheme="minorHAnsi"/>
                <w:sz w:val="18"/>
                <w:szCs w:val="18"/>
              </w:rPr>
              <w:t>ialysis</w:t>
            </w:r>
            <w:r>
              <w:rPr>
                <w:rFonts w:cstheme="minorHAnsi"/>
                <w:sz w:val="18"/>
                <w:szCs w:val="18"/>
              </w:rPr>
              <w:t xml:space="preserve"> (haemodialysis (n = 76), home haemodialysis (n = 8), peritoneal dialysis (n = 16))</w:t>
            </w:r>
            <w:r w:rsidRPr="00A64186">
              <w:rPr>
                <w:rFonts w:cstheme="minorHAnsi"/>
                <w:sz w:val="18"/>
                <w:szCs w:val="18"/>
              </w:rPr>
              <w:t xml:space="preserve"> </w:t>
            </w:r>
          </w:p>
          <w:p w14:paraId="6B50BFF3" w14:textId="77777777" w:rsidR="002F733C" w:rsidRDefault="002F733C" w:rsidP="00D6504B">
            <w:pPr>
              <w:rPr>
                <w:rFonts w:cstheme="minorHAnsi"/>
                <w:sz w:val="18"/>
                <w:szCs w:val="18"/>
              </w:rPr>
            </w:pPr>
          </w:p>
          <w:p w14:paraId="13E0BB33" w14:textId="77777777" w:rsidR="002F733C" w:rsidRPr="00A64186" w:rsidRDefault="002F733C" w:rsidP="00D6504B">
            <w:pPr>
              <w:rPr>
                <w:rFonts w:cstheme="minorHAnsi"/>
                <w:sz w:val="18"/>
                <w:szCs w:val="18"/>
              </w:rPr>
            </w:pPr>
            <w:r>
              <w:rPr>
                <w:rFonts w:cstheme="minorHAnsi"/>
                <w:sz w:val="18"/>
                <w:szCs w:val="18"/>
              </w:rPr>
              <w:t xml:space="preserve">Non-English speaking, </w:t>
            </w:r>
            <w:r w:rsidRPr="00A64186">
              <w:rPr>
                <w:rFonts w:cstheme="minorHAnsi"/>
                <w:sz w:val="18"/>
                <w:szCs w:val="18"/>
              </w:rPr>
              <w:t>hospital admission</w:t>
            </w:r>
            <w:r>
              <w:rPr>
                <w:rFonts w:cstheme="minorHAnsi"/>
                <w:sz w:val="18"/>
                <w:szCs w:val="18"/>
              </w:rPr>
              <w:t>, cognitive impairment</w:t>
            </w:r>
          </w:p>
        </w:tc>
        <w:tc>
          <w:tcPr>
            <w:tcW w:w="1134" w:type="dxa"/>
            <w:shd w:val="clear" w:color="auto" w:fill="auto"/>
          </w:tcPr>
          <w:p w14:paraId="2F7A58FD" w14:textId="77777777" w:rsidR="002F733C" w:rsidRPr="00A64186" w:rsidRDefault="002F733C" w:rsidP="00D6504B">
            <w:pPr>
              <w:rPr>
                <w:rFonts w:cstheme="minorHAnsi"/>
                <w:sz w:val="18"/>
                <w:szCs w:val="18"/>
              </w:rPr>
            </w:pPr>
            <w:r>
              <w:rPr>
                <w:rFonts w:cstheme="minorHAnsi"/>
                <w:sz w:val="18"/>
                <w:szCs w:val="18"/>
              </w:rPr>
              <w:t xml:space="preserve">68, 26-93 </w:t>
            </w:r>
          </w:p>
        </w:tc>
        <w:tc>
          <w:tcPr>
            <w:tcW w:w="993" w:type="dxa"/>
            <w:shd w:val="clear" w:color="auto" w:fill="auto"/>
          </w:tcPr>
          <w:p w14:paraId="03B4A400" w14:textId="77777777" w:rsidR="002F733C" w:rsidRPr="00A64186" w:rsidRDefault="002F733C" w:rsidP="00D6504B">
            <w:pPr>
              <w:rPr>
                <w:rFonts w:cstheme="minorHAnsi"/>
                <w:sz w:val="18"/>
                <w:szCs w:val="18"/>
              </w:rPr>
            </w:pPr>
            <w:r w:rsidRPr="00A64186">
              <w:rPr>
                <w:rFonts w:cstheme="minorHAnsi"/>
                <w:sz w:val="18"/>
                <w:szCs w:val="18"/>
              </w:rPr>
              <w:t>57:43</w:t>
            </w:r>
          </w:p>
        </w:tc>
        <w:tc>
          <w:tcPr>
            <w:tcW w:w="1417" w:type="dxa"/>
            <w:shd w:val="clear" w:color="auto" w:fill="auto"/>
          </w:tcPr>
          <w:p w14:paraId="44044F6B" w14:textId="77777777" w:rsidR="002F733C" w:rsidRPr="00A64186" w:rsidRDefault="002F733C" w:rsidP="00D6504B">
            <w:pPr>
              <w:rPr>
                <w:rFonts w:cstheme="minorHAnsi"/>
                <w:sz w:val="18"/>
                <w:szCs w:val="18"/>
              </w:rPr>
            </w:pPr>
            <w:r w:rsidRPr="00A64186">
              <w:rPr>
                <w:rFonts w:cstheme="minorHAnsi"/>
                <w:sz w:val="18"/>
                <w:szCs w:val="18"/>
              </w:rPr>
              <w:t>Health Literacy Questionnaire (HLQ)</w:t>
            </w:r>
          </w:p>
        </w:tc>
        <w:tc>
          <w:tcPr>
            <w:tcW w:w="1985" w:type="dxa"/>
            <w:shd w:val="clear" w:color="auto" w:fill="auto"/>
          </w:tcPr>
          <w:p w14:paraId="74679748" w14:textId="77777777" w:rsidR="002F733C" w:rsidRPr="00A64186" w:rsidRDefault="002F733C" w:rsidP="00D6504B">
            <w:pPr>
              <w:rPr>
                <w:rFonts w:cstheme="minorHAnsi"/>
                <w:sz w:val="18"/>
                <w:szCs w:val="18"/>
              </w:rPr>
            </w:pPr>
            <w:r>
              <w:rPr>
                <w:rFonts w:cstheme="minorHAnsi"/>
                <w:sz w:val="18"/>
                <w:szCs w:val="18"/>
              </w:rPr>
              <w:t>E</w:t>
            </w:r>
            <w:r w:rsidRPr="00A64186">
              <w:rPr>
                <w:rFonts w:cstheme="minorHAnsi"/>
                <w:sz w:val="18"/>
                <w:szCs w:val="18"/>
              </w:rPr>
              <w:t>xamine the rela</w:t>
            </w:r>
            <w:r>
              <w:rPr>
                <w:rFonts w:cstheme="minorHAnsi"/>
                <w:sz w:val="18"/>
                <w:szCs w:val="18"/>
              </w:rPr>
              <w:t>tionships between HL, QoL and psychological quality</w:t>
            </w:r>
          </w:p>
        </w:tc>
        <w:tc>
          <w:tcPr>
            <w:tcW w:w="2126" w:type="dxa"/>
            <w:shd w:val="clear" w:color="auto" w:fill="auto"/>
          </w:tcPr>
          <w:p w14:paraId="45239613" w14:textId="77777777" w:rsidR="002F733C" w:rsidRPr="00A64186" w:rsidRDefault="002F733C" w:rsidP="00D6504B">
            <w:pPr>
              <w:rPr>
                <w:rFonts w:cstheme="minorHAnsi"/>
                <w:sz w:val="18"/>
                <w:szCs w:val="18"/>
              </w:rPr>
            </w:pPr>
            <w:r w:rsidRPr="00A64186">
              <w:rPr>
                <w:rFonts w:cstheme="minorHAnsi"/>
                <w:sz w:val="18"/>
                <w:szCs w:val="18"/>
              </w:rPr>
              <w:t>Kidney Disease Quality of Life-36 (KDQoL-36)</w:t>
            </w:r>
          </w:p>
          <w:p w14:paraId="0141268E" w14:textId="77777777" w:rsidR="002F733C" w:rsidRPr="00A64186" w:rsidRDefault="002F733C" w:rsidP="00D6504B">
            <w:pPr>
              <w:rPr>
                <w:rFonts w:cstheme="minorHAnsi"/>
                <w:sz w:val="18"/>
                <w:szCs w:val="18"/>
              </w:rPr>
            </w:pPr>
          </w:p>
          <w:p w14:paraId="3B70CC49" w14:textId="77777777" w:rsidR="002F733C" w:rsidRPr="00A64186" w:rsidRDefault="002F733C" w:rsidP="00D6504B">
            <w:pPr>
              <w:rPr>
                <w:rFonts w:cstheme="minorHAnsi"/>
                <w:sz w:val="18"/>
                <w:szCs w:val="18"/>
              </w:rPr>
            </w:pPr>
            <w:r w:rsidRPr="00A64186">
              <w:rPr>
                <w:rFonts w:cstheme="minorHAnsi"/>
                <w:sz w:val="18"/>
                <w:szCs w:val="18"/>
              </w:rPr>
              <w:t>Depression Anxiety Stress Scales-21 (DASS-21)</w:t>
            </w:r>
          </w:p>
        </w:tc>
        <w:tc>
          <w:tcPr>
            <w:tcW w:w="4678" w:type="dxa"/>
            <w:shd w:val="clear" w:color="auto" w:fill="auto"/>
          </w:tcPr>
          <w:p w14:paraId="7159D6EC" w14:textId="77777777" w:rsidR="002F733C" w:rsidRDefault="002F733C" w:rsidP="00D6504B">
            <w:pPr>
              <w:rPr>
                <w:rFonts w:cstheme="minorHAnsi"/>
                <w:sz w:val="18"/>
                <w:szCs w:val="18"/>
              </w:rPr>
            </w:pPr>
            <w:r>
              <w:rPr>
                <w:rFonts w:cstheme="minorHAnsi"/>
                <w:sz w:val="18"/>
                <w:szCs w:val="18"/>
              </w:rPr>
              <w:t xml:space="preserve">Higher HL cluster </w:t>
            </w:r>
            <w:r w:rsidRPr="00AC1BC8">
              <w:rPr>
                <w:rFonts w:cstheme="minorHAnsi"/>
                <w:sz w:val="18"/>
                <w:szCs w:val="18"/>
              </w:rPr>
              <w:t>demonstrated higher serum albumin than those in the lower</w:t>
            </w:r>
            <w:r>
              <w:rPr>
                <w:rFonts w:cstheme="minorHAnsi"/>
                <w:sz w:val="18"/>
                <w:szCs w:val="18"/>
              </w:rPr>
              <w:t xml:space="preserve"> </w:t>
            </w:r>
            <w:r w:rsidRPr="00AC1BC8">
              <w:rPr>
                <w:rFonts w:cstheme="minorHAnsi"/>
                <w:sz w:val="18"/>
                <w:szCs w:val="18"/>
              </w:rPr>
              <w:t>HL cluste</w:t>
            </w:r>
            <w:r>
              <w:rPr>
                <w:rFonts w:cstheme="minorHAnsi"/>
                <w:sz w:val="18"/>
                <w:szCs w:val="18"/>
              </w:rPr>
              <w:t>r (mean difference = 2.1 g/L, p=</w:t>
            </w:r>
            <w:r w:rsidRPr="00AC1BC8">
              <w:rPr>
                <w:rFonts w:cstheme="minorHAnsi"/>
                <w:sz w:val="18"/>
                <w:szCs w:val="18"/>
              </w:rPr>
              <w:t>.04) and lower leve</w:t>
            </w:r>
            <w:r>
              <w:rPr>
                <w:rFonts w:cstheme="minorHAnsi"/>
                <w:sz w:val="18"/>
                <w:szCs w:val="18"/>
              </w:rPr>
              <w:t xml:space="preserve">ls </w:t>
            </w:r>
            <w:r w:rsidRPr="00AC1BC8">
              <w:rPr>
                <w:rFonts w:cstheme="minorHAnsi"/>
                <w:sz w:val="18"/>
                <w:szCs w:val="18"/>
              </w:rPr>
              <w:t>of reported depressive symptoms</w:t>
            </w:r>
            <w:r>
              <w:rPr>
                <w:rFonts w:cstheme="minorHAnsi"/>
                <w:sz w:val="18"/>
                <w:szCs w:val="18"/>
              </w:rPr>
              <w:t xml:space="preserve"> (mean difference = 4.72 points </w:t>
            </w:r>
            <w:r w:rsidRPr="00AC1BC8">
              <w:rPr>
                <w:rFonts w:cstheme="minorHAnsi"/>
                <w:sz w:val="18"/>
                <w:szCs w:val="18"/>
              </w:rPr>
              <w:t>on the DASS-21 Depression scale</w:t>
            </w:r>
            <w:r>
              <w:rPr>
                <w:rFonts w:cstheme="minorHAnsi"/>
                <w:sz w:val="18"/>
                <w:szCs w:val="18"/>
              </w:rPr>
              <w:t xml:space="preserve">, p=.02) and anxiety symptoms </w:t>
            </w:r>
            <w:r w:rsidRPr="00AC1BC8">
              <w:rPr>
                <w:rFonts w:cstheme="minorHAnsi"/>
                <w:sz w:val="18"/>
                <w:szCs w:val="18"/>
              </w:rPr>
              <w:t>(mean difference = 2.8</w:t>
            </w:r>
            <w:r>
              <w:rPr>
                <w:rFonts w:cstheme="minorHAnsi"/>
                <w:sz w:val="18"/>
                <w:szCs w:val="18"/>
              </w:rPr>
              <w:t>5 points on the DASS-21 Anxiety scale, p=</w:t>
            </w:r>
            <w:r w:rsidRPr="00AC1BC8">
              <w:rPr>
                <w:rFonts w:cstheme="minorHAnsi"/>
                <w:sz w:val="18"/>
                <w:szCs w:val="18"/>
              </w:rPr>
              <w:t>.05</w:t>
            </w:r>
          </w:p>
          <w:p w14:paraId="1E970F34" w14:textId="77777777" w:rsidR="002F733C" w:rsidRDefault="002F733C" w:rsidP="00D6504B">
            <w:pPr>
              <w:rPr>
                <w:rFonts w:cstheme="minorHAnsi"/>
                <w:sz w:val="18"/>
                <w:szCs w:val="18"/>
              </w:rPr>
            </w:pPr>
          </w:p>
          <w:p w14:paraId="242EEDEC" w14:textId="77777777" w:rsidR="002F733C" w:rsidRPr="00437E6A" w:rsidRDefault="002F733C" w:rsidP="00D6504B">
            <w:pPr>
              <w:rPr>
                <w:rFonts w:cstheme="minorHAnsi"/>
                <w:sz w:val="18"/>
                <w:szCs w:val="18"/>
              </w:rPr>
            </w:pPr>
            <w:r w:rsidRPr="00437E6A">
              <w:rPr>
                <w:rFonts w:cstheme="minorHAnsi"/>
                <w:sz w:val="18"/>
                <w:szCs w:val="18"/>
              </w:rPr>
              <w:t>Differences were also observed on four of the five components</w:t>
            </w:r>
            <w:r>
              <w:rPr>
                <w:rFonts w:cstheme="minorHAnsi"/>
                <w:sz w:val="18"/>
                <w:szCs w:val="18"/>
              </w:rPr>
              <w:t xml:space="preserve"> </w:t>
            </w:r>
            <w:r w:rsidRPr="00437E6A">
              <w:rPr>
                <w:rFonts w:cstheme="minorHAnsi"/>
                <w:sz w:val="18"/>
                <w:szCs w:val="18"/>
              </w:rPr>
              <w:t>of the KDQoL-36, with the</w:t>
            </w:r>
            <w:r>
              <w:rPr>
                <w:rFonts w:cstheme="minorHAnsi"/>
                <w:sz w:val="18"/>
                <w:szCs w:val="18"/>
              </w:rPr>
              <w:t xml:space="preserve"> </w:t>
            </w:r>
            <w:r w:rsidRPr="00437E6A">
              <w:rPr>
                <w:rFonts w:cstheme="minorHAnsi"/>
                <w:sz w:val="18"/>
                <w:szCs w:val="18"/>
              </w:rPr>
              <w:t>higher HL cluster reporting better management of their kidney</w:t>
            </w:r>
            <w:r>
              <w:rPr>
                <w:rFonts w:cstheme="minorHAnsi"/>
                <w:sz w:val="18"/>
                <w:szCs w:val="18"/>
              </w:rPr>
              <w:t xml:space="preserve"> </w:t>
            </w:r>
            <w:r w:rsidRPr="00437E6A">
              <w:rPr>
                <w:rFonts w:cstheme="minorHAnsi"/>
                <w:sz w:val="18"/>
                <w:szCs w:val="18"/>
              </w:rPr>
              <w:t>disease’s effect on daily life (mean difference = 13.07 points on</w:t>
            </w:r>
          </w:p>
          <w:p w14:paraId="376A3AC5" w14:textId="77777777" w:rsidR="002F733C" w:rsidRDefault="002F733C" w:rsidP="00D6504B">
            <w:pPr>
              <w:rPr>
                <w:rFonts w:cstheme="minorHAnsi"/>
                <w:sz w:val="18"/>
                <w:szCs w:val="18"/>
              </w:rPr>
            </w:pPr>
            <w:r w:rsidRPr="00437E6A">
              <w:rPr>
                <w:rFonts w:cstheme="minorHAnsi"/>
                <w:sz w:val="18"/>
                <w:szCs w:val="18"/>
              </w:rPr>
              <w:t>the KQQOL-3</w:t>
            </w:r>
            <w:r>
              <w:rPr>
                <w:rFonts w:cstheme="minorHAnsi"/>
                <w:sz w:val="18"/>
                <w:szCs w:val="18"/>
              </w:rPr>
              <w:t>6 effect on daily life scale, p&lt;</w:t>
            </w:r>
            <w:r w:rsidRPr="00437E6A">
              <w:rPr>
                <w:rFonts w:cstheme="minorHAnsi"/>
                <w:sz w:val="18"/>
                <w:szCs w:val="18"/>
              </w:rPr>
              <w:t>.01), burden (mean</w:t>
            </w:r>
            <w:r>
              <w:rPr>
                <w:rFonts w:cstheme="minorHAnsi"/>
                <w:sz w:val="18"/>
                <w:szCs w:val="18"/>
              </w:rPr>
              <w:t xml:space="preserve"> </w:t>
            </w:r>
            <w:r w:rsidRPr="00437E6A">
              <w:rPr>
                <w:rFonts w:cstheme="minorHAnsi"/>
                <w:sz w:val="18"/>
                <w:szCs w:val="18"/>
              </w:rPr>
              <w:t>difference = 11.75 points on the KQQOL-36 burden of kidney</w:t>
            </w:r>
            <w:r>
              <w:rPr>
                <w:rFonts w:cstheme="minorHAnsi"/>
                <w:sz w:val="18"/>
                <w:szCs w:val="18"/>
              </w:rPr>
              <w:t xml:space="preserve"> </w:t>
            </w:r>
            <w:r w:rsidRPr="00437E6A">
              <w:rPr>
                <w:rFonts w:cstheme="minorHAnsi"/>
                <w:sz w:val="18"/>
                <w:szCs w:val="18"/>
              </w:rPr>
              <w:t>disease scale, p</w:t>
            </w:r>
            <w:r>
              <w:rPr>
                <w:rFonts w:cstheme="minorHAnsi"/>
                <w:sz w:val="18"/>
                <w:szCs w:val="18"/>
              </w:rPr>
              <w:t xml:space="preserve">&lt;.01), physical aspects (mean </w:t>
            </w:r>
            <w:r w:rsidRPr="00437E6A">
              <w:rPr>
                <w:rFonts w:cstheme="minorHAnsi"/>
                <w:sz w:val="18"/>
                <w:szCs w:val="18"/>
              </w:rPr>
              <w:t>difference = 5.82</w:t>
            </w:r>
            <w:r>
              <w:rPr>
                <w:rFonts w:cstheme="minorHAnsi"/>
                <w:sz w:val="18"/>
                <w:szCs w:val="18"/>
              </w:rPr>
              <w:t xml:space="preserve"> </w:t>
            </w:r>
            <w:r w:rsidRPr="00437E6A">
              <w:rPr>
                <w:rFonts w:cstheme="minorHAnsi"/>
                <w:sz w:val="18"/>
                <w:szCs w:val="18"/>
              </w:rPr>
              <w:t>points on the KQQOL-</w:t>
            </w:r>
            <w:r>
              <w:rPr>
                <w:rFonts w:cstheme="minorHAnsi"/>
                <w:sz w:val="18"/>
                <w:szCs w:val="18"/>
              </w:rPr>
              <w:t>36 physical components scale, p=</w:t>
            </w:r>
            <w:r w:rsidRPr="00437E6A">
              <w:rPr>
                <w:rFonts w:cstheme="minorHAnsi"/>
                <w:sz w:val="18"/>
                <w:szCs w:val="18"/>
              </w:rPr>
              <w:t>.01),</w:t>
            </w:r>
            <w:r>
              <w:rPr>
                <w:rFonts w:cstheme="minorHAnsi"/>
                <w:sz w:val="18"/>
                <w:szCs w:val="18"/>
              </w:rPr>
              <w:t xml:space="preserve"> </w:t>
            </w:r>
            <w:r w:rsidRPr="00437E6A">
              <w:rPr>
                <w:rFonts w:cstheme="minorHAnsi"/>
                <w:sz w:val="18"/>
                <w:szCs w:val="18"/>
              </w:rPr>
              <w:t>and mental burden (mean difference = 5.89 points on the</w:t>
            </w:r>
            <w:r>
              <w:rPr>
                <w:rFonts w:cstheme="minorHAnsi"/>
                <w:sz w:val="18"/>
                <w:szCs w:val="18"/>
              </w:rPr>
              <w:t xml:space="preserve"> </w:t>
            </w:r>
            <w:r w:rsidRPr="00437E6A">
              <w:rPr>
                <w:rFonts w:cstheme="minorHAnsi"/>
                <w:sz w:val="18"/>
                <w:szCs w:val="18"/>
              </w:rPr>
              <w:t>KQQ</w:t>
            </w:r>
            <w:r>
              <w:rPr>
                <w:rFonts w:cstheme="minorHAnsi"/>
                <w:sz w:val="18"/>
                <w:szCs w:val="18"/>
              </w:rPr>
              <w:t>OL-36 mental component scale, p=</w:t>
            </w:r>
            <w:r w:rsidRPr="00437E6A">
              <w:rPr>
                <w:rFonts w:cstheme="minorHAnsi"/>
                <w:sz w:val="18"/>
                <w:szCs w:val="18"/>
              </w:rPr>
              <w:t>.01)</w:t>
            </w:r>
          </w:p>
          <w:p w14:paraId="015D6EB6" w14:textId="77777777" w:rsidR="002F733C" w:rsidRPr="00A64186" w:rsidRDefault="002F733C" w:rsidP="00D6504B">
            <w:pPr>
              <w:rPr>
                <w:rFonts w:cstheme="minorHAnsi"/>
                <w:sz w:val="18"/>
                <w:szCs w:val="18"/>
              </w:rPr>
            </w:pPr>
          </w:p>
        </w:tc>
      </w:tr>
      <w:tr w:rsidR="002F733C" w:rsidRPr="00A64186" w14:paraId="3F8BA838" w14:textId="77777777" w:rsidTr="00D6504B">
        <w:tc>
          <w:tcPr>
            <w:tcW w:w="1277" w:type="dxa"/>
            <w:shd w:val="clear" w:color="auto" w:fill="auto"/>
          </w:tcPr>
          <w:p w14:paraId="079D7B79" w14:textId="6683192C" w:rsidR="002F733C" w:rsidRPr="00877584" w:rsidRDefault="002F733C" w:rsidP="00D6504B">
            <w:pPr>
              <w:rPr>
                <w:rFonts w:cstheme="minorHAnsi"/>
                <w:i/>
                <w:iCs/>
                <w:sz w:val="18"/>
                <w:szCs w:val="18"/>
              </w:rPr>
            </w:pPr>
            <w:r w:rsidRPr="00877584">
              <w:rPr>
                <w:rFonts w:cstheme="minorHAnsi"/>
                <w:sz w:val="18"/>
                <w:szCs w:val="18"/>
              </w:rPr>
              <w:t xml:space="preserve">Griva </w:t>
            </w:r>
            <w:r w:rsidRPr="00877584">
              <w:rPr>
                <w:rFonts w:cstheme="minorHAnsi"/>
                <w:i/>
                <w:iCs/>
                <w:sz w:val="18"/>
                <w:szCs w:val="18"/>
              </w:rPr>
              <w:t>et al.</w:t>
            </w:r>
            <w:r w:rsidRPr="00877584">
              <w:rPr>
                <w:rFonts w:cstheme="minorHAnsi"/>
                <w:i/>
                <w:iCs/>
                <w:sz w:val="18"/>
                <w:szCs w:val="18"/>
              </w:rPr>
              <w:fldChar w:fldCharType="begin">
                <w:fldData xml:space="preserve">PEVuZE5vdGU+PENpdGU+PEF1dGhvcj5Hcml2YTwvQXV0aG9yPjxZZWFyPjIwMjA8L1llYXI+PFJl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=
</w:fldData>
              </w:fldChar>
            </w:r>
            <w:r w:rsidR="001751D2">
              <w:rPr>
                <w:rFonts w:cstheme="minorHAnsi"/>
                <w:i/>
                <w:iCs/>
                <w:sz w:val="18"/>
                <w:szCs w:val="18"/>
              </w:rPr>
              <w:instrText xml:space="preserve"> ADDIN EN.CITE </w:instrText>
            </w:r>
            <w:r w:rsidR="001751D2">
              <w:rPr>
                <w:rFonts w:cstheme="minorHAnsi"/>
                <w:i/>
                <w:iCs/>
                <w:sz w:val="18"/>
                <w:szCs w:val="18"/>
              </w:rPr>
              <w:fldChar w:fldCharType="begin">
                <w:fldData xml:space="preserve">PEVuZE5vdGU+PENpdGU+PEF1dGhvcj5Hcml2YTwvQXV0aG9yPjxZZWFyPjIwMjA8L1llYXI+PFJl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=
</w:fldData>
              </w:fldChar>
            </w:r>
            <w:r w:rsidR="001751D2">
              <w:rPr>
                <w:rFonts w:cstheme="minorHAnsi"/>
                <w:i/>
                <w:iCs/>
                <w:sz w:val="18"/>
                <w:szCs w:val="18"/>
              </w:rPr>
              <w:instrText xml:space="preserve"> ADDIN EN.CITE.DATA </w:instrText>
            </w:r>
            <w:r w:rsidR="001751D2">
              <w:rPr>
                <w:rFonts w:cstheme="minorHAnsi"/>
                <w:i/>
                <w:iCs/>
                <w:sz w:val="18"/>
                <w:szCs w:val="18"/>
              </w:rPr>
            </w:r>
            <w:r w:rsidR="001751D2">
              <w:rPr>
                <w:rFonts w:cstheme="minorHAnsi"/>
                <w:i/>
                <w:iCs/>
                <w:sz w:val="18"/>
                <w:szCs w:val="18"/>
              </w:rPr>
              <w:fldChar w:fldCharType="end"/>
            </w:r>
            <w:r w:rsidRPr="00877584">
              <w:rPr>
                <w:rFonts w:cstheme="minorHAnsi"/>
                <w:i/>
                <w:iCs/>
                <w:sz w:val="18"/>
                <w:szCs w:val="18"/>
              </w:rPr>
            </w:r>
            <w:r w:rsidRPr="00877584">
              <w:rPr>
                <w:rFonts w:cstheme="minorHAnsi"/>
                <w:i/>
                <w:iCs/>
                <w:sz w:val="18"/>
                <w:szCs w:val="18"/>
              </w:rPr>
              <w:fldChar w:fldCharType="separate"/>
            </w:r>
            <w:r w:rsidR="001751D2">
              <w:rPr>
                <w:rFonts w:cstheme="minorHAnsi"/>
                <w:i/>
                <w:iCs/>
                <w:noProof/>
                <w:sz w:val="18"/>
                <w:szCs w:val="18"/>
              </w:rPr>
              <w:t>[8]</w:t>
            </w:r>
            <w:r w:rsidRPr="00877584">
              <w:rPr>
                <w:rFonts w:cstheme="minorHAnsi"/>
                <w:i/>
                <w:iCs/>
                <w:sz w:val="18"/>
                <w:szCs w:val="18"/>
              </w:rPr>
              <w:fldChar w:fldCharType="end"/>
            </w:r>
            <w:r w:rsidRPr="00877584">
              <w:rPr>
                <w:rFonts w:cstheme="minorHAnsi"/>
                <w:i/>
                <w:iCs/>
                <w:sz w:val="18"/>
                <w:szCs w:val="18"/>
              </w:rPr>
              <w:t xml:space="preserve"> </w:t>
            </w:r>
          </w:p>
          <w:p w14:paraId="3F9676F2" w14:textId="77777777" w:rsidR="002F733C" w:rsidRPr="00877584" w:rsidRDefault="002F733C" w:rsidP="00D6504B">
            <w:pPr>
              <w:rPr>
                <w:rFonts w:cstheme="minorHAnsi"/>
                <w:i/>
                <w:iCs/>
                <w:sz w:val="18"/>
                <w:szCs w:val="18"/>
              </w:rPr>
            </w:pPr>
          </w:p>
          <w:p w14:paraId="0A5DFF47" w14:textId="77777777" w:rsidR="002F733C" w:rsidRPr="00877584" w:rsidRDefault="002F733C" w:rsidP="00D6504B">
            <w:pPr>
              <w:rPr>
                <w:rFonts w:cstheme="minorHAnsi"/>
                <w:sz w:val="18"/>
                <w:szCs w:val="18"/>
              </w:rPr>
            </w:pPr>
            <w:r w:rsidRPr="00877584">
              <w:rPr>
                <w:rFonts w:cstheme="minorHAnsi"/>
                <w:sz w:val="18"/>
                <w:szCs w:val="18"/>
              </w:rPr>
              <w:t>2020</w:t>
            </w:r>
          </w:p>
          <w:p w14:paraId="531706B5" w14:textId="77777777" w:rsidR="002F733C" w:rsidRPr="00877584" w:rsidRDefault="002F733C" w:rsidP="00D6504B">
            <w:pPr>
              <w:rPr>
                <w:rFonts w:cstheme="minorHAnsi"/>
                <w:sz w:val="18"/>
                <w:szCs w:val="18"/>
              </w:rPr>
            </w:pPr>
          </w:p>
          <w:p w14:paraId="35692545" w14:textId="77777777" w:rsidR="002F733C" w:rsidRPr="00877584" w:rsidRDefault="002F733C" w:rsidP="00D6504B">
            <w:pPr>
              <w:rPr>
                <w:rFonts w:cstheme="minorHAnsi"/>
                <w:sz w:val="18"/>
                <w:szCs w:val="18"/>
              </w:rPr>
            </w:pPr>
            <w:r w:rsidRPr="00877584">
              <w:rPr>
                <w:rFonts w:cstheme="minorHAnsi"/>
                <w:sz w:val="18"/>
                <w:szCs w:val="18"/>
              </w:rPr>
              <w:t>Prospective cohort</w:t>
            </w:r>
          </w:p>
          <w:p w14:paraId="1DC7A7E7" w14:textId="77777777" w:rsidR="002F733C" w:rsidRPr="00877584" w:rsidRDefault="002F733C" w:rsidP="00D6504B">
            <w:pPr>
              <w:rPr>
                <w:rFonts w:cstheme="minorHAnsi"/>
                <w:sz w:val="18"/>
                <w:szCs w:val="18"/>
              </w:rPr>
            </w:pPr>
          </w:p>
          <w:p w14:paraId="0F81089C" w14:textId="77777777" w:rsidR="002F733C" w:rsidRPr="00877584" w:rsidRDefault="002F733C" w:rsidP="00D6504B">
            <w:pPr>
              <w:rPr>
                <w:rFonts w:cstheme="minorHAnsi"/>
                <w:sz w:val="18"/>
                <w:szCs w:val="18"/>
              </w:rPr>
            </w:pPr>
            <w:r w:rsidRPr="00877584">
              <w:rPr>
                <w:rFonts w:cstheme="minorHAnsi"/>
                <w:sz w:val="18"/>
                <w:szCs w:val="18"/>
              </w:rPr>
              <w:t>221</w:t>
            </w:r>
          </w:p>
          <w:p w14:paraId="64340B48" w14:textId="77777777" w:rsidR="002F733C" w:rsidRPr="00877584" w:rsidRDefault="002F733C" w:rsidP="00D6504B">
            <w:pPr>
              <w:rPr>
                <w:rFonts w:cstheme="minorHAnsi"/>
                <w:sz w:val="18"/>
                <w:szCs w:val="18"/>
              </w:rPr>
            </w:pPr>
          </w:p>
        </w:tc>
        <w:tc>
          <w:tcPr>
            <w:tcW w:w="2409" w:type="dxa"/>
            <w:shd w:val="clear" w:color="auto" w:fill="auto"/>
          </w:tcPr>
          <w:p w14:paraId="3BA1B55A" w14:textId="77777777" w:rsidR="002F733C" w:rsidRDefault="002F733C" w:rsidP="00D6504B">
            <w:pPr>
              <w:rPr>
                <w:rFonts w:cstheme="minorHAnsi"/>
                <w:sz w:val="18"/>
                <w:szCs w:val="18"/>
              </w:rPr>
            </w:pPr>
            <w:r>
              <w:rPr>
                <w:rFonts w:cstheme="minorHAnsi"/>
                <w:sz w:val="18"/>
                <w:szCs w:val="18"/>
              </w:rPr>
              <w:t xml:space="preserve">Haemodialysis (+diabetes) </w:t>
            </w:r>
          </w:p>
          <w:p w14:paraId="45B722A0" w14:textId="77777777" w:rsidR="002F733C" w:rsidRDefault="002F733C" w:rsidP="00D6504B">
            <w:pPr>
              <w:rPr>
                <w:rFonts w:cstheme="minorHAnsi"/>
                <w:sz w:val="18"/>
                <w:szCs w:val="18"/>
              </w:rPr>
            </w:pPr>
          </w:p>
          <w:p w14:paraId="1DB8214E" w14:textId="77777777" w:rsidR="002F733C" w:rsidRPr="00A64186" w:rsidRDefault="002F733C" w:rsidP="00D6504B">
            <w:pPr>
              <w:rPr>
                <w:rFonts w:cstheme="minorHAnsi"/>
                <w:sz w:val="18"/>
                <w:szCs w:val="18"/>
              </w:rPr>
            </w:pPr>
            <w:r>
              <w:rPr>
                <w:rFonts w:cstheme="minorHAnsi"/>
                <w:sz w:val="18"/>
                <w:szCs w:val="18"/>
              </w:rPr>
              <w:t>Ha</w:t>
            </w:r>
            <w:r w:rsidRPr="00A64186">
              <w:rPr>
                <w:rFonts w:cstheme="minorHAnsi"/>
                <w:sz w:val="18"/>
                <w:szCs w:val="18"/>
              </w:rPr>
              <w:t xml:space="preserve">emodialysis </w:t>
            </w:r>
            <w:r>
              <w:rPr>
                <w:rFonts w:cstheme="minorHAnsi"/>
                <w:sz w:val="18"/>
                <w:szCs w:val="18"/>
              </w:rPr>
              <w:t>&lt;3 months inability to</w:t>
            </w:r>
            <w:r w:rsidRPr="00A64186">
              <w:rPr>
                <w:rFonts w:cstheme="minorHAnsi"/>
                <w:sz w:val="18"/>
                <w:szCs w:val="18"/>
              </w:rPr>
              <w:t xml:space="preserve"> communicate in either English, M</w:t>
            </w:r>
            <w:r>
              <w:rPr>
                <w:rFonts w:cstheme="minorHAnsi"/>
                <w:sz w:val="18"/>
                <w:szCs w:val="18"/>
              </w:rPr>
              <w:t>andarin, or Malay,</w:t>
            </w:r>
            <w:r w:rsidRPr="00A64186">
              <w:rPr>
                <w:rFonts w:cstheme="minorHAnsi"/>
                <w:sz w:val="18"/>
                <w:szCs w:val="18"/>
              </w:rPr>
              <w:t xml:space="preserve"> speech difficulties or severe cognitive</w:t>
            </w:r>
            <w:r>
              <w:rPr>
                <w:rFonts w:cstheme="minorHAnsi"/>
                <w:sz w:val="18"/>
                <w:szCs w:val="18"/>
              </w:rPr>
              <w:t xml:space="preserve"> impairment, including dementia</w:t>
            </w:r>
          </w:p>
        </w:tc>
        <w:tc>
          <w:tcPr>
            <w:tcW w:w="1134" w:type="dxa"/>
            <w:shd w:val="clear" w:color="auto" w:fill="auto"/>
          </w:tcPr>
          <w:p w14:paraId="3BE26442" w14:textId="77777777" w:rsidR="002F733C" w:rsidRPr="00A64186" w:rsidRDefault="002F733C" w:rsidP="00D6504B">
            <w:pPr>
              <w:rPr>
                <w:rFonts w:cstheme="minorHAnsi"/>
                <w:sz w:val="18"/>
                <w:szCs w:val="18"/>
              </w:rPr>
            </w:pPr>
            <w:r>
              <w:rPr>
                <w:rFonts w:cstheme="minorHAnsi"/>
                <w:sz w:val="18"/>
                <w:szCs w:val="18"/>
              </w:rPr>
              <w:t>[59, 10]</w:t>
            </w:r>
          </w:p>
        </w:tc>
        <w:tc>
          <w:tcPr>
            <w:tcW w:w="993" w:type="dxa"/>
            <w:shd w:val="clear" w:color="auto" w:fill="auto"/>
          </w:tcPr>
          <w:p w14:paraId="772D1748" w14:textId="77777777" w:rsidR="002F733C" w:rsidRPr="00A64186" w:rsidRDefault="002F733C" w:rsidP="00D6504B">
            <w:pPr>
              <w:rPr>
                <w:rFonts w:cstheme="minorHAnsi"/>
                <w:sz w:val="18"/>
                <w:szCs w:val="18"/>
              </w:rPr>
            </w:pPr>
            <w:r w:rsidRPr="00A64186">
              <w:rPr>
                <w:rFonts w:cstheme="minorHAnsi"/>
                <w:sz w:val="18"/>
                <w:szCs w:val="18"/>
              </w:rPr>
              <w:t>134:87</w:t>
            </w:r>
          </w:p>
        </w:tc>
        <w:tc>
          <w:tcPr>
            <w:tcW w:w="1417" w:type="dxa"/>
            <w:shd w:val="clear" w:color="auto" w:fill="auto"/>
          </w:tcPr>
          <w:p w14:paraId="17E32729" w14:textId="77777777" w:rsidR="002F733C" w:rsidRPr="00A64186" w:rsidRDefault="002F733C" w:rsidP="00D6504B">
            <w:pPr>
              <w:rPr>
                <w:rFonts w:cstheme="minorHAnsi"/>
                <w:sz w:val="18"/>
                <w:szCs w:val="18"/>
              </w:rPr>
            </w:pPr>
            <w:r w:rsidRPr="00A64186">
              <w:rPr>
                <w:rFonts w:cstheme="minorHAnsi"/>
                <w:sz w:val="18"/>
                <w:szCs w:val="18"/>
              </w:rPr>
              <w:t>Health literacy questionnaire (HLQ)</w:t>
            </w:r>
          </w:p>
        </w:tc>
        <w:tc>
          <w:tcPr>
            <w:tcW w:w="1985" w:type="dxa"/>
            <w:shd w:val="clear" w:color="auto" w:fill="auto"/>
          </w:tcPr>
          <w:p w14:paraId="00620912" w14:textId="77777777" w:rsidR="002F733C" w:rsidRPr="00A64186" w:rsidRDefault="002F733C" w:rsidP="00D6504B">
            <w:pPr>
              <w:rPr>
                <w:rFonts w:cstheme="minorHAnsi"/>
                <w:sz w:val="18"/>
                <w:szCs w:val="18"/>
              </w:rPr>
            </w:pPr>
            <w:r w:rsidRPr="00A64186">
              <w:rPr>
                <w:rFonts w:cstheme="minorHAnsi"/>
                <w:sz w:val="18"/>
                <w:szCs w:val="18"/>
              </w:rPr>
              <w:t xml:space="preserve">To evaluate the broader range of </w:t>
            </w:r>
            <w:r>
              <w:rPr>
                <w:rFonts w:cstheme="minorHAnsi"/>
                <w:sz w:val="18"/>
                <w:szCs w:val="18"/>
              </w:rPr>
              <w:t>HL</w:t>
            </w:r>
            <w:r w:rsidRPr="00A64186">
              <w:rPr>
                <w:rFonts w:cstheme="minorHAnsi"/>
                <w:sz w:val="18"/>
                <w:szCs w:val="18"/>
              </w:rPr>
              <w:t xml:space="preserve"> skills, to identify the factors associated with different HL skills, and to prospectively examine their prognostic associations with hospitalization and mortality against other known risk factors, that is, a</w:t>
            </w:r>
            <w:r>
              <w:rPr>
                <w:rFonts w:cstheme="minorHAnsi"/>
                <w:sz w:val="18"/>
                <w:szCs w:val="18"/>
              </w:rPr>
              <w:t>ge, comorbidity, and depression</w:t>
            </w:r>
          </w:p>
        </w:tc>
        <w:tc>
          <w:tcPr>
            <w:tcW w:w="2126" w:type="dxa"/>
            <w:shd w:val="clear" w:color="auto" w:fill="auto"/>
          </w:tcPr>
          <w:p w14:paraId="4C029B5B" w14:textId="77777777" w:rsidR="002F733C" w:rsidRDefault="002F733C" w:rsidP="00D6504B">
            <w:pPr>
              <w:rPr>
                <w:rFonts w:cstheme="minorHAnsi"/>
                <w:sz w:val="18"/>
                <w:szCs w:val="18"/>
              </w:rPr>
            </w:pPr>
            <w:r w:rsidRPr="00A64186">
              <w:rPr>
                <w:rFonts w:cstheme="minorHAnsi"/>
                <w:sz w:val="18"/>
                <w:szCs w:val="18"/>
              </w:rPr>
              <w:t>All-cause hospitalisation (i.e.,</w:t>
            </w:r>
            <w:r>
              <w:rPr>
                <w:rFonts w:cstheme="minorHAnsi"/>
                <w:sz w:val="18"/>
                <w:szCs w:val="18"/>
              </w:rPr>
              <w:t xml:space="preserve"> number of events and hospitalisation days)</w:t>
            </w:r>
          </w:p>
          <w:p w14:paraId="1B0EC528" w14:textId="77777777" w:rsidR="002F733C" w:rsidRDefault="002F733C" w:rsidP="00D6504B">
            <w:pPr>
              <w:rPr>
                <w:rFonts w:cstheme="minorHAnsi"/>
                <w:sz w:val="18"/>
                <w:szCs w:val="18"/>
              </w:rPr>
            </w:pPr>
          </w:p>
          <w:p w14:paraId="20AE6241" w14:textId="77777777" w:rsidR="002F733C" w:rsidRDefault="002F733C" w:rsidP="00D6504B">
            <w:pPr>
              <w:rPr>
                <w:rFonts w:cstheme="minorHAnsi"/>
                <w:sz w:val="18"/>
                <w:szCs w:val="18"/>
              </w:rPr>
            </w:pPr>
            <w:r>
              <w:rPr>
                <w:rFonts w:cstheme="minorHAnsi"/>
                <w:sz w:val="18"/>
                <w:szCs w:val="18"/>
              </w:rPr>
              <w:t>All‐cause mortality [</w:t>
            </w:r>
            <w:r w:rsidRPr="00A64186">
              <w:rPr>
                <w:rFonts w:cstheme="minorHAnsi"/>
                <w:sz w:val="18"/>
                <w:szCs w:val="18"/>
              </w:rPr>
              <w:t>study</w:t>
            </w:r>
            <w:r>
              <w:rPr>
                <w:rFonts w:cstheme="minorHAnsi"/>
                <w:sz w:val="18"/>
                <w:szCs w:val="18"/>
              </w:rPr>
              <w:t xml:space="preserve"> enrolment to end of follow‐up; 21.8±3.2 months]</w:t>
            </w:r>
          </w:p>
          <w:p w14:paraId="5CFC1F78" w14:textId="77777777" w:rsidR="002F733C" w:rsidRDefault="002F733C" w:rsidP="00D6504B">
            <w:pPr>
              <w:rPr>
                <w:rFonts w:cstheme="minorHAnsi"/>
                <w:sz w:val="18"/>
                <w:szCs w:val="18"/>
              </w:rPr>
            </w:pPr>
          </w:p>
          <w:p w14:paraId="4F501FDA" w14:textId="77777777" w:rsidR="002F733C" w:rsidRDefault="002F733C" w:rsidP="00D6504B">
            <w:pPr>
              <w:rPr>
                <w:rFonts w:cstheme="minorHAnsi"/>
                <w:sz w:val="18"/>
                <w:szCs w:val="18"/>
              </w:rPr>
            </w:pPr>
          </w:p>
          <w:p w14:paraId="4FE2BF31" w14:textId="77777777" w:rsidR="002F733C" w:rsidRPr="00A64186" w:rsidRDefault="002F733C" w:rsidP="00D6504B">
            <w:pPr>
              <w:rPr>
                <w:rFonts w:cstheme="minorHAnsi"/>
                <w:sz w:val="18"/>
                <w:szCs w:val="18"/>
              </w:rPr>
            </w:pPr>
          </w:p>
        </w:tc>
        <w:tc>
          <w:tcPr>
            <w:tcW w:w="4678" w:type="dxa"/>
            <w:shd w:val="clear" w:color="auto" w:fill="auto"/>
          </w:tcPr>
          <w:p w14:paraId="48CDA234" w14:textId="77777777" w:rsidR="002F733C" w:rsidRDefault="002F733C" w:rsidP="00D6504B">
            <w:pPr>
              <w:rPr>
                <w:rFonts w:cstheme="minorHAnsi"/>
                <w:sz w:val="18"/>
                <w:szCs w:val="18"/>
              </w:rPr>
            </w:pPr>
            <w:r w:rsidRPr="00A64186">
              <w:rPr>
                <w:rFonts w:cstheme="minorHAnsi"/>
                <w:sz w:val="18"/>
                <w:szCs w:val="18"/>
              </w:rPr>
              <w:t>Among the HLQ domains, (univariate) only Actively Managing my Health was significantly associated with</w:t>
            </w:r>
            <w:r>
              <w:rPr>
                <w:rFonts w:cstheme="minorHAnsi"/>
                <w:sz w:val="18"/>
                <w:szCs w:val="18"/>
              </w:rPr>
              <w:t xml:space="preserve"> (lower) hospitalization rates</w:t>
            </w:r>
          </w:p>
          <w:p w14:paraId="13D471D8" w14:textId="77777777" w:rsidR="002F733C" w:rsidRDefault="002F733C" w:rsidP="00D6504B">
            <w:pPr>
              <w:rPr>
                <w:rFonts w:cstheme="minorHAnsi"/>
                <w:sz w:val="18"/>
                <w:szCs w:val="18"/>
              </w:rPr>
            </w:pPr>
          </w:p>
          <w:p w14:paraId="582033D9" w14:textId="77777777" w:rsidR="002F733C" w:rsidRDefault="002F733C" w:rsidP="00D6504B">
            <w:pPr>
              <w:rPr>
                <w:rFonts w:cstheme="minorHAnsi"/>
                <w:sz w:val="18"/>
                <w:szCs w:val="18"/>
              </w:rPr>
            </w:pPr>
            <w:r w:rsidRPr="00A64186">
              <w:rPr>
                <w:rFonts w:cstheme="minorHAnsi"/>
                <w:sz w:val="18"/>
                <w:szCs w:val="18"/>
              </w:rPr>
              <w:t>In the adjusted multivariable model (adjusting for age, comorbidity, and education) Actively Managing my Health remained independently associa</w:t>
            </w:r>
            <w:r>
              <w:rPr>
                <w:rFonts w:cstheme="minorHAnsi"/>
                <w:sz w:val="18"/>
                <w:szCs w:val="18"/>
              </w:rPr>
              <w:t>ted with hospitalization rates</w:t>
            </w:r>
          </w:p>
          <w:p w14:paraId="6671F781" w14:textId="77777777" w:rsidR="002F733C" w:rsidRDefault="002F733C" w:rsidP="00D6504B">
            <w:pPr>
              <w:rPr>
                <w:rFonts w:cstheme="minorHAnsi"/>
                <w:sz w:val="18"/>
                <w:szCs w:val="18"/>
              </w:rPr>
            </w:pPr>
          </w:p>
          <w:p w14:paraId="3D30EA61" w14:textId="77777777" w:rsidR="002F733C" w:rsidRDefault="002F733C" w:rsidP="00D6504B">
            <w:pPr>
              <w:rPr>
                <w:rFonts w:cstheme="minorHAnsi"/>
                <w:sz w:val="18"/>
                <w:szCs w:val="18"/>
              </w:rPr>
            </w:pPr>
            <w:r w:rsidRPr="00A64186">
              <w:rPr>
                <w:rFonts w:cstheme="minorHAnsi"/>
                <w:sz w:val="18"/>
                <w:szCs w:val="18"/>
              </w:rPr>
              <w:t>In the adjusted multivariable model, only the HLQ domain Actively managing my health remained independently associated with mortality risk after controlling for socio‐dem</w:t>
            </w:r>
            <w:r>
              <w:rPr>
                <w:rFonts w:cstheme="minorHAnsi"/>
                <w:sz w:val="18"/>
                <w:szCs w:val="18"/>
              </w:rPr>
              <w:t>ographic and clinical variables</w:t>
            </w:r>
          </w:p>
          <w:p w14:paraId="189C4EE7" w14:textId="77777777" w:rsidR="002F733C" w:rsidRPr="00A64186" w:rsidRDefault="002F733C" w:rsidP="00D6504B">
            <w:pPr>
              <w:rPr>
                <w:rFonts w:cstheme="minorHAnsi"/>
                <w:sz w:val="18"/>
                <w:szCs w:val="18"/>
              </w:rPr>
            </w:pPr>
          </w:p>
        </w:tc>
      </w:tr>
      <w:tr w:rsidR="002F733C" w:rsidRPr="00A64186" w14:paraId="30BCECFE" w14:textId="77777777" w:rsidTr="00D6504B">
        <w:tc>
          <w:tcPr>
            <w:tcW w:w="1277" w:type="dxa"/>
            <w:shd w:val="clear" w:color="auto" w:fill="auto"/>
          </w:tcPr>
          <w:p w14:paraId="6BC13DF0" w14:textId="1369999C" w:rsidR="002F733C" w:rsidRPr="00877584" w:rsidRDefault="002F733C" w:rsidP="00D6504B">
            <w:pPr>
              <w:rPr>
                <w:rFonts w:cstheme="minorHAnsi"/>
                <w:sz w:val="18"/>
                <w:szCs w:val="18"/>
              </w:rPr>
            </w:pPr>
            <w:r w:rsidRPr="00877584">
              <w:rPr>
                <w:rFonts w:cstheme="minorHAnsi"/>
                <w:sz w:val="18"/>
                <w:szCs w:val="18"/>
              </w:rPr>
              <w:t xml:space="preserve">Skoumalova </w:t>
            </w:r>
            <w:r w:rsidRPr="00877584">
              <w:rPr>
                <w:rFonts w:cstheme="minorHAnsi"/>
                <w:i/>
                <w:iCs/>
                <w:sz w:val="18"/>
                <w:szCs w:val="18"/>
              </w:rPr>
              <w:t>et al.</w:t>
            </w:r>
            <w:r>
              <w:rPr>
                <w:rFonts w:cstheme="minorHAnsi"/>
                <w:i/>
                <w:iCs/>
                <w:sz w:val="18"/>
                <w:szCs w:val="18"/>
              </w:rPr>
              <w:fldChar w:fldCharType="begin">
                <w:fldData xml:space="preserve">PEVuZE5vdGU+PENpdGU+PEF1dGhvcj5Ta291bWFsb3ZhPC9BdXRob3I+PFllYXI+MjAxOTwvWWVh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=
</w:fldData>
              </w:fldChar>
            </w:r>
            <w:r w:rsidR="001751D2">
              <w:rPr>
                <w:rFonts w:cstheme="minorHAnsi"/>
                <w:i/>
                <w:iCs/>
                <w:sz w:val="18"/>
                <w:szCs w:val="18"/>
              </w:rPr>
              <w:instrText xml:space="preserve"> ADDIN EN.CITE </w:instrText>
            </w:r>
            <w:r w:rsidR="001751D2">
              <w:rPr>
                <w:rFonts w:cstheme="minorHAnsi"/>
                <w:i/>
                <w:iCs/>
                <w:sz w:val="18"/>
                <w:szCs w:val="18"/>
              </w:rPr>
              <w:fldChar w:fldCharType="begin">
                <w:fldData xml:space="preserve">PEVuZE5vdGU+PENpdGU+PEF1dGhvcj5Ta291bWFsb3ZhPC9BdXRob3I+PFllYXI+MjAxOTwvWWVh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=
</w:fldData>
              </w:fldChar>
            </w:r>
            <w:r w:rsidR="001751D2">
              <w:rPr>
                <w:rFonts w:cstheme="minorHAnsi"/>
                <w:i/>
                <w:iCs/>
                <w:sz w:val="18"/>
                <w:szCs w:val="18"/>
              </w:rPr>
              <w:instrText xml:space="preserve"> ADDIN EN.CITE.DATA </w:instrText>
            </w:r>
            <w:r w:rsidR="001751D2">
              <w:rPr>
                <w:rFonts w:cstheme="minorHAnsi"/>
                <w:i/>
                <w:iCs/>
                <w:sz w:val="18"/>
                <w:szCs w:val="18"/>
              </w:rPr>
            </w:r>
            <w:r w:rsidR="001751D2">
              <w:rPr>
                <w:rFonts w:cstheme="minorHAnsi"/>
                <w:i/>
                <w:iCs/>
                <w:sz w:val="18"/>
                <w:szCs w:val="18"/>
              </w:rPr>
              <w:fldChar w:fldCharType="end"/>
            </w:r>
            <w:r>
              <w:rPr>
                <w:rFonts w:cstheme="minorHAnsi"/>
                <w:i/>
                <w:iCs/>
                <w:sz w:val="18"/>
                <w:szCs w:val="18"/>
              </w:rPr>
            </w:r>
            <w:r>
              <w:rPr>
                <w:rFonts w:cstheme="minorHAnsi"/>
                <w:i/>
                <w:iCs/>
                <w:sz w:val="18"/>
                <w:szCs w:val="18"/>
              </w:rPr>
              <w:fldChar w:fldCharType="separate"/>
            </w:r>
            <w:r w:rsidR="001751D2">
              <w:rPr>
                <w:rFonts w:cstheme="minorHAnsi"/>
                <w:i/>
                <w:iCs/>
                <w:noProof/>
                <w:sz w:val="18"/>
                <w:szCs w:val="18"/>
              </w:rPr>
              <w:t>[9]</w:t>
            </w:r>
            <w:r>
              <w:rPr>
                <w:rFonts w:cstheme="minorHAnsi"/>
                <w:i/>
                <w:iCs/>
                <w:sz w:val="18"/>
                <w:szCs w:val="18"/>
              </w:rPr>
              <w:fldChar w:fldCharType="end"/>
            </w:r>
            <w:r w:rsidRPr="00877584">
              <w:rPr>
                <w:rFonts w:cstheme="minorHAnsi"/>
                <w:sz w:val="18"/>
                <w:szCs w:val="18"/>
              </w:rPr>
              <w:t xml:space="preserve"> </w:t>
            </w:r>
          </w:p>
          <w:p w14:paraId="6F7218F8" w14:textId="77777777" w:rsidR="002F733C" w:rsidRPr="00877584" w:rsidRDefault="002F733C" w:rsidP="00D6504B">
            <w:pPr>
              <w:rPr>
                <w:rFonts w:cstheme="minorHAnsi"/>
                <w:sz w:val="18"/>
                <w:szCs w:val="18"/>
              </w:rPr>
            </w:pPr>
          </w:p>
          <w:p w14:paraId="0734DACF" w14:textId="77777777" w:rsidR="002F733C" w:rsidRPr="00877584" w:rsidRDefault="002F733C" w:rsidP="00D6504B">
            <w:pPr>
              <w:rPr>
                <w:rFonts w:cstheme="minorHAnsi"/>
                <w:sz w:val="18"/>
                <w:szCs w:val="18"/>
              </w:rPr>
            </w:pPr>
            <w:r w:rsidRPr="00877584">
              <w:rPr>
                <w:rFonts w:cstheme="minorHAnsi"/>
                <w:sz w:val="18"/>
                <w:szCs w:val="18"/>
              </w:rPr>
              <w:t>2019</w:t>
            </w:r>
          </w:p>
          <w:p w14:paraId="11BADC4B" w14:textId="77777777" w:rsidR="002F733C" w:rsidRPr="00877584" w:rsidRDefault="002F733C" w:rsidP="00D6504B">
            <w:pPr>
              <w:rPr>
                <w:rFonts w:cstheme="minorHAnsi"/>
                <w:sz w:val="18"/>
                <w:szCs w:val="18"/>
              </w:rPr>
            </w:pPr>
          </w:p>
          <w:p w14:paraId="48A1D95A" w14:textId="77777777" w:rsidR="002F733C" w:rsidRPr="00877584" w:rsidRDefault="002F733C" w:rsidP="00D6504B">
            <w:pPr>
              <w:rPr>
                <w:rFonts w:cstheme="minorHAnsi"/>
                <w:sz w:val="18"/>
                <w:szCs w:val="18"/>
              </w:rPr>
            </w:pPr>
            <w:r w:rsidRPr="00877584">
              <w:rPr>
                <w:rFonts w:cstheme="minorHAnsi"/>
                <w:sz w:val="18"/>
                <w:szCs w:val="18"/>
              </w:rPr>
              <w:t>Cross-sectional</w:t>
            </w:r>
          </w:p>
          <w:p w14:paraId="041C1CB4" w14:textId="77777777" w:rsidR="002F733C" w:rsidRPr="00877584" w:rsidRDefault="002F733C" w:rsidP="00D6504B">
            <w:pPr>
              <w:rPr>
                <w:rFonts w:cstheme="minorHAnsi"/>
                <w:sz w:val="18"/>
                <w:szCs w:val="18"/>
              </w:rPr>
            </w:pPr>
          </w:p>
          <w:p w14:paraId="4585D20C" w14:textId="77777777" w:rsidR="002F733C" w:rsidRPr="00877584" w:rsidRDefault="002F733C" w:rsidP="00D6504B">
            <w:pPr>
              <w:rPr>
                <w:rFonts w:cstheme="minorHAnsi"/>
                <w:sz w:val="18"/>
                <w:szCs w:val="18"/>
              </w:rPr>
            </w:pPr>
            <w:r w:rsidRPr="00877584">
              <w:rPr>
                <w:rFonts w:cstheme="minorHAnsi"/>
                <w:sz w:val="18"/>
                <w:szCs w:val="18"/>
              </w:rPr>
              <w:t xml:space="preserve">452 </w:t>
            </w:r>
          </w:p>
        </w:tc>
        <w:tc>
          <w:tcPr>
            <w:tcW w:w="2409" w:type="dxa"/>
            <w:shd w:val="clear" w:color="auto" w:fill="auto"/>
          </w:tcPr>
          <w:p w14:paraId="39D7FA17" w14:textId="77777777" w:rsidR="002F733C" w:rsidRDefault="002F733C" w:rsidP="00D6504B">
            <w:pPr>
              <w:rPr>
                <w:rFonts w:cstheme="minorHAnsi"/>
                <w:sz w:val="18"/>
                <w:szCs w:val="18"/>
              </w:rPr>
            </w:pPr>
            <w:r>
              <w:rPr>
                <w:rFonts w:cstheme="minorHAnsi"/>
                <w:sz w:val="18"/>
                <w:szCs w:val="18"/>
              </w:rPr>
              <w:t>H</w:t>
            </w:r>
            <w:r w:rsidRPr="00A64186">
              <w:rPr>
                <w:rFonts w:cstheme="minorHAnsi"/>
                <w:sz w:val="18"/>
                <w:szCs w:val="18"/>
              </w:rPr>
              <w:t xml:space="preserve">aemodialysis </w:t>
            </w:r>
          </w:p>
          <w:p w14:paraId="2DA21521" w14:textId="77777777" w:rsidR="002F733C" w:rsidRDefault="002F733C" w:rsidP="00D6504B">
            <w:pPr>
              <w:rPr>
                <w:rFonts w:cstheme="minorHAnsi"/>
                <w:sz w:val="18"/>
                <w:szCs w:val="18"/>
              </w:rPr>
            </w:pPr>
          </w:p>
          <w:p w14:paraId="3E11657C" w14:textId="77777777" w:rsidR="002F733C" w:rsidRPr="00A64186" w:rsidRDefault="002F733C" w:rsidP="00D6504B">
            <w:pPr>
              <w:rPr>
                <w:rFonts w:cstheme="minorHAnsi"/>
                <w:sz w:val="18"/>
                <w:szCs w:val="18"/>
              </w:rPr>
            </w:pPr>
            <w:r>
              <w:rPr>
                <w:rFonts w:cstheme="minorHAnsi"/>
                <w:sz w:val="18"/>
                <w:szCs w:val="18"/>
              </w:rPr>
              <w:t>Haemodialysis &lt;</w:t>
            </w:r>
            <w:r w:rsidRPr="00A64186">
              <w:rPr>
                <w:rFonts w:cstheme="minorHAnsi"/>
                <w:sz w:val="18"/>
                <w:szCs w:val="18"/>
              </w:rPr>
              <w:t>90 days</w:t>
            </w:r>
            <w:r>
              <w:rPr>
                <w:rFonts w:cstheme="minorHAnsi"/>
                <w:sz w:val="18"/>
                <w:szCs w:val="18"/>
              </w:rPr>
              <w:t xml:space="preserve">, inability to complete questionnaires, </w:t>
            </w:r>
            <w:r w:rsidRPr="00A64186">
              <w:rPr>
                <w:rFonts w:cstheme="minorHAnsi"/>
                <w:sz w:val="18"/>
                <w:szCs w:val="18"/>
              </w:rPr>
              <w:t>acute severe intercurrent illness, pres</w:t>
            </w:r>
            <w:r>
              <w:rPr>
                <w:rFonts w:cstheme="minorHAnsi"/>
                <w:sz w:val="18"/>
                <w:szCs w:val="18"/>
              </w:rPr>
              <w:t>ence of a psychiatric diagnosis, &lt;18</w:t>
            </w:r>
          </w:p>
        </w:tc>
        <w:tc>
          <w:tcPr>
            <w:tcW w:w="1134" w:type="dxa"/>
            <w:shd w:val="clear" w:color="auto" w:fill="auto"/>
          </w:tcPr>
          <w:p w14:paraId="3C6F1F5D" w14:textId="77777777" w:rsidR="002F733C" w:rsidRPr="00A64186" w:rsidRDefault="002F733C" w:rsidP="00D6504B">
            <w:pPr>
              <w:rPr>
                <w:rFonts w:cstheme="minorHAnsi"/>
                <w:sz w:val="18"/>
                <w:szCs w:val="18"/>
              </w:rPr>
            </w:pPr>
            <w:r>
              <w:rPr>
                <w:rFonts w:cstheme="minorHAnsi"/>
                <w:sz w:val="18"/>
                <w:szCs w:val="18"/>
              </w:rPr>
              <w:t>[64, 14]</w:t>
            </w:r>
          </w:p>
        </w:tc>
        <w:tc>
          <w:tcPr>
            <w:tcW w:w="993" w:type="dxa"/>
            <w:shd w:val="clear" w:color="auto" w:fill="auto"/>
          </w:tcPr>
          <w:p w14:paraId="0E12FA0C" w14:textId="77777777" w:rsidR="002F733C" w:rsidRPr="00A64186" w:rsidRDefault="002F733C" w:rsidP="00D6504B">
            <w:pPr>
              <w:rPr>
                <w:rFonts w:cstheme="minorHAnsi"/>
                <w:sz w:val="18"/>
                <w:szCs w:val="18"/>
              </w:rPr>
            </w:pPr>
            <w:r>
              <w:rPr>
                <w:rFonts w:cstheme="minorHAnsi"/>
                <w:sz w:val="18"/>
                <w:szCs w:val="18"/>
              </w:rPr>
              <w:t>329:12</w:t>
            </w:r>
            <w:r w:rsidRPr="00A64186">
              <w:rPr>
                <w:rFonts w:cstheme="minorHAnsi"/>
                <w:sz w:val="18"/>
                <w:szCs w:val="18"/>
              </w:rPr>
              <w:t>3</w:t>
            </w:r>
          </w:p>
        </w:tc>
        <w:tc>
          <w:tcPr>
            <w:tcW w:w="1417" w:type="dxa"/>
            <w:shd w:val="clear" w:color="auto" w:fill="auto"/>
          </w:tcPr>
          <w:p w14:paraId="090F47E0" w14:textId="77777777" w:rsidR="002F733C" w:rsidRPr="00A64186" w:rsidRDefault="002F733C" w:rsidP="00D6504B">
            <w:pPr>
              <w:rPr>
                <w:rFonts w:cstheme="minorHAnsi"/>
                <w:sz w:val="18"/>
                <w:szCs w:val="18"/>
              </w:rPr>
            </w:pPr>
            <w:r w:rsidRPr="00A64186">
              <w:rPr>
                <w:rFonts w:cstheme="minorHAnsi"/>
                <w:sz w:val="18"/>
                <w:szCs w:val="18"/>
              </w:rPr>
              <w:t>Healt</w:t>
            </w:r>
            <w:r>
              <w:rPr>
                <w:rFonts w:cstheme="minorHAnsi"/>
                <w:sz w:val="18"/>
                <w:szCs w:val="18"/>
              </w:rPr>
              <w:t xml:space="preserve">h Literacy Questionnaire (HLQ) - </w:t>
            </w:r>
            <w:r w:rsidRPr="00A64186">
              <w:rPr>
                <w:rFonts w:cstheme="minorHAnsi"/>
                <w:sz w:val="18"/>
                <w:szCs w:val="18"/>
              </w:rPr>
              <w:t xml:space="preserve">Slovak version </w:t>
            </w:r>
          </w:p>
        </w:tc>
        <w:tc>
          <w:tcPr>
            <w:tcW w:w="1985" w:type="dxa"/>
            <w:shd w:val="clear" w:color="auto" w:fill="auto"/>
          </w:tcPr>
          <w:p w14:paraId="2A45019E" w14:textId="77777777" w:rsidR="002F733C" w:rsidRPr="00A64186" w:rsidRDefault="002F733C" w:rsidP="00D6504B">
            <w:pPr>
              <w:rPr>
                <w:rFonts w:cstheme="minorHAnsi"/>
                <w:sz w:val="18"/>
                <w:szCs w:val="18"/>
              </w:rPr>
            </w:pPr>
            <w:r w:rsidRPr="00A64186">
              <w:rPr>
                <w:rFonts w:cstheme="minorHAnsi"/>
                <w:sz w:val="18"/>
                <w:szCs w:val="18"/>
              </w:rPr>
              <w:t xml:space="preserve">To assess the associations of multidimensional HL with non-adherence to dietary and fluid intake recommendations </w:t>
            </w:r>
          </w:p>
        </w:tc>
        <w:tc>
          <w:tcPr>
            <w:tcW w:w="2126" w:type="dxa"/>
            <w:shd w:val="clear" w:color="auto" w:fill="auto"/>
          </w:tcPr>
          <w:p w14:paraId="345BC871" w14:textId="77777777" w:rsidR="002F733C" w:rsidRPr="00A64186" w:rsidRDefault="002F733C" w:rsidP="00D6504B">
            <w:pPr>
              <w:rPr>
                <w:rFonts w:cstheme="minorHAnsi"/>
                <w:sz w:val="18"/>
                <w:szCs w:val="18"/>
              </w:rPr>
            </w:pPr>
            <w:r>
              <w:rPr>
                <w:rFonts w:cstheme="minorHAnsi"/>
                <w:sz w:val="18"/>
                <w:szCs w:val="18"/>
              </w:rPr>
              <w:t>A</w:t>
            </w:r>
            <w:r w:rsidRPr="00A64186">
              <w:rPr>
                <w:rFonts w:cstheme="minorHAnsi"/>
                <w:sz w:val="18"/>
                <w:szCs w:val="18"/>
              </w:rPr>
              <w:t>ssociations between HL</w:t>
            </w:r>
            <w:r>
              <w:rPr>
                <w:rFonts w:cstheme="minorHAnsi"/>
                <w:sz w:val="18"/>
                <w:szCs w:val="18"/>
              </w:rPr>
              <w:t xml:space="preserve"> and non-adherence to dietary and fluid recommendations </w:t>
            </w:r>
          </w:p>
        </w:tc>
        <w:tc>
          <w:tcPr>
            <w:tcW w:w="4678" w:type="dxa"/>
            <w:shd w:val="clear" w:color="auto" w:fill="auto"/>
          </w:tcPr>
          <w:p w14:paraId="402559D0" w14:textId="77777777" w:rsidR="002F733C" w:rsidRDefault="002F733C" w:rsidP="00D6504B">
            <w:pPr>
              <w:rPr>
                <w:rFonts w:cstheme="minorHAnsi"/>
                <w:sz w:val="18"/>
                <w:szCs w:val="18"/>
              </w:rPr>
            </w:pPr>
            <w:r w:rsidRPr="00A64186">
              <w:rPr>
                <w:rFonts w:cstheme="minorHAnsi"/>
                <w:sz w:val="18"/>
                <w:szCs w:val="18"/>
              </w:rPr>
              <w:t>Higher non-adherence for dietary and fluid recommendation</w:t>
            </w:r>
            <w:r>
              <w:rPr>
                <w:rFonts w:cstheme="minorHAnsi"/>
                <w:sz w:val="18"/>
                <w:szCs w:val="18"/>
              </w:rPr>
              <w:t>s among patients with lower HL</w:t>
            </w:r>
          </w:p>
          <w:p w14:paraId="73F35454" w14:textId="77777777" w:rsidR="002F733C" w:rsidRDefault="002F733C" w:rsidP="00D6504B">
            <w:pPr>
              <w:rPr>
                <w:rFonts w:cstheme="minorHAnsi"/>
                <w:sz w:val="18"/>
                <w:szCs w:val="18"/>
              </w:rPr>
            </w:pPr>
          </w:p>
          <w:p w14:paraId="58F71D90" w14:textId="77777777" w:rsidR="002F733C" w:rsidRDefault="002F733C" w:rsidP="00D6504B">
            <w:pPr>
              <w:rPr>
                <w:rFonts w:cstheme="minorHAnsi"/>
                <w:sz w:val="18"/>
                <w:szCs w:val="18"/>
              </w:rPr>
            </w:pPr>
            <w:r w:rsidRPr="00A64186">
              <w:rPr>
                <w:rFonts w:cstheme="minorHAnsi"/>
                <w:sz w:val="18"/>
                <w:szCs w:val="18"/>
              </w:rPr>
              <w:t>The patients with less sufficient information for managing health (HLQ2) were more likely to have high serum phosphate levels</w:t>
            </w:r>
            <w:r>
              <w:rPr>
                <w:rFonts w:cstheme="minorHAnsi"/>
                <w:sz w:val="18"/>
                <w:szCs w:val="18"/>
              </w:rPr>
              <w:t xml:space="preserve"> (OR: 0.77; 95% CI: 0.63–0.94)</w:t>
            </w:r>
          </w:p>
          <w:p w14:paraId="1B3611AE" w14:textId="77777777" w:rsidR="002F733C" w:rsidRDefault="002F733C" w:rsidP="00D6504B">
            <w:pPr>
              <w:rPr>
                <w:rFonts w:cstheme="minorHAnsi"/>
                <w:sz w:val="18"/>
                <w:szCs w:val="18"/>
              </w:rPr>
            </w:pPr>
          </w:p>
          <w:p w14:paraId="0450F710" w14:textId="77777777" w:rsidR="002F733C" w:rsidRDefault="002F733C" w:rsidP="00D6504B">
            <w:pPr>
              <w:rPr>
                <w:rFonts w:cstheme="minorHAnsi"/>
                <w:sz w:val="18"/>
                <w:szCs w:val="18"/>
              </w:rPr>
            </w:pPr>
            <w:r w:rsidRPr="00A64186">
              <w:rPr>
                <w:rFonts w:cstheme="minorHAnsi"/>
                <w:sz w:val="18"/>
                <w:szCs w:val="18"/>
              </w:rPr>
              <w:t>Those with a lower ability to actively manage their health (HLQ3) were more likely to report non-adherence to diet recommendations</w:t>
            </w:r>
            <w:r>
              <w:rPr>
                <w:rFonts w:cstheme="minorHAnsi"/>
                <w:sz w:val="18"/>
                <w:szCs w:val="18"/>
              </w:rPr>
              <w:t xml:space="preserve"> (OR: 0.74; 95% CI: 0.62–0.89)</w:t>
            </w:r>
          </w:p>
          <w:p w14:paraId="3122D2CA" w14:textId="77777777" w:rsidR="002F733C" w:rsidRDefault="002F733C" w:rsidP="00D6504B">
            <w:pPr>
              <w:rPr>
                <w:rFonts w:cstheme="minorHAnsi"/>
                <w:sz w:val="18"/>
                <w:szCs w:val="18"/>
              </w:rPr>
            </w:pPr>
          </w:p>
          <w:p w14:paraId="1FFD6F25" w14:textId="77777777" w:rsidR="002F733C" w:rsidRPr="00A64186" w:rsidRDefault="002F733C" w:rsidP="00D6504B">
            <w:pPr>
              <w:rPr>
                <w:rFonts w:cstheme="minorHAnsi"/>
                <w:sz w:val="18"/>
                <w:szCs w:val="18"/>
              </w:rPr>
            </w:pPr>
            <w:r>
              <w:rPr>
                <w:rFonts w:cstheme="minorHAnsi"/>
                <w:sz w:val="18"/>
                <w:szCs w:val="18"/>
              </w:rPr>
              <w:lastRenderedPageBreak/>
              <w:t>T</w:t>
            </w:r>
            <w:r w:rsidRPr="00A64186">
              <w:rPr>
                <w:rFonts w:cstheme="minorHAnsi"/>
                <w:sz w:val="18"/>
                <w:szCs w:val="18"/>
              </w:rPr>
              <w:t>hose less able to actively engage with healthcare providers (HLQ6) were more likely to be overhydrated</w:t>
            </w:r>
            <w:r>
              <w:rPr>
                <w:rFonts w:cstheme="minorHAnsi"/>
                <w:sz w:val="18"/>
                <w:szCs w:val="18"/>
              </w:rPr>
              <w:t xml:space="preserve"> (OR: 0.78; 95% CI: 0.65–0.94) </w:t>
            </w:r>
          </w:p>
          <w:p w14:paraId="589D9729" w14:textId="77777777" w:rsidR="002F733C" w:rsidRPr="00A64186" w:rsidRDefault="002F733C" w:rsidP="00D6504B">
            <w:pPr>
              <w:rPr>
                <w:rFonts w:cstheme="minorHAnsi"/>
                <w:sz w:val="18"/>
                <w:szCs w:val="18"/>
              </w:rPr>
            </w:pPr>
          </w:p>
        </w:tc>
      </w:tr>
      <w:tr w:rsidR="002F733C" w:rsidRPr="00A64186" w14:paraId="452DB7DE" w14:textId="77777777" w:rsidTr="00D6504B">
        <w:tc>
          <w:tcPr>
            <w:tcW w:w="1277" w:type="dxa"/>
            <w:shd w:val="clear" w:color="auto" w:fill="auto"/>
          </w:tcPr>
          <w:p w14:paraId="5ADC91BB" w14:textId="40BC8DC7" w:rsidR="002F733C" w:rsidRPr="00877584" w:rsidRDefault="002F733C" w:rsidP="00D6504B">
            <w:pPr>
              <w:rPr>
                <w:rFonts w:cstheme="minorHAnsi"/>
                <w:i/>
                <w:iCs/>
                <w:sz w:val="18"/>
                <w:szCs w:val="18"/>
              </w:rPr>
            </w:pPr>
            <w:r w:rsidRPr="00877584">
              <w:rPr>
                <w:rFonts w:cstheme="minorHAnsi"/>
                <w:sz w:val="18"/>
                <w:szCs w:val="18"/>
              </w:rPr>
              <w:lastRenderedPageBreak/>
              <w:t xml:space="preserve">Zavacka </w:t>
            </w:r>
            <w:r w:rsidRPr="00877584">
              <w:rPr>
                <w:rFonts w:cstheme="minorHAnsi"/>
                <w:i/>
                <w:iCs/>
                <w:sz w:val="18"/>
                <w:szCs w:val="18"/>
              </w:rPr>
              <w:t>et al.</w:t>
            </w:r>
            <w:r w:rsidRPr="00877584">
              <w:rPr>
                <w:rFonts w:cstheme="minorHAnsi"/>
                <w:i/>
                <w:iCs/>
                <w:sz w:val="18"/>
                <w:szCs w:val="18"/>
              </w:rPr>
              <w:fldChar w:fldCharType="begin">
                <w:fldData xml:space="preserve">PEVuZE5vdGU+PENpdGU+PEF1dGhvcj5aYXZhY2thPC9BdXRob3I+PFllYXI+MjAyMDwvWWVhcj48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</w:fldData>
              </w:fldChar>
            </w:r>
            <w:r w:rsidR="001751D2">
              <w:rPr>
                <w:rFonts w:cstheme="minorHAnsi"/>
                <w:i/>
                <w:iCs/>
                <w:sz w:val="18"/>
                <w:szCs w:val="18"/>
              </w:rPr>
              <w:instrText xml:space="preserve"> ADDIN EN.CITE </w:instrText>
            </w:r>
            <w:r w:rsidR="001751D2">
              <w:rPr>
                <w:rFonts w:cstheme="minorHAnsi"/>
                <w:i/>
                <w:iCs/>
                <w:sz w:val="18"/>
                <w:szCs w:val="18"/>
              </w:rPr>
              <w:fldChar w:fldCharType="begin">
                <w:fldData xml:space="preserve">PEVuZE5vdGU+PENpdGU+PEF1dGhvcj5aYXZhY2thPC9BdXRob3I+PFllYXI+MjAyMDwvWWVhcj48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</w:fldData>
              </w:fldChar>
            </w:r>
            <w:r w:rsidR="001751D2">
              <w:rPr>
                <w:rFonts w:cstheme="minorHAnsi"/>
                <w:i/>
                <w:iCs/>
                <w:sz w:val="18"/>
                <w:szCs w:val="18"/>
              </w:rPr>
              <w:instrText xml:space="preserve"> ADDIN EN.CITE.DATA </w:instrText>
            </w:r>
            <w:r w:rsidR="001751D2">
              <w:rPr>
                <w:rFonts w:cstheme="minorHAnsi"/>
                <w:i/>
                <w:iCs/>
                <w:sz w:val="18"/>
                <w:szCs w:val="18"/>
              </w:rPr>
            </w:r>
            <w:r w:rsidR="001751D2">
              <w:rPr>
                <w:rFonts w:cstheme="minorHAnsi"/>
                <w:i/>
                <w:iCs/>
                <w:sz w:val="18"/>
                <w:szCs w:val="18"/>
              </w:rPr>
              <w:fldChar w:fldCharType="end"/>
            </w:r>
            <w:r w:rsidRPr="00877584">
              <w:rPr>
                <w:rFonts w:cstheme="minorHAnsi"/>
                <w:i/>
                <w:iCs/>
                <w:sz w:val="18"/>
                <w:szCs w:val="18"/>
              </w:rPr>
            </w:r>
            <w:r w:rsidRPr="00877584">
              <w:rPr>
                <w:rFonts w:cstheme="minorHAnsi"/>
                <w:i/>
                <w:iCs/>
                <w:sz w:val="18"/>
                <w:szCs w:val="18"/>
              </w:rPr>
              <w:fldChar w:fldCharType="separate"/>
            </w:r>
            <w:r w:rsidR="001751D2">
              <w:rPr>
                <w:rFonts w:cstheme="minorHAnsi"/>
                <w:i/>
                <w:iCs/>
                <w:noProof/>
                <w:sz w:val="18"/>
                <w:szCs w:val="18"/>
              </w:rPr>
              <w:t>[10]</w:t>
            </w:r>
            <w:r w:rsidRPr="00877584">
              <w:rPr>
                <w:rFonts w:cstheme="minorHAnsi"/>
                <w:i/>
                <w:iCs/>
                <w:sz w:val="18"/>
                <w:szCs w:val="18"/>
              </w:rPr>
              <w:fldChar w:fldCharType="end"/>
            </w:r>
            <w:r w:rsidRPr="00877584">
              <w:rPr>
                <w:rFonts w:cstheme="minorHAnsi"/>
                <w:i/>
                <w:iCs/>
                <w:sz w:val="18"/>
                <w:szCs w:val="18"/>
              </w:rPr>
              <w:t xml:space="preserve"> </w:t>
            </w:r>
          </w:p>
          <w:p w14:paraId="5ACF9B62" w14:textId="77777777" w:rsidR="002F733C" w:rsidRPr="00877584" w:rsidRDefault="002F733C" w:rsidP="00D6504B">
            <w:pPr>
              <w:rPr>
                <w:rFonts w:cstheme="minorHAnsi"/>
                <w:i/>
                <w:iCs/>
                <w:sz w:val="18"/>
                <w:szCs w:val="18"/>
              </w:rPr>
            </w:pPr>
          </w:p>
          <w:p w14:paraId="6988E061" w14:textId="77777777" w:rsidR="002F733C" w:rsidRPr="00877584" w:rsidRDefault="002F733C" w:rsidP="00D6504B">
            <w:pPr>
              <w:rPr>
                <w:rFonts w:cstheme="minorHAnsi"/>
                <w:sz w:val="18"/>
                <w:szCs w:val="18"/>
              </w:rPr>
            </w:pPr>
            <w:r w:rsidRPr="00877584">
              <w:rPr>
                <w:rFonts w:cstheme="minorHAnsi"/>
                <w:sz w:val="18"/>
                <w:szCs w:val="18"/>
              </w:rPr>
              <w:t>2020</w:t>
            </w:r>
          </w:p>
          <w:p w14:paraId="4314EB04" w14:textId="77777777" w:rsidR="002F733C" w:rsidRPr="00877584" w:rsidRDefault="002F733C" w:rsidP="00D6504B">
            <w:pPr>
              <w:rPr>
                <w:rFonts w:cstheme="minorHAnsi"/>
                <w:sz w:val="18"/>
                <w:szCs w:val="18"/>
              </w:rPr>
            </w:pPr>
          </w:p>
          <w:p w14:paraId="1488C302" w14:textId="77777777" w:rsidR="002F733C" w:rsidRPr="00877584" w:rsidRDefault="002F733C" w:rsidP="00D6504B">
            <w:pPr>
              <w:rPr>
                <w:rFonts w:cstheme="minorHAnsi"/>
                <w:sz w:val="18"/>
                <w:szCs w:val="18"/>
              </w:rPr>
            </w:pPr>
            <w:r w:rsidRPr="00877584">
              <w:rPr>
                <w:rFonts w:cstheme="minorHAnsi"/>
                <w:sz w:val="18"/>
                <w:szCs w:val="18"/>
              </w:rPr>
              <w:t>Cross-sectional</w:t>
            </w:r>
          </w:p>
          <w:p w14:paraId="5DADF34D" w14:textId="77777777" w:rsidR="002F733C" w:rsidRPr="00877584" w:rsidRDefault="002F733C" w:rsidP="00D6504B">
            <w:pPr>
              <w:rPr>
                <w:rFonts w:cstheme="minorHAnsi"/>
                <w:sz w:val="18"/>
                <w:szCs w:val="18"/>
              </w:rPr>
            </w:pPr>
          </w:p>
          <w:p w14:paraId="755BA710" w14:textId="77777777" w:rsidR="002F733C" w:rsidRPr="00877584" w:rsidRDefault="002F733C" w:rsidP="00D6504B">
            <w:pPr>
              <w:rPr>
                <w:rFonts w:cstheme="minorHAnsi"/>
                <w:sz w:val="18"/>
                <w:szCs w:val="18"/>
              </w:rPr>
            </w:pPr>
            <w:r w:rsidRPr="00877584">
              <w:rPr>
                <w:rFonts w:cstheme="minorHAnsi"/>
                <w:sz w:val="18"/>
                <w:szCs w:val="18"/>
              </w:rPr>
              <w:t>542</w:t>
            </w:r>
          </w:p>
        </w:tc>
        <w:tc>
          <w:tcPr>
            <w:tcW w:w="2409" w:type="dxa"/>
            <w:shd w:val="clear" w:color="auto" w:fill="auto"/>
          </w:tcPr>
          <w:p w14:paraId="582505B3" w14:textId="77777777" w:rsidR="002F733C" w:rsidRDefault="002F733C" w:rsidP="00D6504B">
            <w:pPr>
              <w:rPr>
                <w:rFonts w:cstheme="minorHAnsi"/>
                <w:sz w:val="18"/>
                <w:szCs w:val="18"/>
              </w:rPr>
            </w:pPr>
            <w:r>
              <w:rPr>
                <w:rFonts w:cstheme="minorHAnsi"/>
                <w:sz w:val="18"/>
                <w:szCs w:val="18"/>
              </w:rPr>
              <w:t>Haemodialysis</w:t>
            </w:r>
          </w:p>
          <w:p w14:paraId="1F588BA8" w14:textId="77777777" w:rsidR="002F733C" w:rsidRDefault="002F733C" w:rsidP="00D6504B">
            <w:pPr>
              <w:rPr>
                <w:rFonts w:cstheme="minorHAnsi"/>
                <w:sz w:val="18"/>
                <w:szCs w:val="18"/>
              </w:rPr>
            </w:pPr>
          </w:p>
          <w:p w14:paraId="22F26787" w14:textId="77777777" w:rsidR="002F733C" w:rsidRPr="00A64186" w:rsidRDefault="002F733C" w:rsidP="00D6504B">
            <w:pPr>
              <w:rPr>
                <w:rFonts w:cstheme="minorHAnsi"/>
                <w:sz w:val="18"/>
                <w:szCs w:val="18"/>
              </w:rPr>
            </w:pPr>
            <w:r>
              <w:rPr>
                <w:rFonts w:cstheme="minorHAnsi"/>
                <w:sz w:val="18"/>
                <w:szCs w:val="18"/>
              </w:rPr>
              <w:t>H</w:t>
            </w:r>
            <w:r w:rsidRPr="00A64186">
              <w:rPr>
                <w:rFonts w:cstheme="minorHAnsi"/>
                <w:sz w:val="18"/>
                <w:szCs w:val="18"/>
              </w:rPr>
              <w:t>aemodialysis</w:t>
            </w:r>
            <w:r>
              <w:rPr>
                <w:rFonts w:cstheme="minorHAnsi"/>
                <w:sz w:val="18"/>
                <w:szCs w:val="18"/>
              </w:rPr>
              <w:t xml:space="preserve"> &lt;90 days, inability to complete questionnaire (</w:t>
            </w:r>
            <w:r w:rsidRPr="00A64186">
              <w:rPr>
                <w:rFonts w:cstheme="minorHAnsi"/>
                <w:sz w:val="18"/>
                <w:szCs w:val="18"/>
              </w:rPr>
              <w:t>dementia, mental retardation, psychiatric diagnosis, inability to speak and read in</w:t>
            </w:r>
          </w:p>
          <w:p w14:paraId="487A620F" w14:textId="77777777" w:rsidR="002F733C" w:rsidRPr="00A64186" w:rsidRDefault="002F733C" w:rsidP="00D6504B">
            <w:pPr>
              <w:rPr>
                <w:rFonts w:cstheme="minorHAnsi"/>
                <w:sz w:val="18"/>
                <w:szCs w:val="18"/>
              </w:rPr>
            </w:pPr>
            <w:r w:rsidRPr="00A64186">
              <w:rPr>
                <w:rFonts w:cstheme="minorHAnsi"/>
                <w:sz w:val="18"/>
                <w:szCs w:val="18"/>
              </w:rPr>
              <w:t>Slovak language and those with acute se</w:t>
            </w:r>
            <w:r>
              <w:rPr>
                <w:rFonts w:cstheme="minorHAnsi"/>
                <w:sz w:val="18"/>
                <w:szCs w:val="18"/>
              </w:rPr>
              <w:t>vere intercurrent illness), &lt;18</w:t>
            </w:r>
          </w:p>
          <w:p w14:paraId="1A10C63F" w14:textId="77777777" w:rsidR="002F733C" w:rsidRPr="00A64186" w:rsidRDefault="002F733C" w:rsidP="00D6504B">
            <w:pPr>
              <w:rPr>
                <w:rFonts w:cstheme="minorHAnsi"/>
                <w:sz w:val="18"/>
                <w:szCs w:val="18"/>
              </w:rPr>
            </w:pPr>
          </w:p>
        </w:tc>
        <w:tc>
          <w:tcPr>
            <w:tcW w:w="1134" w:type="dxa"/>
            <w:shd w:val="clear" w:color="auto" w:fill="auto"/>
          </w:tcPr>
          <w:p w14:paraId="10922ED7" w14:textId="77777777" w:rsidR="002F733C" w:rsidRPr="00A64186" w:rsidRDefault="002F733C" w:rsidP="00D6504B">
            <w:pPr>
              <w:rPr>
                <w:rFonts w:cstheme="minorHAnsi"/>
                <w:sz w:val="18"/>
                <w:szCs w:val="18"/>
              </w:rPr>
            </w:pPr>
            <w:r>
              <w:rPr>
                <w:rFonts w:cstheme="minorHAnsi"/>
                <w:sz w:val="18"/>
                <w:szCs w:val="18"/>
              </w:rPr>
              <w:t>[64, 14]</w:t>
            </w:r>
          </w:p>
        </w:tc>
        <w:tc>
          <w:tcPr>
            <w:tcW w:w="993" w:type="dxa"/>
            <w:shd w:val="clear" w:color="auto" w:fill="auto"/>
          </w:tcPr>
          <w:p w14:paraId="531B9A50" w14:textId="77777777" w:rsidR="002F733C" w:rsidRPr="00A64186" w:rsidRDefault="002F733C" w:rsidP="00D6504B">
            <w:pPr>
              <w:rPr>
                <w:rFonts w:cstheme="minorHAnsi"/>
                <w:sz w:val="18"/>
                <w:szCs w:val="18"/>
              </w:rPr>
            </w:pPr>
            <w:r w:rsidRPr="00A64186">
              <w:rPr>
                <w:rFonts w:cstheme="minorHAnsi"/>
                <w:sz w:val="18"/>
                <w:szCs w:val="18"/>
              </w:rPr>
              <w:t>329:213</w:t>
            </w:r>
          </w:p>
        </w:tc>
        <w:tc>
          <w:tcPr>
            <w:tcW w:w="1417" w:type="dxa"/>
            <w:shd w:val="clear" w:color="auto" w:fill="auto"/>
          </w:tcPr>
          <w:p w14:paraId="64FBCF58" w14:textId="77777777" w:rsidR="002F733C" w:rsidRPr="00A64186" w:rsidRDefault="002F733C" w:rsidP="00D6504B">
            <w:pPr>
              <w:rPr>
                <w:rFonts w:cstheme="minorHAnsi"/>
                <w:sz w:val="18"/>
                <w:szCs w:val="18"/>
              </w:rPr>
            </w:pPr>
            <w:r w:rsidRPr="00A64186">
              <w:rPr>
                <w:rFonts w:cstheme="minorHAnsi"/>
                <w:sz w:val="18"/>
                <w:szCs w:val="18"/>
              </w:rPr>
              <w:t>Health Literacy Questionnaire (HLQ)</w:t>
            </w:r>
            <w:r>
              <w:rPr>
                <w:rFonts w:cstheme="minorHAnsi"/>
                <w:sz w:val="18"/>
                <w:szCs w:val="18"/>
              </w:rPr>
              <w:t xml:space="preserve"> - Slovak V</w:t>
            </w:r>
            <w:r w:rsidRPr="00A64186">
              <w:rPr>
                <w:rFonts w:cstheme="minorHAnsi"/>
                <w:sz w:val="18"/>
                <w:szCs w:val="18"/>
              </w:rPr>
              <w:t xml:space="preserve">ersion </w:t>
            </w:r>
          </w:p>
        </w:tc>
        <w:tc>
          <w:tcPr>
            <w:tcW w:w="1985" w:type="dxa"/>
            <w:shd w:val="clear" w:color="auto" w:fill="auto"/>
          </w:tcPr>
          <w:p w14:paraId="2B4E4C78" w14:textId="77777777" w:rsidR="002F733C" w:rsidRPr="00A64186" w:rsidRDefault="002F733C" w:rsidP="00D6504B">
            <w:pPr>
              <w:rPr>
                <w:rFonts w:cstheme="minorHAnsi"/>
                <w:sz w:val="18"/>
                <w:szCs w:val="18"/>
              </w:rPr>
            </w:pPr>
            <w:r w:rsidRPr="00A64186">
              <w:rPr>
                <w:rFonts w:cstheme="minorHAnsi"/>
                <w:sz w:val="18"/>
                <w:szCs w:val="18"/>
              </w:rPr>
              <w:t>To explore the asso</w:t>
            </w:r>
            <w:r>
              <w:rPr>
                <w:rFonts w:cstheme="minorHAnsi"/>
                <w:sz w:val="18"/>
                <w:szCs w:val="18"/>
              </w:rPr>
              <w:t xml:space="preserve">ciation of HL and the type of vascular access  </w:t>
            </w:r>
          </w:p>
        </w:tc>
        <w:tc>
          <w:tcPr>
            <w:tcW w:w="2126" w:type="dxa"/>
            <w:shd w:val="clear" w:color="auto" w:fill="auto"/>
          </w:tcPr>
          <w:p w14:paraId="75D867D7" w14:textId="77777777" w:rsidR="002F733C" w:rsidRPr="00A64186" w:rsidRDefault="002F733C" w:rsidP="00D6504B">
            <w:pPr>
              <w:rPr>
                <w:rFonts w:cstheme="minorHAnsi"/>
                <w:sz w:val="18"/>
                <w:szCs w:val="18"/>
              </w:rPr>
            </w:pPr>
            <w:r w:rsidRPr="00A64186">
              <w:rPr>
                <w:rFonts w:cstheme="minorHAnsi"/>
                <w:sz w:val="18"/>
                <w:szCs w:val="18"/>
              </w:rPr>
              <w:t>Vascular access (VA)</w:t>
            </w:r>
          </w:p>
        </w:tc>
        <w:tc>
          <w:tcPr>
            <w:tcW w:w="4678" w:type="dxa"/>
            <w:shd w:val="clear" w:color="auto" w:fill="auto"/>
          </w:tcPr>
          <w:p w14:paraId="0A14918E" w14:textId="77777777" w:rsidR="002F733C" w:rsidRDefault="002F733C" w:rsidP="00D6504B">
            <w:pPr>
              <w:rPr>
                <w:rFonts w:cstheme="minorHAnsi"/>
                <w:sz w:val="18"/>
                <w:szCs w:val="18"/>
              </w:rPr>
            </w:pPr>
            <w:r w:rsidRPr="00A64186">
              <w:rPr>
                <w:rFonts w:cstheme="minorHAnsi"/>
                <w:sz w:val="18"/>
                <w:szCs w:val="18"/>
              </w:rPr>
              <w:t>Four domains of health literacy were significantly associat</w:t>
            </w:r>
            <w:r>
              <w:rPr>
                <w:rFonts w:cstheme="minorHAnsi"/>
                <w:sz w:val="18"/>
                <w:szCs w:val="18"/>
              </w:rPr>
              <w:t>ed with type of vascular access (more likely to have arteriovenous fistula):</w:t>
            </w:r>
          </w:p>
          <w:p w14:paraId="52209E2C" w14:textId="77777777" w:rsidR="002F733C" w:rsidRPr="00A64186" w:rsidRDefault="002F733C" w:rsidP="00D6504B">
            <w:pPr>
              <w:rPr>
                <w:rFonts w:cstheme="minorHAnsi"/>
                <w:sz w:val="18"/>
                <w:szCs w:val="18"/>
              </w:rPr>
            </w:pPr>
          </w:p>
          <w:p w14:paraId="4860D08E" w14:textId="77777777" w:rsidR="002F733C" w:rsidRPr="00A64186" w:rsidRDefault="002F733C" w:rsidP="00D6504B">
            <w:pPr>
              <w:rPr>
                <w:rFonts w:cstheme="minorHAnsi"/>
                <w:sz w:val="18"/>
                <w:szCs w:val="18"/>
              </w:rPr>
            </w:pPr>
            <w:r w:rsidRPr="00A64186">
              <w:rPr>
                <w:rFonts w:cstheme="minorHAnsi"/>
                <w:sz w:val="18"/>
                <w:szCs w:val="18"/>
              </w:rPr>
              <w:t>Ability to actively engage with healthcare providers (</w:t>
            </w:r>
            <w:r>
              <w:rPr>
                <w:rFonts w:cstheme="minorHAnsi"/>
                <w:sz w:val="18"/>
                <w:szCs w:val="18"/>
              </w:rPr>
              <w:t xml:space="preserve">OR </w:t>
            </w:r>
            <w:r w:rsidRPr="00A64186">
              <w:rPr>
                <w:rFonts w:cstheme="minorHAnsi"/>
                <w:sz w:val="18"/>
                <w:szCs w:val="18"/>
              </w:rPr>
              <w:t>1.34</w:t>
            </w:r>
            <w:r>
              <w:rPr>
                <w:rFonts w:cstheme="minorHAnsi"/>
                <w:sz w:val="18"/>
                <w:szCs w:val="18"/>
              </w:rPr>
              <w:t xml:space="preserve"> (OR 1.00-1.78), P&lt;.05)</w:t>
            </w:r>
            <w:r w:rsidRPr="00A64186">
              <w:rPr>
                <w:rFonts w:cstheme="minorHAnsi"/>
                <w:sz w:val="18"/>
                <w:szCs w:val="18"/>
              </w:rPr>
              <w:t>. Navigating the healthca</w:t>
            </w:r>
            <w:r>
              <w:rPr>
                <w:rFonts w:cstheme="minorHAnsi"/>
                <w:sz w:val="18"/>
                <w:szCs w:val="18"/>
              </w:rPr>
              <w:t>re system (OR 1.41 (1.08-1.85), P&lt;</w:t>
            </w:r>
            <w:r w:rsidRPr="00A64186">
              <w:rPr>
                <w:rFonts w:cstheme="minorHAnsi"/>
                <w:sz w:val="18"/>
                <w:szCs w:val="18"/>
              </w:rPr>
              <w:t>.05). Ability to find good health in</w:t>
            </w:r>
            <w:r>
              <w:rPr>
                <w:rFonts w:cstheme="minorHAnsi"/>
                <w:sz w:val="18"/>
                <w:szCs w:val="18"/>
              </w:rPr>
              <w:t>formation (OR 1.52 (1.15-2.03), P&lt;</w:t>
            </w:r>
            <w:r w:rsidRPr="00A64186">
              <w:rPr>
                <w:rFonts w:cstheme="minorHAnsi"/>
                <w:sz w:val="18"/>
                <w:szCs w:val="18"/>
              </w:rPr>
              <w:t>.01). Understand health information well enough to know what to do (</w:t>
            </w:r>
            <w:r>
              <w:rPr>
                <w:rFonts w:cstheme="minorHAnsi"/>
                <w:sz w:val="18"/>
                <w:szCs w:val="18"/>
              </w:rPr>
              <w:t xml:space="preserve">OR </w:t>
            </w:r>
            <w:r w:rsidRPr="00A64186">
              <w:rPr>
                <w:rFonts w:cstheme="minorHAnsi"/>
                <w:sz w:val="18"/>
                <w:szCs w:val="18"/>
              </w:rPr>
              <w:t>1.52 (1.12-2.06), P</w:t>
            </w:r>
            <w:r>
              <w:rPr>
                <w:rFonts w:cstheme="minorHAnsi"/>
                <w:sz w:val="18"/>
                <w:szCs w:val="18"/>
              </w:rPr>
              <w:t>&lt;.01)</w:t>
            </w:r>
          </w:p>
        </w:tc>
      </w:tr>
      <w:tr w:rsidR="002F733C" w:rsidRPr="00A64186" w14:paraId="49D2936D" w14:textId="77777777" w:rsidTr="00D6504B">
        <w:tc>
          <w:tcPr>
            <w:tcW w:w="1277" w:type="dxa"/>
            <w:shd w:val="clear" w:color="auto" w:fill="auto"/>
          </w:tcPr>
          <w:p w14:paraId="05F3A927" w14:textId="0B0332FD" w:rsidR="002F733C" w:rsidRPr="00877584" w:rsidRDefault="002F733C" w:rsidP="00D6504B">
            <w:pPr>
              <w:rPr>
                <w:rFonts w:cstheme="minorHAnsi"/>
                <w:i/>
                <w:iCs/>
                <w:sz w:val="18"/>
                <w:szCs w:val="18"/>
              </w:rPr>
            </w:pPr>
            <w:r w:rsidRPr="00877584">
              <w:rPr>
                <w:rFonts w:cstheme="minorHAnsi"/>
                <w:sz w:val="18"/>
                <w:szCs w:val="18"/>
              </w:rPr>
              <w:t xml:space="preserve">Lim </w:t>
            </w:r>
            <w:r w:rsidRPr="00877584">
              <w:rPr>
                <w:rFonts w:cstheme="minorHAnsi"/>
                <w:i/>
                <w:iCs/>
                <w:sz w:val="18"/>
                <w:szCs w:val="18"/>
              </w:rPr>
              <w:t>et al.</w:t>
            </w:r>
            <w:r w:rsidRPr="00877584">
              <w:rPr>
                <w:rFonts w:cstheme="minorHAnsi"/>
                <w:i/>
                <w:iCs/>
                <w:sz w:val="18"/>
                <w:szCs w:val="18"/>
              </w:rPr>
              <w:fldChar w:fldCharType="begin"/>
            </w:r>
            <w:r w:rsidR="001751D2">
              <w:rPr>
                <w:rFonts w:cstheme="minorHAnsi"/>
                <w:i/>
                <w:iCs/>
                <w:sz w:val="18"/>
                <w:szCs w:val="18"/>
              </w:rPr>
              <w:instrText xml:space="preserve"> ADDIN EN.CITE &lt;EndNote&gt;&lt;Cite&gt;&lt;Author&gt;Lim&lt;/Author&gt;&lt;Year&gt;2019&lt;/Year&gt;&lt;RecNum&gt;7140&lt;/RecNum&gt;&lt;DisplayText&gt;[11]&lt;/DisplayText&gt;&lt;record&gt;&lt;rec-number&gt;7140&lt;/rec-number&gt;&lt;foreign-keys&gt;&lt;key app="EN" db-id="09ta5dddura20qet0w7pw0zu22rs95z9reft" timestamp="1630333828" guid="2e0b8fba-81f7-47bc-bbbb-5be423a3f853"&gt;7140&lt;/key&gt;&lt;/foreign-keys&gt;&lt;ref-type name="Journal Article"&gt;17&lt;/ref-type&gt;&lt;contributors&gt;&lt;authors&gt;&lt;author&gt;Lim, J. H&lt;/author&gt;&lt;author&gt;Daud, Z. A. M&lt;/author&gt;&lt;author&gt;Zakaria, N. F&lt;/author&gt;&lt;author&gt;Chinna, K&lt;/author&gt;&lt;author&gt;Karupaiah, T&lt;/author&gt;&lt;/authors&gt;&lt;/contributors&gt;&lt;auth-address&gt;(Lim, DAUD) Universiti Putra Malaysia, Department of Nutrition and Dietetics, Serdang, Malaysia: (Zakaria) Universiti Putra Malaysia, Department of Medicine, Serdang, Malaysia: (Chinna, Karupaiah) Taylor&amp;apos;s University, School of Bioscience, Petaling Jaya, Malaysia: Universiti Putra Malaysia, Department of Nutrition and Dietetics, Serdang, Malaysia&lt;/auth-address&gt;&lt;titles&gt;&lt;title&gt;SUN-313 EXPLORING THE RELATIONSHIPS BETWEEN HEALTH LITERACY, DIETARY ADHERENCE AND ITS MEDIATORS IN HEMODIALYSIS PATIENTS IN MALAYSIA&lt;/title&gt;&lt;secondary-title&gt;Kidney International Reports&lt;/secondary-title&gt;&lt;/titles&gt;&lt;periodical&gt;&lt;full-title&gt;Kidney international reports&lt;/full-title&gt;&lt;/periodical&gt;&lt;volume&gt;4&lt;/volume&gt;&lt;number&gt;7&lt;/number&gt;&lt;keywords&gt;&lt;keyword&gt;adult: chronic kidney failure: controlled study: cross-sectional study: *dietary compliance: end stage renal disease: female: health belief: Health Belief Model: *health literacy: *hemodialysis patient: human: major clinical study: *Malaysia: male: *med&lt;/keyword&gt;&lt;/keywords&gt;&lt;dates&gt;&lt;year&gt;2019&lt;/year&gt;&lt;pub-dates&gt;&lt;date&gt;Jul 2019&lt;/date&gt;&lt;/pub-dates&gt;&lt;/dates&gt;&lt;pub-location&gt;Netherlands&lt;/pub-location&gt;&lt;publisher&gt;Elsevier Inc.&lt;/publisher&gt;&lt;isbn&gt;2468-0249&lt;/isbn&gt;&lt;accession-num&gt;2002179765&lt;/accession-num&gt;&lt;urls&gt;&lt;related-urls&gt;&lt;url&gt;http://www.kireports.org/article/S2468024919309167/pdf&lt;/url&gt;&lt;/related-urls&gt;&lt;/urls&gt;&lt;electronic-resource-num&gt;10.1016/j.ekir.2019.05.720&lt;/electronic-resource-num&gt;&lt;remote-database-provider&gt;Embase&lt;/remote-database-provider&gt;&lt;/record&gt;&lt;/Cite&gt;&lt;/EndNote&gt;</w:instrText>
            </w:r>
            <w:r w:rsidRPr="00877584">
              <w:rPr>
                <w:rFonts w:cstheme="minorHAnsi"/>
                <w:i/>
                <w:iCs/>
                <w:sz w:val="18"/>
                <w:szCs w:val="18"/>
              </w:rPr>
              <w:fldChar w:fldCharType="separate"/>
            </w:r>
            <w:r w:rsidR="001751D2">
              <w:rPr>
                <w:rFonts w:cstheme="minorHAnsi"/>
                <w:i/>
                <w:iCs/>
                <w:noProof/>
                <w:sz w:val="18"/>
                <w:szCs w:val="18"/>
              </w:rPr>
              <w:t>[11]</w:t>
            </w:r>
            <w:r w:rsidRPr="00877584">
              <w:rPr>
                <w:rFonts w:cstheme="minorHAnsi"/>
                <w:i/>
                <w:iCs/>
                <w:sz w:val="18"/>
                <w:szCs w:val="18"/>
              </w:rPr>
              <w:fldChar w:fldCharType="end"/>
            </w:r>
            <w:r w:rsidRPr="00877584">
              <w:rPr>
                <w:rFonts w:cstheme="minorHAnsi"/>
                <w:i/>
                <w:iCs/>
                <w:sz w:val="18"/>
                <w:szCs w:val="18"/>
              </w:rPr>
              <w:t xml:space="preserve"> </w:t>
            </w:r>
          </w:p>
          <w:p w14:paraId="6FACE70D" w14:textId="77777777" w:rsidR="002F733C" w:rsidRPr="00877584" w:rsidRDefault="002F733C" w:rsidP="00D6504B">
            <w:pPr>
              <w:rPr>
                <w:rFonts w:cstheme="minorHAnsi"/>
                <w:i/>
                <w:iCs/>
                <w:sz w:val="18"/>
                <w:szCs w:val="18"/>
              </w:rPr>
            </w:pPr>
          </w:p>
          <w:p w14:paraId="5728CC2A" w14:textId="77777777" w:rsidR="002F733C" w:rsidRPr="00877584" w:rsidRDefault="002F733C" w:rsidP="00D6504B">
            <w:pPr>
              <w:rPr>
                <w:rFonts w:cstheme="minorHAnsi"/>
                <w:sz w:val="18"/>
                <w:szCs w:val="18"/>
              </w:rPr>
            </w:pPr>
            <w:r w:rsidRPr="00877584">
              <w:rPr>
                <w:rFonts w:cstheme="minorHAnsi"/>
                <w:sz w:val="18"/>
                <w:szCs w:val="18"/>
              </w:rPr>
              <w:t>2019</w:t>
            </w:r>
          </w:p>
          <w:p w14:paraId="532D5D92" w14:textId="77777777" w:rsidR="002F733C" w:rsidRPr="00877584" w:rsidRDefault="002F733C" w:rsidP="00D6504B">
            <w:pPr>
              <w:rPr>
                <w:rFonts w:cstheme="minorHAnsi"/>
                <w:sz w:val="18"/>
                <w:szCs w:val="18"/>
              </w:rPr>
            </w:pPr>
          </w:p>
          <w:p w14:paraId="0E6B7C9D" w14:textId="77777777" w:rsidR="002F733C" w:rsidRPr="00877584" w:rsidRDefault="002F733C" w:rsidP="00D6504B">
            <w:pPr>
              <w:rPr>
                <w:rFonts w:cstheme="minorHAnsi"/>
                <w:sz w:val="18"/>
                <w:szCs w:val="18"/>
              </w:rPr>
            </w:pPr>
            <w:r w:rsidRPr="00877584">
              <w:rPr>
                <w:rFonts w:cstheme="minorHAnsi"/>
                <w:sz w:val="18"/>
                <w:szCs w:val="18"/>
              </w:rPr>
              <w:t xml:space="preserve">Cross-sectional </w:t>
            </w:r>
          </w:p>
          <w:p w14:paraId="4C984CF4" w14:textId="77777777" w:rsidR="002F733C" w:rsidRPr="00877584" w:rsidRDefault="002F733C" w:rsidP="00D6504B">
            <w:pPr>
              <w:rPr>
                <w:rFonts w:cstheme="minorHAnsi"/>
                <w:sz w:val="18"/>
                <w:szCs w:val="18"/>
              </w:rPr>
            </w:pPr>
          </w:p>
          <w:p w14:paraId="09CD1625" w14:textId="77777777" w:rsidR="002F733C" w:rsidRPr="00877584" w:rsidRDefault="002F733C" w:rsidP="00D6504B">
            <w:pPr>
              <w:rPr>
                <w:rFonts w:cstheme="minorHAnsi"/>
                <w:sz w:val="18"/>
                <w:szCs w:val="18"/>
              </w:rPr>
            </w:pPr>
            <w:r w:rsidRPr="00877584">
              <w:rPr>
                <w:rFonts w:cstheme="minorHAnsi"/>
                <w:sz w:val="18"/>
                <w:szCs w:val="18"/>
              </w:rPr>
              <w:t>84</w:t>
            </w:r>
          </w:p>
          <w:p w14:paraId="1BD73354" w14:textId="77777777" w:rsidR="002F733C" w:rsidRPr="00877584" w:rsidRDefault="002F733C" w:rsidP="00D6504B">
            <w:pPr>
              <w:rPr>
                <w:rFonts w:cstheme="minorHAnsi"/>
                <w:sz w:val="18"/>
                <w:szCs w:val="18"/>
              </w:rPr>
            </w:pPr>
          </w:p>
          <w:p w14:paraId="29D8E599" w14:textId="77777777" w:rsidR="002F733C" w:rsidRPr="00877584" w:rsidRDefault="002F733C" w:rsidP="00D6504B">
            <w:pPr>
              <w:rPr>
                <w:rFonts w:cstheme="minorHAnsi"/>
                <w:sz w:val="18"/>
                <w:szCs w:val="18"/>
              </w:rPr>
            </w:pPr>
            <w:r w:rsidRPr="00877584">
              <w:rPr>
                <w:rFonts w:cstheme="minorHAnsi"/>
                <w:sz w:val="18"/>
                <w:szCs w:val="18"/>
              </w:rPr>
              <w:t>[abstract only]</w:t>
            </w:r>
          </w:p>
        </w:tc>
        <w:tc>
          <w:tcPr>
            <w:tcW w:w="2409" w:type="dxa"/>
            <w:shd w:val="clear" w:color="auto" w:fill="auto"/>
          </w:tcPr>
          <w:p w14:paraId="00ECEE63" w14:textId="77777777" w:rsidR="002F733C" w:rsidRPr="00A64186" w:rsidRDefault="002F733C" w:rsidP="00D6504B">
            <w:pPr>
              <w:rPr>
                <w:rFonts w:cstheme="minorHAnsi"/>
                <w:sz w:val="18"/>
                <w:szCs w:val="18"/>
              </w:rPr>
            </w:pPr>
            <w:r w:rsidRPr="00A64186">
              <w:rPr>
                <w:rFonts w:cstheme="minorHAnsi"/>
                <w:sz w:val="18"/>
                <w:szCs w:val="18"/>
              </w:rPr>
              <w:t xml:space="preserve">Haemodialysis </w:t>
            </w:r>
          </w:p>
        </w:tc>
        <w:tc>
          <w:tcPr>
            <w:tcW w:w="1134" w:type="dxa"/>
            <w:shd w:val="clear" w:color="auto" w:fill="auto"/>
          </w:tcPr>
          <w:p w14:paraId="1C81EA3D" w14:textId="77777777" w:rsidR="002F733C" w:rsidRPr="00A64186" w:rsidRDefault="002F733C" w:rsidP="00D6504B">
            <w:pPr>
              <w:rPr>
                <w:rFonts w:cstheme="minorHAnsi"/>
                <w:sz w:val="18"/>
                <w:szCs w:val="18"/>
              </w:rPr>
            </w:pPr>
            <w:r w:rsidRPr="00A64186">
              <w:rPr>
                <w:rFonts w:cstheme="minorHAnsi"/>
                <w:sz w:val="18"/>
                <w:szCs w:val="18"/>
              </w:rPr>
              <w:t xml:space="preserve">Not stated </w:t>
            </w:r>
          </w:p>
        </w:tc>
        <w:tc>
          <w:tcPr>
            <w:tcW w:w="993" w:type="dxa"/>
            <w:shd w:val="clear" w:color="auto" w:fill="auto"/>
          </w:tcPr>
          <w:p w14:paraId="3F03E853" w14:textId="77777777" w:rsidR="002F733C" w:rsidRPr="00A64186" w:rsidRDefault="002F733C" w:rsidP="00D6504B">
            <w:pPr>
              <w:rPr>
                <w:rFonts w:cstheme="minorHAnsi"/>
                <w:sz w:val="18"/>
                <w:szCs w:val="18"/>
              </w:rPr>
            </w:pPr>
            <w:r w:rsidRPr="00A64186">
              <w:rPr>
                <w:rFonts w:cstheme="minorHAnsi"/>
                <w:sz w:val="18"/>
                <w:szCs w:val="18"/>
              </w:rPr>
              <w:t>Not stated</w:t>
            </w:r>
          </w:p>
        </w:tc>
        <w:tc>
          <w:tcPr>
            <w:tcW w:w="1417" w:type="dxa"/>
            <w:shd w:val="clear" w:color="auto" w:fill="auto"/>
          </w:tcPr>
          <w:p w14:paraId="13F4860B" w14:textId="77777777" w:rsidR="002F733C" w:rsidRPr="00A64186" w:rsidRDefault="002F733C" w:rsidP="00D6504B">
            <w:pPr>
              <w:rPr>
                <w:rFonts w:cstheme="minorHAnsi"/>
                <w:sz w:val="18"/>
                <w:szCs w:val="18"/>
              </w:rPr>
            </w:pPr>
            <w:r w:rsidRPr="00A64186">
              <w:rPr>
                <w:rFonts w:cstheme="minorHAnsi"/>
                <w:sz w:val="18"/>
                <w:szCs w:val="18"/>
              </w:rPr>
              <w:t>Health Literacy Questionnaire</w:t>
            </w:r>
            <w:r>
              <w:rPr>
                <w:rFonts w:cstheme="minorHAnsi"/>
                <w:sz w:val="18"/>
                <w:szCs w:val="18"/>
              </w:rPr>
              <w:t xml:space="preserve"> - European V</w:t>
            </w:r>
            <w:r w:rsidRPr="00A64186">
              <w:rPr>
                <w:rFonts w:cstheme="minorHAnsi"/>
                <w:sz w:val="18"/>
                <w:szCs w:val="18"/>
              </w:rPr>
              <w:t>ersion (HLS-EU-Q)</w:t>
            </w:r>
          </w:p>
        </w:tc>
        <w:tc>
          <w:tcPr>
            <w:tcW w:w="1985" w:type="dxa"/>
            <w:shd w:val="clear" w:color="auto" w:fill="auto"/>
          </w:tcPr>
          <w:p w14:paraId="26C7138A" w14:textId="77777777" w:rsidR="002F733C" w:rsidRPr="00A64186" w:rsidRDefault="002F733C" w:rsidP="00D6504B">
            <w:pPr>
              <w:rPr>
                <w:rFonts w:cstheme="minorHAnsi"/>
                <w:sz w:val="18"/>
                <w:szCs w:val="18"/>
              </w:rPr>
            </w:pPr>
            <w:r w:rsidRPr="00A64186">
              <w:rPr>
                <w:rFonts w:cstheme="minorHAnsi"/>
                <w:sz w:val="18"/>
                <w:szCs w:val="18"/>
              </w:rPr>
              <w:t xml:space="preserve">To investigate </w:t>
            </w:r>
            <w:r>
              <w:rPr>
                <w:rFonts w:cstheme="minorHAnsi"/>
                <w:sz w:val="18"/>
                <w:szCs w:val="18"/>
              </w:rPr>
              <w:t xml:space="preserve">HL </w:t>
            </w:r>
            <w:r w:rsidRPr="00A64186">
              <w:rPr>
                <w:rFonts w:cstheme="minorHAnsi"/>
                <w:sz w:val="18"/>
                <w:szCs w:val="18"/>
              </w:rPr>
              <w:t>in the context of dietary</w:t>
            </w:r>
            <w:r>
              <w:rPr>
                <w:rFonts w:cstheme="minorHAnsi"/>
                <w:sz w:val="18"/>
                <w:szCs w:val="18"/>
              </w:rPr>
              <w:t xml:space="preserve"> knowledge, health belief, self-</w:t>
            </w:r>
            <w:r w:rsidRPr="00A64186">
              <w:rPr>
                <w:rFonts w:cstheme="minorHAnsi"/>
                <w:sz w:val="18"/>
                <w:szCs w:val="18"/>
              </w:rPr>
              <w:t>management skill and dietary adh</w:t>
            </w:r>
            <w:r>
              <w:rPr>
                <w:rFonts w:cstheme="minorHAnsi"/>
                <w:sz w:val="18"/>
                <w:szCs w:val="18"/>
              </w:rPr>
              <w:t xml:space="preserve">erence </w:t>
            </w:r>
          </w:p>
        </w:tc>
        <w:tc>
          <w:tcPr>
            <w:tcW w:w="2126" w:type="dxa"/>
            <w:shd w:val="clear" w:color="auto" w:fill="auto"/>
          </w:tcPr>
          <w:p w14:paraId="3E4549CF" w14:textId="77777777" w:rsidR="002F733C" w:rsidRDefault="002F733C" w:rsidP="00D6504B">
            <w:pPr>
              <w:rPr>
                <w:rFonts w:cstheme="minorHAnsi"/>
                <w:sz w:val="18"/>
                <w:szCs w:val="18"/>
              </w:rPr>
            </w:pPr>
            <w:r w:rsidRPr="00A64186">
              <w:rPr>
                <w:rFonts w:cstheme="minorHAnsi"/>
                <w:sz w:val="18"/>
                <w:szCs w:val="18"/>
              </w:rPr>
              <w:t>D</w:t>
            </w:r>
            <w:r>
              <w:rPr>
                <w:rFonts w:cstheme="minorHAnsi"/>
                <w:sz w:val="18"/>
                <w:szCs w:val="18"/>
              </w:rPr>
              <w:t>ietary adherence   Dietary knowledge</w:t>
            </w:r>
          </w:p>
          <w:p w14:paraId="032D5847" w14:textId="77777777" w:rsidR="002F733C" w:rsidRDefault="002F733C" w:rsidP="00D6504B">
            <w:pPr>
              <w:rPr>
                <w:rFonts w:cstheme="minorHAnsi"/>
                <w:sz w:val="18"/>
                <w:szCs w:val="18"/>
              </w:rPr>
            </w:pPr>
            <w:r>
              <w:rPr>
                <w:rFonts w:cstheme="minorHAnsi"/>
                <w:sz w:val="18"/>
                <w:szCs w:val="18"/>
              </w:rPr>
              <w:t>Health Belief Model</w:t>
            </w:r>
          </w:p>
          <w:p w14:paraId="7DA0599B" w14:textId="77777777" w:rsidR="002F733C" w:rsidRPr="00A64186" w:rsidRDefault="002F733C" w:rsidP="00D6504B">
            <w:pPr>
              <w:rPr>
                <w:rFonts w:cstheme="minorHAnsi"/>
                <w:sz w:val="18"/>
                <w:szCs w:val="18"/>
              </w:rPr>
            </w:pPr>
          </w:p>
        </w:tc>
        <w:tc>
          <w:tcPr>
            <w:tcW w:w="4678" w:type="dxa"/>
            <w:shd w:val="clear" w:color="auto" w:fill="auto"/>
          </w:tcPr>
          <w:p w14:paraId="0B9A89E6" w14:textId="77777777" w:rsidR="002F733C" w:rsidRDefault="002F733C" w:rsidP="00D6504B">
            <w:pPr>
              <w:rPr>
                <w:rFonts w:cstheme="minorHAnsi"/>
                <w:sz w:val="18"/>
                <w:szCs w:val="18"/>
              </w:rPr>
            </w:pPr>
            <w:r w:rsidRPr="00A64186">
              <w:rPr>
                <w:rFonts w:cstheme="minorHAnsi"/>
                <w:sz w:val="18"/>
                <w:szCs w:val="18"/>
              </w:rPr>
              <w:t xml:space="preserve">Multivariate analysis indicated </w:t>
            </w:r>
            <w:r>
              <w:rPr>
                <w:rFonts w:cstheme="minorHAnsi"/>
                <w:sz w:val="18"/>
                <w:szCs w:val="18"/>
              </w:rPr>
              <w:t>HL</w:t>
            </w:r>
            <w:r w:rsidRPr="00A64186">
              <w:rPr>
                <w:rFonts w:cstheme="minorHAnsi"/>
                <w:sz w:val="18"/>
                <w:szCs w:val="18"/>
              </w:rPr>
              <w:t xml:space="preserve"> was the only predictor of di</w:t>
            </w:r>
            <w:r>
              <w:rPr>
                <w:rFonts w:cstheme="minorHAnsi"/>
                <w:sz w:val="18"/>
                <w:szCs w:val="18"/>
              </w:rPr>
              <w:t>etary adherence (beta=0.899, P=</w:t>
            </w:r>
            <w:r w:rsidRPr="00A64186">
              <w:rPr>
                <w:rFonts w:cstheme="minorHAnsi"/>
                <w:sz w:val="18"/>
                <w:szCs w:val="18"/>
              </w:rPr>
              <w:t>.004) after adjustin</w:t>
            </w:r>
            <w:r>
              <w:rPr>
                <w:rFonts w:cstheme="minorHAnsi"/>
                <w:sz w:val="18"/>
                <w:szCs w:val="18"/>
              </w:rPr>
              <w:t>g for sociodemographic factors</w:t>
            </w:r>
          </w:p>
          <w:p w14:paraId="42A8E70A" w14:textId="77777777" w:rsidR="002F733C" w:rsidRDefault="002F733C" w:rsidP="00D6504B">
            <w:pPr>
              <w:rPr>
                <w:rFonts w:cstheme="minorHAnsi"/>
                <w:sz w:val="18"/>
                <w:szCs w:val="18"/>
              </w:rPr>
            </w:pPr>
          </w:p>
          <w:p w14:paraId="64B44418" w14:textId="77777777" w:rsidR="002F733C" w:rsidRDefault="002F733C" w:rsidP="00D6504B">
            <w:pPr>
              <w:rPr>
                <w:rFonts w:cstheme="minorHAnsi"/>
                <w:sz w:val="18"/>
                <w:szCs w:val="18"/>
              </w:rPr>
            </w:pPr>
            <w:r>
              <w:rPr>
                <w:rFonts w:cstheme="minorHAnsi"/>
                <w:sz w:val="18"/>
                <w:szCs w:val="18"/>
              </w:rPr>
              <w:t>HL</w:t>
            </w:r>
            <w:r w:rsidRPr="00A64186">
              <w:rPr>
                <w:rFonts w:cstheme="minorHAnsi"/>
                <w:sz w:val="18"/>
                <w:szCs w:val="18"/>
              </w:rPr>
              <w:t xml:space="preserve"> was significa</w:t>
            </w:r>
            <w:r>
              <w:rPr>
                <w:rFonts w:cstheme="minorHAnsi"/>
                <w:sz w:val="18"/>
                <w:szCs w:val="18"/>
              </w:rPr>
              <w:t>ntly correlated (all P&lt;</w:t>
            </w:r>
            <w:r w:rsidRPr="00A64186">
              <w:rPr>
                <w:rFonts w:cstheme="minorHAnsi"/>
                <w:sz w:val="18"/>
                <w:szCs w:val="18"/>
              </w:rPr>
              <w:t>.001) with dietary knowledge (r=0.704), perceived benefits (r=0.408), perceived barriers (r=-0.435), perceived self-efficacy (r=0.531) and self-management skills (r=0.691) but not with perceived seriousness and perceived susceptibi</w:t>
            </w:r>
            <w:r>
              <w:rPr>
                <w:rFonts w:cstheme="minorHAnsi"/>
                <w:sz w:val="18"/>
                <w:szCs w:val="18"/>
              </w:rPr>
              <w:t>lity (both P&gt;.05)</w:t>
            </w:r>
          </w:p>
          <w:p w14:paraId="72A54846" w14:textId="77777777" w:rsidR="002F733C" w:rsidRPr="00A64186" w:rsidRDefault="002F733C" w:rsidP="00D6504B">
            <w:pPr>
              <w:rPr>
                <w:rFonts w:cstheme="minorHAnsi"/>
                <w:sz w:val="18"/>
                <w:szCs w:val="18"/>
              </w:rPr>
            </w:pPr>
          </w:p>
        </w:tc>
      </w:tr>
      <w:tr w:rsidR="002F733C" w:rsidRPr="00A64186" w14:paraId="4A36FBB2" w14:textId="77777777" w:rsidTr="00D6504B">
        <w:tc>
          <w:tcPr>
            <w:tcW w:w="1277" w:type="dxa"/>
            <w:shd w:val="clear" w:color="auto" w:fill="auto"/>
          </w:tcPr>
          <w:p w14:paraId="2E6E88F3" w14:textId="75B2291F" w:rsidR="002F733C" w:rsidRPr="00877584" w:rsidRDefault="002F733C" w:rsidP="00D6504B">
            <w:pPr>
              <w:rPr>
                <w:rFonts w:cstheme="minorHAnsi"/>
                <w:i/>
                <w:iCs/>
                <w:sz w:val="18"/>
                <w:szCs w:val="18"/>
              </w:rPr>
            </w:pPr>
            <w:r w:rsidRPr="00877584">
              <w:rPr>
                <w:rFonts w:cstheme="minorHAnsi"/>
                <w:sz w:val="18"/>
                <w:szCs w:val="18"/>
              </w:rPr>
              <w:t xml:space="preserve">Cavanaugh </w:t>
            </w:r>
            <w:r w:rsidRPr="00877584">
              <w:rPr>
                <w:rFonts w:cstheme="minorHAnsi"/>
                <w:i/>
                <w:iCs/>
                <w:sz w:val="18"/>
                <w:szCs w:val="18"/>
              </w:rPr>
              <w:t xml:space="preserve">et al. </w:t>
            </w:r>
            <w:r w:rsidRPr="00877584">
              <w:rPr>
                <w:rFonts w:cstheme="minorHAnsi"/>
                <w:i/>
                <w:iCs/>
                <w:sz w:val="18"/>
                <w:szCs w:val="18"/>
              </w:rPr>
              <w:fldChar w:fldCharType="begin"/>
            </w:r>
            <w:r w:rsidR="001751D2">
              <w:rPr>
                <w:rFonts w:cstheme="minorHAnsi"/>
                <w:i/>
                <w:iCs/>
                <w:sz w:val="18"/>
                <w:szCs w:val="18"/>
              </w:rPr>
              <w:instrText xml:space="preserve"> ADDIN EN.CITE &lt;EndNote&gt;&lt;Cite&gt;&lt;Author&gt;Cavanaugh&lt;/Author&gt;&lt;Year&gt;2010&lt;/Year&gt;&lt;RecNum&gt;6172&lt;/RecNum&gt;&lt;DisplayText&gt;[12]&lt;/DisplayText&gt;&lt;record&gt;&lt;rec-number&gt;6172&lt;/rec-number&gt;&lt;foreign-keys&gt;&lt;key app="EN" db-id="09ta5dddura20qet0w7pw0zu22rs95z9reft" timestamp="1630332449" guid="465bf35e-298f-4371-92db-c1d388020628"&gt;6172&lt;/key&gt;&lt;/foreign-keys&gt;&lt;ref-type name="Journal Article"&gt;17&lt;/ref-type&gt;&lt;contributors&gt;&lt;authors&gt;&lt;author&gt;Cavanaugh, Kerri L&lt;/author&gt;&lt;author&gt;Wingard, Rebecca L&lt;/author&gt;&lt;author&gt;Hakim, Raymond M&lt;/author&gt;&lt;author&gt;Eden, Svetlana&lt;/author&gt;&lt;author&gt;Shintani, Ayumi&lt;/author&gt;&lt;author&gt;Wallston, Kenneth A&lt;/author&gt;&lt;author&gt;Huizinga, Mary Margaret&lt;/author&gt;&lt;author&gt;Elasy, Tom A&lt;/author&gt;&lt;author&gt;Rothman, Russell L&lt;/author&gt;&lt;author&gt;Ikizler, T. Alp&lt;/author&gt;&lt;/authors&gt;&lt;/contributors&gt;&lt;titles&gt;&lt;title&gt;Low health literacy associates with increased mortality in ESRD&lt;/title&gt;&lt;secondary-title&gt;Journal of the American Society of Nephrology : JASN&lt;/secondary-title&gt;&lt;/titles&gt;&lt;periodical&gt;&lt;full-title&gt;Journal of the American Society of Nephrology : JASN&lt;/full-title&gt;&lt;/periodical&gt;&lt;pages&gt;1979-85&lt;/pages&gt;&lt;volume&gt;21&lt;/volume&gt;&lt;number&gt;11&lt;/number&gt;&lt;section&gt;Cavanaugh, Kerri L. Division of Nephrology, Department of Medicine, Vanderbilt University Medical Center, Nashville, TN 37232-2372, USA. kerri.cavanaugh@vanderbilt.edu&lt;/section&gt;&lt;keywords&gt;&lt;keyword&gt;Aged: Cohort Studies: Continental Population Groups: Female: *Health Literacy/td [Trends]: Humans: Kaplan-Meier Estimate: Kidney Failure, Chronic/ep [Epidemiology]: *Kidney Failure, Chronic/mo [Mortality]: Kidney Failure, Chronic/th [Therapy]: Male: Mid&lt;/keyword&gt;&lt;/keywords&gt;&lt;dates&gt;&lt;year&gt;2010&lt;/year&gt;&lt;/dates&gt;&lt;pub-location&gt;United States&lt;/pub-location&gt;&lt;isbn&gt;1533-3450: 1046-6673&lt;/isbn&gt;&lt;urls&gt;&lt;related-urls&gt;&lt;url&gt;http://ovidsp.ovid.com/ovidweb.cgi?T=JS&amp;amp;PAGE=reference&amp;amp;D=med8&amp;amp;NEWS=N&amp;amp;AN=20671215&lt;/url&gt;&lt;/related-urls&gt;&lt;/urls&gt;&lt;electronic-resource-num&gt;https://dx.doi.org/10.1681/ASN.2009111163&lt;/electronic-resource-num&gt;&lt;/record&gt;&lt;/Cite&gt;&lt;/EndNote&gt;</w:instrText>
            </w:r>
            <w:r w:rsidRPr="00877584">
              <w:rPr>
                <w:rFonts w:cstheme="minorHAnsi"/>
                <w:i/>
                <w:iCs/>
                <w:sz w:val="18"/>
                <w:szCs w:val="18"/>
              </w:rPr>
              <w:fldChar w:fldCharType="separate"/>
            </w:r>
            <w:r w:rsidR="001751D2">
              <w:rPr>
                <w:rFonts w:cstheme="minorHAnsi"/>
                <w:i/>
                <w:iCs/>
                <w:noProof/>
                <w:sz w:val="18"/>
                <w:szCs w:val="18"/>
              </w:rPr>
              <w:t>[12]</w:t>
            </w:r>
            <w:r w:rsidRPr="00877584">
              <w:rPr>
                <w:rFonts w:cstheme="minorHAnsi"/>
                <w:i/>
                <w:iCs/>
                <w:sz w:val="18"/>
                <w:szCs w:val="18"/>
              </w:rPr>
              <w:fldChar w:fldCharType="end"/>
            </w:r>
            <w:r w:rsidRPr="00877584">
              <w:rPr>
                <w:rFonts w:cstheme="minorHAnsi"/>
                <w:i/>
                <w:iCs/>
                <w:sz w:val="18"/>
                <w:szCs w:val="18"/>
              </w:rPr>
              <w:t xml:space="preserve"> </w:t>
            </w:r>
          </w:p>
          <w:p w14:paraId="6188AFA3" w14:textId="77777777" w:rsidR="002F733C" w:rsidRPr="00877584" w:rsidRDefault="002F733C" w:rsidP="00D6504B">
            <w:pPr>
              <w:rPr>
                <w:rFonts w:cstheme="minorHAnsi"/>
                <w:sz w:val="18"/>
                <w:szCs w:val="18"/>
              </w:rPr>
            </w:pPr>
          </w:p>
          <w:p w14:paraId="53C6E67E" w14:textId="77777777" w:rsidR="002F733C" w:rsidRPr="00877584" w:rsidRDefault="002F733C" w:rsidP="00D6504B">
            <w:pPr>
              <w:rPr>
                <w:rFonts w:cstheme="minorHAnsi"/>
                <w:sz w:val="18"/>
                <w:szCs w:val="18"/>
              </w:rPr>
            </w:pPr>
            <w:r w:rsidRPr="00877584">
              <w:rPr>
                <w:rFonts w:cstheme="minorHAnsi"/>
                <w:sz w:val="18"/>
                <w:szCs w:val="18"/>
              </w:rPr>
              <w:t xml:space="preserve">2010 </w:t>
            </w:r>
          </w:p>
          <w:p w14:paraId="1085474B" w14:textId="77777777" w:rsidR="002F733C" w:rsidRPr="00877584" w:rsidRDefault="002F733C" w:rsidP="00D6504B">
            <w:pPr>
              <w:rPr>
                <w:rFonts w:cstheme="minorHAnsi"/>
                <w:sz w:val="18"/>
                <w:szCs w:val="18"/>
              </w:rPr>
            </w:pPr>
          </w:p>
          <w:p w14:paraId="640CC1B7" w14:textId="77777777" w:rsidR="002F733C" w:rsidRPr="00877584" w:rsidRDefault="002F733C" w:rsidP="00D6504B">
            <w:pPr>
              <w:rPr>
                <w:rFonts w:cstheme="minorHAnsi"/>
                <w:sz w:val="18"/>
                <w:szCs w:val="18"/>
              </w:rPr>
            </w:pPr>
            <w:r w:rsidRPr="00877584">
              <w:rPr>
                <w:rFonts w:cstheme="minorHAnsi"/>
                <w:sz w:val="18"/>
                <w:szCs w:val="18"/>
              </w:rPr>
              <w:t>Cohort</w:t>
            </w:r>
          </w:p>
          <w:p w14:paraId="58706F88" w14:textId="77777777" w:rsidR="002F733C" w:rsidRPr="00877584" w:rsidRDefault="002F733C" w:rsidP="00D6504B">
            <w:pPr>
              <w:rPr>
                <w:rFonts w:cstheme="minorHAnsi"/>
                <w:sz w:val="18"/>
                <w:szCs w:val="18"/>
              </w:rPr>
            </w:pPr>
          </w:p>
          <w:p w14:paraId="6C739D61" w14:textId="77777777" w:rsidR="002F733C" w:rsidRPr="00877584" w:rsidRDefault="002F733C" w:rsidP="00D6504B">
            <w:pPr>
              <w:rPr>
                <w:rFonts w:cstheme="minorHAnsi"/>
                <w:sz w:val="18"/>
                <w:szCs w:val="18"/>
              </w:rPr>
            </w:pPr>
            <w:r w:rsidRPr="00877584">
              <w:rPr>
                <w:rFonts w:cstheme="minorHAnsi"/>
                <w:sz w:val="18"/>
                <w:szCs w:val="18"/>
              </w:rPr>
              <w:t>480</w:t>
            </w:r>
          </w:p>
        </w:tc>
        <w:tc>
          <w:tcPr>
            <w:tcW w:w="2409" w:type="dxa"/>
            <w:shd w:val="clear" w:color="auto" w:fill="auto"/>
          </w:tcPr>
          <w:p w14:paraId="2A697E70" w14:textId="77777777" w:rsidR="002F733C" w:rsidRDefault="002F733C" w:rsidP="00D6504B">
            <w:pPr>
              <w:rPr>
                <w:rFonts w:cstheme="minorHAnsi"/>
                <w:sz w:val="18"/>
                <w:szCs w:val="18"/>
              </w:rPr>
            </w:pPr>
            <w:r>
              <w:rPr>
                <w:rFonts w:cstheme="minorHAnsi"/>
                <w:sz w:val="18"/>
                <w:szCs w:val="18"/>
              </w:rPr>
              <w:t xml:space="preserve">Incident </w:t>
            </w:r>
            <w:r w:rsidRPr="00A64186">
              <w:rPr>
                <w:rFonts w:cstheme="minorHAnsi"/>
                <w:sz w:val="18"/>
                <w:szCs w:val="18"/>
              </w:rPr>
              <w:t xml:space="preserve">haemodialysis </w:t>
            </w:r>
          </w:p>
          <w:p w14:paraId="2C244D41" w14:textId="77777777" w:rsidR="002F733C" w:rsidRDefault="002F733C" w:rsidP="00D6504B">
            <w:pPr>
              <w:rPr>
                <w:rFonts w:cstheme="minorHAnsi"/>
                <w:sz w:val="18"/>
                <w:szCs w:val="18"/>
              </w:rPr>
            </w:pPr>
          </w:p>
          <w:p w14:paraId="07B483CB" w14:textId="77777777" w:rsidR="002F733C" w:rsidRPr="00A64186" w:rsidRDefault="002F733C" w:rsidP="00D6504B">
            <w:pPr>
              <w:rPr>
                <w:rFonts w:cstheme="minorHAnsi"/>
                <w:sz w:val="18"/>
                <w:szCs w:val="18"/>
              </w:rPr>
            </w:pPr>
            <w:r w:rsidRPr="00A64186">
              <w:rPr>
                <w:rFonts w:cstheme="minorHAnsi"/>
                <w:sz w:val="18"/>
                <w:szCs w:val="18"/>
              </w:rPr>
              <w:t xml:space="preserve">Seasonal or transient patients, a known diagnosis of severe cognitive impairment, or dementia, </w:t>
            </w:r>
            <w:r>
              <w:rPr>
                <w:rFonts w:cstheme="minorHAnsi"/>
                <w:sz w:val="18"/>
                <w:szCs w:val="18"/>
              </w:rPr>
              <w:t>non-English speaking, &lt;18</w:t>
            </w:r>
          </w:p>
          <w:p w14:paraId="3330B9AB" w14:textId="77777777" w:rsidR="002F733C" w:rsidRPr="00A64186" w:rsidRDefault="002F733C" w:rsidP="00D6504B">
            <w:pPr>
              <w:rPr>
                <w:rFonts w:cstheme="minorHAnsi"/>
                <w:sz w:val="18"/>
                <w:szCs w:val="18"/>
              </w:rPr>
            </w:pPr>
          </w:p>
        </w:tc>
        <w:tc>
          <w:tcPr>
            <w:tcW w:w="1134" w:type="dxa"/>
            <w:shd w:val="clear" w:color="auto" w:fill="auto"/>
          </w:tcPr>
          <w:p w14:paraId="6F4FB46D" w14:textId="77777777" w:rsidR="002F733C" w:rsidRPr="00A64186" w:rsidRDefault="002F733C" w:rsidP="00D6504B">
            <w:pPr>
              <w:rPr>
                <w:rFonts w:cstheme="minorHAnsi"/>
                <w:sz w:val="18"/>
                <w:szCs w:val="18"/>
              </w:rPr>
            </w:pPr>
            <w:r w:rsidRPr="00A64186">
              <w:rPr>
                <w:rFonts w:cstheme="minorHAnsi"/>
                <w:sz w:val="18"/>
                <w:szCs w:val="18"/>
              </w:rPr>
              <w:t>6</w:t>
            </w:r>
            <w:r>
              <w:rPr>
                <w:rFonts w:cstheme="minorHAnsi"/>
                <w:sz w:val="18"/>
                <w:szCs w:val="18"/>
              </w:rPr>
              <w:t>2, 51-72</w:t>
            </w:r>
          </w:p>
        </w:tc>
        <w:tc>
          <w:tcPr>
            <w:tcW w:w="993" w:type="dxa"/>
            <w:shd w:val="clear" w:color="auto" w:fill="auto"/>
          </w:tcPr>
          <w:p w14:paraId="5FC9BB99" w14:textId="77777777" w:rsidR="002F733C" w:rsidRPr="00A64186" w:rsidRDefault="002F733C" w:rsidP="00D6504B">
            <w:pPr>
              <w:rPr>
                <w:rFonts w:cstheme="minorHAnsi"/>
                <w:sz w:val="18"/>
                <w:szCs w:val="18"/>
              </w:rPr>
            </w:pPr>
            <w:r w:rsidRPr="00A64186">
              <w:rPr>
                <w:rFonts w:cstheme="minorHAnsi"/>
                <w:sz w:val="18"/>
                <w:szCs w:val="18"/>
              </w:rPr>
              <w:t>269:211</w:t>
            </w:r>
          </w:p>
        </w:tc>
        <w:tc>
          <w:tcPr>
            <w:tcW w:w="1417" w:type="dxa"/>
            <w:shd w:val="clear" w:color="auto" w:fill="auto"/>
          </w:tcPr>
          <w:p w14:paraId="592EBC1D" w14:textId="77777777" w:rsidR="002F733C" w:rsidRPr="00A64186" w:rsidRDefault="002F733C" w:rsidP="00D6504B">
            <w:pPr>
              <w:rPr>
                <w:rFonts w:cstheme="minorHAnsi"/>
                <w:sz w:val="18"/>
                <w:szCs w:val="18"/>
              </w:rPr>
            </w:pPr>
            <w:r w:rsidRPr="00A64186">
              <w:rPr>
                <w:rFonts w:cstheme="minorHAnsi"/>
                <w:sz w:val="18"/>
                <w:szCs w:val="18"/>
              </w:rPr>
              <w:t>Rapid Estimate of Adult Literacy in Medicine (REALM)</w:t>
            </w:r>
          </w:p>
        </w:tc>
        <w:tc>
          <w:tcPr>
            <w:tcW w:w="1985" w:type="dxa"/>
            <w:shd w:val="clear" w:color="auto" w:fill="auto"/>
          </w:tcPr>
          <w:p w14:paraId="70F39513" w14:textId="77777777" w:rsidR="002F733C" w:rsidRPr="00A64186" w:rsidRDefault="002F733C" w:rsidP="00D6504B">
            <w:pPr>
              <w:rPr>
                <w:rFonts w:cstheme="minorHAnsi"/>
                <w:sz w:val="18"/>
                <w:szCs w:val="18"/>
              </w:rPr>
            </w:pPr>
            <w:r w:rsidRPr="00A64186">
              <w:rPr>
                <w:rFonts w:cstheme="minorHAnsi"/>
                <w:sz w:val="18"/>
                <w:szCs w:val="18"/>
              </w:rPr>
              <w:t xml:space="preserve">To describe the prevalence of limited </w:t>
            </w:r>
            <w:r>
              <w:rPr>
                <w:rFonts w:cstheme="minorHAnsi"/>
                <w:sz w:val="18"/>
                <w:szCs w:val="18"/>
              </w:rPr>
              <w:t>HL</w:t>
            </w:r>
            <w:r w:rsidRPr="00A64186">
              <w:rPr>
                <w:rFonts w:cstheme="minorHAnsi"/>
                <w:sz w:val="18"/>
                <w:szCs w:val="18"/>
              </w:rPr>
              <w:t xml:space="preserve"> and its association with the risk of </w:t>
            </w:r>
            <w:r>
              <w:rPr>
                <w:rFonts w:cstheme="minorHAnsi"/>
                <w:sz w:val="18"/>
                <w:szCs w:val="18"/>
              </w:rPr>
              <w:t xml:space="preserve">all-cause </w:t>
            </w:r>
            <w:r w:rsidRPr="00A64186">
              <w:rPr>
                <w:rFonts w:cstheme="minorHAnsi"/>
                <w:sz w:val="18"/>
                <w:szCs w:val="18"/>
              </w:rPr>
              <w:t xml:space="preserve">mortality </w:t>
            </w:r>
          </w:p>
        </w:tc>
        <w:tc>
          <w:tcPr>
            <w:tcW w:w="2126" w:type="dxa"/>
            <w:shd w:val="clear" w:color="auto" w:fill="auto"/>
          </w:tcPr>
          <w:p w14:paraId="4BAAF35C" w14:textId="77777777" w:rsidR="002F733C" w:rsidRDefault="002F733C" w:rsidP="00D6504B">
            <w:pPr>
              <w:rPr>
                <w:rFonts w:cstheme="minorHAnsi"/>
                <w:sz w:val="18"/>
                <w:szCs w:val="18"/>
              </w:rPr>
            </w:pPr>
            <w:r w:rsidRPr="00A64186">
              <w:rPr>
                <w:rFonts w:cstheme="minorHAnsi"/>
                <w:sz w:val="18"/>
                <w:szCs w:val="18"/>
              </w:rPr>
              <w:t xml:space="preserve">Mortality </w:t>
            </w:r>
            <w:r>
              <w:rPr>
                <w:rFonts w:cstheme="minorHAnsi"/>
                <w:sz w:val="18"/>
                <w:szCs w:val="18"/>
              </w:rPr>
              <w:t>[14-35 month follow-up]</w:t>
            </w:r>
          </w:p>
          <w:p w14:paraId="7846FB31" w14:textId="77777777" w:rsidR="002F733C" w:rsidRDefault="002F733C" w:rsidP="00D6504B">
            <w:pPr>
              <w:rPr>
                <w:rFonts w:cstheme="minorHAnsi"/>
                <w:sz w:val="18"/>
                <w:szCs w:val="18"/>
              </w:rPr>
            </w:pPr>
          </w:p>
          <w:p w14:paraId="561F80C8" w14:textId="77777777" w:rsidR="002F733C" w:rsidRPr="00A64186" w:rsidRDefault="002F733C" w:rsidP="00D6504B">
            <w:pPr>
              <w:rPr>
                <w:rFonts w:cstheme="minorHAnsi"/>
                <w:sz w:val="18"/>
                <w:szCs w:val="18"/>
              </w:rPr>
            </w:pPr>
            <w:r>
              <w:rPr>
                <w:rFonts w:cstheme="minorHAnsi"/>
                <w:sz w:val="18"/>
                <w:szCs w:val="18"/>
              </w:rPr>
              <w:t>Laboratory measures [12 months]</w:t>
            </w:r>
          </w:p>
        </w:tc>
        <w:tc>
          <w:tcPr>
            <w:tcW w:w="4678" w:type="dxa"/>
            <w:shd w:val="clear" w:color="auto" w:fill="auto"/>
          </w:tcPr>
          <w:p w14:paraId="119C6DC6" w14:textId="77777777" w:rsidR="002F733C" w:rsidRPr="00A64186" w:rsidRDefault="002F733C" w:rsidP="00D6504B">
            <w:pPr>
              <w:rPr>
                <w:rFonts w:cstheme="minorHAnsi"/>
                <w:sz w:val="18"/>
                <w:szCs w:val="18"/>
              </w:rPr>
            </w:pPr>
            <w:r w:rsidRPr="00A64186">
              <w:rPr>
                <w:rFonts w:cstheme="minorHAnsi"/>
                <w:sz w:val="18"/>
                <w:szCs w:val="18"/>
              </w:rPr>
              <w:t xml:space="preserve">Compared with adequate literacy, limited </w:t>
            </w:r>
            <w:r>
              <w:rPr>
                <w:rFonts w:cstheme="minorHAnsi"/>
                <w:sz w:val="18"/>
                <w:szCs w:val="18"/>
              </w:rPr>
              <w:t>HL</w:t>
            </w:r>
            <w:r w:rsidRPr="00A64186">
              <w:rPr>
                <w:rFonts w:cstheme="minorHAnsi"/>
                <w:sz w:val="18"/>
                <w:szCs w:val="18"/>
              </w:rPr>
              <w:t xml:space="preserve"> associated with a higher risk for death (HR 1.54; 95% CI 1.01 to 2.36) even after adjustment for age, sex, race, and diabetes.</w:t>
            </w:r>
          </w:p>
          <w:p w14:paraId="392BF4BC" w14:textId="77777777" w:rsidR="002F733C" w:rsidRDefault="002F733C" w:rsidP="00D6504B">
            <w:pPr>
              <w:rPr>
                <w:rFonts w:cstheme="minorHAnsi"/>
                <w:sz w:val="18"/>
                <w:szCs w:val="18"/>
              </w:rPr>
            </w:pPr>
          </w:p>
          <w:p w14:paraId="6658A5CA" w14:textId="77777777" w:rsidR="002F733C" w:rsidRDefault="002F733C" w:rsidP="00D6504B">
            <w:pPr>
              <w:rPr>
                <w:rFonts w:cstheme="minorHAnsi"/>
                <w:sz w:val="18"/>
                <w:szCs w:val="18"/>
              </w:rPr>
            </w:pPr>
            <w:r>
              <w:rPr>
                <w:rFonts w:cstheme="minorHAnsi"/>
                <w:sz w:val="18"/>
                <w:szCs w:val="18"/>
              </w:rPr>
              <w:t>T</w:t>
            </w:r>
            <w:r w:rsidRPr="00F378B0">
              <w:rPr>
                <w:rFonts w:cstheme="minorHAnsi"/>
                <w:sz w:val="18"/>
                <w:szCs w:val="18"/>
              </w:rPr>
              <w:t xml:space="preserve">here was a difference in </w:t>
            </w:r>
            <w:r>
              <w:rPr>
                <w:rFonts w:cstheme="minorHAnsi"/>
                <w:sz w:val="18"/>
                <w:szCs w:val="18"/>
              </w:rPr>
              <w:t>baseline serum albumin by HL</w:t>
            </w:r>
            <w:r w:rsidRPr="00F378B0">
              <w:rPr>
                <w:rFonts w:cstheme="minorHAnsi"/>
                <w:sz w:val="18"/>
                <w:szCs w:val="18"/>
              </w:rPr>
              <w:t xml:space="preserve">, </w:t>
            </w:r>
            <w:r>
              <w:rPr>
                <w:rFonts w:cstheme="minorHAnsi"/>
                <w:sz w:val="18"/>
                <w:szCs w:val="18"/>
              </w:rPr>
              <w:t xml:space="preserve">but </w:t>
            </w:r>
            <w:r w:rsidRPr="00F378B0">
              <w:rPr>
                <w:rFonts w:cstheme="minorHAnsi"/>
                <w:sz w:val="18"/>
                <w:szCs w:val="18"/>
              </w:rPr>
              <w:t xml:space="preserve">no significant difference by </w:t>
            </w:r>
            <w:r>
              <w:rPr>
                <w:rFonts w:cstheme="minorHAnsi"/>
                <w:sz w:val="18"/>
                <w:szCs w:val="18"/>
              </w:rPr>
              <w:t xml:space="preserve">HL level in the laboratory </w:t>
            </w:r>
            <w:r w:rsidRPr="00F378B0">
              <w:rPr>
                <w:rFonts w:cstheme="minorHAnsi"/>
                <w:sz w:val="18"/>
                <w:szCs w:val="18"/>
              </w:rPr>
              <w:t>measures of Kt/V, h</w:t>
            </w:r>
            <w:r>
              <w:rPr>
                <w:rFonts w:cstheme="minorHAnsi"/>
                <w:sz w:val="18"/>
                <w:szCs w:val="18"/>
              </w:rPr>
              <w:t>a</w:t>
            </w:r>
            <w:r w:rsidRPr="00F378B0">
              <w:rPr>
                <w:rFonts w:cstheme="minorHAnsi"/>
                <w:sz w:val="18"/>
                <w:szCs w:val="18"/>
              </w:rPr>
              <w:t>emoglobin, transferrin</w:t>
            </w:r>
            <w:r>
              <w:rPr>
                <w:rFonts w:cstheme="minorHAnsi"/>
                <w:sz w:val="18"/>
                <w:szCs w:val="18"/>
              </w:rPr>
              <w:t xml:space="preserve"> </w:t>
            </w:r>
            <w:r w:rsidRPr="00F378B0">
              <w:rPr>
                <w:rFonts w:cstheme="minorHAnsi"/>
                <w:sz w:val="18"/>
                <w:szCs w:val="18"/>
              </w:rPr>
              <w:t>saturation, phosphorus, calcium, calcium-phosphorus</w:t>
            </w:r>
            <w:r>
              <w:rPr>
                <w:rFonts w:cstheme="minorHAnsi"/>
                <w:sz w:val="18"/>
                <w:szCs w:val="18"/>
              </w:rPr>
              <w:t xml:space="preserve"> </w:t>
            </w:r>
            <w:r w:rsidRPr="00F378B0">
              <w:rPr>
                <w:rFonts w:cstheme="minorHAnsi"/>
                <w:sz w:val="18"/>
                <w:szCs w:val="18"/>
              </w:rPr>
              <w:t>product, or intact-parathyroid hormone at 3, 6, or 12 months</w:t>
            </w:r>
            <w:r>
              <w:rPr>
                <w:rFonts w:cstheme="minorHAnsi"/>
                <w:sz w:val="18"/>
                <w:szCs w:val="18"/>
              </w:rPr>
              <w:t xml:space="preserve"> after </w:t>
            </w:r>
            <w:r w:rsidRPr="00F378B0">
              <w:rPr>
                <w:rFonts w:cstheme="minorHAnsi"/>
                <w:sz w:val="18"/>
                <w:szCs w:val="18"/>
              </w:rPr>
              <w:t>dialysis initiation</w:t>
            </w:r>
          </w:p>
          <w:p w14:paraId="71DD19E3" w14:textId="77777777" w:rsidR="002F733C" w:rsidRPr="00A64186" w:rsidRDefault="002F733C" w:rsidP="00D6504B">
            <w:pPr>
              <w:rPr>
                <w:rFonts w:cstheme="minorHAnsi"/>
                <w:sz w:val="18"/>
                <w:szCs w:val="18"/>
              </w:rPr>
            </w:pPr>
          </w:p>
        </w:tc>
      </w:tr>
      <w:tr w:rsidR="002F733C" w:rsidRPr="00A64186" w14:paraId="185A7BF2" w14:textId="77777777" w:rsidTr="00D6504B">
        <w:tc>
          <w:tcPr>
            <w:tcW w:w="1277" w:type="dxa"/>
            <w:shd w:val="clear" w:color="auto" w:fill="auto"/>
          </w:tcPr>
          <w:p w14:paraId="3A62BA99" w14:textId="78BD1684" w:rsidR="002F733C" w:rsidRPr="00877584" w:rsidRDefault="002F733C" w:rsidP="00D6504B">
            <w:pPr>
              <w:rPr>
                <w:rFonts w:cstheme="minorHAnsi"/>
                <w:i/>
                <w:iCs/>
                <w:sz w:val="18"/>
                <w:szCs w:val="18"/>
              </w:rPr>
            </w:pPr>
            <w:r w:rsidRPr="00877584">
              <w:rPr>
                <w:rFonts w:cstheme="minorHAnsi"/>
                <w:sz w:val="18"/>
                <w:szCs w:val="18"/>
              </w:rPr>
              <w:t xml:space="preserve">Tohme </w:t>
            </w:r>
            <w:r w:rsidRPr="00877584">
              <w:rPr>
                <w:rFonts w:cstheme="minorHAnsi"/>
                <w:i/>
                <w:iCs/>
                <w:sz w:val="18"/>
                <w:szCs w:val="18"/>
              </w:rPr>
              <w:t>et al.</w:t>
            </w:r>
            <w:r w:rsidRPr="00877584">
              <w:rPr>
                <w:rFonts w:cstheme="minorHAnsi"/>
                <w:i/>
                <w:iCs/>
                <w:sz w:val="18"/>
                <w:szCs w:val="18"/>
              </w:rPr>
              <w:fldChar w:fldCharType="begin">
                <w:fldData xml:space="preserve">PEVuZE5vdGU+PENpdGU+PEF1dGhvcj5Ub2htZTwvQXV0aG9yPjxZZWFyPjIwMTc8L1llYXI+PFJl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</w:fldData>
              </w:fldChar>
            </w:r>
            <w:r w:rsidR="001751D2">
              <w:rPr>
                <w:rFonts w:cstheme="minorHAnsi"/>
                <w:i/>
                <w:iCs/>
                <w:sz w:val="18"/>
                <w:szCs w:val="18"/>
              </w:rPr>
              <w:instrText xml:space="preserve"> ADDIN EN.CITE </w:instrText>
            </w:r>
            <w:r w:rsidR="001751D2">
              <w:rPr>
                <w:rFonts w:cstheme="minorHAnsi"/>
                <w:i/>
                <w:iCs/>
                <w:sz w:val="18"/>
                <w:szCs w:val="18"/>
              </w:rPr>
              <w:fldChar w:fldCharType="begin">
                <w:fldData xml:space="preserve">PEVuZE5vdGU+PENpdGU+PEF1dGhvcj5Ub2htZTwvQXV0aG9yPjxZZWFyPjIwMTc8L1llYXI+PFJl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</w:fldData>
              </w:fldChar>
            </w:r>
            <w:r w:rsidR="001751D2">
              <w:rPr>
                <w:rFonts w:cstheme="minorHAnsi"/>
                <w:i/>
                <w:iCs/>
                <w:sz w:val="18"/>
                <w:szCs w:val="18"/>
              </w:rPr>
              <w:instrText xml:space="preserve"> ADDIN EN.CITE.DATA </w:instrText>
            </w:r>
            <w:r w:rsidR="001751D2">
              <w:rPr>
                <w:rFonts w:cstheme="minorHAnsi"/>
                <w:i/>
                <w:iCs/>
                <w:sz w:val="18"/>
                <w:szCs w:val="18"/>
              </w:rPr>
            </w:r>
            <w:r w:rsidR="001751D2">
              <w:rPr>
                <w:rFonts w:cstheme="minorHAnsi"/>
                <w:i/>
                <w:iCs/>
                <w:sz w:val="18"/>
                <w:szCs w:val="18"/>
              </w:rPr>
              <w:fldChar w:fldCharType="end"/>
            </w:r>
            <w:r w:rsidRPr="00877584">
              <w:rPr>
                <w:rFonts w:cstheme="minorHAnsi"/>
                <w:i/>
                <w:iCs/>
                <w:sz w:val="18"/>
                <w:szCs w:val="18"/>
              </w:rPr>
            </w:r>
            <w:r w:rsidRPr="00877584">
              <w:rPr>
                <w:rFonts w:cstheme="minorHAnsi"/>
                <w:i/>
                <w:iCs/>
                <w:sz w:val="18"/>
                <w:szCs w:val="18"/>
              </w:rPr>
              <w:fldChar w:fldCharType="separate"/>
            </w:r>
            <w:r w:rsidR="001751D2">
              <w:rPr>
                <w:rFonts w:cstheme="minorHAnsi"/>
                <w:i/>
                <w:iCs/>
                <w:noProof/>
                <w:sz w:val="18"/>
                <w:szCs w:val="18"/>
              </w:rPr>
              <w:t>[13]</w:t>
            </w:r>
            <w:r w:rsidRPr="00877584">
              <w:rPr>
                <w:rFonts w:cstheme="minorHAnsi"/>
                <w:i/>
                <w:iCs/>
                <w:sz w:val="18"/>
                <w:szCs w:val="18"/>
              </w:rPr>
              <w:fldChar w:fldCharType="end"/>
            </w:r>
            <w:r w:rsidRPr="00877584">
              <w:rPr>
                <w:rFonts w:cstheme="minorHAnsi"/>
                <w:i/>
                <w:iCs/>
                <w:sz w:val="18"/>
                <w:szCs w:val="18"/>
              </w:rPr>
              <w:t xml:space="preserve"> </w:t>
            </w:r>
          </w:p>
          <w:p w14:paraId="789D5EBD" w14:textId="77777777" w:rsidR="002F733C" w:rsidRPr="00877584" w:rsidRDefault="002F733C" w:rsidP="00D6504B">
            <w:pPr>
              <w:rPr>
                <w:rFonts w:cstheme="minorHAnsi"/>
                <w:i/>
                <w:iCs/>
                <w:sz w:val="18"/>
                <w:szCs w:val="18"/>
              </w:rPr>
            </w:pPr>
          </w:p>
          <w:p w14:paraId="48486CB9" w14:textId="77777777" w:rsidR="002F733C" w:rsidRPr="00877584" w:rsidRDefault="002F733C" w:rsidP="00D6504B">
            <w:pPr>
              <w:rPr>
                <w:rFonts w:cstheme="minorHAnsi"/>
                <w:sz w:val="18"/>
                <w:szCs w:val="18"/>
              </w:rPr>
            </w:pPr>
            <w:r w:rsidRPr="00877584">
              <w:rPr>
                <w:rFonts w:cstheme="minorHAnsi"/>
                <w:sz w:val="18"/>
                <w:szCs w:val="18"/>
              </w:rPr>
              <w:t>2017</w:t>
            </w:r>
          </w:p>
          <w:p w14:paraId="1D7FDCFC" w14:textId="77777777" w:rsidR="002F733C" w:rsidRPr="00877584" w:rsidRDefault="002F733C" w:rsidP="00D6504B">
            <w:pPr>
              <w:rPr>
                <w:rFonts w:cstheme="minorHAnsi"/>
                <w:sz w:val="18"/>
                <w:szCs w:val="18"/>
              </w:rPr>
            </w:pPr>
          </w:p>
          <w:p w14:paraId="4D4D78FA" w14:textId="77777777" w:rsidR="002F733C" w:rsidRPr="00877584" w:rsidRDefault="002F733C" w:rsidP="00D6504B">
            <w:pPr>
              <w:rPr>
                <w:rFonts w:cstheme="minorHAnsi"/>
                <w:sz w:val="18"/>
                <w:szCs w:val="18"/>
              </w:rPr>
            </w:pPr>
            <w:r w:rsidRPr="00877584">
              <w:rPr>
                <w:rFonts w:cstheme="minorHAnsi"/>
                <w:sz w:val="18"/>
                <w:szCs w:val="18"/>
              </w:rPr>
              <w:t>Cohort</w:t>
            </w:r>
          </w:p>
          <w:p w14:paraId="3026E8F6" w14:textId="77777777" w:rsidR="002F733C" w:rsidRPr="00877584" w:rsidRDefault="002F733C" w:rsidP="00D6504B">
            <w:pPr>
              <w:rPr>
                <w:rFonts w:cstheme="minorHAnsi"/>
                <w:sz w:val="18"/>
                <w:szCs w:val="18"/>
              </w:rPr>
            </w:pPr>
          </w:p>
          <w:p w14:paraId="5FC3EC8C" w14:textId="77777777" w:rsidR="002F733C" w:rsidRPr="00877584" w:rsidRDefault="002F733C" w:rsidP="00D6504B">
            <w:pPr>
              <w:rPr>
                <w:rFonts w:cstheme="minorHAnsi"/>
                <w:sz w:val="18"/>
                <w:szCs w:val="18"/>
              </w:rPr>
            </w:pPr>
            <w:r w:rsidRPr="00877584">
              <w:rPr>
                <w:rFonts w:cstheme="minorHAnsi"/>
                <w:sz w:val="18"/>
                <w:szCs w:val="18"/>
              </w:rPr>
              <w:t xml:space="preserve">286 </w:t>
            </w:r>
          </w:p>
        </w:tc>
        <w:tc>
          <w:tcPr>
            <w:tcW w:w="2409" w:type="dxa"/>
            <w:shd w:val="clear" w:color="auto" w:fill="auto"/>
          </w:tcPr>
          <w:p w14:paraId="7A56A620" w14:textId="77777777" w:rsidR="002F733C" w:rsidRDefault="002F733C" w:rsidP="00D6504B">
            <w:pPr>
              <w:rPr>
                <w:rFonts w:cstheme="minorHAnsi"/>
                <w:sz w:val="18"/>
                <w:szCs w:val="18"/>
              </w:rPr>
            </w:pPr>
            <w:r>
              <w:rPr>
                <w:rFonts w:cstheme="minorHAnsi"/>
                <w:sz w:val="18"/>
                <w:szCs w:val="18"/>
              </w:rPr>
              <w:lastRenderedPageBreak/>
              <w:t>H</w:t>
            </w:r>
            <w:r w:rsidRPr="00A64186">
              <w:rPr>
                <w:rFonts w:cstheme="minorHAnsi"/>
                <w:sz w:val="18"/>
                <w:szCs w:val="18"/>
              </w:rPr>
              <w:t>aemodialysis</w:t>
            </w:r>
          </w:p>
          <w:p w14:paraId="69300FB6" w14:textId="77777777" w:rsidR="002F733C" w:rsidRDefault="002F733C" w:rsidP="00D6504B">
            <w:pPr>
              <w:rPr>
                <w:rFonts w:cstheme="minorHAnsi"/>
                <w:sz w:val="18"/>
                <w:szCs w:val="18"/>
              </w:rPr>
            </w:pPr>
          </w:p>
          <w:p w14:paraId="73D79D25" w14:textId="77777777" w:rsidR="002F733C" w:rsidRPr="00A64186" w:rsidRDefault="002F733C" w:rsidP="00D6504B">
            <w:pPr>
              <w:rPr>
                <w:rFonts w:cstheme="minorHAnsi"/>
                <w:sz w:val="18"/>
                <w:szCs w:val="18"/>
              </w:rPr>
            </w:pPr>
            <w:r>
              <w:rPr>
                <w:rFonts w:cstheme="minorHAnsi"/>
                <w:sz w:val="18"/>
                <w:szCs w:val="18"/>
              </w:rPr>
              <w:t xml:space="preserve">&gt;18, </w:t>
            </w:r>
            <w:r w:rsidRPr="00A64186">
              <w:rPr>
                <w:rFonts w:cstheme="minorHAnsi"/>
                <w:sz w:val="18"/>
                <w:szCs w:val="18"/>
              </w:rPr>
              <w:t xml:space="preserve">awaiting living kidney donor transplant, considering transfer to peritoneal dialysis, </w:t>
            </w:r>
            <w:r w:rsidRPr="00A64186">
              <w:rPr>
                <w:rFonts w:cstheme="minorHAnsi"/>
                <w:sz w:val="18"/>
                <w:szCs w:val="18"/>
              </w:rPr>
              <w:lastRenderedPageBreak/>
              <w:t>cognitive impa</w:t>
            </w:r>
            <w:r>
              <w:rPr>
                <w:rFonts w:cstheme="minorHAnsi"/>
                <w:sz w:val="18"/>
                <w:szCs w:val="18"/>
              </w:rPr>
              <w:t>irment and non-English speaking, &lt;18</w:t>
            </w:r>
          </w:p>
        </w:tc>
        <w:tc>
          <w:tcPr>
            <w:tcW w:w="1134" w:type="dxa"/>
            <w:shd w:val="clear" w:color="auto" w:fill="auto"/>
          </w:tcPr>
          <w:p w14:paraId="31B48117" w14:textId="77777777" w:rsidR="002F733C" w:rsidRPr="00A64186" w:rsidRDefault="002F733C" w:rsidP="00D6504B">
            <w:pPr>
              <w:rPr>
                <w:rFonts w:cstheme="minorHAnsi"/>
                <w:sz w:val="18"/>
                <w:szCs w:val="18"/>
              </w:rPr>
            </w:pPr>
            <w:r>
              <w:rPr>
                <w:rFonts w:cstheme="minorHAnsi"/>
                <w:sz w:val="18"/>
                <w:szCs w:val="18"/>
              </w:rPr>
              <w:lastRenderedPageBreak/>
              <w:t>64, 56-73</w:t>
            </w:r>
          </w:p>
        </w:tc>
        <w:tc>
          <w:tcPr>
            <w:tcW w:w="993" w:type="dxa"/>
            <w:shd w:val="clear" w:color="auto" w:fill="auto"/>
          </w:tcPr>
          <w:p w14:paraId="74C91184" w14:textId="77777777" w:rsidR="002F733C" w:rsidRPr="00A64186" w:rsidRDefault="002F733C" w:rsidP="00D6504B">
            <w:pPr>
              <w:rPr>
                <w:rFonts w:cstheme="minorHAnsi"/>
                <w:sz w:val="18"/>
                <w:szCs w:val="18"/>
              </w:rPr>
            </w:pPr>
            <w:r w:rsidRPr="00A64186">
              <w:rPr>
                <w:rFonts w:cstheme="minorHAnsi"/>
                <w:sz w:val="18"/>
                <w:szCs w:val="18"/>
              </w:rPr>
              <w:t>160:126</w:t>
            </w:r>
          </w:p>
        </w:tc>
        <w:tc>
          <w:tcPr>
            <w:tcW w:w="1417" w:type="dxa"/>
            <w:shd w:val="clear" w:color="auto" w:fill="auto"/>
          </w:tcPr>
          <w:p w14:paraId="60B1DDB4" w14:textId="77777777" w:rsidR="002F733C" w:rsidRPr="00A64186" w:rsidRDefault="002F733C" w:rsidP="00D6504B">
            <w:pPr>
              <w:rPr>
                <w:rFonts w:cstheme="minorHAnsi"/>
                <w:sz w:val="18"/>
                <w:szCs w:val="18"/>
              </w:rPr>
            </w:pPr>
            <w:r w:rsidRPr="00A64186">
              <w:rPr>
                <w:rFonts w:cstheme="minorHAnsi"/>
                <w:sz w:val="18"/>
                <w:szCs w:val="18"/>
              </w:rPr>
              <w:t>Rapid Estimate of Adult Literacy in Medicine (REALM)</w:t>
            </w:r>
          </w:p>
        </w:tc>
        <w:tc>
          <w:tcPr>
            <w:tcW w:w="1985" w:type="dxa"/>
            <w:shd w:val="clear" w:color="auto" w:fill="auto"/>
          </w:tcPr>
          <w:p w14:paraId="229319D6" w14:textId="77777777" w:rsidR="002F733C" w:rsidRDefault="002F733C" w:rsidP="00D6504B">
            <w:pPr>
              <w:rPr>
                <w:rFonts w:cstheme="minorHAnsi"/>
                <w:sz w:val="18"/>
                <w:szCs w:val="18"/>
              </w:rPr>
            </w:pPr>
            <w:r w:rsidRPr="00A64186">
              <w:rPr>
                <w:rFonts w:cstheme="minorHAnsi"/>
                <w:sz w:val="18"/>
                <w:szCs w:val="18"/>
              </w:rPr>
              <w:t xml:space="preserve">To examine the associations of patients’ demographic, socioeconomic, and clinical characteristics </w:t>
            </w:r>
            <w:r w:rsidRPr="00A64186">
              <w:rPr>
                <w:rFonts w:cstheme="minorHAnsi"/>
                <w:sz w:val="18"/>
                <w:szCs w:val="18"/>
              </w:rPr>
              <w:lastRenderedPageBreak/>
              <w:t xml:space="preserve">with non-adherence to dialysis-related therapy </w:t>
            </w:r>
          </w:p>
          <w:p w14:paraId="0052D940" w14:textId="77777777" w:rsidR="002F733C" w:rsidRDefault="002F733C" w:rsidP="00D6504B">
            <w:pPr>
              <w:rPr>
                <w:rFonts w:cstheme="minorHAnsi"/>
                <w:sz w:val="18"/>
                <w:szCs w:val="18"/>
              </w:rPr>
            </w:pPr>
          </w:p>
          <w:p w14:paraId="056509B3" w14:textId="77777777" w:rsidR="002F733C" w:rsidRDefault="002F733C" w:rsidP="00D6504B">
            <w:pPr>
              <w:rPr>
                <w:rFonts w:cstheme="minorHAnsi"/>
                <w:sz w:val="18"/>
                <w:szCs w:val="18"/>
              </w:rPr>
            </w:pPr>
            <w:r>
              <w:rPr>
                <w:rFonts w:cstheme="minorHAnsi"/>
                <w:sz w:val="18"/>
                <w:szCs w:val="18"/>
              </w:rPr>
              <w:t xml:space="preserve">Secondary aim to evaluate the </w:t>
            </w:r>
            <w:r w:rsidRPr="00A64186">
              <w:rPr>
                <w:rFonts w:cstheme="minorHAnsi"/>
                <w:sz w:val="18"/>
                <w:szCs w:val="18"/>
              </w:rPr>
              <w:t>associations of non-adherent behaviour with</w:t>
            </w:r>
            <w:r>
              <w:rPr>
                <w:rFonts w:cstheme="minorHAnsi"/>
                <w:sz w:val="18"/>
                <w:szCs w:val="18"/>
              </w:rPr>
              <w:t xml:space="preserve"> hospitalizations and mortality</w:t>
            </w:r>
          </w:p>
          <w:p w14:paraId="1031DA45" w14:textId="77777777" w:rsidR="002F733C" w:rsidRPr="00A64186" w:rsidRDefault="002F733C" w:rsidP="00D6504B">
            <w:pPr>
              <w:rPr>
                <w:rFonts w:cstheme="minorHAnsi"/>
                <w:sz w:val="18"/>
                <w:szCs w:val="18"/>
              </w:rPr>
            </w:pPr>
          </w:p>
        </w:tc>
        <w:tc>
          <w:tcPr>
            <w:tcW w:w="2126" w:type="dxa"/>
            <w:shd w:val="clear" w:color="auto" w:fill="auto"/>
          </w:tcPr>
          <w:p w14:paraId="638F3A6E" w14:textId="77777777" w:rsidR="002F733C" w:rsidRPr="00A64186" w:rsidRDefault="002F733C" w:rsidP="00D6504B">
            <w:pPr>
              <w:rPr>
                <w:rFonts w:cstheme="minorHAnsi"/>
                <w:sz w:val="18"/>
                <w:szCs w:val="18"/>
              </w:rPr>
            </w:pPr>
            <w:r w:rsidRPr="00A64186">
              <w:rPr>
                <w:rFonts w:cstheme="minorHAnsi"/>
                <w:sz w:val="18"/>
                <w:szCs w:val="18"/>
              </w:rPr>
              <w:lastRenderedPageBreak/>
              <w:t>N</w:t>
            </w:r>
            <w:r>
              <w:rPr>
                <w:rFonts w:cstheme="minorHAnsi"/>
                <w:sz w:val="18"/>
                <w:szCs w:val="18"/>
              </w:rPr>
              <w:t>on-</w:t>
            </w:r>
            <w:r w:rsidRPr="00A64186">
              <w:rPr>
                <w:rFonts w:cstheme="minorHAnsi"/>
                <w:sz w:val="18"/>
                <w:szCs w:val="18"/>
              </w:rPr>
              <w:t xml:space="preserve">adherence to dialysis related therapy </w:t>
            </w:r>
          </w:p>
          <w:p w14:paraId="08C16BD0" w14:textId="77777777" w:rsidR="002F733C" w:rsidRDefault="002F733C" w:rsidP="00D6504B">
            <w:pPr>
              <w:rPr>
                <w:rFonts w:cstheme="minorHAnsi"/>
                <w:sz w:val="18"/>
                <w:szCs w:val="18"/>
              </w:rPr>
            </w:pPr>
            <w:r w:rsidRPr="00A64186">
              <w:rPr>
                <w:rFonts w:cstheme="minorHAnsi"/>
                <w:sz w:val="18"/>
                <w:szCs w:val="18"/>
              </w:rPr>
              <w:t>e.g. missed</w:t>
            </w:r>
            <w:r>
              <w:rPr>
                <w:rFonts w:cstheme="minorHAnsi"/>
                <w:sz w:val="18"/>
                <w:szCs w:val="18"/>
              </w:rPr>
              <w:t>/ abbreviated dialysis sessions [24 months]</w:t>
            </w:r>
          </w:p>
          <w:p w14:paraId="7F51BE42" w14:textId="77777777" w:rsidR="002F733C" w:rsidRDefault="002F733C" w:rsidP="00D6504B">
            <w:pPr>
              <w:rPr>
                <w:rFonts w:cstheme="minorHAnsi"/>
                <w:sz w:val="18"/>
                <w:szCs w:val="18"/>
              </w:rPr>
            </w:pPr>
          </w:p>
          <w:p w14:paraId="7DFCF6EA" w14:textId="77777777" w:rsidR="002F733C" w:rsidRDefault="002F733C" w:rsidP="00D6504B">
            <w:pPr>
              <w:rPr>
                <w:rFonts w:cstheme="minorHAnsi"/>
                <w:sz w:val="18"/>
                <w:szCs w:val="18"/>
              </w:rPr>
            </w:pPr>
            <w:r>
              <w:rPr>
                <w:rFonts w:cstheme="minorHAnsi"/>
                <w:sz w:val="18"/>
                <w:szCs w:val="18"/>
              </w:rPr>
              <w:lastRenderedPageBreak/>
              <w:t>Hospitalisation</w:t>
            </w:r>
          </w:p>
          <w:p w14:paraId="6C996278" w14:textId="77777777" w:rsidR="002F733C" w:rsidRDefault="002F733C" w:rsidP="00D6504B">
            <w:pPr>
              <w:rPr>
                <w:rFonts w:cstheme="minorHAnsi"/>
                <w:sz w:val="18"/>
                <w:szCs w:val="18"/>
              </w:rPr>
            </w:pPr>
          </w:p>
          <w:p w14:paraId="53639259" w14:textId="77777777" w:rsidR="002F733C" w:rsidRPr="00A64186" w:rsidRDefault="002F733C" w:rsidP="00D6504B">
            <w:pPr>
              <w:rPr>
                <w:rFonts w:cstheme="minorHAnsi"/>
                <w:sz w:val="18"/>
                <w:szCs w:val="18"/>
              </w:rPr>
            </w:pPr>
            <w:r>
              <w:rPr>
                <w:rFonts w:cstheme="minorHAnsi"/>
                <w:sz w:val="18"/>
                <w:szCs w:val="18"/>
              </w:rPr>
              <w:t>Mortality</w:t>
            </w:r>
          </w:p>
        </w:tc>
        <w:tc>
          <w:tcPr>
            <w:tcW w:w="4678" w:type="dxa"/>
            <w:shd w:val="clear" w:color="auto" w:fill="auto"/>
          </w:tcPr>
          <w:p w14:paraId="2DF24ACE" w14:textId="77777777" w:rsidR="002F733C" w:rsidRPr="00A64186" w:rsidRDefault="002F733C" w:rsidP="00D6504B">
            <w:pPr>
              <w:rPr>
                <w:rFonts w:cstheme="minorHAnsi"/>
                <w:sz w:val="18"/>
                <w:szCs w:val="18"/>
              </w:rPr>
            </w:pPr>
            <w:r w:rsidRPr="00A64186">
              <w:rPr>
                <w:rFonts w:cstheme="minorHAnsi"/>
                <w:sz w:val="18"/>
                <w:szCs w:val="18"/>
              </w:rPr>
              <w:lastRenderedPageBreak/>
              <w:t xml:space="preserve">Lower baseline </w:t>
            </w:r>
            <w:r>
              <w:rPr>
                <w:rFonts w:cstheme="minorHAnsi"/>
                <w:sz w:val="18"/>
                <w:szCs w:val="18"/>
              </w:rPr>
              <w:t>HL</w:t>
            </w:r>
            <w:r w:rsidRPr="00A64186">
              <w:rPr>
                <w:rFonts w:cstheme="minorHAnsi"/>
                <w:sz w:val="18"/>
                <w:szCs w:val="18"/>
              </w:rPr>
              <w:t xml:space="preserve"> was independently associated with missed dialysis sess</w:t>
            </w:r>
            <w:r>
              <w:rPr>
                <w:rFonts w:cstheme="minorHAnsi"/>
                <w:sz w:val="18"/>
                <w:szCs w:val="18"/>
              </w:rPr>
              <w:t>ions (IRR 3.01, P&lt;.01)</w:t>
            </w:r>
          </w:p>
          <w:p w14:paraId="432C9EF2" w14:textId="77777777" w:rsidR="002F733C" w:rsidRDefault="002F733C" w:rsidP="00D6504B">
            <w:pPr>
              <w:rPr>
                <w:rFonts w:cstheme="minorHAnsi"/>
                <w:sz w:val="18"/>
                <w:szCs w:val="18"/>
              </w:rPr>
            </w:pPr>
          </w:p>
          <w:p w14:paraId="21DA8926" w14:textId="77777777" w:rsidR="002F733C" w:rsidRDefault="002F733C" w:rsidP="00D6504B">
            <w:pPr>
              <w:rPr>
                <w:rFonts w:cstheme="minorHAnsi"/>
                <w:sz w:val="18"/>
                <w:szCs w:val="18"/>
              </w:rPr>
            </w:pPr>
            <w:r w:rsidRPr="00A64186">
              <w:rPr>
                <w:rFonts w:cstheme="minorHAnsi"/>
                <w:sz w:val="18"/>
                <w:szCs w:val="18"/>
              </w:rPr>
              <w:t>Lim</w:t>
            </w:r>
            <w:r>
              <w:rPr>
                <w:rFonts w:cstheme="minorHAnsi"/>
                <w:sz w:val="18"/>
                <w:szCs w:val="18"/>
              </w:rPr>
              <w:t>ited HL IRR 1.20 (0.83-1.74) p=</w:t>
            </w:r>
            <w:r w:rsidRPr="00A64186">
              <w:rPr>
                <w:rFonts w:cstheme="minorHAnsi"/>
                <w:sz w:val="18"/>
                <w:szCs w:val="18"/>
              </w:rPr>
              <w:t>.33 f</w:t>
            </w:r>
            <w:r>
              <w:rPr>
                <w:rFonts w:cstheme="minorHAnsi"/>
                <w:sz w:val="18"/>
                <w:szCs w:val="18"/>
              </w:rPr>
              <w:t>or abbreviated dialysis session</w:t>
            </w:r>
          </w:p>
          <w:p w14:paraId="57CC4B79" w14:textId="77777777" w:rsidR="002F733C" w:rsidRDefault="002F733C" w:rsidP="00D6504B">
            <w:pPr>
              <w:rPr>
                <w:rFonts w:cstheme="minorHAnsi"/>
                <w:sz w:val="18"/>
                <w:szCs w:val="18"/>
              </w:rPr>
            </w:pPr>
          </w:p>
          <w:p w14:paraId="53784489" w14:textId="77777777" w:rsidR="002F733C" w:rsidRDefault="002F733C" w:rsidP="00D6504B">
            <w:pPr>
              <w:rPr>
                <w:rFonts w:cstheme="minorHAnsi"/>
                <w:sz w:val="18"/>
                <w:szCs w:val="18"/>
              </w:rPr>
            </w:pPr>
            <w:r>
              <w:rPr>
                <w:rFonts w:cstheme="minorHAnsi"/>
                <w:sz w:val="18"/>
                <w:szCs w:val="18"/>
              </w:rPr>
              <w:lastRenderedPageBreak/>
              <w:t xml:space="preserve">Limited HL was not associated with total hospitalisations (IRR 1.11 P=.05) or mortality (HR 0.95 P=.91) but was associated with ESKD-related hospitalisations (IRR 1.55 P=.03) </w:t>
            </w:r>
          </w:p>
          <w:p w14:paraId="47EA24F8" w14:textId="77777777" w:rsidR="002F733C" w:rsidRDefault="002F733C" w:rsidP="00D6504B">
            <w:pPr>
              <w:rPr>
                <w:rFonts w:cstheme="minorHAnsi"/>
                <w:sz w:val="18"/>
                <w:szCs w:val="18"/>
              </w:rPr>
            </w:pPr>
          </w:p>
          <w:p w14:paraId="7C9918D4" w14:textId="77777777" w:rsidR="002F733C" w:rsidRPr="00A64186" w:rsidRDefault="002F733C" w:rsidP="00D6504B">
            <w:pPr>
              <w:rPr>
                <w:rFonts w:cstheme="minorHAnsi"/>
                <w:sz w:val="18"/>
                <w:szCs w:val="18"/>
              </w:rPr>
            </w:pPr>
            <w:r>
              <w:rPr>
                <w:rFonts w:cstheme="minorHAnsi"/>
                <w:sz w:val="18"/>
                <w:szCs w:val="18"/>
              </w:rPr>
              <w:t>Confounders: age, sex, dialysis vintage, type of vascular access, dialysis schedule, smoking, pain score, HL, race, comorbid illness burden, marital status, HRQoL</w:t>
            </w:r>
          </w:p>
        </w:tc>
      </w:tr>
      <w:tr w:rsidR="002F733C" w:rsidRPr="00A64186" w14:paraId="1F8D4351" w14:textId="77777777" w:rsidTr="00D6504B">
        <w:tc>
          <w:tcPr>
            <w:tcW w:w="1277" w:type="dxa"/>
            <w:shd w:val="clear" w:color="auto" w:fill="auto"/>
          </w:tcPr>
          <w:p w14:paraId="6251C15D" w14:textId="754E97BD" w:rsidR="002F733C" w:rsidRPr="00877584" w:rsidRDefault="002F733C" w:rsidP="00D6504B">
            <w:pPr>
              <w:rPr>
                <w:rFonts w:cstheme="minorHAnsi"/>
                <w:i/>
                <w:iCs/>
                <w:sz w:val="18"/>
                <w:szCs w:val="18"/>
              </w:rPr>
            </w:pPr>
            <w:r w:rsidRPr="00877584">
              <w:rPr>
                <w:rFonts w:cstheme="minorHAnsi"/>
                <w:sz w:val="18"/>
                <w:szCs w:val="18"/>
              </w:rPr>
              <w:lastRenderedPageBreak/>
              <w:t xml:space="preserve">Wright Nunes </w:t>
            </w:r>
            <w:r w:rsidRPr="00877584">
              <w:rPr>
                <w:rFonts w:cstheme="minorHAnsi"/>
                <w:i/>
                <w:iCs/>
                <w:sz w:val="18"/>
                <w:szCs w:val="18"/>
              </w:rPr>
              <w:t>et al.</w:t>
            </w:r>
            <w:r>
              <w:rPr>
                <w:rFonts w:cstheme="minorHAnsi"/>
                <w:i/>
                <w:iCs/>
                <w:sz w:val="18"/>
                <w:szCs w:val="18"/>
              </w:rPr>
              <w:fldChar w:fldCharType="begin"/>
            </w:r>
            <w:r w:rsidR="001751D2">
              <w:rPr>
                <w:rFonts w:cstheme="minorHAnsi"/>
                <w:i/>
                <w:iCs/>
                <w:sz w:val="18"/>
                <w:szCs w:val="18"/>
              </w:rPr>
              <w:instrText xml:space="preserve"> ADDIN EN.CITE &lt;EndNote&gt;&lt;Cite&gt;&lt;Author&gt;Wright Nunes&lt;/Author&gt;&lt;Year&gt;2015&lt;/Year&gt;&lt;RecNum&gt;7228&lt;/RecNum&gt;&lt;DisplayText&gt;[14]&lt;/DisplayText&gt;&lt;record&gt;&lt;rec-number&gt;7228&lt;/rec-number&gt;&lt;foreign-keys&gt;&lt;key app="EN" db-id="09ta5dddura20qet0w7pw0zu22rs95z9reft" timestamp="1630333963" guid="918dda20-284c-4309-9787-b602af47a022"&gt;7228&lt;/key&gt;&lt;/foreign-keys&gt;&lt;ref-type name="Journal Article"&gt;17&lt;/ref-type&gt;&lt;contributors&gt;&lt;authors&gt;&lt;author&gt;Wright Nunes, Julie A. &lt;/author&gt;&lt;author&gt;Anderson, Cheryl A. M.&lt;/author&gt;&lt;author&gt;Greene, Jane H.&lt;/author&gt;&lt;author&gt;Ikizler, Talat Alp&lt;/author&gt;&lt;author&gt;Cavanaugh, Kerri L.&lt;/author&gt;&lt;/authors&gt;&lt;/contributors&gt;&lt;titles&gt;&lt;title&gt;Results of a novel screening tool measuring dietary sodium knowledge in patients with chronic kidney disease&lt;/title&gt;&lt;secondary-title&gt;BMC Nephrology&lt;/secondary-title&gt;&lt;/titles&gt;&lt;periodical&gt;&lt;full-title&gt;BMC nephrology&lt;/full-title&gt;&lt;/periodical&gt;&lt;pages&gt;42&lt;/pages&gt;&lt;volume&gt;16&lt;/volume&gt;&lt;number&gt;1&lt;/number&gt;&lt;dates&gt;&lt;year&gt;2015&lt;/year&gt;&lt;pub-dates&gt;&lt;date&gt;2015/03/31&lt;/date&gt;&lt;/pub-dates&gt;&lt;/dates&gt;&lt;isbn&gt;1471-2369&lt;/isbn&gt;&lt;urls&gt;&lt;related-urls&gt;&lt;url&gt;https://doi.org/10.1186/s12882-015-0027-3&lt;/url&gt;&lt;/related-urls&gt;&lt;/urls&gt;&lt;electronic-resource-num&gt;10.1186/s12882-015-0027-3&lt;/electronic-resource-num&gt;&lt;/record&gt;&lt;/Cite&gt;&lt;/EndNote&gt;</w:instrText>
            </w:r>
            <w:r>
              <w:rPr>
                <w:rFonts w:cstheme="minorHAnsi"/>
                <w:i/>
                <w:iCs/>
                <w:sz w:val="18"/>
                <w:szCs w:val="18"/>
              </w:rPr>
              <w:fldChar w:fldCharType="separate"/>
            </w:r>
            <w:r w:rsidR="001751D2">
              <w:rPr>
                <w:rFonts w:cstheme="minorHAnsi"/>
                <w:i/>
                <w:iCs/>
                <w:noProof/>
                <w:sz w:val="18"/>
                <w:szCs w:val="18"/>
              </w:rPr>
              <w:t>[14]</w:t>
            </w:r>
            <w:r>
              <w:rPr>
                <w:rFonts w:cstheme="minorHAnsi"/>
                <w:i/>
                <w:iCs/>
                <w:sz w:val="18"/>
                <w:szCs w:val="18"/>
              </w:rPr>
              <w:fldChar w:fldCharType="end"/>
            </w:r>
            <w:r w:rsidRPr="00877584">
              <w:rPr>
                <w:rFonts w:cstheme="minorHAnsi"/>
                <w:i/>
                <w:iCs/>
                <w:sz w:val="18"/>
                <w:szCs w:val="18"/>
              </w:rPr>
              <w:t xml:space="preserve"> </w:t>
            </w:r>
          </w:p>
          <w:p w14:paraId="7573ED71" w14:textId="77777777" w:rsidR="002F733C" w:rsidRPr="00877584" w:rsidRDefault="002F733C" w:rsidP="00D6504B">
            <w:pPr>
              <w:rPr>
                <w:rFonts w:cstheme="minorHAnsi"/>
                <w:i/>
                <w:iCs/>
                <w:sz w:val="18"/>
                <w:szCs w:val="18"/>
              </w:rPr>
            </w:pPr>
          </w:p>
          <w:p w14:paraId="7B68EE06" w14:textId="77777777" w:rsidR="002F733C" w:rsidRPr="00877584" w:rsidRDefault="002F733C" w:rsidP="00D6504B">
            <w:pPr>
              <w:rPr>
                <w:rFonts w:cstheme="minorHAnsi"/>
                <w:sz w:val="18"/>
                <w:szCs w:val="18"/>
              </w:rPr>
            </w:pPr>
            <w:r w:rsidRPr="00877584">
              <w:rPr>
                <w:rFonts w:cstheme="minorHAnsi"/>
                <w:sz w:val="18"/>
                <w:szCs w:val="18"/>
              </w:rPr>
              <w:t>2015</w:t>
            </w:r>
          </w:p>
          <w:p w14:paraId="038064A1" w14:textId="77777777" w:rsidR="002F733C" w:rsidRPr="00877584" w:rsidRDefault="002F733C" w:rsidP="00D6504B">
            <w:pPr>
              <w:rPr>
                <w:rFonts w:cstheme="minorHAnsi"/>
                <w:sz w:val="18"/>
                <w:szCs w:val="18"/>
              </w:rPr>
            </w:pPr>
          </w:p>
          <w:p w14:paraId="6FA11F1F" w14:textId="77777777" w:rsidR="002F733C" w:rsidRPr="00877584" w:rsidRDefault="002F733C" w:rsidP="00D6504B">
            <w:pPr>
              <w:rPr>
                <w:rFonts w:cstheme="minorHAnsi"/>
                <w:sz w:val="18"/>
                <w:szCs w:val="18"/>
              </w:rPr>
            </w:pPr>
            <w:r w:rsidRPr="00877584">
              <w:rPr>
                <w:rFonts w:cstheme="minorHAnsi"/>
                <w:sz w:val="18"/>
                <w:szCs w:val="18"/>
              </w:rPr>
              <w:t>Cross-sectional</w:t>
            </w:r>
          </w:p>
          <w:p w14:paraId="1333CFAA" w14:textId="77777777" w:rsidR="002F733C" w:rsidRPr="00877584" w:rsidRDefault="002F733C" w:rsidP="00D6504B">
            <w:pPr>
              <w:rPr>
                <w:rFonts w:cstheme="minorHAnsi"/>
                <w:sz w:val="18"/>
                <w:szCs w:val="18"/>
              </w:rPr>
            </w:pPr>
          </w:p>
          <w:p w14:paraId="45B279B6" w14:textId="77777777" w:rsidR="002F733C" w:rsidRPr="00877584" w:rsidRDefault="002F733C" w:rsidP="00D6504B">
            <w:pPr>
              <w:rPr>
                <w:rFonts w:cstheme="minorHAnsi"/>
                <w:sz w:val="18"/>
                <w:szCs w:val="18"/>
              </w:rPr>
            </w:pPr>
            <w:r w:rsidRPr="00877584">
              <w:rPr>
                <w:rFonts w:cstheme="minorHAnsi"/>
                <w:sz w:val="18"/>
                <w:szCs w:val="18"/>
              </w:rPr>
              <w:t>155</w:t>
            </w:r>
          </w:p>
          <w:p w14:paraId="6AF4037F" w14:textId="77777777" w:rsidR="002F733C" w:rsidRPr="00877584" w:rsidRDefault="002F733C" w:rsidP="00D6504B">
            <w:pPr>
              <w:rPr>
                <w:rFonts w:cstheme="minorHAnsi"/>
                <w:sz w:val="18"/>
                <w:szCs w:val="18"/>
              </w:rPr>
            </w:pPr>
          </w:p>
        </w:tc>
        <w:tc>
          <w:tcPr>
            <w:tcW w:w="2409" w:type="dxa"/>
            <w:shd w:val="clear" w:color="auto" w:fill="auto"/>
          </w:tcPr>
          <w:p w14:paraId="2E370ACF" w14:textId="77777777" w:rsidR="002F733C" w:rsidRDefault="002F733C" w:rsidP="00D6504B">
            <w:pPr>
              <w:rPr>
                <w:rFonts w:cstheme="minorHAnsi"/>
                <w:sz w:val="18"/>
                <w:szCs w:val="18"/>
              </w:rPr>
            </w:pPr>
            <w:r>
              <w:rPr>
                <w:rFonts w:cstheme="minorHAnsi"/>
                <w:sz w:val="18"/>
                <w:szCs w:val="18"/>
              </w:rPr>
              <w:t>CKD 1-5</w:t>
            </w:r>
          </w:p>
          <w:p w14:paraId="10A681CA" w14:textId="77777777" w:rsidR="002F733C" w:rsidRDefault="002F733C" w:rsidP="00D6504B">
            <w:pPr>
              <w:rPr>
                <w:rFonts w:cstheme="minorHAnsi"/>
                <w:sz w:val="18"/>
                <w:szCs w:val="18"/>
              </w:rPr>
            </w:pPr>
          </w:p>
          <w:p w14:paraId="5ECDED03" w14:textId="77777777" w:rsidR="002F733C" w:rsidRDefault="002F733C" w:rsidP="00D6504B">
            <w:r>
              <w:rPr>
                <w:rFonts w:cstheme="minorHAnsi"/>
                <w:sz w:val="18"/>
                <w:szCs w:val="18"/>
              </w:rPr>
              <w:t>eGFR &gt;60 ml.min.1.73</w:t>
            </w:r>
            <w:r w:rsidRPr="00A64186">
              <w:rPr>
                <w:rFonts w:cstheme="minorHAnsi"/>
                <w:sz w:val="18"/>
                <w:szCs w:val="18"/>
              </w:rPr>
              <w:t>m</w:t>
            </w:r>
            <w:r w:rsidRPr="001840CA">
              <w:rPr>
                <w:rFonts w:cstheme="minorHAnsi"/>
                <w:sz w:val="18"/>
                <w:szCs w:val="18"/>
                <w:vertAlign w:val="superscript"/>
              </w:rPr>
              <w:t>2</w:t>
            </w:r>
            <w:r>
              <w:rPr>
                <w:rFonts w:cstheme="minorHAnsi"/>
                <w:sz w:val="18"/>
                <w:szCs w:val="18"/>
              </w:rPr>
              <w:t>, dialysis, KTR, Non-English speaking</w:t>
            </w:r>
          </w:p>
          <w:p w14:paraId="1D0A62A2" w14:textId="77777777" w:rsidR="002F733C" w:rsidRPr="00A64186" w:rsidRDefault="002F733C" w:rsidP="00D6504B">
            <w:pPr>
              <w:rPr>
                <w:rFonts w:cstheme="minorHAnsi"/>
                <w:sz w:val="18"/>
                <w:szCs w:val="18"/>
              </w:rPr>
            </w:pPr>
          </w:p>
        </w:tc>
        <w:tc>
          <w:tcPr>
            <w:tcW w:w="1134" w:type="dxa"/>
            <w:shd w:val="clear" w:color="auto" w:fill="auto"/>
          </w:tcPr>
          <w:p w14:paraId="3276B2D3" w14:textId="77777777" w:rsidR="002F733C" w:rsidRPr="00A64186" w:rsidRDefault="002F733C" w:rsidP="00D6504B">
            <w:pPr>
              <w:rPr>
                <w:rFonts w:cstheme="minorHAnsi"/>
                <w:sz w:val="18"/>
                <w:szCs w:val="18"/>
              </w:rPr>
            </w:pPr>
            <w:r>
              <w:rPr>
                <w:rFonts w:cstheme="minorHAnsi"/>
                <w:sz w:val="18"/>
                <w:szCs w:val="18"/>
              </w:rPr>
              <w:t>[57, 15]</w:t>
            </w:r>
          </w:p>
        </w:tc>
        <w:tc>
          <w:tcPr>
            <w:tcW w:w="993" w:type="dxa"/>
            <w:shd w:val="clear" w:color="auto" w:fill="auto"/>
          </w:tcPr>
          <w:p w14:paraId="0EB7178E" w14:textId="77777777" w:rsidR="002F733C" w:rsidRPr="00A64186" w:rsidRDefault="002F733C" w:rsidP="00D6504B">
            <w:pPr>
              <w:rPr>
                <w:rFonts w:cstheme="minorHAnsi"/>
                <w:sz w:val="18"/>
                <w:szCs w:val="18"/>
              </w:rPr>
            </w:pPr>
            <w:r w:rsidRPr="00A64186">
              <w:rPr>
                <w:rFonts w:cstheme="minorHAnsi"/>
                <w:sz w:val="18"/>
                <w:szCs w:val="18"/>
              </w:rPr>
              <w:t>84:71</w:t>
            </w:r>
          </w:p>
        </w:tc>
        <w:tc>
          <w:tcPr>
            <w:tcW w:w="1417" w:type="dxa"/>
            <w:shd w:val="clear" w:color="auto" w:fill="auto"/>
          </w:tcPr>
          <w:p w14:paraId="210F6054" w14:textId="77777777" w:rsidR="002F733C" w:rsidRPr="00A64186" w:rsidRDefault="002F733C" w:rsidP="00D6504B">
            <w:pPr>
              <w:rPr>
                <w:rFonts w:cstheme="minorHAnsi"/>
                <w:sz w:val="18"/>
                <w:szCs w:val="18"/>
              </w:rPr>
            </w:pPr>
            <w:r w:rsidRPr="00A64186">
              <w:rPr>
                <w:rFonts w:cstheme="minorHAnsi"/>
                <w:sz w:val="18"/>
                <w:szCs w:val="18"/>
              </w:rPr>
              <w:t>Rapid Estimate of Adult literacy in Medicine (REALM)</w:t>
            </w:r>
          </w:p>
        </w:tc>
        <w:tc>
          <w:tcPr>
            <w:tcW w:w="1985" w:type="dxa"/>
            <w:shd w:val="clear" w:color="auto" w:fill="auto"/>
          </w:tcPr>
          <w:p w14:paraId="65EF43C4" w14:textId="77777777" w:rsidR="002F733C" w:rsidRPr="00A64186" w:rsidRDefault="002F733C" w:rsidP="00D6504B">
            <w:pPr>
              <w:rPr>
                <w:rFonts w:cstheme="minorHAnsi"/>
                <w:sz w:val="18"/>
                <w:szCs w:val="18"/>
              </w:rPr>
            </w:pPr>
            <w:r w:rsidRPr="00A64186">
              <w:rPr>
                <w:rFonts w:cstheme="minorHAnsi"/>
                <w:sz w:val="18"/>
                <w:szCs w:val="18"/>
              </w:rPr>
              <w:t>To identify factors relat</w:t>
            </w:r>
            <w:r>
              <w:rPr>
                <w:rFonts w:cstheme="minorHAnsi"/>
                <w:sz w:val="18"/>
                <w:szCs w:val="18"/>
              </w:rPr>
              <w:t>ing to dietary sodium knowledge</w:t>
            </w:r>
          </w:p>
        </w:tc>
        <w:tc>
          <w:tcPr>
            <w:tcW w:w="2126" w:type="dxa"/>
            <w:shd w:val="clear" w:color="auto" w:fill="auto"/>
          </w:tcPr>
          <w:p w14:paraId="27079A76" w14:textId="77777777" w:rsidR="002F733C" w:rsidRPr="00A64186" w:rsidRDefault="002F733C" w:rsidP="00D6504B">
            <w:pPr>
              <w:rPr>
                <w:rFonts w:cstheme="minorHAnsi"/>
                <w:sz w:val="18"/>
                <w:szCs w:val="18"/>
              </w:rPr>
            </w:pPr>
            <w:r>
              <w:rPr>
                <w:rFonts w:cstheme="minorHAnsi"/>
                <w:sz w:val="18"/>
                <w:szCs w:val="18"/>
              </w:rPr>
              <w:t>Short Sodium Knowledge Survey (SSKS)</w:t>
            </w:r>
          </w:p>
        </w:tc>
        <w:tc>
          <w:tcPr>
            <w:tcW w:w="4678" w:type="dxa"/>
            <w:shd w:val="clear" w:color="auto" w:fill="auto"/>
          </w:tcPr>
          <w:p w14:paraId="69BD55B0" w14:textId="77777777" w:rsidR="002F733C" w:rsidRPr="00A64186" w:rsidRDefault="002F733C" w:rsidP="00D6504B">
            <w:pPr>
              <w:rPr>
                <w:rFonts w:cstheme="minorHAnsi"/>
                <w:sz w:val="18"/>
                <w:szCs w:val="18"/>
              </w:rPr>
            </w:pPr>
            <w:r w:rsidRPr="00A64186">
              <w:rPr>
                <w:rFonts w:cstheme="minorHAnsi"/>
                <w:sz w:val="18"/>
                <w:szCs w:val="18"/>
              </w:rPr>
              <w:t>Inadequate/adequate HL had no associatio</w:t>
            </w:r>
            <w:r>
              <w:rPr>
                <w:rFonts w:cstheme="minorHAnsi"/>
                <w:sz w:val="18"/>
                <w:szCs w:val="18"/>
              </w:rPr>
              <w:t>n with dietary sodium knowledge (OR 2.27 [0.86,5.98]; P=</w:t>
            </w:r>
            <w:r w:rsidRPr="002D15AD">
              <w:rPr>
                <w:rFonts w:cstheme="minorHAnsi"/>
                <w:sz w:val="18"/>
                <w:szCs w:val="18"/>
              </w:rPr>
              <w:t>.10</w:t>
            </w:r>
            <w:r>
              <w:rPr>
                <w:rFonts w:cstheme="minorHAnsi"/>
                <w:sz w:val="18"/>
                <w:szCs w:val="18"/>
              </w:rPr>
              <w:t>)</w:t>
            </w:r>
          </w:p>
        </w:tc>
      </w:tr>
      <w:tr w:rsidR="002F733C" w:rsidRPr="00A64186" w14:paraId="54DD6F3F" w14:textId="77777777" w:rsidTr="00D6504B">
        <w:tc>
          <w:tcPr>
            <w:tcW w:w="1277" w:type="dxa"/>
            <w:shd w:val="clear" w:color="auto" w:fill="auto"/>
          </w:tcPr>
          <w:p w14:paraId="095C3001" w14:textId="1D9307B3" w:rsidR="002F733C" w:rsidRPr="00877584" w:rsidRDefault="002F733C" w:rsidP="00D6504B">
            <w:pPr>
              <w:rPr>
                <w:rFonts w:cstheme="minorHAnsi"/>
                <w:i/>
                <w:iCs/>
                <w:sz w:val="18"/>
                <w:szCs w:val="18"/>
              </w:rPr>
            </w:pPr>
            <w:r w:rsidRPr="00877584">
              <w:rPr>
                <w:rFonts w:cstheme="minorHAnsi"/>
                <w:sz w:val="18"/>
                <w:szCs w:val="18"/>
              </w:rPr>
              <w:t xml:space="preserve">Jain </w:t>
            </w:r>
            <w:r w:rsidRPr="00877584">
              <w:rPr>
                <w:rFonts w:cstheme="minorHAnsi"/>
                <w:i/>
                <w:iCs/>
                <w:sz w:val="18"/>
                <w:szCs w:val="18"/>
              </w:rPr>
              <w:t>et al.</w:t>
            </w:r>
            <w:r w:rsidRPr="00877584">
              <w:rPr>
                <w:rFonts w:cstheme="minorHAnsi"/>
                <w:i/>
                <w:iCs/>
                <w:sz w:val="18"/>
                <w:szCs w:val="18"/>
              </w:rPr>
              <w:fldChar w:fldCharType="begin">
                <w:fldData xml:space="preserve">PEVuZE5vdGU+PENpdGU+PEF1dGhvcj5KYWluPC9BdXRob3I+PFllYXI+MjAxNTwvWWVhcj48UmVj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</w:fldData>
              </w:fldChar>
            </w:r>
            <w:r w:rsidR="001751D2">
              <w:rPr>
                <w:rFonts w:cstheme="minorHAnsi"/>
                <w:i/>
                <w:iCs/>
                <w:sz w:val="18"/>
                <w:szCs w:val="18"/>
              </w:rPr>
              <w:instrText xml:space="preserve"> ADDIN EN.CITE </w:instrText>
            </w:r>
            <w:r w:rsidR="001751D2">
              <w:rPr>
                <w:rFonts w:cstheme="minorHAnsi"/>
                <w:i/>
                <w:iCs/>
                <w:sz w:val="18"/>
                <w:szCs w:val="18"/>
              </w:rPr>
              <w:fldChar w:fldCharType="begin">
                <w:fldData xml:space="preserve">PEVuZE5vdGU+PENpdGU+PEF1dGhvcj5KYWluPC9BdXRob3I+PFllYXI+MjAxNTwvWWVhcj48UmVj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</w:fldData>
              </w:fldChar>
            </w:r>
            <w:r w:rsidR="001751D2">
              <w:rPr>
                <w:rFonts w:cstheme="minorHAnsi"/>
                <w:i/>
                <w:iCs/>
                <w:sz w:val="18"/>
                <w:szCs w:val="18"/>
              </w:rPr>
              <w:instrText xml:space="preserve"> ADDIN EN.CITE.DATA </w:instrText>
            </w:r>
            <w:r w:rsidR="001751D2">
              <w:rPr>
                <w:rFonts w:cstheme="minorHAnsi"/>
                <w:i/>
                <w:iCs/>
                <w:sz w:val="18"/>
                <w:szCs w:val="18"/>
              </w:rPr>
            </w:r>
            <w:r w:rsidR="001751D2">
              <w:rPr>
                <w:rFonts w:cstheme="minorHAnsi"/>
                <w:i/>
                <w:iCs/>
                <w:sz w:val="18"/>
                <w:szCs w:val="18"/>
              </w:rPr>
              <w:fldChar w:fldCharType="end"/>
            </w:r>
            <w:r w:rsidRPr="00877584">
              <w:rPr>
                <w:rFonts w:cstheme="minorHAnsi"/>
                <w:i/>
                <w:iCs/>
                <w:sz w:val="18"/>
                <w:szCs w:val="18"/>
              </w:rPr>
            </w:r>
            <w:r w:rsidRPr="00877584">
              <w:rPr>
                <w:rFonts w:cstheme="minorHAnsi"/>
                <w:i/>
                <w:iCs/>
                <w:sz w:val="18"/>
                <w:szCs w:val="18"/>
              </w:rPr>
              <w:fldChar w:fldCharType="separate"/>
            </w:r>
            <w:r w:rsidR="001751D2">
              <w:rPr>
                <w:rFonts w:cstheme="minorHAnsi"/>
                <w:i/>
                <w:iCs/>
                <w:noProof/>
                <w:sz w:val="18"/>
                <w:szCs w:val="18"/>
              </w:rPr>
              <w:t>[15]</w:t>
            </w:r>
            <w:r w:rsidRPr="00877584">
              <w:rPr>
                <w:rFonts w:cstheme="minorHAnsi"/>
                <w:i/>
                <w:iCs/>
                <w:sz w:val="18"/>
                <w:szCs w:val="18"/>
              </w:rPr>
              <w:fldChar w:fldCharType="end"/>
            </w:r>
            <w:r w:rsidRPr="00877584">
              <w:rPr>
                <w:rFonts w:cstheme="minorHAnsi"/>
                <w:i/>
                <w:iCs/>
                <w:sz w:val="18"/>
                <w:szCs w:val="18"/>
              </w:rPr>
              <w:t xml:space="preserve"> </w:t>
            </w:r>
          </w:p>
          <w:p w14:paraId="30AA44F8" w14:textId="77777777" w:rsidR="002F733C" w:rsidRPr="00877584" w:rsidRDefault="002F733C" w:rsidP="00D6504B">
            <w:pPr>
              <w:rPr>
                <w:rFonts w:cstheme="minorHAnsi"/>
                <w:sz w:val="18"/>
                <w:szCs w:val="18"/>
              </w:rPr>
            </w:pPr>
          </w:p>
          <w:p w14:paraId="0F24B730" w14:textId="77777777" w:rsidR="002F733C" w:rsidRPr="00877584" w:rsidRDefault="002F733C" w:rsidP="00D6504B">
            <w:pPr>
              <w:rPr>
                <w:rFonts w:cstheme="minorHAnsi"/>
                <w:sz w:val="18"/>
                <w:szCs w:val="18"/>
              </w:rPr>
            </w:pPr>
            <w:r w:rsidRPr="00877584">
              <w:rPr>
                <w:rFonts w:cstheme="minorHAnsi"/>
                <w:sz w:val="18"/>
                <w:szCs w:val="18"/>
              </w:rPr>
              <w:t>2015</w:t>
            </w:r>
          </w:p>
          <w:p w14:paraId="0E945ECB" w14:textId="77777777" w:rsidR="002F733C" w:rsidRPr="00877584" w:rsidRDefault="002F733C" w:rsidP="00D6504B">
            <w:pPr>
              <w:rPr>
                <w:rFonts w:cstheme="minorHAnsi"/>
                <w:sz w:val="18"/>
                <w:szCs w:val="18"/>
              </w:rPr>
            </w:pPr>
          </w:p>
          <w:p w14:paraId="6D05479E" w14:textId="77777777" w:rsidR="002F733C" w:rsidRPr="00877584" w:rsidRDefault="002F733C" w:rsidP="00D6504B">
            <w:pPr>
              <w:rPr>
                <w:rFonts w:cstheme="minorHAnsi"/>
                <w:sz w:val="18"/>
                <w:szCs w:val="18"/>
              </w:rPr>
            </w:pPr>
            <w:r w:rsidRPr="00877584">
              <w:rPr>
                <w:rFonts w:cstheme="minorHAnsi"/>
                <w:sz w:val="18"/>
                <w:szCs w:val="18"/>
              </w:rPr>
              <w:t>Cross-sectional</w:t>
            </w:r>
          </w:p>
          <w:p w14:paraId="7E99693D" w14:textId="77777777" w:rsidR="002F733C" w:rsidRPr="00877584" w:rsidRDefault="002F733C" w:rsidP="00D6504B">
            <w:pPr>
              <w:rPr>
                <w:rFonts w:cstheme="minorHAnsi"/>
                <w:sz w:val="18"/>
                <w:szCs w:val="18"/>
              </w:rPr>
            </w:pPr>
          </w:p>
          <w:p w14:paraId="5E673847" w14:textId="77777777" w:rsidR="002F733C" w:rsidRPr="00877584" w:rsidRDefault="002F733C" w:rsidP="00D6504B">
            <w:pPr>
              <w:rPr>
                <w:rFonts w:cstheme="minorHAnsi"/>
                <w:sz w:val="18"/>
                <w:szCs w:val="18"/>
              </w:rPr>
            </w:pPr>
            <w:r w:rsidRPr="00877584">
              <w:rPr>
                <w:rFonts w:cstheme="minorHAnsi"/>
                <w:sz w:val="18"/>
                <w:szCs w:val="18"/>
              </w:rPr>
              <w:t>32</w:t>
            </w:r>
          </w:p>
        </w:tc>
        <w:tc>
          <w:tcPr>
            <w:tcW w:w="2409" w:type="dxa"/>
            <w:shd w:val="clear" w:color="auto" w:fill="auto"/>
          </w:tcPr>
          <w:p w14:paraId="38E6E405" w14:textId="77777777" w:rsidR="002F733C" w:rsidRDefault="002F733C" w:rsidP="00D6504B">
            <w:pPr>
              <w:rPr>
                <w:rFonts w:cstheme="minorHAnsi"/>
                <w:sz w:val="18"/>
                <w:szCs w:val="18"/>
              </w:rPr>
            </w:pPr>
            <w:r>
              <w:rPr>
                <w:rFonts w:cstheme="minorHAnsi"/>
                <w:sz w:val="18"/>
                <w:szCs w:val="18"/>
              </w:rPr>
              <w:t>Peritoneal dialysis</w:t>
            </w:r>
          </w:p>
          <w:p w14:paraId="0CC660B2" w14:textId="77777777" w:rsidR="002F733C" w:rsidRDefault="002F733C" w:rsidP="00D6504B">
            <w:pPr>
              <w:rPr>
                <w:rFonts w:cstheme="minorHAnsi"/>
                <w:sz w:val="18"/>
                <w:szCs w:val="18"/>
              </w:rPr>
            </w:pPr>
          </w:p>
          <w:p w14:paraId="31784E14" w14:textId="77777777" w:rsidR="002F733C" w:rsidRPr="00A64186" w:rsidRDefault="002F733C" w:rsidP="00D6504B">
            <w:pPr>
              <w:rPr>
                <w:rFonts w:cstheme="minorHAnsi"/>
                <w:sz w:val="18"/>
                <w:szCs w:val="18"/>
              </w:rPr>
            </w:pPr>
            <w:r>
              <w:rPr>
                <w:rFonts w:cstheme="minorHAnsi"/>
                <w:sz w:val="18"/>
                <w:szCs w:val="18"/>
              </w:rPr>
              <w:t>&lt;18</w:t>
            </w:r>
          </w:p>
        </w:tc>
        <w:tc>
          <w:tcPr>
            <w:tcW w:w="1134" w:type="dxa"/>
            <w:shd w:val="clear" w:color="auto" w:fill="auto"/>
          </w:tcPr>
          <w:p w14:paraId="6F581EB1" w14:textId="77777777" w:rsidR="002F733C" w:rsidRPr="00A64186" w:rsidRDefault="002F733C" w:rsidP="00D6504B">
            <w:pPr>
              <w:rPr>
                <w:rFonts w:cstheme="minorHAnsi"/>
                <w:sz w:val="18"/>
                <w:szCs w:val="18"/>
              </w:rPr>
            </w:pPr>
            <w:r>
              <w:rPr>
                <w:rFonts w:cstheme="minorHAnsi"/>
                <w:sz w:val="18"/>
                <w:szCs w:val="18"/>
              </w:rPr>
              <w:t>48 [13]</w:t>
            </w:r>
          </w:p>
        </w:tc>
        <w:tc>
          <w:tcPr>
            <w:tcW w:w="993" w:type="dxa"/>
            <w:shd w:val="clear" w:color="auto" w:fill="auto"/>
          </w:tcPr>
          <w:p w14:paraId="229E6CCE" w14:textId="77777777" w:rsidR="002F733C" w:rsidRPr="00A64186" w:rsidRDefault="002F733C" w:rsidP="00D6504B">
            <w:pPr>
              <w:rPr>
                <w:rFonts w:cstheme="minorHAnsi"/>
                <w:sz w:val="18"/>
                <w:szCs w:val="18"/>
              </w:rPr>
            </w:pPr>
            <w:r w:rsidRPr="00A64186">
              <w:rPr>
                <w:rFonts w:cstheme="minorHAnsi"/>
                <w:sz w:val="18"/>
                <w:szCs w:val="18"/>
              </w:rPr>
              <w:t>17:15</w:t>
            </w:r>
          </w:p>
        </w:tc>
        <w:tc>
          <w:tcPr>
            <w:tcW w:w="1417" w:type="dxa"/>
            <w:shd w:val="clear" w:color="auto" w:fill="auto"/>
          </w:tcPr>
          <w:p w14:paraId="32C0E218" w14:textId="77777777" w:rsidR="002F733C" w:rsidRPr="00A64186" w:rsidRDefault="002F733C" w:rsidP="00D6504B">
            <w:pPr>
              <w:rPr>
                <w:rFonts w:cstheme="minorHAnsi"/>
                <w:sz w:val="18"/>
                <w:szCs w:val="18"/>
              </w:rPr>
            </w:pPr>
            <w:r w:rsidRPr="00A64186">
              <w:rPr>
                <w:rFonts w:cstheme="minorHAnsi"/>
                <w:sz w:val="18"/>
                <w:szCs w:val="18"/>
              </w:rPr>
              <w:t xml:space="preserve">Rapid Estimate of Adult Literacy in Medicine (REALM) </w:t>
            </w:r>
          </w:p>
        </w:tc>
        <w:tc>
          <w:tcPr>
            <w:tcW w:w="1985" w:type="dxa"/>
            <w:shd w:val="clear" w:color="auto" w:fill="auto"/>
          </w:tcPr>
          <w:p w14:paraId="2CAE8298" w14:textId="77777777" w:rsidR="002F733C" w:rsidRPr="00A64186" w:rsidRDefault="002F733C" w:rsidP="00D6504B">
            <w:pPr>
              <w:rPr>
                <w:rFonts w:cstheme="minorHAnsi"/>
                <w:sz w:val="18"/>
                <w:szCs w:val="18"/>
              </w:rPr>
            </w:pPr>
            <w:r>
              <w:rPr>
                <w:rFonts w:cstheme="minorHAnsi"/>
                <w:sz w:val="18"/>
                <w:szCs w:val="18"/>
              </w:rPr>
              <w:t>Characteris</w:t>
            </w:r>
            <w:r w:rsidRPr="00A64186">
              <w:rPr>
                <w:rFonts w:cstheme="minorHAnsi"/>
                <w:sz w:val="18"/>
                <w:szCs w:val="18"/>
              </w:rPr>
              <w:t>e the prevale</w:t>
            </w:r>
            <w:r>
              <w:rPr>
                <w:rFonts w:cstheme="minorHAnsi"/>
                <w:sz w:val="18"/>
                <w:szCs w:val="18"/>
              </w:rPr>
              <w:t xml:space="preserve">nce of limited HL and </w:t>
            </w:r>
            <w:r w:rsidRPr="00A64186">
              <w:rPr>
                <w:rFonts w:cstheme="minorHAnsi"/>
                <w:sz w:val="18"/>
                <w:szCs w:val="18"/>
              </w:rPr>
              <w:t>assess its a</w:t>
            </w:r>
            <w:r>
              <w:rPr>
                <w:rFonts w:cstheme="minorHAnsi"/>
                <w:sz w:val="18"/>
                <w:szCs w:val="18"/>
              </w:rPr>
              <w:t>ssociations with key infectious complications and hospitalisations</w:t>
            </w:r>
          </w:p>
        </w:tc>
        <w:tc>
          <w:tcPr>
            <w:tcW w:w="2126" w:type="dxa"/>
            <w:shd w:val="clear" w:color="auto" w:fill="auto"/>
          </w:tcPr>
          <w:p w14:paraId="3DD4CCD2" w14:textId="77777777" w:rsidR="002F733C" w:rsidRDefault="002F733C" w:rsidP="00D6504B">
            <w:pPr>
              <w:rPr>
                <w:rFonts w:cstheme="minorHAnsi"/>
                <w:sz w:val="18"/>
                <w:szCs w:val="18"/>
              </w:rPr>
            </w:pPr>
            <w:r w:rsidRPr="00A64186">
              <w:rPr>
                <w:rFonts w:cstheme="minorHAnsi"/>
                <w:sz w:val="18"/>
                <w:szCs w:val="18"/>
              </w:rPr>
              <w:t>E</w:t>
            </w:r>
            <w:r>
              <w:rPr>
                <w:rFonts w:cstheme="minorHAnsi"/>
                <w:sz w:val="18"/>
                <w:szCs w:val="18"/>
              </w:rPr>
              <w:t xml:space="preserve">xit-site infections (ESI) </w:t>
            </w:r>
          </w:p>
          <w:p w14:paraId="27C278B2" w14:textId="77777777" w:rsidR="002F733C" w:rsidRDefault="002F733C" w:rsidP="00D6504B">
            <w:pPr>
              <w:rPr>
                <w:rFonts w:cstheme="minorHAnsi"/>
                <w:sz w:val="18"/>
                <w:szCs w:val="18"/>
              </w:rPr>
            </w:pPr>
          </w:p>
          <w:p w14:paraId="6A9D076C" w14:textId="77777777" w:rsidR="002F733C" w:rsidRPr="00A64186" w:rsidRDefault="002F733C" w:rsidP="00D6504B">
            <w:pPr>
              <w:rPr>
                <w:rFonts w:cstheme="minorHAnsi"/>
                <w:sz w:val="18"/>
                <w:szCs w:val="18"/>
              </w:rPr>
            </w:pPr>
            <w:r>
              <w:rPr>
                <w:rFonts w:cstheme="minorHAnsi"/>
                <w:sz w:val="18"/>
                <w:szCs w:val="18"/>
              </w:rPr>
              <w:t>Peritonitis</w:t>
            </w:r>
          </w:p>
          <w:p w14:paraId="2532B45F" w14:textId="77777777" w:rsidR="002F733C" w:rsidRDefault="002F733C" w:rsidP="00D6504B">
            <w:pPr>
              <w:rPr>
                <w:rFonts w:cstheme="minorHAnsi"/>
                <w:sz w:val="18"/>
                <w:szCs w:val="18"/>
              </w:rPr>
            </w:pPr>
          </w:p>
          <w:p w14:paraId="253E56D6" w14:textId="77777777" w:rsidR="002F733C" w:rsidRPr="00A64186" w:rsidRDefault="002F733C" w:rsidP="00D6504B">
            <w:pPr>
              <w:rPr>
                <w:rFonts w:cstheme="minorHAnsi"/>
                <w:sz w:val="18"/>
                <w:szCs w:val="18"/>
              </w:rPr>
            </w:pPr>
            <w:r>
              <w:rPr>
                <w:rFonts w:cstheme="minorHAnsi"/>
                <w:sz w:val="18"/>
                <w:szCs w:val="18"/>
              </w:rPr>
              <w:t xml:space="preserve">Hospitalisations </w:t>
            </w:r>
          </w:p>
        </w:tc>
        <w:tc>
          <w:tcPr>
            <w:tcW w:w="4678" w:type="dxa"/>
            <w:shd w:val="clear" w:color="auto" w:fill="auto"/>
          </w:tcPr>
          <w:p w14:paraId="63961DAA" w14:textId="77777777" w:rsidR="002F733C" w:rsidRPr="00A64186" w:rsidRDefault="002F733C" w:rsidP="00D6504B">
            <w:pPr>
              <w:rPr>
                <w:rFonts w:cstheme="minorHAnsi"/>
                <w:sz w:val="18"/>
                <w:szCs w:val="18"/>
              </w:rPr>
            </w:pPr>
            <w:r w:rsidRPr="00A64186">
              <w:rPr>
                <w:rFonts w:cstheme="minorHAnsi"/>
                <w:sz w:val="18"/>
                <w:szCs w:val="18"/>
              </w:rPr>
              <w:t>Compared with patients with adequate HL, patients with limited HL had similar annual incident rates of ESI (IRR =</w:t>
            </w:r>
          </w:p>
          <w:p w14:paraId="10FCFF5E" w14:textId="77777777" w:rsidR="002F733C" w:rsidRPr="00A64186" w:rsidRDefault="002F733C" w:rsidP="00D6504B">
            <w:pPr>
              <w:rPr>
                <w:rFonts w:cstheme="minorHAnsi"/>
                <w:sz w:val="18"/>
                <w:szCs w:val="18"/>
              </w:rPr>
            </w:pPr>
            <w:r>
              <w:rPr>
                <w:rFonts w:cstheme="minorHAnsi"/>
                <w:sz w:val="18"/>
                <w:szCs w:val="18"/>
              </w:rPr>
              <w:t>0.0 vs 0.17, P=</w:t>
            </w:r>
            <w:r w:rsidRPr="00A64186">
              <w:rPr>
                <w:rFonts w:cstheme="minorHAnsi"/>
                <w:sz w:val="18"/>
                <w:szCs w:val="18"/>
              </w:rPr>
              <w:t>.11), perito</w:t>
            </w:r>
            <w:r>
              <w:rPr>
                <w:rFonts w:cstheme="minorHAnsi"/>
                <w:sz w:val="18"/>
                <w:szCs w:val="18"/>
              </w:rPr>
              <w:t>nitis (IRR = 0.21 vs 0.15, P=.55), and hospitalis</w:t>
            </w:r>
            <w:r w:rsidRPr="00A64186">
              <w:rPr>
                <w:rFonts w:cstheme="minorHAnsi"/>
                <w:sz w:val="18"/>
                <w:szCs w:val="18"/>
              </w:rPr>
              <w:t>a</w:t>
            </w:r>
            <w:r>
              <w:rPr>
                <w:rFonts w:cstheme="minorHAnsi"/>
                <w:sz w:val="18"/>
                <w:szCs w:val="18"/>
              </w:rPr>
              <w:t>tions (IRR = 1.14 vs 0.82, P=.23)</w:t>
            </w:r>
          </w:p>
        </w:tc>
      </w:tr>
      <w:tr w:rsidR="002F733C" w:rsidRPr="00A64186" w14:paraId="5336BD63" w14:textId="77777777" w:rsidTr="00D6504B">
        <w:tc>
          <w:tcPr>
            <w:tcW w:w="1277" w:type="dxa"/>
            <w:shd w:val="clear" w:color="auto" w:fill="auto"/>
          </w:tcPr>
          <w:p w14:paraId="4E01A345" w14:textId="314401B0" w:rsidR="002F733C" w:rsidRPr="00877584" w:rsidRDefault="002F733C" w:rsidP="00D6504B">
            <w:pPr>
              <w:rPr>
                <w:rFonts w:cstheme="minorHAnsi"/>
                <w:i/>
                <w:iCs/>
                <w:sz w:val="18"/>
                <w:szCs w:val="18"/>
              </w:rPr>
            </w:pPr>
            <w:r w:rsidRPr="00877584">
              <w:rPr>
                <w:rFonts w:cstheme="minorHAnsi"/>
                <w:sz w:val="18"/>
                <w:szCs w:val="18"/>
              </w:rPr>
              <w:t xml:space="preserve">Patzer </w:t>
            </w:r>
            <w:r w:rsidRPr="00877584">
              <w:rPr>
                <w:rFonts w:cstheme="minorHAnsi"/>
                <w:i/>
                <w:iCs/>
                <w:sz w:val="18"/>
                <w:szCs w:val="18"/>
              </w:rPr>
              <w:t>et al.</w:t>
            </w:r>
            <w:r w:rsidRPr="00877584">
              <w:rPr>
                <w:rFonts w:cstheme="minorHAnsi"/>
                <w:i/>
                <w:iCs/>
                <w:sz w:val="18"/>
                <w:szCs w:val="18"/>
              </w:rPr>
              <w:fldChar w:fldCharType="begin">
                <w:fldData xml:space="preserve">PEVuZE5vdGU+PENpdGU+PEF1dGhvcj5QYXR6ZXI8L0F1dGhvcj48WWVhcj4yMDE2PC9ZZWFyPjxS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</w:fldData>
              </w:fldChar>
            </w:r>
            <w:r w:rsidR="001751D2">
              <w:rPr>
                <w:rFonts w:cstheme="minorHAnsi"/>
                <w:i/>
                <w:iCs/>
                <w:sz w:val="18"/>
                <w:szCs w:val="18"/>
              </w:rPr>
              <w:instrText xml:space="preserve"> ADDIN EN.CITE </w:instrText>
            </w:r>
            <w:r w:rsidR="001751D2">
              <w:rPr>
                <w:rFonts w:cstheme="minorHAnsi"/>
                <w:i/>
                <w:iCs/>
                <w:sz w:val="18"/>
                <w:szCs w:val="18"/>
              </w:rPr>
              <w:fldChar w:fldCharType="begin">
                <w:fldData xml:space="preserve">PEVuZE5vdGU+PENpdGU+PEF1dGhvcj5QYXR6ZXI8L0F1dGhvcj48WWVhcj4yMDE2PC9ZZWFyPjxS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</w:fldData>
              </w:fldChar>
            </w:r>
            <w:r w:rsidR="001751D2">
              <w:rPr>
                <w:rFonts w:cstheme="minorHAnsi"/>
                <w:i/>
                <w:iCs/>
                <w:sz w:val="18"/>
                <w:szCs w:val="18"/>
              </w:rPr>
              <w:instrText xml:space="preserve"> ADDIN EN.CITE.DATA </w:instrText>
            </w:r>
            <w:r w:rsidR="001751D2">
              <w:rPr>
                <w:rFonts w:cstheme="minorHAnsi"/>
                <w:i/>
                <w:iCs/>
                <w:sz w:val="18"/>
                <w:szCs w:val="18"/>
              </w:rPr>
            </w:r>
            <w:r w:rsidR="001751D2">
              <w:rPr>
                <w:rFonts w:cstheme="minorHAnsi"/>
                <w:i/>
                <w:iCs/>
                <w:sz w:val="18"/>
                <w:szCs w:val="18"/>
              </w:rPr>
              <w:fldChar w:fldCharType="end"/>
            </w:r>
            <w:r w:rsidRPr="00877584">
              <w:rPr>
                <w:rFonts w:cstheme="minorHAnsi"/>
                <w:i/>
                <w:iCs/>
                <w:sz w:val="18"/>
                <w:szCs w:val="18"/>
              </w:rPr>
            </w:r>
            <w:r w:rsidRPr="00877584">
              <w:rPr>
                <w:rFonts w:cstheme="minorHAnsi"/>
                <w:i/>
                <w:iCs/>
                <w:sz w:val="18"/>
                <w:szCs w:val="18"/>
              </w:rPr>
              <w:fldChar w:fldCharType="separate"/>
            </w:r>
            <w:r w:rsidR="001751D2">
              <w:rPr>
                <w:rFonts w:cstheme="minorHAnsi"/>
                <w:i/>
                <w:iCs/>
                <w:noProof/>
                <w:sz w:val="18"/>
                <w:szCs w:val="18"/>
              </w:rPr>
              <w:t>[16]</w:t>
            </w:r>
            <w:r w:rsidRPr="00877584">
              <w:rPr>
                <w:rFonts w:cstheme="minorHAnsi"/>
                <w:i/>
                <w:iCs/>
                <w:sz w:val="18"/>
                <w:szCs w:val="18"/>
              </w:rPr>
              <w:fldChar w:fldCharType="end"/>
            </w:r>
            <w:r w:rsidRPr="00877584">
              <w:rPr>
                <w:rFonts w:cstheme="minorHAnsi"/>
                <w:i/>
                <w:iCs/>
                <w:sz w:val="18"/>
                <w:szCs w:val="18"/>
              </w:rPr>
              <w:t xml:space="preserve"> </w:t>
            </w:r>
          </w:p>
          <w:p w14:paraId="2FE170AC" w14:textId="77777777" w:rsidR="002F733C" w:rsidRPr="00877584" w:rsidRDefault="002F733C" w:rsidP="00D6504B">
            <w:pPr>
              <w:rPr>
                <w:rFonts w:cstheme="minorHAnsi"/>
                <w:i/>
                <w:iCs/>
                <w:sz w:val="18"/>
                <w:szCs w:val="18"/>
              </w:rPr>
            </w:pPr>
          </w:p>
          <w:p w14:paraId="76AC51D2" w14:textId="77777777" w:rsidR="002F733C" w:rsidRPr="00877584" w:rsidRDefault="002F733C" w:rsidP="00D6504B">
            <w:pPr>
              <w:rPr>
                <w:rFonts w:cstheme="minorHAnsi"/>
                <w:sz w:val="18"/>
                <w:szCs w:val="18"/>
              </w:rPr>
            </w:pPr>
            <w:r w:rsidRPr="00877584">
              <w:rPr>
                <w:rFonts w:cstheme="minorHAnsi"/>
                <w:sz w:val="18"/>
                <w:szCs w:val="18"/>
              </w:rPr>
              <w:t>2016</w:t>
            </w:r>
          </w:p>
          <w:p w14:paraId="4BCBCF3D" w14:textId="77777777" w:rsidR="002F733C" w:rsidRPr="00877584" w:rsidRDefault="002F733C" w:rsidP="00D6504B">
            <w:pPr>
              <w:rPr>
                <w:rFonts w:cstheme="minorHAnsi"/>
                <w:sz w:val="18"/>
                <w:szCs w:val="18"/>
              </w:rPr>
            </w:pPr>
          </w:p>
          <w:p w14:paraId="64DA2B01" w14:textId="77777777" w:rsidR="002F733C" w:rsidRPr="00877584" w:rsidRDefault="002F733C" w:rsidP="00D6504B">
            <w:pPr>
              <w:rPr>
                <w:rFonts w:cstheme="minorHAnsi"/>
                <w:sz w:val="18"/>
                <w:szCs w:val="18"/>
              </w:rPr>
            </w:pPr>
            <w:r w:rsidRPr="00877584">
              <w:rPr>
                <w:rFonts w:cstheme="minorHAnsi"/>
                <w:sz w:val="18"/>
                <w:szCs w:val="18"/>
              </w:rPr>
              <w:t>Cohort</w:t>
            </w:r>
          </w:p>
          <w:p w14:paraId="20B0A905" w14:textId="77777777" w:rsidR="002F733C" w:rsidRPr="00877584" w:rsidRDefault="002F733C" w:rsidP="00D6504B">
            <w:pPr>
              <w:rPr>
                <w:rFonts w:cstheme="minorHAnsi"/>
                <w:sz w:val="18"/>
                <w:szCs w:val="18"/>
              </w:rPr>
            </w:pPr>
          </w:p>
          <w:p w14:paraId="3450EE9F" w14:textId="77777777" w:rsidR="002F733C" w:rsidRPr="00877584" w:rsidRDefault="002F733C" w:rsidP="00D6504B">
            <w:pPr>
              <w:rPr>
                <w:rFonts w:cstheme="minorHAnsi"/>
                <w:sz w:val="18"/>
                <w:szCs w:val="18"/>
              </w:rPr>
            </w:pPr>
            <w:r w:rsidRPr="00877584">
              <w:rPr>
                <w:rFonts w:cstheme="minorHAnsi"/>
                <w:sz w:val="18"/>
                <w:szCs w:val="18"/>
              </w:rPr>
              <w:t>99</w:t>
            </w:r>
          </w:p>
        </w:tc>
        <w:tc>
          <w:tcPr>
            <w:tcW w:w="2409" w:type="dxa"/>
            <w:shd w:val="clear" w:color="auto" w:fill="auto"/>
          </w:tcPr>
          <w:p w14:paraId="1FDF2062" w14:textId="77777777" w:rsidR="002F733C" w:rsidRDefault="002F733C" w:rsidP="00D6504B">
            <w:pPr>
              <w:rPr>
                <w:rFonts w:cstheme="minorHAnsi"/>
                <w:sz w:val="18"/>
                <w:szCs w:val="18"/>
              </w:rPr>
            </w:pPr>
            <w:r>
              <w:rPr>
                <w:rFonts w:cstheme="minorHAnsi"/>
                <w:sz w:val="18"/>
                <w:szCs w:val="18"/>
              </w:rPr>
              <w:t>KTR</w:t>
            </w:r>
          </w:p>
          <w:p w14:paraId="4DEA022D" w14:textId="77777777" w:rsidR="002F733C" w:rsidRDefault="002F733C" w:rsidP="00D6504B">
            <w:pPr>
              <w:rPr>
                <w:rFonts w:cstheme="minorHAnsi"/>
                <w:sz w:val="18"/>
                <w:szCs w:val="18"/>
              </w:rPr>
            </w:pPr>
          </w:p>
          <w:p w14:paraId="2562697E" w14:textId="77777777" w:rsidR="002F733C" w:rsidRPr="00A64186" w:rsidRDefault="002F733C" w:rsidP="00D6504B">
            <w:pPr>
              <w:rPr>
                <w:rFonts w:cstheme="minorHAnsi"/>
                <w:sz w:val="18"/>
                <w:szCs w:val="18"/>
              </w:rPr>
            </w:pPr>
            <w:r>
              <w:rPr>
                <w:rFonts w:cstheme="minorHAnsi"/>
                <w:sz w:val="18"/>
                <w:szCs w:val="18"/>
              </w:rPr>
              <w:t>Non-English speaking</w:t>
            </w:r>
            <w:r w:rsidRPr="00A64186">
              <w:rPr>
                <w:rFonts w:cstheme="minorHAnsi"/>
                <w:sz w:val="18"/>
                <w:szCs w:val="18"/>
              </w:rPr>
              <w:t xml:space="preserve">, severe cognitive, hearing, or vision impairment, </w:t>
            </w:r>
            <w:r>
              <w:rPr>
                <w:rFonts w:cstheme="minorHAnsi"/>
                <w:sz w:val="18"/>
                <w:szCs w:val="18"/>
              </w:rPr>
              <w:t>transplant &lt;30 days, &lt;18</w:t>
            </w:r>
          </w:p>
        </w:tc>
        <w:tc>
          <w:tcPr>
            <w:tcW w:w="1134" w:type="dxa"/>
            <w:shd w:val="clear" w:color="auto" w:fill="auto"/>
          </w:tcPr>
          <w:p w14:paraId="4B75C4E3" w14:textId="77777777" w:rsidR="002F733C" w:rsidRPr="00A64186" w:rsidRDefault="002F733C" w:rsidP="00D6504B">
            <w:pPr>
              <w:rPr>
                <w:rFonts w:cstheme="minorHAnsi"/>
                <w:sz w:val="18"/>
                <w:szCs w:val="18"/>
              </w:rPr>
            </w:pPr>
            <w:r w:rsidRPr="00A64186">
              <w:rPr>
                <w:rFonts w:cstheme="minorHAnsi"/>
                <w:sz w:val="18"/>
                <w:szCs w:val="18"/>
              </w:rPr>
              <w:t>5</w:t>
            </w:r>
            <w:r>
              <w:rPr>
                <w:rFonts w:cstheme="minorHAnsi"/>
                <w:sz w:val="18"/>
                <w:szCs w:val="18"/>
              </w:rPr>
              <w:t>3 [13.2]</w:t>
            </w:r>
          </w:p>
        </w:tc>
        <w:tc>
          <w:tcPr>
            <w:tcW w:w="993" w:type="dxa"/>
            <w:shd w:val="clear" w:color="auto" w:fill="auto"/>
          </w:tcPr>
          <w:p w14:paraId="000F2890" w14:textId="77777777" w:rsidR="002F733C" w:rsidRPr="00A64186" w:rsidRDefault="002F733C" w:rsidP="00D6504B">
            <w:pPr>
              <w:rPr>
                <w:rFonts w:cstheme="minorHAnsi"/>
                <w:sz w:val="18"/>
                <w:szCs w:val="18"/>
              </w:rPr>
            </w:pPr>
            <w:r w:rsidRPr="00A64186">
              <w:rPr>
                <w:rFonts w:cstheme="minorHAnsi"/>
                <w:sz w:val="18"/>
                <w:szCs w:val="18"/>
              </w:rPr>
              <w:t>66:33</w:t>
            </w:r>
          </w:p>
        </w:tc>
        <w:tc>
          <w:tcPr>
            <w:tcW w:w="1417" w:type="dxa"/>
            <w:shd w:val="clear" w:color="auto" w:fill="auto"/>
          </w:tcPr>
          <w:p w14:paraId="6093C599" w14:textId="77777777" w:rsidR="002F733C" w:rsidRPr="00A64186" w:rsidRDefault="002F733C" w:rsidP="00D6504B">
            <w:pPr>
              <w:rPr>
                <w:rFonts w:cstheme="minorHAnsi"/>
                <w:sz w:val="18"/>
                <w:szCs w:val="18"/>
              </w:rPr>
            </w:pPr>
            <w:r w:rsidRPr="00A64186">
              <w:rPr>
                <w:rFonts w:cstheme="minorHAnsi"/>
                <w:sz w:val="18"/>
                <w:szCs w:val="18"/>
              </w:rPr>
              <w:t>Rapid Assessment of Adult Literacy in Medicine (REALM)</w:t>
            </w:r>
          </w:p>
        </w:tc>
        <w:tc>
          <w:tcPr>
            <w:tcW w:w="1985" w:type="dxa"/>
            <w:shd w:val="clear" w:color="auto" w:fill="auto"/>
          </w:tcPr>
          <w:p w14:paraId="20105BA6" w14:textId="77777777" w:rsidR="002F733C" w:rsidRDefault="002F733C" w:rsidP="00D6504B">
            <w:pPr>
              <w:rPr>
                <w:rFonts w:cstheme="minorHAnsi"/>
                <w:sz w:val="18"/>
                <w:szCs w:val="18"/>
              </w:rPr>
            </w:pPr>
            <w:r>
              <w:rPr>
                <w:rFonts w:cstheme="minorHAnsi"/>
                <w:sz w:val="18"/>
                <w:szCs w:val="18"/>
              </w:rPr>
              <w:t>E</w:t>
            </w:r>
            <w:r w:rsidRPr="00A64186">
              <w:rPr>
                <w:rFonts w:cstheme="minorHAnsi"/>
                <w:sz w:val="18"/>
                <w:szCs w:val="18"/>
              </w:rPr>
              <w:t xml:space="preserve">valuate both patient and regimen‐specific risk factors for non‐adherence, treatment knowledge, and demonstrated regimen use </w:t>
            </w:r>
          </w:p>
          <w:p w14:paraId="2E98A0FC" w14:textId="77777777" w:rsidR="002F733C" w:rsidRDefault="002F733C" w:rsidP="00D6504B">
            <w:pPr>
              <w:rPr>
                <w:rFonts w:cstheme="minorHAnsi"/>
                <w:sz w:val="18"/>
                <w:szCs w:val="18"/>
              </w:rPr>
            </w:pPr>
          </w:p>
          <w:p w14:paraId="3064A76F" w14:textId="77777777" w:rsidR="002F733C" w:rsidRDefault="002F733C" w:rsidP="00D6504B">
            <w:pPr>
              <w:rPr>
                <w:rFonts w:cstheme="minorHAnsi"/>
                <w:sz w:val="18"/>
                <w:szCs w:val="18"/>
              </w:rPr>
            </w:pPr>
            <w:r>
              <w:rPr>
                <w:rFonts w:cstheme="minorHAnsi"/>
                <w:sz w:val="18"/>
                <w:szCs w:val="18"/>
              </w:rPr>
              <w:t>E</w:t>
            </w:r>
            <w:r w:rsidRPr="00A64186">
              <w:rPr>
                <w:rFonts w:cstheme="minorHAnsi"/>
                <w:sz w:val="18"/>
                <w:szCs w:val="18"/>
              </w:rPr>
              <w:t>xamine associations between these behaviours and post‐transp</w:t>
            </w:r>
            <w:r>
              <w:rPr>
                <w:rFonts w:cstheme="minorHAnsi"/>
                <w:sz w:val="18"/>
                <w:szCs w:val="18"/>
              </w:rPr>
              <w:t>lant outcomes, including hospitalis</w:t>
            </w:r>
            <w:r w:rsidRPr="00A64186">
              <w:rPr>
                <w:rFonts w:cstheme="minorHAnsi"/>
                <w:sz w:val="18"/>
                <w:szCs w:val="18"/>
              </w:rPr>
              <w:t>ation,</w:t>
            </w:r>
            <w:r>
              <w:rPr>
                <w:rFonts w:cstheme="minorHAnsi"/>
                <w:sz w:val="18"/>
                <w:szCs w:val="18"/>
              </w:rPr>
              <w:t xml:space="preserve"> acute rejection, and infection</w:t>
            </w:r>
          </w:p>
          <w:p w14:paraId="20781688" w14:textId="77777777" w:rsidR="002F733C" w:rsidRPr="00A64186" w:rsidRDefault="002F733C" w:rsidP="00D6504B">
            <w:pPr>
              <w:rPr>
                <w:rFonts w:cstheme="minorHAnsi"/>
                <w:sz w:val="18"/>
                <w:szCs w:val="18"/>
              </w:rPr>
            </w:pPr>
          </w:p>
        </w:tc>
        <w:tc>
          <w:tcPr>
            <w:tcW w:w="2126" w:type="dxa"/>
            <w:shd w:val="clear" w:color="auto" w:fill="auto"/>
          </w:tcPr>
          <w:p w14:paraId="3A0524A4" w14:textId="77777777" w:rsidR="002F733C" w:rsidRDefault="002F733C" w:rsidP="00D6504B">
            <w:pPr>
              <w:rPr>
                <w:rFonts w:cstheme="minorHAnsi"/>
                <w:sz w:val="18"/>
                <w:szCs w:val="18"/>
              </w:rPr>
            </w:pPr>
            <w:r w:rsidRPr="00A64186">
              <w:rPr>
                <w:rFonts w:cstheme="minorHAnsi"/>
                <w:sz w:val="18"/>
                <w:szCs w:val="18"/>
              </w:rPr>
              <w:t>T</w:t>
            </w:r>
            <w:r>
              <w:rPr>
                <w:rFonts w:cstheme="minorHAnsi"/>
                <w:sz w:val="18"/>
                <w:szCs w:val="18"/>
              </w:rPr>
              <w:t xml:space="preserve">reatment knowledge </w:t>
            </w:r>
          </w:p>
          <w:p w14:paraId="725B7B1F" w14:textId="77777777" w:rsidR="002F733C" w:rsidRDefault="002F733C" w:rsidP="00D6504B">
            <w:pPr>
              <w:rPr>
                <w:rFonts w:cstheme="minorHAnsi"/>
                <w:sz w:val="18"/>
                <w:szCs w:val="18"/>
              </w:rPr>
            </w:pPr>
          </w:p>
          <w:p w14:paraId="3A8F4268" w14:textId="77777777" w:rsidR="002F733C" w:rsidRDefault="002F733C" w:rsidP="00D6504B">
            <w:pPr>
              <w:rPr>
                <w:rFonts w:cstheme="minorHAnsi"/>
                <w:sz w:val="18"/>
                <w:szCs w:val="18"/>
              </w:rPr>
            </w:pPr>
            <w:r>
              <w:rPr>
                <w:rFonts w:cstheme="minorHAnsi"/>
                <w:sz w:val="18"/>
                <w:szCs w:val="18"/>
              </w:rPr>
              <w:t>Demonstrated regimen use</w:t>
            </w:r>
          </w:p>
          <w:p w14:paraId="24F36A39" w14:textId="77777777" w:rsidR="002F733C" w:rsidRDefault="002F733C" w:rsidP="00D6504B">
            <w:pPr>
              <w:rPr>
                <w:rFonts w:cstheme="minorHAnsi"/>
                <w:sz w:val="18"/>
                <w:szCs w:val="18"/>
              </w:rPr>
            </w:pPr>
          </w:p>
          <w:p w14:paraId="293EC967" w14:textId="77777777" w:rsidR="002F733C" w:rsidRDefault="002F733C" w:rsidP="00D6504B">
            <w:pPr>
              <w:rPr>
                <w:rFonts w:cstheme="minorHAnsi"/>
                <w:sz w:val="18"/>
                <w:szCs w:val="18"/>
              </w:rPr>
            </w:pPr>
            <w:r>
              <w:rPr>
                <w:rFonts w:cstheme="minorHAnsi"/>
                <w:sz w:val="18"/>
                <w:szCs w:val="18"/>
              </w:rPr>
              <w:t>N</w:t>
            </w:r>
            <w:r w:rsidRPr="00A64186">
              <w:rPr>
                <w:rFonts w:cstheme="minorHAnsi"/>
                <w:sz w:val="18"/>
                <w:szCs w:val="18"/>
              </w:rPr>
              <w:t>on-adherence by tacrolimus level or self-report (Patient Medic</w:t>
            </w:r>
            <w:r>
              <w:rPr>
                <w:rFonts w:cstheme="minorHAnsi"/>
                <w:sz w:val="18"/>
                <w:szCs w:val="18"/>
              </w:rPr>
              <w:t>ation Adherence Questionnaire)</w:t>
            </w:r>
          </w:p>
          <w:p w14:paraId="68C12CD6" w14:textId="77777777" w:rsidR="002F733C" w:rsidRDefault="002F733C" w:rsidP="00D6504B">
            <w:pPr>
              <w:rPr>
                <w:rFonts w:cstheme="minorHAnsi"/>
                <w:sz w:val="18"/>
                <w:szCs w:val="18"/>
              </w:rPr>
            </w:pPr>
          </w:p>
          <w:p w14:paraId="55E20554" w14:textId="77777777" w:rsidR="002F733C" w:rsidRPr="00A64186" w:rsidRDefault="002F733C" w:rsidP="00D6504B">
            <w:pPr>
              <w:rPr>
                <w:rFonts w:cstheme="minorHAnsi"/>
                <w:sz w:val="18"/>
                <w:szCs w:val="18"/>
              </w:rPr>
            </w:pPr>
            <w:r>
              <w:rPr>
                <w:rFonts w:cstheme="minorHAnsi"/>
                <w:sz w:val="18"/>
                <w:szCs w:val="18"/>
              </w:rPr>
              <w:t>N</w:t>
            </w:r>
            <w:r w:rsidRPr="00A64186">
              <w:rPr>
                <w:rFonts w:cstheme="minorHAnsi"/>
                <w:sz w:val="18"/>
                <w:szCs w:val="18"/>
              </w:rPr>
              <w:t>umber o</w:t>
            </w:r>
            <w:r>
              <w:rPr>
                <w:rFonts w:cstheme="minorHAnsi"/>
                <w:sz w:val="18"/>
                <w:szCs w:val="18"/>
              </w:rPr>
              <w:t>f hospitalisations at 12 months</w:t>
            </w:r>
          </w:p>
        </w:tc>
        <w:tc>
          <w:tcPr>
            <w:tcW w:w="4678" w:type="dxa"/>
            <w:shd w:val="clear" w:color="auto" w:fill="auto"/>
          </w:tcPr>
          <w:p w14:paraId="5AF33D75" w14:textId="77777777" w:rsidR="002F733C" w:rsidRDefault="002F733C" w:rsidP="00D6504B">
            <w:pPr>
              <w:rPr>
                <w:rFonts w:cstheme="minorHAnsi"/>
                <w:sz w:val="18"/>
                <w:szCs w:val="18"/>
              </w:rPr>
            </w:pPr>
            <w:r w:rsidRPr="00A64186">
              <w:rPr>
                <w:rFonts w:cstheme="minorHAnsi"/>
                <w:sz w:val="18"/>
                <w:szCs w:val="18"/>
              </w:rPr>
              <w:t xml:space="preserve">Limited </w:t>
            </w:r>
            <w:r>
              <w:rPr>
                <w:rFonts w:cstheme="minorHAnsi"/>
                <w:sz w:val="18"/>
                <w:szCs w:val="18"/>
              </w:rPr>
              <w:t>HL</w:t>
            </w:r>
            <w:r w:rsidRPr="00A64186">
              <w:rPr>
                <w:rFonts w:cstheme="minorHAnsi"/>
                <w:sz w:val="18"/>
                <w:szCs w:val="18"/>
              </w:rPr>
              <w:t xml:space="preserve"> (β=−10.44; 95% CI: −18.72, −2.15; P&lt;.05) was associated with lo</w:t>
            </w:r>
            <w:r>
              <w:rPr>
                <w:rFonts w:cstheme="minorHAnsi"/>
                <w:sz w:val="18"/>
                <w:szCs w:val="18"/>
              </w:rPr>
              <w:t>wer treatment knowledge scores, but not in the multivariate analysis</w:t>
            </w:r>
          </w:p>
          <w:p w14:paraId="40899875" w14:textId="77777777" w:rsidR="002F733C" w:rsidRDefault="002F733C" w:rsidP="00D6504B">
            <w:pPr>
              <w:rPr>
                <w:rFonts w:cstheme="minorHAnsi"/>
                <w:sz w:val="18"/>
                <w:szCs w:val="18"/>
              </w:rPr>
            </w:pPr>
          </w:p>
          <w:p w14:paraId="79AA8A01" w14:textId="77777777" w:rsidR="002F733C" w:rsidRDefault="002F733C" w:rsidP="00D6504B">
            <w:pPr>
              <w:rPr>
                <w:rFonts w:cstheme="minorHAnsi"/>
                <w:sz w:val="18"/>
                <w:szCs w:val="18"/>
              </w:rPr>
            </w:pPr>
            <w:r w:rsidRPr="00A64186">
              <w:rPr>
                <w:rFonts w:cstheme="minorHAnsi"/>
                <w:sz w:val="18"/>
                <w:szCs w:val="18"/>
              </w:rPr>
              <w:t xml:space="preserve">Those with limited vs adequate </w:t>
            </w:r>
            <w:r>
              <w:rPr>
                <w:rFonts w:cstheme="minorHAnsi"/>
                <w:sz w:val="18"/>
                <w:szCs w:val="18"/>
              </w:rPr>
              <w:t>HL</w:t>
            </w:r>
            <w:r w:rsidRPr="00A64186">
              <w:rPr>
                <w:rFonts w:cstheme="minorHAnsi"/>
                <w:sz w:val="18"/>
                <w:szCs w:val="18"/>
              </w:rPr>
              <w:t xml:space="preserve"> (OR=2.93; 95% CI: 1.13, 7.56; P&lt;.05) wer</w:t>
            </w:r>
            <w:r>
              <w:rPr>
                <w:rFonts w:cstheme="minorHAnsi"/>
                <w:sz w:val="18"/>
                <w:szCs w:val="18"/>
              </w:rPr>
              <w:t>e also more likely non‐adherent</w:t>
            </w:r>
          </w:p>
          <w:p w14:paraId="1E7D4FD6" w14:textId="77777777" w:rsidR="002F733C" w:rsidRPr="00A64186" w:rsidRDefault="002F733C" w:rsidP="00D6504B">
            <w:pPr>
              <w:rPr>
                <w:rFonts w:cstheme="minorHAnsi"/>
                <w:sz w:val="18"/>
                <w:szCs w:val="18"/>
              </w:rPr>
            </w:pPr>
            <w:r w:rsidRPr="00A64186">
              <w:rPr>
                <w:rFonts w:cstheme="minorHAnsi"/>
                <w:sz w:val="18"/>
                <w:szCs w:val="18"/>
              </w:rPr>
              <w:t xml:space="preserve"> </w:t>
            </w:r>
          </w:p>
          <w:p w14:paraId="486C87CE" w14:textId="77777777" w:rsidR="002F733C" w:rsidRDefault="002F733C" w:rsidP="00D6504B">
            <w:pPr>
              <w:rPr>
                <w:rFonts w:cstheme="minorHAnsi"/>
                <w:sz w:val="18"/>
                <w:szCs w:val="18"/>
              </w:rPr>
            </w:pPr>
            <w:r w:rsidRPr="00A64186">
              <w:rPr>
                <w:rFonts w:cstheme="minorHAnsi"/>
                <w:sz w:val="18"/>
                <w:szCs w:val="18"/>
              </w:rPr>
              <w:t xml:space="preserve">Limited </w:t>
            </w:r>
            <w:r>
              <w:rPr>
                <w:rFonts w:cstheme="minorHAnsi"/>
                <w:sz w:val="18"/>
                <w:szCs w:val="18"/>
              </w:rPr>
              <w:t>HL</w:t>
            </w:r>
            <w:r w:rsidRPr="00A64186">
              <w:rPr>
                <w:rFonts w:cstheme="minorHAnsi"/>
                <w:sz w:val="18"/>
                <w:szCs w:val="18"/>
              </w:rPr>
              <w:t xml:space="preserve"> (OR=2.80, CI: 1.02, 7.53) was independently associated wit</w:t>
            </w:r>
            <w:r>
              <w:rPr>
                <w:rFonts w:cstheme="minorHAnsi"/>
                <w:sz w:val="18"/>
                <w:szCs w:val="18"/>
              </w:rPr>
              <w:t>h higher odds of medication non-</w:t>
            </w:r>
            <w:r w:rsidRPr="00A64186">
              <w:rPr>
                <w:rFonts w:cstheme="minorHAnsi"/>
                <w:sz w:val="18"/>
                <w:szCs w:val="18"/>
              </w:rPr>
              <w:t xml:space="preserve">adherence (P&lt;.05) </w:t>
            </w:r>
          </w:p>
          <w:p w14:paraId="06A2B31F" w14:textId="77777777" w:rsidR="002F733C" w:rsidRPr="00A64186" w:rsidRDefault="002F733C" w:rsidP="00D6504B">
            <w:pPr>
              <w:rPr>
                <w:rFonts w:cstheme="minorHAnsi"/>
                <w:sz w:val="18"/>
                <w:szCs w:val="18"/>
              </w:rPr>
            </w:pPr>
          </w:p>
          <w:p w14:paraId="2ABE521A" w14:textId="77777777" w:rsidR="002F733C" w:rsidRDefault="002F733C" w:rsidP="00D6504B">
            <w:pPr>
              <w:rPr>
                <w:rFonts w:cstheme="minorHAnsi"/>
                <w:sz w:val="18"/>
                <w:szCs w:val="18"/>
              </w:rPr>
            </w:pPr>
            <w:r w:rsidRPr="00A64186">
              <w:rPr>
                <w:rFonts w:cstheme="minorHAnsi"/>
                <w:sz w:val="18"/>
                <w:szCs w:val="18"/>
              </w:rPr>
              <w:t xml:space="preserve">Limited </w:t>
            </w:r>
            <w:r>
              <w:rPr>
                <w:rFonts w:cstheme="minorHAnsi"/>
                <w:sz w:val="18"/>
                <w:szCs w:val="18"/>
              </w:rPr>
              <w:t>HL</w:t>
            </w:r>
            <w:r w:rsidRPr="00A64186">
              <w:rPr>
                <w:rFonts w:cstheme="minorHAnsi"/>
                <w:sz w:val="18"/>
                <w:szCs w:val="18"/>
              </w:rPr>
              <w:t xml:space="preserve"> was not a significant predictor of number o</w:t>
            </w:r>
            <w:r>
              <w:rPr>
                <w:rFonts w:cstheme="minorHAnsi"/>
                <w:sz w:val="18"/>
                <w:szCs w:val="18"/>
              </w:rPr>
              <w:t>f hospitalisations at 12 months</w:t>
            </w:r>
          </w:p>
          <w:p w14:paraId="62607EDE" w14:textId="77777777" w:rsidR="002F733C" w:rsidRDefault="002F733C" w:rsidP="00D6504B">
            <w:pPr>
              <w:rPr>
                <w:rFonts w:cstheme="minorHAnsi"/>
                <w:sz w:val="18"/>
                <w:szCs w:val="18"/>
              </w:rPr>
            </w:pPr>
          </w:p>
          <w:p w14:paraId="2AEFF92B" w14:textId="77777777" w:rsidR="002F733C" w:rsidRPr="00A64186" w:rsidRDefault="002F733C" w:rsidP="00D6504B">
            <w:pPr>
              <w:rPr>
                <w:rFonts w:cstheme="minorHAnsi"/>
                <w:sz w:val="18"/>
                <w:szCs w:val="18"/>
              </w:rPr>
            </w:pPr>
          </w:p>
        </w:tc>
      </w:tr>
      <w:tr w:rsidR="002F733C" w:rsidRPr="00A64186" w14:paraId="27572425" w14:textId="77777777" w:rsidTr="00024A9B">
        <w:trPr>
          <w:trHeight w:val="2127"/>
        </w:trPr>
        <w:tc>
          <w:tcPr>
            <w:tcW w:w="1277" w:type="dxa"/>
            <w:shd w:val="clear" w:color="auto" w:fill="auto"/>
          </w:tcPr>
          <w:p w14:paraId="760C65D7" w14:textId="38152868" w:rsidR="002F733C" w:rsidRPr="00877584" w:rsidRDefault="002F733C" w:rsidP="00D6504B">
            <w:pPr>
              <w:rPr>
                <w:rFonts w:cstheme="minorHAnsi"/>
                <w:i/>
                <w:iCs/>
                <w:sz w:val="18"/>
                <w:szCs w:val="18"/>
              </w:rPr>
            </w:pPr>
            <w:r w:rsidRPr="00877584">
              <w:rPr>
                <w:rFonts w:cstheme="minorHAnsi"/>
                <w:sz w:val="18"/>
                <w:szCs w:val="18"/>
              </w:rPr>
              <w:lastRenderedPageBreak/>
              <w:t xml:space="preserve">Green </w:t>
            </w:r>
            <w:r w:rsidRPr="00877584">
              <w:rPr>
                <w:rFonts w:cstheme="minorHAnsi"/>
                <w:i/>
                <w:iCs/>
                <w:sz w:val="18"/>
                <w:szCs w:val="18"/>
              </w:rPr>
              <w:t>et al.</w:t>
            </w:r>
            <w:r w:rsidRPr="00877584">
              <w:rPr>
                <w:rFonts w:cstheme="minorHAnsi"/>
                <w:i/>
                <w:iCs/>
                <w:sz w:val="18"/>
                <w:szCs w:val="18"/>
              </w:rPr>
              <w:fldChar w:fldCharType="begin">
                <w:fldData xml:space="preserve">PEVuZE5vdGU+PENpdGU+PEF1dGhvcj5HcmVlbjwvQXV0aG9yPjxZZWFyPjIwMTE8L1llYXI+PFJl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</w:fldData>
              </w:fldChar>
            </w:r>
            <w:r w:rsidR="001751D2">
              <w:rPr>
                <w:rFonts w:cstheme="minorHAnsi"/>
                <w:i/>
                <w:iCs/>
                <w:sz w:val="18"/>
                <w:szCs w:val="18"/>
              </w:rPr>
              <w:instrText xml:space="preserve"> ADDIN EN.CITE </w:instrText>
            </w:r>
            <w:r w:rsidR="001751D2">
              <w:rPr>
                <w:rFonts w:cstheme="minorHAnsi"/>
                <w:i/>
                <w:iCs/>
                <w:sz w:val="18"/>
                <w:szCs w:val="18"/>
              </w:rPr>
              <w:fldChar w:fldCharType="begin">
                <w:fldData xml:space="preserve">PEVuZE5vdGU+PENpdGU+PEF1dGhvcj5HcmVlbjwvQXV0aG9yPjxZZWFyPjIwMTE8L1llYXI+PFJl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</w:fldData>
              </w:fldChar>
            </w:r>
            <w:r w:rsidR="001751D2">
              <w:rPr>
                <w:rFonts w:cstheme="minorHAnsi"/>
                <w:i/>
                <w:iCs/>
                <w:sz w:val="18"/>
                <w:szCs w:val="18"/>
              </w:rPr>
              <w:instrText xml:space="preserve"> ADDIN EN.CITE.DATA </w:instrText>
            </w:r>
            <w:r w:rsidR="001751D2">
              <w:rPr>
                <w:rFonts w:cstheme="minorHAnsi"/>
                <w:i/>
                <w:iCs/>
                <w:sz w:val="18"/>
                <w:szCs w:val="18"/>
              </w:rPr>
            </w:r>
            <w:r w:rsidR="001751D2">
              <w:rPr>
                <w:rFonts w:cstheme="minorHAnsi"/>
                <w:i/>
                <w:iCs/>
                <w:sz w:val="18"/>
                <w:szCs w:val="18"/>
              </w:rPr>
              <w:fldChar w:fldCharType="end"/>
            </w:r>
            <w:r w:rsidRPr="00877584">
              <w:rPr>
                <w:rFonts w:cstheme="minorHAnsi"/>
                <w:i/>
                <w:iCs/>
                <w:sz w:val="18"/>
                <w:szCs w:val="18"/>
              </w:rPr>
            </w:r>
            <w:r w:rsidRPr="00877584">
              <w:rPr>
                <w:rFonts w:cstheme="minorHAnsi"/>
                <w:i/>
                <w:iCs/>
                <w:sz w:val="18"/>
                <w:szCs w:val="18"/>
              </w:rPr>
              <w:fldChar w:fldCharType="separate"/>
            </w:r>
            <w:r w:rsidR="001751D2">
              <w:rPr>
                <w:rFonts w:cstheme="minorHAnsi"/>
                <w:i/>
                <w:iCs/>
                <w:noProof/>
                <w:sz w:val="18"/>
                <w:szCs w:val="18"/>
              </w:rPr>
              <w:t>[17]</w:t>
            </w:r>
            <w:r w:rsidRPr="00877584">
              <w:rPr>
                <w:rFonts w:cstheme="minorHAnsi"/>
                <w:i/>
                <w:iCs/>
                <w:sz w:val="18"/>
                <w:szCs w:val="18"/>
              </w:rPr>
              <w:fldChar w:fldCharType="end"/>
            </w:r>
          </w:p>
          <w:p w14:paraId="54ABD201" w14:textId="77777777" w:rsidR="002F733C" w:rsidRPr="00877584" w:rsidRDefault="002F733C" w:rsidP="00D6504B">
            <w:pPr>
              <w:rPr>
                <w:rFonts w:cstheme="minorHAnsi"/>
                <w:i/>
                <w:iCs/>
                <w:sz w:val="18"/>
                <w:szCs w:val="18"/>
              </w:rPr>
            </w:pPr>
            <w:r w:rsidRPr="00877584">
              <w:rPr>
                <w:rFonts w:cstheme="minorHAnsi"/>
                <w:i/>
                <w:iCs/>
                <w:sz w:val="18"/>
                <w:szCs w:val="18"/>
              </w:rPr>
              <w:t xml:space="preserve"> </w:t>
            </w:r>
          </w:p>
          <w:p w14:paraId="5EA45597" w14:textId="77777777" w:rsidR="002F733C" w:rsidRPr="00877584" w:rsidRDefault="002F733C" w:rsidP="00D6504B">
            <w:pPr>
              <w:rPr>
                <w:rFonts w:cstheme="minorHAnsi"/>
                <w:i/>
                <w:iCs/>
                <w:sz w:val="18"/>
                <w:szCs w:val="18"/>
              </w:rPr>
            </w:pPr>
            <w:r w:rsidRPr="00877584">
              <w:rPr>
                <w:rFonts w:cstheme="minorHAnsi"/>
                <w:sz w:val="18"/>
                <w:szCs w:val="18"/>
              </w:rPr>
              <w:t>2011</w:t>
            </w:r>
          </w:p>
          <w:p w14:paraId="61746AE7" w14:textId="77777777" w:rsidR="002F733C" w:rsidRPr="00877584" w:rsidRDefault="002F733C" w:rsidP="00D6504B">
            <w:pPr>
              <w:rPr>
                <w:rFonts w:cstheme="minorHAnsi"/>
                <w:sz w:val="18"/>
                <w:szCs w:val="18"/>
              </w:rPr>
            </w:pPr>
          </w:p>
          <w:p w14:paraId="4A361315" w14:textId="77777777" w:rsidR="002F733C" w:rsidRPr="00877584" w:rsidRDefault="002F733C" w:rsidP="00D6504B">
            <w:pPr>
              <w:rPr>
                <w:rFonts w:cstheme="minorHAnsi"/>
                <w:sz w:val="18"/>
                <w:szCs w:val="18"/>
              </w:rPr>
            </w:pPr>
            <w:r w:rsidRPr="00877584">
              <w:rPr>
                <w:rFonts w:cstheme="minorHAnsi"/>
                <w:sz w:val="18"/>
                <w:szCs w:val="18"/>
              </w:rPr>
              <w:t xml:space="preserve">Cross-sectional </w:t>
            </w:r>
          </w:p>
          <w:p w14:paraId="1786ED70" w14:textId="77777777" w:rsidR="002F733C" w:rsidRPr="00877584" w:rsidRDefault="002F733C" w:rsidP="00D6504B">
            <w:pPr>
              <w:rPr>
                <w:rFonts w:cstheme="minorHAnsi"/>
                <w:sz w:val="18"/>
                <w:szCs w:val="18"/>
              </w:rPr>
            </w:pPr>
          </w:p>
          <w:p w14:paraId="2E4FAF3D" w14:textId="77777777" w:rsidR="002F733C" w:rsidRPr="00877584" w:rsidRDefault="002F733C" w:rsidP="00D6504B">
            <w:pPr>
              <w:rPr>
                <w:rFonts w:cstheme="minorHAnsi"/>
                <w:sz w:val="18"/>
                <w:szCs w:val="18"/>
              </w:rPr>
            </w:pPr>
            <w:r w:rsidRPr="00877584">
              <w:rPr>
                <w:rFonts w:cstheme="minorHAnsi"/>
                <w:sz w:val="18"/>
                <w:szCs w:val="18"/>
              </w:rPr>
              <w:t>260</w:t>
            </w:r>
          </w:p>
        </w:tc>
        <w:tc>
          <w:tcPr>
            <w:tcW w:w="2409" w:type="dxa"/>
            <w:shd w:val="clear" w:color="auto" w:fill="auto"/>
          </w:tcPr>
          <w:p w14:paraId="420290ED" w14:textId="77777777" w:rsidR="002F733C" w:rsidRDefault="002F733C" w:rsidP="00D6504B">
            <w:pPr>
              <w:rPr>
                <w:rFonts w:cstheme="minorHAnsi"/>
                <w:sz w:val="18"/>
                <w:szCs w:val="18"/>
              </w:rPr>
            </w:pPr>
            <w:r w:rsidRPr="00A64186">
              <w:rPr>
                <w:rFonts w:cstheme="minorHAnsi"/>
                <w:sz w:val="18"/>
                <w:szCs w:val="18"/>
              </w:rPr>
              <w:t xml:space="preserve">Haemodialysis </w:t>
            </w:r>
          </w:p>
          <w:p w14:paraId="777E9ECC" w14:textId="77777777" w:rsidR="002F733C" w:rsidRDefault="002F733C" w:rsidP="00D6504B">
            <w:pPr>
              <w:rPr>
                <w:rFonts w:cstheme="minorHAnsi"/>
                <w:sz w:val="18"/>
                <w:szCs w:val="18"/>
              </w:rPr>
            </w:pPr>
          </w:p>
          <w:p w14:paraId="4F9EFBFC" w14:textId="77777777" w:rsidR="002F733C" w:rsidRPr="00A64186" w:rsidRDefault="002F733C" w:rsidP="00D6504B">
            <w:pPr>
              <w:rPr>
                <w:rFonts w:cstheme="minorHAnsi"/>
                <w:sz w:val="18"/>
                <w:szCs w:val="18"/>
              </w:rPr>
            </w:pPr>
            <w:r>
              <w:rPr>
                <w:rFonts w:cstheme="minorHAnsi"/>
                <w:sz w:val="18"/>
                <w:szCs w:val="18"/>
              </w:rPr>
              <w:t xml:space="preserve">&lt;17, </w:t>
            </w:r>
            <w:r w:rsidRPr="00A64186">
              <w:rPr>
                <w:rFonts w:cstheme="minorHAnsi"/>
                <w:sz w:val="18"/>
                <w:szCs w:val="18"/>
              </w:rPr>
              <w:t xml:space="preserve"> </w:t>
            </w:r>
            <w:r>
              <w:rPr>
                <w:rFonts w:cstheme="minorHAnsi"/>
                <w:sz w:val="18"/>
                <w:szCs w:val="18"/>
              </w:rPr>
              <w:t xml:space="preserve">non-English-speaking, </w:t>
            </w:r>
            <w:r w:rsidRPr="00A64186">
              <w:rPr>
                <w:rFonts w:cstheme="minorHAnsi"/>
                <w:sz w:val="18"/>
                <w:szCs w:val="18"/>
              </w:rPr>
              <w:t xml:space="preserve">undergoing live-donor work-up, planned change </w:t>
            </w:r>
            <w:r>
              <w:rPr>
                <w:rFonts w:cstheme="minorHAnsi"/>
                <w:sz w:val="18"/>
                <w:szCs w:val="18"/>
              </w:rPr>
              <w:t>of modality, cognitive impairment</w:t>
            </w:r>
          </w:p>
        </w:tc>
        <w:tc>
          <w:tcPr>
            <w:tcW w:w="1134" w:type="dxa"/>
            <w:shd w:val="clear" w:color="auto" w:fill="auto"/>
          </w:tcPr>
          <w:p w14:paraId="2135C066" w14:textId="77777777" w:rsidR="002F733C" w:rsidRPr="00A64186" w:rsidRDefault="002F733C" w:rsidP="00D6504B">
            <w:pPr>
              <w:rPr>
                <w:rFonts w:cstheme="minorHAnsi"/>
                <w:sz w:val="18"/>
                <w:szCs w:val="18"/>
              </w:rPr>
            </w:pPr>
            <w:r w:rsidRPr="00A64186">
              <w:rPr>
                <w:rFonts w:cstheme="minorHAnsi"/>
                <w:sz w:val="18"/>
                <w:szCs w:val="18"/>
              </w:rPr>
              <w:t>6</w:t>
            </w:r>
            <w:r>
              <w:rPr>
                <w:rFonts w:cstheme="minorHAnsi"/>
                <w:sz w:val="18"/>
                <w:szCs w:val="18"/>
              </w:rPr>
              <w:t xml:space="preserve">4, 56-73 </w:t>
            </w:r>
          </w:p>
        </w:tc>
        <w:tc>
          <w:tcPr>
            <w:tcW w:w="993" w:type="dxa"/>
            <w:shd w:val="clear" w:color="auto" w:fill="auto"/>
          </w:tcPr>
          <w:p w14:paraId="2622D855" w14:textId="77777777" w:rsidR="002F733C" w:rsidRPr="00A64186" w:rsidRDefault="002F733C" w:rsidP="00D6504B">
            <w:pPr>
              <w:rPr>
                <w:rFonts w:cstheme="minorHAnsi"/>
                <w:sz w:val="18"/>
                <w:szCs w:val="18"/>
              </w:rPr>
            </w:pPr>
            <w:r w:rsidRPr="00A64186">
              <w:rPr>
                <w:rFonts w:cstheme="minorHAnsi"/>
                <w:sz w:val="18"/>
                <w:szCs w:val="18"/>
              </w:rPr>
              <w:t>163:97</w:t>
            </w:r>
          </w:p>
        </w:tc>
        <w:tc>
          <w:tcPr>
            <w:tcW w:w="1417" w:type="dxa"/>
            <w:shd w:val="clear" w:color="auto" w:fill="auto"/>
          </w:tcPr>
          <w:p w14:paraId="21D1EF1A" w14:textId="77777777" w:rsidR="002F733C" w:rsidRPr="00A64186" w:rsidRDefault="002F733C" w:rsidP="00D6504B">
            <w:pPr>
              <w:rPr>
                <w:rFonts w:cstheme="minorHAnsi"/>
                <w:sz w:val="18"/>
                <w:szCs w:val="18"/>
              </w:rPr>
            </w:pPr>
            <w:r>
              <w:rPr>
                <w:rFonts w:cstheme="minorHAnsi"/>
                <w:sz w:val="18"/>
                <w:szCs w:val="18"/>
              </w:rPr>
              <w:t>Rapid Estimate of Adult Literacy in Medicine</w:t>
            </w:r>
            <w:r w:rsidRPr="00A64186">
              <w:rPr>
                <w:rFonts w:cstheme="minorHAnsi"/>
                <w:sz w:val="18"/>
                <w:szCs w:val="18"/>
              </w:rPr>
              <w:t xml:space="preserve"> (REALM)</w:t>
            </w:r>
          </w:p>
        </w:tc>
        <w:tc>
          <w:tcPr>
            <w:tcW w:w="1985" w:type="dxa"/>
            <w:shd w:val="clear" w:color="auto" w:fill="auto"/>
          </w:tcPr>
          <w:p w14:paraId="0DCE7118" w14:textId="77777777" w:rsidR="002F733C" w:rsidRPr="00A64186" w:rsidRDefault="002F733C" w:rsidP="00D6504B">
            <w:pPr>
              <w:rPr>
                <w:rFonts w:cstheme="minorHAnsi"/>
                <w:sz w:val="18"/>
                <w:szCs w:val="18"/>
              </w:rPr>
            </w:pPr>
            <w:r w:rsidRPr="00A64186">
              <w:rPr>
                <w:rFonts w:cstheme="minorHAnsi"/>
                <w:sz w:val="18"/>
                <w:szCs w:val="18"/>
              </w:rPr>
              <w:t>To characterise asso</w:t>
            </w:r>
            <w:r>
              <w:rPr>
                <w:rFonts w:cstheme="minorHAnsi"/>
                <w:sz w:val="18"/>
                <w:szCs w:val="18"/>
              </w:rPr>
              <w:t>ciations between HL and HRQoL, symptom burden and depression</w:t>
            </w:r>
          </w:p>
        </w:tc>
        <w:tc>
          <w:tcPr>
            <w:tcW w:w="2126" w:type="dxa"/>
            <w:shd w:val="clear" w:color="auto" w:fill="auto"/>
          </w:tcPr>
          <w:p w14:paraId="43D5657C" w14:textId="77777777" w:rsidR="002F733C" w:rsidRDefault="002F733C" w:rsidP="00D6504B">
            <w:pPr>
              <w:rPr>
                <w:rFonts w:cstheme="minorHAnsi"/>
                <w:sz w:val="18"/>
                <w:szCs w:val="18"/>
              </w:rPr>
            </w:pPr>
            <w:r>
              <w:rPr>
                <w:rFonts w:cstheme="minorHAnsi"/>
                <w:sz w:val="18"/>
                <w:szCs w:val="18"/>
              </w:rPr>
              <w:t>HRQoL</w:t>
            </w:r>
          </w:p>
          <w:p w14:paraId="6CA30FA0" w14:textId="77777777" w:rsidR="002F733C" w:rsidRDefault="002F733C" w:rsidP="00D6504B">
            <w:pPr>
              <w:rPr>
                <w:rFonts w:cstheme="minorHAnsi"/>
                <w:sz w:val="18"/>
                <w:szCs w:val="18"/>
              </w:rPr>
            </w:pPr>
          </w:p>
          <w:p w14:paraId="469B5533" w14:textId="77777777" w:rsidR="002F733C" w:rsidRDefault="002F733C" w:rsidP="00D6504B">
            <w:pPr>
              <w:rPr>
                <w:rFonts w:cstheme="minorHAnsi"/>
                <w:sz w:val="18"/>
                <w:szCs w:val="18"/>
              </w:rPr>
            </w:pPr>
            <w:r>
              <w:rPr>
                <w:rFonts w:cstheme="minorHAnsi"/>
                <w:sz w:val="18"/>
                <w:szCs w:val="18"/>
              </w:rPr>
              <w:t xml:space="preserve">Symptom burden </w:t>
            </w:r>
          </w:p>
          <w:p w14:paraId="50206AE8" w14:textId="77777777" w:rsidR="002F733C" w:rsidRDefault="002F733C" w:rsidP="00D6504B">
            <w:pPr>
              <w:rPr>
                <w:rFonts w:cstheme="minorHAnsi"/>
                <w:sz w:val="18"/>
                <w:szCs w:val="18"/>
              </w:rPr>
            </w:pPr>
          </w:p>
          <w:p w14:paraId="06B216E8" w14:textId="77777777" w:rsidR="002F733C" w:rsidRPr="00A64186" w:rsidRDefault="002F733C" w:rsidP="00D6504B">
            <w:pPr>
              <w:rPr>
                <w:rFonts w:cstheme="minorHAnsi"/>
                <w:sz w:val="18"/>
                <w:szCs w:val="18"/>
              </w:rPr>
            </w:pPr>
            <w:r>
              <w:rPr>
                <w:rFonts w:cstheme="minorHAnsi"/>
                <w:sz w:val="18"/>
                <w:szCs w:val="18"/>
              </w:rPr>
              <w:t>Depression</w:t>
            </w:r>
          </w:p>
        </w:tc>
        <w:tc>
          <w:tcPr>
            <w:tcW w:w="4678" w:type="dxa"/>
            <w:shd w:val="clear" w:color="auto" w:fill="auto"/>
          </w:tcPr>
          <w:p w14:paraId="792586D6" w14:textId="77777777" w:rsidR="002F733C" w:rsidRDefault="002F733C" w:rsidP="00D6504B">
            <w:pPr>
              <w:rPr>
                <w:rFonts w:cstheme="minorHAnsi"/>
                <w:sz w:val="18"/>
                <w:szCs w:val="18"/>
              </w:rPr>
            </w:pPr>
            <w:r w:rsidRPr="00A64186">
              <w:rPr>
                <w:rFonts w:cstheme="minorHAnsi"/>
                <w:sz w:val="18"/>
                <w:szCs w:val="18"/>
              </w:rPr>
              <w:t xml:space="preserve">Depression worse in patients with low HL but not significantly </w:t>
            </w:r>
            <w:r>
              <w:rPr>
                <w:rFonts w:cstheme="minorHAnsi"/>
                <w:sz w:val="18"/>
                <w:szCs w:val="18"/>
              </w:rPr>
              <w:t>(P=.17) and Qo</w:t>
            </w:r>
            <w:r w:rsidRPr="00A64186">
              <w:rPr>
                <w:rFonts w:cstheme="minorHAnsi"/>
                <w:sz w:val="18"/>
                <w:szCs w:val="18"/>
              </w:rPr>
              <w:t xml:space="preserve">L and symptom burden were similar in patients </w:t>
            </w:r>
            <w:r>
              <w:rPr>
                <w:rFonts w:cstheme="minorHAnsi"/>
                <w:sz w:val="18"/>
                <w:szCs w:val="18"/>
              </w:rPr>
              <w:t>with adequate and limited HL (P=.93 and P=.86, respectively)</w:t>
            </w:r>
          </w:p>
          <w:p w14:paraId="2FB2C7AA" w14:textId="77777777" w:rsidR="002F733C" w:rsidRDefault="002F733C" w:rsidP="00D6504B">
            <w:pPr>
              <w:rPr>
                <w:rFonts w:cstheme="minorHAnsi"/>
                <w:sz w:val="18"/>
                <w:szCs w:val="18"/>
              </w:rPr>
            </w:pPr>
          </w:p>
          <w:p w14:paraId="78A28B69" w14:textId="77777777" w:rsidR="002F733C" w:rsidRDefault="002F733C" w:rsidP="00D6504B">
            <w:pPr>
              <w:rPr>
                <w:rFonts w:cstheme="minorHAnsi"/>
                <w:sz w:val="18"/>
                <w:szCs w:val="18"/>
              </w:rPr>
            </w:pPr>
            <w:r w:rsidRPr="00A64186">
              <w:rPr>
                <w:rFonts w:cstheme="minorHAnsi"/>
                <w:sz w:val="18"/>
                <w:szCs w:val="18"/>
              </w:rPr>
              <w:t>No associations between age, gender, haemoglobin (Hb), phosphate, parathyroid hormone (</w:t>
            </w:r>
            <w:r>
              <w:rPr>
                <w:rFonts w:cstheme="minorHAnsi"/>
                <w:sz w:val="18"/>
                <w:szCs w:val="18"/>
              </w:rPr>
              <w:t>PTH), dialysis adequacy and HL</w:t>
            </w:r>
          </w:p>
          <w:p w14:paraId="0ECB465D" w14:textId="77777777" w:rsidR="002F733C" w:rsidRPr="00A64186" w:rsidRDefault="002F733C" w:rsidP="00D6504B">
            <w:pPr>
              <w:rPr>
                <w:rFonts w:cstheme="minorHAnsi"/>
                <w:sz w:val="18"/>
                <w:szCs w:val="18"/>
              </w:rPr>
            </w:pPr>
          </w:p>
        </w:tc>
      </w:tr>
      <w:tr w:rsidR="002F733C" w:rsidRPr="00A64186" w14:paraId="195F989B" w14:textId="77777777" w:rsidTr="00D6504B">
        <w:tc>
          <w:tcPr>
            <w:tcW w:w="1277" w:type="dxa"/>
            <w:shd w:val="clear" w:color="auto" w:fill="auto"/>
          </w:tcPr>
          <w:p w14:paraId="5512686C" w14:textId="40E71BDC" w:rsidR="002F733C" w:rsidRPr="00877584" w:rsidRDefault="002F733C" w:rsidP="00D6504B">
            <w:pPr>
              <w:rPr>
                <w:rFonts w:cstheme="minorHAnsi"/>
                <w:i/>
                <w:iCs/>
                <w:sz w:val="18"/>
                <w:szCs w:val="18"/>
              </w:rPr>
            </w:pPr>
            <w:r w:rsidRPr="00877584">
              <w:rPr>
                <w:rFonts w:cstheme="minorHAnsi"/>
                <w:sz w:val="18"/>
                <w:szCs w:val="18"/>
              </w:rPr>
              <w:t xml:space="preserve">Green </w:t>
            </w:r>
            <w:r w:rsidRPr="00877584">
              <w:rPr>
                <w:rFonts w:cstheme="minorHAnsi"/>
                <w:i/>
                <w:iCs/>
                <w:sz w:val="18"/>
                <w:szCs w:val="18"/>
              </w:rPr>
              <w:t>et al.</w:t>
            </w:r>
            <w:r w:rsidRPr="00877584">
              <w:rPr>
                <w:rFonts w:cstheme="minorHAnsi"/>
                <w:i/>
                <w:iCs/>
                <w:sz w:val="18"/>
                <w:szCs w:val="18"/>
              </w:rPr>
              <w:fldChar w:fldCharType="begin">
                <w:fldData xml:space="preserve">PEVuZE5vdGU+PENpdGU+PEF1dGhvcj5HcmVlbjwvQXV0aG9yPjxZZWFyPjIwMTM8L1llYXI+PFJl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</w:fldData>
              </w:fldChar>
            </w:r>
            <w:r w:rsidR="001751D2">
              <w:rPr>
                <w:rFonts w:cstheme="minorHAnsi"/>
                <w:i/>
                <w:iCs/>
                <w:sz w:val="18"/>
                <w:szCs w:val="18"/>
              </w:rPr>
              <w:instrText xml:space="preserve"> ADDIN EN.CITE </w:instrText>
            </w:r>
            <w:r w:rsidR="001751D2">
              <w:rPr>
                <w:rFonts w:cstheme="minorHAnsi"/>
                <w:i/>
                <w:iCs/>
                <w:sz w:val="18"/>
                <w:szCs w:val="18"/>
              </w:rPr>
              <w:fldChar w:fldCharType="begin">
                <w:fldData xml:space="preserve">PEVuZE5vdGU+PENpdGU+PEF1dGhvcj5HcmVlbjwvQXV0aG9yPjxZZWFyPjIwMTM8L1llYXI+PFJl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</w:fldData>
              </w:fldChar>
            </w:r>
            <w:r w:rsidR="001751D2">
              <w:rPr>
                <w:rFonts w:cstheme="minorHAnsi"/>
                <w:i/>
                <w:iCs/>
                <w:sz w:val="18"/>
                <w:szCs w:val="18"/>
              </w:rPr>
              <w:instrText xml:space="preserve"> ADDIN EN.CITE.DATA </w:instrText>
            </w:r>
            <w:r w:rsidR="001751D2">
              <w:rPr>
                <w:rFonts w:cstheme="minorHAnsi"/>
                <w:i/>
                <w:iCs/>
                <w:sz w:val="18"/>
                <w:szCs w:val="18"/>
              </w:rPr>
            </w:r>
            <w:r w:rsidR="001751D2">
              <w:rPr>
                <w:rFonts w:cstheme="minorHAnsi"/>
                <w:i/>
                <w:iCs/>
                <w:sz w:val="18"/>
                <w:szCs w:val="18"/>
              </w:rPr>
              <w:fldChar w:fldCharType="end"/>
            </w:r>
            <w:r w:rsidRPr="00877584">
              <w:rPr>
                <w:rFonts w:cstheme="minorHAnsi"/>
                <w:i/>
                <w:iCs/>
                <w:sz w:val="18"/>
                <w:szCs w:val="18"/>
              </w:rPr>
            </w:r>
            <w:r w:rsidRPr="00877584">
              <w:rPr>
                <w:rFonts w:cstheme="minorHAnsi"/>
                <w:i/>
                <w:iCs/>
                <w:sz w:val="18"/>
                <w:szCs w:val="18"/>
              </w:rPr>
              <w:fldChar w:fldCharType="separate"/>
            </w:r>
            <w:r w:rsidR="001751D2">
              <w:rPr>
                <w:rFonts w:cstheme="minorHAnsi"/>
                <w:i/>
                <w:iCs/>
                <w:noProof/>
                <w:sz w:val="18"/>
                <w:szCs w:val="18"/>
              </w:rPr>
              <w:t>[18]</w:t>
            </w:r>
            <w:r w:rsidRPr="00877584">
              <w:rPr>
                <w:rFonts w:cstheme="minorHAnsi"/>
                <w:i/>
                <w:iCs/>
                <w:sz w:val="18"/>
                <w:szCs w:val="18"/>
              </w:rPr>
              <w:fldChar w:fldCharType="end"/>
            </w:r>
            <w:r w:rsidRPr="00877584">
              <w:rPr>
                <w:rFonts w:cstheme="minorHAnsi"/>
                <w:i/>
                <w:iCs/>
                <w:sz w:val="18"/>
                <w:szCs w:val="18"/>
              </w:rPr>
              <w:t xml:space="preserve"> </w:t>
            </w:r>
          </w:p>
          <w:p w14:paraId="3E3CCDED" w14:textId="77777777" w:rsidR="002F733C" w:rsidRPr="00877584" w:rsidRDefault="002F733C" w:rsidP="00D6504B">
            <w:pPr>
              <w:rPr>
                <w:rFonts w:cstheme="minorHAnsi"/>
                <w:i/>
                <w:iCs/>
                <w:sz w:val="18"/>
                <w:szCs w:val="18"/>
              </w:rPr>
            </w:pPr>
          </w:p>
          <w:p w14:paraId="3DB4DD02" w14:textId="77777777" w:rsidR="002F733C" w:rsidRPr="00877584" w:rsidRDefault="002F733C" w:rsidP="00D6504B">
            <w:pPr>
              <w:rPr>
                <w:rFonts w:cstheme="minorHAnsi"/>
                <w:sz w:val="18"/>
                <w:szCs w:val="18"/>
              </w:rPr>
            </w:pPr>
            <w:r w:rsidRPr="00877584">
              <w:rPr>
                <w:rFonts w:cstheme="minorHAnsi"/>
                <w:sz w:val="18"/>
                <w:szCs w:val="18"/>
              </w:rPr>
              <w:t xml:space="preserve">2013 </w:t>
            </w:r>
          </w:p>
          <w:p w14:paraId="5E8F5C62" w14:textId="77777777" w:rsidR="002F733C" w:rsidRPr="00877584" w:rsidRDefault="002F733C" w:rsidP="00D6504B">
            <w:pPr>
              <w:rPr>
                <w:rFonts w:cstheme="minorHAnsi"/>
                <w:sz w:val="18"/>
                <w:szCs w:val="18"/>
              </w:rPr>
            </w:pPr>
          </w:p>
          <w:p w14:paraId="3CD80075" w14:textId="77777777" w:rsidR="002F733C" w:rsidRPr="00877584" w:rsidRDefault="002F733C" w:rsidP="00D6504B">
            <w:pPr>
              <w:rPr>
                <w:rFonts w:cstheme="minorHAnsi"/>
                <w:sz w:val="18"/>
                <w:szCs w:val="18"/>
              </w:rPr>
            </w:pPr>
            <w:r w:rsidRPr="00877584">
              <w:rPr>
                <w:rFonts w:cstheme="minorHAnsi"/>
                <w:sz w:val="18"/>
                <w:szCs w:val="18"/>
              </w:rPr>
              <w:t xml:space="preserve">Cohort </w:t>
            </w:r>
          </w:p>
          <w:p w14:paraId="45964EB6" w14:textId="77777777" w:rsidR="002F733C" w:rsidRPr="00877584" w:rsidRDefault="002F733C" w:rsidP="00D6504B">
            <w:pPr>
              <w:rPr>
                <w:rFonts w:cstheme="minorHAnsi"/>
                <w:sz w:val="18"/>
                <w:szCs w:val="18"/>
              </w:rPr>
            </w:pPr>
          </w:p>
          <w:p w14:paraId="32567D86" w14:textId="77777777" w:rsidR="002F733C" w:rsidRPr="00877584" w:rsidRDefault="002F733C" w:rsidP="00D6504B">
            <w:pPr>
              <w:rPr>
                <w:rFonts w:cstheme="minorHAnsi"/>
                <w:sz w:val="18"/>
                <w:szCs w:val="18"/>
              </w:rPr>
            </w:pPr>
            <w:r w:rsidRPr="00877584">
              <w:rPr>
                <w:rFonts w:cstheme="minorHAnsi"/>
                <w:sz w:val="18"/>
                <w:szCs w:val="18"/>
              </w:rPr>
              <w:t>260</w:t>
            </w:r>
          </w:p>
        </w:tc>
        <w:tc>
          <w:tcPr>
            <w:tcW w:w="2409" w:type="dxa"/>
            <w:shd w:val="clear" w:color="auto" w:fill="auto"/>
          </w:tcPr>
          <w:p w14:paraId="3B1A5C9D" w14:textId="77777777" w:rsidR="002F733C" w:rsidRDefault="002F733C" w:rsidP="00D6504B">
            <w:pPr>
              <w:rPr>
                <w:rFonts w:cstheme="minorHAnsi"/>
                <w:sz w:val="18"/>
                <w:szCs w:val="18"/>
              </w:rPr>
            </w:pPr>
            <w:r>
              <w:rPr>
                <w:rFonts w:cstheme="minorHAnsi"/>
                <w:sz w:val="18"/>
                <w:szCs w:val="18"/>
              </w:rPr>
              <w:t>H</w:t>
            </w:r>
            <w:r w:rsidRPr="00A64186">
              <w:rPr>
                <w:rFonts w:cstheme="minorHAnsi"/>
                <w:sz w:val="18"/>
                <w:szCs w:val="18"/>
              </w:rPr>
              <w:t xml:space="preserve">aemodialysis </w:t>
            </w:r>
          </w:p>
          <w:p w14:paraId="7D5FD231" w14:textId="77777777" w:rsidR="002F733C" w:rsidRDefault="002F733C" w:rsidP="00D6504B">
            <w:pPr>
              <w:rPr>
                <w:rFonts w:cstheme="minorHAnsi"/>
                <w:sz w:val="18"/>
                <w:szCs w:val="18"/>
              </w:rPr>
            </w:pPr>
          </w:p>
          <w:p w14:paraId="600F95DD" w14:textId="77777777" w:rsidR="002F733C" w:rsidRPr="00A64186" w:rsidRDefault="002F733C" w:rsidP="00D6504B">
            <w:pPr>
              <w:rPr>
                <w:rFonts w:cstheme="minorHAnsi"/>
                <w:sz w:val="18"/>
                <w:szCs w:val="18"/>
              </w:rPr>
            </w:pPr>
            <w:r>
              <w:rPr>
                <w:rFonts w:cstheme="minorHAnsi"/>
                <w:sz w:val="18"/>
                <w:szCs w:val="18"/>
              </w:rPr>
              <w:t>Non-English speakers, cognitive dysfunction,</w:t>
            </w:r>
            <w:r w:rsidRPr="00A64186">
              <w:rPr>
                <w:rFonts w:cstheme="minorHAnsi"/>
                <w:sz w:val="18"/>
                <w:szCs w:val="18"/>
              </w:rPr>
              <w:t xml:space="preserve"> those considering transfer</w:t>
            </w:r>
          </w:p>
          <w:p w14:paraId="50F5270F" w14:textId="77777777" w:rsidR="002F733C" w:rsidRPr="00A64186" w:rsidRDefault="002F733C" w:rsidP="00D6504B">
            <w:pPr>
              <w:rPr>
                <w:rFonts w:cstheme="minorHAnsi"/>
                <w:sz w:val="18"/>
                <w:szCs w:val="18"/>
              </w:rPr>
            </w:pPr>
            <w:r w:rsidRPr="00A64186">
              <w:rPr>
                <w:rFonts w:cstheme="minorHAnsi"/>
                <w:sz w:val="18"/>
                <w:szCs w:val="18"/>
              </w:rPr>
              <w:t>to peritoneal dialysis therapy and/or awaiting living donor kidney</w:t>
            </w:r>
            <w:r>
              <w:rPr>
                <w:rFonts w:cstheme="minorHAnsi"/>
                <w:sz w:val="18"/>
                <w:szCs w:val="18"/>
              </w:rPr>
              <w:t xml:space="preserve"> transplantation, &lt;18</w:t>
            </w:r>
          </w:p>
          <w:p w14:paraId="67E85A3D" w14:textId="77777777" w:rsidR="002F733C" w:rsidRPr="00A64186" w:rsidRDefault="002F733C" w:rsidP="00D6504B">
            <w:pPr>
              <w:rPr>
                <w:rFonts w:cstheme="minorHAnsi"/>
                <w:sz w:val="18"/>
                <w:szCs w:val="18"/>
              </w:rPr>
            </w:pPr>
          </w:p>
        </w:tc>
        <w:tc>
          <w:tcPr>
            <w:tcW w:w="1134" w:type="dxa"/>
            <w:shd w:val="clear" w:color="auto" w:fill="auto"/>
          </w:tcPr>
          <w:p w14:paraId="57DAD6A9" w14:textId="77777777" w:rsidR="002F733C" w:rsidRPr="00A64186" w:rsidRDefault="002F733C" w:rsidP="00D6504B">
            <w:pPr>
              <w:rPr>
                <w:rFonts w:cstheme="minorHAnsi"/>
                <w:sz w:val="18"/>
                <w:szCs w:val="18"/>
              </w:rPr>
            </w:pPr>
            <w:r>
              <w:rPr>
                <w:rFonts w:cstheme="minorHAnsi"/>
                <w:sz w:val="18"/>
                <w:szCs w:val="18"/>
              </w:rPr>
              <w:t xml:space="preserve">62, 55-73 </w:t>
            </w:r>
          </w:p>
        </w:tc>
        <w:tc>
          <w:tcPr>
            <w:tcW w:w="993" w:type="dxa"/>
            <w:shd w:val="clear" w:color="auto" w:fill="auto"/>
          </w:tcPr>
          <w:p w14:paraId="0169FEF2" w14:textId="77777777" w:rsidR="002F733C" w:rsidRPr="00A64186" w:rsidRDefault="002F733C" w:rsidP="00D6504B">
            <w:pPr>
              <w:rPr>
                <w:rFonts w:cstheme="minorHAnsi"/>
                <w:sz w:val="18"/>
                <w:szCs w:val="18"/>
              </w:rPr>
            </w:pPr>
            <w:r w:rsidRPr="00A64186">
              <w:rPr>
                <w:rFonts w:cstheme="minorHAnsi"/>
                <w:sz w:val="18"/>
                <w:szCs w:val="18"/>
              </w:rPr>
              <w:t>150:110</w:t>
            </w:r>
          </w:p>
        </w:tc>
        <w:tc>
          <w:tcPr>
            <w:tcW w:w="1417" w:type="dxa"/>
            <w:shd w:val="clear" w:color="auto" w:fill="auto"/>
          </w:tcPr>
          <w:p w14:paraId="5A662C74" w14:textId="77777777" w:rsidR="002F733C" w:rsidRPr="00A64186" w:rsidRDefault="002F733C" w:rsidP="00D6504B">
            <w:pPr>
              <w:rPr>
                <w:rFonts w:cstheme="minorHAnsi"/>
                <w:sz w:val="18"/>
                <w:szCs w:val="18"/>
              </w:rPr>
            </w:pPr>
            <w:r w:rsidRPr="00A64186">
              <w:rPr>
                <w:rFonts w:cstheme="minorHAnsi"/>
                <w:sz w:val="18"/>
                <w:szCs w:val="18"/>
              </w:rPr>
              <w:t>Rapid Estimate of Adult Literacy in Medicine (REALM)</w:t>
            </w:r>
          </w:p>
        </w:tc>
        <w:tc>
          <w:tcPr>
            <w:tcW w:w="1985" w:type="dxa"/>
            <w:shd w:val="clear" w:color="auto" w:fill="auto"/>
          </w:tcPr>
          <w:p w14:paraId="1CC4543B" w14:textId="77777777" w:rsidR="002F733C" w:rsidRPr="00A64186" w:rsidRDefault="002F733C" w:rsidP="00D6504B">
            <w:pPr>
              <w:rPr>
                <w:rFonts w:cstheme="minorHAnsi"/>
                <w:sz w:val="18"/>
                <w:szCs w:val="18"/>
              </w:rPr>
            </w:pPr>
            <w:r w:rsidRPr="00A64186">
              <w:rPr>
                <w:rFonts w:cstheme="minorHAnsi"/>
                <w:sz w:val="18"/>
                <w:szCs w:val="18"/>
              </w:rPr>
              <w:t>To assess</w:t>
            </w:r>
          </w:p>
          <w:p w14:paraId="32E02491" w14:textId="77777777" w:rsidR="002F733C" w:rsidRPr="00A64186" w:rsidRDefault="002F733C" w:rsidP="00D6504B">
            <w:pPr>
              <w:rPr>
                <w:rFonts w:cstheme="minorHAnsi"/>
                <w:sz w:val="18"/>
                <w:szCs w:val="18"/>
              </w:rPr>
            </w:pPr>
            <w:r w:rsidRPr="00A64186">
              <w:rPr>
                <w:rFonts w:cstheme="minorHAnsi"/>
                <w:sz w:val="18"/>
                <w:szCs w:val="18"/>
              </w:rPr>
              <w:t xml:space="preserve">the associations of limited </w:t>
            </w:r>
            <w:r>
              <w:rPr>
                <w:rFonts w:cstheme="minorHAnsi"/>
                <w:sz w:val="18"/>
                <w:szCs w:val="18"/>
              </w:rPr>
              <w:t>HL</w:t>
            </w:r>
            <w:r w:rsidRPr="00A64186">
              <w:rPr>
                <w:rFonts w:cstheme="minorHAnsi"/>
                <w:sz w:val="18"/>
                <w:szCs w:val="18"/>
              </w:rPr>
              <w:t xml:space="preserve"> with dialysis</w:t>
            </w:r>
          </w:p>
          <w:p w14:paraId="5BE78CF1" w14:textId="77777777" w:rsidR="002F733C" w:rsidRPr="00A64186" w:rsidRDefault="002F733C" w:rsidP="00D6504B">
            <w:pPr>
              <w:rPr>
                <w:rFonts w:cstheme="minorHAnsi"/>
                <w:sz w:val="18"/>
                <w:szCs w:val="18"/>
              </w:rPr>
            </w:pPr>
            <w:r w:rsidRPr="00A64186">
              <w:rPr>
                <w:rFonts w:cstheme="minorHAnsi"/>
                <w:sz w:val="18"/>
                <w:szCs w:val="18"/>
              </w:rPr>
              <w:t>adherence and</w:t>
            </w:r>
          </w:p>
          <w:p w14:paraId="5D16D137" w14:textId="77777777" w:rsidR="002F733C" w:rsidRPr="00A64186" w:rsidRDefault="002F733C" w:rsidP="00D6504B">
            <w:pPr>
              <w:rPr>
                <w:rFonts w:cstheme="minorHAnsi"/>
                <w:sz w:val="18"/>
                <w:szCs w:val="18"/>
              </w:rPr>
            </w:pPr>
            <w:r>
              <w:rPr>
                <w:rFonts w:cstheme="minorHAnsi"/>
                <w:sz w:val="18"/>
                <w:szCs w:val="18"/>
              </w:rPr>
              <w:t>health resource utilisation</w:t>
            </w:r>
          </w:p>
          <w:p w14:paraId="4F6518C0" w14:textId="77777777" w:rsidR="002F733C" w:rsidRDefault="002F733C" w:rsidP="00D6504B">
            <w:pPr>
              <w:rPr>
                <w:rFonts w:cstheme="minorHAnsi"/>
                <w:sz w:val="18"/>
                <w:szCs w:val="18"/>
              </w:rPr>
            </w:pPr>
          </w:p>
          <w:p w14:paraId="74735B8F" w14:textId="77777777" w:rsidR="002F733C" w:rsidRPr="00A64186" w:rsidRDefault="002F733C" w:rsidP="00D6504B">
            <w:pPr>
              <w:rPr>
                <w:rFonts w:cstheme="minorHAnsi"/>
                <w:sz w:val="18"/>
                <w:szCs w:val="18"/>
              </w:rPr>
            </w:pPr>
            <w:r>
              <w:rPr>
                <w:rFonts w:cstheme="minorHAnsi"/>
                <w:sz w:val="18"/>
                <w:szCs w:val="18"/>
              </w:rPr>
              <w:t>Associations of HL</w:t>
            </w:r>
            <w:r w:rsidRPr="00A64186">
              <w:rPr>
                <w:rFonts w:cstheme="minorHAnsi"/>
                <w:sz w:val="18"/>
                <w:szCs w:val="18"/>
              </w:rPr>
              <w:t xml:space="preserve"> with kidney</w:t>
            </w:r>
            <w:r>
              <w:rPr>
                <w:rFonts w:cstheme="minorHAnsi"/>
                <w:sz w:val="18"/>
                <w:szCs w:val="18"/>
              </w:rPr>
              <w:t xml:space="preserve"> transplantation </w:t>
            </w:r>
          </w:p>
        </w:tc>
        <w:tc>
          <w:tcPr>
            <w:tcW w:w="2126" w:type="dxa"/>
            <w:shd w:val="clear" w:color="auto" w:fill="auto"/>
          </w:tcPr>
          <w:p w14:paraId="088C66AD" w14:textId="77777777" w:rsidR="002F733C" w:rsidRDefault="002F733C" w:rsidP="00D6504B">
            <w:pPr>
              <w:rPr>
                <w:rFonts w:cstheme="minorHAnsi"/>
                <w:sz w:val="18"/>
                <w:szCs w:val="18"/>
              </w:rPr>
            </w:pPr>
            <w:r w:rsidRPr="00A64186">
              <w:rPr>
                <w:rFonts w:cstheme="minorHAnsi"/>
                <w:sz w:val="18"/>
                <w:szCs w:val="18"/>
              </w:rPr>
              <w:t>Missed dialysis trea</w:t>
            </w:r>
            <w:r>
              <w:rPr>
                <w:rFonts w:cstheme="minorHAnsi"/>
                <w:sz w:val="18"/>
                <w:szCs w:val="18"/>
              </w:rPr>
              <w:t xml:space="preserve">tments </w:t>
            </w:r>
          </w:p>
          <w:p w14:paraId="0D4BB9B7" w14:textId="77777777" w:rsidR="002F733C" w:rsidRDefault="002F733C" w:rsidP="00D6504B">
            <w:pPr>
              <w:rPr>
                <w:rFonts w:cstheme="minorHAnsi"/>
                <w:sz w:val="18"/>
                <w:szCs w:val="18"/>
              </w:rPr>
            </w:pPr>
          </w:p>
          <w:p w14:paraId="2D20642B" w14:textId="77777777" w:rsidR="002F733C" w:rsidRDefault="002F733C" w:rsidP="00D6504B">
            <w:pPr>
              <w:rPr>
                <w:rFonts w:cstheme="minorHAnsi"/>
                <w:sz w:val="18"/>
                <w:szCs w:val="18"/>
              </w:rPr>
            </w:pPr>
            <w:r>
              <w:rPr>
                <w:rFonts w:cstheme="minorHAnsi"/>
                <w:sz w:val="18"/>
                <w:szCs w:val="18"/>
              </w:rPr>
              <w:t>Abbreviated dialysis treatments</w:t>
            </w:r>
          </w:p>
          <w:p w14:paraId="4EAF926C" w14:textId="77777777" w:rsidR="002F733C" w:rsidRDefault="002F733C" w:rsidP="00D6504B">
            <w:pPr>
              <w:rPr>
                <w:rFonts w:cstheme="minorHAnsi"/>
                <w:sz w:val="18"/>
                <w:szCs w:val="18"/>
              </w:rPr>
            </w:pPr>
            <w:r>
              <w:rPr>
                <w:rFonts w:cstheme="minorHAnsi"/>
                <w:sz w:val="18"/>
                <w:szCs w:val="18"/>
              </w:rPr>
              <w:t>Emergency department visits</w:t>
            </w:r>
          </w:p>
          <w:p w14:paraId="40911A0B" w14:textId="77777777" w:rsidR="002F733C" w:rsidRDefault="002F733C" w:rsidP="00D6504B">
            <w:pPr>
              <w:rPr>
                <w:rFonts w:cstheme="minorHAnsi"/>
                <w:sz w:val="18"/>
                <w:szCs w:val="18"/>
              </w:rPr>
            </w:pPr>
          </w:p>
          <w:p w14:paraId="19A0E58D" w14:textId="77777777" w:rsidR="002F733C" w:rsidRDefault="002F733C" w:rsidP="00D6504B">
            <w:pPr>
              <w:rPr>
                <w:rFonts w:cstheme="minorHAnsi"/>
                <w:sz w:val="18"/>
                <w:szCs w:val="18"/>
              </w:rPr>
            </w:pPr>
            <w:r>
              <w:rPr>
                <w:rFonts w:cstheme="minorHAnsi"/>
                <w:sz w:val="18"/>
                <w:szCs w:val="18"/>
              </w:rPr>
              <w:t>ESKD-related hospitalisations</w:t>
            </w:r>
          </w:p>
          <w:p w14:paraId="4C93059F" w14:textId="77777777" w:rsidR="002F733C" w:rsidRDefault="002F733C" w:rsidP="00D6504B">
            <w:pPr>
              <w:rPr>
                <w:rFonts w:cstheme="minorHAnsi"/>
                <w:sz w:val="18"/>
                <w:szCs w:val="18"/>
              </w:rPr>
            </w:pPr>
          </w:p>
          <w:p w14:paraId="3F4B95D4" w14:textId="77777777" w:rsidR="002F733C" w:rsidRPr="00A64186" w:rsidRDefault="002F733C" w:rsidP="00D6504B">
            <w:pPr>
              <w:rPr>
                <w:rFonts w:cstheme="minorHAnsi"/>
                <w:sz w:val="18"/>
                <w:szCs w:val="18"/>
              </w:rPr>
            </w:pPr>
            <w:r>
              <w:rPr>
                <w:rFonts w:cstheme="minorHAnsi"/>
                <w:sz w:val="18"/>
                <w:szCs w:val="18"/>
              </w:rPr>
              <w:t>Mortality [24 months]</w:t>
            </w:r>
          </w:p>
        </w:tc>
        <w:tc>
          <w:tcPr>
            <w:tcW w:w="4678" w:type="dxa"/>
            <w:shd w:val="clear" w:color="auto" w:fill="auto"/>
          </w:tcPr>
          <w:p w14:paraId="51BFC386" w14:textId="77777777" w:rsidR="002F733C" w:rsidRDefault="002F733C" w:rsidP="00D6504B">
            <w:pPr>
              <w:rPr>
                <w:rFonts w:cstheme="minorHAnsi"/>
                <w:sz w:val="18"/>
                <w:szCs w:val="18"/>
              </w:rPr>
            </w:pPr>
            <w:r w:rsidRPr="00A64186">
              <w:rPr>
                <w:rFonts w:cstheme="minorHAnsi"/>
                <w:sz w:val="18"/>
                <w:szCs w:val="18"/>
              </w:rPr>
              <w:t xml:space="preserve">In unadjusted </w:t>
            </w:r>
            <w:r>
              <w:rPr>
                <w:rFonts w:cstheme="minorHAnsi"/>
                <w:sz w:val="18"/>
                <w:szCs w:val="18"/>
              </w:rPr>
              <w:t xml:space="preserve">and adjusted </w:t>
            </w:r>
            <w:r w:rsidRPr="00A64186">
              <w:rPr>
                <w:rFonts w:cstheme="minorHAnsi"/>
                <w:sz w:val="18"/>
                <w:szCs w:val="18"/>
              </w:rPr>
              <w:t xml:space="preserve">analyses, limited </w:t>
            </w:r>
            <w:r>
              <w:rPr>
                <w:rFonts w:cstheme="minorHAnsi"/>
                <w:sz w:val="18"/>
                <w:szCs w:val="18"/>
              </w:rPr>
              <w:t>HL</w:t>
            </w:r>
            <w:r w:rsidRPr="00A64186">
              <w:rPr>
                <w:rFonts w:cstheme="minorHAnsi"/>
                <w:sz w:val="18"/>
                <w:szCs w:val="18"/>
              </w:rPr>
              <w:t xml:space="preserve"> was associated with an increased incidence of missed dialysis treatments but not abbreviated treatments</w:t>
            </w:r>
          </w:p>
          <w:p w14:paraId="44BCDFE5" w14:textId="77777777" w:rsidR="002F733C" w:rsidRDefault="002F733C" w:rsidP="00D6504B">
            <w:pPr>
              <w:rPr>
                <w:rFonts w:cstheme="minorHAnsi"/>
                <w:sz w:val="18"/>
                <w:szCs w:val="18"/>
              </w:rPr>
            </w:pPr>
            <w:r>
              <w:rPr>
                <w:rFonts w:cstheme="minorHAnsi"/>
                <w:sz w:val="18"/>
                <w:szCs w:val="18"/>
              </w:rPr>
              <w:br/>
            </w:r>
            <w:r w:rsidRPr="00A64186">
              <w:rPr>
                <w:rFonts w:cstheme="minorHAnsi"/>
                <w:sz w:val="18"/>
                <w:szCs w:val="18"/>
              </w:rPr>
              <w:t xml:space="preserve">In unadjusted analyses, there was a borderline association of limited </w:t>
            </w:r>
            <w:r>
              <w:rPr>
                <w:rFonts w:cstheme="minorHAnsi"/>
                <w:sz w:val="18"/>
                <w:szCs w:val="18"/>
              </w:rPr>
              <w:t>HL</w:t>
            </w:r>
            <w:r w:rsidRPr="00A64186">
              <w:rPr>
                <w:rFonts w:cstheme="minorHAnsi"/>
                <w:sz w:val="18"/>
                <w:szCs w:val="18"/>
              </w:rPr>
              <w:t xml:space="preserve"> with increased emergency department visits and ESRD-related hospitalizations. In adjusted models, limited </w:t>
            </w:r>
            <w:r>
              <w:rPr>
                <w:rFonts w:cstheme="minorHAnsi"/>
                <w:sz w:val="18"/>
                <w:szCs w:val="18"/>
              </w:rPr>
              <w:t>HL</w:t>
            </w:r>
            <w:r w:rsidRPr="00A64186">
              <w:rPr>
                <w:rFonts w:cstheme="minorHAnsi"/>
                <w:sz w:val="18"/>
                <w:szCs w:val="18"/>
              </w:rPr>
              <w:t xml:space="preserve"> was associated independently with increased emergency department visits and</w:t>
            </w:r>
            <w:r>
              <w:rPr>
                <w:rFonts w:cstheme="minorHAnsi"/>
                <w:sz w:val="18"/>
                <w:szCs w:val="18"/>
              </w:rPr>
              <w:t xml:space="preserve"> ESRD-related hospitalisations</w:t>
            </w:r>
          </w:p>
          <w:p w14:paraId="1CE62378" w14:textId="77777777" w:rsidR="002F733C" w:rsidRPr="00A64186" w:rsidRDefault="002F733C" w:rsidP="00D6504B">
            <w:pPr>
              <w:rPr>
                <w:rFonts w:cstheme="minorHAnsi"/>
                <w:sz w:val="18"/>
                <w:szCs w:val="18"/>
              </w:rPr>
            </w:pPr>
          </w:p>
          <w:p w14:paraId="43EB6CD0" w14:textId="77777777" w:rsidR="002F733C" w:rsidRDefault="002F733C" w:rsidP="00D6504B">
            <w:pPr>
              <w:rPr>
                <w:rFonts w:cstheme="minorHAnsi"/>
                <w:sz w:val="18"/>
                <w:szCs w:val="18"/>
              </w:rPr>
            </w:pPr>
            <w:r>
              <w:rPr>
                <w:rFonts w:cstheme="minorHAnsi"/>
                <w:sz w:val="18"/>
                <w:szCs w:val="18"/>
              </w:rPr>
              <w:t>No</w:t>
            </w:r>
            <w:r w:rsidRPr="00A64186">
              <w:rPr>
                <w:rFonts w:cstheme="minorHAnsi"/>
                <w:sz w:val="18"/>
                <w:szCs w:val="18"/>
              </w:rPr>
              <w:t xml:space="preserve"> association between</w:t>
            </w:r>
            <w:r>
              <w:rPr>
                <w:rFonts w:cstheme="minorHAnsi"/>
                <w:sz w:val="18"/>
                <w:szCs w:val="18"/>
              </w:rPr>
              <w:t xml:space="preserve"> limited HL</w:t>
            </w:r>
            <w:r w:rsidRPr="00A64186">
              <w:rPr>
                <w:rFonts w:cstheme="minorHAnsi"/>
                <w:sz w:val="18"/>
                <w:szCs w:val="18"/>
              </w:rPr>
              <w:t xml:space="preserve"> and </w:t>
            </w:r>
            <w:r>
              <w:rPr>
                <w:rFonts w:cstheme="minorHAnsi"/>
                <w:sz w:val="18"/>
                <w:szCs w:val="18"/>
              </w:rPr>
              <w:t>receipt of a kidney transplant or mortality</w:t>
            </w:r>
          </w:p>
          <w:p w14:paraId="39BA4693" w14:textId="77777777" w:rsidR="002F733C" w:rsidRDefault="002F733C" w:rsidP="00D6504B">
            <w:pPr>
              <w:rPr>
                <w:rFonts w:cstheme="minorHAnsi"/>
                <w:sz w:val="18"/>
                <w:szCs w:val="18"/>
              </w:rPr>
            </w:pPr>
          </w:p>
          <w:p w14:paraId="3A32352B" w14:textId="77777777" w:rsidR="002F733C" w:rsidRDefault="002F733C" w:rsidP="00D6504B">
            <w:pPr>
              <w:rPr>
                <w:rFonts w:cstheme="minorHAnsi"/>
                <w:sz w:val="18"/>
                <w:szCs w:val="18"/>
              </w:rPr>
            </w:pPr>
            <w:r>
              <w:rPr>
                <w:rFonts w:cstheme="minorHAnsi"/>
                <w:sz w:val="18"/>
                <w:szCs w:val="18"/>
              </w:rPr>
              <w:t xml:space="preserve">Confounding variables: </w:t>
            </w:r>
            <w:r w:rsidRPr="00B00B00">
              <w:rPr>
                <w:rFonts w:cstheme="minorHAnsi"/>
                <w:sz w:val="18"/>
                <w:szCs w:val="18"/>
              </w:rPr>
              <w:t>age, sex, race, employment, i</w:t>
            </w:r>
            <w:r>
              <w:rPr>
                <w:rFonts w:cstheme="minorHAnsi"/>
                <w:sz w:val="18"/>
                <w:szCs w:val="18"/>
              </w:rPr>
              <w:t xml:space="preserve">ncome, comorbid illness burden, </w:t>
            </w:r>
            <w:r w:rsidRPr="00B00B00">
              <w:rPr>
                <w:rFonts w:cstheme="minorHAnsi"/>
                <w:sz w:val="18"/>
                <w:szCs w:val="18"/>
              </w:rPr>
              <w:t>dialysis vintage in years, type of vas</w:t>
            </w:r>
            <w:r>
              <w:rPr>
                <w:rFonts w:cstheme="minorHAnsi"/>
                <w:sz w:val="18"/>
                <w:szCs w:val="18"/>
              </w:rPr>
              <w:t xml:space="preserve">cular access, and randomization </w:t>
            </w:r>
            <w:r w:rsidRPr="00B00B00">
              <w:rPr>
                <w:rFonts w:cstheme="minorHAnsi"/>
                <w:sz w:val="18"/>
                <w:szCs w:val="18"/>
              </w:rPr>
              <w:t>group</w:t>
            </w:r>
          </w:p>
          <w:p w14:paraId="332E7C34" w14:textId="77777777" w:rsidR="002F733C" w:rsidRPr="00A64186" w:rsidRDefault="002F733C" w:rsidP="00D6504B">
            <w:pPr>
              <w:rPr>
                <w:rFonts w:cstheme="minorHAnsi"/>
                <w:sz w:val="18"/>
                <w:szCs w:val="18"/>
              </w:rPr>
            </w:pPr>
          </w:p>
        </w:tc>
      </w:tr>
      <w:tr w:rsidR="002F733C" w:rsidRPr="00A64186" w14:paraId="72587FDB" w14:textId="77777777" w:rsidTr="00D6504B">
        <w:tc>
          <w:tcPr>
            <w:tcW w:w="1277" w:type="dxa"/>
            <w:shd w:val="clear" w:color="auto" w:fill="auto"/>
          </w:tcPr>
          <w:p w14:paraId="036E3141" w14:textId="38E81ADF" w:rsidR="002F733C" w:rsidRPr="00877584" w:rsidRDefault="002F733C" w:rsidP="00D6504B">
            <w:pPr>
              <w:rPr>
                <w:rFonts w:cstheme="minorHAnsi"/>
                <w:i/>
                <w:iCs/>
                <w:sz w:val="18"/>
                <w:szCs w:val="18"/>
              </w:rPr>
            </w:pPr>
            <w:r w:rsidRPr="00877584">
              <w:rPr>
                <w:rFonts w:cstheme="minorHAnsi"/>
                <w:sz w:val="18"/>
                <w:szCs w:val="18"/>
              </w:rPr>
              <w:t xml:space="preserve">Wright </w:t>
            </w:r>
            <w:r w:rsidRPr="00877584">
              <w:rPr>
                <w:rFonts w:cstheme="minorHAnsi"/>
                <w:i/>
                <w:iCs/>
                <w:sz w:val="18"/>
                <w:szCs w:val="18"/>
              </w:rPr>
              <w:t>et al.</w:t>
            </w:r>
            <w:r w:rsidRPr="00877584">
              <w:rPr>
                <w:rFonts w:cstheme="minorHAnsi"/>
                <w:i/>
                <w:iCs/>
                <w:sz w:val="18"/>
                <w:szCs w:val="18"/>
              </w:rPr>
              <w:fldChar w:fldCharType="begin"/>
            </w:r>
            <w:r w:rsidR="001751D2">
              <w:rPr>
                <w:rFonts w:cstheme="minorHAnsi"/>
                <w:i/>
                <w:iCs/>
                <w:sz w:val="18"/>
                <w:szCs w:val="18"/>
              </w:rPr>
              <w:instrText xml:space="preserve"> ADDIN EN.CITE &lt;EndNote&gt;&lt;Cite&gt;&lt;Author&gt;Wright&lt;/Author&gt;&lt;Year&gt;2011&lt;/Year&gt;&lt;RecNum&gt;6154&lt;/RecNum&gt;&lt;DisplayText&gt;[19]&lt;/DisplayText&gt;&lt;record&gt;&lt;rec-number&gt;6154&lt;/rec-number&gt;&lt;foreign-keys&gt;&lt;key app="EN" db-id="09ta5dddura20qet0w7pw0zu22rs95z9reft" timestamp="1630332423" guid="eb57e64a-a1d0-47ee-a03e-6f838c9e952e"&gt;6154&lt;/key&gt;&lt;/foreign-keys&gt;&lt;ref-type name="Journal Article"&gt;17&lt;/ref-type&gt;&lt;contributors&gt;&lt;authors&gt;&lt;author&gt;Wright, Julie A.&lt;/author&gt;&lt;author&gt;Wallston, Kenneth A.&lt;/author&gt;&lt;author&gt;Elasy, Tom A.&lt;/author&gt;&lt;author&gt;Ikizler, T. Alp&lt;/author&gt;&lt;author&gt;Cavanaugh, Kerri L.&lt;/author&gt;&lt;/authors&gt;&lt;/contributors&gt;&lt;titles&gt;&lt;title&gt;Development and results of a kidney disease knowledge survey given to patients with CKD&lt;/title&gt;&lt;secondary-title&gt;American journal of kidney diseases : the official journal of the National Kidney Foundation&lt;/secondary-title&gt;&lt;tertiary-title&gt;[Comment in: Am J Kidney Dis. 2011 Mar;57(3):375-7; PMID: 21335248 [https://www.ncbi.nlm.nih.gov/pubmed/21335248]]&lt;/tertiary-title&gt;&lt;/titles&gt;&lt;periodical&gt;&lt;full-title&gt;American journal of kidney diseases : the official journal of the National Kidney Foundation&lt;/full-title&gt;&lt;/periodical&gt;&lt;pages&gt;387-95&lt;/pages&gt;&lt;volume&gt;57&lt;/volume&gt;&lt;number&gt;3&lt;/number&gt;&lt;section&gt;Wright, Julie A. Division of Nephrology and Hypertension, Department of Medicine, Vanderbilt University Medical Center, Nashville, TN 37232, USA.&lt;/section&gt;&lt;keywords&gt;&lt;keyword&gt;Adult: Aged: Cross-Sectional Studies: Female: *Health Literacy/og [Organization &amp;amp; Administration]: Humans: *Kidney Failure, Chronic/px [Psychology]: Male: Middle Aged: *Patient Education as Topic: Psychometrics/mt [Methods]: Reproducibility of Results: &lt;/keyword&gt;&lt;/keywords&gt;&lt;dates&gt;&lt;year&gt;2011&lt;/year&gt;&lt;/dates&gt;&lt;pub-location&gt;United States&lt;/pub-location&gt;&lt;isbn&gt;1523-6838: 0272-6386&lt;/isbn&gt;&lt;urls&gt;&lt;related-urls&gt;&lt;url&gt;http://ovidsp.ovid.com/ovidweb.cgi?T=JS&amp;amp;PAGE=reference&amp;amp;D=med8&amp;amp;NEWS=N&amp;amp;AN=21168943&lt;/url&gt;&lt;/related-urls&gt;&lt;/urls&gt;&lt;electronic-resource-num&gt;https://dx.doi.org/10.1053/j.ajkd.2010.09.018&lt;/electronic-resource-num&gt;&lt;/record&gt;&lt;/Cite&gt;&lt;/EndNote&gt;</w:instrText>
            </w:r>
            <w:r w:rsidRPr="00877584">
              <w:rPr>
                <w:rFonts w:cstheme="minorHAnsi"/>
                <w:i/>
                <w:iCs/>
                <w:sz w:val="18"/>
                <w:szCs w:val="18"/>
              </w:rPr>
              <w:fldChar w:fldCharType="separate"/>
            </w:r>
            <w:r w:rsidR="001751D2">
              <w:rPr>
                <w:rFonts w:cstheme="minorHAnsi"/>
                <w:i/>
                <w:iCs/>
                <w:noProof/>
                <w:sz w:val="18"/>
                <w:szCs w:val="18"/>
              </w:rPr>
              <w:t>[19]</w:t>
            </w:r>
            <w:r w:rsidRPr="00877584">
              <w:rPr>
                <w:rFonts w:cstheme="minorHAnsi"/>
                <w:i/>
                <w:iCs/>
                <w:sz w:val="18"/>
                <w:szCs w:val="18"/>
              </w:rPr>
              <w:fldChar w:fldCharType="end"/>
            </w:r>
            <w:r w:rsidRPr="00877584">
              <w:rPr>
                <w:rFonts w:cstheme="minorHAnsi"/>
                <w:i/>
                <w:iCs/>
                <w:sz w:val="18"/>
                <w:szCs w:val="18"/>
              </w:rPr>
              <w:t xml:space="preserve"> </w:t>
            </w:r>
          </w:p>
          <w:p w14:paraId="35642DE8" w14:textId="77777777" w:rsidR="002F733C" w:rsidRPr="00877584" w:rsidRDefault="002F733C" w:rsidP="00D6504B">
            <w:pPr>
              <w:rPr>
                <w:rFonts w:cstheme="minorHAnsi"/>
                <w:i/>
                <w:iCs/>
                <w:sz w:val="18"/>
                <w:szCs w:val="18"/>
              </w:rPr>
            </w:pPr>
          </w:p>
          <w:p w14:paraId="5F41E5F6" w14:textId="77777777" w:rsidR="002F733C" w:rsidRPr="00877584" w:rsidRDefault="002F733C" w:rsidP="00D6504B">
            <w:pPr>
              <w:rPr>
                <w:rFonts w:cstheme="minorHAnsi"/>
                <w:sz w:val="18"/>
                <w:szCs w:val="18"/>
              </w:rPr>
            </w:pPr>
            <w:r w:rsidRPr="00877584">
              <w:rPr>
                <w:rFonts w:cstheme="minorHAnsi"/>
                <w:sz w:val="18"/>
                <w:szCs w:val="18"/>
              </w:rPr>
              <w:t>2011</w:t>
            </w:r>
          </w:p>
          <w:p w14:paraId="7E1FEF8C" w14:textId="77777777" w:rsidR="002F733C" w:rsidRPr="00877584" w:rsidRDefault="002F733C" w:rsidP="00D6504B">
            <w:pPr>
              <w:rPr>
                <w:rFonts w:cstheme="minorHAnsi"/>
                <w:sz w:val="18"/>
                <w:szCs w:val="18"/>
              </w:rPr>
            </w:pPr>
          </w:p>
          <w:p w14:paraId="2A35BE41" w14:textId="77777777" w:rsidR="002F733C" w:rsidRPr="00877584" w:rsidRDefault="002F733C" w:rsidP="00D6504B">
            <w:pPr>
              <w:rPr>
                <w:rFonts w:cstheme="minorHAnsi"/>
                <w:sz w:val="18"/>
                <w:szCs w:val="18"/>
              </w:rPr>
            </w:pPr>
            <w:r w:rsidRPr="00877584">
              <w:rPr>
                <w:rFonts w:cstheme="minorHAnsi"/>
                <w:sz w:val="18"/>
                <w:szCs w:val="18"/>
              </w:rPr>
              <w:t>Cross-sectional</w:t>
            </w:r>
          </w:p>
          <w:p w14:paraId="6AD088C5" w14:textId="77777777" w:rsidR="002F733C" w:rsidRPr="00877584" w:rsidRDefault="002F733C" w:rsidP="00D6504B">
            <w:pPr>
              <w:rPr>
                <w:rFonts w:cstheme="minorHAnsi"/>
                <w:sz w:val="18"/>
                <w:szCs w:val="18"/>
              </w:rPr>
            </w:pPr>
          </w:p>
          <w:p w14:paraId="5D1BE081" w14:textId="77777777" w:rsidR="002F733C" w:rsidRPr="00877584" w:rsidRDefault="002F733C" w:rsidP="00D6504B">
            <w:pPr>
              <w:rPr>
                <w:rFonts w:cstheme="minorHAnsi"/>
                <w:sz w:val="18"/>
                <w:szCs w:val="18"/>
              </w:rPr>
            </w:pPr>
            <w:r w:rsidRPr="00877584">
              <w:rPr>
                <w:rFonts w:cstheme="minorHAnsi"/>
                <w:sz w:val="18"/>
                <w:szCs w:val="18"/>
              </w:rPr>
              <w:t>401</w:t>
            </w:r>
          </w:p>
        </w:tc>
        <w:tc>
          <w:tcPr>
            <w:tcW w:w="2409" w:type="dxa"/>
            <w:shd w:val="clear" w:color="auto" w:fill="auto"/>
          </w:tcPr>
          <w:p w14:paraId="1180A748" w14:textId="77777777" w:rsidR="002F733C" w:rsidRDefault="002F733C" w:rsidP="00D6504B">
            <w:pPr>
              <w:rPr>
                <w:rFonts w:cstheme="minorHAnsi"/>
                <w:sz w:val="18"/>
                <w:szCs w:val="18"/>
              </w:rPr>
            </w:pPr>
            <w:r>
              <w:rPr>
                <w:rFonts w:cstheme="minorHAnsi"/>
                <w:sz w:val="18"/>
                <w:szCs w:val="18"/>
              </w:rPr>
              <w:t>CKD 1-5</w:t>
            </w:r>
          </w:p>
          <w:p w14:paraId="0F9E36A6" w14:textId="77777777" w:rsidR="002F733C" w:rsidRDefault="002F733C" w:rsidP="00D6504B">
            <w:pPr>
              <w:rPr>
                <w:rFonts w:cstheme="minorHAnsi"/>
                <w:sz w:val="18"/>
                <w:szCs w:val="18"/>
              </w:rPr>
            </w:pPr>
          </w:p>
          <w:p w14:paraId="43A32857" w14:textId="77777777" w:rsidR="002F733C" w:rsidRPr="00A64186" w:rsidRDefault="002F733C" w:rsidP="00D6504B">
            <w:pPr>
              <w:rPr>
                <w:rFonts w:cstheme="minorHAnsi"/>
                <w:sz w:val="18"/>
                <w:szCs w:val="18"/>
              </w:rPr>
            </w:pPr>
            <w:r>
              <w:rPr>
                <w:rFonts w:cstheme="minorHAnsi"/>
                <w:sz w:val="18"/>
                <w:szCs w:val="18"/>
              </w:rPr>
              <w:t xml:space="preserve">Non-English speaking, </w:t>
            </w:r>
            <w:r w:rsidRPr="00A64186">
              <w:rPr>
                <w:rFonts w:cstheme="minorHAnsi"/>
                <w:sz w:val="18"/>
                <w:szCs w:val="18"/>
              </w:rPr>
              <w:t xml:space="preserve">kidney transplant </w:t>
            </w:r>
            <w:r>
              <w:rPr>
                <w:rFonts w:cstheme="minorHAnsi"/>
                <w:sz w:val="18"/>
                <w:szCs w:val="18"/>
              </w:rPr>
              <w:t xml:space="preserve">recipient or dialysis, </w:t>
            </w:r>
            <w:r w:rsidRPr="00A64186">
              <w:rPr>
                <w:rFonts w:cstheme="minorHAnsi"/>
                <w:sz w:val="18"/>
                <w:szCs w:val="18"/>
              </w:rPr>
              <w:t>cognitive or vision</w:t>
            </w:r>
            <w:r>
              <w:rPr>
                <w:rFonts w:cstheme="minorHAnsi"/>
                <w:sz w:val="18"/>
                <w:szCs w:val="18"/>
              </w:rPr>
              <w:t xml:space="preserve"> impairment, &lt;18</w:t>
            </w:r>
          </w:p>
        </w:tc>
        <w:tc>
          <w:tcPr>
            <w:tcW w:w="1134" w:type="dxa"/>
            <w:shd w:val="clear" w:color="auto" w:fill="auto"/>
          </w:tcPr>
          <w:p w14:paraId="654F679F" w14:textId="77777777" w:rsidR="002F733C" w:rsidRPr="00A64186" w:rsidRDefault="002F733C" w:rsidP="00D6504B">
            <w:pPr>
              <w:rPr>
                <w:rFonts w:cstheme="minorHAnsi"/>
                <w:sz w:val="18"/>
                <w:szCs w:val="18"/>
              </w:rPr>
            </w:pPr>
            <w:r>
              <w:rPr>
                <w:rFonts w:cstheme="minorHAnsi"/>
                <w:sz w:val="18"/>
                <w:szCs w:val="18"/>
              </w:rPr>
              <w:t xml:space="preserve">58, 46-68 </w:t>
            </w:r>
          </w:p>
        </w:tc>
        <w:tc>
          <w:tcPr>
            <w:tcW w:w="993" w:type="dxa"/>
            <w:shd w:val="clear" w:color="auto" w:fill="auto"/>
          </w:tcPr>
          <w:p w14:paraId="32472CAF" w14:textId="77777777" w:rsidR="002F733C" w:rsidRPr="00A64186" w:rsidRDefault="002F733C" w:rsidP="00D6504B">
            <w:pPr>
              <w:rPr>
                <w:rFonts w:cstheme="minorHAnsi"/>
                <w:sz w:val="18"/>
                <w:szCs w:val="18"/>
              </w:rPr>
            </w:pPr>
            <w:r w:rsidRPr="00A64186">
              <w:rPr>
                <w:rFonts w:cstheme="minorHAnsi"/>
                <w:sz w:val="18"/>
                <w:szCs w:val="18"/>
              </w:rPr>
              <w:t>213:188</w:t>
            </w:r>
          </w:p>
        </w:tc>
        <w:tc>
          <w:tcPr>
            <w:tcW w:w="1417" w:type="dxa"/>
            <w:shd w:val="clear" w:color="auto" w:fill="auto"/>
          </w:tcPr>
          <w:p w14:paraId="6F89FAF5" w14:textId="77777777" w:rsidR="002F733C" w:rsidRPr="00A64186" w:rsidRDefault="002F733C" w:rsidP="00D6504B">
            <w:pPr>
              <w:rPr>
                <w:rFonts w:cstheme="minorHAnsi"/>
                <w:sz w:val="18"/>
                <w:szCs w:val="18"/>
              </w:rPr>
            </w:pPr>
            <w:r w:rsidRPr="00A64186">
              <w:rPr>
                <w:rFonts w:cstheme="minorHAnsi"/>
                <w:sz w:val="18"/>
                <w:szCs w:val="18"/>
              </w:rPr>
              <w:t>Rapid Estimate of</w:t>
            </w:r>
          </w:p>
          <w:p w14:paraId="1B6D6A7D" w14:textId="77777777" w:rsidR="002F733C" w:rsidRPr="00A64186" w:rsidRDefault="002F733C" w:rsidP="00D6504B">
            <w:pPr>
              <w:rPr>
                <w:rFonts w:cstheme="minorHAnsi"/>
                <w:sz w:val="18"/>
                <w:szCs w:val="18"/>
              </w:rPr>
            </w:pPr>
            <w:r w:rsidRPr="00A64186">
              <w:rPr>
                <w:rFonts w:cstheme="minorHAnsi"/>
                <w:sz w:val="18"/>
                <w:szCs w:val="18"/>
              </w:rPr>
              <w:t>Adult Literacy in Medicine (REALM)</w:t>
            </w:r>
          </w:p>
        </w:tc>
        <w:tc>
          <w:tcPr>
            <w:tcW w:w="1985" w:type="dxa"/>
            <w:shd w:val="clear" w:color="auto" w:fill="auto"/>
          </w:tcPr>
          <w:p w14:paraId="4F9AFD06" w14:textId="77777777" w:rsidR="002F733C" w:rsidRDefault="002F733C" w:rsidP="00D6504B">
            <w:pPr>
              <w:rPr>
                <w:rFonts w:cstheme="minorHAnsi"/>
                <w:sz w:val="18"/>
                <w:szCs w:val="18"/>
              </w:rPr>
            </w:pPr>
            <w:r>
              <w:rPr>
                <w:rFonts w:cstheme="minorHAnsi"/>
                <w:sz w:val="18"/>
                <w:szCs w:val="18"/>
              </w:rPr>
              <w:t xml:space="preserve">Awareness and knowledge of CKD </w:t>
            </w:r>
          </w:p>
          <w:p w14:paraId="07E9B131" w14:textId="77777777" w:rsidR="002F733C" w:rsidRDefault="002F733C" w:rsidP="00D6504B">
            <w:pPr>
              <w:rPr>
                <w:rFonts w:cstheme="minorHAnsi"/>
                <w:sz w:val="18"/>
                <w:szCs w:val="18"/>
              </w:rPr>
            </w:pPr>
          </w:p>
          <w:p w14:paraId="2B3F4865" w14:textId="77777777" w:rsidR="002F733C" w:rsidRPr="00A64186" w:rsidRDefault="002F733C" w:rsidP="00D6504B">
            <w:pPr>
              <w:rPr>
                <w:rFonts w:cstheme="minorHAnsi"/>
                <w:sz w:val="18"/>
                <w:szCs w:val="18"/>
              </w:rPr>
            </w:pPr>
            <w:r w:rsidRPr="00A64186">
              <w:rPr>
                <w:rFonts w:cstheme="minorHAnsi"/>
                <w:sz w:val="18"/>
                <w:szCs w:val="18"/>
              </w:rPr>
              <w:t>Development and Results of a Kidney Disease Knowledge</w:t>
            </w:r>
          </w:p>
          <w:p w14:paraId="35C908E2" w14:textId="77777777" w:rsidR="002F733C" w:rsidRPr="00A64186" w:rsidRDefault="002F733C" w:rsidP="00D6504B">
            <w:pPr>
              <w:rPr>
                <w:rFonts w:cstheme="minorHAnsi"/>
                <w:sz w:val="18"/>
                <w:szCs w:val="18"/>
              </w:rPr>
            </w:pPr>
            <w:r w:rsidRPr="00A64186">
              <w:rPr>
                <w:rFonts w:cstheme="minorHAnsi"/>
                <w:sz w:val="18"/>
                <w:szCs w:val="18"/>
              </w:rPr>
              <w:t>Survey Given to Patients With</w:t>
            </w:r>
            <w:r>
              <w:rPr>
                <w:rFonts w:cstheme="minorHAnsi"/>
                <w:sz w:val="18"/>
                <w:szCs w:val="18"/>
              </w:rPr>
              <w:t xml:space="preserve"> CKD</w:t>
            </w:r>
          </w:p>
        </w:tc>
        <w:tc>
          <w:tcPr>
            <w:tcW w:w="2126" w:type="dxa"/>
            <w:shd w:val="clear" w:color="auto" w:fill="auto"/>
          </w:tcPr>
          <w:p w14:paraId="7C6696CC" w14:textId="77777777" w:rsidR="002F733C" w:rsidRPr="00A64186" w:rsidRDefault="002F733C" w:rsidP="00D6504B">
            <w:pPr>
              <w:rPr>
                <w:rFonts w:cstheme="minorHAnsi"/>
                <w:sz w:val="18"/>
                <w:szCs w:val="18"/>
              </w:rPr>
            </w:pPr>
            <w:r w:rsidRPr="00A64186">
              <w:rPr>
                <w:rFonts w:cstheme="minorHAnsi"/>
                <w:sz w:val="18"/>
                <w:szCs w:val="18"/>
              </w:rPr>
              <w:t>Kidney knowledge</w:t>
            </w:r>
          </w:p>
        </w:tc>
        <w:tc>
          <w:tcPr>
            <w:tcW w:w="4678" w:type="dxa"/>
            <w:shd w:val="clear" w:color="auto" w:fill="auto"/>
          </w:tcPr>
          <w:p w14:paraId="06B40201" w14:textId="77777777" w:rsidR="002F733C" w:rsidRDefault="002F733C" w:rsidP="00D6504B">
            <w:pPr>
              <w:rPr>
                <w:rFonts w:cstheme="minorHAnsi"/>
                <w:sz w:val="18"/>
                <w:szCs w:val="18"/>
              </w:rPr>
            </w:pPr>
            <w:r w:rsidRPr="00A64186">
              <w:rPr>
                <w:rFonts w:cstheme="minorHAnsi"/>
                <w:sz w:val="18"/>
                <w:szCs w:val="18"/>
              </w:rPr>
              <w:t>Low HL associated with</w:t>
            </w:r>
            <w:r>
              <w:rPr>
                <w:rFonts w:cstheme="minorHAnsi"/>
                <w:sz w:val="18"/>
                <w:szCs w:val="18"/>
              </w:rPr>
              <w:t xml:space="preserve"> lower kidney disease knowledge (P=.001)</w:t>
            </w:r>
          </w:p>
          <w:p w14:paraId="42BD9770" w14:textId="77777777" w:rsidR="002F733C" w:rsidRDefault="002F733C" w:rsidP="00D6504B">
            <w:pPr>
              <w:rPr>
                <w:rFonts w:cstheme="minorHAnsi"/>
                <w:sz w:val="18"/>
                <w:szCs w:val="18"/>
              </w:rPr>
            </w:pPr>
          </w:p>
          <w:p w14:paraId="7E676A91" w14:textId="77777777" w:rsidR="002F733C" w:rsidRPr="00A57955" w:rsidRDefault="002F733C" w:rsidP="00D6504B">
            <w:pPr>
              <w:rPr>
                <w:rFonts w:cstheme="minorHAnsi"/>
                <w:sz w:val="18"/>
                <w:szCs w:val="18"/>
              </w:rPr>
            </w:pPr>
            <w:r>
              <w:rPr>
                <w:rFonts w:cstheme="minorHAnsi"/>
                <w:sz w:val="18"/>
                <w:szCs w:val="18"/>
              </w:rPr>
              <w:t xml:space="preserve">In multivariable analysis adjusted for </w:t>
            </w:r>
            <w:r w:rsidRPr="00A57955">
              <w:rPr>
                <w:rFonts w:cstheme="minorHAnsi"/>
                <w:sz w:val="18"/>
                <w:szCs w:val="18"/>
              </w:rPr>
              <w:t>age, CKD stage,</w:t>
            </w:r>
          </w:p>
          <w:p w14:paraId="6070366F" w14:textId="77777777" w:rsidR="002F733C" w:rsidRPr="00A57955" w:rsidRDefault="002F733C" w:rsidP="00D6504B">
            <w:pPr>
              <w:rPr>
                <w:rFonts w:cstheme="minorHAnsi"/>
                <w:sz w:val="18"/>
                <w:szCs w:val="18"/>
              </w:rPr>
            </w:pPr>
            <w:r w:rsidRPr="00A57955">
              <w:rPr>
                <w:rFonts w:cstheme="minorHAnsi"/>
                <w:sz w:val="18"/>
                <w:szCs w:val="18"/>
              </w:rPr>
              <w:t xml:space="preserve">education, </w:t>
            </w:r>
            <w:r>
              <w:rPr>
                <w:rFonts w:cstheme="minorHAnsi"/>
                <w:sz w:val="18"/>
                <w:szCs w:val="18"/>
              </w:rPr>
              <w:t>HL</w:t>
            </w:r>
            <w:r w:rsidRPr="00A57955">
              <w:rPr>
                <w:rFonts w:cstheme="minorHAnsi"/>
                <w:sz w:val="18"/>
                <w:szCs w:val="18"/>
              </w:rPr>
              <w:t xml:space="preserve"> level, participation in a</w:t>
            </w:r>
          </w:p>
          <w:p w14:paraId="4BE5209B" w14:textId="77777777" w:rsidR="002F733C" w:rsidRPr="00A57955" w:rsidRDefault="002F733C" w:rsidP="00D6504B">
            <w:pPr>
              <w:rPr>
                <w:rFonts w:cstheme="minorHAnsi"/>
                <w:sz w:val="18"/>
                <w:szCs w:val="18"/>
              </w:rPr>
            </w:pPr>
            <w:r w:rsidRPr="00A57955">
              <w:rPr>
                <w:rFonts w:cstheme="minorHAnsi"/>
                <w:sz w:val="18"/>
                <w:szCs w:val="18"/>
              </w:rPr>
              <w:t>kidney education class, knowing someone with CKD,</w:t>
            </w:r>
          </w:p>
          <w:p w14:paraId="3020C3CF" w14:textId="77777777" w:rsidR="002F733C" w:rsidRDefault="002F733C" w:rsidP="00D6504B">
            <w:pPr>
              <w:rPr>
                <w:rFonts w:cstheme="minorHAnsi"/>
                <w:sz w:val="18"/>
                <w:szCs w:val="18"/>
              </w:rPr>
            </w:pPr>
            <w:r w:rsidRPr="00A57955">
              <w:rPr>
                <w:rFonts w:cstheme="minorHAnsi"/>
                <w:sz w:val="18"/>
                <w:szCs w:val="18"/>
              </w:rPr>
              <w:t>and awareness of CKD diagnosis</w:t>
            </w:r>
            <w:r>
              <w:rPr>
                <w:rFonts w:cstheme="minorHAnsi"/>
                <w:sz w:val="18"/>
                <w:szCs w:val="18"/>
              </w:rPr>
              <w:t>, higher HL remained associated with kidney disease knowledge (</w:t>
            </w:r>
            <w:r w:rsidRPr="00A33E03">
              <w:rPr>
                <w:rFonts w:cstheme="minorHAnsi"/>
                <w:sz w:val="18"/>
                <w:szCs w:val="18"/>
              </w:rPr>
              <w:t>β</w:t>
            </w:r>
            <w:r>
              <w:rPr>
                <w:rFonts w:cstheme="minorHAnsi"/>
                <w:sz w:val="18"/>
                <w:szCs w:val="18"/>
              </w:rPr>
              <w:t xml:space="preserve"> =.05; 95% CI, 0.01-0.09; P=</w:t>
            </w:r>
            <w:r w:rsidRPr="00E228A8">
              <w:rPr>
                <w:rFonts w:cstheme="minorHAnsi"/>
                <w:sz w:val="18"/>
                <w:szCs w:val="18"/>
              </w:rPr>
              <w:t>.04)</w:t>
            </w:r>
          </w:p>
          <w:p w14:paraId="7404AC72" w14:textId="77777777" w:rsidR="002F733C" w:rsidRPr="00A64186" w:rsidRDefault="002F733C" w:rsidP="00D6504B">
            <w:pPr>
              <w:rPr>
                <w:rFonts w:cstheme="minorHAnsi"/>
                <w:sz w:val="18"/>
                <w:szCs w:val="18"/>
              </w:rPr>
            </w:pPr>
          </w:p>
        </w:tc>
      </w:tr>
      <w:tr w:rsidR="002F733C" w:rsidRPr="00A64186" w14:paraId="23706C95" w14:textId="77777777" w:rsidTr="00D6504B">
        <w:tc>
          <w:tcPr>
            <w:tcW w:w="1277" w:type="dxa"/>
            <w:shd w:val="clear" w:color="auto" w:fill="auto"/>
          </w:tcPr>
          <w:p w14:paraId="482DEADF" w14:textId="7E4A318B" w:rsidR="002F733C" w:rsidRPr="00877584" w:rsidRDefault="002F733C" w:rsidP="00D6504B">
            <w:pPr>
              <w:rPr>
                <w:rFonts w:cstheme="minorHAnsi"/>
                <w:i/>
                <w:iCs/>
                <w:sz w:val="18"/>
                <w:szCs w:val="18"/>
              </w:rPr>
            </w:pPr>
            <w:r w:rsidRPr="00877584">
              <w:rPr>
                <w:rFonts w:cstheme="minorHAnsi"/>
                <w:sz w:val="18"/>
                <w:szCs w:val="18"/>
              </w:rPr>
              <w:t xml:space="preserve">Cavanaugh </w:t>
            </w:r>
            <w:r w:rsidRPr="00877584">
              <w:rPr>
                <w:rFonts w:cstheme="minorHAnsi"/>
                <w:i/>
                <w:iCs/>
                <w:sz w:val="18"/>
                <w:szCs w:val="18"/>
              </w:rPr>
              <w:t>et al.</w:t>
            </w:r>
            <w:r w:rsidRPr="00877584">
              <w:rPr>
                <w:rFonts w:cstheme="minorHAnsi"/>
                <w:i/>
                <w:iCs/>
                <w:sz w:val="18"/>
                <w:szCs w:val="18"/>
              </w:rPr>
              <w:fldChar w:fldCharType="begin"/>
            </w:r>
            <w:r w:rsidR="001751D2">
              <w:rPr>
                <w:rFonts w:cstheme="minorHAnsi"/>
                <w:i/>
                <w:iCs/>
                <w:sz w:val="18"/>
                <w:szCs w:val="18"/>
              </w:rPr>
              <w:instrText xml:space="preserve"> ADDIN EN.CITE &lt;EndNote&gt;&lt;Cite&gt;&lt;Author&gt;Cavanaugh&lt;/Author&gt;&lt;Year&gt;2010&lt;/Year&gt;&lt;RecNum&gt;7222&lt;/RecNum&gt;&lt;DisplayText&gt;[20]&lt;/DisplayText&gt;&lt;record&gt;&lt;rec-number&gt;7222&lt;/rec-number&gt;&lt;foreign-keys&gt;&lt;key app="EN" db-id="09ta5dddura20qet0w7pw0zu22rs95z9reft" timestamp="1630333954" guid="849322c1-17d2-44f0-9561-e69d70651509"&gt;7222&lt;/key&gt;&lt;/foreign-keys&gt;&lt;ref-type name="Journal Article"&gt;17&lt;/ref-type&gt;&lt;contributors&gt;&lt;authors&gt;&lt;author&gt;Cavanaugh, K. L.&lt;/author&gt;&lt;author&gt;Rothman, R. L.&lt;/author&gt;&lt;author&gt;Wright, J. A.&lt;/author&gt;&lt;author&gt;Ikizler, T. A.&lt;/author&gt;&lt;/authors&gt;&lt;/contributors&gt;&lt;auth-address&gt;(Cavanaugh, Rothman, Wright, Ikizler) Vanderbilt University Medical Center, Nashville, TN, United States: Vanderbilt University Medical Center, Nashville, TN, United States&lt;/auth-address&gt;&lt;titles&gt;&lt;title&gt;Limited health literacy associated with catheter use for chronic hemodialysis&lt;/title&gt;&lt;secondary-title&gt;American Journal of Kidney Diseases&lt;/secondary-title&gt;&lt;/titles&gt;&lt;periodical&gt;&lt;full-title&gt;American Journal of Kidney Diseases&lt;/full-title&gt;&lt;/periodical&gt;&lt;volume&gt;55&lt;/volume&gt;&lt;number&gt;4&lt;/number&gt;&lt;keywords&gt;&lt;keyword&gt;*reading: *health: *kidney: *hemodialysis: *catheter: *non profit organization: dialysis: patient: hemodialysis patient: adult: vascular access: United States: patient compliance: glycemic control: kidney disease: cross-sectional study: demography: clin&lt;/keyword&gt;&lt;/keywords&gt;&lt;dates&gt;&lt;year&gt;2010&lt;/year&gt;&lt;pub-dates&gt;&lt;date&gt;Apr 2010&lt;/date&gt;&lt;/pub-dates&gt;&lt;/dates&gt;&lt;publisher&gt;W.B. Saunders&lt;/publisher&gt;&lt;isbn&gt;0272-6386&lt;/isbn&gt;&lt;accession-num&gt;70124721&lt;/accession-num&gt;&lt;urls&gt;&lt;related-urls&gt;&lt;url&gt;http://www.uhl-library.nhs.uk/directpages/lgh.html: http://www.uhl-library.nhs.uk/directpages/uhlblarticles.html: http://www.uhl-library.nhs.uk/directpages/uhlarticles.html&lt;/url&gt;&lt;/related-urls&gt;&lt;/urls&gt;&lt;electronic-resource-num&gt;10.1053/j.ajkd.2010.02.071&lt;/electronic-resource-num&gt;&lt;remote-database-provider&gt;Embase&lt;/remote-database-provider&gt;&lt;/record&gt;&lt;/Cite&gt;&lt;/EndNote&gt;</w:instrText>
            </w:r>
            <w:r w:rsidRPr="00877584">
              <w:rPr>
                <w:rFonts w:cstheme="minorHAnsi"/>
                <w:i/>
                <w:iCs/>
                <w:sz w:val="18"/>
                <w:szCs w:val="18"/>
              </w:rPr>
              <w:fldChar w:fldCharType="separate"/>
            </w:r>
            <w:r w:rsidR="001751D2">
              <w:rPr>
                <w:rFonts w:cstheme="minorHAnsi"/>
                <w:i/>
                <w:iCs/>
                <w:noProof/>
                <w:sz w:val="18"/>
                <w:szCs w:val="18"/>
              </w:rPr>
              <w:t>[20]</w:t>
            </w:r>
            <w:r w:rsidRPr="00877584">
              <w:rPr>
                <w:rFonts w:cstheme="minorHAnsi"/>
                <w:i/>
                <w:iCs/>
                <w:sz w:val="18"/>
                <w:szCs w:val="18"/>
              </w:rPr>
              <w:fldChar w:fldCharType="end"/>
            </w:r>
          </w:p>
          <w:p w14:paraId="24983FA9" w14:textId="77777777" w:rsidR="002F733C" w:rsidRPr="00877584" w:rsidRDefault="002F733C" w:rsidP="00D6504B">
            <w:pPr>
              <w:rPr>
                <w:rFonts w:cstheme="minorHAnsi"/>
                <w:i/>
                <w:iCs/>
                <w:sz w:val="18"/>
                <w:szCs w:val="18"/>
              </w:rPr>
            </w:pPr>
          </w:p>
          <w:p w14:paraId="7FCEF747" w14:textId="77777777" w:rsidR="002F733C" w:rsidRPr="00877584" w:rsidRDefault="002F733C" w:rsidP="00D6504B">
            <w:pPr>
              <w:rPr>
                <w:rFonts w:cstheme="minorHAnsi"/>
                <w:sz w:val="18"/>
                <w:szCs w:val="18"/>
              </w:rPr>
            </w:pPr>
            <w:r w:rsidRPr="00877584">
              <w:rPr>
                <w:rFonts w:cstheme="minorHAnsi"/>
                <w:sz w:val="18"/>
                <w:szCs w:val="18"/>
              </w:rPr>
              <w:t>2010</w:t>
            </w:r>
          </w:p>
          <w:p w14:paraId="41F16A89" w14:textId="77777777" w:rsidR="002F733C" w:rsidRPr="00877584" w:rsidRDefault="002F733C" w:rsidP="00D6504B">
            <w:pPr>
              <w:rPr>
                <w:rFonts w:cstheme="minorHAnsi"/>
                <w:sz w:val="18"/>
                <w:szCs w:val="18"/>
              </w:rPr>
            </w:pPr>
          </w:p>
          <w:p w14:paraId="6590DA77" w14:textId="77777777" w:rsidR="002F733C" w:rsidRPr="00877584" w:rsidRDefault="002F733C" w:rsidP="00D6504B">
            <w:pPr>
              <w:rPr>
                <w:rFonts w:cstheme="minorHAnsi"/>
                <w:sz w:val="18"/>
                <w:szCs w:val="18"/>
              </w:rPr>
            </w:pPr>
            <w:r w:rsidRPr="00877584">
              <w:rPr>
                <w:rFonts w:cstheme="minorHAnsi"/>
                <w:sz w:val="18"/>
                <w:szCs w:val="18"/>
              </w:rPr>
              <w:t>Cross-sectional</w:t>
            </w:r>
          </w:p>
          <w:p w14:paraId="0119F920" w14:textId="77777777" w:rsidR="002F733C" w:rsidRPr="00877584" w:rsidRDefault="002F733C" w:rsidP="00D6504B">
            <w:pPr>
              <w:rPr>
                <w:rFonts w:cstheme="minorHAnsi"/>
                <w:sz w:val="18"/>
                <w:szCs w:val="18"/>
              </w:rPr>
            </w:pPr>
          </w:p>
          <w:p w14:paraId="5C76F7B2" w14:textId="77777777" w:rsidR="002F733C" w:rsidRPr="00877584" w:rsidRDefault="002F733C" w:rsidP="00D6504B">
            <w:pPr>
              <w:rPr>
                <w:rFonts w:cstheme="minorHAnsi"/>
                <w:sz w:val="18"/>
                <w:szCs w:val="18"/>
              </w:rPr>
            </w:pPr>
            <w:r w:rsidRPr="00877584">
              <w:rPr>
                <w:rFonts w:cstheme="minorHAnsi"/>
                <w:sz w:val="18"/>
                <w:szCs w:val="18"/>
              </w:rPr>
              <w:lastRenderedPageBreak/>
              <w:t>50</w:t>
            </w:r>
          </w:p>
          <w:p w14:paraId="5B0954E9" w14:textId="77777777" w:rsidR="002F733C" w:rsidRPr="00877584" w:rsidRDefault="002F733C" w:rsidP="00D6504B">
            <w:pPr>
              <w:rPr>
                <w:rFonts w:cstheme="minorHAnsi"/>
                <w:sz w:val="18"/>
                <w:szCs w:val="18"/>
              </w:rPr>
            </w:pPr>
          </w:p>
          <w:p w14:paraId="100B4D82" w14:textId="77777777" w:rsidR="002F733C" w:rsidRPr="00877584" w:rsidRDefault="002F733C" w:rsidP="00D6504B">
            <w:pPr>
              <w:rPr>
                <w:rFonts w:cstheme="minorHAnsi"/>
                <w:sz w:val="18"/>
                <w:szCs w:val="18"/>
              </w:rPr>
            </w:pPr>
            <w:r w:rsidRPr="00877584">
              <w:rPr>
                <w:rFonts w:cstheme="minorHAnsi"/>
                <w:sz w:val="18"/>
                <w:szCs w:val="18"/>
              </w:rPr>
              <w:t>[abstract only]</w:t>
            </w:r>
          </w:p>
          <w:p w14:paraId="1CA9260E" w14:textId="77777777" w:rsidR="002F733C" w:rsidRPr="00877584" w:rsidRDefault="002F733C" w:rsidP="00D6504B">
            <w:pPr>
              <w:rPr>
                <w:rFonts w:cstheme="minorHAnsi"/>
                <w:sz w:val="18"/>
                <w:szCs w:val="18"/>
              </w:rPr>
            </w:pPr>
            <w:r w:rsidRPr="00877584">
              <w:rPr>
                <w:rFonts w:cstheme="minorHAnsi"/>
                <w:sz w:val="18"/>
                <w:szCs w:val="18"/>
              </w:rPr>
              <w:t xml:space="preserve"> </w:t>
            </w:r>
          </w:p>
        </w:tc>
        <w:tc>
          <w:tcPr>
            <w:tcW w:w="2409" w:type="dxa"/>
            <w:shd w:val="clear" w:color="auto" w:fill="auto"/>
          </w:tcPr>
          <w:p w14:paraId="2025B8E9" w14:textId="77777777" w:rsidR="002F733C" w:rsidRDefault="002F733C" w:rsidP="00D6504B">
            <w:pPr>
              <w:rPr>
                <w:rFonts w:cstheme="minorHAnsi"/>
                <w:sz w:val="18"/>
                <w:szCs w:val="18"/>
              </w:rPr>
            </w:pPr>
            <w:r>
              <w:rPr>
                <w:rFonts w:cstheme="minorHAnsi"/>
                <w:sz w:val="18"/>
                <w:szCs w:val="18"/>
              </w:rPr>
              <w:lastRenderedPageBreak/>
              <w:t>Haemodialysis</w:t>
            </w:r>
          </w:p>
          <w:p w14:paraId="6233839B" w14:textId="77777777" w:rsidR="002F733C" w:rsidRDefault="002F733C" w:rsidP="00D6504B">
            <w:pPr>
              <w:rPr>
                <w:rFonts w:cstheme="minorHAnsi"/>
                <w:sz w:val="18"/>
                <w:szCs w:val="18"/>
              </w:rPr>
            </w:pPr>
          </w:p>
          <w:p w14:paraId="6D4CBDA7" w14:textId="77777777" w:rsidR="002F733C" w:rsidRPr="00A64186" w:rsidRDefault="002F733C" w:rsidP="00D6504B">
            <w:pPr>
              <w:rPr>
                <w:rFonts w:cstheme="minorHAnsi"/>
                <w:sz w:val="18"/>
                <w:szCs w:val="18"/>
              </w:rPr>
            </w:pPr>
          </w:p>
        </w:tc>
        <w:tc>
          <w:tcPr>
            <w:tcW w:w="1134" w:type="dxa"/>
            <w:shd w:val="clear" w:color="auto" w:fill="auto"/>
          </w:tcPr>
          <w:p w14:paraId="3414A289" w14:textId="77777777" w:rsidR="002F733C" w:rsidRPr="00A64186" w:rsidRDefault="002F733C" w:rsidP="00D6504B">
            <w:pPr>
              <w:rPr>
                <w:rFonts w:cstheme="minorHAnsi"/>
                <w:sz w:val="18"/>
                <w:szCs w:val="18"/>
              </w:rPr>
            </w:pPr>
            <w:r>
              <w:rPr>
                <w:rFonts w:cstheme="minorHAnsi"/>
                <w:sz w:val="18"/>
                <w:szCs w:val="18"/>
              </w:rPr>
              <w:t>[51, 15]</w:t>
            </w:r>
          </w:p>
        </w:tc>
        <w:tc>
          <w:tcPr>
            <w:tcW w:w="993" w:type="dxa"/>
            <w:shd w:val="clear" w:color="auto" w:fill="auto"/>
          </w:tcPr>
          <w:p w14:paraId="16AC26C8" w14:textId="77777777" w:rsidR="002F733C" w:rsidRPr="00A64186" w:rsidRDefault="002F733C" w:rsidP="00D6504B">
            <w:pPr>
              <w:rPr>
                <w:rFonts w:cstheme="minorHAnsi"/>
                <w:sz w:val="18"/>
                <w:szCs w:val="18"/>
              </w:rPr>
            </w:pPr>
            <w:r w:rsidRPr="00A64186">
              <w:rPr>
                <w:rFonts w:cstheme="minorHAnsi"/>
                <w:sz w:val="18"/>
                <w:szCs w:val="18"/>
              </w:rPr>
              <w:t>24:26</w:t>
            </w:r>
          </w:p>
        </w:tc>
        <w:tc>
          <w:tcPr>
            <w:tcW w:w="1417" w:type="dxa"/>
            <w:shd w:val="clear" w:color="auto" w:fill="auto"/>
          </w:tcPr>
          <w:p w14:paraId="6558854B" w14:textId="77777777" w:rsidR="002F733C" w:rsidRPr="00A64186" w:rsidRDefault="002F733C" w:rsidP="00D6504B">
            <w:pPr>
              <w:rPr>
                <w:rFonts w:cstheme="minorHAnsi"/>
                <w:sz w:val="18"/>
                <w:szCs w:val="18"/>
              </w:rPr>
            </w:pPr>
            <w:r w:rsidRPr="00A64186">
              <w:rPr>
                <w:rFonts w:cstheme="minorHAnsi"/>
                <w:sz w:val="18"/>
                <w:szCs w:val="18"/>
              </w:rPr>
              <w:t>Rapid Estimate of Adult Literacy in Medicine (REALM)</w:t>
            </w:r>
          </w:p>
        </w:tc>
        <w:tc>
          <w:tcPr>
            <w:tcW w:w="1985" w:type="dxa"/>
            <w:shd w:val="clear" w:color="auto" w:fill="auto"/>
          </w:tcPr>
          <w:p w14:paraId="0FFE88C2" w14:textId="77777777" w:rsidR="002F733C" w:rsidRPr="00A64186" w:rsidRDefault="002F733C" w:rsidP="00D6504B">
            <w:pPr>
              <w:rPr>
                <w:rFonts w:cstheme="minorHAnsi"/>
                <w:sz w:val="18"/>
                <w:szCs w:val="18"/>
              </w:rPr>
            </w:pPr>
            <w:r w:rsidRPr="00A64186">
              <w:rPr>
                <w:rFonts w:cstheme="minorHAnsi"/>
                <w:sz w:val="18"/>
                <w:szCs w:val="18"/>
              </w:rPr>
              <w:t>To examine the ass</w:t>
            </w:r>
            <w:r>
              <w:rPr>
                <w:rFonts w:cstheme="minorHAnsi"/>
                <w:sz w:val="18"/>
                <w:szCs w:val="18"/>
              </w:rPr>
              <w:t>ociation between HL</w:t>
            </w:r>
            <w:r w:rsidRPr="00A64186">
              <w:rPr>
                <w:rFonts w:cstheme="minorHAnsi"/>
                <w:sz w:val="18"/>
                <w:szCs w:val="18"/>
              </w:rPr>
              <w:t xml:space="preserve"> and type of d</w:t>
            </w:r>
            <w:r>
              <w:rPr>
                <w:rFonts w:cstheme="minorHAnsi"/>
                <w:sz w:val="18"/>
                <w:szCs w:val="18"/>
              </w:rPr>
              <w:t>ialysis access used</w:t>
            </w:r>
          </w:p>
        </w:tc>
        <w:tc>
          <w:tcPr>
            <w:tcW w:w="2126" w:type="dxa"/>
            <w:shd w:val="clear" w:color="auto" w:fill="auto"/>
          </w:tcPr>
          <w:p w14:paraId="32D12D47" w14:textId="77777777" w:rsidR="002F733C" w:rsidRPr="00A64186" w:rsidRDefault="002F733C" w:rsidP="00D6504B">
            <w:pPr>
              <w:rPr>
                <w:rFonts w:cstheme="minorHAnsi"/>
                <w:sz w:val="18"/>
                <w:szCs w:val="18"/>
              </w:rPr>
            </w:pPr>
            <w:r>
              <w:rPr>
                <w:rFonts w:cstheme="minorHAnsi"/>
                <w:sz w:val="18"/>
                <w:szCs w:val="18"/>
              </w:rPr>
              <w:t>Catheter use or arteriovenous fistula (AVF) or graft</w:t>
            </w:r>
          </w:p>
        </w:tc>
        <w:tc>
          <w:tcPr>
            <w:tcW w:w="4678" w:type="dxa"/>
            <w:shd w:val="clear" w:color="auto" w:fill="auto"/>
          </w:tcPr>
          <w:p w14:paraId="1DC2DC7B" w14:textId="77777777" w:rsidR="002F733C" w:rsidRDefault="002F733C" w:rsidP="00D6504B">
            <w:pPr>
              <w:rPr>
                <w:rFonts w:cstheme="minorHAnsi"/>
                <w:sz w:val="18"/>
                <w:szCs w:val="18"/>
              </w:rPr>
            </w:pPr>
            <w:r w:rsidRPr="00A64186">
              <w:rPr>
                <w:rFonts w:cstheme="minorHAnsi"/>
                <w:sz w:val="18"/>
                <w:szCs w:val="18"/>
              </w:rPr>
              <w:t xml:space="preserve">Catheter (vs. AVF or graft) use was more common in those with limited compared to adequate </w:t>
            </w:r>
            <w:r>
              <w:rPr>
                <w:rFonts w:cstheme="minorHAnsi"/>
                <w:sz w:val="18"/>
                <w:szCs w:val="18"/>
              </w:rPr>
              <w:t>HL (53% vs. 23%; P=.04)</w:t>
            </w:r>
          </w:p>
          <w:p w14:paraId="57910C6F" w14:textId="77777777" w:rsidR="002F733C" w:rsidRDefault="002F733C" w:rsidP="00D6504B">
            <w:pPr>
              <w:rPr>
                <w:rFonts w:cstheme="minorHAnsi"/>
                <w:sz w:val="18"/>
                <w:szCs w:val="18"/>
              </w:rPr>
            </w:pPr>
            <w:r w:rsidRPr="00A64186">
              <w:rPr>
                <w:rFonts w:cstheme="minorHAnsi"/>
                <w:sz w:val="18"/>
                <w:szCs w:val="18"/>
              </w:rPr>
              <w:t xml:space="preserve"> </w:t>
            </w:r>
          </w:p>
          <w:p w14:paraId="7296EF8A" w14:textId="77777777" w:rsidR="002F733C" w:rsidRPr="00A64186" w:rsidRDefault="002F733C" w:rsidP="00D6504B">
            <w:pPr>
              <w:rPr>
                <w:rFonts w:cstheme="minorHAnsi"/>
                <w:sz w:val="18"/>
                <w:szCs w:val="18"/>
              </w:rPr>
            </w:pPr>
            <w:r w:rsidRPr="00A64186">
              <w:rPr>
                <w:rFonts w:cstheme="minorHAnsi"/>
                <w:sz w:val="18"/>
                <w:szCs w:val="18"/>
              </w:rPr>
              <w:t xml:space="preserve">Patients with limited </w:t>
            </w:r>
            <w:r>
              <w:rPr>
                <w:rFonts w:cstheme="minorHAnsi"/>
                <w:sz w:val="18"/>
                <w:szCs w:val="18"/>
              </w:rPr>
              <w:t>HL</w:t>
            </w:r>
            <w:r w:rsidRPr="00A64186">
              <w:rPr>
                <w:rFonts w:cstheme="minorHAnsi"/>
                <w:sz w:val="18"/>
                <w:szCs w:val="18"/>
              </w:rPr>
              <w:t xml:space="preserve"> were almost 5 times more likely to use a catheter for dialysis access compared to those with adequate </w:t>
            </w:r>
            <w:r>
              <w:rPr>
                <w:rFonts w:cstheme="minorHAnsi"/>
                <w:sz w:val="18"/>
                <w:szCs w:val="18"/>
              </w:rPr>
              <w:t>HL</w:t>
            </w:r>
            <w:r w:rsidRPr="00A64186">
              <w:rPr>
                <w:rFonts w:cstheme="minorHAnsi"/>
                <w:sz w:val="18"/>
                <w:szCs w:val="18"/>
              </w:rPr>
              <w:t xml:space="preserve"> even after adjustment for age, gender, race, and years of dialysis (OR</w:t>
            </w:r>
            <w:r>
              <w:rPr>
                <w:rFonts w:cstheme="minorHAnsi"/>
                <w:sz w:val="18"/>
                <w:szCs w:val="18"/>
              </w:rPr>
              <w:t xml:space="preserve"> (95% CI): 4.8 (1.0 - 24.0); P=.05)</w:t>
            </w:r>
          </w:p>
        </w:tc>
      </w:tr>
      <w:tr w:rsidR="002F733C" w:rsidRPr="00A64186" w14:paraId="18BDC14A" w14:textId="77777777" w:rsidTr="00D6504B">
        <w:tc>
          <w:tcPr>
            <w:tcW w:w="1277" w:type="dxa"/>
            <w:shd w:val="clear" w:color="auto" w:fill="auto"/>
          </w:tcPr>
          <w:p w14:paraId="2B0255E4" w14:textId="34377C3A" w:rsidR="002F733C" w:rsidRPr="00877584" w:rsidRDefault="002F733C" w:rsidP="00D6504B">
            <w:pPr>
              <w:rPr>
                <w:rFonts w:cstheme="minorHAnsi"/>
                <w:i/>
                <w:iCs/>
                <w:sz w:val="18"/>
                <w:szCs w:val="18"/>
              </w:rPr>
            </w:pPr>
            <w:r w:rsidRPr="00877584">
              <w:rPr>
                <w:rFonts w:cstheme="minorHAnsi"/>
                <w:sz w:val="18"/>
                <w:szCs w:val="18"/>
              </w:rPr>
              <w:t xml:space="preserve">Nelson </w:t>
            </w:r>
            <w:r w:rsidRPr="00877584">
              <w:rPr>
                <w:rFonts w:cstheme="minorHAnsi"/>
                <w:i/>
                <w:iCs/>
                <w:sz w:val="18"/>
                <w:szCs w:val="18"/>
              </w:rPr>
              <w:t>et al.</w:t>
            </w:r>
            <w:r w:rsidRPr="00877584">
              <w:rPr>
                <w:rFonts w:cstheme="minorHAnsi"/>
                <w:i/>
                <w:iCs/>
                <w:sz w:val="18"/>
                <w:szCs w:val="18"/>
              </w:rPr>
              <w:fldChar w:fldCharType="begin"/>
            </w:r>
            <w:r w:rsidR="001751D2">
              <w:rPr>
                <w:rFonts w:cstheme="minorHAnsi"/>
                <w:i/>
                <w:iCs/>
                <w:sz w:val="18"/>
                <w:szCs w:val="18"/>
              </w:rPr>
              <w:instrText xml:space="preserve"> ADDIN EN.CITE &lt;EndNote&gt;&lt;Cite&gt;&lt;Author&gt;Nelson&lt;/Author&gt;&lt;Year&gt;2015&lt;/Year&gt;&lt;RecNum&gt;7188&lt;/RecNum&gt;&lt;DisplayText&gt;[21]&lt;/DisplayText&gt;&lt;record&gt;&lt;rec-number&gt;7188&lt;/rec-number&gt;&lt;foreign-keys&gt;&lt;key app="EN" db-id="09ta5dddura20qet0w7pw0zu22rs95z9reft" timestamp="1630333901" guid="2df39cb4-1d43-4c99-9e49-f2683861985b"&gt;7188&lt;/key&gt;&lt;/foreign-keys&gt;&lt;ref-type name="Journal Article"&gt;17&lt;/ref-type&gt;&lt;contributors&gt;&lt;authors&gt;&lt;author&gt;Nelson, J&lt;/author&gt;&lt;author&gt;Yule, C&lt;/author&gt;&lt;author&gt;Berger, A&lt;/author&gt;&lt;author&gt;Green, J&lt;/author&gt;&lt;author&gt;Weisbord, S&lt;/author&gt;&lt;/authors&gt;&lt;/contributors&gt;&lt;auth-address&gt;(Nelson, Yule, Berger, Green) Geisinger Medical Center, Danville, PA, United States: (Weisbord) VA Pittsburgh Healthcare System, Pittsburgh, PA, United States: Geisinger Medical Center, Danville, PA, United States&lt;/auth-address&gt;&lt;titles&gt;&lt;title&gt;Association of health literacy with medication self-management&lt;/title&gt;&lt;secondary-title&gt;American Journal of Kidney Diseases&lt;/secondary-title&gt;&lt;/titles&gt;&lt;periodical&gt;&lt;full-title&gt;American Journal of Kidney Diseases&lt;/full-title&gt;&lt;/periodical&gt;&lt;volume&gt;65&lt;/volume&gt;&lt;number&gt;4&lt;/number&gt;&lt;keywords&gt;&lt;keyword&gt;*drug therapy: *self care: *kidney: *non profit organization: *health literacy: human: patient: medication compliance: education: chronic kidney disease: cross-sectional study: reading: male: adult: United States: medication therapy management: hospital&lt;/keyword&gt;&lt;/keywords&gt;&lt;dates&gt;&lt;year&gt;2015&lt;/year&gt;&lt;pub-dates&gt;&lt;date&gt;Apr 2015&lt;/date&gt;&lt;/pub-dates&gt;&lt;/dates&gt;&lt;publisher&gt;W.B. Saunders&lt;/publisher&gt;&lt;isbn&gt;0272-6386&lt;/isbn&gt;&lt;accession-num&gt;71875160&lt;/accession-num&gt;&lt;urls&gt;&lt;related-urls&gt;&lt;url&gt;http://www.uhl-library.nhs.uk/directpages/uhlblarticles.html: http://www.uhl-library.nhs.uk/directpages/uhlarticles.html&lt;/url&gt;&lt;/related-urls&gt;&lt;/urls&gt;&lt;remote-database-provider&gt;Embase&lt;/remote-database-provider&gt;&lt;/record&gt;&lt;/Cite&gt;&lt;/EndNote&gt;</w:instrText>
            </w:r>
            <w:r w:rsidRPr="00877584">
              <w:rPr>
                <w:rFonts w:cstheme="minorHAnsi"/>
                <w:i/>
                <w:iCs/>
                <w:sz w:val="18"/>
                <w:szCs w:val="18"/>
              </w:rPr>
              <w:fldChar w:fldCharType="separate"/>
            </w:r>
            <w:r w:rsidR="001751D2">
              <w:rPr>
                <w:rFonts w:cstheme="minorHAnsi"/>
                <w:i/>
                <w:iCs/>
                <w:noProof/>
                <w:sz w:val="18"/>
                <w:szCs w:val="18"/>
              </w:rPr>
              <w:t>[21]</w:t>
            </w:r>
            <w:r w:rsidRPr="00877584">
              <w:rPr>
                <w:rFonts w:cstheme="minorHAnsi"/>
                <w:i/>
                <w:iCs/>
                <w:sz w:val="18"/>
                <w:szCs w:val="18"/>
              </w:rPr>
              <w:fldChar w:fldCharType="end"/>
            </w:r>
          </w:p>
          <w:p w14:paraId="13A5C36E" w14:textId="77777777" w:rsidR="002F733C" w:rsidRPr="00877584" w:rsidRDefault="002F733C" w:rsidP="00D6504B">
            <w:pPr>
              <w:rPr>
                <w:rFonts w:cstheme="minorHAnsi"/>
                <w:i/>
                <w:iCs/>
                <w:sz w:val="18"/>
                <w:szCs w:val="18"/>
              </w:rPr>
            </w:pPr>
          </w:p>
          <w:p w14:paraId="5946FDE5" w14:textId="77777777" w:rsidR="002F733C" w:rsidRPr="00877584" w:rsidRDefault="002F733C" w:rsidP="00D6504B">
            <w:pPr>
              <w:rPr>
                <w:rFonts w:cstheme="minorHAnsi"/>
                <w:sz w:val="18"/>
                <w:szCs w:val="18"/>
              </w:rPr>
            </w:pPr>
            <w:r w:rsidRPr="00877584">
              <w:rPr>
                <w:rFonts w:cstheme="minorHAnsi"/>
                <w:sz w:val="18"/>
                <w:szCs w:val="18"/>
              </w:rPr>
              <w:t xml:space="preserve">2015 </w:t>
            </w:r>
          </w:p>
          <w:p w14:paraId="1387171B" w14:textId="77777777" w:rsidR="002F733C" w:rsidRPr="00877584" w:rsidRDefault="002F733C" w:rsidP="00D6504B">
            <w:pPr>
              <w:rPr>
                <w:rFonts w:cstheme="minorHAnsi"/>
                <w:sz w:val="18"/>
                <w:szCs w:val="18"/>
              </w:rPr>
            </w:pPr>
          </w:p>
          <w:p w14:paraId="408E2347" w14:textId="77777777" w:rsidR="002F733C" w:rsidRPr="00877584" w:rsidRDefault="002F733C" w:rsidP="00D6504B">
            <w:pPr>
              <w:rPr>
                <w:rFonts w:cstheme="minorHAnsi"/>
                <w:sz w:val="18"/>
                <w:szCs w:val="18"/>
              </w:rPr>
            </w:pPr>
            <w:r w:rsidRPr="00877584">
              <w:rPr>
                <w:rFonts w:cstheme="minorHAnsi"/>
                <w:sz w:val="18"/>
                <w:szCs w:val="18"/>
              </w:rPr>
              <w:t xml:space="preserve">Cross- sectional </w:t>
            </w:r>
          </w:p>
          <w:p w14:paraId="27EC24AD" w14:textId="77777777" w:rsidR="002F733C" w:rsidRPr="00877584" w:rsidRDefault="002F733C" w:rsidP="00D6504B">
            <w:pPr>
              <w:rPr>
                <w:rFonts w:cstheme="minorHAnsi"/>
                <w:sz w:val="18"/>
                <w:szCs w:val="18"/>
              </w:rPr>
            </w:pPr>
          </w:p>
          <w:p w14:paraId="2947B812" w14:textId="77777777" w:rsidR="002F733C" w:rsidRPr="00877584" w:rsidRDefault="002F733C" w:rsidP="00D6504B">
            <w:pPr>
              <w:rPr>
                <w:rFonts w:cstheme="minorHAnsi"/>
                <w:sz w:val="18"/>
                <w:szCs w:val="18"/>
              </w:rPr>
            </w:pPr>
            <w:r w:rsidRPr="00877584">
              <w:rPr>
                <w:rFonts w:cstheme="minorHAnsi"/>
                <w:sz w:val="18"/>
                <w:szCs w:val="18"/>
              </w:rPr>
              <w:t>208</w:t>
            </w:r>
          </w:p>
          <w:p w14:paraId="3F6D5F5C" w14:textId="77777777" w:rsidR="002F733C" w:rsidRPr="00877584" w:rsidRDefault="002F733C" w:rsidP="00D6504B">
            <w:pPr>
              <w:rPr>
                <w:rFonts w:cstheme="minorHAnsi"/>
                <w:sz w:val="18"/>
                <w:szCs w:val="18"/>
              </w:rPr>
            </w:pPr>
          </w:p>
          <w:p w14:paraId="61F01793" w14:textId="77777777" w:rsidR="002F733C" w:rsidRPr="00877584" w:rsidRDefault="002F733C" w:rsidP="00D6504B">
            <w:pPr>
              <w:rPr>
                <w:rFonts w:cstheme="minorHAnsi"/>
                <w:sz w:val="18"/>
                <w:szCs w:val="18"/>
              </w:rPr>
            </w:pPr>
            <w:r w:rsidRPr="00877584">
              <w:rPr>
                <w:rFonts w:cstheme="minorHAnsi"/>
                <w:sz w:val="18"/>
                <w:szCs w:val="18"/>
              </w:rPr>
              <w:t>[abstract only]</w:t>
            </w:r>
          </w:p>
          <w:p w14:paraId="52C5435C" w14:textId="77777777" w:rsidR="002F733C" w:rsidRPr="00877584" w:rsidRDefault="002F733C" w:rsidP="00D6504B">
            <w:pPr>
              <w:rPr>
                <w:rFonts w:cstheme="minorHAnsi"/>
                <w:sz w:val="18"/>
                <w:szCs w:val="18"/>
              </w:rPr>
            </w:pPr>
          </w:p>
        </w:tc>
        <w:tc>
          <w:tcPr>
            <w:tcW w:w="2409" w:type="dxa"/>
            <w:shd w:val="clear" w:color="auto" w:fill="auto"/>
          </w:tcPr>
          <w:p w14:paraId="74B5FBE8" w14:textId="77777777" w:rsidR="002F733C" w:rsidRDefault="002F733C" w:rsidP="00D6504B">
            <w:pPr>
              <w:rPr>
                <w:rFonts w:cstheme="minorHAnsi"/>
                <w:sz w:val="18"/>
                <w:szCs w:val="18"/>
              </w:rPr>
            </w:pPr>
            <w:r>
              <w:rPr>
                <w:rFonts w:cstheme="minorHAnsi"/>
                <w:sz w:val="18"/>
                <w:szCs w:val="18"/>
              </w:rPr>
              <w:t>CKD 3-5</w:t>
            </w:r>
          </w:p>
          <w:p w14:paraId="048DEB2C" w14:textId="77777777" w:rsidR="002F733C" w:rsidRDefault="002F733C" w:rsidP="00D6504B">
            <w:pPr>
              <w:rPr>
                <w:rFonts w:cstheme="minorHAnsi"/>
                <w:sz w:val="18"/>
                <w:szCs w:val="18"/>
              </w:rPr>
            </w:pPr>
          </w:p>
          <w:p w14:paraId="53839C13" w14:textId="77777777" w:rsidR="002F733C" w:rsidRPr="00A64186" w:rsidRDefault="002F733C" w:rsidP="00D6504B">
            <w:pPr>
              <w:rPr>
                <w:rFonts w:cstheme="minorHAnsi"/>
                <w:sz w:val="18"/>
                <w:szCs w:val="18"/>
              </w:rPr>
            </w:pPr>
            <w:r>
              <w:rPr>
                <w:rFonts w:cstheme="minorHAnsi"/>
                <w:sz w:val="18"/>
                <w:szCs w:val="18"/>
              </w:rPr>
              <w:t>Haemodialysis</w:t>
            </w:r>
          </w:p>
        </w:tc>
        <w:tc>
          <w:tcPr>
            <w:tcW w:w="1134" w:type="dxa"/>
            <w:shd w:val="clear" w:color="auto" w:fill="auto"/>
          </w:tcPr>
          <w:p w14:paraId="7B075B5E" w14:textId="77777777" w:rsidR="002F733C" w:rsidRPr="00A64186" w:rsidRDefault="002F733C" w:rsidP="00D6504B">
            <w:pPr>
              <w:rPr>
                <w:rFonts w:cstheme="minorHAnsi"/>
                <w:sz w:val="18"/>
                <w:szCs w:val="18"/>
              </w:rPr>
            </w:pPr>
            <w:r>
              <w:rPr>
                <w:rFonts w:cstheme="minorHAnsi"/>
                <w:sz w:val="18"/>
                <w:szCs w:val="18"/>
              </w:rPr>
              <w:t>[72]</w:t>
            </w:r>
          </w:p>
        </w:tc>
        <w:tc>
          <w:tcPr>
            <w:tcW w:w="993" w:type="dxa"/>
            <w:shd w:val="clear" w:color="auto" w:fill="auto"/>
          </w:tcPr>
          <w:p w14:paraId="64491683" w14:textId="77777777" w:rsidR="002F733C" w:rsidRPr="00A64186" w:rsidRDefault="002F733C" w:rsidP="00D6504B">
            <w:pPr>
              <w:rPr>
                <w:rFonts w:cstheme="minorHAnsi"/>
                <w:sz w:val="18"/>
                <w:szCs w:val="18"/>
              </w:rPr>
            </w:pPr>
            <w:r w:rsidRPr="00A64186">
              <w:rPr>
                <w:rFonts w:cstheme="minorHAnsi"/>
                <w:sz w:val="18"/>
                <w:szCs w:val="18"/>
              </w:rPr>
              <w:t>116:92</w:t>
            </w:r>
          </w:p>
        </w:tc>
        <w:tc>
          <w:tcPr>
            <w:tcW w:w="1417" w:type="dxa"/>
            <w:shd w:val="clear" w:color="auto" w:fill="auto"/>
          </w:tcPr>
          <w:p w14:paraId="62F1990C" w14:textId="77777777" w:rsidR="002F733C" w:rsidRPr="00A64186" w:rsidRDefault="002F733C" w:rsidP="00D6504B">
            <w:pPr>
              <w:rPr>
                <w:rFonts w:cstheme="minorHAnsi"/>
                <w:sz w:val="18"/>
                <w:szCs w:val="18"/>
              </w:rPr>
            </w:pPr>
            <w:r w:rsidRPr="00A64186">
              <w:rPr>
                <w:rFonts w:cstheme="minorHAnsi"/>
                <w:sz w:val="18"/>
                <w:szCs w:val="18"/>
              </w:rPr>
              <w:t>Rapid Estimate of Adult Literacy in Medicine (REALM)</w:t>
            </w:r>
          </w:p>
        </w:tc>
        <w:tc>
          <w:tcPr>
            <w:tcW w:w="1985" w:type="dxa"/>
            <w:shd w:val="clear" w:color="auto" w:fill="auto"/>
          </w:tcPr>
          <w:p w14:paraId="69894C0E" w14:textId="77777777" w:rsidR="002F733C" w:rsidRPr="00A64186" w:rsidRDefault="002F733C" w:rsidP="00D6504B">
            <w:pPr>
              <w:rPr>
                <w:rFonts w:cstheme="minorHAnsi"/>
                <w:sz w:val="18"/>
                <w:szCs w:val="18"/>
              </w:rPr>
            </w:pPr>
            <w:r w:rsidRPr="00A64186">
              <w:rPr>
                <w:rFonts w:cstheme="minorHAnsi"/>
                <w:sz w:val="18"/>
                <w:szCs w:val="18"/>
              </w:rPr>
              <w:t xml:space="preserve">To explore the association of </w:t>
            </w:r>
            <w:r>
              <w:rPr>
                <w:rFonts w:cstheme="minorHAnsi"/>
                <w:sz w:val="18"/>
                <w:szCs w:val="18"/>
              </w:rPr>
              <w:t xml:space="preserve">HL </w:t>
            </w:r>
            <w:r w:rsidRPr="00A64186">
              <w:rPr>
                <w:rFonts w:cstheme="minorHAnsi"/>
                <w:sz w:val="18"/>
                <w:szCs w:val="18"/>
              </w:rPr>
              <w:t>wit</w:t>
            </w:r>
            <w:r>
              <w:rPr>
                <w:rFonts w:cstheme="minorHAnsi"/>
                <w:sz w:val="18"/>
                <w:szCs w:val="18"/>
              </w:rPr>
              <w:t xml:space="preserve">h medication management capacity and medication adherence </w:t>
            </w:r>
          </w:p>
        </w:tc>
        <w:tc>
          <w:tcPr>
            <w:tcW w:w="2126" w:type="dxa"/>
            <w:shd w:val="clear" w:color="auto" w:fill="auto"/>
          </w:tcPr>
          <w:p w14:paraId="5337A81A" w14:textId="77777777" w:rsidR="002F733C" w:rsidRDefault="002F733C" w:rsidP="00D6504B">
            <w:pPr>
              <w:rPr>
                <w:rFonts w:cstheme="minorHAnsi"/>
                <w:sz w:val="18"/>
                <w:szCs w:val="18"/>
              </w:rPr>
            </w:pPr>
            <w:r w:rsidRPr="00A64186">
              <w:rPr>
                <w:rFonts w:cstheme="minorHAnsi"/>
                <w:sz w:val="18"/>
                <w:szCs w:val="18"/>
              </w:rPr>
              <w:t xml:space="preserve">Medication </w:t>
            </w:r>
            <w:r>
              <w:rPr>
                <w:rFonts w:cstheme="minorHAnsi"/>
                <w:sz w:val="18"/>
                <w:szCs w:val="18"/>
              </w:rPr>
              <w:t>management capacity</w:t>
            </w:r>
          </w:p>
          <w:p w14:paraId="1938C052" w14:textId="77777777" w:rsidR="002F733C" w:rsidRPr="00A64186" w:rsidRDefault="002F733C" w:rsidP="00D6504B">
            <w:pPr>
              <w:rPr>
                <w:rFonts w:cstheme="minorHAnsi"/>
                <w:sz w:val="18"/>
                <w:szCs w:val="18"/>
              </w:rPr>
            </w:pPr>
          </w:p>
          <w:p w14:paraId="3136B938" w14:textId="77777777" w:rsidR="002F733C" w:rsidRPr="00A64186" w:rsidRDefault="002F733C" w:rsidP="00D6504B">
            <w:pPr>
              <w:rPr>
                <w:rFonts w:cstheme="minorHAnsi"/>
                <w:sz w:val="18"/>
                <w:szCs w:val="18"/>
              </w:rPr>
            </w:pPr>
            <w:r>
              <w:rPr>
                <w:rFonts w:cstheme="minorHAnsi"/>
                <w:sz w:val="18"/>
                <w:szCs w:val="18"/>
              </w:rPr>
              <w:t>Medication adherence</w:t>
            </w:r>
          </w:p>
        </w:tc>
        <w:tc>
          <w:tcPr>
            <w:tcW w:w="4678" w:type="dxa"/>
            <w:shd w:val="clear" w:color="auto" w:fill="auto"/>
          </w:tcPr>
          <w:p w14:paraId="1B6C725C" w14:textId="77777777" w:rsidR="002F733C" w:rsidRDefault="002F733C" w:rsidP="00D6504B">
            <w:pPr>
              <w:rPr>
                <w:rFonts w:cstheme="minorHAnsi"/>
                <w:sz w:val="18"/>
                <w:szCs w:val="18"/>
              </w:rPr>
            </w:pPr>
            <w:r w:rsidRPr="00A64186">
              <w:rPr>
                <w:rFonts w:cstheme="minorHAnsi"/>
                <w:sz w:val="18"/>
                <w:szCs w:val="18"/>
              </w:rPr>
              <w:t xml:space="preserve">Patients with limited </w:t>
            </w:r>
            <w:r>
              <w:rPr>
                <w:rFonts w:cstheme="minorHAnsi"/>
                <w:sz w:val="18"/>
                <w:szCs w:val="18"/>
              </w:rPr>
              <w:t>HL</w:t>
            </w:r>
            <w:r w:rsidRPr="00A64186">
              <w:rPr>
                <w:rFonts w:cstheme="minorHAnsi"/>
                <w:sz w:val="18"/>
                <w:szCs w:val="18"/>
              </w:rPr>
              <w:t xml:space="preserve"> had lower</w:t>
            </w:r>
            <w:r>
              <w:rPr>
                <w:rFonts w:cstheme="minorHAnsi"/>
                <w:sz w:val="18"/>
                <w:szCs w:val="18"/>
              </w:rPr>
              <w:t xml:space="preserve"> medicines management capacity (97 vs. 100, P&lt;</w:t>
            </w:r>
            <w:r w:rsidRPr="00E93264">
              <w:rPr>
                <w:rFonts w:cstheme="minorHAnsi"/>
                <w:sz w:val="18"/>
                <w:szCs w:val="18"/>
              </w:rPr>
              <w:t>.001</w:t>
            </w:r>
            <w:r>
              <w:rPr>
                <w:rFonts w:cstheme="minorHAnsi"/>
                <w:sz w:val="18"/>
                <w:szCs w:val="18"/>
              </w:rPr>
              <w:t>)</w:t>
            </w:r>
          </w:p>
          <w:p w14:paraId="2A6C052C" w14:textId="77777777" w:rsidR="002F733C" w:rsidRPr="00A64186" w:rsidRDefault="002F733C" w:rsidP="00D6504B">
            <w:pPr>
              <w:rPr>
                <w:rFonts w:cstheme="minorHAnsi"/>
                <w:sz w:val="18"/>
                <w:szCs w:val="18"/>
              </w:rPr>
            </w:pPr>
          </w:p>
          <w:p w14:paraId="0D0F22FB" w14:textId="77777777" w:rsidR="002F733C" w:rsidRPr="00A64186" w:rsidRDefault="002F733C" w:rsidP="00D6504B">
            <w:pPr>
              <w:rPr>
                <w:rFonts w:cstheme="minorHAnsi"/>
                <w:sz w:val="18"/>
                <w:szCs w:val="18"/>
              </w:rPr>
            </w:pPr>
            <w:r w:rsidRPr="00A64186">
              <w:rPr>
                <w:rFonts w:cstheme="minorHAnsi"/>
                <w:sz w:val="18"/>
                <w:szCs w:val="18"/>
              </w:rPr>
              <w:t xml:space="preserve">There was no association between </w:t>
            </w:r>
            <w:r>
              <w:rPr>
                <w:rFonts w:cstheme="minorHAnsi"/>
                <w:sz w:val="18"/>
                <w:szCs w:val="18"/>
              </w:rPr>
              <w:t>HL and medication adherence (P=</w:t>
            </w:r>
            <w:r w:rsidRPr="00E93264">
              <w:rPr>
                <w:rFonts w:cstheme="minorHAnsi"/>
                <w:sz w:val="18"/>
                <w:szCs w:val="18"/>
              </w:rPr>
              <w:t>.73)</w:t>
            </w:r>
          </w:p>
        </w:tc>
      </w:tr>
      <w:tr w:rsidR="002F733C" w:rsidRPr="00A64186" w14:paraId="787CCEC2" w14:textId="77777777" w:rsidTr="00D6504B">
        <w:tc>
          <w:tcPr>
            <w:tcW w:w="1277" w:type="dxa"/>
            <w:shd w:val="clear" w:color="auto" w:fill="auto"/>
          </w:tcPr>
          <w:p w14:paraId="42AD0003" w14:textId="231405B4" w:rsidR="002F733C" w:rsidRPr="00877584" w:rsidRDefault="002F733C" w:rsidP="00D6504B">
            <w:pPr>
              <w:rPr>
                <w:rFonts w:cstheme="minorHAnsi"/>
                <w:i/>
                <w:iCs/>
                <w:sz w:val="18"/>
                <w:szCs w:val="18"/>
              </w:rPr>
            </w:pPr>
            <w:r w:rsidRPr="00877584">
              <w:rPr>
                <w:rFonts w:cstheme="minorHAnsi"/>
                <w:sz w:val="18"/>
                <w:szCs w:val="18"/>
              </w:rPr>
              <w:t xml:space="preserve">Singla </w:t>
            </w:r>
            <w:r w:rsidRPr="00877584">
              <w:rPr>
                <w:rFonts w:cstheme="minorHAnsi"/>
                <w:i/>
                <w:iCs/>
                <w:sz w:val="18"/>
                <w:szCs w:val="18"/>
              </w:rPr>
              <w:t>et al.</w:t>
            </w:r>
            <w:r w:rsidRPr="00877584">
              <w:rPr>
                <w:rFonts w:cstheme="minorHAnsi"/>
                <w:i/>
                <w:iCs/>
                <w:sz w:val="18"/>
                <w:szCs w:val="18"/>
              </w:rPr>
              <w:fldChar w:fldCharType="begin"/>
            </w:r>
            <w:r w:rsidR="001751D2">
              <w:rPr>
                <w:rFonts w:cstheme="minorHAnsi"/>
                <w:i/>
                <w:iCs/>
                <w:sz w:val="18"/>
                <w:szCs w:val="18"/>
              </w:rPr>
              <w:instrText xml:space="preserve"> ADDIN EN.CITE &lt;EndNote&gt;&lt;Cite&gt;&lt;Author&gt;Singla&lt;/Author&gt;&lt;Year&gt;2016&lt;/Year&gt;&lt;RecNum&gt;7173&lt;/RecNum&gt;&lt;DisplayText&gt;[22]&lt;/DisplayText&gt;&lt;record&gt;&lt;rec-number&gt;7173&lt;/rec-number&gt;&lt;foreign-keys&gt;&lt;key app="EN" db-id="09ta5dddura20qet0w7pw0zu22rs95z9reft" timestamp="1630333878" guid="ebbf3a33-8e2d-4a5b-b40b-523b169a6d04"&gt;7173&lt;/key&gt;&lt;/foreign-keys&gt;&lt;ref-type name="Journal Article"&gt;17&lt;/ref-type&gt;&lt;contributors&gt;&lt;authors&gt;&lt;author&gt;Singla, A&lt;/author&gt;&lt;author&gt;Parikh, R&lt;/author&gt;&lt;author&gt;Kreimerman, J&lt;/author&gt;&lt;author&gt;Melamed, M. L&lt;/author&gt;&lt;author&gt;Cavanaugh, K. L&lt;/author&gt;&lt;/authors&gt;&lt;/contributors&gt;&lt;auth-address&gt;(Singla, Parikh, Kreimerman, Melamed) Albert Einstein College of Medicine, Montefiore Medical Center, Bronx, NY, United States: (Cavanaugh) Vanderbilt University, Nashville, TN, United States: Albert Einstein College of Medicine, Montefiore Medical Center, Bronx, NY, United States&lt;/auth-address&gt;&lt;titles&gt;&lt;title&gt;Associations of poor health literacy and CKD outcomes in the Bronx&lt;/title&gt;&lt;secondary-title&gt;American Journal of Kidney Diseases&lt;/secondary-title&gt;&lt;/titles&gt;&lt;periodical&gt;&lt;full-title&gt;American Journal of Kidney Diseases&lt;/full-title&gt;&lt;/periodical&gt;&lt;volume&gt;67&lt;/volume&gt;&lt;number&gt;5&lt;/number&gt;&lt;keywords&gt;&lt;keyword&gt;*kidney: *non profit organization: *health literacy: human: patient: dialysis: Hispanic: health: hospitalization: chronic kidney disease: reading: prevalence: male: kidney disease: adult: skill: cross-sectional study: risk: clinical trial: marriage: hig&lt;/keyword&gt;&lt;/keywords&gt;&lt;dates&gt;&lt;year&gt;2016&lt;/year&gt;&lt;pub-dates&gt;&lt;date&gt;May 2016&lt;/date&gt;&lt;/pub-dates&gt;&lt;/dates&gt;&lt;publisher&gt;W.B. Saunders&lt;/publisher&gt;&lt;isbn&gt;1523-6838&lt;/isbn&gt;&lt;accession-num&gt;72313637&lt;/accession-num&gt;&lt;urls&gt;&lt;related-urls&gt;&lt;url&gt;http://www.uhl-library.nhs.uk/directpages/uhlblarticles.html: http://www.uhl-library.nhs.uk/directpages/uhlarticles.html&lt;/url&gt;&lt;/related-urls&gt;&lt;/urls&gt;&lt;remote-database-provider&gt;Embase&lt;/remote-database-provider&gt;&lt;/record&gt;&lt;/Cite&gt;&lt;/EndNote&gt;</w:instrText>
            </w:r>
            <w:r w:rsidRPr="00877584">
              <w:rPr>
                <w:rFonts w:cstheme="minorHAnsi"/>
                <w:i/>
                <w:iCs/>
                <w:sz w:val="18"/>
                <w:szCs w:val="18"/>
              </w:rPr>
              <w:fldChar w:fldCharType="separate"/>
            </w:r>
            <w:r w:rsidR="001751D2">
              <w:rPr>
                <w:rFonts w:cstheme="minorHAnsi"/>
                <w:i/>
                <w:iCs/>
                <w:noProof/>
                <w:sz w:val="18"/>
                <w:szCs w:val="18"/>
              </w:rPr>
              <w:t>[22]</w:t>
            </w:r>
            <w:r w:rsidRPr="00877584">
              <w:rPr>
                <w:rFonts w:cstheme="minorHAnsi"/>
                <w:i/>
                <w:iCs/>
                <w:sz w:val="18"/>
                <w:szCs w:val="18"/>
              </w:rPr>
              <w:fldChar w:fldCharType="end"/>
            </w:r>
          </w:p>
          <w:p w14:paraId="01E63B8D" w14:textId="77777777" w:rsidR="002F733C" w:rsidRPr="00877584" w:rsidRDefault="002F733C" w:rsidP="00D6504B">
            <w:pPr>
              <w:rPr>
                <w:rFonts w:cstheme="minorHAnsi"/>
                <w:i/>
                <w:iCs/>
                <w:sz w:val="18"/>
                <w:szCs w:val="18"/>
              </w:rPr>
            </w:pPr>
          </w:p>
          <w:p w14:paraId="78873622" w14:textId="77777777" w:rsidR="002F733C" w:rsidRPr="00877584" w:rsidRDefault="002F733C" w:rsidP="00D6504B">
            <w:pPr>
              <w:rPr>
                <w:rFonts w:cstheme="minorHAnsi"/>
                <w:sz w:val="18"/>
                <w:szCs w:val="18"/>
              </w:rPr>
            </w:pPr>
            <w:r w:rsidRPr="00877584">
              <w:rPr>
                <w:rFonts w:cstheme="minorHAnsi"/>
                <w:sz w:val="18"/>
                <w:szCs w:val="18"/>
              </w:rPr>
              <w:t xml:space="preserve">2016 </w:t>
            </w:r>
          </w:p>
          <w:p w14:paraId="7634B31B" w14:textId="77777777" w:rsidR="002F733C" w:rsidRPr="00877584" w:rsidRDefault="002F733C" w:rsidP="00D6504B">
            <w:pPr>
              <w:rPr>
                <w:rFonts w:cstheme="minorHAnsi"/>
                <w:sz w:val="18"/>
                <w:szCs w:val="18"/>
              </w:rPr>
            </w:pPr>
          </w:p>
          <w:p w14:paraId="5EC81435" w14:textId="77777777" w:rsidR="002F733C" w:rsidRPr="00877584" w:rsidRDefault="002F733C" w:rsidP="00D6504B">
            <w:pPr>
              <w:rPr>
                <w:rFonts w:cstheme="minorHAnsi"/>
                <w:sz w:val="18"/>
                <w:szCs w:val="18"/>
              </w:rPr>
            </w:pPr>
            <w:r w:rsidRPr="00877584">
              <w:rPr>
                <w:rFonts w:cstheme="minorHAnsi"/>
                <w:sz w:val="18"/>
                <w:szCs w:val="18"/>
              </w:rPr>
              <w:t>Cohort</w:t>
            </w:r>
          </w:p>
          <w:p w14:paraId="3CBC29C5" w14:textId="77777777" w:rsidR="002F733C" w:rsidRPr="00877584" w:rsidRDefault="002F733C" w:rsidP="00D6504B">
            <w:pPr>
              <w:rPr>
                <w:rFonts w:cstheme="minorHAnsi"/>
                <w:sz w:val="18"/>
                <w:szCs w:val="18"/>
              </w:rPr>
            </w:pPr>
          </w:p>
          <w:p w14:paraId="199B2F5A" w14:textId="77777777" w:rsidR="002F733C" w:rsidRPr="00877584" w:rsidRDefault="002F733C" w:rsidP="00D6504B">
            <w:pPr>
              <w:rPr>
                <w:rFonts w:cstheme="minorHAnsi"/>
                <w:sz w:val="18"/>
                <w:szCs w:val="18"/>
              </w:rPr>
            </w:pPr>
            <w:r w:rsidRPr="00877584">
              <w:rPr>
                <w:rFonts w:cstheme="minorHAnsi"/>
                <w:sz w:val="18"/>
                <w:szCs w:val="18"/>
              </w:rPr>
              <w:t>74</w:t>
            </w:r>
          </w:p>
          <w:p w14:paraId="71745FCA" w14:textId="77777777" w:rsidR="002F733C" w:rsidRPr="00877584" w:rsidRDefault="002F733C" w:rsidP="00D6504B">
            <w:pPr>
              <w:rPr>
                <w:rFonts w:cstheme="minorHAnsi"/>
                <w:sz w:val="18"/>
                <w:szCs w:val="18"/>
              </w:rPr>
            </w:pPr>
          </w:p>
          <w:p w14:paraId="188BCF42" w14:textId="77777777" w:rsidR="002F733C" w:rsidRPr="00877584" w:rsidRDefault="002F733C" w:rsidP="00D6504B">
            <w:pPr>
              <w:rPr>
                <w:rFonts w:cstheme="minorHAnsi"/>
                <w:sz w:val="18"/>
                <w:szCs w:val="18"/>
              </w:rPr>
            </w:pPr>
            <w:r w:rsidRPr="00877584">
              <w:rPr>
                <w:rFonts w:cstheme="minorHAnsi"/>
                <w:sz w:val="18"/>
                <w:szCs w:val="18"/>
              </w:rPr>
              <w:t>[abstract only]</w:t>
            </w:r>
          </w:p>
          <w:p w14:paraId="469AC8A7" w14:textId="77777777" w:rsidR="002F733C" w:rsidRPr="00877584" w:rsidRDefault="002F733C" w:rsidP="00D6504B">
            <w:pPr>
              <w:rPr>
                <w:rFonts w:cstheme="minorHAnsi"/>
                <w:sz w:val="18"/>
                <w:szCs w:val="18"/>
              </w:rPr>
            </w:pPr>
          </w:p>
        </w:tc>
        <w:tc>
          <w:tcPr>
            <w:tcW w:w="2409" w:type="dxa"/>
            <w:shd w:val="clear" w:color="auto" w:fill="auto"/>
          </w:tcPr>
          <w:p w14:paraId="3B1098EB" w14:textId="77777777" w:rsidR="002F733C" w:rsidRPr="00A64186" w:rsidRDefault="002F733C" w:rsidP="00D6504B">
            <w:pPr>
              <w:rPr>
                <w:rFonts w:cstheme="minorHAnsi"/>
                <w:sz w:val="18"/>
                <w:szCs w:val="18"/>
              </w:rPr>
            </w:pPr>
            <w:r>
              <w:rPr>
                <w:rFonts w:cstheme="minorHAnsi"/>
                <w:sz w:val="18"/>
                <w:szCs w:val="18"/>
              </w:rPr>
              <w:t>CKD 3-4</w:t>
            </w:r>
          </w:p>
        </w:tc>
        <w:tc>
          <w:tcPr>
            <w:tcW w:w="1134" w:type="dxa"/>
            <w:shd w:val="clear" w:color="auto" w:fill="auto"/>
          </w:tcPr>
          <w:p w14:paraId="06C73894" w14:textId="77777777" w:rsidR="002F733C" w:rsidRPr="00A64186" w:rsidRDefault="002F733C" w:rsidP="00D6504B">
            <w:pPr>
              <w:rPr>
                <w:rFonts w:cstheme="minorHAnsi"/>
                <w:sz w:val="18"/>
                <w:szCs w:val="18"/>
              </w:rPr>
            </w:pPr>
            <w:r>
              <w:rPr>
                <w:rFonts w:cstheme="minorHAnsi"/>
                <w:sz w:val="18"/>
                <w:szCs w:val="18"/>
              </w:rPr>
              <w:t>[58,</w:t>
            </w:r>
            <w:r w:rsidRPr="00A64186">
              <w:rPr>
                <w:rFonts w:cstheme="minorHAnsi"/>
                <w:sz w:val="18"/>
                <w:szCs w:val="18"/>
              </w:rPr>
              <w:t xml:space="preserve"> </w:t>
            </w:r>
            <w:r>
              <w:rPr>
                <w:rFonts w:cstheme="minorHAnsi"/>
                <w:sz w:val="18"/>
                <w:szCs w:val="18"/>
              </w:rPr>
              <w:t>13]</w:t>
            </w:r>
          </w:p>
        </w:tc>
        <w:tc>
          <w:tcPr>
            <w:tcW w:w="993" w:type="dxa"/>
            <w:shd w:val="clear" w:color="auto" w:fill="auto"/>
          </w:tcPr>
          <w:p w14:paraId="23D24B00" w14:textId="77777777" w:rsidR="002F733C" w:rsidRPr="00A64186" w:rsidRDefault="002F733C" w:rsidP="00D6504B">
            <w:pPr>
              <w:rPr>
                <w:rFonts w:cstheme="minorHAnsi"/>
                <w:sz w:val="18"/>
                <w:szCs w:val="18"/>
              </w:rPr>
            </w:pPr>
            <w:r w:rsidRPr="00A64186">
              <w:rPr>
                <w:rFonts w:cstheme="minorHAnsi"/>
                <w:sz w:val="18"/>
                <w:szCs w:val="18"/>
              </w:rPr>
              <w:t>32:42</w:t>
            </w:r>
          </w:p>
        </w:tc>
        <w:tc>
          <w:tcPr>
            <w:tcW w:w="1417" w:type="dxa"/>
            <w:shd w:val="clear" w:color="auto" w:fill="auto"/>
          </w:tcPr>
          <w:p w14:paraId="5594128B" w14:textId="77777777" w:rsidR="002F733C" w:rsidRPr="00A64186" w:rsidRDefault="002F733C" w:rsidP="00D6504B">
            <w:pPr>
              <w:rPr>
                <w:rFonts w:cstheme="minorHAnsi"/>
                <w:sz w:val="18"/>
                <w:szCs w:val="18"/>
              </w:rPr>
            </w:pPr>
            <w:r w:rsidRPr="00A64186">
              <w:rPr>
                <w:rFonts w:cstheme="minorHAnsi"/>
                <w:sz w:val="18"/>
                <w:szCs w:val="18"/>
              </w:rPr>
              <w:t>Rapid Estimate of Adult Literacy in Medicine (REALM)</w:t>
            </w:r>
          </w:p>
        </w:tc>
        <w:tc>
          <w:tcPr>
            <w:tcW w:w="1985" w:type="dxa"/>
            <w:shd w:val="clear" w:color="auto" w:fill="auto"/>
          </w:tcPr>
          <w:p w14:paraId="2C984CA4" w14:textId="77777777" w:rsidR="002F733C" w:rsidRPr="00A64186" w:rsidRDefault="002F733C" w:rsidP="00D6504B">
            <w:pPr>
              <w:rPr>
                <w:rFonts w:cstheme="minorHAnsi"/>
                <w:sz w:val="18"/>
                <w:szCs w:val="18"/>
              </w:rPr>
            </w:pPr>
            <w:r w:rsidRPr="00A64186">
              <w:rPr>
                <w:rFonts w:cstheme="minorHAnsi"/>
                <w:sz w:val="18"/>
                <w:szCs w:val="18"/>
              </w:rPr>
              <w:t xml:space="preserve">To identify the prevalence of and factors associated with low </w:t>
            </w:r>
            <w:r>
              <w:rPr>
                <w:rFonts w:cstheme="minorHAnsi"/>
                <w:sz w:val="18"/>
                <w:szCs w:val="18"/>
              </w:rPr>
              <w:t>HL</w:t>
            </w:r>
            <w:r w:rsidRPr="00A64186">
              <w:rPr>
                <w:rFonts w:cstheme="minorHAnsi"/>
                <w:sz w:val="18"/>
                <w:szCs w:val="18"/>
              </w:rPr>
              <w:t xml:space="preserve"> to</w:t>
            </w:r>
            <w:r>
              <w:rPr>
                <w:rFonts w:cstheme="minorHAnsi"/>
                <w:sz w:val="18"/>
                <w:szCs w:val="18"/>
              </w:rPr>
              <w:t xml:space="preserve"> identify high-risk individuals</w:t>
            </w:r>
          </w:p>
        </w:tc>
        <w:tc>
          <w:tcPr>
            <w:tcW w:w="2126" w:type="dxa"/>
            <w:shd w:val="clear" w:color="auto" w:fill="auto"/>
          </w:tcPr>
          <w:p w14:paraId="69C109DD" w14:textId="77777777" w:rsidR="002F733C" w:rsidRDefault="002F733C" w:rsidP="00D6504B">
            <w:pPr>
              <w:rPr>
                <w:rFonts w:cstheme="minorHAnsi"/>
                <w:sz w:val="18"/>
                <w:szCs w:val="18"/>
              </w:rPr>
            </w:pPr>
            <w:r w:rsidRPr="00A64186">
              <w:rPr>
                <w:rFonts w:cstheme="minorHAnsi"/>
                <w:sz w:val="18"/>
                <w:szCs w:val="18"/>
              </w:rPr>
              <w:t>e</w:t>
            </w:r>
            <w:r>
              <w:rPr>
                <w:rFonts w:cstheme="minorHAnsi"/>
                <w:sz w:val="18"/>
                <w:szCs w:val="18"/>
              </w:rPr>
              <w:t>GFR</w:t>
            </w:r>
          </w:p>
          <w:p w14:paraId="2DA45EC5" w14:textId="77777777" w:rsidR="002F733C" w:rsidRDefault="002F733C" w:rsidP="00D6504B">
            <w:pPr>
              <w:rPr>
                <w:rFonts w:cstheme="minorHAnsi"/>
                <w:sz w:val="18"/>
                <w:szCs w:val="18"/>
              </w:rPr>
            </w:pPr>
          </w:p>
          <w:p w14:paraId="15D46C3C" w14:textId="77777777" w:rsidR="002F733C" w:rsidRDefault="002F733C" w:rsidP="00D6504B">
            <w:pPr>
              <w:rPr>
                <w:rFonts w:cstheme="minorHAnsi"/>
                <w:sz w:val="18"/>
                <w:szCs w:val="18"/>
              </w:rPr>
            </w:pPr>
            <w:r>
              <w:rPr>
                <w:rFonts w:cstheme="minorHAnsi"/>
                <w:sz w:val="18"/>
                <w:szCs w:val="18"/>
              </w:rPr>
              <w:t>Dialysis initiation [2 years follow-up]</w:t>
            </w:r>
          </w:p>
          <w:p w14:paraId="1148E3E9" w14:textId="77777777" w:rsidR="002F733C" w:rsidRDefault="002F733C" w:rsidP="00D6504B">
            <w:pPr>
              <w:rPr>
                <w:rFonts w:cstheme="minorHAnsi"/>
                <w:sz w:val="18"/>
                <w:szCs w:val="18"/>
              </w:rPr>
            </w:pPr>
          </w:p>
          <w:p w14:paraId="345C1845" w14:textId="77777777" w:rsidR="002F733C" w:rsidRPr="00A64186" w:rsidRDefault="002F733C" w:rsidP="00D6504B">
            <w:pPr>
              <w:rPr>
                <w:rFonts w:cstheme="minorHAnsi"/>
                <w:sz w:val="18"/>
                <w:szCs w:val="18"/>
              </w:rPr>
            </w:pPr>
            <w:r>
              <w:rPr>
                <w:rFonts w:cstheme="minorHAnsi"/>
                <w:sz w:val="18"/>
                <w:szCs w:val="18"/>
              </w:rPr>
              <w:t>H</w:t>
            </w:r>
            <w:r w:rsidRPr="00A64186">
              <w:rPr>
                <w:rFonts w:cstheme="minorHAnsi"/>
                <w:sz w:val="18"/>
                <w:szCs w:val="18"/>
              </w:rPr>
              <w:t>ospitalisat</w:t>
            </w:r>
            <w:r>
              <w:rPr>
                <w:rFonts w:cstheme="minorHAnsi"/>
                <w:sz w:val="18"/>
                <w:szCs w:val="18"/>
              </w:rPr>
              <w:t>ion [2 years follow-up]</w:t>
            </w:r>
          </w:p>
        </w:tc>
        <w:tc>
          <w:tcPr>
            <w:tcW w:w="4678" w:type="dxa"/>
            <w:shd w:val="clear" w:color="auto" w:fill="auto"/>
          </w:tcPr>
          <w:p w14:paraId="4C1BD280" w14:textId="77777777" w:rsidR="002F733C" w:rsidRDefault="002F733C" w:rsidP="00D6504B">
            <w:pPr>
              <w:rPr>
                <w:rFonts w:cstheme="minorHAnsi"/>
                <w:sz w:val="18"/>
                <w:szCs w:val="18"/>
              </w:rPr>
            </w:pPr>
            <w:r w:rsidRPr="00415803">
              <w:rPr>
                <w:rFonts w:cstheme="minorHAnsi"/>
                <w:sz w:val="18"/>
                <w:szCs w:val="18"/>
              </w:rPr>
              <w:t>Patients with inadequate (mean eGFR 28</w:t>
            </w:r>
            <w:r>
              <w:rPr>
                <w:rFonts w:cstheme="minorHAnsi"/>
                <w:sz w:val="18"/>
                <w:szCs w:val="18"/>
              </w:rPr>
              <w:t xml:space="preserve">) </w:t>
            </w:r>
            <w:r w:rsidRPr="00415803">
              <w:rPr>
                <w:rFonts w:cstheme="minorHAnsi"/>
                <w:sz w:val="18"/>
                <w:szCs w:val="18"/>
              </w:rPr>
              <w:t>and marg</w:t>
            </w:r>
            <w:r>
              <w:rPr>
                <w:rFonts w:cstheme="minorHAnsi"/>
                <w:sz w:val="18"/>
                <w:szCs w:val="18"/>
              </w:rPr>
              <w:t>inal (mean eGFR 33</w:t>
            </w:r>
            <w:r w:rsidRPr="00415803">
              <w:rPr>
                <w:rFonts w:cstheme="minorHAnsi"/>
                <w:sz w:val="18"/>
                <w:szCs w:val="18"/>
              </w:rPr>
              <w:t xml:space="preserve">) </w:t>
            </w:r>
            <w:r>
              <w:rPr>
                <w:rFonts w:cstheme="minorHAnsi"/>
                <w:sz w:val="18"/>
                <w:szCs w:val="18"/>
              </w:rPr>
              <w:t>HL</w:t>
            </w:r>
            <w:r w:rsidRPr="00415803">
              <w:rPr>
                <w:rFonts w:cstheme="minorHAnsi"/>
                <w:sz w:val="18"/>
                <w:szCs w:val="18"/>
              </w:rPr>
              <w:t xml:space="preserve"> had low</w:t>
            </w:r>
            <w:r>
              <w:rPr>
                <w:rFonts w:cstheme="minorHAnsi"/>
                <w:sz w:val="18"/>
                <w:szCs w:val="18"/>
              </w:rPr>
              <w:t xml:space="preserve">er eGFRs compared to those with </w:t>
            </w:r>
            <w:r w:rsidRPr="00415803">
              <w:rPr>
                <w:rFonts w:cstheme="minorHAnsi"/>
                <w:sz w:val="18"/>
                <w:szCs w:val="18"/>
              </w:rPr>
              <w:t xml:space="preserve">adequate </w:t>
            </w:r>
            <w:r>
              <w:rPr>
                <w:rFonts w:cstheme="minorHAnsi"/>
                <w:sz w:val="18"/>
                <w:szCs w:val="18"/>
              </w:rPr>
              <w:t>HL</w:t>
            </w:r>
            <w:r w:rsidRPr="00415803">
              <w:rPr>
                <w:rFonts w:cstheme="minorHAnsi"/>
                <w:sz w:val="18"/>
                <w:szCs w:val="18"/>
              </w:rPr>
              <w:t xml:space="preserve"> (mean eGFR 39</w:t>
            </w:r>
            <w:r>
              <w:rPr>
                <w:rFonts w:cstheme="minorHAnsi"/>
                <w:sz w:val="18"/>
                <w:szCs w:val="18"/>
              </w:rPr>
              <w:t>) (P=</w:t>
            </w:r>
            <w:r w:rsidRPr="00415803">
              <w:rPr>
                <w:rFonts w:cstheme="minorHAnsi"/>
                <w:sz w:val="18"/>
                <w:szCs w:val="18"/>
              </w:rPr>
              <w:t>.03)</w:t>
            </w:r>
          </w:p>
          <w:p w14:paraId="6267649F" w14:textId="77777777" w:rsidR="002F733C" w:rsidRDefault="002F733C" w:rsidP="00D6504B">
            <w:pPr>
              <w:rPr>
                <w:rFonts w:cstheme="minorHAnsi"/>
                <w:sz w:val="18"/>
                <w:szCs w:val="18"/>
              </w:rPr>
            </w:pPr>
          </w:p>
          <w:p w14:paraId="338C05B9" w14:textId="77777777" w:rsidR="002F733C" w:rsidRDefault="002F733C" w:rsidP="00D6504B">
            <w:pPr>
              <w:rPr>
                <w:rFonts w:cstheme="minorHAnsi"/>
                <w:sz w:val="18"/>
                <w:szCs w:val="18"/>
              </w:rPr>
            </w:pPr>
            <w:r w:rsidRPr="00415803">
              <w:rPr>
                <w:rFonts w:cstheme="minorHAnsi"/>
                <w:sz w:val="18"/>
                <w:szCs w:val="18"/>
              </w:rPr>
              <w:t xml:space="preserve">There was no association between </w:t>
            </w:r>
            <w:r>
              <w:rPr>
                <w:rFonts w:cstheme="minorHAnsi"/>
                <w:sz w:val="18"/>
                <w:szCs w:val="18"/>
              </w:rPr>
              <w:t>HL and hospitalisations</w:t>
            </w:r>
          </w:p>
          <w:p w14:paraId="1DC45B82" w14:textId="77777777" w:rsidR="002F733C" w:rsidRDefault="002F733C" w:rsidP="00D6504B">
            <w:pPr>
              <w:rPr>
                <w:rFonts w:cstheme="minorHAnsi"/>
                <w:sz w:val="18"/>
                <w:szCs w:val="18"/>
              </w:rPr>
            </w:pPr>
          </w:p>
          <w:p w14:paraId="10F740C7" w14:textId="77777777" w:rsidR="002F733C" w:rsidRPr="00A64186" w:rsidRDefault="002F733C" w:rsidP="00D6504B">
            <w:pPr>
              <w:rPr>
                <w:rFonts w:cstheme="minorHAnsi"/>
                <w:sz w:val="18"/>
                <w:szCs w:val="18"/>
              </w:rPr>
            </w:pPr>
            <w:r w:rsidRPr="00415803">
              <w:rPr>
                <w:rFonts w:cstheme="minorHAnsi"/>
                <w:sz w:val="18"/>
                <w:szCs w:val="18"/>
              </w:rPr>
              <w:t>There were only 2 patients who initiated dialysis over the 2 year period. Both</w:t>
            </w:r>
            <w:r>
              <w:rPr>
                <w:rFonts w:cstheme="minorHAnsi"/>
                <w:sz w:val="18"/>
                <w:szCs w:val="18"/>
              </w:rPr>
              <w:t xml:space="preserve"> </w:t>
            </w:r>
            <w:r w:rsidRPr="00415803">
              <w:rPr>
                <w:rFonts w:cstheme="minorHAnsi"/>
                <w:sz w:val="18"/>
                <w:szCs w:val="18"/>
              </w:rPr>
              <w:t xml:space="preserve">had inadequate </w:t>
            </w:r>
            <w:r>
              <w:rPr>
                <w:rFonts w:cstheme="minorHAnsi"/>
                <w:sz w:val="18"/>
                <w:szCs w:val="18"/>
              </w:rPr>
              <w:t>HL</w:t>
            </w:r>
          </w:p>
        </w:tc>
      </w:tr>
      <w:tr w:rsidR="002F733C" w:rsidRPr="00A64186" w14:paraId="65F9CB44" w14:textId="77777777" w:rsidTr="00D6504B">
        <w:tc>
          <w:tcPr>
            <w:tcW w:w="1277" w:type="dxa"/>
            <w:shd w:val="clear" w:color="auto" w:fill="auto"/>
          </w:tcPr>
          <w:p w14:paraId="6714D8B8" w14:textId="46C9C81B" w:rsidR="002F733C" w:rsidRPr="00877584" w:rsidRDefault="002F733C" w:rsidP="00D6504B">
            <w:pPr>
              <w:rPr>
                <w:rFonts w:cstheme="minorHAnsi"/>
                <w:i/>
                <w:iCs/>
                <w:sz w:val="18"/>
                <w:szCs w:val="18"/>
              </w:rPr>
            </w:pPr>
            <w:r w:rsidRPr="00877584">
              <w:rPr>
                <w:rFonts w:cstheme="minorHAnsi"/>
                <w:sz w:val="18"/>
                <w:szCs w:val="18"/>
              </w:rPr>
              <w:t xml:space="preserve">Schrauben </w:t>
            </w:r>
            <w:r w:rsidRPr="00877584">
              <w:rPr>
                <w:rFonts w:cstheme="minorHAnsi"/>
                <w:i/>
                <w:iCs/>
                <w:sz w:val="18"/>
                <w:szCs w:val="18"/>
              </w:rPr>
              <w:t>et al.</w:t>
            </w:r>
            <w:r w:rsidRPr="00877584">
              <w:rPr>
                <w:rFonts w:cstheme="minorHAnsi"/>
                <w:i/>
                <w:iCs/>
                <w:sz w:val="18"/>
                <w:szCs w:val="18"/>
              </w:rPr>
              <w:fldChar w:fldCharType="begin">
                <w:fldData xml:space="preserve">PEVuZE5vdGU+PENpdGU+PEF1dGhvcj5TY2hyYXViZW48L0F1dGhvcj48WWVhcj4yMDIwPC9ZZWFy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</w:fldData>
              </w:fldChar>
            </w:r>
            <w:r w:rsidR="001751D2">
              <w:rPr>
                <w:rFonts w:cstheme="minorHAnsi"/>
                <w:i/>
                <w:iCs/>
                <w:sz w:val="18"/>
                <w:szCs w:val="18"/>
              </w:rPr>
              <w:instrText xml:space="preserve"> ADDIN EN.CITE </w:instrText>
            </w:r>
            <w:r w:rsidR="001751D2">
              <w:rPr>
                <w:rFonts w:cstheme="minorHAnsi"/>
                <w:i/>
                <w:iCs/>
                <w:sz w:val="18"/>
                <w:szCs w:val="18"/>
              </w:rPr>
              <w:fldChar w:fldCharType="begin">
                <w:fldData xml:space="preserve">PEVuZE5vdGU+PENpdGU+PEF1dGhvcj5TY2hyYXViZW48L0F1dGhvcj48WWVhcj4yMDIwPC9ZZWFy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</w:fldData>
              </w:fldChar>
            </w:r>
            <w:r w:rsidR="001751D2">
              <w:rPr>
                <w:rFonts w:cstheme="minorHAnsi"/>
                <w:i/>
                <w:iCs/>
                <w:sz w:val="18"/>
                <w:szCs w:val="18"/>
              </w:rPr>
              <w:instrText xml:space="preserve"> ADDIN EN.CITE.DATA </w:instrText>
            </w:r>
            <w:r w:rsidR="001751D2">
              <w:rPr>
                <w:rFonts w:cstheme="minorHAnsi"/>
                <w:i/>
                <w:iCs/>
                <w:sz w:val="18"/>
                <w:szCs w:val="18"/>
              </w:rPr>
            </w:r>
            <w:r w:rsidR="001751D2">
              <w:rPr>
                <w:rFonts w:cstheme="minorHAnsi"/>
                <w:i/>
                <w:iCs/>
                <w:sz w:val="18"/>
                <w:szCs w:val="18"/>
              </w:rPr>
              <w:fldChar w:fldCharType="end"/>
            </w:r>
            <w:r w:rsidRPr="00877584">
              <w:rPr>
                <w:rFonts w:cstheme="minorHAnsi"/>
                <w:i/>
                <w:iCs/>
                <w:sz w:val="18"/>
                <w:szCs w:val="18"/>
              </w:rPr>
            </w:r>
            <w:r w:rsidRPr="00877584">
              <w:rPr>
                <w:rFonts w:cstheme="minorHAnsi"/>
                <w:i/>
                <w:iCs/>
                <w:sz w:val="18"/>
                <w:szCs w:val="18"/>
              </w:rPr>
              <w:fldChar w:fldCharType="separate"/>
            </w:r>
            <w:r w:rsidR="001751D2">
              <w:rPr>
                <w:rFonts w:cstheme="minorHAnsi"/>
                <w:i/>
                <w:iCs/>
                <w:noProof/>
                <w:sz w:val="18"/>
                <w:szCs w:val="18"/>
              </w:rPr>
              <w:t>[23]</w:t>
            </w:r>
            <w:r w:rsidRPr="00877584">
              <w:rPr>
                <w:rFonts w:cstheme="minorHAnsi"/>
                <w:i/>
                <w:iCs/>
                <w:sz w:val="18"/>
                <w:szCs w:val="18"/>
              </w:rPr>
              <w:fldChar w:fldCharType="end"/>
            </w:r>
            <w:r w:rsidRPr="00877584">
              <w:rPr>
                <w:rFonts w:cstheme="minorHAnsi"/>
                <w:i/>
                <w:iCs/>
                <w:sz w:val="18"/>
                <w:szCs w:val="18"/>
              </w:rPr>
              <w:t xml:space="preserve"> </w:t>
            </w:r>
          </w:p>
          <w:p w14:paraId="25CAE895" w14:textId="77777777" w:rsidR="002F733C" w:rsidRPr="00877584" w:rsidRDefault="002F733C" w:rsidP="00D6504B">
            <w:pPr>
              <w:rPr>
                <w:rFonts w:cstheme="minorHAnsi"/>
                <w:i/>
                <w:iCs/>
                <w:sz w:val="18"/>
                <w:szCs w:val="18"/>
              </w:rPr>
            </w:pPr>
          </w:p>
          <w:p w14:paraId="74495885" w14:textId="77777777" w:rsidR="002F733C" w:rsidRPr="00877584" w:rsidRDefault="002F733C" w:rsidP="00D6504B">
            <w:pPr>
              <w:rPr>
                <w:rFonts w:cstheme="minorHAnsi"/>
                <w:sz w:val="18"/>
                <w:szCs w:val="18"/>
              </w:rPr>
            </w:pPr>
            <w:r w:rsidRPr="00877584">
              <w:rPr>
                <w:rFonts w:cstheme="minorHAnsi"/>
                <w:sz w:val="18"/>
                <w:szCs w:val="18"/>
              </w:rPr>
              <w:t>2020</w:t>
            </w:r>
          </w:p>
          <w:p w14:paraId="3CD5CF97" w14:textId="77777777" w:rsidR="002F733C" w:rsidRPr="00877584" w:rsidRDefault="002F733C" w:rsidP="00D6504B">
            <w:pPr>
              <w:rPr>
                <w:rFonts w:cstheme="minorHAnsi"/>
                <w:sz w:val="18"/>
                <w:szCs w:val="18"/>
              </w:rPr>
            </w:pPr>
          </w:p>
          <w:p w14:paraId="7189B5A2" w14:textId="77777777" w:rsidR="002F733C" w:rsidRPr="00877584" w:rsidRDefault="002F733C" w:rsidP="00D6504B">
            <w:pPr>
              <w:rPr>
                <w:rFonts w:cstheme="minorHAnsi"/>
                <w:sz w:val="18"/>
                <w:szCs w:val="18"/>
              </w:rPr>
            </w:pPr>
            <w:r w:rsidRPr="00877584">
              <w:rPr>
                <w:rFonts w:cstheme="minorHAnsi"/>
                <w:sz w:val="18"/>
                <w:szCs w:val="18"/>
              </w:rPr>
              <w:t xml:space="preserve">Cross-sectional </w:t>
            </w:r>
          </w:p>
          <w:p w14:paraId="4B0A09A1" w14:textId="77777777" w:rsidR="002F733C" w:rsidRPr="00877584" w:rsidRDefault="002F733C" w:rsidP="00D6504B">
            <w:pPr>
              <w:rPr>
                <w:rFonts w:cstheme="minorHAnsi"/>
                <w:sz w:val="18"/>
                <w:szCs w:val="18"/>
              </w:rPr>
            </w:pPr>
          </w:p>
          <w:p w14:paraId="5B20300A" w14:textId="77777777" w:rsidR="002F733C" w:rsidRPr="00877584" w:rsidRDefault="002F733C" w:rsidP="00D6504B">
            <w:pPr>
              <w:rPr>
                <w:rFonts w:cstheme="minorHAnsi"/>
                <w:sz w:val="18"/>
                <w:szCs w:val="18"/>
              </w:rPr>
            </w:pPr>
            <w:r w:rsidRPr="00877584">
              <w:rPr>
                <w:rFonts w:cstheme="minorHAnsi"/>
                <w:sz w:val="18"/>
                <w:szCs w:val="18"/>
              </w:rPr>
              <w:t>401</w:t>
            </w:r>
          </w:p>
          <w:p w14:paraId="7CDFE591" w14:textId="77777777" w:rsidR="002F733C" w:rsidRPr="00877584" w:rsidRDefault="002F733C" w:rsidP="00D6504B">
            <w:pPr>
              <w:rPr>
                <w:rFonts w:cstheme="minorHAnsi"/>
                <w:sz w:val="18"/>
                <w:szCs w:val="18"/>
              </w:rPr>
            </w:pPr>
          </w:p>
        </w:tc>
        <w:tc>
          <w:tcPr>
            <w:tcW w:w="2409" w:type="dxa"/>
            <w:shd w:val="clear" w:color="auto" w:fill="auto"/>
          </w:tcPr>
          <w:p w14:paraId="3476E822" w14:textId="77777777" w:rsidR="002F733C" w:rsidRDefault="002F733C" w:rsidP="00D6504B">
            <w:pPr>
              <w:rPr>
                <w:rFonts w:cstheme="minorHAnsi"/>
                <w:sz w:val="18"/>
                <w:szCs w:val="18"/>
              </w:rPr>
            </w:pPr>
            <w:r>
              <w:rPr>
                <w:rFonts w:cstheme="minorHAnsi"/>
                <w:sz w:val="18"/>
                <w:szCs w:val="18"/>
              </w:rPr>
              <w:t xml:space="preserve">CKD </w:t>
            </w:r>
            <w:r w:rsidRPr="00A64186">
              <w:rPr>
                <w:rFonts w:cstheme="minorHAnsi"/>
                <w:sz w:val="18"/>
                <w:szCs w:val="18"/>
              </w:rPr>
              <w:t xml:space="preserve">1-5 </w:t>
            </w:r>
          </w:p>
          <w:p w14:paraId="50B42EF3" w14:textId="77777777" w:rsidR="002F733C" w:rsidRDefault="002F733C" w:rsidP="00D6504B">
            <w:pPr>
              <w:rPr>
                <w:rFonts w:cstheme="minorHAnsi"/>
                <w:sz w:val="18"/>
                <w:szCs w:val="18"/>
              </w:rPr>
            </w:pPr>
          </w:p>
          <w:p w14:paraId="2B7A0EE0" w14:textId="77777777" w:rsidR="002F733C" w:rsidRDefault="002F733C" w:rsidP="00D6504B">
            <w:pPr>
              <w:rPr>
                <w:rFonts w:cstheme="minorHAnsi"/>
                <w:sz w:val="18"/>
                <w:szCs w:val="18"/>
              </w:rPr>
            </w:pPr>
            <w:r>
              <w:rPr>
                <w:rFonts w:cstheme="minorHAnsi"/>
                <w:sz w:val="18"/>
                <w:szCs w:val="18"/>
              </w:rPr>
              <w:t>C</w:t>
            </w:r>
            <w:r w:rsidRPr="00A64186">
              <w:rPr>
                <w:rFonts w:cstheme="minorHAnsi"/>
                <w:sz w:val="18"/>
                <w:szCs w:val="18"/>
              </w:rPr>
              <w:t xml:space="preserve">ognitive/visual impairments, </w:t>
            </w:r>
            <w:r>
              <w:rPr>
                <w:rFonts w:cstheme="minorHAnsi"/>
                <w:sz w:val="18"/>
                <w:szCs w:val="18"/>
              </w:rPr>
              <w:t xml:space="preserve">KTK, dialysis treatment, &lt;1 visit to a nephrologist, non-English speaking </w:t>
            </w:r>
          </w:p>
        </w:tc>
        <w:tc>
          <w:tcPr>
            <w:tcW w:w="1134" w:type="dxa"/>
            <w:shd w:val="clear" w:color="auto" w:fill="auto"/>
          </w:tcPr>
          <w:p w14:paraId="04995EC0" w14:textId="77777777" w:rsidR="002F733C" w:rsidRDefault="002F733C" w:rsidP="00D6504B">
            <w:pPr>
              <w:rPr>
                <w:rFonts w:cstheme="minorHAnsi"/>
                <w:sz w:val="18"/>
                <w:szCs w:val="18"/>
              </w:rPr>
            </w:pPr>
            <w:r>
              <w:rPr>
                <w:rFonts w:cstheme="minorHAnsi"/>
                <w:sz w:val="18"/>
                <w:szCs w:val="18"/>
              </w:rPr>
              <w:t>[57, 16]</w:t>
            </w:r>
          </w:p>
        </w:tc>
        <w:tc>
          <w:tcPr>
            <w:tcW w:w="993" w:type="dxa"/>
            <w:shd w:val="clear" w:color="auto" w:fill="auto"/>
          </w:tcPr>
          <w:p w14:paraId="0AD4A825" w14:textId="77777777" w:rsidR="002F733C" w:rsidRPr="00A64186" w:rsidRDefault="002F733C" w:rsidP="00D6504B">
            <w:pPr>
              <w:rPr>
                <w:rFonts w:cstheme="minorHAnsi"/>
                <w:sz w:val="18"/>
                <w:szCs w:val="18"/>
              </w:rPr>
            </w:pPr>
            <w:r w:rsidRPr="00A64186">
              <w:rPr>
                <w:rFonts w:cstheme="minorHAnsi"/>
                <w:sz w:val="18"/>
                <w:szCs w:val="18"/>
              </w:rPr>
              <w:t>213:188</w:t>
            </w:r>
          </w:p>
        </w:tc>
        <w:tc>
          <w:tcPr>
            <w:tcW w:w="1417" w:type="dxa"/>
            <w:shd w:val="clear" w:color="auto" w:fill="auto"/>
          </w:tcPr>
          <w:p w14:paraId="1B43565B" w14:textId="77777777" w:rsidR="002F733C" w:rsidRDefault="002F733C" w:rsidP="00D6504B">
            <w:pPr>
              <w:rPr>
                <w:rFonts w:cstheme="minorHAnsi"/>
                <w:sz w:val="18"/>
                <w:szCs w:val="18"/>
              </w:rPr>
            </w:pPr>
            <w:r w:rsidRPr="00A64186">
              <w:rPr>
                <w:rFonts w:cstheme="minorHAnsi"/>
                <w:sz w:val="18"/>
                <w:szCs w:val="18"/>
              </w:rPr>
              <w:t>Rapid Estimate of Adult Literacy</w:t>
            </w:r>
            <w:r>
              <w:rPr>
                <w:rFonts w:cstheme="minorHAnsi"/>
                <w:sz w:val="18"/>
                <w:szCs w:val="18"/>
              </w:rPr>
              <w:t xml:space="preserve"> in Medicine (REALM)</w:t>
            </w:r>
          </w:p>
          <w:p w14:paraId="01549C68" w14:textId="77777777" w:rsidR="002F733C" w:rsidRDefault="002F733C" w:rsidP="00D6504B">
            <w:pPr>
              <w:rPr>
                <w:rFonts w:cstheme="minorHAnsi"/>
                <w:sz w:val="18"/>
                <w:szCs w:val="18"/>
              </w:rPr>
            </w:pPr>
          </w:p>
          <w:p w14:paraId="2600EFDD" w14:textId="77777777" w:rsidR="002F733C" w:rsidRPr="00A64186" w:rsidRDefault="002F733C" w:rsidP="00D6504B">
            <w:pPr>
              <w:rPr>
                <w:rFonts w:cstheme="minorHAnsi"/>
                <w:sz w:val="18"/>
                <w:szCs w:val="18"/>
              </w:rPr>
            </w:pPr>
          </w:p>
        </w:tc>
        <w:tc>
          <w:tcPr>
            <w:tcW w:w="1985" w:type="dxa"/>
            <w:shd w:val="clear" w:color="auto" w:fill="auto"/>
          </w:tcPr>
          <w:p w14:paraId="0CFEBFF7" w14:textId="77777777" w:rsidR="002F733C" w:rsidRPr="00A64186" w:rsidRDefault="002F733C" w:rsidP="00D6504B">
            <w:pPr>
              <w:rPr>
                <w:rFonts w:cstheme="minorHAnsi"/>
                <w:sz w:val="18"/>
                <w:szCs w:val="18"/>
              </w:rPr>
            </w:pPr>
            <w:r w:rsidRPr="00A64186">
              <w:rPr>
                <w:rFonts w:cstheme="minorHAnsi"/>
                <w:sz w:val="18"/>
                <w:szCs w:val="18"/>
              </w:rPr>
              <w:t>To describe the association of 2 types of kidney disease knowledge (perceived</w:t>
            </w:r>
            <w:r>
              <w:rPr>
                <w:rFonts w:cstheme="minorHAnsi"/>
                <w:sz w:val="18"/>
                <w:szCs w:val="18"/>
              </w:rPr>
              <w:t xml:space="preserve"> and objective), HL</w:t>
            </w:r>
            <w:r w:rsidRPr="00A64186">
              <w:rPr>
                <w:rFonts w:cstheme="minorHAnsi"/>
                <w:sz w:val="18"/>
                <w:szCs w:val="18"/>
              </w:rPr>
              <w:t xml:space="preserve">, and self-care behaviours </w:t>
            </w:r>
          </w:p>
        </w:tc>
        <w:tc>
          <w:tcPr>
            <w:tcW w:w="2126" w:type="dxa"/>
            <w:shd w:val="clear" w:color="auto" w:fill="auto"/>
          </w:tcPr>
          <w:p w14:paraId="24171B12" w14:textId="77777777" w:rsidR="002F733C" w:rsidRPr="00A64186" w:rsidRDefault="002F733C" w:rsidP="00D6504B">
            <w:pPr>
              <w:rPr>
                <w:rFonts w:cstheme="minorHAnsi"/>
                <w:sz w:val="18"/>
                <w:szCs w:val="18"/>
              </w:rPr>
            </w:pPr>
            <w:r w:rsidRPr="00A64186">
              <w:rPr>
                <w:rFonts w:cstheme="minorHAnsi"/>
                <w:sz w:val="18"/>
                <w:szCs w:val="18"/>
              </w:rPr>
              <w:t>S</w:t>
            </w:r>
            <w:r>
              <w:rPr>
                <w:rFonts w:cstheme="minorHAnsi"/>
                <w:sz w:val="18"/>
                <w:szCs w:val="18"/>
              </w:rPr>
              <w:t>elf-care behaviours</w:t>
            </w:r>
          </w:p>
          <w:p w14:paraId="25764371" w14:textId="77777777" w:rsidR="002F733C" w:rsidRDefault="002F733C" w:rsidP="00D6504B">
            <w:pPr>
              <w:rPr>
                <w:rFonts w:cstheme="minorHAnsi"/>
                <w:sz w:val="18"/>
                <w:szCs w:val="18"/>
              </w:rPr>
            </w:pPr>
          </w:p>
        </w:tc>
        <w:tc>
          <w:tcPr>
            <w:tcW w:w="4678" w:type="dxa"/>
            <w:shd w:val="clear" w:color="auto" w:fill="auto"/>
          </w:tcPr>
          <w:p w14:paraId="4506033B" w14:textId="77777777" w:rsidR="002F733C" w:rsidRPr="00DC045D" w:rsidRDefault="002F733C" w:rsidP="00D6504B">
            <w:pPr>
              <w:rPr>
                <w:rFonts w:cstheme="minorHAnsi"/>
                <w:sz w:val="18"/>
                <w:szCs w:val="18"/>
              </w:rPr>
            </w:pPr>
            <w:r w:rsidRPr="00DC045D">
              <w:rPr>
                <w:rFonts w:cstheme="minorHAnsi"/>
                <w:sz w:val="18"/>
                <w:szCs w:val="18"/>
              </w:rPr>
              <w:t>Median CKD self-care summary scores did not differ</w:t>
            </w:r>
          </w:p>
          <w:p w14:paraId="12B6C0F8" w14:textId="77777777" w:rsidR="002F733C" w:rsidRDefault="002F733C" w:rsidP="00D6504B">
            <w:pPr>
              <w:rPr>
                <w:rFonts w:cstheme="minorHAnsi"/>
                <w:sz w:val="18"/>
                <w:szCs w:val="18"/>
              </w:rPr>
            </w:pPr>
            <w:r>
              <w:rPr>
                <w:rFonts w:cstheme="minorHAnsi"/>
                <w:sz w:val="18"/>
                <w:szCs w:val="18"/>
              </w:rPr>
              <w:t xml:space="preserve"> s</w:t>
            </w:r>
            <w:r w:rsidRPr="00DC045D">
              <w:rPr>
                <w:rFonts w:cstheme="minorHAnsi"/>
                <w:sz w:val="18"/>
                <w:szCs w:val="18"/>
              </w:rPr>
              <w:t>ignificantly between those w</w:t>
            </w:r>
            <w:r>
              <w:rPr>
                <w:rFonts w:cstheme="minorHAnsi"/>
                <w:sz w:val="18"/>
                <w:szCs w:val="18"/>
              </w:rPr>
              <w:t xml:space="preserve">ith inadequate and </w:t>
            </w:r>
            <w:r w:rsidRPr="00DC045D">
              <w:rPr>
                <w:rFonts w:cstheme="minorHAnsi"/>
                <w:sz w:val="18"/>
                <w:szCs w:val="18"/>
              </w:rPr>
              <w:t xml:space="preserve">adequate </w:t>
            </w:r>
            <w:r>
              <w:rPr>
                <w:rFonts w:cstheme="minorHAnsi"/>
                <w:sz w:val="18"/>
                <w:szCs w:val="18"/>
              </w:rPr>
              <w:t>HL (24.7 [21.3–26.8] vs. 25.7 [22.7–27.8], respectively; P=.11)</w:t>
            </w:r>
          </w:p>
          <w:p w14:paraId="0815B3AD" w14:textId="77777777" w:rsidR="002F733C" w:rsidRDefault="002F733C" w:rsidP="00D6504B">
            <w:pPr>
              <w:rPr>
                <w:rFonts w:cstheme="minorHAnsi"/>
                <w:sz w:val="18"/>
                <w:szCs w:val="18"/>
              </w:rPr>
            </w:pPr>
          </w:p>
          <w:p w14:paraId="439AB58F" w14:textId="77777777" w:rsidR="002F733C" w:rsidRDefault="002F733C" w:rsidP="00D6504B">
            <w:pPr>
              <w:rPr>
                <w:rFonts w:cstheme="minorHAnsi"/>
                <w:sz w:val="18"/>
                <w:szCs w:val="18"/>
              </w:rPr>
            </w:pPr>
            <w:r w:rsidRPr="00DC045D">
              <w:rPr>
                <w:rFonts w:cstheme="minorHAnsi"/>
                <w:sz w:val="18"/>
                <w:szCs w:val="18"/>
              </w:rPr>
              <w:t>Gre</w:t>
            </w:r>
            <w:r>
              <w:rPr>
                <w:rFonts w:cstheme="minorHAnsi"/>
                <w:sz w:val="18"/>
                <w:szCs w:val="18"/>
              </w:rPr>
              <w:t xml:space="preserve">ater levels of objective kidney </w:t>
            </w:r>
            <w:r w:rsidRPr="00DC045D">
              <w:rPr>
                <w:rFonts w:cstheme="minorHAnsi"/>
                <w:sz w:val="18"/>
                <w:szCs w:val="18"/>
              </w:rPr>
              <w:t>disease knowledge a</w:t>
            </w:r>
            <w:r>
              <w:rPr>
                <w:rFonts w:cstheme="minorHAnsi"/>
                <w:sz w:val="18"/>
                <w:szCs w:val="18"/>
              </w:rPr>
              <w:t xml:space="preserve">lso trended with more self-care </w:t>
            </w:r>
            <w:r w:rsidRPr="00DC045D">
              <w:rPr>
                <w:rFonts w:cstheme="minorHAnsi"/>
                <w:sz w:val="18"/>
                <w:szCs w:val="18"/>
              </w:rPr>
              <w:t>behavio</w:t>
            </w:r>
            <w:r>
              <w:rPr>
                <w:rFonts w:cstheme="minorHAnsi"/>
                <w:sz w:val="18"/>
                <w:szCs w:val="18"/>
              </w:rPr>
              <w:t>u</w:t>
            </w:r>
            <w:r w:rsidRPr="00DC045D">
              <w:rPr>
                <w:rFonts w:cstheme="minorHAnsi"/>
                <w:sz w:val="18"/>
                <w:szCs w:val="18"/>
              </w:rPr>
              <w:t xml:space="preserve">rs, and with </w:t>
            </w:r>
            <w:r>
              <w:rPr>
                <w:rFonts w:cstheme="minorHAnsi"/>
                <w:sz w:val="18"/>
                <w:szCs w:val="18"/>
              </w:rPr>
              <w:t xml:space="preserve">a stronger association observed </w:t>
            </w:r>
            <w:r w:rsidRPr="00DC045D">
              <w:rPr>
                <w:rFonts w:cstheme="minorHAnsi"/>
                <w:sz w:val="18"/>
                <w:szCs w:val="18"/>
              </w:rPr>
              <w:t>among pa</w:t>
            </w:r>
            <w:r>
              <w:rPr>
                <w:rFonts w:cstheme="minorHAnsi"/>
                <w:sz w:val="18"/>
                <w:szCs w:val="18"/>
              </w:rPr>
              <w:t xml:space="preserve">tients with adequate HL than </w:t>
            </w:r>
            <w:r w:rsidRPr="00DC045D">
              <w:rPr>
                <w:rFonts w:cstheme="minorHAnsi"/>
                <w:sz w:val="18"/>
                <w:szCs w:val="18"/>
              </w:rPr>
              <w:t xml:space="preserve">those </w:t>
            </w:r>
            <w:r>
              <w:rPr>
                <w:rFonts w:cstheme="minorHAnsi"/>
                <w:sz w:val="18"/>
                <w:szCs w:val="18"/>
              </w:rPr>
              <w:t>with inadequate HL</w:t>
            </w:r>
          </w:p>
          <w:p w14:paraId="21341441" w14:textId="77777777" w:rsidR="002F733C" w:rsidRPr="00A64186" w:rsidRDefault="002F733C" w:rsidP="00D6504B">
            <w:pPr>
              <w:rPr>
                <w:rFonts w:cstheme="minorHAnsi"/>
                <w:sz w:val="18"/>
                <w:szCs w:val="18"/>
              </w:rPr>
            </w:pPr>
          </w:p>
        </w:tc>
      </w:tr>
      <w:tr w:rsidR="002F733C" w:rsidRPr="00A64186" w14:paraId="0BB77189" w14:textId="77777777" w:rsidTr="00D6504B">
        <w:tc>
          <w:tcPr>
            <w:tcW w:w="1277" w:type="dxa"/>
            <w:shd w:val="clear" w:color="auto" w:fill="auto"/>
          </w:tcPr>
          <w:p w14:paraId="3AF7DEBF" w14:textId="3590F41C" w:rsidR="002F733C" w:rsidRPr="00877584" w:rsidRDefault="002F733C" w:rsidP="00D6504B">
            <w:pPr>
              <w:rPr>
                <w:rFonts w:cstheme="minorHAnsi"/>
                <w:sz w:val="18"/>
                <w:szCs w:val="18"/>
              </w:rPr>
            </w:pPr>
            <w:r w:rsidRPr="00877584">
              <w:rPr>
                <w:rFonts w:cstheme="minorHAnsi"/>
                <w:sz w:val="18"/>
                <w:szCs w:val="18"/>
              </w:rPr>
              <w:t xml:space="preserve">Balhara </w:t>
            </w:r>
            <w:r w:rsidRPr="00877584">
              <w:rPr>
                <w:rFonts w:cstheme="minorHAnsi"/>
                <w:i/>
                <w:iCs/>
                <w:sz w:val="18"/>
                <w:szCs w:val="18"/>
              </w:rPr>
              <w:t>et al.</w:t>
            </w:r>
            <w:r w:rsidRPr="001751D2">
              <w:rPr>
                <w:rFonts w:cstheme="minorHAnsi"/>
                <w:i/>
                <w:sz w:val="18"/>
                <w:szCs w:val="18"/>
              </w:rPr>
              <w:fldChar w:fldCharType="begin">
                <w:fldData xml:space="preserve">PEVuZE5vdGU+PENpdGU+PEF1dGhvcj5CYWxoYXJhPC9BdXRob3I+PFllYXI+MjAyMDwvWWVhcj48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</w:fldData>
              </w:fldChar>
            </w:r>
            <w:r w:rsidR="001751D2" w:rsidRPr="001751D2">
              <w:rPr>
                <w:rFonts w:cstheme="minorHAnsi"/>
                <w:i/>
                <w:sz w:val="18"/>
                <w:szCs w:val="18"/>
              </w:rPr>
              <w:instrText xml:space="preserve"> ADDIN EN.CITE </w:instrText>
            </w:r>
            <w:r w:rsidR="001751D2" w:rsidRPr="001751D2">
              <w:rPr>
                <w:rFonts w:cstheme="minorHAnsi"/>
                <w:i/>
                <w:sz w:val="18"/>
                <w:szCs w:val="18"/>
              </w:rPr>
              <w:fldChar w:fldCharType="begin">
                <w:fldData xml:space="preserve">PEVuZE5vdGU+PENpdGU+PEF1dGhvcj5CYWxoYXJhPC9BdXRob3I+PFllYXI+MjAyMDwvWWVhcj48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</w:fldData>
              </w:fldChar>
            </w:r>
            <w:r w:rsidR="001751D2" w:rsidRPr="001751D2">
              <w:rPr>
                <w:rFonts w:cstheme="minorHAnsi"/>
                <w:i/>
                <w:sz w:val="18"/>
                <w:szCs w:val="18"/>
              </w:rPr>
              <w:instrText xml:space="preserve"> ADDIN EN.CITE.DATA </w:instrText>
            </w:r>
            <w:r w:rsidR="001751D2" w:rsidRPr="001751D2">
              <w:rPr>
                <w:rFonts w:cstheme="minorHAnsi"/>
                <w:i/>
                <w:sz w:val="18"/>
                <w:szCs w:val="18"/>
              </w:rPr>
            </w:r>
            <w:r w:rsidR="001751D2" w:rsidRPr="001751D2">
              <w:rPr>
                <w:rFonts w:cstheme="minorHAnsi"/>
                <w:i/>
                <w:sz w:val="18"/>
                <w:szCs w:val="18"/>
              </w:rPr>
              <w:fldChar w:fldCharType="end"/>
            </w:r>
            <w:r w:rsidRPr="001751D2">
              <w:rPr>
                <w:rFonts w:cstheme="minorHAnsi"/>
                <w:i/>
                <w:sz w:val="18"/>
                <w:szCs w:val="18"/>
              </w:rPr>
            </w:r>
            <w:r w:rsidRPr="001751D2">
              <w:rPr>
                <w:rFonts w:cstheme="minorHAnsi"/>
                <w:i/>
                <w:sz w:val="18"/>
                <w:szCs w:val="18"/>
              </w:rPr>
              <w:fldChar w:fldCharType="separate"/>
            </w:r>
            <w:r w:rsidR="001751D2" w:rsidRPr="001751D2">
              <w:rPr>
                <w:rFonts w:cstheme="minorHAnsi"/>
                <w:i/>
                <w:noProof/>
                <w:sz w:val="18"/>
                <w:szCs w:val="18"/>
              </w:rPr>
              <w:t>[24]</w:t>
            </w:r>
            <w:r w:rsidRPr="001751D2">
              <w:rPr>
                <w:rFonts w:cstheme="minorHAnsi"/>
                <w:i/>
                <w:sz w:val="18"/>
                <w:szCs w:val="18"/>
              </w:rPr>
              <w:fldChar w:fldCharType="end"/>
            </w:r>
            <w:r w:rsidRPr="00877584">
              <w:rPr>
                <w:rFonts w:cstheme="minorHAnsi"/>
                <w:i/>
                <w:iCs/>
                <w:sz w:val="18"/>
                <w:szCs w:val="18"/>
              </w:rPr>
              <w:t xml:space="preserve"> </w:t>
            </w:r>
          </w:p>
          <w:p w14:paraId="52292691" w14:textId="77777777" w:rsidR="002F733C" w:rsidRPr="00877584" w:rsidRDefault="002F733C" w:rsidP="00D6504B">
            <w:pPr>
              <w:rPr>
                <w:rFonts w:cstheme="minorHAnsi"/>
                <w:sz w:val="18"/>
                <w:szCs w:val="18"/>
              </w:rPr>
            </w:pPr>
          </w:p>
          <w:p w14:paraId="0FB97912" w14:textId="77777777" w:rsidR="002F733C" w:rsidRPr="00877584" w:rsidRDefault="002F733C" w:rsidP="00D6504B">
            <w:pPr>
              <w:rPr>
                <w:rFonts w:cstheme="minorHAnsi"/>
                <w:sz w:val="18"/>
                <w:szCs w:val="18"/>
              </w:rPr>
            </w:pPr>
            <w:r w:rsidRPr="00877584">
              <w:rPr>
                <w:rFonts w:cstheme="minorHAnsi"/>
                <w:sz w:val="18"/>
                <w:szCs w:val="18"/>
              </w:rPr>
              <w:t>2020</w:t>
            </w:r>
          </w:p>
          <w:p w14:paraId="59666CB2" w14:textId="77777777" w:rsidR="002F733C" w:rsidRPr="00877584" w:rsidRDefault="002F733C" w:rsidP="00D6504B">
            <w:pPr>
              <w:rPr>
                <w:rFonts w:cstheme="minorHAnsi"/>
                <w:sz w:val="18"/>
                <w:szCs w:val="18"/>
              </w:rPr>
            </w:pPr>
          </w:p>
          <w:p w14:paraId="4964DB9B" w14:textId="77777777" w:rsidR="002F733C" w:rsidRPr="00877584" w:rsidRDefault="002F733C" w:rsidP="00D6504B">
            <w:pPr>
              <w:rPr>
                <w:rFonts w:cstheme="minorHAnsi"/>
                <w:sz w:val="18"/>
                <w:szCs w:val="18"/>
              </w:rPr>
            </w:pPr>
            <w:r w:rsidRPr="00877584">
              <w:rPr>
                <w:rFonts w:cstheme="minorHAnsi"/>
                <w:sz w:val="18"/>
                <w:szCs w:val="18"/>
              </w:rPr>
              <w:lastRenderedPageBreak/>
              <w:t>Cross-sectional with control</w:t>
            </w:r>
          </w:p>
          <w:p w14:paraId="3D499536" w14:textId="77777777" w:rsidR="002F733C" w:rsidRPr="00877584" w:rsidRDefault="002F733C" w:rsidP="00D6504B">
            <w:pPr>
              <w:rPr>
                <w:rFonts w:cstheme="minorHAnsi"/>
                <w:sz w:val="18"/>
                <w:szCs w:val="18"/>
              </w:rPr>
            </w:pPr>
          </w:p>
          <w:p w14:paraId="4AEE1288" w14:textId="77777777" w:rsidR="002F733C" w:rsidRPr="00877584" w:rsidRDefault="002F733C" w:rsidP="00D6504B">
            <w:pPr>
              <w:rPr>
                <w:rFonts w:cstheme="minorHAnsi"/>
                <w:sz w:val="18"/>
                <w:szCs w:val="18"/>
              </w:rPr>
            </w:pPr>
            <w:r w:rsidRPr="00877584">
              <w:rPr>
                <w:rFonts w:cstheme="minorHAnsi"/>
                <w:sz w:val="18"/>
                <w:szCs w:val="18"/>
              </w:rPr>
              <w:t>49</w:t>
            </w:r>
          </w:p>
          <w:p w14:paraId="2A49C40C" w14:textId="77777777" w:rsidR="002F733C" w:rsidRPr="00877584" w:rsidRDefault="002F733C" w:rsidP="00D6504B">
            <w:pPr>
              <w:rPr>
                <w:rFonts w:cstheme="minorHAnsi"/>
                <w:sz w:val="18"/>
                <w:szCs w:val="18"/>
              </w:rPr>
            </w:pPr>
          </w:p>
        </w:tc>
        <w:tc>
          <w:tcPr>
            <w:tcW w:w="2409" w:type="dxa"/>
            <w:shd w:val="clear" w:color="auto" w:fill="auto"/>
          </w:tcPr>
          <w:p w14:paraId="6AF2D5A0" w14:textId="77777777" w:rsidR="002F733C" w:rsidRDefault="002F733C" w:rsidP="00D6504B">
            <w:pPr>
              <w:rPr>
                <w:rFonts w:cstheme="minorHAnsi"/>
                <w:sz w:val="18"/>
                <w:szCs w:val="18"/>
              </w:rPr>
            </w:pPr>
            <w:r>
              <w:rPr>
                <w:rFonts w:cstheme="minorHAnsi"/>
                <w:sz w:val="18"/>
                <w:szCs w:val="18"/>
              </w:rPr>
              <w:lastRenderedPageBreak/>
              <w:t>Haemodialysis</w:t>
            </w:r>
          </w:p>
          <w:p w14:paraId="00FA5018" w14:textId="77777777" w:rsidR="002F733C" w:rsidRDefault="002F733C" w:rsidP="00D6504B">
            <w:pPr>
              <w:rPr>
                <w:rFonts w:cstheme="minorHAnsi"/>
                <w:sz w:val="18"/>
                <w:szCs w:val="18"/>
              </w:rPr>
            </w:pPr>
          </w:p>
          <w:p w14:paraId="1DDF4AAA" w14:textId="77777777" w:rsidR="002F733C" w:rsidRPr="00A64186" w:rsidRDefault="002F733C" w:rsidP="00D6504B">
            <w:pPr>
              <w:rPr>
                <w:rFonts w:cstheme="minorHAnsi"/>
                <w:sz w:val="18"/>
                <w:szCs w:val="18"/>
              </w:rPr>
            </w:pPr>
            <w:r>
              <w:rPr>
                <w:rFonts w:cstheme="minorHAnsi"/>
                <w:sz w:val="18"/>
                <w:szCs w:val="18"/>
              </w:rPr>
              <w:t>P</w:t>
            </w:r>
            <w:r w:rsidRPr="00A64186">
              <w:rPr>
                <w:rFonts w:cstheme="minorHAnsi"/>
                <w:sz w:val="18"/>
                <w:szCs w:val="18"/>
              </w:rPr>
              <w:t xml:space="preserve">atients who had already participated, were deemed critically ill by Emergency Department clinicians, or were </w:t>
            </w:r>
            <w:r>
              <w:rPr>
                <w:rFonts w:cstheme="minorHAnsi"/>
                <w:sz w:val="18"/>
                <w:szCs w:val="18"/>
              </w:rPr>
              <w:t>unable to consent, &lt;18</w:t>
            </w:r>
          </w:p>
        </w:tc>
        <w:tc>
          <w:tcPr>
            <w:tcW w:w="1134" w:type="dxa"/>
            <w:shd w:val="clear" w:color="auto" w:fill="auto"/>
          </w:tcPr>
          <w:p w14:paraId="1A401A1A" w14:textId="77777777" w:rsidR="002F733C" w:rsidRDefault="002F733C" w:rsidP="00D6504B">
            <w:pPr>
              <w:rPr>
                <w:rFonts w:cstheme="minorHAnsi"/>
                <w:sz w:val="18"/>
                <w:szCs w:val="18"/>
              </w:rPr>
            </w:pPr>
            <w:r>
              <w:rPr>
                <w:rFonts w:cstheme="minorHAnsi"/>
                <w:sz w:val="18"/>
                <w:szCs w:val="18"/>
              </w:rPr>
              <w:t xml:space="preserve">Cases - </w:t>
            </w:r>
          </w:p>
          <w:p w14:paraId="28361B38" w14:textId="77777777" w:rsidR="002F733C" w:rsidRPr="00A64186" w:rsidRDefault="002F733C" w:rsidP="00D6504B">
            <w:pPr>
              <w:rPr>
                <w:rFonts w:cstheme="minorHAnsi"/>
                <w:sz w:val="18"/>
                <w:szCs w:val="18"/>
              </w:rPr>
            </w:pPr>
            <w:r>
              <w:rPr>
                <w:rFonts w:cstheme="minorHAnsi"/>
                <w:sz w:val="18"/>
                <w:szCs w:val="18"/>
              </w:rPr>
              <w:t>[54, 13]</w:t>
            </w:r>
          </w:p>
          <w:p w14:paraId="3EBF0547" w14:textId="77777777" w:rsidR="002F733C" w:rsidRDefault="002F733C" w:rsidP="00D6504B">
            <w:pPr>
              <w:rPr>
                <w:rFonts w:cstheme="minorHAnsi"/>
                <w:sz w:val="18"/>
                <w:szCs w:val="18"/>
              </w:rPr>
            </w:pPr>
          </w:p>
          <w:p w14:paraId="413A5364" w14:textId="77777777" w:rsidR="002F733C" w:rsidRPr="00A64186" w:rsidRDefault="002F733C" w:rsidP="00D6504B">
            <w:pPr>
              <w:rPr>
                <w:rFonts w:cstheme="minorHAnsi"/>
                <w:sz w:val="18"/>
                <w:szCs w:val="18"/>
              </w:rPr>
            </w:pPr>
            <w:r w:rsidRPr="00A64186">
              <w:rPr>
                <w:rFonts w:cstheme="minorHAnsi"/>
                <w:sz w:val="18"/>
                <w:szCs w:val="18"/>
              </w:rPr>
              <w:t>Controls</w:t>
            </w:r>
            <w:r>
              <w:rPr>
                <w:rFonts w:cstheme="minorHAnsi"/>
                <w:sz w:val="18"/>
                <w:szCs w:val="18"/>
              </w:rPr>
              <w:t xml:space="preserve"> - [55, 11]</w:t>
            </w:r>
          </w:p>
        </w:tc>
        <w:tc>
          <w:tcPr>
            <w:tcW w:w="993" w:type="dxa"/>
            <w:shd w:val="clear" w:color="auto" w:fill="auto"/>
          </w:tcPr>
          <w:p w14:paraId="759DF659" w14:textId="77777777" w:rsidR="002F733C" w:rsidRPr="00A64186" w:rsidRDefault="002F733C" w:rsidP="00D6504B">
            <w:pPr>
              <w:rPr>
                <w:rFonts w:cstheme="minorHAnsi"/>
                <w:sz w:val="18"/>
                <w:szCs w:val="18"/>
              </w:rPr>
            </w:pPr>
            <w:r w:rsidRPr="00A64186">
              <w:rPr>
                <w:rFonts w:cstheme="minorHAnsi"/>
                <w:sz w:val="18"/>
                <w:szCs w:val="18"/>
              </w:rPr>
              <w:t>27:22</w:t>
            </w:r>
          </w:p>
        </w:tc>
        <w:tc>
          <w:tcPr>
            <w:tcW w:w="1417" w:type="dxa"/>
            <w:shd w:val="clear" w:color="auto" w:fill="auto"/>
          </w:tcPr>
          <w:p w14:paraId="48009810" w14:textId="77777777" w:rsidR="002F733C" w:rsidRPr="00A64186" w:rsidRDefault="002F733C" w:rsidP="00D6504B">
            <w:pPr>
              <w:rPr>
                <w:rFonts w:cstheme="minorHAnsi"/>
                <w:sz w:val="18"/>
                <w:szCs w:val="18"/>
              </w:rPr>
            </w:pPr>
            <w:r w:rsidRPr="00A64186">
              <w:rPr>
                <w:rFonts w:cstheme="minorHAnsi"/>
                <w:sz w:val="18"/>
                <w:szCs w:val="18"/>
              </w:rPr>
              <w:t>Rapid Estimate of Adult Literacy in Medicine Short Form (REALM-SF)</w:t>
            </w:r>
          </w:p>
        </w:tc>
        <w:tc>
          <w:tcPr>
            <w:tcW w:w="1985" w:type="dxa"/>
            <w:shd w:val="clear" w:color="auto" w:fill="auto"/>
          </w:tcPr>
          <w:p w14:paraId="59D66EA9" w14:textId="77777777" w:rsidR="002F733C" w:rsidRPr="00A64186" w:rsidRDefault="002F733C" w:rsidP="00D6504B">
            <w:pPr>
              <w:rPr>
                <w:rFonts w:cstheme="minorHAnsi"/>
                <w:sz w:val="18"/>
                <w:szCs w:val="18"/>
              </w:rPr>
            </w:pPr>
            <w:r w:rsidRPr="00A64186">
              <w:rPr>
                <w:rFonts w:cstheme="minorHAnsi"/>
                <w:sz w:val="18"/>
                <w:szCs w:val="18"/>
              </w:rPr>
              <w:t>To identify the s</w:t>
            </w:r>
            <w:r>
              <w:rPr>
                <w:rFonts w:cstheme="minorHAnsi"/>
                <w:sz w:val="18"/>
                <w:szCs w:val="18"/>
              </w:rPr>
              <w:t>pecific medical factors and social determinants of health</w:t>
            </w:r>
            <w:r w:rsidRPr="00A64186">
              <w:rPr>
                <w:rFonts w:cstheme="minorHAnsi"/>
                <w:sz w:val="18"/>
                <w:szCs w:val="18"/>
              </w:rPr>
              <w:t xml:space="preserve"> associated with missing haemodialysis a</w:t>
            </w:r>
            <w:r>
              <w:rPr>
                <w:rFonts w:cstheme="minorHAnsi"/>
                <w:sz w:val="18"/>
                <w:szCs w:val="18"/>
              </w:rPr>
              <w:t xml:space="preserve">nd subsequent </w:t>
            </w:r>
            <w:r>
              <w:rPr>
                <w:rFonts w:cstheme="minorHAnsi"/>
                <w:sz w:val="18"/>
                <w:szCs w:val="18"/>
              </w:rPr>
              <w:lastRenderedPageBreak/>
              <w:t>emergency department utilis</w:t>
            </w:r>
            <w:r w:rsidRPr="00A64186">
              <w:rPr>
                <w:rFonts w:cstheme="minorHAnsi"/>
                <w:sz w:val="18"/>
                <w:szCs w:val="18"/>
              </w:rPr>
              <w:t>ation</w:t>
            </w:r>
          </w:p>
        </w:tc>
        <w:tc>
          <w:tcPr>
            <w:tcW w:w="2126" w:type="dxa"/>
            <w:shd w:val="clear" w:color="auto" w:fill="auto"/>
          </w:tcPr>
          <w:p w14:paraId="126022DD" w14:textId="77777777" w:rsidR="002F733C" w:rsidRPr="00A64186" w:rsidRDefault="002F733C" w:rsidP="00D6504B">
            <w:pPr>
              <w:rPr>
                <w:rFonts w:cstheme="minorHAnsi"/>
                <w:sz w:val="18"/>
                <w:szCs w:val="18"/>
              </w:rPr>
            </w:pPr>
            <w:r>
              <w:rPr>
                <w:rFonts w:cstheme="minorHAnsi"/>
                <w:sz w:val="18"/>
                <w:szCs w:val="18"/>
              </w:rPr>
              <w:lastRenderedPageBreak/>
              <w:t xml:space="preserve">Missed HD sessions resulting in emergency department admission </w:t>
            </w:r>
          </w:p>
        </w:tc>
        <w:tc>
          <w:tcPr>
            <w:tcW w:w="4678" w:type="dxa"/>
            <w:shd w:val="clear" w:color="auto" w:fill="auto"/>
          </w:tcPr>
          <w:p w14:paraId="0D26271E" w14:textId="77777777" w:rsidR="002F733C" w:rsidRPr="00A64186" w:rsidRDefault="002F733C" w:rsidP="00D6504B">
            <w:pPr>
              <w:rPr>
                <w:rFonts w:cstheme="minorHAnsi"/>
                <w:sz w:val="18"/>
                <w:szCs w:val="18"/>
              </w:rPr>
            </w:pPr>
            <w:r w:rsidRPr="00A64186">
              <w:rPr>
                <w:rFonts w:cstheme="minorHAnsi"/>
                <w:sz w:val="18"/>
                <w:szCs w:val="18"/>
              </w:rPr>
              <w:t xml:space="preserve">No difference in </w:t>
            </w:r>
            <w:r>
              <w:rPr>
                <w:rFonts w:cstheme="minorHAnsi"/>
                <w:sz w:val="18"/>
                <w:szCs w:val="18"/>
              </w:rPr>
              <w:t>HL between cases and controls (P = 0.831)</w:t>
            </w:r>
          </w:p>
        </w:tc>
      </w:tr>
      <w:tr w:rsidR="002F733C" w:rsidRPr="00A64186" w14:paraId="30A6251E" w14:textId="77777777" w:rsidTr="00D6504B">
        <w:tc>
          <w:tcPr>
            <w:tcW w:w="1277" w:type="dxa"/>
            <w:shd w:val="clear" w:color="auto" w:fill="auto"/>
          </w:tcPr>
          <w:p w14:paraId="178B3AC3" w14:textId="5C74C2F6" w:rsidR="002F733C" w:rsidRPr="00877584" w:rsidRDefault="002F733C" w:rsidP="00D6504B">
            <w:pPr>
              <w:rPr>
                <w:rFonts w:cstheme="minorHAnsi"/>
                <w:i/>
                <w:iCs/>
                <w:sz w:val="18"/>
                <w:szCs w:val="18"/>
              </w:rPr>
            </w:pPr>
            <w:r w:rsidRPr="00877584">
              <w:rPr>
                <w:rFonts w:cstheme="minorHAnsi"/>
                <w:sz w:val="18"/>
                <w:szCs w:val="18"/>
              </w:rPr>
              <w:t xml:space="preserve">Kazley </w:t>
            </w:r>
            <w:r w:rsidRPr="00877584">
              <w:rPr>
                <w:rFonts w:cstheme="minorHAnsi"/>
                <w:i/>
                <w:iCs/>
                <w:sz w:val="18"/>
                <w:szCs w:val="18"/>
              </w:rPr>
              <w:t>et al.</w:t>
            </w:r>
            <w:r w:rsidRPr="00877584">
              <w:rPr>
                <w:rFonts w:cstheme="minorHAnsi"/>
                <w:i/>
                <w:iCs/>
                <w:sz w:val="18"/>
                <w:szCs w:val="18"/>
              </w:rPr>
              <w:fldChar w:fldCharType="begin">
                <w:fldData xml:space="preserve">PEVuZE5vdGU+PENpdGU+PEF1dGhvcj5LYXpsZXk8L0F1dGhvcj48WWVhcj4yMDE0PC9ZZWFyPjxS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</w:fldData>
              </w:fldChar>
            </w:r>
            <w:r w:rsidR="001751D2">
              <w:rPr>
                <w:rFonts w:cstheme="minorHAnsi"/>
                <w:i/>
                <w:iCs/>
                <w:sz w:val="18"/>
                <w:szCs w:val="18"/>
              </w:rPr>
              <w:instrText xml:space="preserve"> ADDIN EN.CITE </w:instrText>
            </w:r>
            <w:r w:rsidR="001751D2">
              <w:rPr>
                <w:rFonts w:cstheme="minorHAnsi"/>
                <w:i/>
                <w:iCs/>
                <w:sz w:val="18"/>
                <w:szCs w:val="18"/>
              </w:rPr>
              <w:fldChar w:fldCharType="begin">
                <w:fldData xml:space="preserve">PEVuZE5vdGU+PENpdGU+PEF1dGhvcj5LYXpsZXk8L0F1dGhvcj48WWVhcj4yMDE0PC9ZZWFyPjxS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</w:fldData>
              </w:fldChar>
            </w:r>
            <w:r w:rsidR="001751D2">
              <w:rPr>
                <w:rFonts w:cstheme="minorHAnsi"/>
                <w:i/>
                <w:iCs/>
                <w:sz w:val="18"/>
                <w:szCs w:val="18"/>
              </w:rPr>
              <w:instrText xml:space="preserve"> ADDIN EN.CITE.DATA </w:instrText>
            </w:r>
            <w:r w:rsidR="001751D2">
              <w:rPr>
                <w:rFonts w:cstheme="minorHAnsi"/>
                <w:i/>
                <w:iCs/>
                <w:sz w:val="18"/>
                <w:szCs w:val="18"/>
              </w:rPr>
            </w:r>
            <w:r w:rsidR="001751D2">
              <w:rPr>
                <w:rFonts w:cstheme="minorHAnsi"/>
                <w:i/>
                <w:iCs/>
                <w:sz w:val="18"/>
                <w:szCs w:val="18"/>
              </w:rPr>
              <w:fldChar w:fldCharType="end"/>
            </w:r>
            <w:r w:rsidRPr="00877584">
              <w:rPr>
                <w:rFonts w:cstheme="minorHAnsi"/>
                <w:i/>
                <w:iCs/>
                <w:sz w:val="18"/>
                <w:szCs w:val="18"/>
              </w:rPr>
            </w:r>
            <w:r w:rsidRPr="00877584">
              <w:rPr>
                <w:rFonts w:cstheme="minorHAnsi"/>
                <w:i/>
                <w:iCs/>
                <w:sz w:val="18"/>
                <w:szCs w:val="18"/>
              </w:rPr>
              <w:fldChar w:fldCharType="separate"/>
            </w:r>
            <w:r w:rsidR="001751D2">
              <w:rPr>
                <w:rFonts w:cstheme="minorHAnsi"/>
                <w:i/>
                <w:iCs/>
                <w:noProof/>
                <w:sz w:val="18"/>
                <w:szCs w:val="18"/>
              </w:rPr>
              <w:t>[25]</w:t>
            </w:r>
            <w:r w:rsidRPr="00877584">
              <w:rPr>
                <w:rFonts w:cstheme="minorHAnsi"/>
                <w:i/>
                <w:iCs/>
                <w:sz w:val="18"/>
                <w:szCs w:val="18"/>
              </w:rPr>
              <w:fldChar w:fldCharType="end"/>
            </w:r>
            <w:r w:rsidRPr="00877584">
              <w:rPr>
                <w:rFonts w:cstheme="minorHAnsi"/>
                <w:i/>
                <w:iCs/>
                <w:sz w:val="18"/>
                <w:szCs w:val="18"/>
              </w:rPr>
              <w:t xml:space="preserve"> </w:t>
            </w:r>
          </w:p>
          <w:p w14:paraId="535A01D6" w14:textId="77777777" w:rsidR="002F733C" w:rsidRPr="00877584" w:rsidRDefault="002F733C" w:rsidP="00D6504B">
            <w:pPr>
              <w:rPr>
                <w:rFonts w:cstheme="minorHAnsi"/>
                <w:i/>
                <w:iCs/>
                <w:sz w:val="18"/>
                <w:szCs w:val="18"/>
              </w:rPr>
            </w:pPr>
          </w:p>
          <w:p w14:paraId="3F055505" w14:textId="77777777" w:rsidR="002F733C" w:rsidRPr="00877584" w:rsidRDefault="002F733C" w:rsidP="00D6504B">
            <w:pPr>
              <w:rPr>
                <w:rFonts w:cstheme="minorHAnsi"/>
                <w:sz w:val="18"/>
                <w:szCs w:val="18"/>
              </w:rPr>
            </w:pPr>
            <w:r w:rsidRPr="00877584">
              <w:rPr>
                <w:rFonts w:cstheme="minorHAnsi"/>
                <w:sz w:val="18"/>
                <w:szCs w:val="18"/>
              </w:rPr>
              <w:t>2014</w:t>
            </w:r>
          </w:p>
          <w:p w14:paraId="4A9B7855" w14:textId="77777777" w:rsidR="002F733C" w:rsidRPr="00877584" w:rsidRDefault="002F733C" w:rsidP="00D6504B">
            <w:pPr>
              <w:rPr>
                <w:rFonts w:cstheme="minorHAnsi"/>
                <w:sz w:val="18"/>
                <w:szCs w:val="18"/>
              </w:rPr>
            </w:pPr>
          </w:p>
          <w:p w14:paraId="496434B6" w14:textId="77777777" w:rsidR="002F733C" w:rsidRPr="00877584" w:rsidRDefault="002F733C" w:rsidP="00D6504B">
            <w:pPr>
              <w:rPr>
                <w:rFonts w:cstheme="minorHAnsi"/>
                <w:sz w:val="18"/>
                <w:szCs w:val="18"/>
              </w:rPr>
            </w:pPr>
            <w:r w:rsidRPr="00877584">
              <w:rPr>
                <w:rFonts w:cstheme="minorHAnsi"/>
                <w:sz w:val="18"/>
                <w:szCs w:val="18"/>
              </w:rPr>
              <w:t>Cross-sectional</w:t>
            </w:r>
          </w:p>
          <w:p w14:paraId="2447102C" w14:textId="77777777" w:rsidR="002F733C" w:rsidRPr="00877584" w:rsidRDefault="002F733C" w:rsidP="00D6504B">
            <w:pPr>
              <w:rPr>
                <w:rFonts w:cstheme="minorHAnsi"/>
                <w:sz w:val="18"/>
                <w:szCs w:val="18"/>
              </w:rPr>
            </w:pPr>
          </w:p>
          <w:p w14:paraId="55442A98" w14:textId="77777777" w:rsidR="002F733C" w:rsidRPr="00877584" w:rsidRDefault="002F733C" w:rsidP="00D6504B">
            <w:pPr>
              <w:rPr>
                <w:rFonts w:cstheme="minorHAnsi"/>
                <w:sz w:val="18"/>
                <w:szCs w:val="18"/>
              </w:rPr>
            </w:pPr>
            <w:r w:rsidRPr="00877584">
              <w:rPr>
                <w:rFonts w:cstheme="minorHAnsi"/>
                <w:sz w:val="18"/>
                <w:szCs w:val="18"/>
              </w:rPr>
              <w:t xml:space="preserve">127 </w:t>
            </w:r>
          </w:p>
        </w:tc>
        <w:tc>
          <w:tcPr>
            <w:tcW w:w="2409" w:type="dxa"/>
            <w:shd w:val="clear" w:color="auto" w:fill="auto"/>
          </w:tcPr>
          <w:p w14:paraId="3322F56B" w14:textId="77777777" w:rsidR="002F733C" w:rsidRDefault="002F733C" w:rsidP="00D6504B">
            <w:pPr>
              <w:rPr>
                <w:rFonts w:cstheme="minorHAnsi"/>
                <w:sz w:val="18"/>
                <w:szCs w:val="18"/>
              </w:rPr>
            </w:pPr>
            <w:r>
              <w:rPr>
                <w:rFonts w:cstheme="minorHAnsi"/>
                <w:sz w:val="18"/>
                <w:szCs w:val="18"/>
              </w:rPr>
              <w:t>Advanced CKD (KTR, dialysis, pre-dialysis, pre-transplant)</w:t>
            </w:r>
          </w:p>
          <w:p w14:paraId="5F2DC86F" w14:textId="77777777" w:rsidR="002F733C" w:rsidRDefault="002F733C" w:rsidP="00D6504B">
            <w:pPr>
              <w:rPr>
                <w:rFonts w:cstheme="minorHAnsi"/>
                <w:sz w:val="18"/>
                <w:szCs w:val="18"/>
              </w:rPr>
            </w:pPr>
          </w:p>
          <w:p w14:paraId="7A6F3DDC" w14:textId="77777777" w:rsidR="002F733C" w:rsidRPr="00A64186" w:rsidRDefault="002F733C" w:rsidP="00D6504B">
            <w:pPr>
              <w:rPr>
                <w:rFonts w:cstheme="minorHAnsi"/>
                <w:sz w:val="18"/>
                <w:szCs w:val="18"/>
              </w:rPr>
            </w:pPr>
            <w:r>
              <w:rPr>
                <w:rFonts w:cstheme="minorHAnsi"/>
                <w:sz w:val="18"/>
                <w:szCs w:val="18"/>
              </w:rPr>
              <w:t>Non-English speaking</w:t>
            </w:r>
          </w:p>
        </w:tc>
        <w:tc>
          <w:tcPr>
            <w:tcW w:w="1134" w:type="dxa"/>
            <w:shd w:val="clear" w:color="auto" w:fill="auto"/>
          </w:tcPr>
          <w:p w14:paraId="18A52493" w14:textId="77777777" w:rsidR="002F733C" w:rsidRPr="00A64186" w:rsidRDefault="002F733C" w:rsidP="00D6504B">
            <w:pPr>
              <w:rPr>
                <w:rFonts w:cstheme="minorHAnsi"/>
                <w:sz w:val="18"/>
                <w:szCs w:val="18"/>
              </w:rPr>
            </w:pPr>
            <w:r>
              <w:rPr>
                <w:rFonts w:cstheme="minorHAnsi"/>
                <w:sz w:val="18"/>
                <w:szCs w:val="18"/>
              </w:rPr>
              <w:t>53 [17]</w:t>
            </w:r>
          </w:p>
        </w:tc>
        <w:tc>
          <w:tcPr>
            <w:tcW w:w="993" w:type="dxa"/>
            <w:shd w:val="clear" w:color="auto" w:fill="auto"/>
          </w:tcPr>
          <w:p w14:paraId="1278D46D" w14:textId="77777777" w:rsidR="002F733C" w:rsidRPr="00A64186" w:rsidRDefault="002F733C" w:rsidP="00D6504B">
            <w:pPr>
              <w:rPr>
                <w:rFonts w:cstheme="minorHAnsi"/>
                <w:sz w:val="18"/>
                <w:szCs w:val="18"/>
              </w:rPr>
            </w:pPr>
            <w:r w:rsidRPr="00A64186">
              <w:rPr>
                <w:rFonts w:cstheme="minorHAnsi"/>
                <w:sz w:val="18"/>
                <w:szCs w:val="18"/>
              </w:rPr>
              <w:t>61:66</w:t>
            </w:r>
          </w:p>
        </w:tc>
        <w:tc>
          <w:tcPr>
            <w:tcW w:w="1417" w:type="dxa"/>
            <w:shd w:val="clear" w:color="auto" w:fill="auto"/>
          </w:tcPr>
          <w:p w14:paraId="407A15D7" w14:textId="77777777" w:rsidR="002F733C" w:rsidRDefault="002F733C" w:rsidP="00D6504B">
            <w:pPr>
              <w:rPr>
                <w:rFonts w:cstheme="minorHAnsi"/>
                <w:sz w:val="18"/>
                <w:szCs w:val="18"/>
              </w:rPr>
            </w:pPr>
            <w:r w:rsidRPr="00A64186">
              <w:rPr>
                <w:rFonts w:cstheme="minorHAnsi"/>
                <w:sz w:val="18"/>
                <w:szCs w:val="18"/>
              </w:rPr>
              <w:t>Rapid Estimate of Adult Literacy of</w:t>
            </w:r>
            <w:r>
              <w:rPr>
                <w:rFonts w:cstheme="minorHAnsi"/>
                <w:sz w:val="18"/>
                <w:szCs w:val="18"/>
              </w:rPr>
              <w:t xml:space="preserve"> Medicine-Transplant (REALM-T)</w:t>
            </w:r>
          </w:p>
          <w:p w14:paraId="26A4B472" w14:textId="77777777" w:rsidR="002F733C" w:rsidRDefault="002F733C" w:rsidP="00D6504B">
            <w:pPr>
              <w:rPr>
                <w:rFonts w:cstheme="minorHAnsi"/>
                <w:sz w:val="18"/>
                <w:szCs w:val="18"/>
              </w:rPr>
            </w:pPr>
          </w:p>
          <w:p w14:paraId="17AB3D01" w14:textId="77777777" w:rsidR="002F733C" w:rsidRDefault="002F733C" w:rsidP="00D6504B">
            <w:pPr>
              <w:rPr>
                <w:rFonts w:cstheme="minorHAnsi"/>
                <w:sz w:val="18"/>
                <w:szCs w:val="18"/>
              </w:rPr>
            </w:pPr>
            <w:r>
              <w:rPr>
                <w:rFonts w:cstheme="minorHAnsi"/>
                <w:sz w:val="18"/>
                <w:szCs w:val="18"/>
              </w:rPr>
              <w:t>Newest Vital Sign (NVS)</w:t>
            </w:r>
          </w:p>
          <w:p w14:paraId="1F4FFCB2" w14:textId="77777777" w:rsidR="002F733C" w:rsidRPr="00A64186" w:rsidRDefault="002F733C" w:rsidP="00D6504B">
            <w:pPr>
              <w:rPr>
                <w:rFonts w:cstheme="minorHAnsi"/>
                <w:sz w:val="18"/>
                <w:szCs w:val="18"/>
              </w:rPr>
            </w:pPr>
          </w:p>
        </w:tc>
        <w:tc>
          <w:tcPr>
            <w:tcW w:w="1985" w:type="dxa"/>
            <w:shd w:val="clear" w:color="auto" w:fill="auto"/>
          </w:tcPr>
          <w:p w14:paraId="5A9E0E61" w14:textId="77777777" w:rsidR="002F733C" w:rsidRPr="00A64186" w:rsidRDefault="002F733C" w:rsidP="00D6504B">
            <w:pPr>
              <w:rPr>
                <w:rFonts w:cstheme="minorHAnsi"/>
                <w:sz w:val="18"/>
                <w:szCs w:val="18"/>
              </w:rPr>
            </w:pPr>
            <w:r>
              <w:rPr>
                <w:rFonts w:cstheme="minorHAnsi"/>
                <w:sz w:val="18"/>
                <w:szCs w:val="18"/>
              </w:rPr>
              <w:t xml:space="preserve">Develop and validate a new HL tool </w:t>
            </w:r>
          </w:p>
        </w:tc>
        <w:tc>
          <w:tcPr>
            <w:tcW w:w="2126" w:type="dxa"/>
            <w:shd w:val="clear" w:color="auto" w:fill="auto"/>
          </w:tcPr>
          <w:p w14:paraId="7C9A97A5" w14:textId="77777777" w:rsidR="002F733C" w:rsidRPr="00A64186" w:rsidRDefault="002F733C" w:rsidP="00D6504B">
            <w:pPr>
              <w:rPr>
                <w:rFonts w:cstheme="minorHAnsi"/>
                <w:sz w:val="18"/>
                <w:szCs w:val="18"/>
              </w:rPr>
            </w:pPr>
            <w:r>
              <w:rPr>
                <w:rFonts w:cstheme="minorHAnsi"/>
                <w:sz w:val="18"/>
                <w:szCs w:val="18"/>
              </w:rPr>
              <w:t>Decision-Making Capacity Assessment Tool (DMCAT)</w:t>
            </w:r>
          </w:p>
        </w:tc>
        <w:tc>
          <w:tcPr>
            <w:tcW w:w="4678" w:type="dxa"/>
            <w:shd w:val="clear" w:color="auto" w:fill="auto"/>
          </w:tcPr>
          <w:p w14:paraId="51B8912C" w14:textId="77777777" w:rsidR="002F733C" w:rsidRPr="00A64186" w:rsidRDefault="002F733C" w:rsidP="00D6504B">
            <w:pPr>
              <w:rPr>
                <w:rFonts w:cstheme="minorHAnsi"/>
                <w:sz w:val="18"/>
                <w:szCs w:val="18"/>
              </w:rPr>
            </w:pPr>
            <w:r w:rsidRPr="00A64186">
              <w:rPr>
                <w:rFonts w:cstheme="minorHAnsi"/>
                <w:sz w:val="18"/>
                <w:szCs w:val="18"/>
              </w:rPr>
              <w:t>Limited HL is associated with</w:t>
            </w:r>
            <w:r>
              <w:rPr>
                <w:rFonts w:cstheme="minorHAnsi"/>
                <w:sz w:val="18"/>
                <w:szCs w:val="18"/>
              </w:rPr>
              <w:t xml:space="preserve"> lower decision making capacity</w:t>
            </w:r>
          </w:p>
        </w:tc>
      </w:tr>
      <w:tr w:rsidR="002F733C" w:rsidRPr="00A64186" w14:paraId="022BF698" w14:textId="77777777" w:rsidTr="00D6504B">
        <w:tc>
          <w:tcPr>
            <w:tcW w:w="1277" w:type="dxa"/>
            <w:shd w:val="clear" w:color="auto" w:fill="auto"/>
          </w:tcPr>
          <w:p w14:paraId="70EACB75" w14:textId="5D502E71" w:rsidR="002F733C" w:rsidRPr="00877584" w:rsidRDefault="002F733C" w:rsidP="00D6504B">
            <w:pPr>
              <w:rPr>
                <w:rFonts w:cstheme="minorHAnsi"/>
                <w:i/>
                <w:iCs/>
                <w:sz w:val="18"/>
                <w:szCs w:val="18"/>
              </w:rPr>
            </w:pPr>
            <w:r w:rsidRPr="00877584">
              <w:rPr>
                <w:rFonts w:cstheme="minorHAnsi"/>
                <w:sz w:val="18"/>
                <w:szCs w:val="18"/>
              </w:rPr>
              <w:t xml:space="preserve">Kazley </w:t>
            </w:r>
            <w:r w:rsidRPr="00877584">
              <w:rPr>
                <w:rFonts w:cstheme="minorHAnsi"/>
                <w:i/>
                <w:iCs/>
                <w:sz w:val="18"/>
                <w:szCs w:val="18"/>
              </w:rPr>
              <w:t>et al.</w:t>
            </w:r>
            <w:r>
              <w:rPr>
                <w:rFonts w:cstheme="minorHAnsi"/>
                <w:i/>
                <w:iCs/>
                <w:sz w:val="18"/>
                <w:szCs w:val="18"/>
              </w:rPr>
              <w:fldChar w:fldCharType="begin"/>
            </w:r>
            <w:r w:rsidR="001751D2">
              <w:rPr>
                <w:rFonts w:cstheme="minorHAnsi"/>
                <w:i/>
                <w:iCs/>
                <w:sz w:val="18"/>
                <w:szCs w:val="18"/>
              </w:rPr>
              <w:instrText xml:space="preserve"> ADDIN EN.CITE &lt;EndNote&gt;&lt;Cite&gt;&lt;Author&gt;Kazley&lt;/Author&gt;&lt;Year&gt;2015&lt;/Year&gt;&lt;RecNum&gt;5981&lt;/RecNum&gt;&lt;DisplayText&gt;[26]&lt;/DisplayText&gt;&lt;record&gt;&lt;rec-number&gt;5981&lt;/rec-number&gt;&lt;foreign-keys&gt;&lt;key app="EN" db-id="09ta5dddura20qet0w7pw0zu22rs95z9reft" timestamp="1630332151" guid="b49eb277-6ec1-4914-b0e5-6f08d470ac83"&gt;5981&lt;/key&gt;&lt;/foreign-keys&gt;&lt;ref-type name="Journal Article"&gt;17&lt;/ref-type&gt;&lt;contributors&gt;&lt;authors&gt;&lt;author&gt;Kazley, Abby S.: Hund, Jessica Jordan: Simpson, Kit N.: Chavin, Ken: Baliga, Prabhakar&lt;/author&gt;&lt;/authors&gt;&lt;/contributors&gt;&lt;titles&gt;&lt;title&gt;Health literacy and kidney transplant outcomes&lt;/title&gt;&lt;secondary-title&gt;Progress in transplantation (Aliso Viejo, Calif.)&lt;/secondary-title&gt;&lt;/titles&gt;&lt;periodical&gt;&lt;full-title&gt;Progress in transplantation (Aliso Viejo, Calif.)&lt;/full-title&gt;&lt;/periodical&gt;&lt;pages&gt;85-90&lt;/pages&gt;&lt;volume&gt;25&lt;/volume&gt;&lt;number&gt;1&lt;/number&gt;&lt;section&gt;Kazley, Abby S. Medical University of South Carolina, Charleston.: Hund, Jessica Jordan. Medical University of South Carolina, Charleston.: Simpson, Kit N. Medical University of South Carolina, Charleston.: Chavin, Ken. Medical University of South Carolina, Charleston.: Baliga, Prabhakar. Medical University of South Carolina, Charleston.&lt;/section&gt;&lt;keywords&gt;&lt;keyword&gt;Adolescent: Adult: Aged: Cross-Sectional Studies: Decision Making: Female: *Health Literacy: Humans: *Kidney Transplantation: Male: Middle Aged: *Outcome Assessment, Health Care&lt;/keyword&gt;&lt;/keywords&gt;&lt;dates&gt;&lt;year&gt;2015&lt;/year&gt;&lt;/dates&gt;&lt;pub-location&gt;United States&lt;/pub-location&gt;&lt;isbn&gt;1526-9248&lt;/isbn&gt;&lt;urls&gt;&lt;related-urls&gt;&lt;url&gt;http://ovidsp.ovid.com/ovidweb.cgi?T=JS&amp;amp;PAGE=reference&amp;amp;D=med12&amp;amp;NEWS=N&amp;amp;AN=25758806&lt;/url&gt;&lt;/related-urls&gt;&lt;/urls&gt;&lt;electronic-resource-num&gt;https://dx.doi.org/10.7182/pit2015463&lt;/electronic-resource-num&gt;&lt;/record&gt;&lt;/Cite&gt;&lt;/EndNote&gt;</w:instrText>
            </w:r>
            <w:r>
              <w:rPr>
                <w:rFonts w:cstheme="minorHAnsi"/>
                <w:i/>
                <w:iCs/>
                <w:sz w:val="18"/>
                <w:szCs w:val="18"/>
              </w:rPr>
              <w:fldChar w:fldCharType="separate"/>
            </w:r>
            <w:r w:rsidR="001751D2">
              <w:rPr>
                <w:rFonts w:cstheme="minorHAnsi"/>
                <w:i/>
                <w:iCs/>
                <w:noProof/>
                <w:sz w:val="18"/>
                <w:szCs w:val="18"/>
              </w:rPr>
              <w:t>[26]</w:t>
            </w:r>
            <w:r>
              <w:rPr>
                <w:rFonts w:cstheme="minorHAnsi"/>
                <w:i/>
                <w:iCs/>
                <w:sz w:val="18"/>
                <w:szCs w:val="18"/>
              </w:rPr>
              <w:fldChar w:fldCharType="end"/>
            </w:r>
            <w:r w:rsidRPr="00877584">
              <w:rPr>
                <w:rFonts w:cstheme="minorHAnsi"/>
                <w:i/>
                <w:iCs/>
                <w:sz w:val="18"/>
                <w:szCs w:val="18"/>
              </w:rPr>
              <w:t xml:space="preserve"> </w:t>
            </w:r>
          </w:p>
          <w:p w14:paraId="7A8C465B" w14:textId="77777777" w:rsidR="002F733C" w:rsidRPr="00877584" w:rsidRDefault="002F733C" w:rsidP="00D6504B">
            <w:pPr>
              <w:rPr>
                <w:rFonts w:cstheme="minorHAnsi"/>
                <w:i/>
                <w:iCs/>
                <w:sz w:val="18"/>
                <w:szCs w:val="18"/>
              </w:rPr>
            </w:pPr>
          </w:p>
          <w:p w14:paraId="7273FED3" w14:textId="77777777" w:rsidR="002F733C" w:rsidRPr="00877584" w:rsidRDefault="002F733C" w:rsidP="00D6504B">
            <w:pPr>
              <w:rPr>
                <w:rFonts w:cstheme="minorHAnsi"/>
                <w:sz w:val="18"/>
                <w:szCs w:val="18"/>
              </w:rPr>
            </w:pPr>
            <w:r w:rsidRPr="00877584">
              <w:rPr>
                <w:rFonts w:cstheme="minorHAnsi"/>
                <w:sz w:val="18"/>
                <w:szCs w:val="18"/>
              </w:rPr>
              <w:t>2015</w:t>
            </w:r>
          </w:p>
          <w:p w14:paraId="6703E8E6" w14:textId="77777777" w:rsidR="002F733C" w:rsidRPr="00877584" w:rsidRDefault="002F733C" w:rsidP="00D6504B">
            <w:pPr>
              <w:rPr>
                <w:rFonts w:cstheme="minorHAnsi"/>
                <w:sz w:val="18"/>
                <w:szCs w:val="18"/>
              </w:rPr>
            </w:pPr>
          </w:p>
          <w:p w14:paraId="1C0AB053" w14:textId="77777777" w:rsidR="002F733C" w:rsidRPr="00877584" w:rsidRDefault="002F733C" w:rsidP="00D6504B">
            <w:pPr>
              <w:rPr>
                <w:rFonts w:cstheme="minorHAnsi"/>
                <w:sz w:val="18"/>
                <w:szCs w:val="18"/>
              </w:rPr>
            </w:pPr>
            <w:r w:rsidRPr="00877584">
              <w:rPr>
                <w:rFonts w:cstheme="minorHAnsi"/>
                <w:sz w:val="18"/>
                <w:szCs w:val="18"/>
              </w:rPr>
              <w:t>Cross-sectional</w:t>
            </w:r>
          </w:p>
          <w:p w14:paraId="611B21CA" w14:textId="77777777" w:rsidR="002F733C" w:rsidRPr="00877584" w:rsidRDefault="002F733C" w:rsidP="00D6504B">
            <w:pPr>
              <w:rPr>
                <w:rFonts w:cstheme="minorHAnsi"/>
                <w:sz w:val="18"/>
                <w:szCs w:val="18"/>
              </w:rPr>
            </w:pPr>
          </w:p>
          <w:p w14:paraId="68EC20B7" w14:textId="77777777" w:rsidR="002F733C" w:rsidRPr="00877584" w:rsidRDefault="002F733C" w:rsidP="00D6504B">
            <w:pPr>
              <w:rPr>
                <w:rFonts w:cstheme="minorHAnsi"/>
                <w:sz w:val="18"/>
                <w:szCs w:val="18"/>
              </w:rPr>
            </w:pPr>
            <w:r w:rsidRPr="00877584">
              <w:rPr>
                <w:rFonts w:cstheme="minorHAnsi"/>
                <w:sz w:val="18"/>
                <w:szCs w:val="18"/>
              </w:rPr>
              <w:t>92</w:t>
            </w:r>
          </w:p>
        </w:tc>
        <w:tc>
          <w:tcPr>
            <w:tcW w:w="2409" w:type="dxa"/>
            <w:shd w:val="clear" w:color="auto" w:fill="auto"/>
          </w:tcPr>
          <w:p w14:paraId="45B0009F" w14:textId="77777777" w:rsidR="002F733C" w:rsidRPr="00A64186" w:rsidRDefault="002F733C" w:rsidP="00D6504B">
            <w:pPr>
              <w:rPr>
                <w:rFonts w:cstheme="minorHAnsi"/>
                <w:sz w:val="18"/>
                <w:szCs w:val="18"/>
              </w:rPr>
            </w:pPr>
            <w:r>
              <w:rPr>
                <w:rFonts w:cstheme="minorHAnsi"/>
                <w:sz w:val="18"/>
                <w:szCs w:val="18"/>
              </w:rPr>
              <w:t>Advanced CKD (pre-dialysis, pre-transplant, KTR)</w:t>
            </w:r>
          </w:p>
        </w:tc>
        <w:tc>
          <w:tcPr>
            <w:tcW w:w="1134" w:type="dxa"/>
            <w:shd w:val="clear" w:color="auto" w:fill="auto"/>
          </w:tcPr>
          <w:p w14:paraId="0C149C12" w14:textId="77777777" w:rsidR="002F733C" w:rsidRPr="00A64186" w:rsidRDefault="002F733C" w:rsidP="00D6504B">
            <w:pPr>
              <w:rPr>
                <w:rFonts w:cstheme="minorHAnsi"/>
                <w:sz w:val="18"/>
                <w:szCs w:val="18"/>
              </w:rPr>
            </w:pPr>
            <w:r>
              <w:rPr>
                <w:rFonts w:cstheme="minorHAnsi"/>
                <w:sz w:val="18"/>
                <w:szCs w:val="18"/>
              </w:rPr>
              <w:t>[54, 16]</w:t>
            </w:r>
          </w:p>
        </w:tc>
        <w:tc>
          <w:tcPr>
            <w:tcW w:w="993" w:type="dxa"/>
            <w:shd w:val="clear" w:color="auto" w:fill="auto"/>
          </w:tcPr>
          <w:p w14:paraId="0DB41CE2" w14:textId="77777777" w:rsidR="002F733C" w:rsidRPr="00A64186" w:rsidRDefault="002F733C" w:rsidP="00D6504B">
            <w:pPr>
              <w:rPr>
                <w:rFonts w:cstheme="minorHAnsi"/>
                <w:sz w:val="18"/>
                <w:szCs w:val="18"/>
              </w:rPr>
            </w:pPr>
            <w:r w:rsidRPr="00A64186">
              <w:rPr>
                <w:rFonts w:cstheme="minorHAnsi"/>
                <w:sz w:val="18"/>
                <w:szCs w:val="18"/>
              </w:rPr>
              <w:t>47:45</w:t>
            </w:r>
          </w:p>
        </w:tc>
        <w:tc>
          <w:tcPr>
            <w:tcW w:w="1417" w:type="dxa"/>
            <w:shd w:val="clear" w:color="auto" w:fill="auto"/>
          </w:tcPr>
          <w:p w14:paraId="51C4C25F" w14:textId="77777777" w:rsidR="002F733C" w:rsidRDefault="002F733C" w:rsidP="00D6504B">
            <w:pPr>
              <w:rPr>
                <w:rFonts w:cstheme="minorHAnsi"/>
                <w:sz w:val="18"/>
                <w:szCs w:val="18"/>
              </w:rPr>
            </w:pPr>
            <w:r w:rsidRPr="00A64186">
              <w:rPr>
                <w:rFonts w:cstheme="minorHAnsi"/>
                <w:sz w:val="18"/>
                <w:szCs w:val="18"/>
              </w:rPr>
              <w:t>Rapid Estimate of Adult Literacy o</w:t>
            </w:r>
            <w:r>
              <w:rPr>
                <w:rFonts w:cstheme="minorHAnsi"/>
                <w:sz w:val="18"/>
                <w:szCs w:val="18"/>
              </w:rPr>
              <w:t>f Medicine-Transplant (REALM-T)</w:t>
            </w:r>
          </w:p>
          <w:p w14:paraId="0461A02A" w14:textId="77777777" w:rsidR="002F733C" w:rsidRDefault="002F733C" w:rsidP="00D6504B">
            <w:pPr>
              <w:rPr>
                <w:rFonts w:cstheme="minorHAnsi"/>
                <w:sz w:val="18"/>
                <w:szCs w:val="18"/>
              </w:rPr>
            </w:pPr>
          </w:p>
          <w:p w14:paraId="304A2315" w14:textId="77777777" w:rsidR="002F733C" w:rsidRDefault="002F733C" w:rsidP="00D6504B">
            <w:pPr>
              <w:rPr>
                <w:rFonts w:cstheme="minorHAnsi"/>
                <w:sz w:val="18"/>
                <w:szCs w:val="18"/>
              </w:rPr>
            </w:pPr>
            <w:r>
              <w:rPr>
                <w:rFonts w:cstheme="minorHAnsi"/>
                <w:sz w:val="18"/>
                <w:szCs w:val="18"/>
              </w:rPr>
              <w:t>Newest Vital Sign (NVS)</w:t>
            </w:r>
          </w:p>
          <w:p w14:paraId="27309C78" w14:textId="77777777" w:rsidR="002F733C" w:rsidRDefault="002F733C" w:rsidP="00D6504B">
            <w:pPr>
              <w:rPr>
                <w:rFonts w:cstheme="minorHAnsi"/>
                <w:sz w:val="18"/>
                <w:szCs w:val="18"/>
              </w:rPr>
            </w:pPr>
          </w:p>
          <w:p w14:paraId="0EEF7825" w14:textId="77777777" w:rsidR="002F733C" w:rsidRDefault="002F733C" w:rsidP="00D6504B">
            <w:pPr>
              <w:rPr>
                <w:rFonts w:cstheme="minorHAnsi"/>
                <w:sz w:val="18"/>
                <w:szCs w:val="18"/>
              </w:rPr>
            </w:pPr>
            <w:r>
              <w:rPr>
                <w:rFonts w:cstheme="minorHAnsi"/>
                <w:sz w:val="18"/>
                <w:szCs w:val="18"/>
              </w:rPr>
              <w:t>Decision-Making Capacity Assessment Tool (DMCAT)</w:t>
            </w:r>
          </w:p>
          <w:p w14:paraId="13E0E109" w14:textId="77777777" w:rsidR="002F733C" w:rsidRPr="00A64186" w:rsidRDefault="002F733C" w:rsidP="00D6504B">
            <w:pPr>
              <w:rPr>
                <w:rFonts w:cstheme="minorHAnsi"/>
                <w:sz w:val="18"/>
                <w:szCs w:val="18"/>
              </w:rPr>
            </w:pPr>
          </w:p>
        </w:tc>
        <w:tc>
          <w:tcPr>
            <w:tcW w:w="1985" w:type="dxa"/>
            <w:shd w:val="clear" w:color="auto" w:fill="auto"/>
          </w:tcPr>
          <w:p w14:paraId="3525D596" w14:textId="77777777" w:rsidR="002F733C" w:rsidRPr="00A64186" w:rsidRDefault="002F733C" w:rsidP="00D6504B">
            <w:pPr>
              <w:rPr>
                <w:rFonts w:cstheme="minorHAnsi"/>
                <w:sz w:val="18"/>
                <w:szCs w:val="18"/>
              </w:rPr>
            </w:pPr>
            <w:r w:rsidRPr="00A64186">
              <w:rPr>
                <w:rFonts w:cstheme="minorHAnsi"/>
                <w:sz w:val="18"/>
                <w:szCs w:val="18"/>
              </w:rPr>
              <w:t xml:space="preserve">To assess the relationship between </w:t>
            </w:r>
            <w:r>
              <w:rPr>
                <w:rFonts w:cstheme="minorHAnsi"/>
                <w:sz w:val="18"/>
                <w:szCs w:val="18"/>
              </w:rPr>
              <w:t>HL and transplant outcomes</w:t>
            </w:r>
          </w:p>
        </w:tc>
        <w:tc>
          <w:tcPr>
            <w:tcW w:w="2126" w:type="dxa"/>
            <w:shd w:val="clear" w:color="auto" w:fill="auto"/>
          </w:tcPr>
          <w:p w14:paraId="077FA1A1" w14:textId="77777777" w:rsidR="002F733C" w:rsidRDefault="002F733C" w:rsidP="00D6504B">
            <w:pPr>
              <w:rPr>
                <w:rFonts w:cstheme="minorHAnsi"/>
                <w:sz w:val="18"/>
                <w:szCs w:val="18"/>
              </w:rPr>
            </w:pPr>
            <w:r>
              <w:rPr>
                <w:rFonts w:cstheme="minorHAnsi"/>
                <w:sz w:val="18"/>
                <w:szCs w:val="18"/>
              </w:rPr>
              <w:t xml:space="preserve">Transplant listing </w:t>
            </w:r>
          </w:p>
          <w:p w14:paraId="46685190" w14:textId="77777777" w:rsidR="002F733C" w:rsidRDefault="002F733C" w:rsidP="00D6504B">
            <w:pPr>
              <w:rPr>
                <w:rFonts w:cstheme="minorHAnsi"/>
                <w:sz w:val="18"/>
                <w:szCs w:val="18"/>
              </w:rPr>
            </w:pPr>
          </w:p>
          <w:p w14:paraId="2B0DE45F" w14:textId="77777777" w:rsidR="002F733C" w:rsidRDefault="002F733C" w:rsidP="00D6504B">
            <w:pPr>
              <w:rPr>
                <w:rFonts w:cstheme="minorHAnsi"/>
                <w:sz w:val="18"/>
                <w:szCs w:val="18"/>
              </w:rPr>
            </w:pPr>
            <w:r>
              <w:rPr>
                <w:rFonts w:cstheme="minorHAnsi"/>
                <w:sz w:val="18"/>
                <w:szCs w:val="18"/>
              </w:rPr>
              <w:t xml:space="preserve">Transplant received </w:t>
            </w:r>
          </w:p>
          <w:p w14:paraId="4EFEC8EF" w14:textId="77777777" w:rsidR="002F733C" w:rsidRPr="00A64186" w:rsidRDefault="002F733C" w:rsidP="00D6504B">
            <w:pPr>
              <w:rPr>
                <w:rFonts w:cstheme="minorHAnsi"/>
                <w:sz w:val="18"/>
                <w:szCs w:val="18"/>
              </w:rPr>
            </w:pPr>
          </w:p>
        </w:tc>
        <w:tc>
          <w:tcPr>
            <w:tcW w:w="4678" w:type="dxa"/>
            <w:shd w:val="clear" w:color="auto" w:fill="auto"/>
          </w:tcPr>
          <w:p w14:paraId="1F6F4A0C" w14:textId="77777777" w:rsidR="002F733C" w:rsidRDefault="002F733C" w:rsidP="00D6504B">
            <w:pPr>
              <w:rPr>
                <w:rFonts w:cstheme="minorHAnsi"/>
                <w:sz w:val="18"/>
                <w:szCs w:val="18"/>
              </w:rPr>
            </w:pPr>
            <w:r>
              <w:rPr>
                <w:rFonts w:cstheme="minorHAnsi"/>
                <w:sz w:val="18"/>
                <w:szCs w:val="18"/>
              </w:rPr>
              <w:t>H</w:t>
            </w:r>
            <w:r w:rsidRPr="00A64186">
              <w:rPr>
                <w:rFonts w:cstheme="minorHAnsi"/>
                <w:sz w:val="18"/>
                <w:szCs w:val="18"/>
              </w:rPr>
              <w:t xml:space="preserve">igher </w:t>
            </w:r>
            <w:r>
              <w:rPr>
                <w:rFonts w:cstheme="minorHAnsi"/>
                <w:sz w:val="18"/>
                <w:szCs w:val="18"/>
              </w:rPr>
              <w:t xml:space="preserve">HL - </w:t>
            </w:r>
            <w:r w:rsidRPr="00A64186">
              <w:rPr>
                <w:rFonts w:cstheme="minorHAnsi"/>
                <w:sz w:val="18"/>
                <w:szCs w:val="18"/>
              </w:rPr>
              <w:t xml:space="preserve">more likely to </w:t>
            </w:r>
            <w:r>
              <w:rPr>
                <w:rFonts w:cstheme="minorHAnsi"/>
                <w:sz w:val="18"/>
                <w:szCs w:val="18"/>
              </w:rPr>
              <w:t>be listed for transplant and to receive a transplant</w:t>
            </w:r>
          </w:p>
          <w:p w14:paraId="0B78844E" w14:textId="77777777" w:rsidR="002F733C" w:rsidRDefault="002F733C" w:rsidP="00D6504B">
            <w:pPr>
              <w:rPr>
                <w:rFonts w:cstheme="minorHAnsi"/>
                <w:sz w:val="18"/>
                <w:szCs w:val="18"/>
              </w:rPr>
            </w:pPr>
          </w:p>
          <w:p w14:paraId="297864ED" w14:textId="77777777" w:rsidR="002F733C" w:rsidRDefault="002F733C" w:rsidP="00D6504B">
            <w:pPr>
              <w:rPr>
                <w:rFonts w:cstheme="minorHAnsi"/>
                <w:sz w:val="18"/>
                <w:szCs w:val="18"/>
              </w:rPr>
            </w:pPr>
            <w:r w:rsidRPr="00A64186">
              <w:rPr>
                <w:rFonts w:cstheme="minorHAnsi"/>
                <w:sz w:val="18"/>
                <w:szCs w:val="18"/>
              </w:rPr>
              <w:t xml:space="preserve">A significant and positive </w:t>
            </w:r>
            <w:r>
              <w:rPr>
                <w:rFonts w:cstheme="minorHAnsi"/>
                <w:sz w:val="18"/>
                <w:szCs w:val="18"/>
              </w:rPr>
              <w:t xml:space="preserve">association </w:t>
            </w:r>
            <w:r w:rsidRPr="00A64186">
              <w:rPr>
                <w:rFonts w:cstheme="minorHAnsi"/>
                <w:sz w:val="18"/>
                <w:szCs w:val="18"/>
              </w:rPr>
              <w:t xml:space="preserve">was found with each of the </w:t>
            </w:r>
            <w:r>
              <w:rPr>
                <w:rFonts w:cstheme="minorHAnsi"/>
                <w:sz w:val="18"/>
                <w:szCs w:val="18"/>
              </w:rPr>
              <w:t>HL</w:t>
            </w:r>
            <w:r w:rsidRPr="00A64186">
              <w:rPr>
                <w:rFonts w:cstheme="minorHAnsi"/>
                <w:sz w:val="18"/>
                <w:szCs w:val="18"/>
              </w:rPr>
              <w:t xml:space="preserve"> survey tools</w:t>
            </w:r>
            <w:r>
              <w:rPr>
                <w:rFonts w:cstheme="minorHAnsi"/>
                <w:sz w:val="18"/>
                <w:szCs w:val="18"/>
              </w:rPr>
              <w:t xml:space="preserve"> and the likelihood of receiving a transplant </w:t>
            </w:r>
            <w:r w:rsidRPr="00A64186">
              <w:rPr>
                <w:rFonts w:cstheme="minorHAnsi"/>
                <w:sz w:val="18"/>
                <w:szCs w:val="18"/>
              </w:rPr>
              <w:t>(odds ratios, 1.044, 1</w:t>
            </w:r>
            <w:r>
              <w:rPr>
                <w:rFonts w:cstheme="minorHAnsi"/>
                <w:sz w:val="18"/>
                <w:szCs w:val="18"/>
              </w:rPr>
              <w:t>.672, and 1.408, respectively)</w:t>
            </w:r>
          </w:p>
          <w:p w14:paraId="0AC4A19B" w14:textId="77777777" w:rsidR="002F733C" w:rsidRDefault="002F733C" w:rsidP="00D6504B">
            <w:pPr>
              <w:rPr>
                <w:rFonts w:cstheme="minorHAnsi"/>
                <w:sz w:val="18"/>
                <w:szCs w:val="18"/>
              </w:rPr>
            </w:pPr>
          </w:p>
          <w:p w14:paraId="3478720E" w14:textId="77777777" w:rsidR="002F733C" w:rsidRDefault="002F733C" w:rsidP="00D6504B">
            <w:pPr>
              <w:rPr>
                <w:rFonts w:cstheme="minorHAnsi"/>
                <w:sz w:val="18"/>
                <w:szCs w:val="18"/>
              </w:rPr>
            </w:pPr>
            <w:r w:rsidRPr="00A64186">
              <w:rPr>
                <w:rFonts w:cstheme="minorHAnsi"/>
                <w:sz w:val="18"/>
                <w:szCs w:val="18"/>
              </w:rPr>
              <w:t xml:space="preserve">A significant and positive </w:t>
            </w:r>
            <w:r>
              <w:rPr>
                <w:rFonts w:cstheme="minorHAnsi"/>
                <w:sz w:val="18"/>
                <w:szCs w:val="18"/>
              </w:rPr>
              <w:t xml:space="preserve">association </w:t>
            </w:r>
            <w:r w:rsidRPr="00A64186">
              <w:rPr>
                <w:rFonts w:cstheme="minorHAnsi"/>
                <w:sz w:val="18"/>
                <w:szCs w:val="18"/>
              </w:rPr>
              <w:t xml:space="preserve">was found with each of the </w:t>
            </w:r>
            <w:r>
              <w:rPr>
                <w:rFonts w:cstheme="minorHAnsi"/>
                <w:sz w:val="18"/>
                <w:szCs w:val="18"/>
              </w:rPr>
              <w:t>HL</w:t>
            </w:r>
            <w:r w:rsidRPr="00A64186">
              <w:rPr>
                <w:rFonts w:cstheme="minorHAnsi"/>
                <w:sz w:val="18"/>
                <w:szCs w:val="18"/>
              </w:rPr>
              <w:t xml:space="preserve"> survey tools</w:t>
            </w:r>
            <w:r>
              <w:rPr>
                <w:rFonts w:cstheme="minorHAnsi"/>
                <w:sz w:val="18"/>
                <w:szCs w:val="18"/>
              </w:rPr>
              <w:t xml:space="preserve"> and the likelihood of being listed for transplant</w:t>
            </w:r>
            <w:r w:rsidRPr="00A64186">
              <w:rPr>
                <w:rFonts w:cstheme="minorHAnsi"/>
                <w:sz w:val="18"/>
                <w:szCs w:val="18"/>
              </w:rPr>
              <w:t xml:space="preserve"> </w:t>
            </w:r>
            <w:r>
              <w:rPr>
                <w:rFonts w:cstheme="minorHAnsi"/>
                <w:sz w:val="18"/>
                <w:szCs w:val="18"/>
              </w:rPr>
              <w:t>(odds ratios, 1.020</w:t>
            </w:r>
            <w:r w:rsidRPr="00A64186">
              <w:rPr>
                <w:rFonts w:cstheme="minorHAnsi"/>
                <w:sz w:val="18"/>
                <w:szCs w:val="18"/>
              </w:rPr>
              <w:t>, 1</w:t>
            </w:r>
            <w:r>
              <w:rPr>
                <w:rFonts w:cstheme="minorHAnsi"/>
                <w:sz w:val="18"/>
                <w:szCs w:val="18"/>
              </w:rPr>
              <w:t>.667, and 1.256, respectively)</w:t>
            </w:r>
          </w:p>
          <w:p w14:paraId="0BBC4626" w14:textId="77777777" w:rsidR="002F733C" w:rsidRDefault="002F733C" w:rsidP="00D6504B">
            <w:pPr>
              <w:rPr>
                <w:rFonts w:cstheme="minorHAnsi"/>
                <w:sz w:val="18"/>
                <w:szCs w:val="18"/>
              </w:rPr>
            </w:pPr>
          </w:p>
          <w:p w14:paraId="50DBE915" w14:textId="77777777" w:rsidR="002F733C" w:rsidRDefault="002F733C" w:rsidP="00D6504B">
            <w:pPr>
              <w:rPr>
                <w:rFonts w:cstheme="minorHAnsi"/>
                <w:sz w:val="18"/>
                <w:szCs w:val="18"/>
              </w:rPr>
            </w:pPr>
            <w:r>
              <w:rPr>
                <w:rFonts w:cstheme="minorHAnsi"/>
                <w:sz w:val="18"/>
                <w:szCs w:val="18"/>
              </w:rPr>
              <w:t>Confounding variables: age, race, sex, marital status, insurance status</w:t>
            </w:r>
          </w:p>
          <w:p w14:paraId="1F89BD32" w14:textId="77777777" w:rsidR="002F733C" w:rsidRPr="00A64186" w:rsidRDefault="002F733C" w:rsidP="00D6504B">
            <w:pPr>
              <w:rPr>
                <w:rFonts w:cstheme="minorHAnsi"/>
                <w:sz w:val="18"/>
                <w:szCs w:val="18"/>
              </w:rPr>
            </w:pPr>
          </w:p>
        </w:tc>
      </w:tr>
      <w:tr w:rsidR="002F733C" w:rsidRPr="00A64186" w14:paraId="310D695D" w14:textId="77777777" w:rsidTr="00D6504B">
        <w:tc>
          <w:tcPr>
            <w:tcW w:w="1277" w:type="dxa"/>
            <w:shd w:val="clear" w:color="auto" w:fill="auto"/>
          </w:tcPr>
          <w:p w14:paraId="6B9FC702" w14:textId="254B0F3D" w:rsidR="002F733C" w:rsidRPr="00877584" w:rsidRDefault="002F733C" w:rsidP="00D6504B">
            <w:pPr>
              <w:rPr>
                <w:rFonts w:cstheme="minorHAnsi"/>
                <w:sz w:val="18"/>
                <w:szCs w:val="18"/>
              </w:rPr>
            </w:pPr>
            <w:r w:rsidRPr="00877584">
              <w:rPr>
                <w:rFonts w:cstheme="minorHAnsi"/>
                <w:sz w:val="18"/>
                <w:szCs w:val="18"/>
              </w:rPr>
              <w:t xml:space="preserve">Gordon </w:t>
            </w:r>
            <w:r w:rsidRPr="00877584">
              <w:rPr>
                <w:rFonts w:cstheme="minorHAnsi"/>
                <w:iCs/>
                <w:sz w:val="18"/>
                <w:szCs w:val="18"/>
              </w:rPr>
              <w:t>&amp; Wolf</w:t>
            </w:r>
            <w:r w:rsidRPr="001751D2">
              <w:rPr>
                <w:rFonts w:cstheme="minorHAnsi"/>
                <w:i/>
                <w:iCs/>
                <w:sz w:val="18"/>
                <w:szCs w:val="18"/>
              </w:rPr>
              <w:fldChar w:fldCharType="begin"/>
            </w:r>
            <w:r w:rsidR="001751D2" w:rsidRPr="001751D2">
              <w:rPr>
                <w:rFonts w:cstheme="minorHAnsi"/>
                <w:i/>
                <w:iCs/>
                <w:sz w:val="18"/>
                <w:szCs w:val="18"/>
              </w:rPr>
              <w:instrText xml:space="preserve"> ADDIN EN.CITE &lt;EndNote&gt;&lt;Cite&gt;&lt;Author&gt;Gordon&lt;/Author&gt;&lt;Year&gt;2009&lt;/Year&gt;&lt;RecNum&gt;1985&lt;/RecNum&gt;&lt;DisplayText&gt;[27]&lt;/DisplayText&gt;&lt;record&gt;&lt;rec-number&gt;1985&lt;/rec-number&gt;&lt;foreign-keys&gt;&lt;key app="EN" db-id="09ta5dddura20qet0w7pw0zu22rs95z9reft" timestamp="1601545731" guid="2184f4ee-962b-4d15-bd51-aa0171543ca3"&gt;1985&lt;/key&gt;&lt;/foreign-keys&gt;&lt;ref-type name="Journal Article"&gt;17&lt;/ref-type&gt;&lt;contributors&gt;&lt;authors&gt;&lt;author&gt;Gordon, Elisa J.&lt;/author&gt;&lt;author&gt;Wolf, Michael S.&lt;/author&gt;&lt;/authors&gt;&lt;/contributors&gt;&lt;titles&gt;&lt;title&gt;Health literacy skills of kidney transplant recipients&lt;/title&gt;&lt;secondary-title&gt;Progress in transplantation (Aliso Viejo, Calif.)&lt;/secondary-title&gt;&lt;/titles&gt;&lt;periodical&gt;&lt;full-title&gt;Progress in transplantation (Aliso Viejo, Calif.)&lt;/full-title&gt;&lt;/periodical&gt;&lt;pages&gt;25-34&lt;/pages&gt;&lt;volume&gt;19&lt;/volume&gt;&lt;number&gt;1&lt;/number&gt;&lt;section&gt;Gordon, Elisa J. Institute for HealthCare Studies, Department of Surgery, Northwestern University, 750 N. Lake Shore Drive, 10th Floor, Chicago, IL 60611, USA. e-gordon@northwestern.edu&lt;/section&gt;&lt;keywords&gt;&lt;keyword&gt;Adolescent&lt;/keyword&gt;&lt;keyword&gt;Adult&lt;/keyword&gt;&lt;keyword&gt;Aged&lt;/keyword&gt;&lt;keyword&gt;Cross-Sectional Studies&lt;/keyword&gt;&lt;keyword&gt;Female&lt;/keyword&gt;&lt;keyword&gt;*Health Knowledge, Attitudes, Practice&lt;/keyword&gt;&lt;keyword&gt;Humans&lt;/keyword&gt;&lt;keyword&gt;*Kidney Transplantation&lt;/keyword&gt;&lt;keyword&gt;Linear Models&lt;/keyword&gt;&lt;keyword&gt;Male&lt;/keyword&gt;&lt;keyword&gt;Middle Aged&lt;/keyword&gt;&lt;keyword&gt;Multivariate Analysis&lt;/keyword&gt;&lt;keyword&gt;*Patient Education as Topic&lt;/keyword&gt;&lt;keyword&gt;United States&lt;/keyword&gt;&lt;/keywords&gt;&lt;dates&gt;&lt;year&gt;2009&lt;/year&gt;&lt;/dates&gt;&lt;pub-location&gt;United States&lt;/pub-location&gt;&lt;isbn&gt;1526-9248&lt;/isbn&gt;&lt;urls&gt;&lt;related-urls&gt;&lt;url&gt;http://ovidsp.ovid.com/ovidweb.cgi?T=JS&amp;amp;PAGE=reference&amp;amp;D=med7&amp;amp;NEWS=N&amp;amp;AN=19341060&lt;/url&gt;&lt;/related-urls&gt;&lt;/urls&gt;&lt;/record&gt;&lt;/Cite&gt;&lt;/EndNote&gt;</w:instrText>
            </w:r>
            <w:r w:rsidRPr="001751D2">
              <w:rPr>
                <w:rFonts w:cstheme="minorHAnsi"/>
                <w:i/>
                <w:iCs/>
                <w:sz w:val="18"/>
                <w:szCs w:val="18"/>
              </w:rPr>
              <w:fldChar w:fldCharType="separate"/>
            </w:r>
            <w:r w:rsidR="001751D2" w:rsidRPr="001751D2">
              <w:rPr>
                <w:rFonts w:cstheme="minorHAnsi"/>
                <w:i/>
                <w:iCs/>
                <w:noProof/>
                <w:sz w:val="18"/>
                <w:szCs w:val="18"/>
              </w:rPr>
              <w:t>[27]</w:t>
            </w:r>
            <w:r w:rsidRPr="001751D2">
              <w:rPr>
                <w:rFonts w:cstheme="minorHAnsi"/>
                <w:i/>
                <w:iCs/>
                <w:sz w:val="18"/>
                <w:szCs w:val="18"/>
              </w:rPr>
              <w:fldChar w:fldCharType="end"/>
            </w:r>
            <w:r w:rsidRPr="00877584">
              <w:rPr>
                <w:rFonts w:cstheme="minorHAnsi"/>
                <w:iCs/>
                <w:sz w:val="18"/>
                <w:szCs w:val="18"/>
              </w:rPr>
              <w:t xml:space="preserve"> </w:t>
            </w:r>
          </w:p>
          <w:p w14:paraId="6BA294DB" w14:textId="77777777" w:rsidR="002F733C" w:rsidRPr="00877584" w:rsidRDefault="002F733C" w:rsidP="00D6504B">
            <w:pPr>
              <w:rPr>
                <w:rFonts w:cstheme="minorHAnsi"/>
                <w:sz w:val="18"/>
                <w:szCs w:val="18"/>
              </w:rPr>
            </w:pPr>
          </w:p>
          <w:p w14:paraId="57359383" w14:textId="77777777" w:rsidR="002F733C" w:rsidRPr="00877584" w:rsidRDefault="002F733C" w:rsidP="00D6504B">
            <w:pPr>
              <w:rPr>
                <w:rFonts w:cstheme="minorHAnsi"/>
                <w:sz w:val="18"/>
                <w:szCs w:val="18"/>
              </w:rPr>
            </w:pPr>
            <w:r w:rsidRPr="00877584">
              <w:rPr>
                <w:rFonts w:cstheme="minorHAnsi"/>
                <w:sz w:val="18"/>
                <w:szCs w:val="18"/>
              </w:rPr>
              <w:t>2009</w:t>
            </w:r>
          </w:p>
          <w:p w14:paraId="3D68EF78" w14:textId="77777777" w:rsidR="002F733C" w:rsidRPr="00877584" w:rsidRDefault="002F733C" w:rsidP="00D6504B">
            <w:pPr>
              <w:rPr>
                <w:rFonts w:cstheme="minorHAnsi"/>
                <w:sz w:val="18"/>
                <w:szCs w:val="18"/>
              </w:rPr>
            </w:pPr>
          </w:p>
          <w:p w14:paraId="7DB79120" w14:textId="77777777" w:rsidR="002F733C" w:rsidRPr="00877584" w:rsidRDefault="002F733C" w:rsidP="00D6504B">
            <w:pPr>
              <w:rPr>
                <w:rFonts w:cstheme="minorHAnsi"/>
                <w:sz w:val="18"/>
                <w:szCs w:val="18"/>
              </w:rPr>
            </w:pPr>
            <w:r w:rsidRPr="00877584">
              <w:rPr>
                <w:rFonts w:cstheme="minorHAnsi"/>
                <w:sz w:val="18"/>
                <w:szCs w:val="18"/>
              </w:rPr>
              <w:t>Cross-sectional</w:t>
            </w:r>
          </w:p>
          <w:p w14:paraId="06478438" w14:textId="77777777" w:rsidR="002F733C" w:rsidRPr="00877584" w:rsidRDefault="002F733C" w:rsidP="00D6504B">
            <w:pPr>
              <w:rPr>
                <w:rFonts w:cstheme="minorHAnsi"/>
                <w:sz w:val="18"/>
                <w:szCs w:val="18"/>
              </w:rPr>
            </w:pPr>
          </w:p>
          <w:p w14:paraId="00A81B1C" w14:textId="77777777" w:rsidR="002F733C" w:rsidRPr="00877584" w:rsidRDefault="002F733C" w:rsidP="00D6504B">
            <w:pPr>
              <w:rPr>
                <w:rFonts w:cstheme="minorHAnsi"/>
                <w:sz w:val="18"/>
                <w:szCs w:val="18"/>
              </w:rPr>
            </w:pPr>
            <w:r w:rsidRPr="00877584">
              <w:rPr>
                <w:rFonts w:cstheme="minorHAnsi"/>
                <w:sz w:val="18"/>
                <w:szCs w:val="18"/>
              </w:rPr>
              <w:t>124</w:t>
            </w:r>
          </w:p>
        </w:tc>
        <w:tc>
          <w:tcPr>
            <w:tcW w:w="2409" w:type="dxa"/>
            <w:shd w:val="clear" w:color="auto" w:fill="auto"/>
          </w:tcPr>
          <w:p w14:paraId="4C24AE94" w14:textId="77777777" w:rsidR="002F733C" w:rsidRDefault="002F733C" w:rsidP="00D6504B">
            <w:pPr>
              <w:rPr>
                <w:rFonts w:cstheme="minorHAnsi"/>
                <w:sz w:val="18"/>
                <w:szCs w:val="18"/>
              </w:rPr>
            </w:pPr>
            <w:r>
              <w:rPr>
                <w:rFonts w:cstheme="minorHAnsi"/>
                <w:sz w:val="18"/>
                <w:szCs w:val="18"/>
              </w:rPr>
              <w:t>KTR</w:t>
            </w:r>
          </w:p>
          <w:p w14:paraId="364A4074" w14:textId="77777777" w:rsidR="002F733C" w:rsidRDefault="002F733C" w:rsidP="00D6504B">
            <w:pPr>
              <w:rPr>
                <w:rFonts w:cstheme="minorHAnsi"/>
                <w:sz w:val="18"/>
                <w:szCs w:val="18"/>
              </w:rPr>
            </w:pPr>
          </w:p>
          <w:p w14:paraId="59977B87" w14:textId="77777777" w:rsidR="002F733C" w:rsidRPr="00A64186" w:rsidRDefault="002F733C" w:rsidP="00D6504B">
            <w:pPr>
              <w:rPr>
                <w:rFonts w:cstheme="minorHAnsi"/>
                <w:sz w:val="18"/>
                <w:szCs w:val="18"/>
              </w:rPr>
            </w:pPr>
            <w:r>
              <w:rPr>
                <w:rFonts w:cstheme="minorHAnsi"/>
                <w:sz w:val="18"/>
                <w:szCs w:val="18"/>
              </w:rPr>
              <w:t>B</w:t>
            </w:r>
            <w:r w:rsidRPr="00A64186">
              <w:rPr>
                <w:rFonts w:cstheme="minorHAnsi"/>
                <w:sz w:val="18"/>
                <w:szCs w:val="18"/>
              </w:rPr>
              <w:t xml:space="preserve">lind or </w:t>
            </w:r>
            <w:r>
              <w:rPr>
                <w:rFonts w:cstheme="minorHAnsi"/>
                <w:sz w:val="18"/>
                <w:szCs w:val="18"/>
              </w:rPr>
              <w:t>severe visual impairment</w:t>
            </w:r>
            <w:r w:rsidRPr="00A64186">
              <w:rPr>
                <w:rFonts w:cstheme="minorHAnsi"/>
                <w:sz w:val="18"/>
                <w:szCs w:val="18"/>
              </w:rPr>
              <w:t xml:space="preserve"> not correctable by eyeglasses, too ill to participate in </w:t>
            </w:r>
            <w:r>
              <w:rPr>
                <w:rFonts w:cstheme="minorHAnsi"/>
                <w:sz w:val="18"/>
                <w:szCs w:val="18"/>
              </w:rPr>
              <w:t xml:space="preserve">the survey, on dialysis, &lt;18 </w:t>
            </w:r>
          </w:p>
        </w:tc>
        <w:tc>
          <w:tcPr>
            <w:tcW w:w="1134" w:type="dxa"/>
            <w:shd w:val="clear" w:color="auto" w:fill="auto"/>
          </w:tcPr>
          <w:p w14:paraId="236ADEA2" w14:textId="77777777" w:rsidR="002F733C" w:rsidRPr="00A64186" w:rsidRDefault="002F733C" w:rsidP="00D6504B">
            <w:pPr>
              <w:rPr>
                <w:rFonts w:cstheme="minorHAnsi"/>
                <w:sz w:val="18"/>
                <w:szCs w:val="18"/>
              </w:rPr>
            </w:pPr>
            <w:r>
              <w:rPr>
                <w:rFonts w:cstheme="minorHAnsi"/>
                <w:sz w:val="18"/>
                <w:szCs w:val="18"/>
              </w:rPr>
              <w:t>[</w:t>
            </w:r>
            <w:r w:rsidRPr="00A64186">
              <w:rPr>
                <w:rFonts w:cstheme="minorHAnsi"/>
                <w:sz w:val="18"/>
                <w:szCs w:val="18"/>
              </w:rPr>
              <w:t>47</w:t>
            </w:r>
            <w:r>
              <w:rPr>
                <w:rFonts w:cstheme="minorHAnsi"/>
                <w:sz w:val="18"/>
                <w:szCs w:val="18"/>
              </w:rPr>
              <w:t>,12]</w:t>
            </w:r>
            <w:r w:rsidRPr="00A64186">
              <w:rPr>
                <w:rFonts w:cstheme="minorHAnsi"/>
                <w:sz w:val="18"/>
                <w:szCs w:val="18"/>
              </w:rPr>
              <w:t xml:space="preserve"> </w:t>
            </w:r>
          </w:p>
        </w:tc>
        <w:tc>
          <w:tcPr>
            <w:tcW w:w="993" w:type="dxa"/>
            <w:shd w:val="clear" w:color="auto" w:fill="auto"/>
          </w:tcPr>
          <w:p w14:paraId="55EBB89A" w14:textId="77777777" w:rsidR="002F733C" w:rsidRPr="00A64186" w:rsidRDefault="002F733C" w:rsidP="00D6504B">
            <w:pPr>
              <w:rPr>
                <w:rFonts w:cstheme="minorHAnsi"/>
                <w:sz w:val="18"/>
                <w:szCs w:val="18"/>
              </w:rPr>
            </w:pPr>
            <w:r w:rsidRPr="00A64186">
              <w:rPr>
                <w:rFonts w:cstheme="minorHAnsi"/>
                <w:sz w:val="18"/>
                <w:szCs w:val="18"/>
              </w:rPr>
              <w:t>70:54</w:t>
            </w:r>
          </w:p>
        </w:tc>
        <w:tc>
          <w:tcPr>
            <w:tcW w:w="1417" w:type="dxa"/>
            <w:shd w:val="clear" w:color="auto" w:fill="auto"/>
          </w:tcPr>
          <w:p w14:paraId="4F15DE49" w14:textId="77777777" w:rsidR="002F733C" w:rsidRDefault="002F733C" w:rsidP="00D6504B">
            <w:pPr>
              <w:rPr>
                <w:rFonts w:cstheme="minorHAnsi"/>
                <w:sz w:val="18"/>
                <w:szCs w:val="18"/>
              </w:rPr>
            </w:pPr>
            <w:r w:rsidRPr="00A64186">
              <w:rPr>
                <w:rFonts w:cstheme="minorHAnsi"/>
                <w:sz w:val="18"/>
                <w:szCs w:val="18"/>
              </w:rPr>
              <w:t>Rapid Estimate of Health Literacy in Adults (REALM)</w:t>
            </w:r>
          </w:p>
          <w:p w14:paraId="14FD7768" w14:textId="77777777" w:rsidR="002F733C" w:rsidRDefault="002F733C" w:rsidP="00D6504B">
            <w:pPr>
              <w:rPr>
                <w:rFonts w:cstheme="minorHAnsi"/>
                <w:sz w:val="18"/>
                <w:szCs w:val="18"/>
              </w:rPr>
            </w:pPr>
          </w:p>
          <w:p w14:paraId="5ADA7EF0" w14:textId="77777777" w:rsidR="002F733C" w:rsidRDefault="002F733C" w:rsidP="00D6504B">
            <w:pPr>
              <w:rPr>
                <w:rFonts w:cstheme="minorHAnsi"/>
                <w:sz w:val="18"/>
                <w:szCs w:val="18"/>
              </w:rPr>
            </w:pPr>
            <w:r w:rsidRPr="00A64186">
              <w:rPr>
                <w:rFonts w:cstheme="minorHAnsi"/>
                <w:sz w:val="18"/>
                <w:szCs w:val="18"/>
              </w:rPr>
              <w:t xml:space="preserve">Short Test of Functional Health Literacy in Adults (S-TOFHLA) </w:t>
            </w:r>
          </w:p>
          <w:p w14:paraId="0B4492D6" w14:textId="77777777" w:rsidR="002F733C" w:rsidRPr="00A64186" w:rsidRDefault="002F733C" w:rsidP="00D6504B">
            <w:pPr>
              <w:rPr>
                <w:rFonts w:cstheme="minorHAnsi"/>
                <w:sz w:val="18"/>
                <w:szCs w:val="18"/>
              </w:rPr>
            </w:pPr>
          </w:p>
        </w:tc>
        <w:tc>
          <w:tcPr>
            <w:tcW w:w="1985" w:type="dxa"/>
            <w:shd w:val="clear" w:color="auto" w:fill="auto"/>
          </w:tcPr>
          <w:p w14:paraId="60C1C075" w14:textId="77777777" w:rsidR="002F733C" w:rsidRDefault="002F733C" w:rsidP="00D6504B">
            <w:r w:rsidRPr="00A64186">
              <w:rPr>
                <w:rFonts w:cstheme="minorHAnsi"/>
                <w:sz w:val="18"/>
                <w:szCs w:val="18"/>
              </w:rPr>
              <w:t xml:space="preserve">To examine </w:t>
            </w:r>
            <w:r>
              <w:rPr>
                <w:rFonts w:cstheme="minorHAnsi"/>
                <w:sz w:val="18"/>
                <w:szCs w:val="18"/>
              </w:rPr>
              <w:t>the relationship between HL levels, transplant knowledge, and graft function</w:t>
            </w:r>
          </w:p>
          <w:p w14:paraId="0401227F" w14:textId="77777777" w:rsidR="002F733C" w:rsidRPr="00A64186" w:rsidRDefault="002F733C" w:rsidP="00D6504B">
            <w:pPr>
              <w:rPr>
                <w:rFonts w:cstheme="minorHAnsi"/>
                <w:sz w:val="18"/>
                <w:szCs w:val="18"/>
              </w:rPr>
            </w:pPr>
          </w:p>
        </w:tc>
        <w:tc>
          <w:tcPr>
            <w:tcW w:w="2126" w:type="dxa"/>
            <w:shd w:val="clear" w:color="auto" w:fill="auto"/>
          </w:tcPr>
          <w:p w14:paraId="3A951B62" w14:textId="77777777" w:rsidR="002F733C" w:rsidRPr="00A64186" w:rsidRDefault="002F733C" w:rsidP="00D6504B">
            <w:pPr>
              <w:rPr>
                <w:rFonts w:cstheme="minorHAnsi"/>
                <w:sz w:val="18"/>
                <w:szCs w:val="18"/>
              </w:rPr>
            </w:pPr>
            <w:r>
              <w:rPr>
                <w:rFonts w:cstheme="minorHAnsi"/>
                <w:sz w:val="18"/>
                <w:szCs w:val="18"/>
              </w:rPr>
              <w:t>Transplant function</w:t>
            </w:r>
          </w:p>
        </w:tc>
        <w:tc>
          <w:tcPr>
            <w:tcW w:w="4678" w:type="dxa"/>
            <w:shd w:val="clear" w:color="auto" w:fill="auto"/>
          </w:tcPr>
          <w:p w14:paraId="05484FC1" w14:textId="77777777" w:rsidR="002F733C" w:rsidRDefault="002F733C" w:rsidP="00D6504B">
            <w:pPr>
              <w:rPr>
                <w:rFonts w:cstheme="minorHAnsi"/>
                <w:sz w:val="18"/>
                <w:szCs w:val="18"/>
              </w:rPr>
            </w:pPr>
            <w:r>
              <w:rPr>
                <w:rFonts w:cstheme="minorHAnsi"/>
                <w:sz w:val="18"/>
                <w:szCs w:val="18"/>
              </w:rPr>
              <w:t>HL</w:t>
            </w:r>
            <w:r w:rsidRPr="006672F3">
              <w:rPr>
                <w:rFonts w:cstheme="minorHAnsi"/>
                <w:sz w:val="18"/>
                <w:szCs w:val="18"/>
              </w:rPr>
              <w:t xml:space="preserve"> lev</w:t>
            </w:r>
            <w:r>
              <w:rPr>
                <w:rFonts w:cstheme="minorHAnsi"/>
                <w:sz w:val="18"/>
                <w:szCs w:val="18"/>
              </w:rPr>
              <w:t xml:space="preserve">els were initially unrelated to </w:t>
            </w:r>
            <w:r w:rsidRPr="006672F3">
              <w:rPr>
                <w:rFonts w:cstheme="minorHAnsi"/>
                <w:sz w:val="18"/>
                <w:szCs w:val="18"/>
              </w:rPr>
              <w:t>gr</w:t>
            </w:r>
            <w:r>
              <w:rPr>
                <w:rFonts w:cstheme="minorHAnsi"/>
                <w:sz w:val="18"/>
                <w:szCs w:val="18"/>
              </w:rPr>
              <w:t xml:space="preserve">aft function </w:t>
            </w:r>
            <w:r w:rsidRPr="006672F3">
              <w:rPr>
                <w:rFonts w:cstheme="minorHAnsi"/>
                <w:sz w:val="18"/>
                <w:szCs w:val="18"/>
              </w:rPr>
              <w:t>in bivariate analysis.</w:t>
            </w:r>
            <w:r>
              <w:rPr>
                <w:rFonts w:cstheme="minorHAnsi"/>
                <w:sz w:val="18"/>
                <w:szCs w:val="18"/>
              </w:rPr>
              <w:t xml:space="preserve"> C</w:t>
            </w:r>
            <w:r w:rsidRPr="006672F3">
              <w:rPr>
                <w:rFonts w:cstheme="minorHAnsi"/>
                <w:sz w:val="18"/>
                <w:szCs w:val="18"/>
              </w:rPr>
              <w:t>ontrol</w:t>
            </w:r>
            <w:r>
              <w:rPr>
                <w:rFonts w:cstheme="minorHAnsi"/>
                <w:sz w:val="18"/>
                <w:szCs w:val="18"/>
              </w:rPr>
              <w:t xml:space="preserve">ling for time after transplant </w:t>
            </w:r>
            <w:r w:rsidRPr="006672F3">
              <w:rPr>
                <w:rFonts w:cstheme="minorHAnsi"/>
                <w:sz w:val="18"/>
                <w:szCs w:val="18"/>
              </w:rPr>
              <w:t xml:space="preserve">greater </w:t>
            </w:r>
            <w:r>
              <w:rPr>
                <w:rFonts w:cstheme="minorHAnsi"/>
                <w:sz w:val="18"/>
                <w:szCs w:val="18"/>
              </w:rPr>
              <w:t xml:space="preserve">HL was negatively correlated </w:t>
            </w:r>
            <w:r w:rsidRPr="006672F3">
              <w:rPr>
                <w:rFonts w:cstheme="minorHAnsi"/>
                <w:sz w:val="18"/>
                <w:szCs w:val="18"/>
              </w:rPr>
              <w:t>with serum creatinine levels with R</w:t>
            </w:r>
            <w:r>
              <w:rPr>
                <w:rFonts w:cstheme="minorHAnsi"/>
                <w:sz w:val="18"/>
                <w:szCs w:val="18"/>
              </w:rPr>
              <w:t xml:space="preserve">EALM-T </w:t>
            </w:r>
            <w:r w:rsidRPr="006672F3">
              <w:rPr>
                <w:rFonts w:cstheme="minorHAnsi"/>
                <w:sz w:val="18"/>
                <w:szCs w:val="18"/>
              </w:rPr>
              <w:t>(r =-0.20, P=.03) and S-TOFHLA (r=-0.19, P=.04).</w:t>
            </w:r>
          </w:p>
          <w:p w14:paraId="422847BA" w14:textId="77777777" w:rsidR="002F733C" w:rsidRDefault="002F733C" w:rsidP="00D6504B">
            <w:pPr>
              <w:rPr>
                <w:rFonts w:cstheme="minorHAnsi"/>
                <w:sz w:val="18"/>
                <w:szCs w:val="18"/>
              </w:rPr>
            </w:pPr>
          </w:p>
          <w:p w14:paraId="1E546F48" w14:textId="77777777" w:rsidR="002F733C" w:rsidRPr="00A33E03" w:rsidRDefault="002F733C" w:rsidP="00D6504B">
            <w:pPr>
              <w:rPr>
                <w:rFonts w:cstheme="minorHAnsi"/>
                <w:sz w:val="18"/>
                <w:szCs w:val="18"/>
              </w:rPr>
            </w:pPr>
            <w:r>
              <w:rPr>
                <w:rFonts w:cstheme="minorHAnsi"/>
                <w:sz w:val="18"/>
                <w:szCs w:val="18"/>
              </w:rPr>
              <w:t xml:space="preserve">In multivariable </w:t>
            </w:r>
            <w:r w:rsidRPr="00A33E03">
              <w:rPr>
                <w:rFonts w:cstheme="minorHAnsi"/>
                <w:sz w:val="18"/>
                <w:szCs w:val="18"/>
              </w:rPr>
              <w:t xml:space="preserve">analysis adjusted </w:t>
            </w:r>
            <w:r>
              <w:rPr>
                <w:rFonts w:cstheme="minorHAnsi"/>
                <w:sz w:val="18"/>
                <w:szCs w:val="18"/>
              </w:rPr>
              <w:t xml:space="preserve">for demographic, socioeconomic, </w:t>
            </w:r>
            <w:r w:rsidRPr="00A33E03">
              <w:rPr>
                <w:rFonts w:cstheme="minorHAnsi"/>
                <w:sz w:val="18"/>
                <w:szCs w:val="18"/>
              </w:rPr>
              <w:t>and clinical characteristics, the relationship</w:t>
            </w:r>
          </w:p>
          <w:p w14:paraId="283DE64A" w14:textId="77777777" w:rsidR="002F733C" w:rsidRDefault="002F733C" w:rsidP="00D6504B">
            <w:pPr>
              <w:rPr>
                <w:rFonts w:cstheme="minorHAnsi"/>
                <w:sz w:val="18"/>
                <w:szCs w:val="18"/>
              </w:rPr>
            </w:pPr>
            <w:r w:rsidRPr="00A33E03">
              <w:rPr>
                <w:rFonts w:cstheme="minorHAnsi"/>
                <w:sz w:val="18"/>
                <w:szCs w:val="18"/>
              </w:rPr>
              <w:t xml:space="preserve">between </w:t>
            </w:r>
            <w:r>
              <w:rPr>
                <w:rFonts w:cstheme="minorHAnsi"/>
                <w:sz w:val="18"/>
                <w:szCs w:val="18"/>
              </w:rPr>
              <w:t>HL</w:t>
            </w:r>
            <w:r w:rsidRPr="00A33E03">
              <w:rPr>
                <w:rFonts w:cstheme="minorHAnsi"/>
                <w:sz w:val="18"/>
                <w:szCs w:val="18"/>
              </w:rPr>
              <w:t xml:space="preserve"> </w:t>
            </w:r>
            <w:r>
              <w:rPr>
                <w:rFonts w:cstheme="minorHAnsi"/>
                <w:sz w:val="18"/>
                <w:szCs w:val="18"/>
              </w:rPr>
              <w:t>(</w:t>
            </w:r>
            <w:r w:rsidRPr="00A33E03">
              <w:rPr>
                <w:rFonts w:cstheme="minorHAnsi"/>
                <w:sz w:val="18"/>
                <w:szCs w:val="18"/>
              </w:rPr>
              <w:t>S-TOFHLA</w:t>
            </w:r>
            <w:r>
              <w:rPr>
                <w:rFonts w:cstheme="minorHAnsi"/>
                <w:sz w:val="18"/>
                <w:szCs w:val="18"/>
              </w:rPr>
              <w:t xml:space="preserve">) was not significant. Scores on the REALM-T significantly </w:t>
            </w:r>
            <w:r w:rsidRPr="00A33E03">
              <w:rPr>
                <w:rFonts w:cstheme="minorHAnsi"/>
                <w:sz w:val="18"/>
                <w:szCs w:val="18"/>
              </w:rPr>
              <w:t>and independen</w:t>
            </w:r>
            <w:r>
              <w:rPr>
                <w:rFonts w:cstheme="minorHAnsi"/>
                <w:sz w:val="18"/>
                <w:szCs w:val="18"/>
              </w:rPr>
              <w:t xml:space="preserve">tly predicted creatinine levels </w:t>
            </w:r>
            <w:r w:rsidRPr="00A33E03">
              <w:rPr>
                <w:rFonts w:cstheme="minorHAnsi"/>
                <w:sz w:val="18"/>
                <w:szCs w:val="18"/>
              </w:rPr>
              <w:t>(β</w:t>
            </w:r>
            <w:r>
              <w:rPr>
                <w:rFonts w:cstheme="minorHAnsi"/>
                <w:sz w:val="18"/>
                <w:szCs w:val="18"/>
              </w:rPr>
              <w:t xml:space="preserve"> = -.03, 95% CI -.05 to -.00; P=.03)</w:t>
            </w:r>
          </w:p>
          <w:p w14:paraId="69B86325" w14:textId="77777777" w:rsidR="002F733C" w:rsidRDefault="002F733C" w:rsidP="00D6504B">
            <w:pPr>
              <w:rPr>
                <w:rFonts w:cstheme="minorHAnsi"/>
                <w:sz w:val="18"/>
                <w:szCs w:val="18"/>
              </w:rPr>
            </w:pPr>
          </w:p>
          <w:p w14:paraId="61C08078" w14:textId="77777777" w:rsidR="002F733C" w:rsidRPr="00A64186" w:rsidRDefault="002F733C" w:rsidP="00D6504B">
            <w:pPr>
              <w:rPr>
                <w:rFonts w:cstheme="minorHAnsi"/>
                <w:sz w:val="18"/>
                <w:szCs w:val="18"/>
              </w:rPr>
            </w:pPr>
          </w:p>
        </w:tc>
      </w:tr>
      <w:tr w:rsidR="002F733C" w:rsidRPr="00A64186" w14:paraId="3342C462" w14:textId="77777777" w:rsidTr="00D6504B">
        <w:tc>
          <w:tcPr>
            <w:tcW w:w="1277" w:type="dxa"/>
            <w:shd w:val="clear" w:color="auto" w:fill="auto"/>
          </w:tcPr>
          <w:p w14:paraId="6A8FF298" w14:textId="057C1D56" w:rsidR="002F733C" w:rsidRPr="00877584" w:rsidRDefault="002F733C" w:rsidP="00D6504B">
            <w:pPr>
              <w:rPr>
                <w:rFonts w:cstheme="minorHAnsi"/>
                <w:i/>
                <w:iCs/>
                <w:sz w:val="18"/>
                <w:szCs w:val="18"/>
              </w:rPr>
            </w:pPr>
            <w:r w:rsidRPr="00877584">
              <w:rPr>
                <w:rFonts w:cstheme="minorHAnsi"/>
                <w:sz w:val="18"/>
                <w:szCs w:val="18"/>
              </w:rPr>
              <w:lastRenderedPageBreak/>
              <w:t xml:space="preserve">Weng </w:t>
            </w:r>
            <w:r w:rsidRPr="00877584">
              <w:rPr>
                <w:rFonts w:cstheme="minorHAnsi"/>
                <w:i/>
                <w:iCs/>
                <w:sz w:val="18"/>
                <w:szCs w:val="18"/>
              </w:rPr>
              <w:t>et al.</w:t>
            </w:r>
            <w:r w:rsidRPr="00877584">
              <w:rPr>
                <w:rFonts w:cstheme="minorHAnsi"/>
                <w:i/>
                <w:iCs/>
                <w:sz w:val="18"/>
                <w:szCs w:val="18"/>
              </w:rPr>
              <w:fldChar w:fldCharType="begin"/>
            </w:r>
            <w:r w:rsidR="001751D2">
              <w:rPr>
                <w:rFonts w:cstheme="minorHAnsi"/>
                <w:i/>
                <w:iCs/>
                <w:sz w:val="18"/>
                <w:szCs w:val="18"/>
              </w:rPr>
              <w:instrText xml:space="preserve"> ADDIN EN.CITE &lt;EndNote&gt;&lt;Cite&gt;&lt;Author&gt;Weng&lt;/Author&gt;&lt;Year&gt;2013&lt;/Year&gt;&lt;RecNum&gt;6053&lt;/RecNum&gt;&lt;DisplayText&gt;[28]&lt;/DisplayText&gt;&lt;record&gt;&lt;rec-number&gt;6053&lt;/rec-number&gt;&lt;foreign-keys&gt;&lt;key app="EN" db-id="09ta5dddura20qet0w7pw0zu22rs95z9reft" timestamp="1630332257" guid="b335a6a8-a433-4256-aa8f-b2d4e072c86a"&gt;6053&lt;/key&gt;&lt;/foreign-keys&gt;&lt;ref-type name="Journal Article"&gt;17&lt;/ref-type&gt;&lt;contributors&gt;&lt;authors&gt;&lt;author&gt;Weng, Francis L &lt;/author&gt;&lt;author&gt;Chandwani, Sheenu&lt;/author&gt;&lt;author&gt;Kurtyka, Karen M&lt;/author&gt;&lt;author&gt;Zacker, Christopher&lt;/author&gt;&lt;author&gt;Chisholm-Burns, Marie A&lt;/author&gt;&lt;author&gt;Demissie, Kitaw&lt;/author&gt;&lt;/authors&gt;&lt;/contributors&gt;&lt;titles&gt;&lt;title&gt;Prevalence and correlates of medication non-adherence among kidney transplant recipients more than 6 months post-transplant: a cross-sectional study&lt;/title&gt;&lt;secondary-title&gt;BMC nephrology&lt;/secondary-title&gt;&lt;/titles&gt;&lt;periodical&gt;&lt;full-title&gt;BMC nephrology&lt;/full-title&gt;&lt;/periodical&gt;&lt;pages&gt;261&lt;/pages&gt;&lt;volume&gt;14&lt;/volume&gt;&lt;section&gt;Weng, Francis L. Saint Barnabas Medical Center, Renal &amp;amp; Pancreas Transplant Division, 94 Old Short Hills Road, East Wing, Suite 305, Livingston, New Jersey 07039, USA. fweng@barnabashealth.org.&lt;/section&gt;&lt;keywords&gt;&lt;keyword&gt;Age Distribution: Causality: Comorbidity: Cross-Sectional Studies: Educational Status: Female: *Graft Rejection/ep [Epidemiology]: *Graft Rejection/pc [Prevention &amp;amp; Control]: Graft Survival/de [Drug Effects]: Humans: *Immunosuppressive Agents/tu [Therap&lt;/keyword&gt;&lt;/keywords&gt;&lt;dates&gt;&lt;year&gt;2013&lt;/year&gt;&lt;/dates&gt;&lt;pub-location&gt;England&lt;/pub-location&gt;&lt;isbn&gt;1471-2369&lt;/isbn&gt;&lt;urls&gt;&lt;related-urls&gt;&lt;url&gt;http://ovidsp.ovid.com/ovidweb.cgi?T=JS&amp;amp;PAGE=reference&amp;amp;D=med10&amp;amp;NEWS=N&amp;amp;AN=24289809&lt;/url&gt;&lt;/related-urls&gt;&lt;/urls&gt;&lt;electronic-resource-num&gt;https://dx.doi.org/10.1186/1471-2369-14-261&lt;/electronic-resource-num&gt;&lt;/record&gt;&lt;/Cite&gt;&lt;/EndNote&gt;</w:instrText>
            </w:r>
            <w:r w:rsidRPr="00877584">
              <w:rPr>
                <w:rFonts w:cstheme="minorHAnsi"/>
                <w:i/>
                <w:iCs/>
                <w:sz w:val="18"/>
                <w:szCs w:val="18"/>
              </w:rPr>
              <w:fldChar w:fldCharType="separate"/>
            </w:r>
            <w:r w:rsidR="001751D2">
              <w:rPr>
                <w:rFonts w:cstheme="minorHAnsi"/>
                <w:i/>
                <w:iCs/>
                <w:noProof/>
                <w:sz w:val="18"/>
                <w:szCs w:val="18"/>
              </w:rPr>
              <w:t>[28]</w:t>
            </w:r>
            <w:r w:rsidRPr="00877584">
              <w:rPr>
                <w:rFonts w:cstheme="minorHAnsi"/>
                <w:i/>
                <w:iCs/>
                <w:sz w:val="18"/>
                <w:szCs w:val="18"/>
              </w:rPr>
              <w:fldChar w:fldCharType="end"/>
            </w:r>
          </w:p>
          <w:p w14:paraId="2F5A9AF2" w14:textId="77777777" w:rsidR="002F733C" w:rsidRPr="00877584" w:rsidRDefault="002F733C" w:rsidP="00D6504B">
            <w:pPr>
              <w:rPr>
                <w:rFonts w:cstheme="minorHAnsi"/>
                <w:i/>
                <w:iCs/>
                <w:sz w:val="18"/>
                <w:szCs w:val="18"/>
              </w:rPr>
            </w:pPr>
          </w:p>
          <w:p w14:paraId="41F6F4B4" w14:textId="77777777" w:rsidR="002F733C" w:rsidRPr="00877584" w:rsidRDefault="002F733C" w:rsidP="00D6504B">
            <w:pPr>
              <w:rPr>
                <w:rFonts w:cstheme="minorHAnsi"/>
                <w:sz w:val="18"/>
                <w:szCs w:val="18"/>
              </w:rPr>
            </w:pPr>
            <w:r w:rsidRPr="00877584">
              <w:rPr>
                <w:rFonts w:cstheme="minorHAnsi"/>
                <w:sz w:val="18"/>
                <w:szCs w:val="18"/>
              </w:rPr>
              <w:t>2013</w:t>
            </w:r>
          </w:p>
          <w:p w14:paraId="3A167F79" w14:textId="77777777" w:rsidR="002F733C" w:rsidRPr="00877584" w:rsidRDefault="002F733C" w:rsidP="00D6504B">
            <w:pPr>
              <w:rPr>
                <w:rFonts w:cstheme="minorHAnsi"/>
                <w:sz w:val="18"/>
                <w:szCs w:val="18"/>
              </w:rPr>
            </w:pPr>
          </w:p>
          <w:p w14:paraId="0C2515E2" w14:textId="77777777" w:rsidR="002F733C" w:rsidRPr="00877584" w:rsidRDefault="002F733C" w:rsidP="00D6504B">
            <w:pPr>
              <w:rPr>
                <w:rFonts w:cstheme="minorHAnsi"/>
                <w:sz w:val="18"/>
                <w:szCs w:val="18"/>
              </w:rPr>
            </w:pPr>
            <w:r w:rsidRPr="00877584">
              <w:rPr>
                <w:rFonts w:cstheme="minorHAnsi"/>
                <w:sz w:val="18"/>
                <w:szCs w:val="18"/>
              </w:rPr>
              <w:t>Cross-sectional</w:t>
            </w:r>
          </w:p>
          <w:p w14:paraId="05C5392D" w14:textId="77777777" w:rsidR="002F733C" w:rsidRPr="00877584" w:rsidRDefault="002F733C" w:rsidP="00D6504B">
            <w:pPr>
              <w:rPr>
                <w:rFonts w:cstheme="minorHAnsi"/>
                <w:sz w:val="18"/>
                <w:szCs w:val="18"/>
              </w:rPr>
            </w:pPr>
          </w:p>
          <w:p w14:paraId="7A2F1E0E" w14:textId="77777777" w:rsidR="002F733C" w:rsidRPr="00877584" w:rsidRDefault="002F733C" w:rsidP="00D6504B">
            <w:pPr>
              <w:rPr>
                <w:rFonts w:cstheme="minorHAnsi"/>
                <w:sz w:val="18"/>
                <w:szCs w:val="18"/>
              </w:rPr>
            </w:pPr>
            <w:r w:rsidRPr="00877584">
              <w:rPr>
                <w:rFonts w:cstheme="minorHAnsi"/>
                <w:sz w:val="18"/>
                <w:szCs w:val="18"/>
              </w:rPr>
              <w:t xml:space="preserve">252 </w:t>
            </w:r>
          </w:p>
          <w:p w14:paraId="7CA0ED74" w14:textId="77777777" w:rsidR="002F733C" w:rsidRPr="00877584" w:rsidRDefault="002F733C" w:rsidP="00D6504B">
            <w:pPr>
              <w:rPr>
                <w:rFonts w:cstheme="minorHAnsi"/>
                <w:sz w:val="18"/>
                <w:szCs w:val="18"/>
              </w:rPr>
            </w:pPr>
          </w:p>
        </w:tc>
        <w:tc>
          <w:tcPr>
            <w:tcW w:w="2409" w:type="dxa"/>
            <w:shd w:val="clear" w:color="auto" w:fill="auto"/>
          </w:tcPr>
          <w:p w14:paraId="44C26A69" w14:textId="77777777" w:rsidR="002F733C" w:rsidRDefault="002F733C" w:rsidP="00D6504B">
            <w:pPr>
              <w:rPr>
                <w:rFonts w:cstheme="minorHAnsi"/>
                <w:sz w:val="18"/>
                <w:szCs w:val="18"/>
              </w:rPr>
            </w:pPr>
            <w:r>
              <w:rPr>
                <w:rFonts w:cstheme="minorHAnsi"/>
                <w:sz w:val="18"/>
                <w:szCs w:val="18"/>
              </w:rPr>
              <w:t>KTR</w:t>
            </w:r>
          </w:p>
          <w:p w14:paraId="71790DF1" w14:textId="77777777" w:rsidR="002F733C" w:rsidRDefault="002F733C" w:rsidP="00D6504B">
            <w:pPr>
              <w:rPr>
                <w:rFonts w:cstheme="minorHAnsi"/>
                <w:sz w:val="18"/>
                <w:szCs w:val="18"/>
              </w:rPr>
            </w:pPr>
            <w:r w:rsidRPr="00A64186">
              <w:rPr>
                <w:rFonts w:cstheme="minorHAnsi"/>
                <w:sz w:val="18"/>
                <w:szCs w:val="18"/>
              </w:rPr>
              <w:t xml:space="preserve"> </w:t>
            </w:r>
          </w:p>
          <w:p w14:paraId="4C18C18C" w14:textId="77777777" w:rsidR="002F733C" w:rsidRPr="00A64186" w:rsidRDefault="002F733C" w:rsidP="00D6504B">
            <w:pPr>
              <w:rPr>
                <w:rFonts w:cstheme="minorHAnsi"/>
                <w:sz w:val="18"/>
                <w:szCs w:val="18"/>
              </w:rPr>
            </w:pPr>
            <w:r>
              <w:rPr>
                <w:rFonts w:cstheme="minorHAnsi"/>
                <w:sz w:val="18"/>
                <w:szCs w:val="18"/>
              </w:rPr>
              <w:t>Other transplant, &lt;6 months post-transplant, non-English speaking, unable to give consent, &lt;</w:t>
            </w:r>
            <w:r w:rsidRPr="00A64186">
              <w:rPr>
                <w:rFonts w:cstheme="minorHAnsi"/>
                <w:sz w:val="18"/>
                <w:szCs w:val="18"/>
              </w:rPr>
              <w:t>18</w:t>
            </w:r>
          </w:p>
        </w:tc>
        <w:tc>
          <w:tcPr>
            <w:tcW w:w="1134" w:type="dxa"/>
            <w:shd w:val="clear" w:color="auto" w:fill="auto"/>
          </w:tcPr>
          <w:p w14:paraId="6CC60062" w14:textId="77777777" w:rsidR="002F733C" w:rsidRPr="00A64186" w:rsidRDefault="002F733C" w:rsidP="00D6504B">
            <w:pPr>
              <w:rPr>
                <w:rFonts w:cstheme="minorHAnsi"/>
                <w:sz w:val="18"/>
                <w:szCs w:val="18"/>
              </w:rPr>
            </w:pPr>
            <w:r>
              <w:rPr>
                <w:rFonts w:cstheme="minorHAnsi"/>
                <w:sz w:val="18"/>
                <w:szCs w:val="18"/>
              </w:rPr>
              <w:t>55, 45-63</w:t>
            </w:r>
          </w:p>
        </w:tc>
        <w:tc>
          <w:tcPr>
            <w:tcW w:w="993" w:type="dxa"/>
            <w:shd w:val="clear" w:color="auto" w:fill="auto"/>
          </w:tcPr>
          <w:p w14:paraId="0309985B" w14:textId="77777777" w:rsidR="002F733C" w:rsidRPr="00A64186" w:rsidRDefault="002F733C" w:rsidP="00D6504B">
            <w:pPr>
              <w:rPr>
                <w:rFonts w:cstheme="minorHAnsi"/>
                <w:sz w:val="18"/>
                <w:szCs w:val="18"/>
              </w:rPr>
            </w:pPr>
            <w:r w:rsidRPr="00A64186">
              <w:rPr>
                <w:rFonts w:cstheme="minorHAnsi"/>
                <w:sz w:val="18"/>
                <w:szCs w:val="18"/>
              </w:rPr>
              <w:t>151:101</w:t>
            </w:r>
          </w:p>
        </w:tc>
        <w:tc>
          <w:tcPr>
            <w:tcW w:w="1417" w:type="dxa"/>
            <w:shd w:val="clear" w:color="auto" w:fill="auto"/>
          </w:tcPr>
          <w:p w14:paraId="22268C24" w14:textId="77777777" w:rsidR="002F733C" w:rsidRPr="00A64186" w:rsidRDefault="002F733C" w:rsidP="00D6504B">
            <w:pPr>
              <w:rPr>
                <w:rFonts w:cstheme="minorHAnsi"/>
                <w:sz w:val="18"/>
                <w:szCs w:val="18"/>
              </w:rPr>
            </w:pPr>
            <w:r w:rsidRPr="00A64186">
              <w:rPr>
                <w:rFonts w:cstheme="minorHAnsi"/>
                <w:sz w:val="18"/>
                <w:szCs w:val="18"/>
              </w:rPr>
              <w:t>Short Test of Functional Health Literacy in Adults</w:t>
            </w:r>
          </w:p>
          <w:p w14:paraId="3BDAF395" w14:textId="77777777" w:rsidR="002F733C" w:rsidRPr="00A64186" w:rsidRDefault="002F733C" w:rsidP="00D6504B">
            <w:pPr>
              <w:rPr>
                <w:rFonts w:cstheme="minorHAnsi"/>
                <w:sz w:val="18"/>
                <w:szCs w:val="18"/>
              </w:rPr>
            </w:pPr>
            <w:r w:rsidRPr="00A64186">
              <w:rPr>
                <w:rFonts w:cstheme="minorHAnsi"/>
                <w:sz w:val="18"/>
                <w:szCs w:val="18"/>
              </w:rPr>
              <w:t>(STOFHLA)</w:t>
            </w:r>
          </w:p>
        </w:tc>
        <w:tc>
          <w:tcPr>
            <w:tcW w:w="1985" w:type="dxa"/>
            <w:shd w:val="clear" w:color="auto" w:fill="auto"/>
          </w:tcPr>
          <w:p w14:paraId="59BF75F1" w14:textId="77777777" w:rsidR="002F733C" w:rsidRPr="00A64186" w:rsidRDefault="002F733C" w:rsidP="00D6504B">
            <w:pPr>
              <w:rPr>
                <w:rFonts w:cstheme="minorHAnsi"/>
                <w:sz w:val="18"/>
                <w:szCs w:val="18"/>
              </w:rPr>
            </w:pPr>
            <w:r>
              <w:rPr>
                <w:rFonts w:cstheme="minorHAnsi"/>
                <w:sz w:val="18"/>
                <w:szCs w:val="18"/>
              </w:rPr>
              <w:t>Prevalence and correlates of medication non-adherence</w:t>
            </w:r>
          </w:p>
        </w:tc>
        <w:tc>
          <w:tcPr>
            <w:tcW w:w="2126" w:type="dxa"/>
            <w:shd w:val="clear" w:color="auto" w:fill="auto"/>
          </w:tcPr>
          <w:p w14:paraId="211C7E16" w14:textId="77777777" w:rsidR="002F733C" w:rsidRDefault="002F733C" w:rsidP="00D6504B">
            <w:pPr>
              <w:rPr>
                <w:rFonts w:cstheme="minorHAnsi"/>
                <w:sz w:val="18"/>
                <w:szCs w:val="18"/>
              </w:rPr>
            </w:pPr>
            <w:r>
              <w:rPr>
                <w:rFonts w:cstheme="minorHAnsi"/>
                <w:sz w:val="18"/>
                <w:szCs w:val="18"/>
              </w:rPr>
              <w:t xml:space="preserve">Immunosuppressive Therapy Adherence Scale (ITAS) </w:t>
            </w:r>
          </w:p>
          <w:p w14:paraId="5D1DDC2B" w14:textId="77777777" w:rsidR="002F733C" w:rsidRDefault="002F733C" w:rsidP="00D6504B">
            <w:pPr>
              <w:rPr>
                <w:rFonts w:cstheme="minorHAnsi"/>
                <w:sz w:val="18"/>
                <w:szCs w:val="18"/>
              </w:rPr>
            </w:pPr>
          </w:p>
          <w:p w14:paraId="5D945714" w14:textId="77777777" w:rsidR="002F733C" w:rsidRPr="00A64186" w:rsidRDefault="002F733C" w:rsidP="00D6504B">
            <w:pPr>
              <w:rPr>
                <w:rFonts w:cstheme="minorHAnsi"/>
                <w:sz w:val="18"/>
                <w:szCs w:val="18"/>
              </w:rPr>
            </w:pPr>
          </w:p>
        </w:tc>
        <w:tc>
          <w:tcPr>
            <w:tcW w:w="4678" w:type="dxa"/>
            <w:shd w:val="clear" w:color="auto" w:fill="auto"/>
          </w:tcPr>
          <w:p w14:paraId="1EDD84F7" w14:textId="77777777" w:rsidR="002F733C" w:rsidRPr="00A64186" w:rsidRDefault="002F733C" w:rsidP="00D6504B">
            <w:pPr>
              <w:rPr>
                <w:rFonts w:cstheme="minorHAnsi"/>
                <w:sz w:val="18"/>
                <w:szCs w:val="18"/>
              </w:rPr>
            </w:pPr>
            <w:r>
              <w:rPr>
                <w:rFonts w:cstheme="minorHAnsi"/>
                <w:sz w:val="18"/>
                <w:szCs w:val="18"/>
              </w:rPr>
              <w:t>HL was not associated</w:t>
            </w:r>
            <w:r w:rsidRPr="00A64186">
              <w:rPr>
                <w:rFonts w:cstheme="minorHAnsi"/>
                <w:sz w:val="18"/>
                <w:szCs w:val="18"/>
              </w:rPr>
              <w:t xml:space="preserve"> with non-adherence to medication </w:t>
            </w:r>
            <w:r>
              <w:rPr>
                <w:rFonts w:cstheme="minorHAnsi"/>
                <w:sz w:val="18"/>
                <w:szCs w:val="18"/>
              </w:rPr>
              <w:t>(OR 1.1 95%CI 0.93-1.3, P=.26)</w:t>
            </w:r>
            <w:r w:rsidRPr="00A64186">
              <w:rPr>
                <w:rFonts w:cstheme="minorHAnsi"/>
                <w:sz w:val="18"/>
                <w:szCs w:val="18"/>
              </w:rPr>
              <w:t xml:space="preserve"> </w:t>
            </w:r>
          </w:p>
        </w:tc>
      </w:tr>
      <w:tr w:rsidR="002F733C" w:rsidRPr="00A64186" w14:paraId="237F2F0D" w14:textId="77777777" w:rsidTr="00D6504B">
        <w:tc>
          <w:tcPr>
            <w:tcW w:w="1277" w:type="dxa"/>
            <w:shd w:val="clear" w:color="auto" w:fill="auto"/>
          </w:tcPr>
          <w:p w14:paraId="2374B679" w14:textId="0CB4712F" w:rsidR="002F733C" w:rsidRPr="00877584" w:rsidRDefault="002F733C" w:rsidP="00D6504B">
            <w:pPr>
              <w:rPr>
                <w:rFonts w:cstheme="minorHAnsi"/>
                <w:i/>
                <w:iCs/>
                <w:sz w:val="18"/>
                <w:szCs w:val="18"/>
              </w:rPr>
            </w:pPr>
            <w:r w:rsidRPr="00877584">
              <w:rPr>
                <w:rFonts w:cstheme="minorHAnsi"/>
                <w:sz w:val="18"/>
                <w:szCs w:val="18"/>
              </w:rPr>
              <w:t xml:space="preserve">Ricardo </w:t>
            </w:r>
            <w:r w:rsidRPr="00877584">
              <w:rPr>
                <w:rFonts w:cstheme="minorHAnsi"/>
                <w:i/>
                <w:iCs/>
                <w:sz w:val="18"/>
                <w:szCs w:val="18"/>
              </w:rPr>
              <w:t>et al.</w:t>
            </w:r>
            <w:r w:rsidRPr="00877584">
              <w:rPr>
                <w:rFonts w:cstheme="minorHAnsi"/>
                <w:i/>
                <w:iCs/>
                <w:sz w:val="18"/>
                <w:szCs w:val="18"/>
              </w:rPr>
              <w:fldChar w:fldCharType="begin"/>
            </w:r>
            <w:r w:rsidR="001751D2">
              <w:rPr>
                <w:rFonts w:cstheme="minorHAnsi"/>
                <w:i/>
                <w:iCs/>
                <w:sz w:val="18"/>
                <w:szCs w:val="18"/>
              </w:rPr>
              <w:instrText xml:space="preserve"> ADDIN EN.CITE &lt;EndNote&gt;&lt;Cite&gt;&lt;Author&gt;Ricardo&lt;/Author&gt;&lt;Year&gt;2014&lt;/Year&gt;&lt;RecNum&gt;6045&lt;/RecNum&gt;&lt;DisplayText&gt;[29]&lt;/DisplayText&gt;&lt;record&gt;&lt;rec-number&gt;6045&lt;/rec-number&gt;&lt;foreign-keys&gt;&lt;key app="EN" db-id="09ta5dddura20qet0w7pw0zu22rs95z9reft" timestamp="1630332245" guid="8a942515-8330-4a41-b74e-9ee0abdebe01"&gt;6045&lt;/key&gt;&lt;/foreign-keys&gt;&lt;ref-type name="Journal Article"&gt;17&lt;/ref-type&gt;&lt;contributors&gt;&lt;authors&gt;&lt;author&gt;Ricardo, Ana C&lt;/author&gt;&lt;author&gt;Yang, Wei&lt;/author&gt;&lt;author&gt;Lora, Claudia M&lt;/author&gt;&lt;author&gt;Gordon, Elisa J&lt;/author&gt;&lt;author&gt;Diamantidis, Clarissa J&lt;/author&gt;&lt;author&gt;Ford, Virginia&lt;/author&gt;&lt;author&gt;Kusek, John W&lt;/author&gt;&lt;author&gt;Lopez, Amada&lt;/author&gt;&lt;author&gt;Lustigova, Eva&lt;/author&gt;&lt;author&gt;Nessel, Lisa&lt;/author&gt;&lt;author&gt;Rosas, Sylvia E&lt;/author&gt;&lt;author&gt;Steigerwalt, Susan&lt;/author&gt;&lt;author&gt;Theurer, Jacqueline&lt;/author&gt;&lt;author&gt;Zhang, Xiaoming&lt;/author&gt;&lt;author&gt;Fischer, Michael J&lt;/author&gt;&lt;author&gt;Lash, James P&lt;/author&gt;&lt;author&gt;Cric Investigators&lt;/author&gt;&lt;/authors&gt;&lt;/contributors&gt;&lt;titles&gt;&lt;title&gt;Limited health literacy is associated with low glomerular filtration in the Chronic Renal Insufficiency Cohort (CRIC) study&lt;/title&gt;&lt;secondary-title&gt;Clinical nephrology&lt;/secondary-title&gt;&lt;/titles&gt;&lt;periodical&gt;&lt;full-title&gt;Clinical nephrology&lt;/full-title&gt;&lt;/periodical&gt;&lt;pages&gt;30-7&lt;/pages&gt;&lt;volume&gt;81&lt;/volume&gt;&lt;number&gt;1&lt;/number&gt;&lt;keywords&gt;&lt;keyword&gt;Adult: Aged: Cardiovascular Diseases/et [Etiology]: Cohort Studies: Cross-Sectional Studies: Female: *Glomerular Filtration Rate: *Health Literacy: Humans: Male: Middle Aged: *Renal Insufficiency, Chronic/pp [Physiopathology]&lt;/keyword&gt;&lt;/keywords&gt;&lt;dates&gt;&lt;year&gt;2014&lt;/year&gt;&lt;/dates&gt;&lt;pub-location&gt;Germany&lt;/pub-location&gt;&lt;isbn&gt;0301-0430&lt;/isbn&gt;&lt;urls&gt;&lt;related-urls&gt;&lt;url&gt;http://ovidsp.ovid.com/ovidweb.cgi?T=JS&amp;amp;PAGE=reference&amp;amp;D=med11&amp;amp;NEWS=N&amp;amp;AN=24219913&lt;/url&gt;&lt;/related-urls&gt;&lt;/urls&gt;&lt;electronic-resource-num&gt;https://dx.doi.org/10.5414/CN108062&lt;/electronic-resource-num&gt;&lt;/record&gt;&lt;/Cite&gt;&lt;/EndNote&gt;</w:instrText>
            </w:r>
            <w:r w:rsidRPr="00877584">
              <w:rPr>
                <w:rFonts w:cstheme="minorHAnsi"/>
                <w:i/>
                <w:iCs/>
                <w:sz w:val="18"/>
                <w:szCs w:val="18"/>
              </w:rPr>
              <w:fldChar w:fldCharType="separate"/>
            </w:r>
            <w:r w:rsidR="001751D2">
              <w:rPr>
                <w:rFonts w:cstheme="minorHAnsi"/>
                <w:i/>
                <w:iCs/>
                <w:noProof/>
                <w:sz w:val="18"/>
                <w:szCs w:val="18"/>
              </w:rPr>
              <w:t>[29]</w:t>
            </w:r>
            <w:r w:rsidRPr="00877584">
              <w:rPr>
                <w:rFonts w:cstheme="minorHAnsi"/>
                <w:i/>
                <w:iCs/>
                <w:sz w:val="18"/>
                <w:szCs w:val="18"/>
              </w:rPr>
              <w:fldChar w:fldCharType="end"/>
            </w:r>
          </w:p>
          <w:p w14:paraId="4F8915C0" w14:textId="77777777" w:rsidR="002F733C" w:rsidRPr="00877584" w:rsidRDefault="002F733C" w:rsidP="00D6504B">
            <w:pPr>
              <w:rPr>
                <w:rFonts w:cstheme="minorHAnsi"/>
                <w:i/>
                <w:iCs/>
                <w:sz w:val="18"/>
                <w:szCs w:val="18"/>
              </w:rPr>
            </w:pPr>
            <w:r w:rsidRPr="00877584">
              <w:rPr>
                <w:rFonts w:cstheme="minorHAnsi"/>
                <w:i/>
                <w:iCs/>
                <w:sz w:val="18"/>
                <w:szCs w:val="18"/>
              </w:rPr>
              <w:t xml:space="preserve"> </w:t>
            </w:r>
          </w:p>
          <w:p w14:paraId="59143FC3" w14:textId="77777777" w:rsidR="002F733C" w:rsidRPr="00877584" w:rsidRDefault="002F733C" w:rsidP="00D6504B">
            <w:pPr>
              <w:rPr>
                <w:rFonts w:cstheme="minorHAnsi"/>
                <w:sz w:val="18"/>
                <w:szCs w:val="18"/>
              </w:rPr>
            </w:pPr>
            <w:r w:rsidRPr="00877584">
              <w:rPr>
                <w:rFonts w:cstheme="minorHAnsi"/>
                <w:sz w:val="18"/>
                <w:szCs w:val="18"/>
              </w:rPr>
              <w:t>2014</w:t>
            </w:r>
          </w:p>
          <w:p w14:paraId="78DF13F2" w14:textId="77777777" w:rsidR="002F733C" w:rsidRPr="00877584" w:rsidRDefault="002F733C" w:rsidP="00D6504B">
            <w:pPr>
              <w:rPr>
                <w:rFonts w:cstheme="minorHAnsi"/>
                <w:sz w:val="18"/>
                <w:szCs w:val="18"/>
              </w:rPr>
            </w:pPr>
          </w:p>
          <w:p w14:paraId="210D31A3" w14:textId="77777777" w:rsidR="002F733C" w:rsidRPr="00877584" w:rsidRDefault="002F733C" w:rsidP="00D6504B">
            <w:pPr>
              <w:rPr>
                <w:rFonts w:cstheme="minorHAnsi"/>
                <w:sz w:val="18"/>
                <w:szCs w:val="18"/>
              </w:rPr>
            </w:pPr>
            <w:r w:rsidRPr="00877584">
              <w:rPr>
                <w:rFonts w:cstheme="minorHAnsi"/>
                <w:sz w:val="18"/>
                <w:szCs w:val="18"/>
              </w:rPr>
              <w:t xml:space="preserve">Cross-sectional </w:t>
            </w:r>
          </w:p>
          <w:p w14:paraId="12360479" w14:textId="77777777" w:rsidR="002F733C" w:rsidRPr="00877584" w:rsidRDefault="002F733C" w:rsidP="00D6504B">
            <w:pPr>
              <w:rPr>
                <w:rFonts w:cstheme="minorHAnsi"/>
                <w:sz w:val="18"/>
                <w:szCs w:val="18"/>
              </w:rPr>
            </w:pPr>
          </w:p>
          <w:p w14:paraId="3D5649A8" w14:textId="77777777" w:rsidR="002F733C" w:rsidRPr="00877584" w:rsidRDefault="002F733C" w:rsidP="00D6504B">
            <w:pPr>
              <w:rPr>
                <w:rFonts w:cstheme="minorHAnsi"/>
                <w:sz w:val="18"/>
                <w:szCs w:val="18"/>
              </w:rPr>
            </w:pPr>
            <w:r w:rsidRPr="00877584">
              <w:rPr>
                <w:rFonts w:cstheme="minorHAnsi"/>
                <w:sz w:val="18"/>
                <w:szCs w:val="18"/>
              </w:rPr>
              <w:t>2,340</w:t>
            </w:r>
          </w:p>
          <w:p w14:paraId="3254989C" w14:textId="77777777" w:rsidR="002F733C" w:rsidRPr="00877584" w:rsidRDefault="002F733C" w:rsidP="00D6504B">
            <w:pPr>
              <w:rPr>
                <w:rFonts w:cstheme="minorHAnsi"/>
                <w:sz w:val="18"/>
                <w:szCs w:val="18"/>
              </w:rPr>
            </w:pPr>
          </w:p>
        </w:tc>
        <w:tc>
          <w:tcPr>
            <w:tcW w:w="2409" w:type="dxa"/>
            <w:shd w:val="clear" w:color="auto" w:fill="auto"/>
          </w:tcPr>
          <w:p w14:paraId="726F65B2" w14:textId="77777777" w:rsidR="002F733C" w:rsidRDefault="002F733C" w:rsidP="00D6504B">
            <w:pPr>
              <w:rPr>
                <w:rFonts w:cstheme="minorHAnsi"/>
                <w:sz w:val="18"/>
                <w:szCs w:val="18"/>
              </w:rPr>
            </w:pPr>
            <w:r>
              <w:rPr>
                <w:rFonts w:cstheme="minorHAnsi"/>
                <w:sz w:val="18"/>
                <w:szCs w:val="18"/>
              </w:rPr>
              <w:t>CKD 2-4</w:t>
            </w:r>
            <w:r w:rsidRPr="00A64186">
              <w:rPr>
                <w:rFonts w:cstheme="minorHAnsi"/>
                <w:sz w:val="18"/>
                <w:szCs w:val="18"/>
              </w:rPr>
              <w:t xml:space="preserve"> </w:t>
            </w:r>
          </w:p>
          <w:p w14:paraId="369D5361" w14:textId="77777777" w:rsidR="002F733C" w:rsidRDefault="002F733C" w:rsidP="00D6504B">
            <w:pPr>
              <w:rPr>
                <w:rFonts w:cstheme="minorHAnsi"/>
                <w:sz w:val="18"/>
                <w:szCs w:val="18"/>
              </w:rPr>
            </w:pPr>
          </w:p>
          <w:p w14:paraId="4C947180" w14:textId="77777777" w:rsidR="002F733C" w:rsidRPr="00A64186" w:rsidRDefault="002F733C" w:rsidP="00D6504B">
            <w:pPr>
              <w:rPr>
                <w:rFonts w:cstheme="minorHAnsi"/>
                <w:sz w:val="18"/>
                <w:szCs w:val="18"/>
              </w:rPr>
            </w:pPr>
            <w:r>
              <w:rPr>
                <w:rFonts w:cstheme="minorHAnsi"/>
                <w:sz w:val="18"/>
                <w:szCs w:val="18"/>
              </w:rPr>
              <w:t>D</w:t>
            </w:r>
            <w:r w:rsidRPr="00A64186">
              <w:rPr>
                <w:rFonts w:cstheme="minorHAnsi"/>
                <w:sz w:val="18"/>
                <w:szCs w:val="18"/>
              </w:rPr>
              <w:t>iagnosis of polycys</w:t>
            </w:r>
            <w:r>
              <w:rPr>
                <w:rFonts w:cstheme="minorHAnsi"/>
                <w:sz w:val="18"/>
                <w:szCs w:val="18"/>
              </w:rPr>
              <w:t xml:space="preserve">tic kidney disease, </w:t>
            </w:r>
            <w:r w:rsidRPr="00A64186">
              <w:rPr>
                <w:rFonts w:cstheme="minorHAnsi"/>
                <w:sz w:val="18"/>
                <w:szCs w:val="18"/>
              </w:rPr>
              <w:t>active immunosuppression fo</w:t>
            </w:r>
            <w:r>
              <w:rPr>
                <w:rFonts w:cstheme="minorHAnsi"/>
                <w:sz w:val="18"/>
                <w:szCs w:val="18"/>
              </w:rPr>
              <w:t>r glomerulonephritis, &lt;21</w:t>
            </w:r>
          </w:p>
        </w:tc>
        <w:tc>
          <w:tcPr>
            <w:tcW w:w="1134" w:type="dxa"/>
            <w:shd w:val="clear" w:color="auto" w:fill="auto"/>
          </w:tcPr>
          <w:p w14:paraId="75D31D5A" w14:textId="77777777" w:rsidR="002F733C" w:rsidRDefault="002F733C" w:rsidP="00D6504B">
            <w:pPr>
              <w:rPr>
                <w:rFonts w:cstheme="minorHAnsi"/>
                <w:sz w:val="18"/>
                <w:szCs w:val="18"/>
              </w:rPr>
            </w:pPr>
            <w:r w:rsidRPr="00A64186">
              <w:rPr>
                <w:rFonts w:cstheme="minorHAnsi"/>
                <w:sz w:val="18"/>
                <w:szCs w:val="18"/>
              </w:rPr>
              <w:t xml:space="preserve">Limited HL </w:t>
            </w:r>
            <w:r>
              <w:rPr>
                <w:rFonts w:cstheme="minorHAnsi"/>
                <w:sz w:val="18"/>
                <w:szCs w:val="18"/>
              </w:rPr>
              <w:t xml:space="preserve">[66, </w:t>
            </w:r>
            <w:r w:rsidRPr="00A64186">
              <w:rPr>
                <w:rFonts w:cstheme="minorHAnsi"/>
                <w:sz w:val="18"/>
                <w:szCs w:val="18"/>
              </w:rPr>
              <w:t>9</w:t>
            </w:r>
            <w:r>
              <w:rPr>
                <w:rFonts w:cstheme="minorHAnsi"/>
                <w:sz w:val="18"/>
                <w:szCs w:val="18"/>
              </w:rPr>
              <w:t>]</w:t>
            </w:r>
          </w:p>
          <w:p w14:paraId="3F1A0E71" w14:textId="77777777" w:rsidR="002F733C" w:rsidRDefault="002F733C" w:rsidP="00D6504B">
            <w:pPr>
              <w:rPr>
                <w:rFonts w:cstheme="minorHAnsi"/>
                <w:sz w:val="18"/>
                <w:szCs w:val="18"/>
              </w:rPr>
            </w:pPr>
          </w:p>
          <w:p w14:paraId="65A8CB8E" w14:textId="77777777" w:rsidR="002F733C" w:rsidRDefault="002F733C" w:rsidP="00D6504B">
            <w:pPr>
              <w:rPr>
                <w:rFonts w:cstheme="minorHAnsi"/>
                <w:sz w:val="18"/>
                <w:szCs w:val="18"/>
              </w:rPr>
            </w:pPr>
            <w:r>
              <w:rPr>
                <w:rFonts w:cstheme="minorHAnsi"/>
                <w:sz w:val="18"/>
                <w:szCs w:val="18"/>
              </w:rPr>
              <w:t xml:space="preserve">Adequate </w:t>
            </w:r>
            <w:r w:rsidRPr="00A64186">
              <w:rPr>
                <w:rFonts w:cstheme="minorHAnsi"/>
                <w:sz w:val="18"/>
                <w:szCs w:val="18"/>
              </w:rPr>
              <w:t xml:space="preserve">HL </w:t>
            </w:r>
          </w:p>
          <w:p w14:paraId="179603DE" w14:textId="77777777" w:rsidR="002F733C" w:rsidRPr="00A64186" w:rsidRDefault="002F733C" w:rsidP="00D6504B">
            <w:pPr>
              <w:rPr>
                <w:rFonts w:cstheme="minorHAnsi"/>
                <w:sz w:val="18"/>
                <w:szCs w:val="18"/>
              </w:rPr>
            </w:pPr>
            <w:r>
              <w:rPr>
                <w:rFonts w:cstheme="minorHAnsi"/>
                <w:sz w:val="18"/>
                <w:szCs w:val="18"/>
              </w:rPr>
              <w:t>[62, 11]</w:t>
            </w:r>
          </w:p>
        </w:tc>
        <w:tc>
          <w:tcPr>
            <w:tcW w:w="993" w:type="dxa"/>
            <w:shd w:val="clear" w:color="auto" w:fill="auto"/>
          </w:tcPr>
          <w:p w14:paraId="711F2A18" w14:textId="77777777" w:rsidR="002F733C" w:rsidRPr="00A64186" w:rsidRDefault="002F733C" w:rsidP="00D6504B">
            <w:pPr>
              <w:rPr>
                <w:rFonts w:cstheme="minorHAnsi"/>
                <w:sz w:val="18"/>
                <w:szCs w:val="18"/>
              </w:rPr>
            </w:pPr>
            <w:r w:rsidRPr="00A64186">
              <w:rPr>
                <w:rFonts w:cstheme="minorHAnsi"/>
                <w:sz w:val="18"/>
                <w:szCs w:val="18"/>
              </w:rPr>
              <w:t>Limit</w:t>
            </w:r>
            <w:r>
              <w:rPr>
                <w:rFonts w:cstheme="minorHAnsi"/>
                <w:sz w:val="18"/>
                <w:szCs w:val="18"/>
              </w:rPr>
              <w:t xml:space="preserve">ed HL: </w:t>
            </w:r>
            <w:r w:rsidRPr="00A64186">
              <w:rPr>
                <w:rFonts w:cstheme="minorHAnsi"/>
                <w:sz w:val="18"/>
                <w:szCs w:val="18"/>
              </w:rPr>
              <w:t>221:160</w:t>
            </w:r>
          </w:p>
          <w:p w14:paraId="539EE1BD" w14:textId="77777777" w:rsidR="002F733C" w:rsidRDefault="002F733C" w:rsidP="00D6504B">
            <w:pPr>
              <w:rPr>
                <w:rFonts w:cstheme="minorHAnsi"/>
                <w:sz w:val="18"/>
                <w:szCs w:val="18"/>
              </w:rPr>
            </w:pPr>
          </w:p>
          <w:p w14:paraId="1146F5CA" w14:textId="77777777" w:rsidR="002F733C" w:rsidRPr="00A64186" w:rsidRDefault="002F733C" w:rsidP="00D6504B">
            <w:pPr>
              <w:rPr>
                <w:rFonts w:cstheme="minorHAnsi"/>
                <w:sz w:val="18"/>
                <w:szCs w:val="18"/>
              </w:rPr>
            </w:pPr>
            <w:r>
              <w:rPr>
                <w:rFonts w:cstheme="minorHAnsi"/>
                <w:sz w:val="18"/>
                <w:szCs w:val="18"/>
              </w:rPr>
              <w:t xml:space="preserve">Adequate HL: </w:t>
            </w:r>
            <w:r w:rsidRPr="00A64186">
              <w:rPr>
                <w:rFonts w:cstheme="minorHAnsi"/>
                <w:sz w:val="18"/>
                <w:szCs w:val="18"/>
              </w:rPr>
              <w:t>1041:918</w:t>
            </w:r>
          </w:p>
        </w:tc>
        <w:tc>
          <w:tcPr>
            <w:tcW w:w="1417" w:type="dxa"/>
            <w:shd w:val="clear" w:color="auto" w:fill="auto"/>
          </w:tcPr>
          <w:p w14:paraId="6A500FF6" w14:textId="77777777" w:rsidR="002F733C" w:rsidRPr="00A64186" w:rsidRDefault="002F733C" w:rsidP="00D6504B">
            <w:pPr>
              <w:rPr>
                <w:rFonts w:cstheme="minorHAnsi"/>
                <w:sz w:val="18"/>
                <w:szCs w:val="18"/>
              </w:rPr>
            </w:pPr>
            <w:r w:rsidRPr="00A64186">
              <w:rPr>
                <w:rFonts w:cstheme="minorHAnsi"/>
                <w:sz w:val="18"/>
                <w:szCs w:val="18"/>
              </w:rPr>
              <w:t xml:space="preserve">Short Test of Functional Health Literacy in Adults </w:t>
            </w:r>
          </w:p>
          <w:p w14:paraId="1C813872" w14:textId="77777777" w:rsidR="002F733C" w:rsidRPr="00A64186" w:rsidRDefault="002F733C" w:rsidP="00D6504B">
            <w:pPr>
              <w:rPr>
                <w:rFonts w:cstheme="minorHAnsi"/>
                <w:sz w:val="18"/>
                <w:szCs w:val="18"/>
              </w:rPr>
            </w:pPr>
            <w:r w:rsidRPr="00A64186">
              <w:rPr>
                <w:rFonts w:cstheme="minorHAnsi"/>
                <w:sz w:val="18"/>
                <w:szCs w:val="18"/>
              </w:rPr>
              <w:t>(STOFHLA)</w:t>
            </w:r>
          </w:p>
        </w:tc>
        <w:tc>
          <w:tcPr>
            <w:tcW w:w="1985" w:type="dxa"/>
            <w:shd w:val="clear" w:color="auto" w:fill="auto"/>
          </w:tcPr>
          <w:p w14:paraId="245F2C5B" w14:textId="77777777" w:rsidR="002F733C" w:rsidRDefault="002F733C" w:rsidP="00D6504B">
            <w:pPr>
              <w:rPr>
                <w:rFonts w:cstheme="minorHAnsi"/>
                <w:sz w:val="18"/>
                <w:szCs w:val="18"/>
              </w:rPr>
            </w:pPr>
            <w:r>
              <w:rPr>
                <w:rFonts w:cstheme="minorHAnsi"/>
                <w:sz w:val="18"/>
                <w:szCs w:val="18"/>
              </w:rPr>
              <w:t xml:space="preserve">Association of HL with kidney function and </w:t>
            </w:r>
            <w:r w:rsidRPr="00A64186">
              <w:rPr>
                <w:rFonts w:cstheme="minorHAnsi"/>
                <w:sz w:val="18"/>
                <w:szCs w:val="18"/>
              </w:rPr>
              <w:t>prevalence of cardiov</w:t>
            </w:r>
            <w:r>
              <w:rPr>
                <w:rFonts w:cstheme="minorHAnsi"/>
                <w:sz w:val="18"/>
                <w:szCs w:val="18"/>
              </w:rPr>
              <w:t>ascular risk factors</w:t>
            </w:r>
          </w:p>
          <w:p w14:paraId="723568B6" w14:textId="77777777" w:rsidR="002F733C" w:rsidRDefault="002F733C" w:rsidP="00D6504B">
            <w:pPr>
              <w:rPr>
                <w:rFonts w:cstheme="minorHAnsi"/>
                <w:sz w:val="18"/>
                <w:szCs w:val="18"/>
              </w:rPr>
            </w:pPr>
          </w:p>
          <w:p w14:paraId="05FEFD2A" w14:textId="77777777" w:rsidR="002F733C" w:rsidRPr="00A64186" w:rsidRDefault="002F733C" w:rsidP="00D6504B">
            <w:pPr>
              <w:rPr>
                <w:rFonts w:cstheme="minorHAnsi"/>
                <w:sz w:val="18"/>
                <w:szCs w:val="18"/>
              </w:rPr>
            </w:pPr>
          </w:p>
        </w:tc>
        <w:tc>
          <w:tcPr>
            <w:tcW w:w="2126" w:type="dxa"/>
            <w:shd w:val="clear" w:color="auto" w:fill="auto"/>
          </w:tcPr>
          <w:p w14:paraId="2242EF3B" w14:textId="77777777" w:rsidR="002F733C" w:rsidRDefault="002F733C" w:rsidP="00D6504B">
            <w:pPr>
              <w:rPr>
                <w:rFonts w:cstheme="minorHAnsi"/>
                <w:sz w:val="18"/>
                <w:szCs w:val="18"/>
              </w:rPr>
            </w:pPr>
            <w:r>
              <w:rPr>
                <w:rFonts w:cstheme="minorHAnsi"/>
                <w:sz w:val="18"/>
                <w:szCs w:val="18"/>
              </w:rPr>
              <w:t>Kidney function</w:t>
            </w:r>
            <w:r w:rsidRPr="00A64186">
              <w:rPr>
                <w:rFonts w:cstheme="minorHAnsi"/>
                <w:sz w:val="18"/>
                <w:szCs w:val="18"/>
              </w:rPr>
              <w:t xml:space="preserve"> </w:t>
            </w:r>
          </w:p>
          <w:p w14:paraId="7CE05C08" w14:textId="77777777" w:rsidR="002F733C" w:rsidRDefault="002F733C" w:rsidP="00D6504B">
            <w:pPr>
              <w:rPr>
                <w:rFonts w:cstheme="minorHAnsi"/>
                <w:sz w:val="18"/>
                <w:szCs w:val="18"/>
              </w:rPr>
            </w:pPr>
            <w:r>
              <w:rPr>
                <w:rFonts w:cstheme="minorHAnsi"/>
                <w:sz w:val="18"/>
                <w:szCs w:val="18"/>
              </w:rPr>
              <w:t>Self-reported CVD</w:t>
            </w:r>
          </w:p>
          <w:p w14:paraId="4637A88D" w14:textId="77777777" w:rsidR="002F733C" w:rsidRDefault="002F733C" w:rsidP="00D6504B">
            <w:pPr>
              <w:rPr>
                <w:rFonts w:cstheme="minorHAnsi"/>
                <w:sz w:val="18"/>
                <w:szCs w:val="18"/>
              </w:rPr>
            </w:pPr>
            <w:r>
              <w:rPr>
                <w:rFonts w:cstheme="minorHAnsi"/>
                <w:sz w:val="18"/>
                <w:szCs w:val="18"/>
              </w:rPr>
              <w:t>BP &lt; 130/80 mmHg</w:t>
            </w:r>
          </w:p>
          <w:p w14:paraId="6049F69F" w14:textId="77777777" w:rsidR="002F733C" w:rsidRDefault="002F733C" w:rsidP="00D6504B">
            <w:pPr>
              <w:rPr>
                <w:rFonts w:cstheme="minorHAnsi"/>
                <w:sz w:val="18"/>
                <w:szCs w:val="18"/>
              </w:rPr>
            </w:pPr>
            <w:r>
              <w:rPr>
                <w:rFonts w:cstheme="minorHAnsi"/>
                <w:sz w:val="18"/>
                <w:szCs w:val="18"/>
              </w:rPr>
              <w:t>Glycated haemoglobin &lt;7%</w:t>
            </w:r>
          </w:p>
          <w:p w14:paraId="108723F5" w14:textId="77777777" w:rsidR="002F733C" w:rsidRPr="00A64186" w:rsidRDefault="002F733C" w:rsidP="00D6504B">
            <w:pPr>
              <w:rPr>
                <w:rFonts w:cstheme="minorHAnsi"/>
                <w:sz w:val="18"/>
                <w:szCs w:val="18"/>
              </w:rPr>
            </w:pPr>
            <w:r w:rsidRPr="00A64186">
              <w:rPr>
                <w:rFonts w:cstheme="minorHAnsi"/>
                <w:sz w:val="18"/>
                <w:szCs w:val="18"/>
              </w:rPr>
              <w:t xml:space="preserve">LDL cholesterol  ≤ 100 </w:t>
            </w:r>
            <w:r>
              <w:rPr>
                <w:rFonts w:cstheme="minorHAnsi"/>
                <w:sz w:val="18"/>
                <w:szCs w:val="18"/>
              </w:rPr>
              <w:t>mg/dL</w:t>
            </w:r>
          </w:p>
        </w:tc>
        <w:tc>
          <w:tcPr>
            <w:tcW w:w="4678" w:type="dxa"/>
            <w:shd w:val="clear" w:color="auto" w:fill="auto"/>
          </w:tcPr>
          <w:p w14:paraId="2B7B1A96" w14:textId="77777777" w:rsidR="002F733C" w:rsidRDefault="002F733C" w:rsidP="00D6504B">
            <w:pPr>
              <w:rPr>
                <w:rFonts w:cstheme="minorHAnsi"/>
                <w:sz w:val="18"/>
                <w:szCs w:val="18"/>
              </w:rPr>
            </w:pPr>
            <w:r>
              <w:rPr>
                <w:rFonts w:cstheme="minorHAnsi"/>
                <w:sz w:val="18"/>
                <w:szCs w:val="18"/>
              </w:rPr>
              <w:t>In unadjusted analysis, l</w:t>
            </w:r>
            <w:r w:rsidRPr="00A64186">
              <w:rPr>
                <w:rFonts w:cstheme="minorHAnsi"/>
                <w:sz w:val="18"/>
                <w:szCs w:val="18"/>
              </w:rPr>
              <w:t xml:space="preserve">imited </w:t>
            </w:r>
            <w:r>
              <w:rPr>
                <w:rFonts w:cstheme="minorHAnsi"/>
                <w:sz w:val="18"/>
                <w:szCs w:val="18"/>
              </w:rPr>
              <w:t>HL was associated with lower kidney function, less likelihood of BP &lt;130/80 mmHg, more self-reported CVD, lower METs, diabetes incidence</w:t>
            </w:r>
          </w:p>
          <w:p w14:paraId="2CB7C941" w14:textId="77777777" w:rsidR="002F733C" w:rsidRDefault="002F733C" w:rsidP="00D6504B">
            <w:pPr>
              <w:rPr>
                <w:rFonts w:cstheme="minorHAnsi"/>
                <w:sz w:val="18"/>
                <w:szCs w:val="18"/>
              </w:rPr>
            </w:pPr>
          </w:p>
          <w:p w14:paraId="21B09782" w14:textId="77777777" w:rsidR="002F733C" w:rsidRDefault="002F733C" w:rsidP="00D6504B">
            <w:pPr>
              <w:rPr>
                <w:rFonts w:cstheme="minorHAnsi"/>
                <w:sz w:val="18"/>
                <w:szCs w:val="18"/>
              </w:rPr>
            </w:pPr>
            <w:r>
              <w:rPr>
                <w:rFonts w:cstheme="minorHAnsi"/>
                <w:sz w:val="18"/>
                <w:szCs w:val="18"/>
              </w:rPr>
              <w:t xml:space="preserve">In adjusted analysis, those with limited HL were more likely to report history of CVD (OR 1.51, 95% CI, </w:t>
            </w:r>
            <w:r w:rsidRPr="00DC705E">
              <w:rPr>
                <w:rFonts w:cstheme="minorHAnsi"/>
                <w:sz w:val="18"/>
                <w:szCs w:val="18"/>
              </w:rPr>
              <w:t>1.13 – 2.03)</w:t>
            </w:r>
            <w:r>
              <w:rPr>
                <w:rFonts w:cstheme="minorHAnsi"/>
                <w:sz w:val="18"/>
                <w:szCs w:val="18"/>
              </w:rPr>
              <w:t>, and have lower kidney function (p=.03)</w:t>
            </w:r>
          </w:p>
          <w:p w14:paraId="0EB1285A" w14:textId="77777777" w:rsidR="002F733C" w:rsidRDefault="002F733C" w:rsidP="00D6504B">
            <w:pPr>
              <w:rPr>
                <w:rFonts w:cstheme="minorHAnsi"/>
                <w:sz w:val="18"/>
                <w:szCs w:val="18"/>
              </w:rPr>
            </w:pPr>
          </w:p>
          <w:p w14:paraId="3D65BB2B" w14:textId="77777777" w:rsidR="002F733C" w:rsidRDefault="002F733C" w:rsidP="00D6504B">
            <w:pPr>
              <w:rPr>
                <w:rFonts w:cstheme="minorHAnsi"/>
                <w:sz w:val="18"/>
                <w:szCs w:val="18"/>
              </w:rPr>
            </w:pPr>
            <w:r>
              <w:rPr>
                <w:rFonts w:cstheme="minorHAnsi"/>
                <w:sz w:val="18"/>
                <w:szCs w:val="18"/>
              </w:rPr>
              <w:t>Adjusted for age, gender, race/ethnicity, clinical centre, education, current smoking and BMI</w:t>
            </w:r>
          </w:p>
          <w:p w14:paraId="02CA3C7D" w14:textId="77777777" w:rsidR="002F733C" w:rsidRPr="00A64186" w:rsidRDefault="002F733C" w:rsidP="00D6504B">
            <w:pPr>
              <w:rPr>
                <w:rFonts w:cstheme="minorHAnsi"/>
                <w:sz w:val="18"/>
                <w:szCs w:val="18"/>
              </w:rPr>
            </w:pPr>
          </w:p>
        </w:tc>
      </w:tr>
      <w:tr w:rsidR="002F733C" w:rsidRPr="00A64186" w14:paraId="7FF50717" w14:textId="77777777" w:rsidTr="00D6504B">
        <w:tc>
          <w:tcPr>
            <w:tcW w:w="1277" w:type="dxa"/>
            <w:shd w:val="clear" w:color="auto" w:fill="auto"/>
          </w:tcPr>
          <w:p w14:paraId="613CBC92" w14:textId="40755B82" w:rsidR="002F733C" w:rsidRPr="00877584" w:rsidRDefault="002F733C" w:rsidP="00D6504B">
            <w:pPr>
              <w:rPr>
                <w:rFonts w:cstheme="minorHAnsi"/>
                <w:i/>
                <w:iCs/>
                <w:sz w:val="18"/>
                <w:szCs w:val="18"/>
              </w:rPr>
            </w:pPr>
            <w:r w:rsidRPr="00877584">
              <w:rPr>
                <w:rFonts w:cstheme="minorHAnsi"/>
                <w:sz w:val="18"/>
                <w:szCs w:val="18"/>
              </w:rPr>
              <w:t xml:space="preserve">Adeseun </w:t>
            </w:r>
            <w:r w:rsidRPr="00877584">
              <w:rPr>
                <w:rFonts w:cstheme="minorHAnsi"/>
                <w:i/>
                <w:iCs/>
                <w:sz w:val="18"/>
                <w:szCs w:val="18"/>
              </w:rPr>
              <w:t>et al.</w:t>
            </w:r>
            <w:r w:rsidRPr="00877584">
              <w:rPr>
                <w:rFonts w:cstheme="minorHAnsi"/>
                <w:i/>
                <w:iCs/>
                <w:sz w:val="18"/>
                <w:szCs w:val="18"/>
              </w:rPr>
              <w:fldChar w:fldCharType="begin"/>
            </w:r>
            <w:r w:rsidR="001751D2">
              <w:rPr>
                <w:rFonts w:cstheme="minorHAnsi"/>
                <w:i/>
                <w:iCs/>
                <w:sz w:val="18"/>
                <w:szCs w:val="18"/>
              </w:rPr>
              <w:instrText xml:space="preserve"> ADDIN EN.CITE &lt;EndNote&gt;&lt;Cite&gt;&lt;Author&gt;Adeseun&lt;/Author&gt;&lt;Year&gt;2012&lt;/Year&gt;&lt;RecNum&gt;6120&lt;/RecNum&gt;&lt;DisplayText&gt;[30]&lt;/DisplayText&gt;&lt;record&gt;&lt;rec-number&gt;6120&lt;/rec-number&gt;&lt;foreign-keys&gt;&lt;key app="EN" db-id="09ta5dddura20qet0w7pw0zu22rs95z9reft" timestamp="1630332371" guid="02c605f5-e9b5-45f6-bc59-a3987045c5d5"&gt;6120&lt;/key&gt;&lt;/foreign-keys&gt;&lt;ref-type name="Journal Article"&gt;17&lt;/ref-type&gt;&lt;contributors&gt;&lt;authors&gt;&lt;author&gt;Adeseun, Gbemisola A.&lt;/author&gt;&lt;author&gt;Bonney, Christine C.&lt;/author&gt;&lt;author&gt;Rosas, Sylvia E.&lt;/author&gt;&lt;/authors&gt;&lt;/contributors&gt;&lt;titles&gt;&lt;title&gt;Health literacy associated with blood pressure but not other cardiovascular disease risk factors among dialysis patients&lt;/title&gt;&lt;secondary-title&gt;American journal of hypertension&lt;/secondary-title&gt;&lt;/titles&gt;&lt;periodical&gt;&lt;full-title&gt;American journal of hypertension&lt;/full-title&gt;&lt;/periodical&gt;&lt;pages&gt;348-53&lt;/pages&gt;&lt;volume&gt;25&lt;/volume&gt;&lt;number&gt;3&lt;/number&gt;&lt;section&gt;Adeseun, Gbemisola A. Division of Renal, Electrolyte and Hypertension, Department of Medicine, University of Pennsylvania, Philadelphia, Pennsylvania, USA.&lt;/section&gt;&lt;keywords&gt;&lt;keyword&gt;Adult: *Blood Pressure: Body Mass Index: Cardiovascular Diseases/ep [Epidemiology]: Cross-Sectional Studies: Dyslipidemias/ep [Epidemiology]: Female: *Health Literacy/sn [Statistics &amp;amp; Numerical Data]: Humans: *Kidney Failure, Chronic/ep [Epidemiology]: &lt;/keyword&gt;&lt;/keywords&gt;&lt;dates&gt;&lt;year&gt;2012&lt;/year&gt;&lt;/dates&gt;&lt;pub-location&gt;United States&lt;/pub-location&gt;&lt;isbn&gt;1941-7225: 0895-7061&lt;/isbn&gt;&lt;urls&gt;&lt;related-urls&gt;&lt;url&gt;http://ovidsp.ovid.com/ovidweb.cgi?T=JS&amp;amp;PAGE=reference&amp;amp;D=med9&amp;amp;NEWS=N&amp;amp;AN=22237154&lt;/url&gt;&lt;/related-urls&gt;&lt;/urls&gt;&lt;electronic-resource-num&gt;https://dx.doi.org/10.1038/ajh.2011.252&lt;/electronic-resource-num&gt;&lt;/record&gt;&lt;/Cite&gt;&lt;/EndNote&gt;</w:instrText>
            </w:r>
            <w:r w:rsidRPr="00877584">
              <w:rPr>
                <w:rFonts w:cstheme="minorHAnsi"/>
                <w:i/>
                <w:iCs/>
                <w:sz w:val="18"/>
                <w:szCs w:val="18"/>
              </w:rPr>
              <w:fldChar w:fldCharType="separate"/>
            </w:r>
            <w:r w:rsidR="001751D2">
              <w:rPr>
                <w:rFonts w:cstheme="minorHAnsi"/>
                <w:i/>
                <w:iCs/>
                <w:noProof/>
                <w:sz w:val="18"/>
                <w:szCs w:val="18"/>
              </w:rPr>
              <w:t>[30]</w:t>
            </w:r>
            <w:r w:rsidRPr="00877584">
              <w:rPr>
                <w:rFonts w:cstheme="minorHAnsi"/>
                <w:i/>
                <w:iCs/>
                <w:sz w:val="18"/>
                <w:szCs w:val="18"/>
              </w:rPr>
              <w:fldChar w:fldCharType="end"/>
            </w:r>
            <w:r w:rsidRPr="00877584">
              <w:rPr>
                <w:rFonts w:cstheme="minorHAnsi"/>
                <w:i/>
                <w:iCs/>
                <w:sz w:val="18"/>
                <w:szCs w:val="18"/>
              </w:rPr>
              <w:t xml:space="preserve"> </w:t>
            </w:r>
          </w:p>
          <w:p w14:paraId="721B1C61" w14:textId="77777777" w:rsidR="002F733C" w:rsidRPr="00877584" w:rsidRDefault="002F733C" w:rsidP="00D6504B">
            <w:pPr>
              <w:rPr>
                <w:rFonts w:cstheme="minorHAnsi"/>
                <w:i/>
                <w:iCs/>
                <w:sz w:val="18"/>
                <w:szCs w:val="18"/>
              </w:rPr>
            </w:pPr>
          </w:p>
          <w:p w14:paraId="151CB24C" w14:textId="77777777" w:rsidR="002F733C" w:rsidRPr="00877584" w:rsidRDefault="002F733C" w:rsidP="00D6504B">
            <w:pPr>
              <w:rPr>
                <w:rFonts w:cstheme="minorHAnsi"/>
                <w:sz w:val="18"/>
                <w:szCs w:val="18"/>
              </w:rPr>
            </w:pPr>
            <w:r w:rsidRPr="00877584">
              <w:rPr>
                <w:rFonts w:cstheme="minorHAnsi"/>
                <w:sz w:val="18"/>
                <w:szCs w:val="18"/>
              </w:rPr>
              <w:t>2012</w:t>
            </w:r>
          </w:p>
          <w:p w14:paraId="08F0C73C" w14:textId="77777777" w:rsidR="002F733C" w:rsidRPr="00877584" w:rsidRDefault="002F733C" w:rsidP="00D6504B">
            <w:pPr>
              <w:rPr>
                <w:rFonts w:cstheme="minorHAnsi"/>
                <w:sz w:val="18"/>
                <w:szCs w:val="18"/>
              </w:rPr>
            </w:pPr>
          </w:p>
          <w:p w14:paraId="1817F010" w14:textId="77777777" w:rsidR="002F733C" w:rsidRPr="00877584" w:rsidRDefault="002F733C" w:rsidP="00D6504B">
            <w:pPr>
              <w:rPr>
                <w:rFonts w:cstheme="minorHAnsi"/>
                <w:sz w:val="18"/>
                <w:szCs w:val="18"/>
              </w:rPr>
            </w:pPr>
            <w:r w:rsidRPr="00877584">
              <w:rPr>
                <w:rFonts w:cstheme="minorHAnsi"/>
                <w:sz w:val="18"/>
                <w:szCs w:val="18"/>
              </w:rPr>
              <w:t xml:space="preserve">Cross-sectional </w:t>
            </w:r>
          </w:p>
          <w:p w14:paraId="6961502E" w14:textId="77777777" w:rsidR="002F733C" w:rsidRPr="00877584" w:rsidRDefault="002F733C" w:rsidP="00D6504B">
            <w:pPr>
              <w:rPr>
                <w:rFonts w:cstheme="minorHAnsi"/>
                <w:sz w:val="18"/>
                <w:szCs w:val="18"/>
              </w:rPr>
            </w:pPr>
          </w:p>
          <w:p w14:paraId="554DE1A8" w14:textId="77777777" w:rsidR="002F733C" w:rsidRPr="00877584" w:rsidRDefault="002F733C" w:rsidP="00D6504B">
            <w:pPr>
              <w:rPr>
                <w:rFonts w:cstheme="minorHAnsi"/>
                <w:sz w:val="18"/>
                <w:szCs w:val="18"/>
              </w:rPr>
            </w:pPr>
            <w:r w:rsidRPr="00877584">
              <w:rPr>
                <w:rFonts w:cstheme="minorHAnsi"/>
                <w:sz w:val="18"/>
                <w:szCs w:val="18"/>
              </w:rPr>
              <w:t>72</w:t>
            </w:r>
          </w:p>
        </w:tc>
        <w:tc>
          <w:tcPr>
            <w:tcW w:w="2409" w:type="dxa"/>
            <w:shd w:val="clear" w:color="auto" w:fill="auto"/>
          </w:tcPr>
          <w:p w14:paraId="27D6C7EB" w14:textId="77777777" w:rsidR="002F733C" w:rsidRDefault="002F733C" w:rsidP="00D6504B">
            <w:pPr>
              <w:rPr>
                <w:rFonts w:cstheme="minorHAnsi"/>
                <w:sz w:val="18"/>
                <w:szCs w:val="18"/>
              </w:rPr>
            </w:pPr>
            <w:r>
              <w:rPr>
                <w:rFonts w:cstheme="minorHAnsi"/>
                <w:sz w:val="18"/>
                <w:szCs w:val="18"/>
              </w:rPr>
              <w:t>Haemodialysis or peritoneal dialysis</w:t>
            </w:r>
            <w:r w:rsidRPr="00A64186">
              <w:rPr>
                <w:rFonts w:cstheme="minorHAnsi"/>
                <w:sz w:val="18"/>
                <w:szCs w:val="18"/>
              </w:rPr>
              <w:t xml:space="preserve"> </w:t>
            </w:r>
          </w:p>
          <w:p w14:paraId="75C04CB2" w14:textId="77777777" w:rsidR="002F733C" w:rsidRDefault="002F733C" w:rsidP="00D6504B">
            <w:pPr>
              <w:rPr>
                <w:rFonts w:cstheme="minorHAnsi"/>
                <w:sz w:val="18"/>
                <w:szCs w:val="18"/>
              </w:rPr>
            </w:pPr>
          </w:p>
          <w:p w14:paraId="6D4B500F" w14:textId="77777777" w:rsidR="002F733C" w:rsidRPr="00A64186" w:rsidRDefault="002F733C" w:rsidP="00D6504B">
            <w:pPr>
              <w:rPr>
                <w:rFonts w:cstheme="minorHAnsi"/>
                <w:sz w:val="18"/>
                <w:szCs w:val="18"/>
              </w:rPr>
            </w:pPr>
            <w:r>
              <w:rPr>
                <w:rFonts w:cstheme="minorHAnsi"/>
                <w:sz w:val="18"/>
                <w:szCs w:val="18"/>
              </w:rPr>
              <w:t>Previous</w:t>
            </w:r>
            <w:r w:rsidRPr="00A64186">
              <w:rPr>
                <w:rFonts w:cstheme="minorHAnsi"/>
                <w:sz w:val="18"/>
                <w:szCs w:val="18"/>
              </w:rPr>
              <w:t xml:space="preserve"> coronary revasculari</w:t>
            </w:r>
            <w:r>
              <w:rPr>
                <w:rFonts w:cstheme="minorHAnsi"/>
                <w:sz w:val="18"/>
                <w:szCs w:val="18"/>
              </w:rPr>
              <w:t xml:space="preserve">sation, cardiac devices, weight </w:t>
            </w:r>
            <w:r w:rsidRPr="00A64186">
              <w:rPr>
                <w:rFonts w:cstheme="minorHAnsi"/>
                <w:sz w:val="18"/>
                <w:szCs w:val="18"/>
              </w:rPr>
              <w:t>&gt;350</w:t>
            </w:r>
            <w:r>
              <w:rPr>
                <w:rFonts w:cstheme="minorHAnsi"/>
                <w:sz w:val="18"/>
                <w:szCs w:val="18"/>
              </w:rPr>
              <w:t xml:space="preserve"> lbs</w:t>
            </w:r>
          </w:p>
        </w:tc>
        <w:tc>
          <w:tcPr>
            <w:tcW w:w="1134" w:type="dxa"/>
            <w:shd w:val="clear" w:color="auto" w:fill="auto"/>
          </w:tcPr>
          <w:p w14:paraId="7D4B31FA" w14:textId="77777777" w:rsidR="002F733C" w:rsidRPr="00A64186" w:rsidRDefault="002F733C" w:rsidP="00D6504B">
            <w:pPr>
              <w:rPr>
                <w:rFonts w:cstheme="minorHAnsi"/>
                <w:sz w:val="18"/>
                <w:szCs w:val="18"/>
              </w:rPr>
            </w:pPr>
            <w:r>
              <w:rPr>
                <w:rFonts w:cstheme="minorHAnsi"/>
                <w:sz w:val="18"/>
                <w:szCs w:val="18"/>
              </w:rPr>
              <w:t>[</w:t>
            </w:r>
            <w:r w:rsidRPr="00A64186">
              <w:rPr>
                <w:rFonts w:cstheme="minorHAnsi"/>
                <w:sz w:val="18"/>
                <w:szCs w:val="18"/>
              </w:rPr>
              <w:t>51.6</w:t>
            </w:r>
            <w:r>
              <w:rPr>
                <w:rFonts w:cstheme="minorHAnsi"/>
                <w:sz w:val="18"/>
                <w:szCs w:val="18"/>
              </w:rPr>
              <w:t>]</w:t>
            </w:r>
            <w:r w:rsidRPr="00A64186">
              <w:rPr>
                <w:rFonts w:cstheme="minorHAnsi"/>
                <w:sz w:val="18"/>
                <w:szCs w:val="18"/>
              </w:rPr>
              <w:t xml:space="preserve"> </w:t>
            </w:r>
          </w:p>
        </w:tc>
        <w:tc>
          <w:tcPr>
            <w:tcW w:w="993" w:type="dxa"/>
            <w:shd w:val="clear" w:color="auto" w:fill="auto"/>
          </w:tcPr>
          <w:p w14:paraId="48C93EA1" w14:textId="77777777" w:rsidR="002F733C" w:rsidRPr="00A64186" w:rsidRDefault="002F733C" w:rsidP="00D6504B">
            <w:pPr>
              <w:rPr>
                <w:rFonts w:cstheme="minorHAnsi"/>
                <w:sz w:val="18"/>
                <w:szCs w:val="18"/>
              </w:rPr>
            </w:pPr>
            <w:r w:rsidRPr="00A64186">
              <w:rPr>
                <w:rFonts w:cstheme="minorHAnsi"/>
                <w:sz w:val="18"/>
                <w:szCs w:val="18"/>
              </w:rPr>
              <w:t>48:23</w:t>
            </w:r>
          </w:p>
        </w:tc>
        <w:tc>
          <w:tcPr>
            <w:tcW w:w="1417" w:type="dxa"/>
            <w:shd w:val="clear" w:color="auto" w:fill="auto"/>
          </w:tcPr>
          <w:p w14:paraId="6B74753C" w14:textId="77777777" w:rsidR="002F733C" w:rsidRPr="00A64186" w:rsidRDefault="002F733C" w:rsidP="00D6504B">
            <w:pPr>
              <w:rPr>
                <w:rFonts w:cstheme="minorHAnsi"/>
                <w:sz w:val="18"/>
                <w:szCs w:val="18"/>
              </w:rPr>
            </w:pPr>
            <w:r w:rsidRPr="00A64186">
              <w:rPr>
                <w:rFonts w:cstheme="minorHAnsi"/>
                <w:sz w:val="18"/>
                <w:szCs w:val="18"/>
              </w:rPr>
              <w:t>Short Test of Functional Health Literacy in Adults</w:t>
            </w:r>
          </w:p>
          <w:p w14:paraId="6DC27B53" w14:textId="77777777" w:rsidR="002F733C" w:rsidRPr="00A64186" w:rsidRDefault="002F733C" w:rsidP="00D6504B">
            <w:pPr>
              <w:rPr>
                <w:rFonts w:cstheme="minorHAnsi"/>
                <w:sz w:val="18"/>
                <w:szCs w:val="18"/>
              </w:rPr>
            </w:pPr>
            <w:r w:rsidRPr="00A64186">
              <w:rPr>
                <w:rFonts w:cstheme="minorHAnsi"/>
                <w:sz w:val="18"/>
                <w:szCs w:val="18"/>
              </w:rPr>
              <w:t>(STOFHLA)</w:t>
            </w:r>
          </w:p>
        </w:tc>
        <w:tc>
          <w:tcPr>
            <w:tcW w:w="1985" w:type="dxa"/>
            <w:shd w:val="clear" w:color="auto" w:fill="auto"/>
          </w:tcPr>
          <w:p w14:paraId="59021B28" w14:textId="77777777" w:rsidR="002F733C" w:rsidRPr="00A64186" w:rsidRDefault="002F733C" w:rsidP="00D6504B">
            <w:pPr>
              <w:rPr>
                <w:rFonts w:cstheme="minorHAnsi"/>
                <w:sz w:val="18"/>
                <w:szCs w:val="18"/>
              </w:rPr>
            </w:pPr>
            <w:r w:rsidRPr="00A64186">
              <w:rPr>
                <w:rFonts w:cstheme="minorHAnsi"/>
                <w:sz w:val="18"/>
                <w:szCs w:val="18"/>
              </w:rPr>
              <w:t>To examine the ass</w:t>
            </w:r>
            <w:r>
              <w:rPr>
                <w:rFonts w:cstheme="minorHAnsi"/>
                <w:sz w:val="18"/>
                <w:szCs w:val="18"/>
              </w:rPr>
              <w:t>ociation between HL</w:t>
            </w:r>
            <w:r w:rsidRPr="00A64186">
              <w:rPr>
                <w:rFonts w:cstheme="minorHAnsi"/>
                <w:sz w:val="18"/>
                <w:szCs w:val="18"/>
              </w:rPr>
              <w:t xml:space="preserve"> and risk factors for </w:t>
            </w:r>
            <w:r>
              <w:rPr>
                <w:rFonts w:cstheme="minorHAnsi"/>
                <w:sz w:val="18"/>
                <w:szCs w:val="18"/>
              </w:rPr>
              <w:t xml:space="preserve">CVD </w:t>
            </w:r>
            <w:r w:rsidRPr="00A64186">
              <w:rPr>
                <w:rFonts w:cstheme="minorHAnsi"/>
                <w:sz w:val="18"/>
                <w:szCs w:val="18"/>
              </w:rPr>
              <w:t>including BP, lip</w:t>
            </w:r>
            <w:r>
              <w:rPr>
                <w:rFonts w:cstheme="minorHAnsi"/>
                <w:sz w:val="18"/>
                <w:szCs w:val="18"/>
              </w:rPr>
              <w:t xml:space="preserve">id profile, </w:t>
            </w:r>
            <w:r w:rsidRPr="00A64186">
              <w:rPr>
                <w:rFonts w:cstheme="minorHAnsi"/>
                <w:sz w:val="18"/>
                <w:szCs w:val="18"/>
              </w:rPr>
              <w:t>WHR</w:t>
            </w:r>
            <w:r>
              <w:rPr>
                <w:rFonts w:cstheme="minorHAnsi"/>
                <w:sz w:val="18"/>
                <w:szCs w:val="18"/>
              </w:rPr>
              <w:t>, BMI, and tobacco utilization</w:t>
            </w:r>
          </w:p>
        </w:tc>
        <w:tc>
          <w:tcPr>
            <w:tcW w:w="2126" w:type="dxa"/>
            <w:shd w:val="clear" w:color="auto" w:fill="auto"/>
          </w:tcPr>
          <w:p w14:paraId="40D8BF0C" w14:textId="77777777" w:rsidR="002F733C" w:rsidRDefault="002F733C" w:rsidP="00D6504B">
            <w:pPr>
              <w:rPr>
                <w:rFonts w:cstheme="minorHAnsi"/>
                <w:sz w:val="18"/>
                <w:szCs w:val="18"/>
              </w:rPr>
            </w:pPr>
            <w:r>
              <w:rPr>
                <w:rFonts w:cstheme="minorHAnsi"/>
                <w:sz w:val="18"/>
                <w:szCs w:val="18"/>
              </w:rPr>
              <w:t>BP</w:t>
            </w:r>
          </w:p>
          <w:p w14:paraId="56261051" w14:textId="77777777" w:rsidR="002F733C" w:rsidRDefault="002F733C" w:rsidP="00D6504B">
            <w:pPr>
              <w:rPr>
                <w:rFonts w:cstheme="minorHAnsi"/>
                <w:sz w:val="18"/>
                <w:szCs w:val="18"/>
              </w:rPr>
            </w:pPr>
            <w:r>
              <w:rPr>
                <w:rFonts w:cstheme="minorHAnsi"/>
                <w:sz w:val="18"/>
                <w:szCs w:val="18"/>
              </w:rPr>
              <w:t>L</w:t>
            </w:r>
            <w:r w:rsidRPr="00A64186">
              <w:rPr>
                <w:rFonts w:cstheme="minorHAnsi"/>
                <w:sz w:val="18"/>
                <w:szCs w:val="18"/>
              </w:rPr>
              <w:t>ip</w:t>
            </w:r>
            <w:r>
              <w:rPr>
                <w:rFonts w:cstheme="minorHAnsi"/>
                <w:sz w:val="18"/>
                <w:szCs w:val="18"/>
              </w:rPr>
              <w:t>id profile</w:t>
            </w:r>
          </w:p>
          <w:p w14:paraId="0D4CCEEB" w14:textId="77777777" w:rsidR="002F733C" w:rsidRDefault="002F733C" w:rsidP="00D6504B">
            <w:pPr>
              <w:rPr>
                <w:rFonts w:cstheme="minorHAnsi"/>
                <w:sz w:val="18"/>
                <w:szCs w:val="18"/>
              </w:rPr>
            </w:pPr>
            <w:r>
              <w:rPr>
                <w:rFonts w:cstheme="minorHAnsi"/>
                <w:sz w:val="18"/>
                <w:szCs w:val="18"/>
              </w:rPr>
              <w:t>WHR</w:t>
            </w:r>
          </w:p>
          <w:p w14:paraId="56AAB887" w14:textId="77777777" w:rsidR="002F733C" w:rsidRDefault="002F733C" w:rsidP="00D6504B">
            <w:pPr>
              <w:rPr>
                <w:rFonts w:cstheme="minorHAnsi"/>
                <w:sz w:val="18"/>
                <w:szCs w:val="18"/>
              </w:rPr>
            </w:pPr>
            <w:r>
              <w:rPr>
                <w:rFonts w:cstheme="minorHAnsi"/>
                <w:sz w:val="18"/>
                <w:szCs w:val="18"/>
              </w:rPr>
              <w:t>BMI</w:t>
            </w:r>
          </w:p>
          <w:p w14:paraId="6E7604DB" w14:textId="77777777" w:rsidR="002F733C" w:rsidRPr="00A64186" w:rsidRDefault="002F733C" w:rsidP="00D6504B">
            <w:pPr>
              <w:rPr>
                <w:rFonts w:cstheme="minorHAnsi"/>
                <w:sz w:val="18"/>
                <w:szCs w:val="18"/>
              </w:rPr>
            </w:pPr>
            <w:r>
              <w:rPr>
                <w:rFonts w:cstheme="minorHAnsi"/>
                <w:sz w:val="18"/>
                <w:szCs w:val="18"/>
              </w:rPr>
              <w:t>Tobacco utilization</w:t>
            </w:r>
          </w:p>
        </w:tc>
        <w:tc>
          <w:tcPr>
            <w:tcW w:w="4678" w:type="dxa"/>
            <w:shd w:val="clear" w:color="auto" w:fill="auto"/>
          </w:tcPr>
          <w:p w14:paraId="40A54264" w14:textId="77777777" w:rsidR="002F733C" w:rsidRPr="00E27F0D" w:rsidRDefault="002F733C" w:rsidP="00D6504B">
            <w:pPr>
              <w:rPr>
                <w:rFonts w:cstheme="minorHAnsi"/>
                <w:sz w:val="18"/>
                <w:szCs w:val="18"/>
              </w:rPr>
            </w:pPr>
            <w:r w:rsidRPr="00E27F0D">
              <w:rPr>
                <w:rFonts w:cstheme="minorHAnsi"/>
                <w:sz w:val="18"/>
                <w:szCs w:val="18"/>
              </w:rPr>
              <w:t>In unadjusted analyses, there was a statistically significant</w:t>
            </w:r>
          </w:p>
          <w:p w14:paraId="1EF0C17C" w14:textId="77777777" w:rsidR="002F733C" w:rsidRPr="00E27F0D" w:rsidRDefault="002F733C" w:rsidP="00D6504B">
            <w:pPr>
              <w:rPr>
                <w:rFonts w:cstheme="minorHAnsi"/>
                <w:sz w:val="18"/>
                <w:szCs w:val="18"/>
              </w:rPr>
            </w:pPr>
            <w:r w:rsidRPr="00E27F0D">
              <w:rPr>
                <w:rFonts w:cstheme="minorHAnsi"/>
                <w:sz w:val="18"/>
                <w:szCs w:val="18"/>
              </w:rPr>
              <w:t xml:space="preserve">association between </w:t>
            </w:r>
            <w:r>
              <w:rPr>
                <w:rFonts w:cstheme="minorHAnsi"/>
                <w:sz w:val="18"/>
                <w:szCs w:val="18"/>
              </w:rPr>
              <w:t>HL</w:t>
            </w:r>
            <w:r w:rsidRPr="00E27F0D">
              <w:rPr>
                <w:rFonts w:cstheme="minorHAnsi"/>
                <w:sz w:val="18"/>
                <w:szCs w:val="18"/>
              </w:rPr>
              <w:t xml:space="preserve"> and both DBP and</w:t>
            </w:r>
            <w:r>
              <w:rPr>
                <w:rFonts w:cstheme="minorHAnsi"/>
                <w:sz w:val="18"/>
                <w:szCs w:val="18"/>
              </w:rPr>
              <w:t xml:space="preserve"> </w:t>
            </w:r>
            <w:r w:rsidRPr="00E27F0D">
              <w:rPr>
                <w:rFonts w:cstheme="minorHAnsi"/>
                <w:sz w:val="18"/>
                <w:szCs w:val="18"/>
              </w:rPr>
              <w:t>MAP (DBP: β −12.4, s.e. 3.4, P &lt; 0.001; MAP: β −12.3, s.e. 3.8,</w:t>
            </w:r>
          </w:p>
          <w:p w14:paraId="153B6CA5" w14:textId="77777777" w:rsidR="002F733C" w:rsidRDefault="002F733C" w:rsidP="00D6504B">
            <w:pPr>
              <w:rPr>
                <w:rFonts w:cstheme="minorHAnsi"/>
                <w:sz w:val="18"/>
                <w:szCs w:val="18"/>
              </w:rPr>
            </w:pPr>
            <w:r>
              <w:rPr>
                <w:rFonts w:cstheme="minorHAnsi"/>
                <w:sz w:val="18"/>
                <w:szCs w:val="18"/>
              </w:rPr>
              <w:t>P=</w:t>
            </w:r>
            <w:r w:rsidRPr="00E27F0D">
              <w:rPr>
                <w:rFonts w:cstheme="minorHAnsi"/>
                <w:sz w:val="18"/>
                <w:szCs w:val="18"/>
              </w:rPr>
              <w:t>.002) but n</w:t>
            </w:r>
            <w:r>
              <w:rPr>
                <w:rFonts w:cstheme="minorHAnsi"/>
                <w:sz w:val="18"/>
                <w:szCs w:val="18"/>
              </w:rPr>
              <w:t>ot SBP (β −11.9, s.e. 5.6, P=</w:t>
            </w:r>
            <w:r w:rsidRPr="00E27F0D">
              <w:rPr>
                <w:rFonts w:cstheme="minorHAnsi"/>
                <w:sz w:val="18"/>
                <w:szCs w:val="18"/>
              </w:rPr>
              <w:t xml:space="preserve">.04) </w:t>
            </w:r>
          </w:p>
          <w:p w14:paraId="23C3AB11" w14:textId="77777777" w:rsidR="002F733C" w:rsidRPr="00E27F0D" w:rsidRDefault="002F733C" w:rsidP="00D6504B">
            <w:pPr>
              <w:rPr>
                <w:rFonts w:cstheme="minorHAnsi"/>
                <w:sz w:val="18"/>
                <w:szCs w:val="18"/>
              </w:rPr>
            </w:pPr>
          </w:p>
          <w:p w14:paraId="24867CB3" w14:textId="77777777" w:rsidR="002F733C" w:rsidRPr="00E27F0D" w:rsidRDefault="002F733C" w:rsidP="00D6504B">
            <w:pPr>
              <w:rPr>
                <w:rFonts w:cstheme="minorHAnsi"/>
                <w:sz w:val="18"/>
                <w:szCs w:val="18"/>
              </w:rPr>
            </w:pPr>
            <w:r w:rsidRPr="00E27F0D">
              <w:rPr>
                <w:rFonts w:cstheme="minorHAnsi"/>
                <w:sz w:val="18"/>
                <w:szCs w:val="18"/>
              </w:rPr>
              <w:t>After adjusting for both demographic and socioeconomic</w:t>
            </w:r>
          </w:p>
          <w:p w14:paraId="566AAA7B" w14:textId="77777777" w:rsidR="002F733C" w:rsidRDefault="002F733C" w:rsidP="00D6504B">
            <w:pPr>
              <w:rPr>
                <w:rFonts w:cstheme="minorHAnsi"/>
                <w:sz w:val="18"/>
                <w:szCs w:val="18"/>
              </w:rPr>
            </w:pPr>
            <w:r w:rsidRPr="00E27F0D">
              <w:rPr>
                <w:rFonts w:cstheme="minorHAnsi"/>
                <w:sz w:val="18"/>
                <w:szCs w:val="18"/>
              </w:rPr>
              <w:t xml:space="preserve">variables, the relationship between </w:t>
            </w:r>
            <w:r>
              <w:rPr>
                <w:rFonts w:cstheme="minorHAnsi"/>
                <w:sz w:val="18"/>
                <w:szCs w:val="18"/>
              </w:rPr>
              <w:t>HL</w:t>
            </w:r>
            <w:r w:rsidRPr="00E27F0D">
              <w:rPr>
                <w:rFonts w:cstheme="minorHAnsi"/>
                <w:sz w:val="18"/>
                <w:szCs w:val="18"/>
              </w:rPr>
              <w:t xml:space="preserve"> and diastolic</w:t>
            </w:r>
            <w:r>
              <w:rPr>
                <w:rFonts w:cstheme="minorHAnsi"/>
                <w:sz w:val="18"/>
                <w:szCs w:val="18"/>
              </w:rPr>
              <w:t xml:space="preserve"> </w:t>
            </w:r>
            <w:r w:rsidRPr="00E27F0D">
              <w:rPr>
                <w:rFonts w:cstheme="minorHAnsi"/>
                <w:sz w:val="18"/>
                <w:szCs w:val="18"/>
              </w:rPr>
              <w:t>and MAP remained statistically significant and increased</w:t>
            </w:r>
            <w:r>
              <w:rPr>
                <w:rFonts w:cstheme="minorHAnsi"/>
                <w:sz w:val="18"/>
                <w:szCs w:val="18"/>
              </w:rPr>
              <w:t xml:space="preserve"> </w:t>
            </w:r>
            <w:r w:rsidRPr="00E27F0D">
              <w:rPr>
                <w:rFonts w:cstheme="minorHAnsi"/>
                <w:sz w:val="18"/>
                <w:szCs w:val="18"/>
              </w:rPr>
              <w:t>in mag</w:t>
            </w:r>
            <w:r>
              <w:rPr>
                <w:rFonts w:cstheme="minorHAnsi"/>
                <w:sz w:val="18"/>
                <w:szCs w:val="18"/>
              </w:rPr>
              <w:t>nitude (β −13.8, s.e. 4.1, P=</w:t>
            </w:r>
            <w:r w:rsidRPr="00E27F0D">
              <w:rPr>
                <w:rFonts w:cstheme="minorHAnsi"/>
                <w:sz w:val="18"/>
                <w:szCs w:val="18"/>
              </w:rPr>
              <w:t>.001 and β −14.8, s.e. 4.6,</w:t>
            </w:r>
            <w:r>
              <w:rPr>
                <w:rFonts w:cstheme="minorHAnsi"/>
                <w:sz w:val="18"/>
                <w:szCs w:val="18"/>
              </w:rPr>
              <w:t xml:space="preserve"> P=</w:t>
            </w:r>
            <w:r w:rsidRPr="00E27F0D">
              <w:rPr>
                <w:rFonts w:cstheme="minorHAnsi"/>
                <w:sz w:val="18"/>
                <w:szCs w:val="18"/>
              </w:rPr>
              <w:t xml:space="preserve">.002, respectively) while </w:t>
            </w:r>
            <w:r>
              <w:rPr>
                <w:rFonts w:cstheme="minorHAnsi"/>
                <w:sz w:val="18"/>
                <w:szCs w:val="18"/>
              </w:rPr>
              <w:t xml:space="preserve">the relationship with SBP </w:t>
            </w:r>
            <w:r w:rsidRPr="00E27F0D">
              <w:rPr>
                <w:rFonts w:cstheme="minorHAnsi"/>
                <w:sz w:val="18"/>
                <w:szCs w:val="18"/>
              </w:rPr>
              <w:t>reached</w:t>
            </w:r>
            <w:r>
              <w:rPr>
                <w:rFonts w:cstheme="minorHAnsi"/>
                <w:sz w:val="18"/>
                <w:szCs w:val="18"/>
              </w:rPr>
              <w:t xml:space="preserve"> </w:t>
            </w:r>
            <w:r w:rsidRPr="00E27F0D">
              <w:rPr>
                <w:rFonts w:cstheme="minorHAnsi"/>
                <w:sz w:val="18"/>
                <w:szCs w:val="18"/>
              </w:rPr>
              <w:t>borderline statistical signif</w:t>
            </w:r>
            <w:r>
              <w:rPr>
                <w:rFonts w:cstheme="minorHAnsi"/>
                <w:sz w:val="18"/>
                <w:szCs w:val="18"/>
              </w:rPr>
              <w:t>icance (β −16.8, s.e. 6.7, P=</w:t>
            </w:r>
            <w:r w:rsidRPr="00E27F0D">
              <w:rPr>
                <w:rFonts w:cstheme="minorHAnsi"/>
                <w:sz w:val="18"/>
                <w:szCs w:val="18"/>
              </w:rPr>
              <w:t>.01).</w:t>
            </w:r>
            <w:r>
              <w:rPr>
                <w:rFonts w:cstheme="minorHAnsi"/>
                <w:sz w:val="18"/>
                <w:szCs w:val="18"/>
              </w:rPr>
              <w:t xml:space="preserve"> </w:t>
            </w:r>
            <w:r w:rsidRPr="00E27F0D">
              <w:rPr>
                <w:rFonts w:cstheme="minorHAnsi"/>
                <w:sz w:val="18"/>
                <w:szCs w:val="18"/>
              </w:rPr>
              <w:t>There was no statistically significant association between health</w:t>
            </w:r>
            <w:r>
              <w:rPr>
                <w:rFonts w:cstheme="minorHAnsi"/>
                <w:sz w:val="18"/>
                <w:szCs w:val="18"/>
              </w:rPr>
              <w:t xml:space="preserve"> </w:t>
            </w:r>
            <w:r w:rsidRPr="00E27F0D">
              <w:rPr>
                <w:rFonts w:cstheme="minorHAnsi"/>
                <w:sz w:val="18"/>
                <w:szCs w:val="18"/>
              </w:rPr>
              <w:t>literacy and either LDL or triglycerides.</w:t>
            </w:r>
          </w:p>
          <w:p w14:paraId="551B0726" w14:textId="77777777" w:rsidR="002F733C" w:rsidRDefault="002F733C" w:rsidP="00D6504B">
            <w:pPr>
              <w:rPr>
                <w:rFonts w:cstheme="minorHAnsi"/>
                <w:sz w:val="18"/>
                <w:szCs w:val="18"/>
              </w:rPr>
            </w:pPr>
          </w:p>
          <w:p w14:paraId="08EE2E2D" w14:textId="77777777" w:rsidR="002F733C" w:rsidRDefault="002F733C" w:rsidP="00D6504B">
            <w:pPr>
              <w:rPr>
                <w:rFonts w:cstheme="minorHAnsi"/>
                <w:sz w:val="18"/>
                <w:szCs w:val="18"/>
              </w:rPr>
            </w:pPr>
            <w:r>
              <w:rPr>
                <w:rFonts w:cstheme="minorHAnsi"/>
                <w:sz w:val="18"/>
                <w:szCs w:val="18"/>
              </w:rPr>
              <w:t>HL</w:t>
            </w:r>
            <w:r w:rsidRPr="00A64186">
              <w:rPr>
                <w:rFonts w:cstheme="minorHAnsi"/>
                <w:sz w:val="18"/>
                <w:szCs w:val="18"/>
              </w:rPr>
              <w:t xml:space="preserve"> was not associated with WHR, BMI, or tobacco utilization in adjusted analyses. </w:t>
            </w:r>
            <w:r>
              <w:rPr>
                <w:rFonts w:cstheme="minorHAnsi"/>
                <w:sz w:val="18"/>
                <w:szCs w:val="18"/>
              </w:rPr>
              <w:t xml:space="preserve">DBP and MAP remained significant. Covariates: age, gender, race, income and educational attainment </w:t>
            </w:r>
          </w:p>
          <w:p w14:paraId="346E2102" w14:textId="77777777" w:rsidR="002F733C" w:rsidRPr="00A64186" w:rsidRDefault="002F733C" w:rsidP="00D6504B">
            <w:pPr>
              <w:rPr>
                <w:rFonts w:cstheme="minorHAnsi"/>
                <w:sz w:val="18"/>
                <w:szCs w:val="18"/>
              </w:rPr>
            </w:pPr>
          </w:p>
        </w:tc>
      </w:tr>
      <w:tr w:rsidR="002F733C" w:rsidRPr="00A64186" w14:paraId="730E8E17" w14:textId="77777777" w:rsidTr="00D6504B">
        <w:tc>
          <w:tcPr>
            <w:tcW w:w="1277" w:type="dxa"/>
            <w:shd w:val="clear" w:color="auto" w:fill="auto"/>
          </w:tcPr>
          <w:p w14:paraId="761DF47D" w14:textId="1FCAAEED" w:rsidR="002F733C" w:rsidRPr="00877584" w:rsidRDefault="002F733C" w:rsidP="00D6504B">
            <w:pPr>
              <w:rPr>
                <w:rFonts w:cstheme="minorHAnsi"/>
                <w:i/>
                <w:iCs/>
                <w:sz w:val="18"/>
                <w:szCs w:val="18"/>
              </w:rPr>
            </w:pPr>
            <w:r w:rsidRPr="00877584">
              <w:rPr>
                <w:rFonts w:cstheme="minorHAnsi"/>
                <w:sz w:val="18"/>
                <w:szCs w:val="18"/>
              </w:rPr>
              <w:t xml:space="preserve">Grubbs </w:t>
            </w:r>
            <w:r w:rsidRPr="00877584">
              <w:rPr>
                <w:rFonts w:cstheme="minorHAnsi"/>
                <w:i/>
                <w:iCs/>
                <w:sz w:val="18"/>
                <w:szCs w:val="18"/>
              </w:rPr>
              <w:t>et al.</w:t>
            </w:r>
            <w:r w:rsidRPr="00877584">
              <w:rPr>
                <w:rFonts w:cstheme="minorHAnsi"/>
                <w:i/>
                <w:iCs/>
                <w:sz w:val="18"/>
                <w:szCs w:val="18"/>
              </w:rPr>
              <w:fldChar w:fldCharType="begin"/>
            </w:r>
            <w:r w:rsidR="001751D2">
              <w:rPr>
                <w:rFonts w:cstheme="minorHAnsi"/>
                <w:i/>
                <w:iCs/>
                <w:sz w:val="18"/>
                <w:szCs w:val="18"/>
              </w:rPr>
              <w:instrText xml:space="preserve"> ADDIN EN.CITE &lt;EndNote&gt;&lt;Cite&gt;&lt;Author&gt;Grubbs&lt;/Author&gt;&lt;Year&gt;2009&lt;/Year&gt;&lt;RecNum&gt;6219&lt;/RecNum&gt;&lt;DisplayText&gt;[31]&lt;/DisplayText&gt;&lt;record&gt;&lt;rec-number&gt;6219&lt;/rec-number&gt;&lt;foreign-keys&gt;&lt;key app="EN" db-id="09ta5dddura20qet0w7pw0zu22rs95z9reft" timestamp="1630332520" guid="86383ddb-73b5-44c2-8cf8-73ae9a6ad376"&gt;6219&lt;/key&gt;&lt;/foreign-keys&gt;&lt;ref-type name="Journal Article"&gt;17&lt;/ref-type&gt;&lt;contributors&gt;&lt;authors&gt;&lt;author&gt;Grubbs, Vanessa&lt;/author&gt;&lt;author&gt;Gregorich, Steven E &lt;/author&gt;&lt;author&gt;Perez-Stable, Eliseo J&lt;/author&gt;&lt;author&gt;Hsu, Chi-Yuan&lt;/author&gt;&lt;/authors&gt;&lt;/contributors&gt;&lt;titles&gt;&lt;title&gt;Health literacy and access to kidney transplantation&lt;/title&gt;&lt;secondary-title&gt;Clinical journal of the American Society of Nephrology : CJASN&lt;/secondary-title&gt;&lt;tertiary-title&gt;[Comment in: Clin J Am Soc Nephrol. 2009 Jan;4(1):16-7; PMID: 19129316 [https://www.ncbi.nlm.nih.gov/pubmed/19129316]]&lt;/tertiary-title&gt;&lt;/titles&gt;&lt;periodical&gt;&lt;full-title&gt;Clinical journal of the American Society of Nephrology : CJASN&lt;/full-title&gt;&lt;/periodical&gt;&lt;pages&gt;195-200&lt;/pages&gt;&lt;volume&gt;4&lt;/volume&gt;&lt;number&gt;1&lt;/number&gt;&lt;section&gt;Grubbs, Vanessa. Division of Nephrology, Department of Medicine, University of California San Francisco, California, San Francisco, CA 94143-0532, USA. vgrubbs@medicine.ucsf.edu&lt;/section&gt;&lt;keywords&gt;&lt;keyword&gt;Adolescent: Adult: African Americans/sn [Statistics &amp;amp; Numerical Data]: Aged: Comprehension: Educational Status: European Continental Ancestry Group/sn [Statistics &amp;amp; Numerical Data]: Health Care Surveys: *Health Knowledge, Attitudes, Practice: *Health Se&lt;/keyword&gt;&lt;/keywords&gt;&lt;dates&gt;&lt;year&gt;2009&lt;/year&gt;&lt;/dates&gt;&lt;pub-location&gt;United States&lt;/pub-location&gt;&lt;isbn&gt;1555-905X: 1555-9041&lt;/isbn&gt;&lt;urls&gt;&lt;related-urls&gt;&lt;url&gt;http://ovidsp.ovid.com/ovidweb.cgi?T=JS&amp;amp;PAGE=reference&amp;amp;D=med7&amp;amp;NEWS=N&amp;amp;AN=19056617&lt;/url&gt;&lt;/related-urls&gt;&lt;/urls&gt;&lt;electronic-resource-num&gt;https://dx.doi.org/10.2215/CJN.03290708&lt;/electronic-resource-num&gt;&lt;/record&gt;&lt;/Cite&gt;&lt;/EndNote&gt;</w:instrText>
            </w:r>
            <w:r w:rsidRPr="00877584">
              <w:rPr>
                <w:rFonts w:cstheme="minorHAnsi"/>
                <w:i/>
                <w:iCs/>
                <w:sz w:val="18"/>
                <w:szCs w:val="18"/>
              </w:rPr>
              <w:fldChar w:fldCharType="separate"/>
            </w:r>
            <w:r w:rsidR="001751D2">
              <w:rPr>
                <w:rFonts w:cstheme="minorHAnsi"/>
                <w:i/>
                <w:iCs/>
                <w:noProof/>
                <w:sz w:val="18"/>
                <w:szCs w:val="18"/>
              </w:rPr>
              <w:t>[31]</w:t>
            </w:r>
            <w:r w:rsidRPr="00877584">
              <w:rPr>
                <w:rFonts w:cstheme="minorHAnsi"/>
                <w:i/>
                <w:iCs/>
                <w:sz w:val="18"/>
                <w:szCs w:val="18"/>
              </w:rPr>
              <w:fldChar w:fldCharType="end"/>
            </w:r>
            <w:r w:rsidRPr="00877584">
              <w:rPr>
                <w:rFonts w:cstheme="minorHAnsi"/>
                <w:i/>
                <w:iCs/>
                <w:sz w:val="18"/>
                <w:szCs w:val="18"/>
              </w:rPr>
              <w:br/>
            </w:r>
          </w:p>
          <w:p w14:paraId="7639586B" w14:textId="77777777" w:rsidR="002F733C" w:rsidRPr="00877584" w:rsidRDefault="002F733C" w:rsidP="00D6504B">
            <w:pPr>
              <w:rPr>
                <w:rFonts w:cstheme="minorHAnsi"/>
                <w:i/>
                <w:iCs/>
                <w:sz w:val="18"/>
                <w:szCs w:val="18"/>
              </w:rPr>
            </w:pPr>
            <w:r w:rsidRPr="00877584">
              <w:rPr>
                <w:rFonts w:cstheme="minorHAnsi"/>
                <w:sz w:val="18"/>
                <w:szCs w:val="18"/>
              </w:rPr>
              <w:lastRenderedPageBreak/>
              <w:t>2009</w:t>
            </w:r>
            <w:r w:rsidRPr="00877584">
              <w:rPr>
                <w:rFonts w:cstheme="minorHAnsi"/>
                <w:sz w:val="18"/>
                <w:szCs w:val="18"/>
              </w:rPr>
              <w:br/>
            </w:r>
          </w:p>
          <w:p w14:paraId="1101E833" w14:textId="77777777" w:rsidR="002F733C" w:rsidRPr="00877584" w:rsidRDefault="002F733C" w:rsidP="00D6504B">
            <w:pPr>
              <w:rPr>
                <w:rFonts w:cstheme="minorHAnsi"/>
                <w:sz w:val="18"/>
                <w:szCs w:val="18"/>
              </w:rPr>
            </w:pPr>
            <w:r w:rsidRPr="00877584">
              <w:rPr>
                <w:rFonts w:cstheme="minorHAnsi"/>
                <w:sz w:val="18"/>
                <w:szCs w:val="18"/>
              </w:rPr>
              <w:t>Cohort study</w:t>
            </w:r>
          </w:p>
          <w:p w14:paraId="1135B297" w14:textId="77777777" w:rsidR="002F733C" w:rsidRPr="00877584" w:rsidRDefault="002F733C" w:rsidP="00D6504B">
            <w:pPr>
              <w:rPr>
                <w:rFonts w:cstheme="minorHAnsi"/>
                <w:sz w:val="18"/>
                <w:szCs w:val="18"/>
              </w:rPr>
            </w:pPr>
          </w:p>
          <w:p w14:paraId="5410F7F6" w14:textId="77777777" w:rsidR="002F733C" w:rsidRPr="00877584" w:rsidRDefault="002F733C" w:rsidP="00D6504B">
            <w:pPr>
              <w:rPr>
                <w:rFonts w:cstheme="minorHAnsi"/>
                <w:sz w:val="18"/>
                <w:szCs w:val="18"/>
              </w:rPr>
            </w:pPr>
            <w:r w:rsidRPr="00877584">
              <w:rPr>
                <w:rFonts w:cstheme="minorHAnsi"/>
                <w:sz w:val="18"/>
                <w:szCs w:val="18"/>
              </w:rPr>
              <w:t>62</w:t>
            </w:r>
          </w:p>
        </w:tc>
        <w:tc>
          <w:tcPr>
            <w:tcW w:w="2409" w:type="dxa"/>
            <w:shd w:val="clear" w:color="auto" w:fill="auto"/>
          </w:tcPr>
          <w:p w14:paraId="2A057F8C" w14:textId="77777777" w:rsidR="002F733C" w:rsidRDefault="002F733C" w:rsidP="00D6504B">
            <w:pPr>
              <w:rPr>
                <w:rFonts w:cstheme="minorHAnsi"/>
                <w:sz w:val="18"/>
                <w:szCs w:val="18"/>
              </w:rPr>
            </w:pPr>
            <w:r w:rsidRPr="00A64186">
              <w:rPr>
                <w:rFonts w:cstheme="minorHAnsi"/>
                <w:sz w:val="18"/>
                <w:szCs w:val="18"/>
              </w:rPr>
              <w:lastRenderedPageBreak/>
              <w:t xml:space="preserve">Haemodialysis </w:t>
            </w:r>
          </w:p>
          <w:p w14:paraId="2FFAD5E8" w14:textId="77777777" w:rsidR="002F733C" w:rsidRDefault="002F733C" w:rsidP="00D6504B">
            <w:pPr>
              <w:rPr>
                <w:rFonts w:cstheme="minorHAnsi"/>
                <w:sz w:val="18"/>
                <w:szCs w:val="18"/>
              </w:rPr>
            </w:pPr>
          </w:p>
          <w:p w14:paraId="44ECFA06" w14:textId="77777777" w:rsidR="002F733C" w:rsidRPr="00A64186" w:rsidRDefault="002F733C" w:rsidP="00D6504B">
            <w:pPr>
              <w:rPr>
                <w:rFonts w:cstheme="minorHAnsi"/>
                <w:sz w:val="18"/>
                <w:szCs w:val="18"/>
              </w:rPr>
            </w:pPr>
            <w:r>
              <w:rPr>
                <w:rFonts w:cstheme="minorHAnsi"/>
                <w:sz w:val="18"/>
                <w:szCs w:val="18"/>
              </w:rPr>
              <w:t xml:space="preserve">Cognitive impairment, &gt;75, &lt;21, not black or white </w:t>
            </w:r>
            <w:r>
              <w:rPr>
                <w:rFonts w:cstheme="minorHAnsi"/>
                <w:sz w:val="18"/>
                <w:szCs w:val="18"/>
              </w:rPr>
              <w:lastRenderedPageBreak/>
              <w:t>ethnicity, &lt;9 months on dialysis</w:t>
            </w:r>
          </w:p>
        </w:tc>
        <w:tc>
          <w:tcPr>
            <w:tcW w:w="1134" w:type="dxa"/>
            <w:shd w:val="clear" w:color="auto" w:fill="auto"/>
          </w:tcPr>
          <w:p w14:paraId="5240A2BA" w14:textId="77777777" w:rsidR="002F733C" w:rsidRPr="00A64186" w:rsidRDefault="002F733C" w:rsidP="00D6504B">
            <w:pPr>
              <w:rPr>
                <w:rFonts w:cstheme="minorHAnsi"/>
                <w:sz w:val="18"/>
                <w:szCs w:val="18"/>
              </w:rPr>
            </w:pPr>
            <w:r>
              <w:rPr>
                <w:rFonts w:cstheme="minorHAnsi"/>
                <w:sz w:val="18"/>
                <w:szCs w:val="18"/>
              </w:rPr>
              <w:lastRenderedPageBreak/>
              <w:t>[52.4, 12.2]</w:t>
            </w:r>
          </w:p>
        </w:tc>
        <w:tc>
          <w:tcPr>
            <w:tcW w:w="993" w:type="dxa"/>
            <w:shd w:val="clear" w:color="auto" w:fill="auto"/>
          </w:tcPr>
          <w:p w14:paraId="14AF9EA7" w14:textId="77777777" w:rsidR="002F733C" w:rsidRPr="00A64186" w:rsidRDefault="002F733C" w:rsidP="00D6504B">
            <w:pPr>
              <w:rPr>
                <w:rFonts w:cstheme="minorHAnsi"/>
                <w:sz w:val="18"/>
                <w:szCs w:val="18"/>
              </w:rPr>
            </w:pPr>
            <w:r w:rsidRPr="00A64186">
              <w:rPr>
                <w:rFonts w:cstheme="minorHAnsi"/>
                <w:sz w:val="18"/>
                <w:szCs w:val="18"/>
              </w:rPr>
              <w:t>41:21</w:t>
            </w:r>
          </w:p>
        </w:tc>
        <w:tc>
          <w:tcPr>
            <w:tcW w:w="1417" w:type="dxa"/>
            <w:shd w:val="clear" w:color="auto" w:fill="auto"/>
          </w:tcPr>
          <w:p w14:paraId="3066216B" w14:textId="77777777" w:rsidR="002F733C" w:rsidRPr="00A64186" w:rsidRDefault="002F733C" w:rsidP="00D6504B">
            <w:pPr>
              <w:rPr>
                <w:rFonts w:cstheme="minorHAnsi"/>
                <w:sz w:val="18"/>
                <w:szCs w:val="18"/>
              </w:rPr>
            </w:pPr>
            <w:r w:rsidRPr="00A64186">
              <w:rPr>
                <w:rFonts w:cstheme="minorHAnsi"/>
                <w:sz w:val="18"/>
                <w:szCs w:val="18"/>
              </w:rPr>
              <w:t xml:space="preserve">Short Test of Functional Health Literacy </w:t>
            </w:r>
            <w:r w:rsidRPr="00A64186">
              <w:rPr>
                <w:rFonts w:cstheme="minorHAnsi"/>
                <w:sz w:val="18"/>
                <w:szCs w:val="18"/>
              </w:rPr>
              <w:lastRenderedPageBreak/>
              <w:t>in Adults (STOFHLA)</w:t>
            </w:r>
          </w:p>
        </w:tc>
        <w:tc>
          <w:tcPr>
            <w:tcW w:w="1985" w:type="dxa"/>
            <w:shd w:val="clear" w:color="auto" w:fill="auto"/>
          </w:tcPr>
          <w:p w14:paraId="591CDAEA" w14:textId="77777777" w:rsidR="002F733C" w:rsidRPr="00A64186" w:rsidRDefault="002F733C" w:rsidP="00D6504B">
            <w:pPr>
              <w:rPr>
                <w:rFonts w:cstheme="minorHAnsi"/>
                <w:sz w:val="18"/>
                <w:szCs w:val="18"/>
              </w:rPr>
            </w:pPr>
            <w:r w:rsidRPr="00A64186">
              <w:rPr>
                <w:rFonts w:cstheme="minorHAnsi"/>
                <w:sz w:val="18"/>
                <w:szCs w:val="18"/>
              </w:rPr>
              <w:lastRenderedPageBreak/>
              <w:t>To asse</w:t>
            </w:r>
            <w:r>
              <w:rPr>
                <w:rFonts w:cstheme="minorHAnsi"/>
                <w:sz w:val="18"/>
                <w:szCs w:val="18"/>
              </w:rPr>
              <w:t>ss the relationship between HL</w:t>
            </w:r>
            <w:r w:rsidRPr="00A64186">
              <w:rPr>
                <w:rFonts w:cstheme="minorHAnsi"/>
                <w:sz w:val="18"/>
                <w:szCs w:val="18"/>
              </w:rPr>
              <w:t xml:space="preserve"> being listed on the </w:t>
            </w:r>
            <w:r w:rsidRPr="00A64186">
              <w:rPr>
                <w:rFonts w:cstheme="minorHAnsi"/>
                <w:sz w:val="18"/>
                <w:szCs w:val="18"/>
              </w:rPr>
              <w:lastRenderedPageBreak/>
              <w:t>waiti</w:t>
            </w:r>
            <w:r>
              <w:rPr>
                <w:rFonts w:cstheme="minorHAnsi"/>
                <w:sz w:val="18"/>
                <w:szCs w:val="18"/>
              </w:rPr>
              <w:t>ng list for a kidney transplant</w:t>
            </w:r>
          </w:p>
        </w:tc>
        <w:tc>
          <w:tcPr>
            <w:tcW w:w="2126" w:type="dxa"/>
            <w:shd w:val="clear" w:color="auto" w:fill="auto"/>
          </w:tcPr>
          <w:p w14:paraId="43072311" w14:textId="77777777" w:rsidR="002F733C" w:rsidRDefault="002F733C" w:rsidP="00D6504B">
            <w:pPr>
              <w:rPr>
                <w:rFonts w:cstheme="minorHAnsi"/>
                <w:sz w:val="18"/>
                <w:szCs w:val="18"/>
              </w:rPr>
            </w:pPr>
            <w:r w:rsidRPr="00A64186">
              <w:rPr>
                <w:rFonts w:cstheme="minorHAnsi"/>
                <w:sz w:val="18"/>
                <w:szCs w:val="18"/>
              </w:rPr>
              <w:lastRenderedPageBreak/>
              <w:t>Time from dialysis start date to referral date for k</w:t>
            </w:r>
            <w:r>
              <w:rPr>
                <w:rFonts w:cstheme="minorHAnsi"/>
                <w:sz w:val="18"/>
                <w:szCs w:val="18"/>
              </w:rPr>
              <w:t>idney transplant evaluation</w:t>
            </w:r>
          </w:p>
          <w:p w14:paraId="03D917C6" w14:textId="77777777" w:rsidR="002F733C" w:rsidRDefault="002F733C" w:rsidP="00D6504B">
            <w:pPr>
              <w:rPr>
                <w:rFonts w:cstheme="minorHAnsi"/>
                <w:sz w:val="18"/>
                <w:szCs w:val="18"/>
              </w:rPr>
            </w:pPr>
          </w:p>
          <w:p w14:paraId="3A71BD2E" w14:textId="77777777" w:rsidR="002F733C" w:rsidRPr="00A64186" w:rsidRDefault="002F733C" w:rsidP="00D6504B">
            <w:pPr>
              <w:rPr>
                <w:rFonts w:cstheme="minorHAnsi"/>
                <w:sz w:val="18"/>
                <w:szCs w:val="18"/>
              </w:rPr>
            </w:pPr>
            <w:r w:rsidRPr="00A64186">
              <w:rPr>
                <w:rFonts w:cstheme="minorHAnsi"/>
                <w:sz w:val="18"/>
                <w:szCs w:val="18"/>
              </w:rPr>
              <w:t>Time from referral date to date</w:t>
            </w:r>
            <w:r>
              <w:rPr>
                <w:rFonts w:cstheme="minorHAnsi"/>
                <w:sz w:val="18"/>
                <w:szCs w:val="18"/>
              </w:rPr>
              <w:t xml:space="preserve"> </w:t>
            </w:r>
            <w:r w:rsidRPr="00A64186">
              <w:rPr>
                <w:rFonts w:cstheme="minorHAnsi"/>
                <w:sz w:val="18"/>
                <w:szCs w:val="18"/>
              </w:rPr>
              <w:t>placed on kidney transplant wait-lis</w:t>
            </w:r>
            <w:r>
              <w:rPr>
                <w:rFonts w:cstheme="minorHAnsi"/>
                <w:sz w:val="18"/>
                <w:szCs w:val="18"/>
              </w:rPr>
              <w:t>t</w:t>
            </w:r>
          </w:p>
        </w:tc>
        <w:tc>
          <w:tcPr>
            <w:tcW w:w="4678" w:type="dxa"/>
            <w:shd w:val="clear" w:color="auto" w:fill="auto"/>
          </w:tcPr>
          <w:p w14:paraId="387354AB" w14:textId="77777777" w:rsidR="002F733C" w:rsidRDefault="002F733C" w:rsidP="00D6504B">
            <w:pPr>
              <w:rPr>
                <w:rFonts w:cstheme="minorHAnsi"/>
                <w:sz w:val="18"/>
                <w:szCs w:val="18"/>
              </w:rPr>
            </w:pPr>
            <w:r>
              <w:rPr>
                <w:rFonts w:cstheme="minorHAnsi"/>
                <w:sz w:val="18"/>
                <w:szCs w:val="18"/>
              </w:rPr>
              <w:lastRenderedPageBreak/>
              <w:t>N</w:t>
            </w:r>
            <w:r w:rsidRPr="00A64186">
              <w:rPr>
                <w:rFonts w:cstheme="minorHAnsi"/>
                <w:sz w:val="18"/>
                <w:szCs w:val="18"/>
              </w:rPr>
              <w:t xml:space="preserve">o difference in mean time from dialysis start to referral date by </w:t>
            </w:r>
            <w:r>
              <w:rPr>
                <w:rFonts w:cstheme="minorHAnsi"/>
                <w:sz w:val="18"/>
                <w:szCs w:val="18"/>
              </w:rPr>
              <w:t>HL (P=</w:t>
            </w:r>
            <w:r w:rsidRPr="00A64186">
              <w:rPr>
                <w:rFonts w:cstheme="minorHAnsi"/>
                <w:sz w:val="18"/>
                <w:szCs w:val="18"/>
              </w:rPr>
              <w:t>.6</w:t>
            </w:r>
            <w:r>
              <w:rPr>
                <w:rFonts w:cstheme="minorHAnsi"/>
                <w:sz w:val="18"/>
                <w:szCs w:val="18"/>
              </w:rPr>
              <w:t xml:space="preserve">0). Mean time: </w:t>
            </w:r>
            <w:r w:rsidRPr="00A64186">
              <w:rPr>
                <w:rFonts w:cstheme="minorHAnsi"/>
                <w:sz w:val="18"/>
                <w:szCs w:val="18"/>
              </w:rPr>
              <w:t xml:space="preserve">3.6 (SD 6.5) months, 2.1 (SD 4.1) months for adequate </w:t>
            </w:r>
            <w:r>
              <w:rPr>
                <w:rFonts w:cstheme="minorHAnsi"/>
                <w:sz w:val="18"/>
                <w:szCs w:val="18"/>
              </w:rPr>
              <w:t>HL</w:t>
            </w:r>
            <w:r w:rsidRPr="00A64186">
              <w:rPr>
                <w:rFonts w:cstheme="minorHAnsi"/>
                <w:sz w:val="18"/>
                <w:szCs w:val="18"/>
              </w:rPr>
              <w:t xml:space="preserve">, and 6.6 (SD 9.2) months for </w:t>
            </w:r>
            <w:r>
              <w:rPr>
                <w:rFonts w:cstheme="minorHAnsi"/>
                <w:sz w:val="18"/>
                <w:szCs w:val="18"/>
              </w:rPr>
              <w:lastRenderedPageBreak/>
              <w:t xml:space="preserve">inadequate HL. </w:t>
            </w:r>
            <w:r w:rsidRPr="00A64186">
              <w:rPr>
                <w:rFonts w:cstheme="minorHAnsi"/>
                <w:sz w:val="18"/>
                <w:szCs w:val="18"/>
              </w:rPr>
              <w:t>There was a statistical difference in mean time from referral date to wait-list date</w:t>
            </w:r>
            <w:r>
              <w:rPr>
                <w:rFonts w:cstheme="minorHAnsi"/>
                <w:sz w:val="18"/>
                <w:szCs w:val="18"/>
              </w:rPr>
              <w:t xml:space="preserve"> by HL (P=.05)</w:t>
            </w:r>
          </w:p>
          <w:p w14:paraId="3B83FE7C" w14:textId="77777777" w:rsidR="002F733C" w:rsidRDefault="002F733C" w:rsidP="00D6504B">
            <w:pPr>
              <w:rPr>
                <w:rFonts w:cstheme="minorHAnsi"/>
                <w:sz w:val="18"/>
                <w:szCs w:val="18"/>
              </w:rPr>
            </w:pPr>
          </w:p>
          <w:p w14:paraId="51C6B722" w14:textId="77777777" w:rsidR="002F733C" w:rsidRDefault="002F733C" w:rsidP="00D6504B">
            <w:pPr>
              <w:rPr>
                <w:rFonts w:cstheme="minorHAnsi"/>
                <w:sz w:val="18"/>
                <w:szCs w:val="18"/>
              </w:rPr>
            </w:pPr>
            <w:r w:rsidRPr="00A64186">
              <w:rPr>
                <w:rFonts w:cstheme="minorHAnsi"/>
                <w:sz w:val="18"/>
                <w:szCs w:val="18"/>
              </w:rPr>
              <w:t xml:space="preserve">Participants with inadequate </w:t>
            </w:r>
            <w:r>
              <w:rPr>
                <w:rFonts w:cstheme="minorHAnsi"/>
                <w:sz w:val="18"/>
                <w:szCs w:val="18"/>
              </w:rPr>
              <w:t>HL</w:t>
            </w:r>
            <w:r w:rsidRPr="00A64186">
              <w:rPr>
                <w:rFonts w:cstheme="minorHAnsi"/>
                <w:sz w:val="18"/>
                <w:szCs w:val="18"/>
              </w:rPr>
              <w:t xml:space="preserve"> had 78% lower hazard of referral for transplant evaluation than tho</w:t>
            </w:r>
            <w:r>
              <w:rPr>
                <w:rFonts w:cstheme="minorHAnsi"/>
                <w:sz w:val="18"/>
                <w:szCs w:val="18"/>
              </w:rPr>
              <w:t>se with adequate HL</w:t>
            </w:r>
            <w:r w:rsidRPr="00A64186">
              <w:rPr>
                <w:rFonts w:cstheme="minorHAnsi"/>
                <w:sz w:val="18"/>
                <w:szCs w:val="18"/>
              </w:rPr>
              <w:t xml:space="preserve"> after controlling for race, gender, age at start of dialysis, income, comorbid conditions, and support (adjusted hazard ratio 0.22; 9</w:t>
            </w:r>
            <w:r>
              <w:rPr>
                <w:rFonts w:cstheme="minorHAnsi"/>
                <w:sz w:val="18"/>
                <w:szCs w:val="18"/>
              </w:rPr>
              <w:t>5% CI: 0.08, 0.60; P=.003)</w:t>
            </w:r>
          </w:p>
          <w:p w14:paraId="4F6C7642" w14:textId="77777777" w:rsidR="002F733C" w:rsidRDefault="002F733C" w:rsidP="00D6504B">
            <w:pPr>
              <w:rPr>
                <w:rFonts w:cstheme="minorHAnsi"/>
                <w:sz w:val="18"/>
                <w:szCs w:val="18"/>
              </w:rPr>
            </w:pPr>
          </w:p>
          <w:p w14:paraId="0F0192D4" w14:textId="77777777" w:rsidR="002F733C" w:rsidRDefault="002F733C" w:rsidP="00D6504B">
            <w:pPr>
              <w:rPr>
                <w:rFonts w:cstheme="minorHAnsi"/>
                <w:sz w:val="18"/>
                <w:szCs w:val="18"/>
              </w:rPr>
            </w:pPr>
            <w:r w:rsidRPr="001E393C">
              <w:rPr>
                <w:rFonts w:cstheme="minorHAnsi"/>
                <w:sz w:val="18"/>
                <w:szCs w:val="18"/>
              </w:rPr>
              <w:t>The hazar</w:t>
            </w:r>
            <w:r>
              <w:rPr>
                <w:rFonts w:cstheme="minorHAnsi"/>
                <w:sz w:val="18"/>
                <w:szCs w:val="18"/>
              </w:rPr>
              <w:t xml:space="preserve">d ratio of being wait-listed if </w:t>
            </w:r>
            <w:r w:rsidRPr="001E393C">
              <w:rPr>
                <w:rFonts w:cstheme="minorHAnsi"/>
                <w:sz w:val="18"/>
                <w:szCs w:val="18"/>
              </w:rPr>
              <w:t>referred by health literacy was not st</w:t>
            </w:r>
            <w:r>
              <w:rPr>
                <w:rFonts w:cstheme="minorHAnsi"/>
                <w:sz w:val="18"/>
                <w:szCs w:val="18"/>
              </w:rPr>
              <w:t xml:space="preserve">atistically different (adjusted </w:t>
            </w:r>
            <w:r w:rsidRPr="001E393C">
              <w:rPr>
                <w:rFonts w:cstheme="minorHAnsi"/>
                <w:sz w:val="18"/>
                <w:szCs w:val="18"/>
              </w:rPr>
              <w:t>hazard ratio 0.8</w:t>
            </w:r>
            <w:r>
              <w:rPr>
                <w:rFonts w:cstheme="minorHAnsi"/>
                <w:sz w:val="18"/>
                <w:szCs w:val="18"/>
              </w:rPr>
              <w:t>0; 95% CI: 0.39, 1.61; P=.50)</w:t>
            </w:r>
          </w:p>
          <w:p w14:paraId="4A6A821E" w14:textId="77777777" w:rsidR="002F733C" w:rsidRPr="00A64186" w:rsidRDefault="002F733C" w:rsidP="00D6504B">
            <w:pPr>
              <w:rPr>
                <w:rFonts w:cstheme="minorHAnsi"/>
                <w:sz w:val="18"/>
                <w:szCs w:val="18"/>
              </w:rPr>
            </w:pPr>
          </w:p>
        </w:tc>
      </w:tr>
      <w:tr w:rsidR="002F733C" w:rsidRPr="00A64186" w14:paraId="24C56031" w14:textId="77777777" w:rsidTr="00D6504B">
        <w:tc>
          <w:tcPr>
            <w:tcW w:w="1277" w:type="dxa"/>
            <w:shd w:val="clear" w:color="auto" w:fill="auto"/>
          </w:tcPr>
          <w:p w14:paraId="106DF65A" w14:textId="46B2A871" w:rsidR="002F733C" w:rsidRPr="00877584" w:rsidRDefault="002F733C" w:rsidP="00D6504B">
            <w:pPr>
              <w:rPr>
                <w:rFonts w:cstheme="minorHAnsi"/>
                <w:i/>
                <w:iCs/>
                <w:sz w:val="18"/>
                <w:szCs w:val="18"/>
              </w:rPr>
            </w:pPr>
            <w:r w:rsidRPr="00877584">
              <w:rPr>
                <w:rFonts w:cstheme="minorHAnsi"/>
                <w:sz w:val="18"/>
                <w:szCs w:val="18"/>
              </w:rPr>
              <w:lastRenderedPageBreak/>
              <w:t xml:space="preserve">Foster </w:t>
            </w:r>
            <w:r w:rsidRPr="00877584">
              <w:rPr>
                <w:rFonts w:cstheme="minorHAnsi"/>
                <w:i/>
                <w:iCs/>
                <w:sz w:val="18"/>
                <w:szCs w:val="18"/>
              </w:rPr>
              <w:t>et al.</w:t>
            </w:r>
            <w:r w:rsidRPr="00877584">
              <w:rPr>
                <w:rFonts w:cstheme="minorHAnsi"/>
                <w:i/>
                <w:iCs/>
                <w:sz w:val="18"/>
                <w:szCs w:val="18"/>
              </w:rPr>
              <w:fldChar w:fldCharType="begin"/>
            </w:r>
            <w:r w:rsidR="001751D2">
              <w:rPr>
                <w:rFonts w:cstheme="minorHAnsi"/>
                <w:i/>
                <w:iCs/>
                <w:sz w:val="18"/>
                <w:szCs w:val="18"/>
              </w:rPr>
              <w:instrText xml:space="preserve"> ADDIN EN.CITE &lt;EndNote&gt;&lt;Cite&gt;&lt;Author&gt;Foster&lt;/Author&gt;&lt;Year&gt;2011&lt;/Year&gt;&lt;RecNum&gt;6137&lt;/RecNum&gt;&lt;DisplayText&gt;[32]&lt;/DisplayText&gt;&lt;record&gt;&lt;rec-number&gt;6137&lt;/rec-number&gt;&lt;foreign-keys&gt;&lt;key app="EN" db-id="09ta5dddura20qet0w7pw0zu22rs95z9reft" timestamp="1630332396" guid="c7121256-c0d4-4fa7-9c32-2a867291b1ee"&gt;6137&lt;/key&gt;&lt;/foreign-keys&gt;&lt;ref-type name="Journal Article"&gt;17&lt;/ref-type&gt;&lt;contributors&gt;&lt;authors&gt;&lt;author&gt;Foster, Mark&lt;/author&gt;&lt;author&gt;Brice, Jane H&lt;/author&gt;&lt;author&gt;Shofer, Frances&lt;/author&gt;&lt;author&gt;Principe, Stephanie&lt;/author&gt;&lt;author&gt;Dewalt, Darren&lt;/author&gt;&lt;author&gt;Falk, Ronald&lt;/author&gt;&lt;author&gt;Ferris, Maria&lt;/author&gt;&lt;/authors&gt;&lt;/contributors&gt;&lt;titles&gt;&lt;title&gt;Personal disaster preparedness of dialysis patients in North Carolina&lt;/title&gt;&lt;secondary-title&gt;Clinical journal of the American Society of Nephrology : CJASN&lt;/secondary-title&gt;&lt;tertiary-title&gt;[Comment in: Clin J Am Soc Nephrol. 2011 Oct;6(10):2337-9; PMID: 21979912 [https://www.ncbi.nlm.nih.gov/pubmed/21979912]]&lt;/tertiary-title&gt;&lt;/titles&gt;&lt;periodical&gt;&lt;full-title&gt;Clinical journal of the American Society of Nephrology : CJASN&lt;/full-title&gt;&lt;/periodical&gt;&lt;pages&gt;2478-84&lt;/pages&gt;&lt;volume&gt;6&lt;/volume&gt;&lt;number&gt;10&lt;/number&gt;&lt;section&gt;Foster, Mark. School of Medicine, University of North Carolina, Chapel Hill, North Carolina, USA.&lt;/section&gt;&lt;keywords&gt;&lt;keyword&gt;Adult: Aged: *Ambulatory Care Facilities/og [Organization &amp;amp; Administration]: Chi-Square Distribution: Cross-Sectional Studies: *Disaster Planning/og [Organization &amp;amp; Administration]: *Disasters: Female: Health Care Surveys: Health Knowledge, Attitudes, P&lt;/keyword&gt;&lt;/keywords&gt;&lt;dates&gt;&lt;year&gt;2011&lt;/year&gt;&lt;/dates&gt;&lt;pub-location&gt;United States&lt;/pub-location&gt;&lt;isbn&gt;1555-905X: 1555-9041&lt;/isbn&gt;&lt;urls&gt;&lt;related-urls&gt;&lt;url&gt;http://ovidsp.ovid.com/ovidweb.cgi?T=JS&amp;amp;PAGE=reference&amp;amp;D=med8&amp;amp;NEWS=N&amp;amp;AN=21852660&lt;/url&gt;&lt;/related-urls&gt;&lt;/urls&gt;&lt;electronic-resource-num&gt;https://dx.doi.org/10.2215/CJN.03590411&lt;/electronic-resource-num&gt;&lt;/record&gt;&lt;/Cite&gt;&lt;/EndNote&gt;</w:instrText>
            </w:r>
            <w:r w:rsidRPr="00877584">
              <w:rPr>
                <w:rFonts w:cstheme="minorHAnsi"/>
                <w:i/>
                <w:iCs/>
                <w:sz w:val="18"/>
                <w:szCs w:val="18"/>
              </w:rPr>
              <w:fldChar w:fldCharType="separate"/>
            </w:r>
            <w:r w:rsidR="001751D2">
              <w:rPr>
                <w:rFonts w:cstheme="minorHAnsi"/>
                <w:i/>
                <w:iCs/>
                <w:noProof/>
                <w:sz w:val="18"/>
                <w:szCs w:val="18"/>
              </w:rPr>
              <w:t>[32]</w:t>
            </w:r>
            <w:r w:rsidRPr="00877584">
              <w:rPr>
                <w:rFonts w:cstheme="minorHAnsi"/>
                <w:i/>
                <w:iCs/>
                <w:sz w:val="18"/>
                <w:szCs w:val="18"/>
              </w:rPr>
              <w:fldChar w:fldCharType="end"/>
            </w:r>
            <w:r w:rsidRPr="00877584">
              <w:rPr>
                <w:rFonts w:cstheme="minorHAnsi"/>
                <w:i/>
                <w:iCs/>
                <w:sz w:val="18"/>
                <w:szCs w:val="18"/>
              </w:rPr>
              <w:br/>
              <w:t xml:space="preserve"> </w:t>
            </w:r>
            <w:r w:rsidRPr="00877584">
              <w:rPr>
                <w:rFonts w:cstheme="minorHAnsi"/>
                <w:i/>
                <w:iCs/>
                <w:sz w:val="18"/>
                <w:szCs w:val="18"/>
              </w:rPr>
              <w:br/>
            </w:r>
            <w:r w:rsidRPr="00877584">
              <w:rPr>
                <w:rFonts w:cstheme="minorHAnsi"/>
                <w:sz w:val="18"/>
                <w:szCs w:val="18"/>
              </w:rPr>
              <w:t>2011</w:t>
            </w:r>
          </w:p>
          <w:p w14:paraId="6590A70C" w14:textId="77777777" w:rsidR="002F733C" w:rsidRPr="00877584" w:rsidRDefault="002F733C" w:rsidP="00D6504B">
            <w:pPr>
              <w:rPr>
                <w:rFonts w:cstheme="minorHAnsi"/>
                <w:sz w:val="18"/>
                <w:szCs w:val="18"/>
              </w:rPr>
            </w:pPr>
          </w:p>
          <w:p w14:paraId="796554B8" w14:textId="77777777" w:rsidR="002F733C" w:rsidRPr="00877584" w:rsidRDefault="002F733C" w:rsidP="00D6504B">
            <w:pPr>
              <w:rPr>
                <w:rFonts w:cstheme="minorHAnsi"/>
                <w:sz w:val="18"/>
                <w:szCs w:val="18"/>
              </w:rPr>
            </w:pPr>
            <w:r w:rsidRPr="00877584">
              <w:rPr>
                <w:rFonts w:cstheme="minorHAnsi"/>
                <w:sz w:val="18"/>
                <w:szCs w:val="18"/>
              </w:rPr>
              <w:t xml:space="preserve">Cross-sectional </w:t>
            </w:r>
          </w:p>
          <w:p w14:paraId="3F6FFD1F" w14:textId="77777777" w:rsidR="002F733C" w:rsidRPr="00877584" w:rsidRDefault="002F733C" w:rsidP="00D6504B">
            <w:pPr>
              <w:rPr>
                <w:rFonts w:cstheme="minorHAnsi"/>
                <w:sz w:val="18"/>
                <w:szCs w:val="18"/>
              </w:rPr>
            </w:pPr>
          </w:p>
          <w:p w14:paraId="464E65DA" w14:textId="77777777" w:rsidR="002F733C" w:rsidRPr="00877584" w:rsidRDefault="002F733C" w:rsidP="00D6504B">
            <w:pPr>
              <w:rPr>
                <w:rFonts w:cstheme="minorHAnsi"/>
                <w:sz w:val="18"/>
                <w:szCs w:val="18"/>
              </w:rPr>
            </w:pPr>
            <w:r w:rsidRPr="00877584">
              <w:rPr>
                <w:rFonts w:cstheme="minorHAnsi"/>
                <w:sz w:val="18"/>
                <w:szCs w:val="18"/>
              </w:rPr>
              <w:t>238</w:t>
            </w:r>
          </w:p>
          <w:p w14:paraId="48A642FF" w14:textId="77777777" w:rsidR="002F733C" w:rsidRPr="00877584" w:rsidRDefault="002F733C" w:rsidP="00D6504B">
            <w:pPr>
              <w:rPr>
                <w:rFonts w:cstheme="minorHAnsi"/>
                <w:sz w:val="18"/>
                <w:szCs w:val="18"/>
              </w:rPr>
            </w:pPr>
          </w:p>
        </w:tc>
        <w:tc>
          <w:tcPr>
            <w:tcW w:w="2409" w:type="dxa"/>
            <w:shd w:val="clear" w:color="auto" w:fill="auto"/>
          </w:tcPr>
          <w:p w14:paraId="2D651292" w14:textId="77777777" w:rsidR="002F733C" w:rsidRDefault="002F733C" w:rsidP="00D6504B">
            <w:pPr>
              <w:rPr>
                <w:rFonts w:cstheme="minorHAnsi"/>
                <w:sz w:val="18"/>
                <w:szCs w:val="18"/>
              </w:rPr>
            </w:pPr>
            <w:r>
              <w:rPr>
                <w:rFonts w:cstheme="minorHAnsi"/>
                <w:sz w:val="18"/>
                <w:szCs w:val="18"/>
              </w:rPr>
              <w:t>Haemodialysis or peritoneal dialysis</w:t>
            </w:r>
            <w:r w:rsidRPr="00A64186">
              <w:rPr>
                <w:rFonts w:cstheme="minorHAnsi"/>
                <w:sz w:val="18"/>
                <w:szCs w:val="18"/>
              </w:rPr>
              <w:t xml:space="preserve"> </w:t>
            </w:r>
          </w:p>
          <w:p w14:paraId="19862E07" w14:textId="77777777" w:rsidR="002F733C" w:rsidRPr="00A64186" w:rsidRDefault="002F733C" w:rsidP="00D6504B">
            <w:pPr>
              <w:rPr>
                <w:rFonts w:cstheme="minorHAnsi"/>
                <w:sz w:val="18"/>
                <w:szCs w:val="18"/>
              </w:rPr>
            </w:pPr>
          </w:p>
          <w:p w14:paraId="4BA084DB" w14:textId="77777777" w:rsidR="002F733C" w:rsidRDefault="002F733C" w:rsidP="00D6504B">
            <w:pPr>
              <w:rPr>
                <w:rFonts w:cstheme="minorHAnsi"/>
                <w:sz w:val="18"/>
                <w:szCs w:val="18"/>
              </w:rPr>
            </w:pPr>
            <w:r>
              <w:rPr>
                <w:rFonts w:cstheme="minorHAnsi"/>
                <w:sz w:val="18"/>
                <w:szCs w:val="18"/>
              </w:rPr>
              <w:t>&lt;18, unable to understand the consent process</w:t>
            </w:r>
          </w:p>
          <w:p w14:paraId="681595E1" w14:textId="77777777" w:rsidR="002F733C" w:rsidRPr="00A64186" w:rsidRDefault="002F733C" w:rsidP="00D6504B">
            <w:pPr>
              <w:rPr>
                <w:rFonts w:cstheme="minorHAnsi"/>
                <w:sz w:val="18"/>
                <w:szCs w:val="18"/>
              </w:rPr>
            </w:pPr>
          </w:p>
        </w:tc>
        <w:tc>
          <w:tcPr>
            <w:tcW w:w="1134" w:type="dxa"/>
            <w:shd w:val="clear" w:color="auto" w:fill="auto"/>
          </w:tcPr>
          <w:p w14:paraId="1F23CE27" w14:textId="77777777" w:rsidR="002F733C" w:rsidRPr="00A64186" w:rsidRDefault="002F733C" w:rsidP="00D6504B">
            <w:pPr>
              <w:rPr>
                <w:rFonts w:cstheme="minorHAnsi"/>
                <w:sz w:val="18"/>
                <w:szCs w:val="18"/>
              </w:rPr>
            </w:pPr>
            <w:r>
              <w:rPr>
                <w:rFonts w:cstheme="minorHAnsi"/>
                <w:sz w:val="18"/>
                <w:szCs w:val="18"/>
              </w:rPr>
              <w:t>[</w:t>
            </w:r>
            <w:r w:rsidRPr="00A64186">
              <w:rPr>
                <w:rFonts w:cstheme="minorHAnsi"/>
                <w:sz w:val="18"/>
                <w:szCs w:val="18"/>
              </w:rPr>
              <w:t>58</w:t>
            </w:r>
            <w:r>
              <w:rPr>
                <w:rFonts w:cstheme="minorHAnsi"/>
                <w:sz w:val="18"/>
                <w:szCs w:val="18"/>
              </w:rPr>
              <w:t>,</w:t>
            </w:r>
            <w:r w:rsidRPr="00A64186">
              <w:rPr>
                <w:rFonts w:cstheme="minorHAnsi"/>
                <w:sz w:val="18"/>
                <w:szCs w:val="18"/>
              </w:rPr>
              <w:t xml:space="preserve"> </w:t>
            </w:r>
            <w:r>
              <w:rPr>
                <w:rFonts w:cstheme="minorHAnsi"/>
                <w:sz w:val="18"/>
                <w:szCs w:val="18"/>
              </w:rPr>
              <w:t>15]</w:t>
            </w:r>
          </w:p>
        </w:tc>
        <w:tc>
          <w:tcPr>
            <w:tcW w:w="993" w:type="dxa"/>
            <w:shd w:val="clear" w:color="auto" w:fill="auto"/>
          </w:tcPr>
          <w:p w14:paraId="3BA879D9" w14:textId="77777777" w:rsidR="002F733C" w:rsidRPr="00A64186" w:rsidRDefault="002F733C" w:rsidP="00D6504B">
            <w:pPr>
              <w:rPr>
                <w:rFonts w:cstheme="minorHAnsi"/>
                <w:sz w:val="18"/>
                <w:szCs w:val="18"/>
              </w:rPr>
            </w:pPr>
            <w:r w:rsidRPr="00A64186">
              <w:rPr>
                <w:rFonts w:cstheme="minorHAnsi"/>
                <w:sz w:val="18"/>
                <w:szCs w:val="18"/>
              </w:rPr>
              <w:t>167:144</w:t>
            </w:r>
          </w:p>
        </w:tc>
        <w:tc>
          <w:tcPr>
            <w:tcW w:w="1417" w:type="dxa"/>
            <w:shd w:val="clear" w:color="auto" w:fill="auto"/>
          </w:tcPr>
          <w:p w14:paraId="49573ED7" w14:textId="77777777" w:rsidR="002F733C" w:rsidRPr="00A64186" w:rsidRDefault="002F733C" w:rsidP="00D6504B">
            <w:pPr>
              <w:rPr>
                <w:rFonts w:cstheme="minorHAnsi"/>
                <w:sz w:val="18"/>
                <w:szCs w:val="18"/>
              </w:rPr>
            </w:pPr>
            <w:r w:rsidRPr="00A64186">
              <w:rPr>
                <w:rFonts w:cstheme="minorHAnsi"/>
                <w:sz w:val="18"/>
                <w:szCs w:val="18"/>
              </w:rPr>
              <w:t>Short Test of Functional Health Literacy in Adults</w:t>
            </w:r>
          </w:p>
          <w:p w14:paraId="3312A31C" w14:textId="77777777" w:rsidR="002F733C" w:rsidRPr="00A64186" w:rsidRDefault="002F733C" w:rsidP="00D6504B">
            <w:pPr>
              <w:rPr>
                <w:rFonts w:cstheme="minorHAnsi"/>
                <w:sz w:val="18"/>
                <w:szCs w:val="18"/>
              </w:rPr>
            </w:pPr>
            <w:r w:rsidRPr="00A64186">
              <w:rPr>
                <w:rFonts w:cstheme="minorHAnsi"/>
                <w:sz w:val="18"/>
                <w:szCs w:val="18"/>
              </w:rPr>
              <w:t>(STOFHLA)</w:t>
            </w:r>
          </w:p>
        </w:tc>
        <w:tc>
          <w:tcPr>
            <w:tcW w:w="1985" w:type="dxa"/>
            <w:shd w:val="clear" w:color="auto" w:fill="auto"/>
          </w:tcPr>
          <w:p w14:paraId="6D083D50" w14:textId="77777777" w:rsidR="002F733C" w:rsidRPr="00A64186" w:rsidRDefault="002F733C" w:rsidP="00D6504B">
            <w:pPr>
              <w:rPr>
                <w:rFonts w:cstheme="minorHAnsi"/>
                <w:sz w:val="18"/>
                <w:szCs w:val="18"/>
              </w:rPr>
            </w:pPr>
            <w:r w:rsidRPr="00A64186">
              <w:rPr>
                <w:rFonts w:cstheme="minorHAnsi"/>
                <w:sz w:val="18"/>
                <w:szCs w:val="18"/>
              </w:rPr>
              <w:t>To examine the disaster preparedness</w:t>
            </w:r>
          </w:p>
          <w:p w14:paraId="70252596" w14:textId="77777777" w:rsidR="002F733C" w:rsidRPr="00A64186" w:rsidRDefault="002F733C" w:rsidP="00D6504B">
            <w:pPr>
              <w:rPr>
                <w:rFonts w:cstheme="minorHAnsi"/>
                <w:sz w:val="18"/>
                <w:szCs w:val="18"/>
              </w:rPr>
            </w:pPr>
            <w:r w:rsidRPr="00A64186">
              <w:rPr>
                <w:rFonts w:cstheme="minorHAnsi"/>
                <w:sz w:val="18"/>
                <w:szCs w:val="18"/>
              </w:rPr>
              <w:t xml:space="preserve">for dialysis-dependent patients </w:t>
            </w:r>
          </w:p>
          <w:p w14:paraId="5C1FF1B0" w14:textId="77777777" w:rsidR="002F733C" w:rsidRPr="00A64186" w:rsidRDefault="002F733C" w:rsidP="00D6504B">
            <w:pPr>
              <w:rPr>
                <w:rFonts w:cstheme="minorHAnsi"/>
                <w:sz w:val="18"/>
                <w:szCs w:val="18"/>
              </w:rPr>
            </w:pPr>
          </w:p>
        </w:tc>
        <w:tc>
          <w:tcPr>
            <w:tcW w:w="2126" w:type="dxa"/>
            <w:shd w:val="clear" w:color="auto" w:fill="auto"/>
          </w:tcPr>
          <w:p w14:paraId="5087D310" w14:textId="77777777" w:rsidR="002F733C" w:rsidRPr="00A64186" w:rsidRDefault="002F733C" w:rsidP="00D6504B">
            <w:pPr>
              <w:rPr>
                <w:rFonts w:cstheme="minorHAnsi"/>
                <w:sz w:val="18"/>
                <w:szCs w:val="18"/>
              </w:rPr>
            </w:pPr>
            <w:r>
              <w:rPr>
                <w:rFonts w:cstheme="minorHAnsi"/>
                <w:sz w:val="18"/>
                <w:szCs w:val="18"/>
              </w:rPr>
              <w:t>Disaster preparedness</w:t>
            </w:r>
          </w:p>
        </w:tc>
        <w:tc>
          <w:tcPr>
            <w:tcW w:w="4678" w:type="dxa"/>
            <w:shd w:val="clear" w:color="auto" w:fill="auto"/>
          </w:tcPr>
          <w:p w14:paraId="05B8FCC2" w14:textId="77777777" w:rsidR="002F733C" w:rsidRPr="00A64186" w:rsidRDefault="002F733C" w:rsidP="00D6504B">
            <w:pPr>
              <w:rPr>
                <w:rFonts w:cstheme="minorHAnsi"/>
                <w:sz w:val="18"/>
                <w:szCs w:val="18"/>
              </w:rPr>
            </w:pPr>
            <w:r w:rsidRPr="00A64186">
              <w:rPr>
                <w:rFonts w:cstheme="minorHAnsi"/>
                <w:sz w:val="18"/>
                <w:szCs w:val="18"/>
              </w:rPr>
              <w:t xml:space="preserve">Low </w:t>
            </w:r>
            <w:r>
              <w:rPr>
                <w:rFonts w:cstheme="minorHAnsi"/>
                <w:sz w:val="18"/>
                <w:szCs w:val="18"/>
              </w:rPr>
              <w:t>HL</w:t>
            </w:r>
            <w:r w:rsidRPr="00A64186">
              <w:rPr>
                <w:rFonts w:cstheme="minorHAnsi"/>
                <w:sz w:val="18"/>
                <w:szCs w:val="18"/>
              </w:rPr>
              <w:t xml:space="preserve"> was not associ</w:t>
            </w:r>
            <w:r>
              <w:rPr>
                <w:rFonts w:cstheme="minorHAnsi"/>
                <w:sz w:val="18"/>
                <w:szCs w:val="18"/>
              </w:rPr>
              <w:t>ated with disaster preparedness (p=.52)</w:t>
            </w:r>
          </w:p>
        </w:tc>
      </w:tr>
      <w:tr w:rsidR="002F733C" w:rsidRPr="00A64186" w14:paraId="7A5979E3" w14:textId="77777777" w:rsidTr="00D6504B">
        <w:tc>
          <w:tcPr>
            <w:tcW w:w="1277" w:type="dxa"/>
            <w:shd w:val="clear" w:color="auto" w:fill="auto"/>
          </w:tcPr>
          <w:p w14:paraId="4307F6BE" w14:textId="3D5EA473" w:rsidR="002F733C" w:rsidRPr="00877584" w:rsidRDefault="002F733C" w:rsidP="00D6504B">
            <w:pPr>
              <w:rPr>
                <w:rFonts w:cstheme="minorHAnsi"/>
                <w:i/>
                <w:iCs/>
                <w:sz w:val="18"/>
                <w:szCs w:val="18"/>
              </w:rPr>
            </w:pPr>
            <w:r w:rsidRPr="00877584">
              <w:rPr>
                <w:rFonts w:cstheme="minorHAnsi"/>
                <w:sz w:val="18"/>
                <w:szCs w:val="18"/>
              </w:rPr>
              <w:t xml:space="preserve">Blandon </w:t>
            </w:r>
            <w:r w:rsidRPr="00877584">
              <w:rPr>
                <w:rFonts w:cstheme="minorHAnsi"/>
                <w:i/>
                <w:iCs/>
                <w:sz w:val="18"/>
                <w:szCs w:val="18"/>
              </w:rPr>
              <w:t>et al.</w:t>
            </w:r>
            <w:r w:rsidRPr="00877584">
              <w:rPr>
                <w:rFonts w:cstheme="minorHAnsi"/>
                <w:i/>
                <w:iCs/>
                <w:sz w:val="18"/>
                <w:szCs w:val="18"/>
              </w:rPr>
              <w:fldChar w:fldCharType="begin"/>
            </w:r>
            <w:r w:rsidR="001751D2">
              <w:rPr>
                <w:rFonts w:cstheme="minorHAnsi"/>
                <w:i/>
                <w:iCs/>
                <w:sz w:val="18"/>
                <w:szCs w:val="18"/>
              </w:rPr>
              <w:instrText xml:space="preserve"> ADDIN EN.CITE &lt;EndNote&gt;&lt;Cite&gt;&lt;Author&gt;Blandon&lt;/Author&gt;&lt;Year&gt;2011&lt;/Year&gt;&lt;RecNum&gt;3595&lt;/RecNum&gt;&lt;DisplayText&gt;[33]&lt;/DisplayText&gt;&lt;record&gt;&lt;rec-number&gt;3595&lt;/rec-number&gt;&lt;foreign-keys&gt;&lt;key app="EN" db-id="09ta5dddura20qet0w7pw0zu22rs95z9reft" timestamp="1601546952" guid="b6ab3560-3f32-4dda-833b-16928ca38a1d"&gt;3595&lt;/key&gt;&lt;/foreign-keys&gt;&lt;ref-type name="Journal Article"&gt;17&lt;/ref-type&gt;&lt;contributors&gt;&lt;authors&gt;&lt;author&gt;Blandon, JA&lt;/author&gt;&lt;author&gt;Ling, J&lt;/author&gt;&lt;author&gt;Alhamad, T&lt;/author&gt;&lt;author&gt;Hernandez, GT&lt;/author&gt;&lt;/authors&gt;&lt;/contributors&gt;&lt;titles&gt;&lt;title&gt;Health literacy and blood pressure control among hispanic americans with chronic kidney disease: a report from the Paso del Norte Kidney Disease Study (PNKDS)&lt;/title&gt;&lt;secondary-title&gt;J Am Soc Nephrol&lt;/secondary-title&gt;&lt;/titles&gt;&lt;periodical&gt;&lt;full-title&gt;J Am Soc Nephrol&lt;/full-title&gt;&lt;/periodical&gt;&lt;pages&gt;698A&lt;/pages&gt;&lt;volume&gt;22&lt;/volume&gt;&lt;dates&gt;&lt;year&gt;2011&lt;/year&gt;&lt;/dates&gt;&lt;urls&gt;&lt;/urls&gt;&lt;/record&gt;&lt;/Cite&gt;&lt;/EndNote&gt;</w:instrText>
            </w:r>
            <w:r w:rsidRPr="00877584">
              <w:rPr>
                <w:rFonts w:cstheme="minorHAnsi"/>
                <w:i/>
                <w:iCs/>
                <w:sz w:val="18"/>
                <w:szCs w:val="18"/>
              </w:rPr>
              <w:fldChar w:fldCharType="separate"/>
            </w:r>
            <w:r w:rsidR="001751D2">
              <w:rPr>
                <w:rFonts w:cstheme="minorHAnsi"/>
                <w:i/>
                <w:iCs/>
                <w:noProof/>
                <w:sz w:val="18"/>
                <w:szCs w:val="18"/>
              </w:rPr>
              <w:t>[33]</w:t>
            </w:r>
            <w:r w:rsidRPr="00877584">
              <w:rPr>
                <w:rFonts w:cstheme="minorHAnsi"/>
                <w:i/>
                <w:iCs/>
                <w:sz w:val="18"/>
                <w:szCs w:val="18"/>
              </w:rPr>
              <w:fldChar w:fldCharType="end"/>
            </w:r>
            <w:r w:rsidRPr="00877584">
              <w:rPr>
                <w:rFonts w:cstheme="minorHAnsi"/>
                <w:i/>
                <w:iCs/>
                <w:sz w:val="18"/>
                <w:szCs w:val="18"/>
              </w:rPr>
              <w:t xml:space="preserve"> </w:t>
            </w:r>
          </w:p>
          <w:p w14:paraId="2391A0AE" w14:textId="77777777" w:rsidR="002F733C" w:rsidRPr="00877584" w:rsidRDefault="002F733C" w:rsidP="00D6504B">
            <w:pPr>
              <w:rPr>
                <w:rFonts w:cstheme="minorHAnsi"/>
                <w:i/>
                <w:iCs/>
                <w:sz w:val="18"/>
                <w:szCs w:val="18"/>
              </w:rPr>
            </w:pPr>
          </w:p>
          <w:p w14:paraId="24CDFBE5" w14:textId="77777777" w:rsidR="002F733C" w:rsidRPr="00877584" w:rsidRDefault="002F733C" w:rsidP="00D6504B">
            <w:pPr>
              <w:rPr>
                <w:rFonts w:cstheme="minorHAnsi"/>
                <w:sz w:val="18"/>
                <w:szCs w:val="18"/>
              </w:rPr>
            </w:pPr>
            <w:r w:rsidRPr="00877584">
              <w:rPr>
                <w:rFonts w:cstheme="minorHAnsi"/>
                <w:sz w:val="18"/>
                <w:szCs w:val="18"/>
              </w:rPr>
              <w:t>2011</w:t>
            </w:r>
          </w:p>
          <w:p w14:paraId="0D453B03" w14:textId="77777777" w:rsidR="002F733C" w:rsidRPr="00877584" w:rsidRDefault="002F733C" w:rsidP="00D6504B">
            <w:pPr>
              <w:rPr>
                <w:rFonts w:cstheme="minorHAnsi"/>
                <w:sz w:val="18"/>
                <w:szCs w:val="18"/>
              </w:rPr>
            </w:pPr>
          </w:p>
          <w:p w14:paraId="33F5AC1F" w14:textId="77777777" w:rsidR="002F733C" w:rsidRPr="00877584" w:rsidRDefault="002F733C" w:rsidP="00D6504B">
            <w:pPr>
              <w:rPr>
                <w:rFonts w:cstheme="minorHAnsi"/>
                <w:sz w:val="18"/>
                <w:szCs w:val="18"/>
              </w:rPr>
            </w:pPr>
            <w:r w:rsidRPr="00877584">
              <w:rPr>
                <w:rFonts w:cstheme="minorHAnsi"/>
                <w:sz w:val="18"/>
                <w:szCs w:val="18"/>
              </w:rPr>
              <w:t xml:space="preserve">Cross-sectional </w:t>
            </w:r>
          </w:p>
          <w:p w14:paraId="72D8E66B" w14:textId="77777777" w:rsidR="002F733C" w:rsidRPr="00877584" w:rsidRDefault="002F733C" w:rsidP="00D6504B">
            <w:pPr>
              <w:rPr>
                <w:rFonts w:cstheme="minorHAnsi"/>
                <w:sz w:val="18"/>
                <w:szCs w:val="18"/>
              </w:rPr>
            </w:pPr>
          </w:p>
          <w:p w14:paraId="060C89D1" w14:textId="77777777" w:rsidR="002F733C" w:rsidRPr="00877584" w:rsidRDefault="002F733C" w:rsidP="00D6504B">
            <w:pPr>
              <w:rPr>
                <w:rFonts w:cstheme="minorHAnsi"/>
                <w:sz w:val="18"/>
                <w:szCs w:val="18"/>
              </w:rPr>
            </w:pPr>
            <w:r w:rsidRPr="00877584">
              <w:rPr>
                <w:rFonts w:cstheme="minorHAnsi"/>
                <w:sz w:val="18"/>
                <w:szCs w:val="18"/>
              </w:rPr>
              <w:t>225</w:t>
            </w:r>
          </w:p>
          <w:p w14:paraId="2A0FBC9E" w14:textId="77777777" w:rsidR="002F733C" w:rsidRPr="00877584" w:rsidRDefault="002F733C" w:rsidP="00D6504B">
            <w:pPr>
              <w:rPr>
                <w:rFonts w:cstheme="minorHAnsi"/>
                <w:sz w:val="18"/>
                <w:szCs w:val="18"/>
              </w:rPr>
            </w:pPr>
          </w:p>
          <w:p w14:paraId="38C3BAE3" w14:textId="77777777" w:rsidR="002F733C" w:rsidRPr="00877584" w:rsidRDefault="002F733C" w:rsidP="00D6504B">
            <w:pPr>
              <w:rPr>
                <w:rFonts w:cstheme="minorHAnsi"/>
                <w:sz w:val="18"/>
                <w:szCs w:val="18"/>
              </w:rPr>
            </w:pPr>
            <w:r w:rsidRPr="00877584">
              <w:rPr>
                <w:rFonts w:cstheme="minorHAnsi"/>
                <w:sz w:val="18"/>
                <w:szCs w:val="18"/>
              </w:rPr>
              <w:t>[abstract only]</w:t>
            </w:r>
          </w:p>
          <w:p w14:paraId="47E566DD" w14:textId="77777777" w:rsidR="002F733C" w:rsidRPr="00877584" w:rsidRDefault="002F733C" w:rsidP="00D6504B">
            <w:pPr>
              <w:rPr>
                <w:rFonts w:cstheme="minorHAnsi"/>
                <w:sz w:val="18"/>
                <w:szCs w:val="18"/>
              </w:rPr>
            </w:pPr>
          </w:p>
        </w:tc>
        <w:tc>
          <w:tcPr>
            <w:tcW w:w="2409" w:type="dxa"/>
            <w:shd w:val="clear" w:color="auto" w:fill="auto"/>
          </w:tcPr>
          <w:p w14:paraId="46A8024E" w14:textId="77777777" w:rsidR="002F733C" w:rsidRDefault="002F733C" w:rsidP="00D6504B">
            <w:pPr>
              <w:rPr>
                <w:rFonts w:cstheme="minorHAnsi"/>
                <w:sz w:val="18"/>
                <w:szCs w:val="18"/>
              </w:rPr>
            </w:pPr>
            <w:r>
              <w:rPr>
                <w:rFonts w:cstheme="minorHAnsi"/>
                <w:sz w:val="18"/>
                <w:szCs w:val="18"/>
              </w:rPr>
              <w:t>CKD 2-4</w:t>
            </w:r>
          </w:p>
          <w:p w14:paraId="366D31E5" w14:textId="77777777" w:rsidR="002F733C" w:rsidRDefault="002F733C" w:rsidP="00D6504B">
            <w:pPr>
              <w:rPr>
                <w:rFonts w:cstheme="minorHAnsi"/>
                <w:sz w:val="18"/>
                <w:szCs w:val="18"/>
              </w:rPr>
            </w:pPr>
          </w:p>
          <w:p w14:paraId="161FE394" w14:textId="77777777" w:rsidR="002F733C" w:rsidRPr="00A64186" w:rsidRDefault="002F733C" w:rsidP="00D6504B">
            <w:pPr>
              <w:rPr>
                <w:rFonts w:cstheme="minorHAnsi"/>
                <w:sz w:val="18"/>
                <w:szCs w:val="18"/>
              </w:rPr>
            </w:pPr>
            <w:r>
              <w:rPr>
                <w:rFonts w:cstheme="minorHAnsi"/>
                <w:sz w:val="18"/>
                <w:szCs w:val="18"/>
              </w:rPr>
              <w:t>Dialysis</w:t>
            </w:r>
          </w:p>
        </w:tc>
        <w:tc>
          <w:tcPr>
            <w:tcW w:w="1134" w:type="dxa"/>
            <w:shd w:val="clear" w:color="auto" w:fill="auto"/>
          </w:tcPr>
          <w:p w14:paraId="606A5FE2" w14:textId="77777777" w:rsidR="002F733C" w:rsidRPr="00A64186" w:rsidRDefault="002F733C" w:rsidP="00D6504B">
            <w:pPr>
              <w:rPr>
                <w:rFonts w:cstheme="minorHAnsi"/>
                <w:sz w:val="18"/>
                <w:szCs w:val="18"/>
              </w:rPr>
            </w:pPr>
            <w:r w:rsidRPr="00A64186">
              <w:rPr>
                <w:rFonts w:cstheme="minorHAnsi"/>
                <w:sz w:val="18"/>
                <w:szCs w:val="18"/>
              </w:rPr>
              <w:t xml:space="preserve">49 </w:t>
            </w:r>
          </w:p>
        </w:tc>
        <w:tc>
          <w:tcPr>
            <w:tcW w:w="993" w:type="dxa"/>
            <w:shd w:val="clear" w:color="auto" w:fill="auto"/>
          </w:tcPr>
          <w:p w14:paraId="6BED4700" w14:textId="77777777" w:rsidR="002F733C" w:rsidRPr="00A64186" w:rsidRDefault="002F733C" w:rsidP="00D6504B">
            <w:pPr>
              <w:rPr>
                <w:rFonts w:cstheme="minorHAnsi"/>
                <w:sz w:val="18"/>
                <w:szCs w:val="18"/>
              </w:rPr>
            </w:pPr>
            <w:r w:rsidRPr="00A64186">
              <w:rPr>
                <w:rFonts w:cstheme="minorHAnsi"/>
                <w:sz w:val="18"/>
                <w:szCs w:val="18"/>
              </w:rPr>
              <w:t>110:115</w:t>
            </w:r>
          </w:p>
        </w:tc>
        <w:tc>
          <w:tcPr>
            <w:tcW w:w="1417" w:type="dxa"/>
            <w:shd w:val="clear" w:color="auto" w:fill="auto"/>
          </w:tcPr>
          <w:p w14:paraId="08C9CC68" w14:textId="77777777" w:rsidR="002F733C" w:rsidRPr="00A64186" w:rsidRDefault="002F733C" w:rsidP="00D6504B">
            <w:pPr>
              <w:rPr>
                <w:rFonts w:cstheme="minorHAnsi"/>
                <w:sz w:val="18"/>
                <w:szCs w:val="18"/>
              </w:rPr>
            </w:pPr>
            <w:r w:rsidRPr="00A64186">
              <w:rPr>
                <w:rFonts w:cstheme="minorHAnsi"/>
                <w:sz w:val="18"/>
                <w:szCs w:val="18"/>
              </w:rPr>
              <w:t>Short Test of Functional Health Literacy in Adults</w:t>
            </w:r>
          </w:p>
          <w:p w14:paraId="40B35992" w14:textId="77777777" w:rsidR="002F733C" w:rsidRPr="00A64186" w:rsidRDefault="002F733C" w:rsidP="00D6504B">
            <w:pPr>
              <w:rPr>
                <w:rFonts w:cstheme="minorHAnsi"/>
                <w:sz w:val="18"/>
                <w:szCs w:val="18"/>
              </w:rPr>
            </w:pPr>
            <w:r w:rsidRPr="00A64186">
              <w:rPr>
                <w:rFonts w:cstheme="minorHAnsi"/>
                <w:sz w:val="18"/>
                <w:szCs w:val="18"/>
              </w:rPr>
              <w:t>(STOFHLA)</w:t>
            </w:r>
            <w:r>
              <w:rPr>
                <w:rFonts w:cstheme="minorHAnsi"/>
                <w:sz w:val="18"/>
                <w:szCs w:val="18"/>
              </w:rPr>
              <w:t xml:space="preserve"> </w:t>
            </w:r>
            <w:r w:rsidRPr="00A64186">
              <w:rPr>
                <w:rFonts w:cstheme="minorHAnsi"/>
                <w:sz w:val="18"/>
                <w:szCs w:val="18"/>
              </w:rPr>
              <w:t>-</w:t>
            </w:r>
          </w:p>
          <w:p w14:paraId="3B7FFAD3" w14:textId="77777777" w:rsidR="002F733C" w:rsidRPr="00A64186" w:rsidRDefault="002F733C" w:rsidP="00D6504B">
            <w:pPr>
              <w:rPr>
                <w:rFonts w:cstheme="minorHAnsi"/>
                <w:sz w:val="18"/>
                <w:szCs w:val="18"/>
              </w:rPr>
            </w:pPr>
            <w:r w:rsidRPr="00A64186">
              <w:rPr>
                <w:rFonts w:cstheme="minorHAnsi"/>
                <w:sz w:val="18"/>
                <w:szCs w:val="18"/>
              </w:rPr>
              <w:t>English or</w:t>
            </w:r>
          </w:p>
          <w:p w14:paraId="37C640C0" w14:textId="77777777" w:rsidR="002F733C" w:rsidRPr="00A64186" w:rsidRDefault="002F733C" w:rsidP="00D6504B">
            <w:pPr>
              <w:rPr>
                <w:rFonts w:cstheme="minorHAnsi"/>
                <w:sz w:val="18"/>
                <w:szCs w:val="18"/>
              </w:rPr>
            </w:pPr>
            <w:r w:rsidRPr="00A64186">
              <w:rPr>
                <w:rFonts w:cstheme="minorHAnsi"/>
                <w:sz w:val="18"/>
                <w:szCs w:val="18"/>
              </w:rPr>
              <w:t>Spanish</w:t>
            </w:r>
          </w:p>
        </w:tc>
        <w:tc>
          <w:tcPr>
            <w:tcW w:w="1985" w:type="dxa"/>
            <w:shd w:val="clear" w:color="auto" w:fill="auto"/>
          </w:tcPr>
          <w:p w14:paraId="4BAEE642" w14:textId="77777777" w:rsidR="002F733C" w:rsidRPr="00A64186" w:rsidRDefault="002F733C" w:rsidP="00D6504B">
            <w:pPr>
              <w:rPr>
                <w:rFonts w:cstheme="minorHAnsi"/>
                <w:sz w:val="18"/>
                <w:szCs w:val="18"/>
              </w:rPr>
            </w:pPr>
            <w:r>
              <w:rPr>
                <w:rFonts w:cstheme="minorHAnsi"/>
                <w:sz w:val="18"/>
                <w:szCs w:val="18"/>
              </w:rPr>
              <w:t xml:space="preserve">HL and BP </w:t>
            </w:r>
            <w:r w:rsidRPr="00A64186">
              <w:rPr>
                <w:rFonts w:cstheme="minorHAnsi"/>
                <w:sz w:val="18"/>
                <w:szCs w:val="18"/>
              </w:rPr>
              <w:t>control in</w:t>
            </w:r>
          </w:p>
          <w:p w14:paraId="0FC44A05" w14:textId="77777777" w:rsidR="002F733C" w:rsidRPr="00A64186" w:rsidRDefault="002F733C" w:rsidP="00D6504B">
            <w:pPr>
              <w:rPr>
                <w:rFonts w:cstheme="minorHAnsi"/>
                <w:sz w:val="18"/>
                <w:szCs w:val="18"/>
              </w:rPr>
            </w:pPr>
            <w:r>
              <w:rPr>
                <w:rFonts w:cstheme="minorHAnsi"/>
                <w:sz w:val="18"/>
                <w:szCs w:val="18"/>
              </w:rPr>
              <w:t>Hispanic Americans</w:t>
            </w:r>
          </w:p>
        </w:tc>
        <w:tc>
          <w:tcPr>
            <w:tcW w:w="2126" w:type="dxa"/>
            <w:shd w:val="clear" w:color="auto" w:fill="auto"/>
          </w:tcPr>
          <w:p w14:paraId="785865B3" w14:textId="77777777" w:rsidR="002F733C" w:rsidRPr="00A64186" w:rsidRDefault="002F733C" w:rsidP="00D6504B">
            <w:pPr>
              <w:rPr>
                <w:rFonts w:cstheme="minorHAnsi"/>
                <w:sz w:val="18"/>
                <w:szCs w:val="18"/>
              </w:rPr>
            </w:pPr>
            <w:r>
              <w:rPr>
                <w:rFonts w:cstheme="minorHAnsi"/>
                <w:sz w:val="18"/>
                <w:szCs w:val="18"/>
              </w:rPr>
              <w:t>BP control</w:t>
            </w:r>
          </w:p>
        </w:tc>
        <w:tc>
          <w:tcPr>
            <w:tcW w:w="4678" w:type="dxa"/>
            <w:shd w:val="clear" w:color="auto" w:fill="auto"/>
          </w:tcPr>
          <w:p w14:paraId="72427398" w14:textId="77777777" w:rsidR="002F733C" w:rsidRPr="00A64186" w:rsidRDefault="002F733C" w:rsidP="00D6504B">
            <w:pPr>
              <w:rPr>
                <w:rFonts w:cstheme="minorHAnsi"/>
                <w:sz w:val="18"/>
                <w:szCs w:val="18"/>
              </w:rPr>
            </w:pPr>
            <w:r w:rsidRPr="00A64186">
              <w:rPr>
                <w:rFonts w:cstheme="minorHAnsi"/>
                <w:sz w:val="18"/>
                <w:szCs w:val="18"/>
              </w:rPr>
              <w:t xml:space="preserve">Limited </w:t>
            </w:r>
            <w:r>
              <w:rPr>
                <w:rFonts w:cstheme="minorHAnsi"/>
                <w:sz w:val="18"/>
                <w:szCs w:val="18"/>
              </w:rPr>
              <w:t>HL</w:t>
            </w:r>
            <w:r w:rsidRPr="00A64186">
              <w:rPr>
                <w:rFonts w:cstheme="minorHAnsi"/>
                <w:sz w:val="18"/>
                <w:szCs w:val="18"/>
              </w:rPr>
              <w:t xml:space="preserve"> was associated with poorer BP control in women with diabe</w:t>
            </w:r>
            <w:r>
              <w:rPr>
                <w:rFonts w:cstheme="minorHAnsi"/>
                <w:sz w:val="18"/>
                <w:szCs w:val="18"/>
              </w:rPr>
              <w:t>tes (not in any other subgroup)</w:t>
            </w:r>
          </w:p>
        </w:tc>
      </w:tr>
      <w:tr w:rsidR="002F733C" w:rsidRPr="00A64186" w14:paraId="6F9F765A" w14:textId="77777777" w:rsidTr="00D6504B">
        <w:tc>
          <w:tcPr>
            <w:tcW w:w="1277" w:type="dxa"/>
            <w:shd w:val="clear" w:color="auto" w:fill="auto"/>
          </w:tcPr>
          <w:p w14:paraId="55A5FA6A" w14:textId="20212DE1" w:rsidR="002F733C" w:rsidRPr="00877584" w:rsidRDefault="002F733C" w:rsidP="00D6504B">
            <w:pPr>
              <w:rPr>
                <w:rFonts w:cstheme="minorHAnsi"/>
                <w:i/>
                <w:iCs/>
                <w:sz w:val="18"/>
                <w:szCs w:val="18"/>
              </w:rPr>
            </w:pPr>
            <w:r w:rsidRPr="00877584">
              <w:rPr>
                <w:rFonts w:cstheme="minorHAnsi"/>
                <w:sz w:val="18"/>
                <w:szCs w:val="18"/>
              </w:rPr>
              <w:t xml:space="preserve">Dageford </w:t>
            </w:r>
            <w:r w:rsidRPr="00877584">
              <w:rPr>
                <w:rFonts w:cstheme="minorHAnsi"/>
                <w:i/>
                <w:iCs/>
                <w:sz w:val="18"/>
                <w:szCs w:val="18"/>
              </w:rPr>
              <w:t>et al.</w:t>
            </w:r>
            <w:r w:rsidRPr="00877584">
              <w:rPr>
                <w:rFonts w:cstheme="minorHAnsi"/>
                <w:i/>
                <w:iCs/>
                <w:sz w:val="18"/>
                <w:szCs w:val="18"/>
              </w:rPr>
              <w:fldChar w:fldCharType="begin"/>
            </w:r>
            <w:r w:rsidR="001751D2">
              <w:rPr>
                <w:rFonts w:cstheme="minorHAnsi"/>
                <w:i/>
                <w:iCs/>
                <w:sz w:val="18"/>
                <w:szCs w:val="18"/>
              </w:rPr>
              <w:instrText xml:space="preserve"> ADDIN EN.CITE &lt;EndNote&gt;&lt;Cite&gt;&lt;Author&gt;Dageforde&lt;/Author&gt;&lt;Year&gt;2015&lt;/Year&gt;&lt;RecNum&gt;5993&lt;/RecNum&gt;&lt;DisplayText&gt;[34]&lt;/DisplayText&gt;&lt;record&gt;&lt;rec-number&gt;5993&lt;/rec-number&gt;&lt;foreign-keys&gt;&lt;key app="EN" db-id="09ta5dddura20qet0w7pw0zu22rs95z9reft" timestamp="1630332169" guid="54993434-14e5-443b-ba2e-6035fc89a8b8"&gt;5993&lt;/key&gt;&lt;/foreign-keys&gt;&lt;ref-type name="Journal Article"&gt;17&lt;/ref-type&gt;&lt;contributors&gt;&lt;authors&gt;&lt;author&gt;Dageforde, Leigh Anne&lt;/author&gt;&lt;author&gt;Box, Amanda&lt;/author&gt;&lt;author&gt;Feurer, Irene D&lt;/author&gt;&lt;author&gt;Cavanaugh, Kerri L&lt;/author&gt;&lt;/authors&gt;&lt;/contributors&gt;&lt;titles&gt;&lt;title&gt;Understanding Patient Barriers to Kidney Transplant Evaluation&lt;/title&gt;&lt;secondary-title&gt;Transplantation&lt;/secondary-title&gt;&lt;/titles&gt;&lt;periodical&gt;&lt;full-title&gt;Transplantation&lt;/full-title&gt;&lt;/periodical&gt;&lt;pages&gt;1463-9&lt;/pages&gt;&lt;volume&gt;99&lt;/volume&gt;&lt;number&gt;7&lt;/number&gt;&lt;section&gt;Dageforde, Leigh Anne. 1 Vanderbilt Transplant Center, Vanderbilt University Medical Center, Nashville, TN. 2 Department of Surgery, Vanderbilt University Medical Center, Nashville, TN. 3 University of Tennessee Health Science Center, Memphis, TN. 4 Division of Nephrology, Department of Medicine, Vanderbilt University Medical Center, Nashville, TN. 5 Department of Biostatistics, Vanderbilt University Medical Center, Nashville, TN.&lt;/section&gt;&lt;keywords&gt;&lt;keyword&gt;*Absenteeism: Adult: Aged: Chi-Square Distribution: Female: *Health Knowledge, Attitudes, Practice: Health Literacy: Humans: Kidney Failure, Chronic/di [Diagnosis]: *Kidney Failure, Chronic/px [Psychology]: *Kidney Failure, Chronic/su [Surgery]: *Kidney&lt;/keyword&gt;&lt;/keywords&gt;&lt;dates&gt;&lt;year&gt;2015&lt;/year&gt;&lt;/dates&gt;&lt;pub-location&gt;United States&lt;/pub-location&gt;&lt;isbn&gt;1534-6080: 0041-1337&lt;/isbn&gt;&lt;urls&gt;&lt;related-urls&gt;&lt;url&gt;http://ovidsp.ovid.com/ovidweb.cgi?T=JS&amp;amp;PAGE=reference&amp;amp;D=med12&amp;amp;NEWS=N&amp;amp;AN=25606794&lt;/url&gt;&lt;/related-urls&gt;&lt;/urls&gt;&lt;electronic-resource-num&gt;https://dx.doi.org/10.1097/TP.0000000000000543&lt;/electronic-resource-num&gt;&lt;/record&gt;&lt;/Cite&gt;&lt;/EndNote&gt;</w:instrText>
            </w:r>
            <w:r w:rsidRPr="00877584">
              <w:rPr>
                <w:rFonts w:cstheme="minorHAnsi"/>
                <w:i/>
                <w:iCs/>
                <w:sz w:val="18"/>
                <w:szCs w:val="18"/>
              </w:rPr>
              <w:fldChar w:fldCharType="separate"/>
            </w:r>
            <w:r w:rsidR="001751D2">
              <w:rPr>
                <w:rFonts w:cstheme="minorHAnsi"/>
                <w:i/>
                <w:iCs/>
                <w:noProof/>
                <w:sz w:val="18"/>
                <w:szCs w:val="18"/>
              </w:rPr>
              <w:t>[34]</w:t>
            </w:r>
            <w:r w:rsidRPr="00877584">
              <w:rPr>
                <w:rFonts w:cstheme="minorHAnsi"/>
                <w:i/>
                <w:iCs/>
                <w:sz w:val="18"/>
                <w:szCs w:val="18"/>
              </w:rPr>
              <w:fldChar w:fldCharType="end"/>
            </w:r>
            <w:r w:rsidRPr="00877584">
              <w:rPr>
                <w:rFonts w:cstheme="minorHAnsi"/>
                <w:i/>
                <w:iCs/>
                <w:sz w:val="18"/>
                <w:szCs w:val="18"/>
              </w:rPr>
              <w:t xml:space="preserve"> </w:t>
            </w:r>
          </w:p>
          <w:p w14:paraId="5B84A593" w14:textId="77777777" w:rsidR="002F733C" w:rsidRPr="00877584" w:rsidRDefault="002F733C" w:rsidP="00D6504B">
            <w:pPr>
              <w:rPr>
                <w:rFonts w:cstheme="minorHAnsi"/>
                <w:i/>
                <w:iCs/>
                <w:sz w:val="18"/>
                <w:szCs w:val="18"/>
              </w:rPr>
            </w:pPr>
          </w:p>
          <w:p w14:paraId="0AD0D5EB" w14:textId="77777777" w:rsidR="002F733C" w:rsidRPr="00877584" w:rsidRDefault="002F733C" w:rsidP="00D6504B">
            <w:pPr>
              <w:rPr>
                <w:rFonts w:cstheme="minorHAnsi"/>
                <w:sz w:val="18"/>
                <w:szCs w:val="18"/>
              </w:rPr>
            </w:pPr>
            <w:r w:rsidRPr="00877584">
              <w:rPr>
                <w:rFonts w:cstheme="minorHAnsi"/>
                <w:sz w:val="18"/>
                <w:szCs w:val="18"/>
              </w:rPr>
              <w:t>2015</w:t>
            </w:r>
          </w:p>
          <w:p w14:paraId="08AB3FDD" w14:textId="77777777" w:rsidR="002F733C" w:rsidRPr="00877584" w:rsidRDefault="002F733C" w:rsidP="00D6504B">
            <w:pPr>
              <w:rPr>
                <w:rFonts w:cstheme="minorHAnsi"/>
                <w:sz w:val="18"/>
                <w:szCs w:val="18"/>
              </w:rPr>
            </w:pPr>
          </w:p>
          <w:p w14:paraId="2CBDAA33" w14:textId="77777777" w:rsidR="002F733C" w:rsidRPr="00877584" w:rsidRDefault="002F733C" w:rsidP="00D6504B">
            <w:pPr>
              <w:rPr>
                <w:rFonts w:cstheme="minorHAnsi"/>
                <w:sz w:val="18"/>
                <w:szCs w:val="18"/>
              </w:rPr>
            </w:pPr>
            <w:r w:rsidRPr="00877584">
              <w:rPr>
                <w:rFonts w:cstheme="minorHAnsi"/>
                <w:sz w:val="18"/>
                <w:szCs w:val="18"/>
              </w:rPr>
              <w:t xml:space="preserve">Cross-sectional </w:t>
            </w:r>
          </w:p>
          <w:p w14:paraId="033720C0" w14:textId="77777777" w:rsidR="002F733C" w:rsidRPr="00877584" w:rsidRDefault="002F733C" w:rsidP="00D6504B">
            <w:pPr>
              <w:rPr>
                <w:rFonts w:cstheme="minorHAnsi"/>
                <w:sz w:val="18"/>
                <w:szCs w:val="18"/>
              </w:rPr>
            </w:pPr>
          </w:p>
          <w:p w14:paraId="74F01E65" w14:textId="77777777" w:rsidR="002F733C" w:rsidRPr="00877584" w:rsidRDefault="002F733C" w:rsidP="00D6504B">
            <w:pPr>
              <w:rPr>
                <w:rFonts w:cstheme="minorHAnsi"/>
                <w:sz w:val="18"/>
                <w:szCs w:val="18"/>
              </w:rPr>
            </w:pPr>
            <w:r w:rsidRPr="00877584">
              <w:rPr>
                <w:rFonts w:cstheme="minorHAnsi"/>
                <w:sz w:val="18"/>
                <w:szCs w:val="18"/>
              </w:rPr>
              <w:t>104</w:t>
            </w:r>
          </w:p>
        </w:tc>
        <w:tc>
          <w:tcPr>
            <w:tcW w:w="2409" w:type="dxa"/>
            <w:shd w:val="clear" w:color="auto" w:fill="auto"/>
          </w:tcPr>
          <w:p w14:paraId="3ACAEED2" w14:textId="77777777" w:rsidR="002F733C" w:rsidRDefault="002F733C" w:rsidP="00D6504B">
            <w:pPr>
              <w:rPr>
                <w:rFonts w:cstheme="minorHAnsi"/>
                <w:sz w:val="18"/>
                <w:szCs w:val="18"/>
              </w:rPr>
            </w:pPr>
            <w:r>
              <w:rPr>
                <w:rFonts w:cstheme="minorHAnsi"/>
                <w:sz w:val="18"/>
                <w:szCs w:val="18"/>
              </w:rPr>
              <w:t>CKD patients</w:t>
            </w:r>
            <w:r w:rsidRPr="00A64186">
              <w:rPr>
                <w:rFonts w:cstheme="minorHAnsi"/>
                <w:sz w:val="18"/>
                <w:szCs w:val="18"/>
              </w:rPr>
              <w:t xml:space="preserve"> scheduled for an initial evaluation for kidney transplantation </w:t>
            </w:r>
          </w:p>
          <w:p w14:paraId="1638CEE0" w14:textId="77777777" w:rsidR="002F733C" w:rsidRDefault="002F733C" w:rsidP="00D6504B">
            <w:pPr>
              <w:rPr>
                <w:rFonts w:cstheme="minorHAnsi"/>
                <w:sz w:val="18"/>
                <w:szCs w:val="18"/>
              </w:rPr>
            </w:pPr>
          </w:p>
          <w:p w14:paraId="1C652006" w14:textId="77777777" w:rsidR="002F733C" w:rsidRDefault="002F733C" w:rsidP="00D6504B">
            <w:pPr>
              <w:rPr>
                <w:rFonts w:cstheme="minorHAnsi"/>
                <w:sz w:val="18"/>
                <w:szCs w:val="18"/>
              </w:rPr>
            </w:pPr>
            <w:r>
              <w:rPr>
                <w:rFonts w:cstheme="minorHAnsi"/>
                <w:sz w:val="18"/>
                <w:szCs w:val="18"/>
              </w:rPr>
              <w:t>L</w:t>
            </w:r>
            <w:r w:rsidRPr="00A64186">
              <w:rPr>
                <w:rFonts w:cstheme="minorHAnsi"/>
                <w:sz w:val="18"/>
                <w:szCs w:val="18"/>
              </w:rPr>
              <w:t xml:space="preserve">imited mental status impacting their ability </w:t>
            </w:r>
            <w:r>
              <w:rPr>
                <w:rFonts w:cstheme="minorHAnsi"/>
                <w:sz w:val="18"/>
                <w:szCs w:val="18"/>
              </w:rPr>
              <w:t xml:space="preserve">to complete the phone interview, &lt;18, non-English </w:t>
            </w:r>
            <w:r>
              <w:rPr>
                <w:rFonts w:cstheme="minorHAnsi"/>
                <w:sz w:val="18"/>
                <w:szCs w:val="18"/>
              </w:rPr>
              <w:lastRenderedPageBreak/>
              <w:t>speaking, cognitive impairment</w:t>
            </w:r>
          </w:p>
          <w:p w14:paraId="6E8A45F1" w14:textId="77777777" w:rsidR="002F733C" w:rsidRPr="00A64186" w:rsidRDefault="002F733C" w:rsidP="00D6504B">
            <w:pPr>
              <w:rPr>
                <w:rFonts w:cstheme="minorHAnsi"/>
                <w:sz w:val="18"/>
                <w:szCs w:val="18"/>
              </w:rPr>
            </w:pPr>
          </w:p>
        </w:tc>
        <w:tc>
          <w:tcPr>
            <w:tcW w:w="1134" w:type="dxa"/>
            <w:shd w:val="clear" w:color="auto" w:fill="auto"/>
          </w:tcPr>
          <w:p w14:paraId="49AA1E7E" w14:textId="77777777" w:rsidR="002F733C" w:rsidRPr="00A64186" w:rsidRDefault="002F733C" w:rsidP="00D6504B">
            <w:pPr>
              <w:rPr>
                <w:rFonts w:cstheme="minorHAnsi"/>
                <w:sz w:val="18"/>
                <w:szCs w:val="18"/>
              </w:rPr>
            </w:pPr>
            <w:r>
              <w:rPr>
                <w:rFonts w:cstheme="minorHAnsi"/>
                <w:sz w:val="18"/>
                <w:szCs w:val="18"/>
              </w:rPr>
              <w:lastRenderedPageBreak/>
              <w:t>[</w:t>
            </w:r>
            <w:r w:rsidRPr="00A64186">
              <w:rPr>
                <w:rFonts w:cstheme="minorHAnsi"/>
                <w:sz w:val="18"/>
                <w:szCs w:val="18"/>
              </w:rPr>
              <w:t>52</w:t>
            </w:r>
            <w:r>
              <w:rPr>
                <w:rFonts w:cstheme="minorHAnsi"/>
                <w:sz w:val="18"/>
                <w:szCs w:val="18"/>
              </w:rPr>
              <w:t>, 12]</w:t>
            </w:r>
          </w:p>
        </w:tc>
        <w:tc>
          <w:tcPr>
            <w:tcW w:w="993" w:type="dxa"/>
            <w:shd w:val="clear" w:color="auto" w:fill="auto"/>
          </w:tcPr>
          <w:p w14:paraId="1E60B000" w14:textId="77777777" w:rsidR="002F733C" w:rsidRPr="00A64186" w:rsidRDefault="002F733C" w:rsidP="00D6504B">
            <w:pPr>
              <w:rPr>
                <w:rFonts w:cstheme="minorHAnsi"/>
                <w:sz w:val="18"/>
                <w:szCs w:val="18"/>
              </w:rPr>
            </w:pPr>
            <w:r w:rsidRPr="00A64186">
              <w:rPr>
                <w:rFonts w:cstheme="minorHAnsi"/>
                <w:sz w:val="18"/>
                <w:szCs w:val="18"/>
              </w:rPr>
              <w:t>63:41</w:t>
            </w:r>
          </w:p>
        </w:tc>
        <w:tc>
          <w:tcPr>
            <w:tcW w:w="1417" w:type="dxa"/>
            <w:shd w:val="clear" w:color="auto" w:fill="auto"/>
          </w:tcPr>
          <w:p w14:paraId="7E4CBCDF" w14:textId="77777777" w:rsidR="002F733C" w:rsidRPr="00A64186" w:rsidRDefault="002F733C" w:rsidP="00D6504B">
            <w:pPr>
              <w:rPr>
                <w:rFonts w:cstheme="minorHAnsi"/>
                <w:sz w:val="18"/>
                <w:szCs w:val="18"/>
              </w:rPr>
            </w:pPr>
            <w:r w:rsidRPr="00A64186">
              <w:rPr>
                <w:rFonts w:cstheme="minorHAnsi"/>
                <w:sz w:val="18"/>
                <w:szCs w:val="18"/>
              </w:rPr>
              <w:t>Brief Health Literacy Screen (BHLS)</w:t>
            </w:r>
          </w:p>
        </w:tc>
        <w:tc>
          <w:tcPr>
            <w:tcW w:w="1985" w:type="dxa"/>
            <w:shd w:val="clear" w:color="auto" w:fill="auto"/>
          </w:tcPr>
          <w:p w14:paraId="60F6C526" w14:textId="77777777" w:rsidR="002F733C" w:rsidRPr="00A64186" w:rsidRDefault="002F733C" w:rsidP="00D6504B">
            <w:pPr>
              <w:rPr>
                <w:rFonts w:cstheme="minorHAnsi"/>
                <w:sz w:val="18"/>
                <w:szCs w:val="18"/>
              </w:rPr>
            </w:pPr>
            <w:r w:rsidRPr="00A64186">
              <w:rPr>
                <w:rFonts w:cstheme="minorHAnsi"/>
                <w:sz w:val="18"/>
                <w:szCs w:val="18"/>
              </w:rPr>
              <w:t xml:space="preserve">To evaluate </w:t>
            </w:r>
            <w:r>
              <w:rPr>
                <w:rFonts w:cstheme="minorHAnsi"/>
                <w:sz w:val="18"/>
                <w:szCs w:val="18"/>
              </w:rPr>
              <w:t>characteristics of attendees and absentees of the initial transplant evaluation</w:t>
            </w:r>
          </w:p>
        </w:tc>
        <w:tc>
          <w:tcPr>
            <w:tcW w:w="2126" w:type="dxa"/>
            <w:shd w:val="clear" w:color="auto" w:fill="auto"/>
          </w:tcPr>
          <w:p w14:paraId="75F632AB" w14:textId="77777777" w:rsidR="002F733C" w:rsidRDefault="002F733C" w:rsidP="00D6504B">
            <w:pPr>
              <w:rPr>
                <w:rFonts w:cstheme="minorHAnsi"/>
                <w:sz w:val="18"/>
                <w:szCs w:val="18"/>
              </w:rPr>
            </w:pPr>
            <w:r w:rsidRPr="00A64186">
              <w:rPr>
                <w:rFonts w:cstheme="minorHAnsi"/>
                <w:sz w:val="18"/>
                <w:szCs w:val="18"/>
              </w:rPr>
              <w:t xml:space="preserve">Perceived knowledge about </w:t>
            </w:r>
            <w:r>
              <w:rPr>
                <w:rFonts w:cstheme="minorHAnsi"/>
                <w:sz w:val="18"/>
                <w:szCs w:val="18"/>
              </w:rPr>
              <w:t xml:space="preserve">transplantation </w:t>
            </w:r>
          </w:p>
          <w:p w14:paraId="0102D198" w14:textId="77777777" w:rsidR="002F733C" w:rsidRDefault="002F733C" w:rsidP="00D6504B">
            <w:pPr>
              <w:rPr>
                <w:rFonts w:cstheme="minorHAnsi"/>
                <w:sz w:val="18"/>
                <w:szCs w:val="18"/>
              </w:rPr>
            </w:pPr>
          </w:p>
          <w:p w14:paraId="642F7747" w14:textId="77777777" w:rsidR="002F733C" w:rsidRPr="00A64186" w:rsidRDefault="002F733C" w:rsidP="00D6504B">
            <w:pPr>
              <w:rPr>
                <w:rFonts w:cstheme="minorHAnsi"/>
                <w:sz w:val="18"/>
                <w:szCs w:val="18"/>
              </w:rPr>
            </w:pPr>
            <w:r>
              <w:rPr>
                <w:rFonts w:cstheme="minorHAnsi"/>
                <w:sz w:val="18"/>
                <w:szCs w:val="18"/>
              </w:rPr>
              <w:t>C</w:t>
            </w:r>
            <w:r w:rsidRPr="00A64186">
              <w:rPr>
                <w:rFonts w:cstheme="minorHAnsi"/>
                <w:sz w:val="18"/>
                <w:szCs w:val="18"/>
              </w:rPr>
              <w:t xml:space="preserve">oncerns about evaluation and </w:t>
            </w:r>
            <w:r>
              <w:rPr>
                <w:rFonts w:cstheme="minorHAnsi"/>
                <w:sz w:val="18"/>
                <w:szCs w:val="18"/>
              </w:rPr>
              <w:t>transplantation</w:t>
            </w:r>
          </w:p>
        </w:tc>
        <w:tc>
          <w:tcPr>
            <w:tcW w:w="4678" w:type="dxa"/>
            <w:shd w:val="clear" w:color="auto" w:fill="auto"/>
          </w:tcPr>
          <w:p w14:paraId="0BFFCE71" w14:textId="77777777" w:rsidR="002F733C" w:rsidRPr="00A64186" w:rsidRDefault="002F733C" w:rsidP="00D6504B">
            <w:pPr>
              <w:rPr>
                <w:rFonts w:cstheme="minorHAnsi"/>
                <w:sz w:val="18"/>
                <w:szCs w:val="18"/>
              </w:rPr>
            </w:pPr>
            <w:r>
              <w:rPr>
                <w:rFonts w:cstheme="minorHAnsi"/>
                <w:sz w:val="18"/>
                <w:szCs w:val="18"/>
              </w:rPr>
              <w:t>HL</w:t>
            </w:r>
            <w:r w:rsidRPr="00A64186">
              <w:rPr>
                <w:rFonts w:cstheme="minorHAnsi"/>
                <w:sz w:val="18"/>
                <w:szCs w:val="18"/>
              </w:rPr>
              <w:t xml:space="preserve"> and other demographic and socioeconomic factors did not differ significantly betw</w:t>
            </w:r>
            <w:r>
              <w:rPr>
                <w:rFonts w:cstheme="minorHAnsi"/>
                <w:sz w:val="18"/>
                <w:szCs w:val="18"/>
              </w:rPr>
              <w:t xml:space="preserve">een the attendees and absentees of the initial transplant evaluation </w:t>
            </w:r>
          </w:p>
        </w:tc>
      </w:tr>
      <w:tr w:rsidR="002F733C" w:rsidRPr="00A64186" w14:paraId="137C415C" w14:textId="77777777" w:rsidTr="00D6504B">
        <w:tc>
          <w:tcPr>
            <w:tcW w:w="1277" w:type="dxa"/>
            <w:shd w:val="clear" w:color="auto" w:fill="auto"/>
          </w:tcPr>
          <w:p w14:paraId="538C4877" w14:textId="021BF540" w:rsidR="002F733C" w:rsidRPr="00877584" w:rsidRDefault="002F733C" w:rsidP="00D6504B">
            <w:pPr>
              <w:rPr>
                <w:rFonts w:cstheme="minorHAnsi"/>
                <w:i/>
                <w:iCs/>
                <w:sz w:val="18"/>
                <w:szCs w:val="18"/>
              </w:rPr>
            </w:pPr>
            <w:r w:rsidRPr="00877584">
              <w:rPr>
                <w:rFonts w:cstheme="minorHAnsi"/>
                <w:sz w:val="18"/>
                <w:szCs w:val="18"/>
              </w:rPr>
              <w:t xml:space="preserve">Warsame </w:t>
            </w:r>
            <w:r w:rsidRPr="00877584">
              <w:rPr>
                <w:rFonts w:cstheme="minorHAnsi"/>
                <w:i/>
                <w:iCs/>
                <w:sz w:val="18"/>
                <w:szCs w:val="18"/>
              </w:rPr>
              <w:t>et al.</w:t>
            </w:r>
            <w:r w:rsidRPr="00877584">
              <w:rPr>
                <w:rFonts w:cstheme="minorHAnsi"/>
                <w:i/>
                <w:iCs/>
                <w:sz w:val="18"/>
                <w:szCs w:val="18"/>
              </w:rPr>
              <w:fldChar w:fldCharType="begin">
                <w:fldData xml:space="preserve">PEVuZE5vdGU+PENpdGU+PEF1dGhvcj5XYXJzYW1lPC9BdXRob3I+PFllYXI+MjAxOTwvWWVhcj48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</w:fldData>
              </w:fldChar>
            </w:r>
            <w:r w:rsidR="001751D2">
              <w:rPr>
                <w:rFonts w:cstheme="minorHAnsi"/>
                <w:i/>
                <w:iCs/>
                <w:sz w:val="18"/>
                <w:szCs w:val="18"/>
              </w:rPr>
              <w:instrText xml:space="preserve"> ADDIN EN.CITE </w:instrText>
            </w:r>
            <w:r w:rsidR="001751D2">
              <w:rPr>
                <w:rFonts w:cstheme="minorHAnsi"/>
                <w:i/>
                <w:iCs/>
                <w:sz w:val="18"/>
                <w:szCs w:val="18"/>
              </w:rPr>
              <w:fldChar w:fldCharType="begin">
                <w:fldData xml:space="preserve">PEVuZE5vdGU+PENpdGU+PEF1dGhvcj5XYXJzYW1lPC9BdXRob3I+PFllYXI+MjAxOTwvWWVhcj48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</w:fldData>
              </w:fldChar>
            </w:r>
            <w:r w:rsidR="001751D2">
              <w:rPr>
                <w:rFonts w:cstheme="minorHAnsi"/>
                <w:i/>
                <w:iCs/>
                <w:sz w:val="18"/>
                <w:szCs w:val="18"/>
              </w:rPr>
              <w:instrText xml:space="preserve"> ADDIN EN.CITE.DATA </w:instrText>
            </w:r>
            <w:r w:rsidR="001751D2">
              <w:rPr>
                <w:rFonts w:cstheme="minorHAnsi"/>
                <w:i/>
                <w:iCs/>
                <w:sz w:val="18"/>
                <w:szCs w:val="18"/>
              </w:rPr>
            </w:r>
            <w:r w:rsidR="001751D2">
              <w:rPr>
                <w:rFonts w:cstheme="minorHAnsi"/>
                <w:i/>
                <w:iCs/>
                <w:sz w:val="18"/>
                <w:szCs w:val="18"/>
              </w:rPr>
              <w:fldChar w:fldCharType="end"/>
            </w:r>
            <w:r w:rsidRPr="00877584">
              <w:rPr>
                <w:rFonts w:cstheme="minorHAnsi"/>
                <w:i/>
                <w:iCs/>
                <w:sz w:val="18"/>
                <w:szCs w:val="18"/>
              </w:rPr>
            </w:r>
            <w:r w:rsidRPr="00877584">
              <w:rPr>
                <w:rFonts w:cstheme="minorHAnsi"/>
                <w:i/>
                <w:iCs/>
                <w:sz w:val="18"/>
                <w:szCs w:val="18"/>
              </w:rPr>
              <w:fldChar w:fldCharType="separate"/>
            </w:r>
            <w:r w:rsidR="001751D2">
              <w:rPr>
                <w:rFonts w:cstheme="minorHAnsi"/>
                <w:i/>
                <w:iCs/>
                <w:noProof/>
                <w:sz w:val="18"/>
                <w:szCs w:val="18"/>
              </w:rPr>
              <w:t>[35]</w:t>
            </w:r>
            <w:r w:rsidRPr="00877584">
              <w:rPr>
                <w:rFonts w:cstheme="minorHAnsi"/>
                <w:i/>
                <w:iCs/>
                <w:sz w:val="18"/>
                <w:szCs w:val="18"/>
              </w:rPr>
              <w:fldChar w:fldCharType="end"/>
            </w:r>
            <w:r w:rsidRPr="00877584">
              <w:rPr>
                <w:rFonts w:cstheme="minorHAnsi"/>
                <w:i/>
                <w:iCs/>
                <w:sz w:val="18"/>
                <w:szCs w:val="18"/>
              </w:rPr>
              <w:t xml:space="preserve"> </w:t>
            </w:r>
          </w:p>
          <w:p w14:paraId="47C4DB1E" w14:textId="77777777" w:rsidR="002F733C" w:rsidRPr="00877584" w:rsidRDefault="002F733C" w:rsidP="00D6504B">
            <w:pPr>
              <w:rPr>
                <w:rFonts w:cstheme="minorHAnsi"/>
                <w:i/>
                <w:iCs/>
                <w:sz w:val="18"/>
                <w:szCs w:val="18"/>
              </w:rPr>
            </w:pPr>
          </w:p>
          <w:p w14:paraId="6616D83A" w14:textId="77777777" w:rsidR="002F733C" w:rsidRPr="00877584" w:rsidRDefault="002F733C" w:rsidP="00D6504B">
            <w:pPr>
              <w:rPr>
                <w:rFonts w:cstheme="minorHAnsi"/>
                <w:sz w:val="18"/>
                <w:szCs w:val="18"/>
              </w:rPr>
            </w:pPr>
            <w:r w:rsidRPr="00877584">
              <w:rPr>
                <w:rFonts w:cstheme="minorHAnsi"/>
                <w:sz w:val="18"/>
                <w:szCs w:val="18"/>
              </w:rPr>
              <w:t xml:space="preserve">2018 </w:t>
            </w:r>
          </w:p>
          <w:p w14:paraId="15720A1B" w14:textId="77777777" w:rsidR="002F733C" w:rsidRPr="00877584" w:rsidRDefault="002F733C" w:rsidP="00D6504B">
            <w:pPr>
              <w:rPr>
                <w:rFonts w:cstheme="minorHAnsi"/>
                <w:sz w:val="18"/>
                <w:szCs w:val="18"/>
              </w:rPr>
            </w:pPr>
          </w:p>
          <w:p w14:paraId="52FA69E6" w14:textId="77777777" w:rsidR="002F733C" w:rsidRPr="00877584" w:rsidRDefault="002F733C" w:rsidP="00D6504B">
            <w:pPr>
              <w:rPr>
                <w:rFonts w:cstheme="minorHAnsi"/>
                <w:sz w:val="18"/>
                <w:szCs w:val="18"/>
              </w:rPr>
            </w:pPr>
            <w:r w:rsidRPr="00877584">
              <w:rPr>
                <w:rFonts w:cstheme="minorHAnsi"/>
                <w:sz w:val="18"/>
                <w:szCs w:val="18"/>
              </w:rPr>
              <w:t>Cohort study</w:t>
            </w:r>
          </w:p>
          <w:p w14:paraId="6BBD9051" w14:textId="77777777" w:rsidR="002F733C" w:rsidRPr="00877584" w:rsidRDefault="002F733C" w:rsidP="00D6504B">
            <w:pPr>
              <w:rPr>
                <w:rFonts w:cstheme="minorHAnsi"/>
                <w:sz w:val="18"/>
                <w:szCs w:val="18"/>
              </w:rPr>
            </w:pPr>
          </w:p>
          <w:p w14:paraId="6256659D" w14:textId="77777777" w:rsidR="002F733C" w:rsidRPr="00877584" w:rsidRDefault="002F733C" w:rsidP="00D6504B">
            <w:pPr>
              <w:rPr>
                <w:rFonts w:cstheme="minorHAnsi"/>
                <w:sz w:val="18"/>
                <w:szCs w:val="18"/>
              </w:rPr>
            </w:pPr>
            <w:r w:rsidRPr="00877584">
              <w:rPr>
                <w:rFonts w:cstheme="minorHAnsi"/>
                <w:sz w:val="18"/>
                <w:szCs w:val="18"/>
              </w:rPr>
              <w:t>1578</w:t>
            </w:r>
          </w:p>
        </w:tc>
        <w:tc>
          <w:tcPr>
            <w:tcW w:w="2409" w:type="dxa"/>
            <w:shd w:val="clear" w:color="auto" w:fill="auto"/>
          </w:tcPr>
          <w:p w14:paraId="27853159" w14:textId="77777777" w:rsidR="002F733C" w:rsidRDefault="002F733C" w:rsidP="00D6504B">
            <w:pPr>
              <w:rPr>
                <w:rFonts w:cstheme="minorHAnsi"/>
                <w:sz w:val="18"/>
                <w:szCs w:val="18"/>
              </w:rPr>
            </w:pPr>
            <w:r>
              <w:rPr>
                <w:rFonts w:cstheme="minorHAnsi"/>
                <w:sz w:val="18"/>
                <w:szCs w:val="18"/>
              </w:rPr>
              <w:t>Kidney transplant candidates</w:t>
            </w:r>
          </w:p>
          <w:p w14:paraId="3BC2D9BB" w14:textId="77777777" w:rsidR="002F733C" w:rsidRDefault="002F733C" w:rsidP="00D6504B">
            <w:pPr>
              <w:rPr>
                <w:rFonts w:cstheme="minorHAnsi"/>
                <w:sz w:val="18"/>
                <w:szCs w:val="18"/>
              </w:rPr>
            </w:pPr>
          </w:p>
          <w:p w14:paraId="3D27AFD4" w14:textId="77777777" w:rsidR="002F733C" w:rsidRDefault="002F733C" w:rsidP="00D6504B">
            <w:pPr>
              <w:rPr>
                <w:rFonts w:cstheme="minorHAnsi"/>
                <w:sz w:val="18"/>
                <w:szCs w:val="18"/>
              </w:rPr>
            </w:pPr>
            <w:r>
              <w:rPr>
                <w:rFonts w:cstheme="minorHAnsi"/>
                <w:sz w:val="18"/>
                <w:szCs w:val="18"/>
              </w:rPr>
              <w:t>Non-English speaking, &lt;18</w:t>
            </w:r>
          </w:p>
          <w:p w14:paraId="36912A23" w14:textId="77777777" w:rsidR="002F733C" w:rsidRDefault="002F733C" w:rsidP="00D6504B">
            <w:pPr>
              <w:rPr>
                <w:rFonts w:cstheme="minorHAnsi"/>
                <w:sz w:val="18"/>
                <w:szCs w:val="18"/>
              </w:rPr>
            </w:pPr>
          </w:p>
          <w:p w14:paraId="7A0A5D8C" w14:textId="77777777" w:rsidR="002F733C" w:rsidRPr="00414D87" w:rsidRDefault="002F733C" w:rsidP="00D6504B">
            <w:pPr>
              <w:rPr>
                <w:rFonts w:cstheme="minorHAnsi"/>
                <w:sz w:val="18"/>
                <w:szCs w:val="18"/>
              </w:rPr>
            </w:pPr>
          </w:p>
        </w:tc>
        <w:tc>
          <w:tcPr>
            <w:tcW w:w="1134" w:type="dxa"/>
            <w:shd w:val="clear" w:color="auto" w:fill="auto"/>
          </w:tcPr>
          <w:p w14:paraId="7AB3C615" w14:textId="77777777" w:rsidR="002F733C" w:rsidRPr="00A64186" w:rsidRDefault="002F733C" w:rsidP="00D6504B">
            <w:pPr>
              <w:rPr>
                <w:rFonts w:cstheme="minorHAnsi"/>
                <w:sz w:val="18"/>
                <w:szCs w:val="18"/>
              </w:rPr>
            </w:pPr>
            <w:r>
              <w:rPr>
                <w:rFonts w:cstheme="minorHAnsi"/>
                <w:sz w:val="18"/>
                <w:szCs w:val="18"/>
              </w:rPr>
              <w:t xml:space="preserve">[55, </w:t>
            </w:r>
            <w:r w:rsidRPr="00A64186">
              <w:rPr>
                <w:rFonts w:cstheme="minorHAnsi"/>
                <w:sz w:val="18"/>
                <w:szCs w:val="18"/>
              </w:rPr>
              <w:t>1</w:t>
            </w:r>
            <w:r>
              <w:rPr>
                <w:rFonts w:cstheme="minorHAnsi"/>
                <w:sz w:val="18"/>
                <w:szCs w:val="18"/>
              </w:rPr>
              <w:t>3]</w:t>
            </w:r>
          </w:p>
        </w:tc>
        <w:tc>
          <w:tcPr>
            <w:tcW w:w="993" w:type="dxa"/>
            <w:shd w:val="clear" w:color="auto" w:fill="auto"/>
          </w:tcPr>
          <w:p w14:paraId="5DC30824" w14:textId="77777777" w:rsidR="002F733C" w:rsidRPr="00A64186" w:rsidRDefault="002F733C" w:rsidP="00D6504B">
            <w:pPr>
              <w:rPr>
                <w:rFonts w:cstheme="minorHAnsi"/>
                <w:sz w:val="18"/>
                <w:szCs w:val="18"/>
              </w:rPr>
            </w:pPr>
            <w:r w:rsidRPr="00A64186">
              <w:rPr>
                <w:rFonts w:cstheme="minorHAnsi"/>
                <w:sz w:val="18"/>
                <w:szCs w:val="18"/>
              </w:rPr>
              <w:t>964:614</w:t>
            </w:r>
          </w:p>
        </w:tc>
        <w:tc>
          <w:tcPr>
            <w:tcW w:w="1417" w:type="dxa"/>
            <w:shd w:val="clear" w:color="auto" w:fill="auto"/>
          </w:tcPr>
          <w:p w14:paraId="1E1C384E" w14:textId="77777777" w:rsidR="002F733C" w:rsidRPr="00A64186" w:rsidRDefault="002F733C" w:rsidP="00D6504B">
            <w:pPr>
              <w:rPr>
                <w:rFonts w:cstheme="minorHAnsi"/>
                <w:sz w:val="18"/>
                <w:szCs w:val="18"/>
              </w:rPr>
            </w:pPr>
            <w:r w:rsidRPr="00A64186">
              <w:rPr>
                <w:rFonts w:cstheme="minorHAnsi"/>
                <w:sz w:val="18"/>
                <w:szCs w:val="18"/>
              </w:rPr>
              <w:t>Brief Health Literacy Screen (BHLS)</w:t>
            </w:r>
          </w:p>
        </w:tc>
        <w:tc>
          <w:tcPr>
            <w:tcW w:w="1985" w:type="dxa"/>
            <w:shd w:val="clear" w:color="auto" w:fill="auto"/>
          </w:tcPr>
          <w:p w14:paraId="3BA8B90A" w14:textId="77777777" w:rsidR="002F733C" w:rsidRDefault="002F733C" w:rsidP="00D6504B">
            <w:pPr>
              <w:rPr>
                <w:rFonts w:cstheme="minorHAnsi"/>
                <w:sz w:val="18"/>
                <w:szCs w:val="18"/>
              </w:rPr>
            </w:pPr>
            <w:r>
              <w:rPr>
                <w:rFonts w:cstheme="minorHAnsi"/>
                <w:sz w:val="18"/>
                <w:szCs w:val="18"/>
              </w:rPr>
              <w:t>To characterise HL</w:t>
            </w:r>
            <w:r w:rsidRPr="00A64186">
              <w:rPr>
                <w:rFonts w:cstheme="minorHAnsi"/>
                <w:sz w:val="18"/>
                <w:szCs w:val="18"/>
              </w:rPr>
              <w:t xml:space="preserve"> in this population, examine whether limited </w:t>
            </w:r>
            <w:r>
              <w:rPr>
                <w:rFonts w:cstheme="minorHAnsi"/>
                <w:sz w:val="18"/>
                <w:szCs w:val="18"/>
              </w:rPr>
              <w:t>HL</w:t>
            </w:r>
            <w:r w:rsidRPr="00A64186">
              <w:rPr>
                <w:rFonts w:cstheme="minorHAnsi"/>
                <w:sz w:val="18"/>
                <w:szCs w:val="18"/>
              </w:rPr>
              <w:t xml:space="preserve"> is associated with listing for transplantation, and quantify the association</w:t>
            </w:r>
            <w:r>
              <w:rPr>
                <w:rFonts w:cstheme="minorHAnsi"/>
                <w:sz w:val="18"/>
                <w:szCs w:val="18"/>
              </w:rPr>
              <w:t xml:space="preserve"> between limited HL</w:t>
            </w:r>
            <w:r w:rsidRPr="00A64186">
              <w:rPr>
                <w:rFonts w:cstheme="minorHAnsi"/>
                <w:sz w:val="18"/>
                <w:szCs w:val="18"/>
              </w:rPr>
              <w:t xml:space="preserve"> and</w:t>
            </w:r>
            <w:r>
              <w:rPr>
                <w:rFonts w:cstheme="minorHAnsi"/>
                <w:sz w:val="18"/>
                <w:szCs w:val="18"/>
              </w:rPr>
              <w:t xml:space="preserve"> waitlist mortality</w:t>
            </w:r>
            <w:r w:rsidRPr="00A64186">
              <w:rPr>
                <w:rFonts w:cstheme="minorHAnsi"/>
                <w:sz w:val="18"/>
                <w:szCs w:val="18"/>
              </w:rPr>
              <w:t xml:space="preserve"> </w:t>
            </w:r>
          </w:p>
          <w:p w14:paraId="52CF9105" w14:textId="77777777" w:rsidR="002F733C" w:rsidRPr="00A64186" w:rsidRDefault="002F733C" w:rsidP="00D6504B">
            <w:pPr>
              <w:rPr>
                <w:rFonts w:cstheme="minorHAnsi"/>
                <w:sz w:val="18"/>
                <w:szCs w:val="18"/>
              </w:rPr>
            </w:pPr>
          </w:p>
        </w:tc>
        <w:tc>
          <w:tcPr>
            <w:tcW w:w="2126" w:type="dxa"/>
            <w:shd w:val="clear" w:color="auto" w:fill="auto"/>
          </w:tcPr>
          <w:p w14:paraId="7FFB453A" w14:textId="77777777" w:rsidR="002F733C" w:rsidRDefault="002F733C" w:rsidP="00D6504B">
            <w:pPr>
              <w:rPr>
                <w:rFonts w:cstheme="minorHAnsi"/>
                <w:sz w:val="18"/>
                <w:szCs w:val="18"/>
              </w:rPr>
            </w:pPr>
            <w:r>
              <w:rPr>
                <w:rFonts w:cstheme="minorHAnsi"/>
                <w:sz w:val="18"/>
                <w:szCs w:val="18"/>
              </w:rPr>
              <w:t>Transplantation wait listing</w:t>
            </w:r>
          </w:p>
          <w:p w14:paraId="659BCF29" w14:textId="77777777" w:rsidR="002F733C" w:rsidRDefault="002F733C" w:rsidP="00D6504B">
            <w:pPr>
              <w:rPr>
                <w:rFonts w:cstheme="minorHAnsi"/>
                <w:sz w:val="18"/>
                <w:szCs w:val="18"/>
              </w:rPr>
            </w:pPr>
          </w:p>
          <w:p w14:paraId="256732EF" w14:textId="77777777" w:rsidR="002F733C" w:rsidRDefault="002F733C" w:rsidP="00D6504B">
            <w:pPr>
              <w:rPr>
                <w:rFonts w:cstheme="minorHAnsi"/>
                <w:sz w:val="18"/>
                <w:szCs w:val="18"/>
              </w:rPr>
            </w:pPr>
            <w:r>
              <w:rPr>
                <w:rFonts w:cstheme="minorHAnsi"/>
                <w:sz w:val="18"/>
                <w:szCs w:val="18"/>
              </w:rPr>
              <w:t>Mortality [mean follow-up time 1.3 years]</w:t>
            </w:r>
          </w:p>
          <w:p w14:paraId="0319C8E7" w14:textId="77777777" w:rsidR="002F733C" w:rsidRDefault="002F733C" w:rsidP="00D6504B">
            <w:pPr>
              <w:rPr>
                <w:rFonts w:cstheme="minorHAnsi"/>
                <w:sz w:val="18"/>
                <w:szCs w:val="18"/>
              </w:rPr>
            </w:pPr>
          </w:p>
          <w:p w14:paraId="0F3D03BD" w14:textId="77777777" w:rsidR="002F733C" w:rsidRPr="00A64186" w:rsidRDefault="002F733C" w:rsidP="00D6504B">
            <w:pPr>
              <w:rPr>
                <w:rFonts w:cstheme="minorHAnsi"/>
                <w:sz w:val="18"/>
                <w:szCs w:val="18"/>
              </w:rPr>
            </w:pPr>
          </w:p>
        </w:tc>
        <w:tc>
          <w:tcPr>
            <w:tcW w:w="4678" w:type="dxa"/>
            <w:shd w:val="clear" w:color="auto" w:fill="auto"/>
          </w:tcPr>
          <w:p w14:paraId="32C51785" w14:textId="77777777" w:rsidR="002F733C" w:rsidRDefault="002F733C" w:rsidP="00D6504B">
            <w:pPr>
              <w:rPr>
                <w:rFonts w:cstheme="minorHAnsi"/>
                <w:sz w:val="18"/>
                <w:szCs w:val="18"/>
              </w:rPr>
            </w:pPr>
            <w:r>
              <w:rPr>
                <w:rFonts w:cstheme="minorHAnsi"/>
                <w:sz w:val="18"/>
                <w:szCs w:val="18"/>
              </w:rPr>
              <w:t>L</w:t>
            </w:r>
            <w:r w:rsidRPr="00A64186">
              <w:rPr>
                <w:rFonts w:cstheme="minorHAnsi"/>
                <w:sz w:val="18"/>
                <w:szCs w:val="18"/>
              </w:rPr>
              <w:t xml:space="preserve">imited </w:t>
            </w:r>
            <w:r>
              <w:rPr>
                <w:rFonts w:cstheme="minorHAnsi"/>
                <w:sz w:val="18"/>
                <w:szCs w:val="18"/>
              </w:rPr>
              <w:t>HL</w:t>
            </w:r>
            <w:r w:rsidRPr="00A64186">
              <w:rPr>
                <w:rFonts w:cstheme="minorHAnsi"/>
                <w:sz w:val="18"/>
                <w:szCs w:val="18"/>
              </w:rPr>
              <w:t xml:space="preserve"> was independently associated with a decreased likelihood of listing for transplantation and </w:t>
            </w:r>
            <w:r>
              <w:rPr>
                <w:rFonts w:cstheme="minorHAnsi"/>
                <w:sz w:val="18"/>
                <w:szCs w:val="18"/>
              </w:rPr>
              <w:t>increased mortality once listed</w:t>
            </w:r>
            <w:r w:rsidRPr="00A64186">
              <w:rPr>
                <w:rFonts w:cstheme="minorHAnsi"/>
                <w:sz w:val="18"/>
                <w:szCs w:val="18"/>
              </w:rPr>
              <w:t xml:space="preserve"> </w:t>
            </w:r>
          </w:p>
          <w:p w14:paraId="4E241A17" w14:textId="77777777" w:rsidR="002F733C" w:rsidRDefault="002F733C" w:rsidP="00D6504B">
            <w:pPr>
              <w:rPr>
                <w:rFonts w:cstheme="minorHAnsi"/>
                <w:sz w:val="18"/>
                <w:szCs w:val="18"/>
              </w:rPr>
            </w:pPr>
          </w:p>
          <w:p w14:paraId="5A09B6DA" w14:textId="77777777" w:rsidR="002F733C" w:rsidRDefault="002F733C" w:rsidP="00D6504B">
            <w:pPr>
              <w:rPr>
                <w:rFonts w:cstheme="minorHAnsi"/>
                <w:sz w:val="18"/>
                <w:szCs w:val="18"/>
              </w:rPr>
            </w:pPr>
            <w:r w:rsidRPr="00A64186">
              <w:rPr>
                <w:rFonts w:cstheme="minorHAnsi"/>
                <w:sz w:val="18"/>
                <w:szCs w:val="18"/>
              </w:rPr>
              <w:t xml:space="preserve">Candidates with limited </w:t>
            </w:r>
            <w:r>
              <w:rPr>
                <w:rFonts w:cstheme="minorHAnsi"/>
                <w:sz w:val="18"/>
                <w:szCs w:val="18"/>
              </w:rPr>
              <w:t>HL</w:t>
            </w:r>
            <w:r w:rsidRPr="00A64186">
              <w:rPr>
                <w:rFonts w:cstheme="minorHAnsi"/>
                <w:sz w:val="18"/>
                <w:szCs w:val="18"/>
              </w:rPr>
              <w:t xml:space="preserve"> had a 30% (aHR=0.70, 95%</w:t>
            </w:r>
            <w:r>
              <w:rPr>
                <w:rFonts w:cstheme="minorHAnsi"/>
                <w:sz w:val="18"/>
                <w:szCs w:val="18"/>
              </w:rPr>
              <w:t xml:space="preserve"> </w:t>
            </w:r>
            <w:r w:rsidRPr="00A64186">
              <w:rPr>
                <w:rFonts w:cstheme="minorHAnsi"/>
                <w:sz w:val="18"/>
                <w:szCs w:val="18"/>
              </w:rPr>
              <w:t>CI: 0.54-0.91) decreased likelihood of listing and a 2.42-fold (95%</w:t>
            </w:r>
            <w:r>
              <w:rPr>
                <w:rFonts w:cstheme="minorHAnsi"/>
                <w:sz w:val="18"/>
                <w:szCs w:val="18"/>
              </w:rPr>
              <w:t xml:space="preserve"> </w:t>
            </w:r>
            <w:r w:rsidRPr="00A64186">
              <w:rPr>
                <w:rFonts w:cstheme="minorHAnsi"/>
                <w:sz w:val="18"/>
                <w:szCs w:val="18"/>
              </w:rPr>
              <w:t>CI:1.16-5.05) increased risk of waitlist mort</w:t>
            </w:r>
            <w:r>
              <w:rPr>
                <w:rFonts w:cstheme="minorHAnsi"/>
                <w:sz w:val="18"/>
                <w:szCs w:val="18"/>
              </w:rPr>
              <w:t>ality</w:t>
            </w:r>
          </w:p>
          <w:p w14:paraId="41B8A283" w14:textId="77777777" w:rsidR="002F733C" w:rsidRDefault="002F733C" w:rsidP="00D6504B">
            <w:pPr>
              <w:rPr>
                <w:rFonts w:cstheme="minorHAnsi"/>
                <w:sz w:val="18"/>
                <w:szCs w:val="18"/>
              </w:rPr>
            </w:pPr>
          </w:p>
          <w:p w14:paraId="633F42D8" w14:textId="77777777" w:rsidR="002F733C" w:rsidRDefault="002F733C" w:rsidP="00D6504B">
            <w:pPr>
              <w:rPr>
                <w:rFonts w:cstheme="minorHAnsi"/>
                <w:sz w:val="18"/>
                <w:szCs w:val="18"/>
              </w:rPr>
            </w:pPr>
            <w:r>
              <w:rPr>
                <w:rFonts w:cstheme="minorHAnsi"/>
                <w:sz w:val="18"/>
                <w:szCs w:val="18"/>
              </w:rPr>
              <w:t>Confounding variables: age, sex, race, blood type, cause of ESKD</w:t>
            </w:r>
          </w:p>
          <w:p w14:paraId="0CF44EB6" w14:textId="77777777" w:rsidR="002F733C" w:rsidRPr="00A64186" w:rsidRDefault="002F733C" w:rsidP="00D6504B">
            <w:pPr>
              <w:rPr>
                <w:rFonts w:cstheme="minorHAnsi"/>
                <w:sz w:val="18"/>
                <w:szCs w:val="18"/>
              </w:rPr>
            </w:pPr>
          </w:p>
        </w:tc>
      </w:tr>
      <w:tr w:rsidR="002F733C" w:rsidRPr="00A64186" w14:paraId="33623BB9" w14:textId="77777777" w:rsidTr="00D6504B">
        <w:tc>
          <w:tcPr>
            <w:tcW w:w="1277" w:type="dxa"/>
            <w:shd w:val="clear" w:color="auto" w:fill="auto"/>
          </w:tcPr>
          <w:p w14:paraId="20E42477" w14:textId="696FFA13" w:rsidR="002F733C" w:rsidRDefault="002F733C" w:rsidP="00D6504B">
            <w:pPr>
              <w:rPr>
                <w:rFonts w:cstheme="minorHAnsi"/>
                <w:i/>
                <w:sz w:val="18"/>
                <w:szCs w:val="18"/>
              </w:rPr>
            </w:pPr>
            <w:r>
              <w:rPr>
                <w:rFonts w:cstheme="minorHAnsi"/>
                <w:sz w:val="18"/>
                <w:szCs w:val="18"/>
              </w:rPr>
              <w:t xml:space="preserve">Cavanaugh </w:t>
            </w:r>
            <w:r w:rsidRPr="00B9349A">
              <w:rPr>
                <w:rFonts w:cstheme="minorHAnsi"/>
                <w:i/>
                <w:sz w:val="18"/>
                <w:szCs w:val="18"/>
              </w:rPr>
              <w:t>et al.</w:t>
            </w:r>
            <w:r>
              <w:rPr>
                <w:rFonts w:cstheme="minorHAnsi"/>
                <w:i/>
                <w:sz w:val="18"/>
                <w:szCs w:val="18"/>
              </w:rPr>
              <w:fldChar w:fldCharType="begin"/>
            </w:r>
            <w:r w:rsidR="001751D2">
              <w:rPr>
                <w:rFonts w:cstheme="minorHAnsi"/>
                <w:i/>
                <w:sz w:val="18"/>
                <w:szCs w:val="18"/>
              </w:rPr>
              <w:instrText xml:space="preserve"> ADDIN EN.CITE &lt;EndNote&gt;&lt;Cite&gt;&lt;Author&gt;Cavanaugh KL&lt;/Author&gt;&lt;Year&gt;2015&lt;/Year&gt;&lt;RecNum&gt;7236&lt;/RecNum&gt;&lt;DisplayText&gt;[36]&lt;/DisplayText&gt;&lt;record&gt;&lt;rec-number&gt;7236&lt;/rec-number&gt;&lt;foreign-keys&gt;&lt;key app="EN" db-id="09ta5dddura20qet0w7pw0zu22rs95z9reft" timestamp="1630333974" guid="06f3e9c6-0cf6-40ae-9aed-ed71f38dfc82"&gt;7236&lt;/key&gt;&lt;/foreign-keys&gt;&lt;ref-type name="Journal Article"&gt;17&lt;/ref-type&gt;&lt;contributors&gt;&lt;authors&gt;&lt;author&gt;Cavanaugh KL,&lt;/author&gt;&lt;author&gt;Wang M,&lt;/author&gt;&lt;author&gt;Wallston K,&lt;/author&gt;&lt;author&gt;Rothman R,&lt;/author&gt;&lt;author&gt;AlSahow A,&lt;/author&gt;&lt;author&gt;De Sequera P,&lt;/author&gt;&lt;author&gt;Hasegawa T,&lt;/author&gt;&lt;author&gt;Bieber B,&lt;/author&gt;&lt;author&gt;Robinson B M,&lt;/author&gt;&lt;author&gt;Pisoni R L,&lt;/author&gt;&lt;author&gt;Tentori F.&lt;/author&gt;&lt;/authors&gt;&lt;/contributors&gt;&lt;titles&gt;&lt;title&gt;International variation of characteristics of health literacy and its association with mortality in dialysis&lt;/title&gt;&lt;secondary-title&gt;J Am Soc Nephrol&lt;/secondary-title&gt;&lt;/titles&gt;&lt;periodical&gt;&lt;full-title&gt;J Am Soc Nephrol&lt;/full-title&gt;&lt;/periodical&gt;&lt;volume&gt;26&lt;/volume&gt;&lt;num-vols&gt;316A&lt;/num-vols&gt;&lt;dates&gt;&lt;year&gt;2015&lt;/year&gt;&lt;/dates&gt;&lt;urls&gt;&lt;/urls&gt;&lt;/record&gt;&lt;/Cite&gt;&lt;/EndNote&gt;</w:instrText>
            </w:r>
            <w:r>
              <w:rPr>
                <w:rFonts w:cstheme="minorHAnsi"/>
                <w:i/>
                <w:sz w:val="18"/>
                <w:szCs w:val="18"/>
              </w:rPr>
              <w:fldChar w:fldCharType="separate"/>
            </w:r>
            <w:r w:rsidR="001751D2">
              <w:rPr>
                <w:rFonts w:cstheme="minorHAnsi"/>
                <w:i/>
                <w:noProof/>
                <w:sz w:val="18"/>
                <w:szCs w:val="18"/>
              </w:rPr>
              <w:t>[36]</w:t>
            </w:r>
            <w:r>
              <w:rPr>
                <w:rFonts w:cstheme="minorHAnsi"/>
                <w:i/>
                <w:sz w:val="18"/>
                <w:szCs w:val="18"/>
              </w:rPr>
              <w:fldChar w:fldCharType="end"/>
            </w:r>
          </w:p>
          <w:p w14:paraId="6B57ABFD" w14:textId="77777777" w:rsidR="002F733C" w:rsidRDefault="002F733C" w:rsidP="00D6504B">
            <w:pPr>
              <w:rPr>
                <w:rFonts w:cstheme="minorHAnsi"/>
                <w:i/>
                <w:sz w:val="18"/>
                <w:szCs w:val="18"/>
              </w:rPr>
            </w:pPr>
          </w:p>
          <w:p w14:paraId="1D6E030C" w14:textId="77777777" w:rsidR="002F733C" w:rsidRDefault="002F733C" w:rsidP="00D6504B">
            <w:pPr>
              <w:rPr>
                <w:rFonts w:cstheme="minorHAnsi"/>
                <w:sz w:val="18"/>
                <w:szCs w:val="18"/>
              </w:rPr>
            </w:pPr>
            <w:r>
              <w:rPr>
                <w:rFonts w:cstheme="minorHAnsi"/>
                <w:sz w:val="18"/>
                <w:szCs w:val="18"/>
              </w:rPr>
              <w:t>2015</w:t>
            </w:r>
          </w:p>
          <w:p w14:paraId="207799D6" w14:textId="77777777" w:rsidR="002F733C" w:rsidRDefault="002F733C" w:rsidP="00D6504B">
            <w:pPr>
              <w:rPr>
                <w:rFonts w:cstheme="minorHAnsi"/>
                <w:sz w:val="18"/>
                <w:szCs w:val="18"/>
              </w:rPr>
            </w:pPr>
          </w:p>
          <w:p w14:paraId="27555C3E" w14:textId="77777777" w:rsidR="002F733C" w:rsidRDefault="002F733C" w:rsidP="00D6504B">
            <w:pPr>
              <w:rPr>
                <w:rFonts w:cstheme="minorHAnsi"/>
                <w:sz w:val="18"/>
                <w:szCs w:val="18"/>
              </w:rPr>
            </w:pPr>
            <w:r>
              <w:rPr>
                <w:rFonts w:cstheme="minorHAnsi"/>
                <w:sz w:val="18"/>
                <w:szCs w:val="18"/>
              </w:rPr>
              <w:t>Cohort</w:t>
            </w:r>
          </w:p>
          <w:p w14:paraId="10C08487" w14:textId="77777777" w:rsidR="002F733C" w:rsidRDefault="002F733C" w:rsidP="00D6504B">
            <w:pPr>
              <w:rPr>
                <w:rFonts w:cstheme="minorHAnsi"/>
                <w:sz w:val="18"/>
                <w:szCs w:val="18"/>
              </w:rPr>
            </w:pPr>
          </w:p>
          <w:p w14:paraId="44A8E5E4" w14:textId="085A67C9" w:rsidR="002F733C" w:rsidRDefault="002F733C" w:rsidP="00D6504B">
            <w:pPr>
              <w:rPr>
                <w:rFonts w:cstheme="minorHAnsi"/>
                <w:sz w:val="18"/>
                <w:szCs w:val="18"/>
              </w:rPr>
            </w:pPr>
            <w:r>
              <w:rPr>
                <w:rFonts w:cstheme="minorHAnsi"/>
                <w:sz w:val="18"/>
                <w:szCs w:val="18"/>
              </w:rPr>
              <w:t>11,476</w:t>
            </w:r>
          </w:p>
          <w:p w14:paraId="0F4C4DAF" w14:textId="1EC652F5" w:rsidR="001556E3" w:rsidRDefault="001556E3" w:rsidP="00D6504B">
            <w:pPr>
              <w:rPr>
                <w:rFonts w:cstheme="minorHAnsi"/>
                <w:sz w:val="18"/>
                <w:szCs w:val="18"/>
              </w:rPr>
            </w:pPr>
          </w:p>
          <w:p w14:paraId="321A0A88" w14:textId="55FEE93D" w:rsidR="001556E3" w:rsidRPr="00B9349A" w:rsidRDefault="001556E3" w:rsidP="00D6504B">
            <w:pPr>
              <w:rPr>
                <w:rFonts w:cstheme="minorHAnsi"/>
                <w:sz w:val="18"/>
                <w:szCs w:val="18"/>
              </w:rPr>
            </w:pPr>
            <w:r>
              <w:rPr>
                <w:rFonts w:cstheme="minorHAnsi"/>
                <w:sz w:val="18"/>
                <w:szCs w:val="18"/>
              </w:rPr>
              <w:t>[abstract only]</w:t>
            </w:r>
          </w:p>
          <w:p w14:paraId="1E88342C" w14:textId="77777777" w:rsidR="002F733C" w:rsidRPr="00877584" w:rsidRDefault="002F733C" w:rsidP="00D6504B">
            <w:pPr>
              <w:rPr>
                <w:rFonts w:cstheme="minorHAnsi"/>
                <w:sz w:val="18"/>
                <w:szCs w:val="18"/>
              </w:rPr>
            </w:pPr>
          </w:p>
        </w:tc>
        <w:tc>
          <w:tcPr>
            <w:tcW w:w="2409" w:type="dxa"/>
            <w:shd w:val="clear" w:color="auto" w:fill="auto"/>
          </w:tcPr>
          <w:p w14:paraId="6A463561" w14:textId="77777777" w:rsidR="002F733C" w:rsidRDefault="002F733C" w:rsidP="00D6504B">
            <w:pPr>
              <w:rPr>
                <w:rFonts w:cstheme="minorHAnsi"/>
                <w:sz w:val="18"/>
                <w:szCs w:val="18"/>
              </w:rPr>
            </w:pPr>
            <w:r>
              <w:rPr>
                <w:rFonts w:cstheme="minorHAnsi"/>
                <w:sz w:val="18"/>
                <w:szCs w:val="18"/>
              </w:rPr>
              <w:t>Haemodialysis</w:t>
            </w:r>
          </w:p>
          <w:p w14:paraId="227AA953" w14:textId="77777777" w:rsidR="002F733C" w:rsidRDefault="002F733C" w:rsidP="00D6504B">
            <w:pPr>
              <w:rPr>
                <w:rFonts w:cstheme="minorHAnsi"/>
                <w:sz w:val="18"/>
                <w:szCs w:val="18"/>
              </w:rPr>
            </w:pPr>
          </w:p>
          <w:p w14:paraId="56BE9BE2" w14:textId="77777777" w:rsidR="002F733C" w:rsidRDefault="002F733C" w:rsidP="00D6504B">
            <w:pPr>
              <w:rPr>
                <w:rFonts w:cstheme="minorHAnsi"/>
                <w:sz w:val="18"/>
                <w:szCs w:val="18"/>
              </w:rPr>
            </w:pPr>
          </w:p>
        </w:tc>
        <w:tc>
          <w:tcPr>
            <w:tcW w:w="1134" w:type="dxa"/>
            <w:shd w:val="clear" w:color="auto" w:fill="auto"/>
          </w:tcPr>
          <w:p w14:paraId="696F18EC" w14:textId="77777777" w:rsidR="002F733C" w:rsidRDefault="002F733C" w:rsidP="00D6504B">
            <w:pPr>
              <w:rPr>
                <w:rFonts w:cstheme="minorHAnsi"/>
                <w:sz w:val="18"/>
                <w:szCs w:val="18"/>
              </w:rPr>
            </w:pPr>
            <w:r>
              <w:rPr>
                <w:rFonts w:cstheme="minorHAnsi"/>
                <w:sz w:val="18"/>
                <w:szCs w:val="18"/>
              </w:rPr>
              <w:t>Not stated</w:t>
            </w:r>
          </w:p>
        </w:tc>
        <w:tc>
          <w:tcPr>
            <w:tcW w:w="993" w:type="dxa"/>
            <w:shd w:val="clear" w:color="auto" w:fill="auto"/>
          </w:tcPr>
          <w:p w14:paraId="661BFE2F" w14:textId="77777777" w:rsidR="002F733C" w:rsidRPr="00A64186" w:rsidRDefault="002F733C" w:rsidP="00D6504B">
            <w:pPr>
              <w:rPr>
                <w:rFonts w:cstheme="minorHAnsi"/>
                <w:sz w:val="18"/>
                <w:szCs w:val="18"/>
              </w:rPr>
            </w:pPr>
            <w:r>
              <w:rPr>
                <w:rFonts w:cstheme="minorHAnsi"/>
                <w:sz w:val="18"/>
                <w:szCs w:val="18"/>
              </w:rPr>
              <w:t>Not stated</w:t>
            </w:r>
          </w:p>
        </w:tc>
        <w:tc>
          <w:tcPr>
            <w:tcW w:w="1417" w:type="dxa"/>
            <w:shd w:val="clear" w:color="auto" w:fill="auto"/>
          </w:tcPr>
          <w:p w14:paraId="5AF332DB" w14:textId="77777777" w:rsidR="002F733C" w:rsidRPr="00A64186" w:rsidRDefault="002F733C" w:rsidP="00D6504B">
            <w:pPr>
              <w:rPr>
                <w:rFonts w:cstheme="minorHAnsi"/>
                <w:sz w:val="18"/>
                <w:szCs w:val="18"/>
              </w:rPr>
            </w:pPr>
            <w:r w:rsidRPr="00A64186">
              <w:rPr>
                <w:rFonts w:cstheme="minorHAnsi"/>
                <w:sz w:val="18"/>
                <w:szCs w:val="18"/>
              </w:rPr>
              <w:t>Brief Health Literacy Screen (BHLS)</w:t>
            </w:r>
          </w:p>
        </w:tc>
        <w:tc>
          <w:tcPr>
            <w:tcW w:w="1985" w:type="dxa"/>
            <w:shd w:val="clear" w:color="auto" w:fill="auto"/>
          </w:tcPr>
          <w:p w14:paraId="3EF2D6F9" w14:textId="77777777" w:rsidR="002F733C" w:rsidRPr="00797A18" w:rsidRDefault="002F733C" w:rsidP="00D6504B">
            <w:pPr>
              <w:rPr>
                <w:rFonts w:cstheme="minorHAnsi"/>
                <w:sz w:val="18"/>
                <w:szCs w:val="18"/>
              </w:rPr>
            </w:pPr>
            <w:r>
              <w:rPr>
                <w:rFonts w:cstheme="minorHAnsi"/>
                <w:sz w:val="18"/>
                <w:szCs w:val="18"/>
              </w:rPr>
              <w:t xml:space="preserve">To assess </w:t>
            </w:r>
            <w:r w:rsidRPr="00797A18">
              <w:rPr>
                <w:rFonts w:cstheme="minorHAnsi"/>
                <w:sz w:val="18"/>
                <w:szCs w:val="18"/>
              </w:rPr>
              <w:t>International</w:t>
            </w:r>
          </w:p>
          <w:p w14:paraId="052DD904" w14:textId="77777777" w:rsidR="002F733C" w:rsidRDefault="002F733C" w:rsidP="00D6504B">
            <w:pPr>
              <w:rPr>
                <w:rFonts w:cstheme="minorHAnsi"/>
                <w:sz w:val="18"/>
                <w:szCs w:val="18"/>
              </w:rPr>
            </w:pPr>
            <w:r>
              <w:rPr>
                <w:rFonts w:cstheme="minorHAnsi"/>
                <w:sz w:val="18"/>
                <w:szCs w:val="18"/>
              </w:rPr>
              <w:t xml:space="preserve">variation in HL and association </w:t>
            </w:r>
            <w:r w:rsidRPr="00797A18">
              <w:rPr>
                <w:rFonts w:cstheme="minorHAnsi"/>
                <w:sz w:val="18"/>
                <w:szCs w:val="18"/>
              </w:rPr>
              <w:t>with mortality</w:t>
            </w:r>
          </w:p>
        </w:tc>
        <w:tc>
          <w:tcPr>
            <w:tcW w:w="2126" w:type="dxa"/>
            <w:shd w:val="clear" w:color="auto" w:fill="auto"/>
          </w:tcPr>
          <w:p w14:paraId="4AEB17AA" w14:textId="77777777" w:rsidR="002F733C" w:rsidRDefault="002F733C" w:rsidP="00D6504B">
            <w:pPr>
              <w:rPr>
                <w:rFonts w:cstheme="minorHAnsi"/>
                <w:sz w:val="18"/>
                <w:szCs w:val="18"/>
              </w:rPr>
            </w:pPr>
            <w:r>
              <w:rPr>
                <w:rFonts w:cstheme="minorHAnsi"/>
                <w:sz w:val="18"/>
                <w:szCs w:val="18"/>
              </w:rPr>
              <w:t>Mortality</w:t>
            </w:r>
          </w:p>
        </w:tc>
        <w:tc>
          <w:tcPr>
            <w:tcW w:w="4678" w:type="dxa"/>
            <w:shd w:val="clear" w:color="auto" w:fill="auto"/>
          </w:tcPr>
          <w:p w14:paraId="37F7AADA" w14:textId="77777777" w:rsidR="002F733C" w:rsidRDefault="002F733C" w:rsidP="00D6504B">
            <w:pPr>
              <w:rPr>
                <w:rFonts w:cstheme="minorHAnsi"/>
                <w:sz w:val="18"/>
                <w:szCs w:val="18"/>
              </w:rPr>
            </w:pPr>
            <w:r>
              <w:rPr>
                <w:rFonts w:cstheme="minorHAnsi"/>
                <w:sz w:val="18"/>
                <w:szCs w:val="18"/>
              </w:rPr>
              <w:t xml:space="preserve">Low HL was significantly associated </w:t>
            </w:r>
            <w:r w:rsidRPr="00797A18">
              <w:rPr>
                <w:rFonts w:cstheme="minorHAnsi"/>
                <w:sz w:val="18"/>
                <w:szCs w:val="18"/>
              </w:rPr>
              <w:t>with mortality when examined as a continuous scor</w:t>
            </w:r>
            <w:r>
              <w:rPr>
                <w:rFonts w:cstheme="minorHAnsi"/>
                <w:sz w:val="18"/>
                <w:szCs w:val="18"/>
              </w:rPr>
              <w:t xml:space="preserve">e (HR = 1.05; 95%CI = 1.03-1.08 for </w:t>
            </w:r>
            <w:r w:rsidRPr="00797A18">
              <w:rPr>
                <w:rFonts w:cstheme="minorHAnsi"/>
                <w:sz w:val="18"/>
                <w:szCs w:val="18"/>
              </w:rPr>
              <w:t>each point decreased) or as a category (HR</w:t>
            </w:r>
            <w:r>
              <w:rPr>
                <w:rFonts w:cstheme="minorHAnsi"/>
                <w:sz w:val="18"/>
                <w:szCs w:val="18"/>
              </w:rPr>
              <w:t xml:space="preserve"> </w:t>
            </w:r>
            <w:r w:rsidRPr="00797A18">
              <w:rPr>
                <w:rFonts w:cstheme="minorHAnsi"/>
                <w:sz w:val="18"/>
                <w:szCs w:val="18"/>
              </w:rPr>
              <w:t>=</w:t>
            </w:r>
            <w:r>
              <w:rPr>
                <w:rFonts w:cstheme="minorHAnsi"/>
                <w:sz w:val="18"/>
                <w:szCs w:val="18"/>
              </w:rPr>
              <w:t xml:space="preserve"> </w:t>
            </w:r>
            <w:r w:rsidRPr="00797A18">
              <w:rPr>
                <w:rFonts w:cstheme="minorHAnsi"/>
                <w:sz w:val="18"/>
                <w:szCs w:val="18"/>
              </w:rPr>
              <w:t>1.65; 95%</w:t>
            </w:r>
            <w:r>
              <w:rPr>
                <w:rFonts w:cstheme="minorHAnsi"/>
                <w:sz w:val="18"/>
                <w:szCs w:val="18"/>
              </w:rPr>
              <w:t xml:space="preserve">CI = 1.28-2.12 Low vs. High), and </w:t>
            </w:r>
            <w:r w:rsidRPr="00797A18">
              <w:rPr>
                <w:rFonts w:cstheme="minorHAnsi"/>
                <w:sz w:val="18"/>
                <w:szCs w:val="18"/>
              </w:rPr>
              <w:t>no interaction with country was observed</w:t>
            </w:r>
          </w:p>
        </w:tc>
      </w:tr>
      <w:tr w:rsidR="002F733C" w:rsidRPr="00A64186" w14:paraId="1E41EA77" w14:textId="77777777" w:rsidTr="00D6504B">
        <w:tc>
          <w:tcPr>
            <w:tcW w:w="1277" w:type="dxa"/>
            <w:shd w:val="clear" w:color="auto" w:fill="auto"/>
          </w:tcPr>
          <w:p w14:paraId="5A99E978" w14:textId="767A298E" w:rsidR="002F733C" w:rsidRPr="00877584" w:rsidRDefault="002F733C" w:rsidP="00D6504B">
            <w:pPr>
              <w:rPr>
                <w:rFonts w:cstheme="minorHAnsi"/>
                <w:i/>
                <w:iCs/>
                <w:sz w:val="18"/>
                <w:szCs w:val="18"/>
              </w:rPr>
            </w:pPr>
            <w:r w:rsidRPr="00877584">
              <w:rPr>
                <w:rFonts w:cstheme="minorHAnsi"/>
                <w:sz w:val="18"/>
                <w:szCs w:val="18"/>
              </w:rPr>
              <w:t xml:space="preserve">Devraj </w:t>
            </w:r>
            <w:r w:rsidRPr="00877584">
              <w:rPr>
                <w:rFonts w:cstheme="minorHAnsi"/>
                <w:i/>
                <w:iCs/>
                <w:sz w:val="18"/>
                <w:szCs w:val="18"/>
              </w:rPr>
              <w:t>et al.</w:t>
            </w:r>
            <w:r w:rsidRPr="00877584">
              <w:rPr>
                <w:rFonts w:cstheme="minorHAnsi"/>
                <w:i/>
                <w:iCs/>
                <w:sz w:val="18"/>
                <w:szCs w:val="18"/>
              </w:rPr>
              <w:fldChar w:fldCharType="begin"/>
            </w:r>
            <w:r w:rsidR="001751D2">
              <w:rPr>
                <w:rFonts w:cstheme="minorHAnsi"/>
                <w:i/>
                <w:iCs/>
                <w:sz w:val="18"/>
                <w:szCs w:val="18"/>
              </w:rPr>
              <w:instrText xml:space="preserve"> ADDIN EN.CITE &lt;EndNote&gt;&lt;Cite&gt;&lt;Author&gt;Devraj&lt;/Author&gt;&lt;Year&gt;2015&lt;/Year&gt;&lt;RecNum&gt;5989&lt;/RecNum&gt;&lt;DisplayText&gt;[37]&lt;/DisplayText&gt;&lt;record&gt;&lt;rec-number&gt;5989&lt;/rec-number&gt;&lt;foreign-keys&gt;&lt;key app="EN" db-id="09ta5dddura20qet0w7pw0zu22rs95z9reft" timestamp="1630332163" guid="509ef0f1-fe5d-4081-a200-fe35d035c15f"&gt;5989&lt;/key&gt;&lt;/foreign-keys&gt;&lt;ref-type name="Journal Article"&gt;17&lt;/ref-type&gt;&lt;contributors&gt;&lt;authors&gt;&lt;author&gt;Devraj, Radhika&lt;/author&gt;&lt;author&gt;Borrego, Matthew&lt;/author&gt;&lt;author&gt;Vilay, A. Mary&lt;/author&gt;&lt;author&gt;Gordon, Elisa J&lt;/author&gt;&lt;author&gt;Pailden, Junvie&lt;/author&gt;&lt;author&gt;Horowitz, Bruce&lt;/author&gt;&lt;/authors&gt;&lt;/contributors&gt;&lt;titles&gt;&lt;title&gt;Relationship between Health Literacy and Kidney Function&lt;/title&gt;&lt;secondary-title&gt;Nephrology (Carlton, Vic.)&lt;/secondary-title&gt;&lt;/titles&gt;&lt;periodical&gt;&lt;full-title&gt;Nephrology (Carlton, Vic.)&lt;/full-title&gt;&lt;/periodical&gt;&lt;pages&gt;360-7&lt;/pages&gt;&lt;volume&gt;20&lt;/volume&gt;&lt;number&gt;5&lt;/number&gt;&lt;section&gt;Devraj, Radhika. School of Pharmacy, Southern Illinois University Edwardsville, Edwardsville, Illinois, USA.&lt;/section&gt;&lt;keywords&gt;&lt;keyword&gt;Adult: Aged: Aged, 80 and over: Cross-Sectional Studies: Ethnic Groups/px [Psychology]: European Continental Ancestry Group/px [Psychology]: Female: Glomerular Filtration Rate/ph [Physiology]: Health Knowledge, Attitudes, Practice: *Health Literacy: Hum&lt;/keyword&gt;&lt;/keywords&gt;&lt;dates&gt;&lt;year&gt;2015&lt;/year&gt;&lt;/dates&gt;&lt;pub-location&gt;Australia&lt;/pub-location&gt;&lt;isbn&gt;1440-1797: 1320-5358&lt;/isbn&gt;&lt;urls&gt;&lt;related-urls&gt;&lt;url&gt;http://ovidsp.ovid.com/ovidweb.cgi?T=JS&amp;amp;PAGE=reference&amp;amp;D=med12&amp;amp;NEWS=N&amp;amp;AN=25661456&lt;/url&gt;&lt;/related-urls&gt;&lt;/urls&gt;&lt;electronic-resource-num&gt;https://dx.doi.org/10.1111/nep.12425&lt;/electronic-resource-num&gt;&lt;/record&gt;&lt;/Cite&gt;&lt;/EndNote&gt;</w:instrText>
            </w:r>
            <w:r w:rsidRPr="00877584">
              <w:rPr>
                <w:rFonts w:cstheme="minorHAnsi"/>
                <w:i/>
                <w:iCs/>
                <w:sz w:val="18"/>
                <w:szCs w:val="18"/>
              </w:rPr>
              <w:fldChar w:fldCharType="separate"/>
            </w:r>
            <w:r w:rsidR="001751D2">
              <w:rPr>
                <w:rFonts w:cstheme="minorHAnsi"/>
                <w:i/>
                <w:iCs/>
                <w:noProof/>
                <w:sz w:val="18"/>
                <w:szCs w:val="18"/>
              </w:rPr>
              <w:t>[37]</w:t>
            </w:r>
            <w:r w:rsidRPr="00877584">
              <w:rPr>
                <w:rFonts w:cstheme="minorHAnsi"/>
                <w:i/>
                <w:iCs/>
                <w:sz w:val="18"/>
                <w:szCs w:val="18"/>
              </w:rPr>
              <w:fldChar w:fldCharType="end"/>
            </w:r>
            <w:r w:rsidRPr="00877584">
              <w:rPr>
                <w:rFonts w:cstheme="minorHAnsi"/>
                <w:i/>
                <w:iCs/>
                <w:sz w:val="18"/>
                <w:szCs w:val="18"/>
              </w:rPr>
              <w:t xml:space="preserve"> </w:t>
            </w:r>
          </w:p>
          <w:p w14:paraId="5D9E8273" w14:textId="77777777" w:rsidR="002F733C" w:rsidRPr="00877584" w:rsidRDefault="002F733C" w:rsidP="00D6504B">
            <w:pPr>
              <w:rPr>
                <w:rFonts w:cstheme="minorHAnsi"/>
                <w:i/>
                <w:iCs/>
                <w:sz w:val="18"/>
                <w:szCs w:val="18"/>
              </w:rPr>
            </w:pPr>
          </w:p>
          <w:p w14:paraId="24FF5829" w14:textId="77777777" w:rsidR="002F733C" w:rsidRPr="00877584" w:rsidRDefault="002F733C" w:rsidP="00D6504B">
            <w:pPr>
              <w:rPr>
                <w:rFonts w:cstheme="minorHAnsi"/>
                <w:sz w:val="18"/>
                <w:szCs w:val="18"/>
              </w:rPr>
            </w:pPr>
            <w:r w:rsidRPr="00877584">
              <w:rPr>
                <w:rFonts w:cstheme="minorHAnsi"/>
                <w:sz w:val="18"/>
                <w:szCs w:val="18"/>
              </w:rPr>
              <w:t>2015</w:t>
            </w:r>
          </w:p>
          <w:p w14:paraId="72E5E353" w14:textId="77777777" w:rsidR="002F733C" w:rsidRPr="00877584" w:rsidRDefault="002F733C" w:rsidP="00D6504B">
            <w:pPr>
              <w:rPr>
                <w:rFonts w:cstheme="minorHAnsi"/>
                <w:sz w:val="18"/>
                <w:szCs w:val="18"/>
              </w:rPr>
            </w:pPr>
          </w:p>
          <w:p w14:paraId="784EDD76" w14:textId="77777777" w:rsidR="002F733C" w:rsidRPr="00877584" w:rsidRDefault="002F733C" w:rsidP="00D6504B">
            <w:pPr>
              <w:rPr>
                <w:rFonts w:cstheme="minorHAnsi"/>
                <w:sz w:val="18"/>
                <w:szCs w:val="18"/>
              </w:rPr>
            </w:pPr>
            <w:r w:rsidRPr="00877584">
              <w:rPr>
                <w:rFonts w:cstheme="minorHAnsi"/>
                <w:sz w:val="18"/>
                <w:szCs w:val="18"/>
              </w:rPr>
              <w:t>Cross-sectional</w:t>
            </w:r>
          </w:p>
          <w:p w14:paraId="0492F0E1" w14:textId="77777777" w:rsidR="002F733C" w:rsidRPr="00877584" w:rsidRDefault="002F733C" w:rsidP="00D6504B">
            <w:pPr>
              <w:rPr>
                <w:rFonts w:cstheme="minorHAnsi"/>
                <w:sz w:val="18"/>
                <w:szCs w:val="18"/>
              </w:rPr>
            </w:pPr>
          </w:p>
          <w:p w14:paraId="142FA8B4" w14:textId="77777777" w:rsidR="002F733C" w:rsidRPr="00877584" w:rsidRDefault="002F733C" w:rsidP="00D6504B">
            <w:pPr>
              <w:rPr>
                <w:rFonts w:cstheme="minorHAnsi"/>
                <w:sz w:val="18"/>
                <w:szCs w:val="18"/>
              </w:rPr>
            </w:pPr>
            <w:r w:rsidRPr="00877584">
              <w:rPr>
                <w:rFonts w:cstheme="minorHAnsi"/>
                <w:sz w:val="18"/>
                <w:szCs w:val="18"/>
              </w:rPr>
              <w:t>150</w:t>
            </w:r>
          </w:p>
        </w:tc>
        <w:tc>
          <w:tcPr>
            <w:tcW w:w="2409" w:type="dxa"/>
            <w:shd w:val="clear" w:color="auto" w:fill="auto"/>
          </w:tcPr>
          <w:p w14:paraId="0367C761" w14:textId="77777777" w:rsidR="002F733C" w:rsidRDefault="002F733C" w:rsidP="00D6504B">
            <w:pPr>
              <w:rPr>
                <w:rFonts w:cstheme="minorHAnsi"/>
                <w:sz w:val="18"/>
                <w:szCs w:val="18"/>
              </w:rPr>
            </w:pPr>
            <w:r>
              <w:rPr>
                <w:rFonts w:cstheme="minorHAnsi"/>
                <w:sz w:val="18"/>
                <w:szCs w:val="18"/>
              </w:rPr>
              <w:t xml:space="preserve">CKD </w:t>
            </w:r>
            <w:r w:rsidRPr="00A64186">
              <w:rPr>
                <w:rFonts w:cstheme="minorHAnsi"/>
                <w:sz w:val="18"/>
                <w:szCs w:val="18"/>
              </w:rPr>
              <w:t xml:space="preserve">1-4 </w:t>
            </w:r>
          </w:p>
          <w:p w14:paraId="3F587A61" w14:textId="77777777" w:rsidR="002F733C" w:rsidRDefault="002F733C" w:rsidP="00D6504B">
            <w:pPr>
              <w:rPr>
                <w:rFonts w:cstheme="minorHAnsi"/>
                <w:sz w:val="18"/>
                <w:szCs w:val="18"/>
              </w:rPr>
            </w:pPr>
          </w:p>
          <w:p w14:paraId="405BA02C" w14:textId="77777777" w:rsidR="002F733C" w:rsidRPr="00A64186" w:rsidRDefault="002F733C" w:rsidP="00D6504B">
            <w:pPr>
              <w:rPr>
                <w:rFonts w:cstheme="minorHAnsi"/>
                <w:sz w:val="18"/>
                <w:szCs w:val="18"/>
              </w:rPr>
            </w:pPr>
            <w:r>
              <w:rPr>
                <w:rFonts w:cstheme="minorHAnsi"/>
                <w:sz w:val="18"/>
                <w:szCs w:val="18"/>
              </w:rPr>
              <w:t>Acute kidney injury, poor cognitive/visual function,</w:t>
            </w:r>
            <w:r w:rsidRPr="00A64186">
              <w:rPr>
                <w:rFonts w:cstheme="minorHAnsi"/>
                <w:sz w:val="18"/>
                <w:szCs w:val="18"/>
              </w:rPr>
              <w:t xml:space="preserve"> </w:t>
            </w:r>
            <w:r>
              <w:rPr>
                <w:rFonts w:cstheme="minorHAnsi"/>
                <w:sz w:val="18"/>
                <w:szCs w:val="18"/>
              </w:rPr>
              <w:t>Non-English speaking, &lt;18</w:t>
            </w:r>
          </w:p>
        </w:tc>
        <w:tc>
          <w:tcPr>
            <w:tcW w:w="1134" w:type="dxa"/>
            <w:shd w:val="clear" w:color="auto" w:fill="auto"/>
          </w:tcPr>
          <w:p w14:paraId="161C9606" w14:textId="77777777" w:rsidR="002F733C" w:rsidRDefault="002F733C" w:rsidP="00D6504B">
            <w:pPr>
              <w:rPr>
                <w:rFonts w:cstheme="minorHAnsi"/>
                <w:sz w:val="18"/>
                <w:szCs w:val="18"/>
              </w:rPr>
            </w:pPr>
            <w:r w:rsidRPr="00A64186">
              <w:rPr>
                <w:rFonts w:cstheme="minorHAnsi"/>
                <w:sz w:val="18"/>
                <w:szCs w:val="18"/>
              </w:rPr>
              <w:t xml:space="preserve">Not stated </w:t>
            </w:r>
          </w:p>
          <w:p w14:paraId="61B41615" w14:textId="77777777" w:rsidR="002F733C" w:rsidRDefault="002F733C" w:rsidP="00D6504B">
            <w:pPr>
              <w:rPr>
                <w:rFonts w:cstheme="minorHAnsi"/>
                <w:sz w:val="18"/>
                <w:szCs w:val="18"/>
              </w:rPr>
            </w:pPr>
          </w:p>
          <w:p w14:paraId="54BFFC6B" w14:textId="77777777" w:rsidR="002F733C" w:rsidRPr="00A64186" w:rsidRDefault="002F733C" w:rsidP="00D6504B">
            <w:pPr>
              <w:rPr>
                <w:rFonts w:cstheme="minorHAnsi"/>
                <w:sz w:val="18"/>
                <w:szCs w:val="18"/>
              </w:rPr>
            </w:pPr>
            <w:r>
              <w:rPr>
                <w:rFonts w:cstheme="minorHAnsi"/>
                <w:sz w:val="18"/>
                <w:szCs w:val="18"/>
              </w:rPr>
              <w:t>Range</w:t>
            </w:r>
            <w:r w:rsidRPr="00A64186">
              <w:rPr>
                <w:rFonts w:cstheme="minorHAnsi"/>
                <w:sz w:val="18"/>
                <w:szCs w:val="18"/>
              </w:rPr>
              <w:t xml:space="preserve"> </w:t>
            </w:r>
            <w:r>
              <w:rPr>
                <w:rFonts w:cstheme="minorHAnsi"/>
                <w:sz w:val="18"/>
                <w:szCs w:val="18"/>
              </w:rPr>
              <w:t>21-</w:t>
            </w:r>
            <w:bookmarkStart w:id="0" w:name="_GoBack"/>
            <w:bookmarkEnd w:id="0"/>
            <w:r>
              <w:rPr>
                <w:rFonts w:cstheme="minorHAnsi"/>
                <w:sz w:val="18"/>
                <w:szCs w:val="18"/>
              </w:rPr>
              <w:t>90</w:t>
            </w:r>
          </w:p>
        </w:tc>
        <w:tc>
          <w:tcPr>
            <w:tcW w:w="993" w:type="dxa"/>
            <w:shd w:val="clear" w:color="auto" w:fill="auto"/>
          </w:tcPr>
          <w:p w14:paraId="64437813" w14:textId="77777777" w:rsidR="002F733C" w:rsidRPr="00A64186" w:rsidRDefault="002F733C" w:rsidP="00D6504B">
            <w:pPr>
              <w:rPr>
                <w:rFonts w:cstheme="minorHAnsi"/>
                <w:sz w:val="18"/>
                <w:szCs w:val="18"/>
              </w:rPr>
            </w:pPr>
            <w:r w:rsidRPr="00A64186">
              <w:rPr>
                <w:rFonts w:cstheme="minorHAnsi"/>
                <w:sz w:val="18"/>
                <w:szCs w:val="18"/>
              </w:rPr>
              <w:t>70:80</w:t>
            </w:r>
          </w:p>
        </w:tc>
        <w:tc>
          <w:tcPr>
            <w:tcW w:w="1417" w:type="dxa"/>
            <w:shd w:val="clear" w:color="auto" w:fill="auto"/>
          </w:tcPr>
          <w:p w14:paraId="0B625DA0" w14:textId="77777777" w:rsidR="002F733C" w:rsidRPr="00A64186" w:rsidRDefault="002F733C" w:rsidP="00D6504B">
            <w:pPr>
              <w:rPr>
                <w:rFonts w:cstheme="minorHAnsi"/>
                <w:sz w:val="18"/>
                <w:szCs w:val="18"/>
              </w:rPr>
            </w:pPr>
            <w:r w:rsidRPr="00A64186">
              <w:rPr>
                <w:rFonts w:cstheme="minorHAnsi"/>
                <w:sz w:val="18"/>
                <w:szCs w:val="18"/>
              </w:rPr>
              <w:t>Newest Vital Sign (NVS)</w:t>
            </w:r>
          </w:p>
        </w:tc>
        <w:tc>
          <w:tcPr>
            <w:tcW w:w="1985" w:type="dxa"/>
            <w:shd w:val="clear" w:color="auto" w:fill="auto"/>
          </w:tcPr>
          <w:p w14:paraId="57AE8C1B" w14:textId="77777777" w:rsidR="002F733C" w:rsidRPr="00A64186" w:rsidRDefault="002F733C" w:rsidP="00D6504B">
            <w:pPr>
              <w:rPr>
                <w:rFonts w:cstheme="minorHAnsi"/>
                <w:sz w:val="18"/>
                <w:szCs w:val="18"/>
              </w:rPr>
            </w:pPr>
            <w:r w:rsidRPr="00A64186">
              <w:rPr>
                <w:rFonts w:cstheme="minorHAnsi"/>
                <w:sz w:val="18"/>
                <w:szCs w:val="18"/>
              </w:rPr>
              <w:t xml:space="preserve">To examine the association between HL and </w:t>
            </w:r>
            <w:r>
              <w:rPr>
                <w:rFonts w:cstheme="minorHAnsi"/>
                <w:sz w:val="18"/>
                <w:szCs w:val="18"/>
              </w:rPr>
              <w:t>kidney function</w:t>
            </w:r>
            <w:r w:rsidRPr="00A64186">
              <w:rPr>
                <w:rFonts w:cstheme="minorHAnsi"/>
                <w:sz w:val="18"/>
                <w:szCs w:val="18"/>
              </w:rPr>
              <w:t xml:space="preserve"> </w:t>
            </w:r>
          </w:p>
        </w:tc>
        <w:tc>
          <w:tcPr>
            <w:tcW w:w="2126" w:type="dxa"/>
            <w:shd w:val="clear" w:color="auto" w:fill="auto"/>
          </w:tcPr>
          <w:p w14:paraId="5E41BE80" w14:textId="77777777" w:rsidR="002F733C" w:rsidRDefault="002F733C" w:rsidP="00D6504B">
            <w:pPr>
              <w:rPr>
                <w:rFonts w:cstheme="minorHAnsi"/>
                <w:sz w:val="18"/>
                <w:szCs w:val="18"/>
              </w:rPr>
            </w:pPr>
            <w:r>
              <w:rPr>
                <w:rFonts w:cstheme="minorHAnsi"/>
                <w:sz w:val="18"/>
                <w:szCs w:val="18"/>
              </w:rPr>
              <w:t>Kidney function (eGFR)</w:t>
            </w:r>
          </w:p>
          <w:p w14:paraId="1B361469" w14:textId="77777777" w:rsidR="002F733C" w:rsidRPr="00A64186" w:rsidRDefault="002F733C" w:rsidP="00D6504B">
            <w:pPr>
              <w:rPr>
                <w:rFonts w:cstheme="minorHAnsi"/>
                <w:sz w:val="18"/>
                <w:szCs w:val="18"/>
              </w:rPr>
            </w:pPr>
            <w:r>
              <w:rPr>
                <w:rFonts w:cstheme="minorHAnsi"/>
                <w:sz w:val="18"/>
                <w:szCs w:val="18"/>
              </w:rPr>
              <w:br/>
              <w:t>Self-management knowledge</w:t>
            </w:r>
          </w:p>
        </w:tc>
        <w:tc>
          <w:tcPr>
            <w:tcW w:w="4678" w:type="dxa"/>
            <w:shd w:val="clear" w:color="auto" w:fill="auto"/>
          </w:tcPr>
          <w:p w14:paraId="04B9C6CE" w14:textId="77777777" w:rsidR="002F733C" w:rsidRDefault="002F733C" w:rsidP="00D6504B">
            <w:pPr>
              <w:rPr>
                <w:rFonts w:cstheme="minorHAnsi"/>
                <w:sz w:val="18"/>
                <w:szCs w:val="18"/>
              </w:rPr>
            </w:pPr>
            <w:r>
              <w:rPr>
                <w:rFonts w:cstheme="minorHAnsi"/>
                <w:sz w:val="18"/>
                <w:szCs w:val="18"/>
              </w:rPr>
              <w:t>HL</w:t>
            </w:r>
            <w:r w:rsidRPr="00A64186">
              <w:rPr>
                <w:rFonts w:cstheme="minorHAnsi"/>
                <w:sz w:val="18"/>
                <w:szCs w:val="18"/>
              </w:rPr>
              <w:t xml:space="preserve"> was associated with eGFR after controlling for all demographics except age, race and gender (which are i</w:t>
            </w:r>
            <w:r>
              <w:rPr>
                <w:rFonts w:cstheme="minorHAnsi"/>
                <w:sz w:val="18"/>
                <w:szCs w:val="18"/>
              </w:rPr>
              <w:t>ncluded in eGFR equation) (P=.05)</w:t>
            </w:r>
            <w:r w:rsidRPr="00A64186">
              <w:rPr>
                <w:rFonts w:cstheme="minorHAnsi"/>
                <w:sz w:val="18"/>
                <w:szCs w:val="18"/>
              </w:rPr>
              <w:t xml:space="preserve"> </w:t>
            </w:r>
          </w:p>
          <w:p w14:paraId="660C8B53" w14:textId="77777777" w:rsidR="002F733C" w:rsidRDefault="002F733C" w:rsidP="00D6504B">
            <w:pPr>
              <w:rPr>
                <w:rFonts w:cstheme="minorHAnsi"/>
                <w:sz w:val="18"/>
                <w:szCs w:val="18"/>
              </w:rPr>
            </w:pPr>
          </w:p>
          <w:p w14:paraId="0A49DBBA" w14:textId="77777777" w:rsidR="002F733C" w:rsidRDefault="002F733C" w:rsidP="00D6504B">
            <w:pPr>
              <w:rPr>
                <w:rFonts w:cstheme="minorHAnsi"/>
                <w:sz w:val="18"/>
                <w:szCs w:val="18"/>
              </w:rPr>
            </w:pPr>
            <w:r w:rsidRPr="00A64186">
              <w:rPr>
                <w:rFonts w:cstheme="minorHAnsi"/>
                <w:sz w:val="18"/>
                <w:szCs w:val="18"/>
              </w:rPr>
              <w:t xml:space="preserve">Every unit increase in </w:t>
            </w:r>
            <w:r>
              <w:rPr>
                <w:rFonts w:cstheme="minorHAnsi"/>
                <w:sz w:val="18"/>
                <w:szCs w:val="18"/>
              </w:rPr>
              <w:t>NVS</w:t>
            </w:r>
            <w:r w:rsidRPr="00A64186">
              <w:rPr>
                <w:rFonts w:cstheme="minorHAnsi"/>
                <w:sz w:val="18"/>
                <w:szCs w:val="18"/>
              </w:rPr>
              <w:t xml:space="preserve"> score was assoc</w:t>
            </w:r>
            <w:r>
              <w:rPr>
                <w:rFonts w:cstheme="minorHAnsi"/>
                <w:sz w:val="18"/>
                <w:szCs w:val="18"/>
              </w:rPr>
              <w:t>iated with a 1.9% increase (95%CI = 0-</w:t>
            </w:r>
            <w:r w:rsidRPr="00A64186">
              <w:rPr>
                <w:rFonts w:cstheme="minorHAnsi"/>
                <w:sz w:val="18"/>
                <w:szCs w:val="18"/>
              </w:rPr>
              <w:t>3.86%) in eG</w:t>
            </w:r>
            <w:r>
              <w:rPr>
                <w:rFonts w:cstheme="minorHAnsi"/>
                <w:sz w:val="18"/>
                <w:szCs w:val="18"/>
              </w:rPr>
              <w:t>FR (model R square = 0.23, P=</w:t>
            </w:r>
            <w:r w:rsidRPr="00A64186">
              <w:rPr>
                <w:rFonts w:cstheme="minorHAnsi"/>
                <w:sz w:val="18"/>
                <w:szCs w:val="18"/>
              </w:rPr>
              <w:t>.002</w:t>
            </w:r>
            <w:r>
              <w:rPr>
                <w:rFonts w:cstheme="minorHAnsi"/>
                <w:sz w:val="18"/>
                <w:szCs w:val="18"/>
              </w:rPr>
              <w:t xml:space="preserve">. </w:t>
            </w:r>
            <w:r w:rsidRPr="00A64186">
              <w:rPr>
                <w:rFonts w:cstheme="minorHAnsi"/>
                <w:sz w:val="18"/>
                <w:szCs w:val="18"/>
              </w:rPr>
              <w:t>The relationship was non-significant after controlling for age, although it remained significant after controlling for other demogra</w:t>
            </w:r>
            <w:r>
              <w:rPr>
                <w:rFonts w:cstheme="minorHAnsi"/>
                <w:sz w:val="18"/>
                <w:szCs w:val="18"/>
              </w:rPr>
              <w:t>phics including gender and race</w:t>
            </w:r>
          </w:p>
          <w:p w14:paraId="4E7F299D" w14:textId="77777777" w:rsidR="002F733C" w:rsidRDefault="002F733C" w:rsidP="00D6504B">
            <w:pPr>
              <w:rPr>
                <w:rFonts w:cstheme="minorHAnsi"/>
                <w:sz w:val="18"/>
                <w:szCs w:val="18"/>
              </w:rPr>
            </w:pPr>
          </w:p>
          <w:p w14:paraId="7F6C4AF7" w14:textId="77777777" w:rsidR="002F733C" w:rsidRDefault="002F733C" w:rsidP="00D6504B">
            <w:pPr>
              <w:rPr>
                <w:rFonts w:cstheme="minorHAnsi"/>
                <w:sz w:val="18"/>
                <w:szCs w:val="18"/>
              </w:rPr>
            </w:pPr>
            <w:r>
              <w:rPr>
                <w:rFonts w:cstheme="minorHAnsi"/>
                <w:sz w:val="18"/>
                <w:szCs w:val="18"/>
              </w:rPr>
              <w:t xml:space="preserve">No significant differences in self-management </w:t>
            </w:r>
            <w:r w:rsidRPr="00FC2E22">
              <w:rPr>
                <w:rFonts w:cstheme="minorHAnsi"/>
                <w:sz w:val="18"/>
                <w:szCs w:val="18"/>
              </w:rPr>
              <w:t xml:space="preserve">knowledge </w:t>
            </w:r>
            <w:r>
              <w:rPr>
                <w:rFonts w:cstheme="minorHAnsi"/>
                <w:sz w:val="18"/>
                <w:szCs w:val="18"/>
              </w:rPr>
              <w:t xml:space="preserve">% </w:t>
            </w:r>
            <w:r w:rsidRPr="00FC2E22">
              <w:rPr>
                <w:rFonts w:cstheme="minorHAnsi"/>
                <w:sz w:val="18"/>
                <w:szCs w:val="18"/>
              </w:rPr>
              <w:t xml:space="preserve"> c</w:t>
            </w:r>
            <w:r>
              <w:rPr>
                <w:rFonts w:cstheme="minorHAnsi"/>
                <w:sz w:val="18"/>
                <w:szCs w:val="18"/>
              </w:rPr>
              <w:t>orrect by HL level were present (t = 1.27, df = 146, P=</w:t>
            </w:r>
            <w:r w:rsidRPr="00FC2E22">
              <w:rPr>
                <w:rFonts w:cstheme="minorHAnsi"/>
                <w:sz w:val="18"/>
                <w:szCs w:val="18"/>
              </w:rPr>
              <w:t>.20)</w:t>
            </w:r>
          </w:p>
          <w:p w14:paraId="7884EB40" w14:textId="77777777" w:rsidR="002F733C" w:rsidRPr="00A64186" w:rsidRDefault="002F733C" w:rsidP="00D6504B">
            <w:pPr>
              <w:rPr>
                <w:rFonts w:cstheme="minorHAnsi"/>
                <w:sz w:val="18"/>
                <w:szCs w:val="18"/>
              </w:rPr>
            </w:pPr>
          </w:p>
        </w:tc>
      </w:tr>
      <w:tr w:rsidR="002F733C" w:rsidRPr="00A64186" w14:paraId="593103A4" w14:textId="77777777" w:rsidTr="00D6504B">
        <w:tc>
          <w:tcPr>
            <w:tcW w:w="1277" w:type="dxa"/>
            <w:shd w:val="clear" w:color="auto" w:fill="auto"/>
          </w:tcPr>
          <w:p w14:paraId="61CCA694" w14:textId="0D32D7D7" w:rsidR="002F733C" w:rsidRPr="00877584" w:rsidRDefault="002F733C" w:rsidP="00D6504B">
            <w:pPr>
              <w:rPr>
                <w:rFonts w:cstheme="minorHAnsi"/>
                <w:i/>
                <w:iCs/>
                <w:sz w:val="18"/>
                <w:szCs w:val="18"/>
              </w:rPr>
            </w:pPr>
            <w:r w:rsidRPr="00877584">
              <w:rPr>
                <w:rFonts w:cstheme="minorHAnsi"/>
                <w:sz w:val="18"/>
                <w:szCs w:val="18"/>
              </w:rPr>
              <w:t xml:space="preserve">Devraj </w:t>
            </w:r>
            <w:r w:rsidRPr="00877584">
              <w:rPr>
                <w:rFonts w:cstheme="minorHAnsi"/>
                <w:i/>
                <w:iCs/>
                <w:sz w:val="18"/>
                <w:szCs w:val="18"/>
              </w:rPr>
              <w:t>et al.</w:t>
            </w:r>
            <w:r w:rsidRPr="00877584">
              <w:rPr>
                <w:rFonts w:cstheme="minorHAnsi"/>
                <w:i/>
                <w:iCs/>
                <w:sz w:val="18"/>
                <w:szCs w:val="18"/>
              </w:rPr>
              <w:fldChar w:fldCharType="begin"/>
            </w:r>
            <w:r w:rsidR="001751D2">
              <w:rPr>
                <w:rFonts w:cstheme="minorHAnsi"/>
                <w:i/>
                <w:iCs/>
                <w:sz w:val="18"/>
                <w:szCs w:val="18"/>
              </w:rPr>
              <w:instrText xml:space="preserve"> ADDIN EN.CITE &lt;EndNote&gt;&lt;Cite&gt;&lt;Author&gt;Devraj&lt;/Author&gt;&lt;Year&gt;2018&lt;/Year&gt;&lt;RecNum&gt;5911&lt;/RecNum&gt;&lt;DisplayText&gt;[38]&lt;/DisplayText&gt;&lt;record&gt;&lt;rec-number&gt;5911&lt;/rec-number&gt;&lt;foreign-keys&gt;&lt;key app="EN" db-id="09ta5dddura20qet0w7pw0zu22rs95z9reft" timestamp="1630332072" guid="e6c4e78f-f3d2-4695-a325-94e784355ae4"&gt;5911&lt;/key&gt;&lt;/foreign-keys&gt;&lt;ref-type name="Journal Article"&gt;17&lt;/ref-type&gt;&lt;contributors&gt;&lt;authors&gt;&lt;author&gt;Devraj, Radhika&lt;/author&gt;&lt;author&gt;Borrego, Matthew E&lt;/author&gt;&lt;author&gt;Vilay, Mary A&lt;/author&gt;&lt;author&gt;Pailden, Junvie&lt;/author&gt;&lt;author&gt;Horowitz, Bruce&lt;/author&gt;&lt;/authors&gt;&lt;/contributors&gt;&lt;titles&gt;&lt;title&gt;Awareness, self-management behaviors, health literacy and kidney function relationships in specialty practice&lt;/title&gt;&lt;secondary-title&gt;World journal of nephrology&lt;/secondary-title&gt;&lt;/titles&gt;&lt;periodical&gt;&lt;full-title&gt;World journal of nephrology&lt;/full-title&gt;&lt;/periodical&gt;&lt;pages&gt;41-50&lt;/pages&gt;&lt;volume&gt;7&lt;/volume&gt;&lt;number&gt;1&lt;/number&gt;&lt;section&gt;Devraj, Radhika. School of Pharmacy, Southern Illinois University Edwardsville, Edwardsville, IL 62026, United States. rdevraj@siue.edu.: Borrego, Matthew E. College of Pharmacy, University of New Mexico, Albuquerque, NM 87131, United States.: Vilay, A Mary. College of Pharmacy, University of New Mexico, Albuquerque, NM 87131, United States.: Pailden, Junvie. College of Arts and Sciences, Southern Illinois University Edwardsville, Edwardsville, IL 62026, United States.: Horowitz, Bruce. Division of Nephrology and Hypertension, University of Utah, Salt Lake City, UT 84112, United States.&lt;/section&gt;&lt;dates&gt;&lt;year&gt;2018&lt;/year&gt;&lt;/dates&gt;&lt;pub-location&gt;United States&lt;/pub-location&gt;&lt;isbn&gt;2220-6124&lt;/isbn&gt;&lt;urls&gt;&lt;related-urls&gt;&lt;url&gt;http://ovidsp.ovid.com/ovidweb.cgi?T=JS&amp;amp;PAGE=reference&amp;amp;D=prem2&amp;amp;NEWS=N&amp;amp;AN=29359119&lt;/url&gt;&lt;/related-urls&gt;&lt;/urls&gt;&lt;electronic-resource-num&gt;https://dx.doi.org/10.5527/wjn.v7.i1.41&lt;/electronic-resource-num&gt;&lt;/record&gt;&lt;/Cite&gt;&lt;/EndNote&gt;</w:instrText>
            </w:r>
            <w:r w:rsidRPr="00877584">
              <w:rPr>
                <w:rFonts w:cstheme="minorHAnsi"/>
                <w:i/>
                <w:iCs/>
                <w:sz w:val="18"/>
                <w:szCs w:val="18"/>
              </w:rPr>
              <w:fldChar w:fldCharType="separate"/>
            </w:r>
            <w:r w:rsidR="001751D2">
              <w:rPr>
                <w:rFonts w:cstheme="minorHAnsi"/>
                <w:i/>
                <w:iCs/>
                <w:noProof/>
                <w:sz w:val="18"/>
                <w:szCs w:val="18"/>
              </w:rPr>
              <w:t>[38]</w:t>
            </w:r>
            <w:r w:rsidRPr="00877584">
              <w:rPr>
                <w:rFonts w:cstheme="minorHAnsi"/>
                <w:i/>
                <w:iCs/>
                <w:sz w:val="18"/>
                <w:szCs w:val="18"/>
              </w:rPr>
              <w:fldChar w:fldCharType="end"/>
            </w:r>
            <w:r w:rsidRPr="00877584">
              <w:rPr>
                <w:rFonts w:cstheme="minorHAnsi"/>
                <w:i/>
                <w:iCs/>
                <w:sz w:val="18"/>
                <w:szCs w:val="18"/>
              </w:rPr>
              <w:t xml:space="preserve"> </w:t>
            </w:r>
          </w:p>
          <w:p w14:paraId="031F6352" w14:textId="77777777" w:rsidR="002F733C" w:rsidRPr="00877584" w:rsidRDefault="002F733C" w:rsidP="00D6504B">
            <w:pPr>
              <w:rPr>
                <w:rFonts w:cstheme="minorHAnsi"/>
                <w:sz w:val="18"/>
                <w:szCs w:val="18"/>
              </w:rPr>
            </w:pPr>
          </w:p>
          <w:p w14:paraId="6631F550" w14:textId="77777777" w:rsidR="002F733C" w:rsidRPr="00877584" w:rsidRDefault="002F733C" w:rsidP="00D6504B">
            <w:pPr>
              <w:rPr>
                <w:rFonts w:cstheme="minorHAnsi"/>
                <w:sz w:val="18"/>
                <w:szCs w:val="18"/>
              </w:rPr>
            </w:pPr>
            <w:r w:rsidRPr="00877584">
              <w:rPr>
                <w:rFonts w:cstheme="minorHAnsi"/>
                <w:sz w:val="18"/>
                <w:szCs w:val="18"/>
              </w:rPr>
              <w:t xml:space="preserve">2018 </w:t>
            </w:r>
          </w:p>
          <w:p w14:paraId="259CE492" w14:textId="77777777" w:rsidR="002F733C" w:rsidRPr="00877584" w:rsidRDefault="002F733C" w:rsidP="00D6504B">
            <w:pPr>
              <w:rPr>
                <w:rFonts w:cstheme="minorHAnsi"/>
                <w:sz w:val="18"/>
                <w:szCs w:val="18"/>
              </w:rPr>
            </w:pPr>
          </w:p>
          <w:p w14:paraId="0EF96BBD" w14:textId="77777777" w:rsidR="002F733C" w:rsidRPr="00877584" w:rsidRDefault="002F733C" w:rsidP="00D6504B">
            <w:pPr>
              <w:rPr>
                <w:rFonts w:cstheme="minorHAnsi"/>
                <w:sz w:val="18"/>
                <w:szCs w:val="18"/>
              </w:rPr>
            </w:pPr>
            <w:r w:rsidRPr="00877584">
              <w:rPr>
                <w:rFonts w:cstheme="minorHAnsi"/>
                <w:sz w:val="18"/>
                <w:szCs w:val="18"/>
              </w:rPr>
              <w:lastRenderedPageBreak/>
              <w:t xml:space="preserve">Cross-sectional </w:t>
            </w:r>
          </w:p>
          <w:p w14:paraId="11A6FC11" w14:textId="77777777" w:rsidR="002F733C" w:rsidRPr="00877584" w:rsidRDefault="002F733C" w:rsidP="00D6504B">
            <w:pPr>
              <w:rPr>
                <w:rFonts w:cstheme="minorHAnsi"/>
                <w:sz w:val="18"/>
                <w:szCs w:val="18"/>
              </w:rPr>
            </w:pPr>
          </w:p>
          <w:p w14:paraId="4E20D9D0" w14:textId="77777777" w:rsidR="002F733C" w:rsidRPr="00877584" w:rsidRDefault="002F733C" w:rsidP="00D6504B">
            <w:pPr>
              <w:rPr>
                <w:rFonts w:cstheme="minorHAnsi"/>
                <w:sz w:val="18"/>
                <w:szCs w:val="18"/>
              </w:rPr>
            </w:pPr>
            <w:r w:rsidRPr="00877584">
              <w:rPr>
                <w:rFonts w:cstheme="minorHAnsi"/>
                <w:sz w:val="18"/>
                <w:szCs w:val="18"/>
              </w:rPr>
              <w:t>150</w:t>
            </w:r>
          </w:p>
          <w:p w14:paraId="5D50DEE5" w14:textId="77777777" w:rsidR="002F733C" w:rsidRPr="00877584" w:rsidRDefault="002F733C" w:rsidP="00D6504B">
            <w:pPr>
              <w:rPr>
                <w:rFonts w:cstheme="minorHAnsi"/>
                <w:sz w:val="18"/>
                <w:szCs w:val="18"/>
              </w:rPr>
            </w:pPr>
          </w:p>
        </w:tc>
        <w:tc>
          <w:tcPr>
            <w:tcW w:w="2409" w:type="dxa"/>
            <w:shd w:val="clear" w:color="auto" w:fill="auto"/>
          </w:tcPr>
          <w:p w14:paraId="0283EB56" w14:textId="77777777" w:rsidR="002F733C" w:rsidRDefault="002F733C" w:rsidP="00D6504B">
            <w:pPr>
              <w:rPr>
                <w:rFonts w:cstheme="minorHAnsi"/>
                <w:sz w:val="18"/>
                <w:szCs w:val="18"/>
              </w:rPr>
            </w:pPr>
            <w:r>
              <w:rPr>
                <w:rFonts w:cstheme="minorHAnsi"/>
                <w:sz w:val="18"/>
                <w:szCs w:val="18"/>
              </w:rPr>
              <w:lastRenderedPageBreak/>
              <w:t xml:space="preserve">CKD </w:t>
            </w:r>
            <w:r w:rsidRPr="00A64186">
              <w:rPr>
                <w:rFonts w:cstheme="minorHAnsi"/>
                <w:sz w:val="18"/>
                <w:szCs w:val="18"/>
              </w:rPr>
              <w:t xml:space="preserve">1-4 </w:t>
            </w:r>
          </w:p>
          <w:p w14:paraId="19E7E430" w14:textId="77777777" w:rsidR="002F733C" w:rsidRDefault="002F733C" w:rsidP="00D6504B">
            <w:pPr>
              <w:rPr>
                <w:rFonts w:cstheme="minorHAnsi"/>
                <w:sz w:val="18"/>
                <w:szCs w:val="18"/>
              </w:rPr>
            </w:pPr>
          </w:p>
          <w:p w14:paraId="7029C3C7" w14:textId="77777777" w:rsidR="002F733C" w:rsidRPr="00A64186" w:rsidRDefault="002F733C" w:rsidP="00D6504B">
            <w:pPr>
              <w:rPr>
                <w:rFonts w:cstheme="minorHAnsi"/>
                <w:sz w:val="18"/>
                <w:szCs w:val="18"/>
              </w:rPr>
            </w:pPr>
            <w:r>
              <w:rPr>
                <w:rFonts w:cstheme="minorHAnsi"/>
                <w:sz w:val="18"/>
                <w:szCs w:val="18"/>
              </w:rPr>
              <w:t>Non-</w:t>
            </w:r>
            <w:r w:rsidRPr="00A64186">
              <w:rPr>
                <w:rFonts w:cstheme="minorHAnsi"/>
                <w:sz w:val="18"/>
                <w:szCs w:val="18"/>
              </w:rPr>
              <w:t>English</w:t>
            </w:r>
            <w:r>
              <w:rPr>
                <w:rFonts w:cstheme="minorHAnsi"/>
                <w:sz w:val="18"/>
                <w:szCs w:val="18"/>
              </w:rPr>
              <w:t xml:space="preserve"> speaking, no</w:t>
            </w:r>
            <w:r w:rsidRPr="00A64186">
              <w:rPr>
                <w:rFonts w:cstheme="minorHAnsi"/>
                <w:sz w:val="18"/>
                <w:szCs w:val="18"/>
              </w:rPr>
              <w:t xml:space="preserve"> prior nephrology </w:t>
            </w:r>
            <w:r>
              <w:rPr>
                <w:rFonts w:cstheme="minorHAnsi"/>
                <w:sz w:val="18"/>
                <w:szCs w:val="18"/>
              </w:rPr>
              <w:t>outpatient visit, acute kidney injury,</w:t>
            </w:r>
            <w:r w:rsidRPr="00A64186">
              <w:rPr>
                <w:rFonts w:cstheme="minorHAnsi"/>
                <w:sz w:val="18"/>
                <w:szCs w:val="18"/>
              </w:rPr>
              <w:t xml:space="preserve"> </w:t>
            </w:r>
            <w:r w:rsidRPr="00A64186">
              <w:rPr>
                <w:rFonts w:cstheme="minorHAnsi"/>
                <w:sz w:val="18"/>
                <w:szCs w:val="18"/>
              </w:rPr>
              <w:lastRenderedPageBreak/>
              <w:t>cognitive</w:t>
            </w:r>
            <w:r>
              <w:rPr>
                <w:rFonts w:cstheme="minorHAnsi"/>
                <w:sz w:val="18"/>
                <w:szCs w:val="18"/>
              </w:rPr>
              <w:t xml:space="preserve"> impairment, poor visual acuity, &lt;21</w:t>
            </w:r>
          </w:p>
        </w:tc>
        <w:tc>
          <w:tcPr>
            <w:tcW w:w="1134" w:type="dxa"/>
            <w:shd w:val="clear" w:color="auto" w:fill="auto"/>
          </w:tcPr>
          <w:p w14:paraId="0D489EEF" w14:textId="77777777" w:rsidR="002F733C" w:rsidRDefault="002F733C" w:rsidP="00D6504B">
            <w:pPr>
              <w:rPr>
                <w:rFonts w:cstheme="minorHAnsi"/>
                <w:sz w:val="18"/>
                <w:szCs w:val="18"/>
              </w:rPr>
            </w:pPr>
            <w:r w:rsidRPr="00A64186">
              <w:rPr>
                <w:rFonts w:cstheme="minorHAnsi"/>
                <w:sz w:val="18"/>
                <w:szCs w:val="18"/>
              </w:rPr>
              <w:lastRenderedPageBreak/>
              <w:t>Not stated</w:t>
            </w:r>
          </w:p>
          <w:p w14:paraId="3605F132" w14:textId="77777777" w:rsidR="002F733C" w:rsidRDefault="002F733C" w:rsidP="00D6504B">
            <w:pPr>
              <w:rPr>
                <w:rFonts w:cstheme="minorHAnsi"/>
                <w:sz w:val="18"/>
                <w:szCs w:val="18"/>
              </w:rPr>
            </w:pPr>
          </w:p>
          <w:p w14:paraId="1D02D1C0" w14:textId="77777777" w:rsidR="002F733C" w:rsidRPr="00A64186" w:rsidRDefault="002F733C" w:rsidP="00D6504B">
            <w:pPr>
              <w:rPr>
                <w:rFonts w:cstheme="minorHAnsi"/>
                <w:sz w:val="18"/>
                <w:szCs w:val="18"/>
              </w:rPr>
            </w:pPr>
            <w:r>
              <w:rPr>
                <w:rFonts w:cstheme="minorHAnsi"/>
                <w:sz w:val="18"/>
                <w:szCs w:val="18"/>
              </w:rPr>
              <w:t>(range 21-</w:t>
            </w:r>
            <w:r w:rsidRPr="00A64186">
              <w:rPr>
                <w:rFonts w:cstheme="minorHAnsi"/>
                <w:sz w:val="18"/>
                <w:szCs w:val="18"/>
              </w:rPr>
              <w:t>90)</w:t>
            </w:r>
          </w:p>
        </w:tc>
        <w:tc>
          <w:tcPr>
            <w:tcW w:w="993" w:type="dxa"/>
            <w:shd w:val="clear" w:color="auto" w:fill="auto"/>
          </w:tcPr>
          <w:p w14:paraId="10356A46" w14:textId="77777777" w:rsidR="002F733C" w:rsidRPr="00A64186" w:rsidRDefault="002F733C" w:rsidP="00D6504B">
            <w:pPr>
              <w:rPr>
                <w:rFonts w:cstheme="minorHAnsi"/>
                <w:sz w:val="18"/>
                <w:szCs w:val="18"/>
              </w:rPr>
            </w:pPr>
            <w:r w:rsidRPr="00A64186">
              <w:rPr>
                <w:rFonts w:cstheme="minorHAnsi"/>
                <w:sz w:val="18"/>
                <w:szCs w:val="18"/>
              </w:rPr>
              <w:t>70:80</w:t>
            </w:r>
          </w:p>
        </w:tc>
        <w:tc>
          <w:tcPr>
            <w:tcW w:w="1417" w:type="dxa"/>
            <w:shd w:val="clear" w:color="auto" w:fill="auto"/>
          </w:tcPr>
          <w:p w14:paraId="6C3AC9C2" w14:textId="77777777" w:rsidR="002F733C" w:rsidRPr="00A64186" w:rsidRDefault="002F733C" w:rsidP="00D6504B">
            <w:pPr>
              <w:rPr>
                <w:rFonts w:cstheme="minorHAnsi"/>
                <w:sz w:val="18"/>
                <w:szCs w:val="18"/>
              </w:rPr>
            </w:pPr>
            <w:r w:rsidRPr="00A64186">
              <w:rPr>
                <w:rFonts w:cstheme="minorHAnsi"/>
                <w:sz w:val="18"/>
                <w:szCs w:val="18"/>
              </w:rPr>
              <w:t>Newest Vital Sign (NVS)</w:t>
            </w:r>
          </w:p>
        </w:tc>
        <w:tc>
          <w:tcPr>
            <w:tcW w:w="1985" w:type="dxa"/>
            <w:shd w:val="clear" w:color="auto" w:fill="auto"/>
          </w:tcPr>
          <w:p w14:paraId="265AF883" w14:textId="77777777" w:rsidR="002F733C" w:rsidRPr="00A64186" w:rsidRDefault="002F733C" w:rsidP="00D6504B">
            <w:pPr>
              <w:rPr>
                <w:rFonts w:cstheme="minorHAnsi"/>
                <w:sz w:val="18"/>
                <w:szCs w:val="18"/>
              </w:rPr>
            </w:pPr>
            <w:r w:rsidRPr="00A64186">
              <w:rPr>
                <w:rFonts w:cstheme="minorHAnsi"/>
                <w:sz w:val="18"/>
                <w:szCs w:val="18"/>
              </w:rPr>
              <w:t>Assess the relationship between CK</w:t>
            </w:r>
            <w:r>
              <w:rPr>
                <w:rFonts w:cstheme="minorHAnsi"/>
                <w:sz w:val="18"/>
                <w:szCs w:val="18"/>
              </w:rPr>
              <w:t xml:space="preserve">D </w:t>
            </w:r>
            <w:r w:rsidRPr="00A64186">
              <w:rPr>
                <w:rFonts w:cstheme="minorHAnsi"/>
                <w:sz w:val="18"/>
                <w:szCs w:val="18"/>
              </w:rPr>
              <w:t>awareness, eGFR, se</w:t>
            </w:r>
            <w:r>
              <w:rPr>
                <w:rFonts w:cstheme="minorHAnsi"/>
                <w:sz w:val="18"/>
                <w:szCs w:val="18"/>
              </w:rPr>
              <w:t>lf-management behaviours and HL</w:t>
            </w:r>
          </w:p>
        </w:tc>
        <w:tc>
          <w:tcPr>
            <w:tcW w:w="2126" w:type="dxa"/>
            <w:shd w:val="clear" w:color="auto" w:fill="auto"/>
          </w:tcPr>
          <w:p w14:paraId="0AFC75C3" w14:textId="77777777" w:rsidR="002F733C" w:rsidRDefault="002F733C" w:rsidP="00D6504B">
            <w:pPr>
              <w:rPr>
                <w:rFonts w:cstheme="minorHAnsi"/>
                <w:sz w:val="18"/>
                <w:szCs w:val="18"/>
              </w:rPr>
            </w:pPr>
            <w:r>
              <w:rPr>
                <w:rFonts w:cstheme="minorHAnsi"/>
                <w:sz w:val="18"/>
                <w:szCs w:val="18"/>
              </w:rPr>
              <w:t>CKD awareness (CKD-A)</w:t>
            </w:r>
          </w:p>
          <w:p w14:paraId="123E67D9" w14:textId="77777777" w:rsidR="002F733C" w:rsidRPr="00A64186" w:rsidRDefault="002F733C" w:rsidP="00D6504B">
            <w:pPr>
              <w:rPr>
                <w:rFonts w:cstheme="minorHAnsi"/>
                <w:sz w:val="18"/>
                <w:szCs w:val="18"/>
              </w:rPr>
            </w:pPr>
            <w:r>
              <w:rPr>
                <w:rFonts w:cstheme="minorHAnsi"/>
                <w:sz w:val="18"/>
                <w:szCs w:val="18"/>
              </w:rPr>
              <w:t>CKD self-management behaviour (</w:t>
            </w:r>
            <w:r w:rsidRPr="005C495F">
              <w:rPr>
                <w:rFonts w:cstheme="minorHAnsi"/>
                <w:sz w:val="18"/>
                <w:szCs w:val="18"/>
              </w:rPr>
              <w:t>CKD-SMB</w:t>
            </w:r>
            <w:r>
              <w:rPr>
                <w:rFonts w:cstheme="minorHAnsi"/>
                <w:sz w:val="18"/>
                <w:szCs w:val="18"/>
              </w:rPr>
              <w:t xml:space="preserve">) </w:t>
            </w:r>
          </w:p>
        </w:tc>
        <w:tc>
          <w:tcPr>
            <w:tcW w:w="4678" w:type="dxa"/>
            <w:shd w:val="clear" w:color="auto" w:fill="auto"/>
          </w:tcPr>
          <w:p w14:paraId="7F22B789" w14:textId="77777777" w:rsidR="002F733C" w:rsidRPr="005C495F" w:rsidRDefault="002F733C" w:rsidP="00D6504B">
            <w:pPr>
              <w:rPr>
                <w:rFonts w:cstheme="minorHAnsi"/>
                <w:sz w:val="18"/>
                <w:szCs w:val="18"/>
              </w:rPr>
            </w:pPr>
            <w:r w:rsidRPr="005C495F">
              <w:rPr>
                <w:rFonts w:cstheme="minorHAnsi"/>
                <w:sz w:val="18"/>
                <w:szCs w:val="18"/>
              </w:rPr>
              <w:t>Multivariate analysis examining the relationship between</w:t>
            </w:r>
          </w:p>
          <w:p w14:paraId="71E7FC73" w14:textId="77777777" w:rsidR="002F733C" w:rsidRPr="005C495F" w:rsidRDefault="002F733C" w:rsidP="00D6504B">
            <w:pPr>
              <w:rPr>
                <w:rFonts w:cstheme="minorHAnsi"/>
                <w:sz w:val="18"/>
                <w:szCs w:val="18"/>
              </w:rPr>
            </w:pPr>
            <w:r w:rsidRPr="005C495F">
              <w:rPr>
                <w:rFonts w:cstheme="minorHAnsi"/>
                <w:sz w:val="18"/>
                <w:szCs w:val="18"/>
              </w:rPr>
              <w:t>CKD-A and HL after controlling for demographics and</w:t>
            </w:r>
          </w:p>
          <w:p w14:paraId="6BCCC761" w14:textId="77777777" w:rsidR="002F733C" w:rsidRDefault="002F733C" w:rsidP="00D6504B">
            <w:pPr>
              <w:rPr>
                <w:rFonts w:cstheme="minorHAnsi"/>
                <w:sz w:val="18"/>
                <w:szCs w:val="18"/>
              </w:rPr>
            </w:pPr>
            <w:r>
              <w:rPr>
                <w:rFonts w:cstheme="minorHAnsi"/>
                <w:sz w:val="18"/>
                <w:szCs w:val="18"/>
              </w:rPr>
              <w:t xml:space="preserve">CKD-SMB knowledge. Relationship </w:t>
            </w:r>
            <w:r w:rsidRPr="005C495F">
              <w:rPr>
                <w:rFonts w:cstheme="minorHAnsi"/>
                <w:sz w:val="18"/>
                <w:szCs w:val="18"/>
              </w:rPr>
              <w:t>was non-significant (P &gt; 0.05)</w:t>
            </w:r>
          </w:p>
          <w:p w14:paraId="2A09BAF7" w14:textId="77777777" w:rsidR="002F733C" w:rsidRDefault="002F733C" w:rsidP="00D6504B">
            <w:pPr>
              <w:rPr>
                <w:rFonts w:cstheme="minorHAnsi"/>
                <w:sz w:val="18"/>
                <w:szCs w:val="18"/>
              </w:rPr>
            </w:pPr>
          </w:p>
          <w:p w14:paraId="525670C4" w14:textId="77777777" w:rsidR="002F733C" w:rsidRPr="00A64186" w:rsidRDefault="002F733C" w:rsidP="00D6504B">
            <w:pPr>
              <w:rPr>
                <w:rFonts w:cstheme="minorHAnsi"/>
                <w:sz w:val="18"/>
                <w:szCs w:val="18"/>
              </w:rPr>
            </w:pPr>
          </w:p>
        </w:tc>
      </w:tr>
      <w:tr w:rsidR="002F733C" w:rsidRPr="00A64186" w14:paraId="72B493AD" w14:textId="77777777" w:rsidTr="00D6504B">
        <w:tc>
          <w:tcPr>
            <w:tcW w:w="1277" w:type="dxa"/>
            <w:shd w:val="clear" w:color="auto" w:fill="auto"/>
          </w:tcPr>
          <w:p w14:paraId="48658EC2" w14:textId="3BBDAF5C" w:rsidR="002F733C" w:rsidRPr="00877584" w:rsidRDefault="002F733C" w:rsidP="00D6504B">
            <w:pPr>
              <w:rPr>
                <w:rFonts w:cstheme="minorHAnsi"/>
                <w:i/>
                <w:iCs/>
                <w:sz w:val="18"/>
                <w:szCs w:val="18"/>
              </w:rPr>
            </w:pPr>
            <w:r w:rsidRPr="00877584">
              <w:rPr>
                <w:rFonts w:cstheme="minorHAnsi"/>
                <w:sz w:val="18"/>
                <w:szCs w:val="18"/>
              </w:rPr>
              <w:t xml:space="preserve">Mazarova </w:t>
            </w:r>
            <w:r w:rsidRPr="00877584">
              <w:rPr>
                <w:rFonts w:cstheme="minorHAnsi"/>
                <w:i/>
                <w:iCs/>
                <w:sz w:val="18"/>
                <w:szCs w:val="18"/>
              </w:rPr>
              <w:t>et al.</w:t>
            </w:r>
            <w:r w:rsidRPr="00877584">
              <w:rPr>
                <w:rFonts w:cstheme="minorHAnsi"/>
                <w:i/>
                <w:iCs/>
                <w:sz w:val="18"/>
                <w:szCs w:val="18"/>
              </w:rPr>
              <w:fldChar w:fldCharType="begin"/>
            </w:r>
            <w:r w:rsidR="001751D2">
              <w:rPr>
                <w:rFonts w:cstheme="minorHAnsi"/>
                <w:i/>
                <w:iCs/>
                <w:sz w:val="18"/>
                <w:szCs w:val="18"/>
              </w:rPr>
              <w:instrText xml:space="preserve"> ADDIN EN.CITE &lt;EndNote&gt;&lt;Cite&gt;&lt;Author&gt;Mazarova&lt;/Author&gt;&lt;Year&gt;2017&lt;/Year&gt;&lt;RecNum&gt;5912&lt;/RecNum&gt;&lt;DisplayText&gt;[39]&lt;/DisplayText&gt;&lt;record&gt;&lt;rec-number&gt;5912&lt;/rec-number&gt;&lt;foreign-keys&gt;&lt;key app="EN" db-id="09ta5dddura20qet0w7pw0zu22rs95z9reft" timestamp="1630332073" guid="01456430-5f19-46ec-ad85-4a344ed325b3"&gt;5912&lt;/key&gt;&lt;/foreign-keys&gt;&lt;ref-type name="Journal Article"&gt;17&lt;/ref-type&gt;&lt;contributors&gt;&lt;authors&gt;&lt;author&gt;Mazarova, Andrea&lt;/author&gt;&lt;author&gt;Hiremath, Swapnil&lt;/author&gt;&lt;author&gt;Sood, Manish M&lt;/author&gt;&lt;author&gt;Clark, Edward G&lt;/author&gt;&lt;author&gt;Brown, Pierre Antoine&lt;/author&gt;&lt;author&gt;Bugeja, Ann L&lt;/author&gt;&lt;author&gt;England, Grant L&lt;/author&gt;&lt;author&gt;Zimmerman, Deborah&lt;/author&gt;&lt;/authors&gt;&lt;/contributors&gt;&lt;titles&gt;&lt;title&gt;Hemodialysis Access Choice: Impact of Health Literacy&lt;/title&gt;&lt;secondary-title&gt;Health literacy research and practice&lt;/secondary-title&gt;&lt;/titles&gt;&lt;periodical&gt;&lt;full-title&gt;Health literacy research and practice&lt;/full-title&gt;&lt;/periodical&gt;&lt;pages&gt;e136-e144&lt;/pages&gt;&lt;volume&gt;1&lt;/volume&gt;&lt;number&gt;3&lt;/number&gt;&lt;dates&gt;&lt;year&gt;2017&lt;/year&gt;&lt;/dates&gt;&lt;pub-location&gt;United States&lt;/pub-location&gt;&lt;isbn&gt;2474-8307&lt;/isbn&gt;&lt;urls&gt;&lt;related-urls&gt;&lt;url&gt;http://ovidsp.ovid.com/ovidweb.cgi?T=JS&amp;amp;PAGE=reference&amp;amp;D=prem2&amp;amp;NEWS=N&amp;amp;AN=31294259&lt;/url&gt;&lt;/related-urls&gt;&lt;/urls&gt;&lt;electronic-resource-num&gt;https://dx.doi.org/10.3928/24748307-20170711-01&lt;/electronic-resource-num&gt;&lt;/record&gt;&lt;/Cite&gt;&lt;/EndNote&gt;</w:instrText>
            </w:r>
            <w:r w:rsidRPr="00877584">
              <w:rPr>
                <w:rFonts w:cstheme="minorHAnsi"/>
                <w:i/>
                <w:iCs/>
                <w:sz w:val="18"/>
                <w:szCs w:val="18"/>
              </w:rPr>
              <w:fldChar w:fldCharType="separate"/>
            </w:r>
            <w:r w:rsidR="001751D2">
              <w:rPr>
                <w:rFonts w:cstheme="minorHAnsi"/>
                <w:i/>
                <w:iCs/>
                <w:noProof/>
                <w:sz w:val="18"/>
                <w:szCs w:val="18"/>
              </w:rPr>
              <w:t>[39]</w:t>
            </w:r>
            <w:r w:rsidRPr="00877584">
              <w:rPr>
                <w:rFonts w:cstheme="minorHAnsi"/>
                <w:i/>
                <w:iCs/>
                <w:sz w:val="18"/>
                <w:szCs w:val="18"/>
              </w:rPr>
              <w:fldChar w:fldCharType="end"/>
            </w:r>
            <w:r w:rsidRPr="00877584">
              <w:rPr>
                <w:rFonts w:cstheme="minorHAnsi"/>
                <w:i/>
                <w:iCs/>
                <w:sz w:val="18"/>
                <w:szCs w:val="18"/>
              </w:rPr>
              <w:t xml:space="preserve"> </w:t>
            </w:r>
          </w:p>
          <w:p w14:paraId="7B227CB1" w14:textId="77777777" w:rsidR="002F733C" w:rsidRPr="00877584" w:rsidRDefault="002F733C" w:rsidP="00D6504B">
            <w:pPr>
              <w:rPr>
                <w:rFonts w:cstheme="minorHAnsi"/>
                <w:i/>
                <w:iCs/>
                <w:sz w:val="18"/>
                <w:szCs w:val="18"/>
              </w:rPr>
            </w:pPr>
          </w:p>
          <w:p w14:paraId="751698CB" w14:textId="77777777" w:rsidR="002F733C" w:rsidRPr="00877584" w:rsidRDefault="002F733C" w:rsidP="00D6504B">
            <w:pPr>
              <w:rPr>
                <w:rFonts w:cstheme="minorHAnsi"/>
                <w:sz w:val="18"/>
                <w:szCs w:val="18"/>
              </w:rPr>
            </w:pPr>
            <w:r w:rsidRPr="00877584">
              <w:rPr>
                <w:rFonts w:cstheme="minorHAnsi"/>
                <w:sz w:val="18"/>
                <w:szCs w:val="18"/>
              </w:rPr>
              <w:t xml:space="preserve">2017 </w:t>
            </w:r>
          </w:p>
          <w:p w14:paraId="7EF0A5BE" w14:textId="77777777" w:rsidR="002F733C" w:rsidRPr="00877584" w:rsidRDefault="002F733C" w:rsidP="00D6504B">
            <w:pPr>
              <w:rPr>
                <w:rFonts w:cstheme="minorHAnsi"/>
                <w:sz w:val="18"/>
                <w:szCs w:val="18"/>
              </w:rPr>
            </w:pPr>
          </w:p>
          <w:p w14:paraId="71136FEB" w14:textId="77777777" w:rsidR="002F733C" w:rsidRPr="00877584" w:rsidRDefault="002F733C" w:rsidP="00D6504B">
            <w:pPr>
              <w:rPr>
                <w:rFonts w:cstheme="minorHAnsi"/>
                <w:sz w:val="18"/>
                <w:szCs w:val="18"/>
              </w:rPr>
            </w:pPr>
            <w:r w:rsidRPr="00877584">
              <w:rPr>
                <w:rFonts w:cstheme="minorHAnsi"/>
                <w:sz w:val="18"/>
                <w:szCs w:val="18"/>
              </w:rPr>
              <w:t>Cross-sectional</w:t>
            </w:r>
          </w:p>
          <w:p w14:paraId="11B97AFE" w14:textId="77777777" w:rsidR="002F733C" w:rsidRPr="00877584" w:rsidRDefault="002F733C" w:rsidP="00D6504B">
            <w:pPr>
              <w:rPr>
                <w:rFonts w:cstheme="minorHAnsi"/>
                <w:sz w:val="18"/>
                <w:szCs w:val="18"/>
              </w:rPr>
            </w:pPr>
          </w:p>
          <w:p w14:paraId="13B0160D" w14:textId="77777777" w:rsidR="002F733C" w:rsidRPr="00877584" w:rsidRDefault="002F733C" w:rsidP="00D6504B">
            <w:pPr>
              <w:rPr>
                <w:rFonts w:cstheme="minorHAnsi"/>
                <w:sz w:val="18"/>
                <w:szCs w:val="18"/>
              </w:rPr>
            </w:pPr>
            <w:r w:rsidRPr="00877584">
              <w:rPr>
                <w:rFonts w:cstheme="minorHAnsi"/>
                <w:sz w:val="18"/>
                <w:szCs w:val="18"/>
              </w:rPr>
              <w:t>56</w:t>
            </w:r>
          </w:p>
        </w:tc>
        <w:tc>
          <w:tcPr>
            <w:tcW w:w="2409" w:type="dxa"/>
            <w:shd w:val="clear" w:color="auto" w:fill="auto"/>
          </w:tcPr>
          <w:p w14:paraId="654AB7E7" w14:textId="77777777" w:rsidR="002F733C" w:rsidRDefault="002F733C" w:rsidP="00D6504B">
            <w:pPr>
              <w:rPr>
                <w:rFonts w:cstheme="minorHAnsi"/>
                <w:sz w:val="18"/>
                <w:szCs w:val="18"/>
              </w:rPr>
            </w:pPr>
            <w:r>
              <w:rPr>
                <w:rFonts w:cstheme="minorHAnsi"/>
                <w:sz w:val="18"/>
                <w:szCs w:val="18"/>
              </w:rPr>
              <w:t>H</w:t>
            </w:r>
            <w:r w:rsidRPr="00A64186">
              <w:rPr>
                <w:rFonts w:cstheme="minorHAnsi"/>
                <w:sz w:val="18"/>
                <w:szCs w:val="18"/>
              </w:rPr>
              <w:t>aemodialysis</w:t>
            </w:r>
          </w:p>
          <w:p w14:paraId="7E7E082F" w14:textId="77777777" w:rsidR="002F733C" w:rsidRDefault="002F733C" w:rsidP="00D6504B">
            <w:pPr>
              <w:rPr>
                <w:rFonts w:cstheme="minorHAnsi"/>
                <w:sz w:val="18"/>
                <w:szCs w:val="18"/>
              </w:rPr>
            </w:pPr>
          </w:p>
          <w:p w14:paraId="440CE929" w14:textId="77777777" w:rsidR="002F733C" w:rsidRDefault="002F733C" w:rsidP="00D6504B">
            <w:pPr>
              <w:rPr>
                <w:rFonts w:cstheme="minorHAnsi"/>
                <w:sz w:val="18"/>
                <w:szCs w:val="18"/>
              </w:rPr>
            </w:pPr>
            <w:r>
              <w:rPr>
                <w:rFonts w:cstheme="minorHAnsi"/>
                <w:sz w:val="18"/>
                <w:szCs w:val="18"/>
              </w:rPr>
              <w:t>Haemodialysis</w:t>
            </w:r>
            <w:r w:rsidRPr="00A64186">
              <w:rPr>
                <w:rFonts w:cstheme="minorHAnsi"/>
                <w:sz w:val="18"/>
                <w:szCs w:val="18"/>
              </w:rPr>
              <w:t xml:space="preserve"> </w:t>
            </w:r>
            <w:r>
              <w:rPr>
                <w:rFonts w:cstheme="minorHAnsi"/>
                <w:sz w:val="18"/>
                <w:szCs w:val="18"/>
              </w:rPr>
              <w:t>&lt;6 months, Non-English/Spanish speaking</w:t>
            </w:r>
            <w:r w:rsidRPr="00A64186">
              <w:rPr>
                <w:rFonts w:cstheme="minorHAnsi"/>
                <w:sz w:val="18"/>
                <w:szCs w:val="18"/>
              </w:rPr>
              <w:t>, mod/severe dementia (Mini-mental state examination (MMSE) &lt;18), severe visual/hearing loss, medic</w:t>
            </w:r>
            <w:r>
              <w:rPr>
                <w:rFonts w:cstheme="minorHAnsi"/>
                <w:sz w:val="18"/>
                <w:szCs w:val="18"/>
              </w:rPr>
              <w:t>al reason not to have an fistula/graft</w:t>
            </w:r>
            <w:r w:rsidRPr="00A64186">
              <w:rPr>
                <w:rFonts w:cstheme="minorHAnsi"/>
                <w:sz w:val="18"/>
                <w:szCs w:val="18"/>
              </w:rPr>
              <w:t xml:space="preserve"> (planned modality change, no suitable vesse</w:t>
            </w:r>
            <w:r>
              <w:rPr>
                <w:rFonts w:cstheme="minorHAnsi"/>
                <w:sz w:val="18"/>
                <w:szCs w:val="18"/>
              </w:rPr>
              <w:t>ls, too unwell, expected death)</w:t>
            </w:r>
          </w:p>
          <w:p w14:paraId="3E59ADED" w14:textId="77777777" w:rsidR="002F733C" w:rsidRPr="00A64186" w:rsidRDefault="002F733C" w:rsidP="00D6504B">
            <w:pPr>
              <w:rPr>
                <w:rFonts w:cstheme="minorHAnsi"/>
                <w:sz w:val="18"/>
                <w:szCs w:val="18"/>
              </w:rPr>
            </w:pPr>
          </w:p>
        </w:tc>
        <w:tc>
          <w:tcPr>
            <w:tcW w:w="1134" w:type="dxa"/>
            <w:shd w:val="clear" w:color="auto" w:fill="auto"/>
          </w:tcPr>
          <w:p w14:paraId="11722362" w14:textId="77777777" w:rsidR="002F733C" w:rsidRPr="00A64186" w:rsidRDefault="002F733C" w:rsidP="00D6504B">
            <w:pPr>
              <w:rPr>
                <w:rFonts w:cstheme="minorHAnsi"/>
                <w:sz w:val="18"/>
                <w:szCs w:val="18"/>
              </w:rPr>
            </w:pPr>
            <w:r>
              <w:rPr>
                <w:rFonts w:cstheme="minorHAnsi"/>
                <w:sz w:val="18"/>
                <w:szCs w:val="18"/>
              </w:rPr>
              <w:t>[63, 16]</w:t>
            </w:r>
          </w:p>
        </w:tc>
        <w:tc>
          <w:tcPr>
            <w:tcW w:w="993" w:type="dxa"/>
            <w:shd w:val="clear" w:color="auto" w:fill="auto"/>
          </w:tcPr>
          <w:p w14:paraId="62C4289D" w14:textId="77777777" w:rsidR="002F733C" w:rsidRPr="00A64186" w:rsidRDefault="002F733C" w:rsidP="00D6504B">
            <w:pPr>
              <w:rPr>
                <w:rFonts w:cstheme="minorHAnsi"/>
                <w:sz w:val="18"/>
                <w:szCs w:val="18"/>
              </w:rPr>
            </w:pPr>
            <w:r w:rsidRPr="00A64186">
              <w:rPr>
                <w:rFonts w:cstheme="minorHAnsi"/>
                <w:sz w:val="18"/>
                <w:szCs w:val="18"/>
              </w:rPr>
              <w:t>35:21</w:t>
            </w:r>
          </w:p>
        </w:tc>
        <w:tc>
          <w:tcPr>
            <w:tcW w:w="1417" w:type="dxa"/>
            <w:shd w:val="clear" w:color="auto" w:fill="auto"/>
          </w:tcPr>
          <w:p w14:paraId="1A56E9DA" w14:textId="77777777" w:rsidR="002F733C" w:rsidRPr="00A64186" w:rsidRDefault="002F733C" w:rsidP="00D6504B">
            <w:pPr>
              <w:rPr>
                <w:rFonts w:cstheme="minorHAnsi"/>
                <w:sz w:val="18"/>
                <w:szCs w:val="18"/>
              </w:rPr>
            </w:pPr>
            <w:r w:rsidRPr="00A64186">
              <w:rPr>
                <w:rFonts w:cstheme="minorHAnsi"/>
                <w:sz w:val="18"/>
                <w:szCs w:val="18"/>
              </w:rPr>
              <w:t>Newest Vital Sign (NVS)</w:t>
            </w:r>
          </w:p>
        </w:tc>
        <w:tc>
          <w:tcPr>
            <w:tcW w:w="1985" w:type="dxa"/>
            <w:shd w:val="clear" w:color="auto" w:fill="auto"/>
          </w:tcPr>
          <w:p w14:paraId="1356095E" w14:textId="77777777" w:rsidR="002F733C" w:rsidRPr="00A64186" w:rsidRDefault="002F733C" w:rsidP="00D6504B">
            <w:pPr>
              <w:rPr>
                <w:rFonts w:cstheme="minorHAnsi"/>
                <w:sz w:val="18"/>
                <w:szCs w:val="18"/>
              </w:rPr>
            </w:pPr>
            <w:r>
              <w:rPr>
                <w:rFonts w:cstheme="minorHAnsi"/>
                <w:sz w:val="18"/>
                <w:szCs w:val="18"/>
              </w:rPr>
              <w:t>To describe the HL</w:t>
            </w:r>
            <w:r w:rsidRPr="00A64186">
              <w:rPr>
                <w:rFonts w:cstheme="minorHAnsi"/>
                <w:sz w:val="18"/>
                <w:szCs w:val="18"/>
              </w:rPr>
              <w:t xml:space="preserve"> </w:t>
            </w:r>
            <w:r>
              <w:rPr>
                <w:rFonts w:cstheme="minorHAnsi"/>
                <w:sz w:val="18"/>
                <w:szCs w:val="18"/>
              </w:rPr>
              <w:t>of the haemodialysis population and its association with vascular access choice</w:t>
            </w:r>
          </w:p>
        </w:tc>
        <w:tc>
          <w:tcPr>
            <w:tcW w:w="2126" w:type="dxa"/>
            <w:shd w:val="clear" w:color="auto" w:fill="auto"/>
          </w:tcPr>
          <w:p w14:paraId="66B22553" w14:textId="77777777" w:rsidR="002F733C" w:rsidRDefault="002F733C" w:rsidP="00D6504B">
            <w:pPr>
              <w:rPr>
                <w:rFonts w:cstheme="minorHAnsi"/>
                <w:sz w:val="18"/>
                <w:szCs w:val="18"/>
              </w:rPr>
            </w:pPr>
            <w:r w:rsidRPr="00A64186">
              <w:rPr>
                <w:rFonts w:cstheme="minorHAnsi"/>
                <w:sz w:val="18"/>
                <w:szCs w:val="18"/>
              </w:rPr>
              <w:t xml:space="preserve">Vascular </w:t>
            </w:r>
            <w:r>
              <w:rPr>
                <w:rFonts w:cstheme="minorHAnsi"/>
                <w:sz w:val="18"/>
                <w:szCs w:val="18"/>
              </w:rPr>
              <w:t>access (line vs fistula/graft)</w:t>
            </w:r>
          </w:p>
          <w:p w14:paraId="5B4EDA9C" w14:textId="77777777" w:rsidR="002F733C" w:rsidRDefault="002F733C" w:rsidP="00D6504B">
            <w:pPr>
              <w:rPr>
                <w:rFonts w:cstheme="minorHAnsi"/>
                <w:sz w:val="18"/>
                <w:szCs w:val="18"/>
              </w:rPr>
            </w:pPr>
          </w:p>
          <w:p w14:paraId="7B257D5E" w14:textId="77777777" w:rsidR="002F733C" w:rsidRDefault="002F733C" w:rsidP="00D6504B">
            <w:pPr>
              <w:rPr>
                <w:rFonts w:cstheme="minorHAnsi"/>
                <w:sz w:val="18"/>
                <w:szCs w:val="18"/>
              </w:rPr>
            </w:pPr>
            <w:r>
              <w:rPr>
                <w:rFonts w:cstheme="minorHAnsi"/>
                <w:sz w:val="18"/>
                <w:szCs w:val="18"/>
              </w:rPr>
              <w:t>Potassium</w:t>
            </w:r>
          </w:p>
          <w:p w14:paraId="68477229" w14:textId="77777777" w:rsidR="002F733C" w:rsidRDefault="002F733C" w:rsidP="00D6504B">
            <w:pPr>
              <w:rPr>
                <w:rFonts w:cstheme="minorHAnsi"/>
                <w:sz w:val="18"/>
                <w:szCs w:val="18"/>
              </w:rPr>
            </w:pPr>
          </w:p>
          <w:p w14:paraId="17F38835" w14:textId="77777777" w:rsidR="002F733C" w:rsidRDefault="002F733C" w:rsidP="00D6504B">
            <w:pPr>
              <w:rPr>
                <w:rFonts w:cstheme="minorHAnsi"/>
                <w:sz w:val="18"/>
                <w:szCs w:val="18"/>
              </w:rPr>
            </w:pPr>
            <w:r w:rsidRPr="00A64186">
              <w:rPr>
                <w:rFonts w:cstheme="minorHAnsi"/>
                <w:sz w:val="18"/>
                <w:szCs w:val="18"/>
              </w:rPr>
              <w:t>Phosph</w:t>
            </w:r>
            <w:r>
              <w:rPr>
                <w:rFonts w:cstheme="minorHAnsi"/>
                <w:sz w:val="18"/>
                <w:szCs w:val="18"/>
              </w:rPr>
              <w:t>ate</w:t>
            </w:r>
          </w:p>
          <w:p w14:paraId="74BD0FA6" w14:textId="77777777" w:rsidR="002F733C" w:rsidRDefault="002F733C" w:rsidP="00D6504B">
            <w:pPr>
              <w:rPr>
                <w:rFonts w:cstheme="minorHAnsi"/>
                <w:sz w:val="18"/>
                <w:szCs w:val="18"/>
              </w:rPr>
            </w:pPr>
          </w:p>
          <w:p w14:paraId="140E4E91" w14:textId="77777777" w:rsidR="002F733C" w:rsidRPr="00A64186" w:rsidRDefault="002F733C" w:rsidP="00D6504B">
            <w:pPr>
              <w:rPr>
                <w:rFonts w:cstheme="minorHAnsi"/>
                <w:sz w:val="18"/>
                <w:szCs w:val="18"/>
              </w:rPr>
            </w:pPr>
            <w:r>
              <w:rPr>
                <w:rFonts w:cstheme="minorHAnsi"/>
                <w:sz w:val="18"/>
                <w:szCs w:val="18"/>
              </w:rPr>
              <w:t xml:space="preserve">Inter dialytic weight gain </w:t>
            </w:r>
          </w:p>
        </w:tc>
        <w:tc>
          <w:tcPr>
            <w:tcW w:w="4678" w:type="dxa"/>
            <w:shd w:val="clear" w:color="auto" w:fill="auto"/>
          </w:tcPr>
          <w:p w14:paraId="03E8BC83" w14:textId="77777777" w:rsidR="002F733C" w:rsidRDefault="002F733C" w:rsidP="00D6504B">
            <w:pPr>
              <w:rPr>
                <w:rFonts w:cstheme="minorHAnsi"/>
                <w:sz w:val="18"/>
                <w:szCs w:val="18"/>
              </w:rPr>
            </w:pPr>
            <w:r>
              <w:rPr>
                <w:rFonts w:cstheme="minorHAnsi"/>
                <w:sz w:val="18"/>
                <w:szCs w:val="18"/>
              </w:rPr>
              <w:t xml:space="preserve">NVS </w:t>
            </w:r>
            <w:r w:rsidRPr="00A64186">
              <w:rPr>
                <w:rFonts w:cstheme="minorHAnsi"/>
                <w:sz w:val="18"/>
                <w:szCs w:val="18"/>
              </w:rPr>
              <w:t>score was not associated with control of K (OR 0.95 [0.30-3.06]), Phosphate [OR 1.05 (0.36-3.03)], or inter</w:t>
            </w:r>
            <w:r>
              <w:rPr>
                <w:rFonts w:cstheme="minorHAnsi"/>
                <w:sz w:val="18"/>
                <w:szCs w:val="18"/>
              </w:rPr>
              <w:t>-</w:t>
            </w:r>
            <w:r w:rsidRPr="00A64186">
              <w:rPr>
                <w:rFonts w:cstheme="minorHAnsi"/>
                <w:sz w:val="18"/>
                <w:szCs w:val="18"/>
              </w:rPr>
              <w:t>dialytic weight ga</w:t>
            </w:r>
            <w:r>
              <w:rPr>
                <w:rFonts w:cstheme="minorHAnsi"/>
                <w:sz w:val="18"/>
                <w:szCs w:val="18"/>
              </w:rPr>
              <w:t>in (IDWG) (OR 1.34 [0.44-4.07])</w:t>
            </w:r>
          </w:p>
          <w:p w14:paraId="1294AB09" w14:textId="77777777" w:rsidR="002F733C" w:rsidRDefault="002F733C" w:rsidP="00D6504B">
            <w:pPr>
              <w:rPr>
                <w:rFonts w:cstheme="minorHAnsi"/>
                <w:sz w:val="18"/>
                <w:szCs w:val="18"/>
              </w:rPr>
            </w:pPr>
          </w:p>
          <w:p w14:paraId="6C7229A5" w14:textId="77777777" w:rsidR="002F733C" w:rsidRPr="00A64186" w:rsidRDefault="002F733C" w:rsidP="00D6504B">
            <w:pPr>
              <w:rPr>
                <w:rFonts w:cstheme="minorHAnsi"/>
                <w:sz w:val="18"/>
                <w:szCs w:val="18"/>
              </w:rPr>
            </w:pPr>
            <w:r>
              <w:rPr>
                <w:rFonts w:cstheme="minorHAnsi"/>
                <w:sz w:val="18"/>
                <w:szCs w:val="18"/>
              </w:rPr>
              <w:t xml:space="preserve">Patients with lower HL were more likely to choose central venous catheter even if considered a good candidate for fistula/graft </w:t>
            </w:r>
          </w:p>
        </w:tc>
      </w:tr>
      <w:tr w:rsidR="002F733C" w:rsidRPr="00A64186" w14:paraId="554CE5CD" w14:textId="77777777" w:rsidTr="00D6504B">
        <w:tc>
          <w:tcPr>
            <w:tcW w:w="1277" w:type="dxa"/>
            <w:shd w:val="clear" w:color="auto" w:fill="auto"/>
          </w:tcPr>
          <w:p w14:paraId="1492540E" w14:textId="4FBDF980" w:rsidR="002F733C" w:rsidRPr="00877584" w:rsidRDefault="002F733C" w:rsidP="00D6504B">
            <w:pPr>
              <w:rPr>
                <w:rFonts w:cstheme="minorHAnsi"/>
                <w:i/>
                <w:iCs/>
                <w:sz w:val="18"/>
                <w:szCs w:val="18"/>
              </w:rPr>
            </w:pPr>
            <w:r w:rsidRPr="00877584">
              <w:rPr>
                <w:rFonts w:cstheme="minorHAnsi"/>
                <w:sz w:val="18"/>
                <w:szCs w:val="18"/>
              </w:rPr>
              <w:t xml:space="preserve">Levine R </w:t>
            </w:r>
            <w:r w:rsidRPr="00877584">
              <w:rPr>
                <w:rFonts w:cstheme="minorHAnsi"/>
                <w:i/>
                <w:iCs/>
                <w:sz w:val="18"/>
                <w:szCs w:val="18"/>
              </w:rPr>
              <w:t>et al.</w:t>
            </w:r>
            <w:r w:rsidRPr="00877584">
              <w:rPr>
                <w:rFonts w:cstheme="minorHAnsi"/>
                <w:i/>
                <w:iCs/>
                <w:sz w:val="18"/>
                <w:szCs w:val="18"/>
              </w:rPr>
              <w:fldChar w:fldCharType="begin">
                <w:fldData xml:space="preserve">PEVuZE5vdGU+PENpdGU+PEF1dGhvcj5MZXZpbmU8L0F1dGhvcj48WWVhcj4yMDE4PC9ZZWFyPjxS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=
</w:fldData>
              </w:fldChar>
            </w:r>
            <w:r w:rsidR="001751D2">
              <w:rPr>
                <w:rFonts w:cstheme="minorHAnsi"/>
                <w:i/>
                <w:iCs/>
                <w:sz w:val="18"/>
                <w:szCs w:val="18"/>
              </w:rPr>
              <w:instrText xml:space="preserve"> ADDIN EN.CITE </w:instrText>
            </w:r>
            <w:r w:rsidR="001751D2">
              <w:rPr>
                <w:rFonts w:cstheme="minorHAnsi"/>
                <w:i/>
                <w:iCs/>
                <w:sz w:val="18"/>
                <w:szCs w:val="18"/>
              </w:rPr>
              <w:fldChar w:fldCharType="begin">
                <w:fldData xml:space="preserve">PEVuZE5vdGU+PENpdGU+PEF1dGhvcj5MZXZpbmU8L0F1dGhvcj48WWVhcj4yMDE4PC9ZZWFyPjxS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=
</w:fldData>
              </w:fldChar>
            </w:r>
            <w:r w:rsidR="001751D2">
              <w:rPr>
                <w:rFonts w:cstheme="minorHAnsi"/>
                <w:i/>
                <w:iCs/>
                <w:sz w:val="18"/>
                <w:szCs w:val="18"/>
              </w:rPr>
              <w:instrText xml:space="preserve"> ADDIN EN.CITE.DATA </w:instrText>
            </w:r>
            <w:r w:rsidR="001751D2">
              <w:rPr>
                <w:rFonts w:cstheme="minorHAnsi"/>
                <w:i/>
                <w:iCs/>
                <w:sz w:val="18"/>
                <w:szCs w:val="18"/>
              </w:rPr>
            </w:r>
            <w:r w:rsidR="001751D2">
              <w:rPr>
                <w:rFonts w:cstheme="minorHAnsi"/>
                <w:i/>
                <w:iCs/>
                <w:sz w:val="18"/>
                <w:szCs w:val="18"/>
              </w:rPr>
              <w:fldChar w:fldCharType="end"/>
            </w:r>
            <w:r w:rsidRPr="00877584">
              <w:rPr>
                <w:rFonts w:cstheme="minorHAnsi"/>
                <w:i/>
                <w:iCs/>
                <w:sz w:val="18"/>
                <w:szCs w:val="18"/>
              </w:rPr>
            </w:r>
            <w:r w:rsidRPr="00877584">
              <w:rPr>
                <w:rFonts w:cstheme="minorHAnsi"/>
                <w:i/>
                <w:iCs/>
                <w:sz w:val="18"/>
                <w:szCs w:val="18"/>
              </w:rPr>
              <w:fldChar w:fldCharType="separate"/>
            </w:r>
            <w:r w:rsidR="001751D2">
              <w:rPr>
                <w:rFonts w:cstheme="minorHAnsi"/>
                <w:i/>
                <w:iCs/>
                <w:noProof/>
                <w:sz w:val="18"/>
                <w:szCs w:val="18"/>
              </w:rPr>
              <w:t>[40]</w:t>
            </w:r>
            <w:r w:rsidRPr="00877584">
              <w:rPr>
                <w:rFonts w:cstheme="minorHAnsi"/>
                <w:i/>
                <w:iCs/>
                <w:sz w:val="18"/>
                <w:szCs w:val="18"/>
              </w:rPr>
              <w:fldChar w:fldCharType="end"/>
            </w:r>
            <w:r w:rsidRPr="00877584">
              <w:rPr>
                <w:rFonts w:cstheme="minorHAnsi"/>
                <w:i/>
                <w:iCs/>
                <w:sz w:val="18"/>
                <w:szCs w:val="18"/>
              </w:rPr>
              <w:t xml:space="preserve"> </w:t>
            </w:r>
          </w:p>
          <w:p w14:paraId="4CAF4878" w14:textId="77777777" w:rsidR="002F733C" w:rsidRPr="00877584" w:rsidRDefault="002F733C" w:rsidP="00D6504B">
            <w:pPr>
              <w:rPr>
                <w:rFonts w:cstheme="minorHAnsi"/>
                <w:sz w:val="18"/>
                <w:szCs w:val="18"/>
              </w:rPr>
            </w:pPr>
          </w:p>
          <w:p w14:paraId="7B7C03F3" w14:textId="77777777" w:rsidR="002F733C" w:rsidRPr="00877584" w:rsidRDefault="002F733C" w:rsidP="00D6504B">
            <w:pPr>
              <w:rPr>
                <w:rFonts w:cstheme="minorHAnsi"/>
                <w:sz w:val="18"/>
                <w:szCs w:val="18"/>
              </w:rPr>
            </w:pPr>
            <w:r w:rsidRPr="00877584">
              <w:rPr>
                <w:rFonts w:cstheme="minorHAnsi"/>
                <w:sz w:val="18"/>
                <w:szCs w:val="18"/>
              </w:rPr>
              <w:t xml:space="preserve">2018 </w:t>
            </w:r>
          </w:p>
          <w:p w14:paraId="5FB071BE" w14:textId="77777777" w:rsidR="002F733C" w:rsidRPr="00877584" w:rsidRDefault="002F733C" w:rsidP="00D6504B">
            <w:pPr>
              <w:rPr>
                <w:rFonts w:cstheme="minorHAnsi"/>
                <w:sz w:val="18"/>
                <w:szCs w:val="18"/>
              </w:rPr>
            </w:pPr>
          </w:p>
          <w:p w14:paraId="0F087898" w14:textId="77777777" w:rsidR="002F733C" w:rsidRPr="00877584" w:rsidRDefault="002F733C" w:rsidP="00D6504B">
            <w:pPr>
              <w:rPr>
                <w:rFonts w:cstheme="minorHAnsi"/>
                <w:sz w:val="18"/>
                <w:szCs w:val="18"/>
              </w:rPr>
            </w:pPr>
            <w:r w:rsidRPr="00877584">
              <w:rPr>
                <w:rFonts w:cstheme="minorHAnsi"/>
                <w:sz w:val="18"/>
                <w:szCs w:val="18"/>
              </w:rPr>
              <w:t xml:space="preserve">Retrospective cohort study </w:t>
            </w:r>
          </w:p>
          <w:p w14:paraId="53070847" w14:textId="77777777" w:rsidR="002F733C" w:rsidRPr="00877584" w:rsidRDefault="002F733C" w:rsidP="00D6504B">
            <w:pPr>
              <w:rPr>
                <w:rFonts w:cstheme="minorHAnsi"/>
                <w:sz w:val="18"/>
                <w:szCs w:val="18"/>
              </w:rPr>
            </w:pPr>
          </w:p>
          <w:p w14:paraId="4FD57A50" w14:textId="77777777" w:rsidR="002F733C" w:rsidRPr="00877584" w:rsidRDefault="002F733C" w:rsidP="00D6504B">
            <w:pPr>
              <w:rPr>
                <w:rFonts w:cstheme="minorHAnsi"/>
                <w:sz w:val="18"/>
                <w:szCs w:val="18"/>
              </w:rPr>
            </w:pPr>
            <w:r w:rsidRPr="00877584">
              <w:rPr>
                <w:rFonts w:cstheme="minorHAnsi"/>
                <w:sz w:val="18"/>
                <w:szCs w:val="18"/>
              </w:rPr>
              <w:t>142</w:t>
            </w:r>
          </w:p>
          <w:p w14:paraId="4BC225D4" w14:textId="77777777" w:rsidR="002F733C" w:rsidRPr="00877584" w:rsidRDefault="002F733C" w:rsidP="00D6504B">
            <w:pPr>
              <w:rPr>
                <w:rFonts w:cstheme="minorHAnsi"/>
                <w:sz w:val="18"/>
                <w:szCs w:val="18"/>
              </w:rPr>
            </w:pPr>
          </w:p>
        </w:tc>
        <w:tc>
          <w:tcPr>
            <w:tcW w:w="2409" w:type="dxa"/>
            <w:shd w:val="clear" w:color="auto" w:fill="auto"/>
          </w:tcPr>
          <w:p w14:paraId="72321CE4" w14:textId="77777777" w:rsidR="002F733C" w:rsidRDefault="002F733C" w:rsidP="00D6504B">
            <w:pPr>
              <w:rPr>
                <w:rFonts w:cstheme="minorHAnsi"/>
                <w:sz w:val="18"/>
                <w:szCs w:val="18"/>
              </w:rPr>
            </w:pPr>
            <w:r>
              <w:rPr>
                <w:rFonts w:cstheme="minorHAnsi"/>
                <w:sz w:val="18"/>
                <w:szCs w:val="18"/>
              </w:rPr>
              <w:t>CKD 2-5 (including RTR and dialysis)</w:t>
            </w:r>
          </w:p>
          <w:p w14:paraId="078B3FBB" w14:textId="77777777" w:rsidR="002F733C" w:rsidRDefault="002F733C" w:rsidP="00D6504B">
            <w:pPr>
              <w:rPr>
                <w:rFonts w:cstheme="minorHAnsi"/>
                <w:sz w:val="18"/>
                <w:szCs w:val="18"/>
              </w:rPr>
            </w:pPr>
          </w:p>
          <w:p w14:paraId="0418A7CD" w14:textId="77777777" w:rsidR="002F733C" w:rsidRDefault="002F733C" w:rsidP="00D6504B">
            <w:r>
              <w:rPr>
                <w:rFonts w:cstheme="minorHAnsi"/>
                <w:sz w:val="18"/>
                <w:szCs w:val="18"/>
              </w:rPr>
              <w:t xml:space="preserve">Non-English fluency, </w:t>
            </w:r>
            <w:r w:rsidRPr="00A64186">
              <w:rPr>
                <w:rFonts w:cstheme="minorHAnsi"/>
                <w:sz w:val="18"/>
                <w:szCs w:val="18"/>
              </w:rPr>
              <w:t xml:space="preserve">cognitive </w:t>
            </w:r>
            <w:r>
              <w:rPr>
                <w:rFonts w:cstheme="minorHAnsi"/>
                <w:sz w:val="18"/>
                <w:szCs w:val="18"/>
              </w:rPr>
              <w:t>impairment, &lt;12, &gt;31</w:t>
            </w:r>
          </w:p>
          <w:p w14:paraId="40EA2629" w14:textId="77777777" w:rsidR="002F733C" w:rsidRPr="00A64186" w:rsidRDefault="002F733C" w:rsidP="00D6504B">
            <w:pPr>
              <w:rPr>
                <w:rFonts w:cstheme="minorHAnsi"/>
                <w:sz w:val="18"/>
                <w:szCs w:val="18"/>
              </w:rPr>
            </w:pPr>
          </w:p>
        </w:tc>
        <w:tc>
          <w:tcPr>
            <w:tcW w:w="1134" w:type="dxa"/>
            <w:shd w:val="clear" w:color="auto" w:fill="auto"/>
          </w:tcPr>
          <w:p w14:paraId="71C6BFB1" w14:textId="77777777" w:rsidR="002F733C" w:rsidRPr="00A64186" w:rsidRDefault="002F733C" w:rsidP="00D6504B">
            <w:pPr>
              <w:rPr>
                <w:rFonts w:cstheme="minorHAnsi"/>
                <w:sz w:val="18"/>
                <w:szCs w:val="18"/>
              </w:rPr>
            </w:pPr>
            <w:r>
              <w:rPr>
                <w:rFonts w:cstheme="minorHAnsi"/>
                <w:sz w:val="18"/>
                <w:szCs w:val="18"/>
              </w:rPr>
              <w:t xml:space="preserve">[21, </w:t>
            </w:r>
            <w:r w:rsidRPr="00A64186">
              <w:rPr>
                <w:rFonts w:cstheme="minorHAnsi"/>
                <w:sz w:val="18"/>
                <w:szCs w:val="18"/>
              </w:rPr>
              <w:t>6</w:t>
            </w:r>
            <w:r>
              <w:rPr>
                <w:rFonts w:cstheme="minorHAnsi"/>
                <w:sz w:val="18"/>
                <w:szCs w:val="18"/>
              </w:rPr>
              <w:t>]</w:t>
            </w:r>
          </w:p>
        </w:tc>
        <w:tc>
          <w:tcPr>
            <w:tcW w:w="993" w:type="dxa"/>
            <w:shd w:val="clear" w:color="auto" w:fill="auto"/>
          </w:tcPr>
          <w:p w14:paraId="70B4F078" w14:textId="77777777" w:rsidR="002F733C" w:rsidRPr="00A64186" w:rsidRDefault="002F733C" w:rsidP="00D6504B">
            <w:pPr>
              <w:rPr>
                <w:rFonts w:cstheme="minorHAnsi"/>
                <w:sz w:val="18"/>
                <w:szCs w:val="18"/>
              </w:rPr>
            </w:pPr>
            <w:r w:rsidRPr="00A64186">
              <w:rPr>
                <w:rFonts w:cstheme="minorHAnsi"/>
                <w:sz w:val="18"/>
                <w:szCs w:val="18"/>
              </w:rPr>
              <w:t>89:53</w:t>
            </w:r>
          </w:p>
        </w:tc>
        <w:tc>
          <w:tcPr>
            <w:tcW w:w="1417" w:type="dxa"/>
            <w:shd w:val="clear" w:color="auto" w:fill="auto"/>
          </w:tcPr>
          <w:p w14:paraId="687A1F81" w14:textId="77777777" w:rsidR="002F733C" w:rsidRPr="00A64186" w:rsidRDefault="002F733C" w:rsidP="00D6504B">
            <w:pPr>
              <w:rPr>
                <w:rFonts w:cstheme="minorHAnsi"/>
                <w:sz w:val="18"/>
                <w:szCs w:val="18"/>
              </w:rPr>
            </w:pPr>
            <w:r w:rsidRPr="00A64186">
              <w:rPr>
                <w:rFonts w:cstheme="minorHAnsi"/>
                <w:sz w:val="18"/>
                <w:szCs w:val="18"/>
              </w:rPr>
              <w:t>Newest Vital</w:t>
            </w:r>
          </w:p>
          <w:p w14:paraId="30179811" w14:textId="77777777" w:rsidR="002F733C" w:rsidRPr="00A64186" w:rsidRDefault="002F733C" w:rsidP="00D6504B">
            <w:pPr>
              <w:rPr>
                <w:rFonts w:cstheme="minorHAnsi"/>
                <w:sz w:val="18"/>
                <w:szCs w:val="18"/>
              </w:rPr>
            </w:pPr>
            <w:r w:rsidRPr="00A64186">
              <w:rPr>
                <w:rFonts w:cstheme="minorHAnsi"/>
                <w:sz w:val="18"/>
                <w:szCs w:val="18"/>
              </w:rPr>
              <w:t>Signs (NVS)</w:t>
            </w:r>
          </w:p>
        </w:tc>
        <w:tc>
          <w:tcPr>
            <w:tcW w:w="1985" w:type="dxa"/>
            <w:shd w:val="clear" w:color="auto" w:fill="auto"/>
          </w:tcPr>
          <w:p w14:paraId="143195DA" w14:textId="77777777" w:rsidR="002F733C" w:rsidRPr="00A64186" w:rsidRDefault="002F733C" w:rsidP="00D6504B">
            <w:pPr>
              <w:rPr>
                <w:rFonts w:cstheme="minorHAnsi"/>
                <w:sz w:val="18"/>
                <w:szCs w:val="18"/>
              </w:rPr>
            </w:pPr>
            <w:r w:rsidRPr="00A64186">
              <w:rPr>
                <w:rFonts w:cstheme="minorHAnsi"/>
                <w:sz w:val="18"/>
                <w:szCs w:val="18"/>
              </w:rPr>
              <w:t xml:space="preserve">To examine associations between limited/inadequate </w:t>
            </w:r>
            <w:r>
              <w:rPr>
                <w:rFonts w:cstheme="minorHAnsi"/>
                <w:sz w:val="18"/>
                <w:szCs w:val="18"/>
              </w:rPr>
              <w:t>HL</w:t>
            </w:r>
            <w:r w:rsidRPr="00A64186">
              <w:rPr>
                <w:rFonts w:cstheme="minorHAnsi"/>
                <w:sz w:val="18"/>
                <w:szCs w:val="18"/>
              </w:rPr>
              <w:t xml:space="preserve"> and health services utilization among</w:t>
            </w:r>
          </w:p>
          <w:p w14:paraId="4D4E7F39" w14:textId="77777777" w:rsidR="002F733C" w:rsidRPr="00A64186" w:rsidRDefault="002F733C" w:rsidP="00D6504B">
            <w:pPr>
              <w:rPr>
                <w:rFonts w:cstheme="minorHAnsi"/>
                <w:sz w:val="18"/>
                <w:szCs w:val="18"/>
              </w:rPr>
            </w:pPr>
            <w:r w:rsidRPr="00A64186">
              <w:rPr>
                <w:rFonts w:cstheme="minorHAnsi"/>
                <w:sz w:val="18"/>
                <w:szCs w:val="18"/>
              </w:rPr>
              <w:t xml:space="preserve">adolescents and young adults  </w:t>
            </w:r>
          </w:p>
        </w:tc>
        <w:tc>
          <w:tcPr>
            <w:tcW w:w="2126" w:type="dxa"/>
            <w:shd w:val="clear" w:color="auto" w:fill="auto"/>
          </w:tcPr>
          <w:p w14:paraId="57737BEE" w14:textId="77777777" w:rsidR="002F733C" w:rsidRPr="00A64186" w:rsidRDefault="002F733C" w:rsidP="00D6504B">
            <w:pPr>
              <w:rPr>
                <w:rFonts w:cstheme="minorHAnsi"/>
                <w:sz w:val="18"/>
                <w:szCs w:val="18"/>
              </w:rPr>
            </w:pPr>
            <w:r>
              <w:rPr>
                <w:rFonts w:cstheme="minorHAnsi"/>
                <w:sz w:val="18"/>
                <w:szCs w:val="18"/>
              </w:rPr>
              <w:t>Health service utilisation</w:t>
            </w:r>
          </w:p>
        </w:tc>
        <w:tc>
          <w:tcPr>
            <w:tcW w:w="4678" w:type="dxa"/>
            <w:shd w:val="clear" w:color="auto" w:fill="auto"/>
          </w:tcPr>
          <w:p w14:paraId="04664B95" w14:textId="77777777" w:rsidR="002F733C" w:rsidRDefault="002F733C" w:rsidP="00D6504B">
            <w:pPr>
              <w:rPr>
                <w:rFonts w:cstheme="minorHAnsi"/>
                <w:sz w:val="18"/>
                <w:szCs w:val="18"/>
              </w:rPr>
            </w:pPr>
            <w:r>
              <w:rPr>
                <w:rFonts w:cstheme="minorHAnsi"/>
                <w:sz w:val="18"/>
                <w:szCs w:val="18"/>
              </w:rPr>
              <w:t>N</w:t>
            </w:r>
            <w:r w:rsidRPr="00A64186">
              <w:rPr>
                <w:rFonts w:cstheme="minorHAnsi"/>
                <w:sz w:val="18"/>
                <w:szCs w:val="18"/>
              </w:rPr>
              <w:t xml:space="preserve">o association between </w:t>
            </w:r>
            <w:r>
              <w:rPr>
                <w:rFonts w:cstheme="minorHAnsi"/>
                <w:sz w:val="18"/>
                <w:szCs w:val="18"/>
              </w:rPr>
              <w:t>HL and emergency department visits, total hospitalis</w:t>
            </w:r>
            <w:r w:rsidRPr="00A64186">
              <w:rPr>
                <w:rFonts w:cstheme="minorHAnsi"/>
                <w:sz w:val="18"/>
                <w:szCs w:val="18"/>
              </w:rPr>
              <w:t>ations,</w:t>
            </w:r>
            <w:r>
              <w:rPr>
                <w:rFonts w:cstheme="minorHAnsi"/>
                <w:sz w:val="18"/>
                <w:szCs w:val="18"/>
              </w:rPr>
              <w:t xml:space="preserve"> preventable hospitalis</w:t>
            </w:r>
            <w:r w:rsidRPr="00A64186">
              <w:rPr>
                <w:rFonts w:cstheme="minorHAnsi"/>
                <w:sz w:val="18"/>
                <w:szCs w:val="18"/>
              </w:rPr>
              <w:t>ations,</w:t>
            </w:r>
            <w:r>
              <w:rPr>
                <w:rFonts w:cstheme="minorHAnsi"/>
                <w:sz w:val="18"/>
                <w:szCs w:val="18"/>
              </w:rPr>
              <w:t xml:space="preserve"> or length of hospital stay</w:t>
            </w:r>
          </w:p>
          <w:p w14:paraId="636E38BE" w14:textId="77777777" w:rsidR="002F733C" w:rsidRDefault="002F733C" w:rsidP="00D6504B">
            <w:pPr>
              <w:rPr>
                <w:rFonts w:cstheme="minorHAnsi"/>
                <w:sz w:val="18"/>
                <w:szCs w:val="18"/>
              </w:rPr>
            </w:pPr>
          </w:p>
          <w:p w14:paraId="1683B1E9" w14:textId="77777777" w:rsidR="002F733C" w:rsidRPr="00A64186" w:rsidRDefault="002F733C" w:rsidP="00D6504B">
            <w:pPr>
              <w:rPr>
                <w:rFonts w:cstheme="minorHAnsi"/>
                <w:sz w:val="18"/>
                <w:szCs w:val="18"/>
              </w:rPr>
            </w:pPr>
          </w:p>
        </w:tc>
      </w:tr>
      <w:tr w:rsidR="002F733C" w:rsidRPr="00A64186" w14:paraId="1FB69948" w14:textId="77777777" w:rsidTr="00D6504B">
        <w:tc>
          <w:tcPr>
            <w:tcW w:w="1277" w:type="dxa"/>
            <w:shd w:val="clear" w:color="auto" w:fill="auto"/>
          </w:tcPr>
          <w:p w14:paraId="0218BF1F" w14:textId="0F2FBF7D" w:rsidR="002F733C" w:rsidRPr="00877584" w:rsidRDefault="002F733C" w:rsidP="00D6504B">
            <w:pPr>
              <w:rPr>
                <w:rFonts w:cstheme="minorHAnsi"/>
                <w:i/>
                <w:iCs/>
                <w:sz w:val="18"/>
                <w:szCs w:val="18"/>
              </w:rPr>
            </w:pPr>
            <w:r w:rsidRPr="00332412">
              <w:rPr>
                <w:rFonts w:cstheme="minorHAnsi"/>
                <w:sz w:val="18"/>
                <w:szCs w:val="18"/>
              </w:rPr>
              <w:t xml:space="preserve">Lai </w:t>
            </w:r>
            <w:r w:rsidRPr="00332412">
              <w:rPr>
                <w:rFonts w:cstheme="minorHAnsi"/>
                <w:i/>
                <w:iCs/>
                <w:sz w:val="18"/>
                <w:szCs w:val="18"/>
              </w:rPr>
              <w:t>et al.</w:t>
            </w:r>
            <w:r>
              <w:rPr>
                <w:rFonts w:cstheme="minorHAnsi"/>
                <w:i/>
                <w:iCs/>
                <w:sz w:val="18"/>
                <w:szCs w:val="18"/>
              </w:rPr>
              <w:fldChar w:fldCharType="begin"/>
            </w:r>
            <w:r w:rsidR="001751D2">
              <w:rPr>
                <w:rFonts w:cstheme="minorHAnsi"/>
                <w:i/>
                <w:iCs/>
                <w:sz w:val="18"/>
                <w:szCs w:val="18"/>
              </w:rPr>
              <w:instrText xml:space="preserve"> ADDIN EN.CITE &lt;EndNote&gt;&lt;Cite&gt;&lt;Author&gt;Lai&lt;/Author&gt;&lt;Year&gt;2013&lt;/Year&gt;&lt;RecNum&gt;6078&lt;/RecNum&gt;&lt;DisplayText&gt;[41]&lt;/DisplayText&gt;&lt;record&gt;&lt;rec-number&gt;6078&lt;/rec-number&gt;&lt;foreign-keys&gt;&lt;key app="EN" db-id="09ta5dddura20qet0w7pw0zu22rs95z9reft" timestamp="1630332294" guid="22cc2f42-5675-4a17-8cfb-df070380a2d4"&gt;6078&lt;/key&gt;&lt;/foreign-keys&gt;&lt;ref-type name="Journal Article"&gt;17&lt;/ref-type&gt;&lt;contributors&gt;&lt;authors&gt;&lt;author&gt;Lai, Alden Yuanhong&lt;/author&gt;&lt;author&gt;Ishikawa, Hirono&lt;/author&gt;&lt;author&gt;Kiuchi, Takahiro&lt;/author&gt;&lt;author&gt;Mooppil, Nandakumar&lt;/author&gt;&lt;author&gt;Griva, Konstadina&lt;/author&gt;&lt;/authors&gt;&lt;/contributors&gt;&lt;titles&gt;&lt;title&gt;Communicative and critical health literacy, and self-management behaviors in end-stage renal disease patients with diabetes on hemodialysis&lt;/title&gt;&lt;secondary-title&gt;Patient education and counseling&lt;/secondary-title&gt;&lt;/titles&gt;&lt;periodical&gt;&lt;full-title&gt;Patient education and counseling&lt;/full-title&gt;&lt;/periodical&gt;&lt;pages&gt;221-7&lt;/pages&gt;&lt;volume&gt;91&lt;/volume&gt;&lt;number&gt;2&lt;/number&gt;&lt;section&gt;Lai, Alden Yuanhong. Department of Health Communication, The University of Tokyo, Tokyo, Japan.&lt;/section&gt;&lt;keywords&gt;&lt;keyword&gt;*Communication: Diabetes Mellitus, Type 2/th [Therapy]: Female: *Health Behavior: Health Knowledge, Attitudes, Practice: *Health Literacy: Humans: Kidney Failure, Chronic/th [Therapy]: Male: Middle Aged: Patient Education as Topic: Physician-Patient Rel&lt;/keyword&gt;&lt;/keywords&gt;&lt;dates&gt;&lt;year&gt;2013&lt;/year&gt;&lt;/dates&gt;&lt;pub-location&gt;Ireland&lt;/pub-location&gt;&lt;isbn&gt;1873-5134: 0738-3991&lt;/isbn&gt;&lt;urls&gt;&lt;related-urls&gt;&lt;url&gt;http://ovidsp.ovid.com/ovidweb.cgi?T=JS&amp;amp;PAGE=reference&amp;amp;D=med10&amp;amp;NEWS=N&amp;amp;AN=23357415&lt;/url&gt;&lt;/related-urls&gt;&lt;/urls&gt;&lt;electronic-resource-num&gt;https://dx.doi.org/10.1016/j.pec.2012.12.018&lt;/electronic-resource-num&gt;&lt;/record&gt;&lt;/Cite&gt;&lt;/EndNote&gt;</w:instrText>
            </w:r>
            <w:r>
              <w:rPr>
                <w:rFonts w:cstheme="minorHAnsi"/>
                <w:i/>
                <w:iCs/>
                <w:sz w:val="18"/>
                <w:szCs w:val="18"/>
              </w:rPr>
              <w:fldChar w:fldCharType="separate"/>
            </w:r>
            <w:r w:rsidR="001751D2">
              <w:rPr>
                <w:rFonts w:cstheme="minorHAnsi"/>
                <w:i/>
                <w:iCs/>
                <w:noProof/>
                <w:sz w:val="18"/>
                <w:szCs w:val="18"/>
              </w:rPr>
              <w:t>[41]</w:t>
            </w:r>
            <w:r>
              <w:rPr>
                <w:rFonts w:cstheme="minorHAnsi"/>
                <w:i/>
                <w:iCs/>
                <w:sz w:val="18"/>
                <w:szCs w:val="18"/>
              </w:rPr>
              <w:fldChar w:fldCharType="end"/>
            </w:r>
            <w:r w:rsidRPr="00332412">
              <w:rPr>
                <w:rFonts w:cstheme="minorHAnsi"/>
                <w:i/>
                <w:iCs/>
                <w:sz w:val="18"/>
                <w:szCs w:val="18"/>
              </w:rPr>
              <w:t xml:space="preserve"> </w:t>
            </w:r>
          </w:p>
          <w:p w14:paraId="0A68ACFB" w14:textId="77777777" w:rsidR="002F733C" w:rsidRPr="00877584" w:rsidRDefault="002F733C" w:rsidP="00D6504B">
            <w:pPr>
              <w:rPr>
                <w:rFonts w:cstheme="minorHAnsi"/>
                <w:i/>
                <w:iCs/>
                <w:sz w:val="18"/>
                <w:szCs w:val="18"/>
              </w:rPr>
            </w:pPr>
          </w:p>
          <w:p w14:paraId="6CC0CCCF" w14:textId="77777777" w:rsidR="002F733C" w:rsidRPr="00877584" w:rsidRDefault="002F733C" w:rsidP="00D6504B">
            <w:pPr>
              <w:rPr>
                <w:rFonts w:cstheme="minorHAnsi"/>
                <w:sz w:val="18"/>
                <w:szCs w:val="18"/>
              </w:rPr>
            </w:pPr>
            <w:r w:rsidRPr="00877584">
              <w:rPr>
                <w:rFonts w:cstheme="minorHAnsi"/>
                <w:sz w:val="18"/>
                <w:szCs w:val="18"/>
              </w:rPr>
              <w:t>2013</w:t>
            </w:r>
          </w:p>
          <w:p w14:paraId="3B7E17CD" w14:textId="77777777" w:rsidR="002F733C" w:rsidRPr="00877584" w:rsidRDefault="002F733C" w:rsidP="00D6504B">
            <w:pPr>
              <w:rPr>
                <w:rFonts w:cstheme="minorHAnsi"/>
                <w:sz w:val="18"/>
                <w:szCs w:val="18"/>
              </w:rPr>
            </w:pPr>
          </w:p>
          <w:p w14:paraId="6F63F2B4" w14:textId="77777777" w:rsidR="002F733C" w:rsidRPr="00877584" w:rsidRDefault="002F733C" w:rsidP="00D6504B">
            <w:pPr>
              <w:rPr>
                <w:rFonts w:cstheme="minorHAnsi"/>
                <w:sz w:val="18"/>
                <w:szCs w:val="18"/>
              </w:rPr>
            </w:pPr>
            <w:r w:rsidRPr="00877584">
              <w:rPr>
                <w:rFonts w:cstheme="minorHAnsi"/>
                <w:sz w:val="18"/>
                <w:szCs w:val="18"/>
              </w:rPr>
              <w:t xml:space="preserve">Cross-sectional </w:t>
            </w:r>
          </w:p>
          <w:p w14:paraId="6862DE6C" w14:textId="77777777" w:rsidR="002F733C" w:rsidRPr="00877584" w:rsidRDefault="002F733C" w:rsidP="00D6504B">
            <w:pPr>
              <w:rPr>
                <w:rFonts w:cstheme="minorHAnsi"/>
                <w:sz w:val="18"/>
                <w:szCs w:val="18"/>
              </w:rPr>
            </w:pPr>
          </w:p>
          <w:p w14:paraId="33FBB8F7" w14:textId="77777777" w:rsidR="002F733C" w:rsidRPr="00877584" w:rsidRDefault="002F733C" w:rsidP="00D6504B">
            <w:pPr>
              <w:rPr>
                <w:rFonts w:cstheme="minorHAnsi"/>
                <w:sz w:val="18"/>
                <w:szCs w:val="18"/>
              </w:rPr>
            </w:pPr>
            <w:r w:rsidRPr="00877584">
              <w:rPr>
                <w:rFonts w:cstheme="minorHAnsi"/>
                <w:sz w:val="18"/>
                <w:szCs w:val="18"/>
              </w:rPr>
              <w:t>63</w:t>
            </w:r>
          </w:p>
        </w:tc>
        <w:tc>
          <w:tcPr>
            <w:tcW w:w="2409" w:type="dxa"/>
            <w:shd w:val="clear" w:color="auto" w:fill="auto"/>
          </w:tcPr>
          <w:p w14:paraId="5AF3AC80" w14:textId="77777777" w:rsidR="002F733C" w:rsidRDefault="002F733C" w:rsidP="00D6504B">
            <w:pPr>
              <w:rPr>
                <w:rFonts w:cstheme="minorHAnsi"/>
                <w:sz w:val="18"/>
                <w:szCs w:val="18"/>
              </w:rPr>
            </w:pPr>
            <w:r>
              <w:rPr>
                <w:rFonts w:cstheme="minorHAnsi"/>
                <w:sz w:val="18"/>
                <w:szCs w:val="18"/>
              </w:rPr>
              <w:t xml:space="preserve">Haemodialysis </w:t>
            </w:r>
          </w:p>
          <w:p w14:paraId="512DA35C" w14:textId="77777777" w:rsidR="002F733C" w:rsidRDefault="002F733C" w:rsidP="00D6504B">
            <w:pPr>
              <w:rPr>
                <w:rFonts w:cstheme="minorHAnsi"/>
                <w:sz w:val="18"/>
                <w:szCs w:val="18"/>
              </w:rPr>
            </w:pPr>
          </w:p>
          <w:p w14:paraId="5EE0D9BC" w14:textId="77777777" w:rsidR="002F733C" w:rsidRPr="00A64186" w:rsidRDefault="002F733C" w:rsidP="00D6504B">
            <w:pPr>
              <w:rPr>
                <w:rFonts w:cstheme="minorHAnsi"/>
                <w:sz w:val="18"/>
                <w:szCs w:val="18"/>
              </w:rPr>
            </w:pPr>
            <w:r>
              <w:rPr>
                <w:rFonts w:cstheme="minorHAnsi"/>
                <w:sz w:val="18"/>
                <w:szCs w:val="18"/>
              </w:rPr>
              <w:t>&lt;6 months haemodialysis, u</w:t>
            </w:r>
            <w:r w:rsidRPr="00A64186">
              <w:rPr>
                <w:rFonts w:cstheme="minorHAnsi"/>
                <w:sz w:val="18"/>
                <w:szCs w:val="18"/>
              </w:rPr>
              <w:t>nable to understand written a</w:t>
            </w:r>
            <w:r>
              <w:rPr>
                <w:rFonts w:cstheme="minorHAnsi"/>
                <w:sz w:val="18"/>
                <w:szCs w:val="18"/>
              </w:rPr>
              <w:t xml:space="preserve">nd/or spoken English, </w:t>
            </w:r>
            <w:r w:rsidRPr="00A64186">
              <w:rPr>
                <w:rFonts w:cstheme="minorHAnsi"/>
                <w:sz w:val="18"/>
                <w:szCs w:val="18"/>
              </w:rPr>
              <w:t>severe visual</w:t>
            </w:r>
            <w:r>
              <w:rPr>
                <w:rFonts w:cstheme="minorHAnsi"/>
                <w:sz w:val="18"/>
                <w:szCs w:val="18"/>
              </w:rPr>
              <w:t xml:space="preserve"> and/or hearing impairment, mental a</w:t>
            </w:r>
            <w:r w:rsidRPr="00A64186">
              <w:rPr>
                <w:rFonts w:cstheme="minorHAnsi"/>
                <w:sz w:val="18"/>
                <w:szCs w:val="18"/>
              </w:rPr>
              <w:t>nd/or</w:t>
            </w:r>
            <w:r>
              <w:rPr>
                <w:rFonts w:cstheme="minorHAnsi"/>
                <w:sz w:val="18"/>
                <w:szCs w:val="18"/>
              </w:rPr>
              <w:t xml:space="preserve"> emotional disorders, &lt;21</w:t>
            </w:r>
          </w:p>
        </w:tc>
        <w:tc>
          <w:tcPr>
            <w:tcW w:w="1134" w:type="dxa"/>
            <w:shd w:val="clear" w:color="auto" w:fill="auto"/>
          </w:tcPr>
          <w:p w14:paraId="730DEEEA" w14:textId="77777777" w:rsidR="002F733C" w:rsidRPr="00A64186" w:rsidRDefault="002F733C" w:rsidP="00D6504B">
            <w:pPr>
              <w:rPr>
                <w:rFonts w:cstheme="minorHAnsi"/>
                <w:sz w:val="18"/>
                <w:szCs w:val="18"/>
              </w:rPr>
            </w:pPr>
            <w:r>
              <w:rPr>
                <w:rFonts w:cstheme="minorHAnsi"/>
                <w:sz w:val="18"/>
                <w:szCs w:val="18"/>
              </w:rPr>
              <w:t>[57, 10]</w:t>
            </w:r>
          </w:p>
        </w:tc>
        <w:tc>
          <w:tcPr>
            <w:tcW w:w="993" w:type="dxa"/>
            <w:shd w:val="clear" w:color="auto" w:fill="auto"/>
          </w:tcPr>
          <w:p w14:paraId="78937D3E" w14:textId="77777777" w:rsidR="002F733C" w:rsidRPr="00A64186" w:rsidRDefault="002F733C" w:rsidP="00D6504B">
            <w:pPr>
              <w:rPr>
                <w:rFonts w:cstheme="minorHAnsi"/>
                <w:sz w:val="18"/>
                <w:szCs w:val="18"/>
              </w:rPr>
            </w:pPr>
            <w:r w:rsidRPr="00A64186">
              <w:rPr>
                <w:rFonts w:cstheme="minorHAnsi"/>
                <w:sz w:val="18"/>
                <w:szCs w:val="18"/>
              </w:rPr>
              <w:t>38:25</w:t>
            </w:r>
          </w:p>
        </w:tc>
        <w:tc>
          <w:tcPr>
            <w:tcW w:w="1417" w:type="dxa"/>
            <w:shd w:val="clear" w:color="auto" w:fill="auto"/>
          </w:tcPr>
          <w:p w14:paraId="4D38A5A4" w14:textId="77777777" w:rsidR="002F733C" w:rsidRPr="00A64186" w:rsidRDefault="002F733C" w:rsidP="00D6504B">
            <w:pPr>
              <w:rPr>
                <w:rFonts w:cstheme="minorHAnsi"/>
                <w:sz w:val="18"/>
                <w:szCs w:val="18"/>
              </w:rPr>
            </w:pPr>
            <w:r w:rsidRPr="00A64186">
              <w:rPr>
                <w:rFonts w:cstheme="minorHAnsi"/>
                <w:sz w:val="18"/>
                <w:szCs w:val="18"/>
              </w:rPr>
              <w:t>Functional, Communicative and Critical Health Literacy</w:t>
            </w:r>
          </w:p>
          <w:p w14:paraId="113750A2" w14:textId="77777777" w:rsidR="002F733C" w:rsidRPr="00A64186" w:rsidRDefault="002F733C" w:rsidP="00D6504B">
            <w:pPr>
              <w:rPr>
                <w:rFonts w:cstheme="minorHAnsi"/>
                <w:sz w:val="18"/>
                <w:szCs w:val="18"/>
              </w:rPr>
            </w:pPr>
            <w:r w:rsidRPr="00A64186">
              <w:rPr>
                <w:rFonts w:cstheme="minorHAnsi"/>
                <w:sz w:val="18"/>
                <w:szCs w:val="18"/>
              </w:rPr>
              <w:t>(FCCHL)</w:t>
            </w:r>
          </w:p>
        </w:tc>
        <w:tc>
          <w:tcPr>
            <w:tcW w:w="1985" w:type="dxa"/>
            <w:shd w:val="clear" w:color="auto" w:fill="auto"/>
          </w:tcPr>
          <w:p w14:paraId="121D1858" w14:textId="77777777" w:rsidR="002F733C" w:rsidRPr="00A64186" w:rsidRDefault="002F733C" w:rsidP="00D6504B">
            <w:pPr>
              <w:rPr>
                <w:rFonts w:cstheme="minorHAnsi"/>
                <w:sz w:val="18"/>
                <w:szCs w:val="18"/>
              </w:rPr>
            </w:pPr>
            <w:r w:rsidRPr="00A64186">
              <w:rPr>
                <w:rFonts w:cstheme="minorHAnsi"/>
                <w:sz w:val="18"/>
                <w:szCs w:val="18"/>
              </w:rPr>
              <w:t>To identify the relationships between HL and self-management</w:t>
            </w:r>
          </w:p>
          <w:p w14:paraId="013B9202" w14:textId="77777777" w:rsidR="002F733C" w:rsidRPr="00A64186" w:rsidRDefault="002F733C" w:rsidP="00D6504B">
            <w:pPr>
              <w:rPr>
                <w:rFonts w:cstheme="minorHAnsi"/>
                <w:sz w:val="18"/>
                <w:szCs w:val="18"/>
              </w:rPr>
            </w:pPr>
            <w:r w:rsidRPr="00A64186">
              <w:rPr>
                <w:rFonts w:cstheme="minorHAnsi"/>
                <w:sz w:val="18"/>
                <w:szCs w:val="18"/>
              </w:rPr>
              <w:t xml:space="preserve">behaviours </w:t>
            </w:r>
          </w:p>
        </w:tc>
        <w:tc>
          <w:tcPr>
            <w:tcW w:w="2126" w:type="dxa"/>
            <w:shd w:val="clear" w:color="auto" w:fill="auto"/>
          </w:tcPr>
          <w:p w14:paraId="655D0661" w14:textId="77777777" w:rsidR="002F733C" w:rsidRPr="00A64186" w:rsidRDefault="002F733C" w:rsidP="00D6504B">
            <w:pPr>
              <w:rPr>
                <w:rFonts w:cstheme="minorHAnsi"/>
                <w:sz w:val="18"/>
                <w:szCs w:val="18"/>
              </w:rPr>
            </w:pPr>
            <w:r w:rsidRPr="00A64186">
              <w:rPr>
                <w:rFonts w:cstheme="minorHAnsi"/>
                <w:sz w:val="18"/>
                <w:szCs w:val="18"/>
              </w:rPr>
              <w:t>Diabetes self-managemen</w:t>
            </w:r>
            <w:r>
              <w:rPr>
                <w:rFonts w:cstheme="minorHAnsi"/>
                <w:sz w:val="18"/>
                <w:szCs w:val="18"/>
              </w:rPr>
              <w:t>t behaviours</w:t>
            </w:r>
          </w:p>
        </w:tc>
        <w:tc>
          <w:tcPr>
            <w:tcW w:w="4678" w:type="dxa"/>
            <w:shd w:val="clear" w:color="auto" w:fill="auto"/>
          </w:tcPr>
          <w:p w14:paraId="3CCAA529" w14:textId="77777777" w:rsidR="002F733C" w:rsidRDefault="002F733C" w:rsidP="00D6504B">
            <w:pPr>
              <w:rPr>
                <w:rFonts w:cstheme="minorHAnsi"/>
                <w:sz w:val="18"/>
                <w:szCs w:val="18"/>
              </w:rPr>
            </w:pPr>
            <w:r w:rsidRPr="00A64186">
              <w:rPr>
                <w:rFonts w:cstheme="minorHAnsi"/>
                <w:sz w:val="18"/>
                <w:szCs w:val="18"/>
              </w:rPr>
              <w:t>Total HL was found to have significant positive correlations with the total score for diabetes</w:t>
            </w:r>
            <w:r>
              <w:rPr>
                <w:rFonts w:cstheme="minorHAnsi"/>
                <w:sz w:val="18"/>
                <w:szCs w:val="18"/>
              </w:rPr>
              <w:t xml:space="preserve"> self-management r = 0.35; p=.005</w:t>
            </w:r>
          </w:p>
          <w:p w14:paraId="452EE6BE" w14:textId="77777777" w:rsidR="002F733C" w:rsidRPr="00A64186" w:rsidRDefault="002F733C" w:rsidP="00D6504B">
            <w:pPr>
              <w:rPr>
                <w:rFonts w:cstheme="minorHAnsi"/>
                <w:sz w:val="18"/>
                <w:szCs w:val="18"/>
              </w:rPr>
            </w:pPr>
          </w:p>
          <w:p w14:paraId="3356E07D" w14:textId="77777777" w:rsidR="002F733C" w:rsidRDefault="002F733C" w:rsidP="00D6504B">
            <w:pPr>
              <w:rPr>
                <w:rFonts w:cstheme="minorHAnsi"/>
                <w:sz w:val="18"/>
                <w:szCs w:val="18"/>
              </w:rPr>
            </w:pPr>
            <w:r w:rsidRPr="00A64186">
              <w:rPr>
                <w:rFonts w:cstheme="minorHAnsi"/>
                <w:sz w:val="18"/>
                <w:szCs w:val="18"/>
              </w:rPr>
              <w:t>Total HL associated with the self-care sub domains of blood glucose testing (p=0.012), foot care (p=0.010) and</w:t>
            </w:r>
            <w:r>
              <w:rPr>
                <w:rFonts w:cstheme="minorHAnsi"/>
                <w:sz w:val="18"/>
                <w:szCs w:val="18"/>
              </w:rPr>
              <w:t xml:space="preserve"> exercise (p=0.038)</w:t>
            </w:r>
          </w:p>
          <w:p w14:paraId="26EEF09B" w14:textId="77777777" w:rsidR="002F733C" w:rsidRDefault="002F733C" w:rsidP="00D6504B">
            <w:pPr>
              <w:rPr>
                <w:rFonts w:cstheme="minorHAnsi"/>
                <w:sz w:val="18"/>
                <w:szCs w:val="18"/>
              </w:rPr>
            </w:pPr>
          </w:p>
          <w:p w14:paraId="379131F1" w14:textId="77777777" w:rsidR="002F733C" w:rsidRDefault="002F733C" w:rsidP="00D6504B">
            <w:pPr>
              <w:rPr>
                <w:rFonts w:cstheme="minorHAnsi"/>
                <w:sz w:val="18"/>
                <w:szCs w:val="18"/>
              </w:rPr>
            </w:pPr>
            <w:r>
              <w:rPr>
                <w:rFonts w:cstheme="minorHAnsi"/>
                <w:sz w:val="18"/>
                <w:szCs w:val="18"/>
              </w:rPr>
              <w:t xml:space="preserve">Communicative and critical HL were associated with self-management, whereas functional HL was not </w:t>
            </w:r>
          </w:p>
          <w:p w14:paraId="5835B6E7" w14:textId="77777777" w:rsidR="002F733C" w:rsidRPr="00A64186" w:rsidRDefault="002F733C" w:rsidP="00D6504B">
            <w:pPr>
              <w:rPr>
                <w:rFonts w:cstheme="minorHAnsi"/>
                <w:sz w:val="18"/>
                <w:szCs w:val="18"/>
              </w:rPr>
            </w:pPr>
          </w:p>
        </w:tc>
      </w:tr>
      <w:tr w:rsidR="002F733C" w:rsidRPr="00A64186" w14:paraId="20CE4A89" w14:textId="77777777" w:rsidTr="00D6504B">
        <w:tc>
          <w:tcPr>
            <w:tcW w:w="1277" w:type="dxa"/>
            <w:shd w:val="clear" w:color="auto" w:fill="auto"/>
          </w:tcPr>
          <w:p w14:paraId="3B231F12" w14:textId="0D28139D" w:rsidR="002F733C" w:rsidRPr="00877584" w:rsidRDefault="002F733C" w:rsidP="00D6504B">
            <w:pPr>
              <w:rPr>
                <w:rFonts w:cstheme="minorHAnsi"/>
                <w:i/>
                <w:iCs/>
                <w:sz w:val="18"/>
                <w:szCs w:val="18"/>
              </w:rPr>
            </w:pPr>
            <w:r w:rsidRPr="00877584">
              <w:rPr>
                <w:rFonts w:cstheme="minorHAnsi"/>
                <w:sz w:val="18"/>
                <w:szCs w:val="18"/>
              </w:rPr>
              <w:t xml:space="preserve">Indino </w:t>
            </w:r>
            <w:r w:rsidRPr="00877584">
              <w:rPr>
                <w:rFonts w:cstheme="minorHAnsi"/>
                <w:i/>
                <w:iCs/>
                <w:sz w:val="18"/>
                <w:szCs w:val="18"/>
              </w:rPr>
              <w:t>et al.</w:t>
            </w:r>
            <w:r w:rsidRPr="00877584">
              <w:rPr>
                <w:rFonts w:cstheme="minorHAnsi"/>
                <w:i/>
                <w:iCs/>
                <w:sz w:val="18"/>
                <w:szCs w:val="18"/>
              </w:rPr>
              <w:fldChar w:fldCharType="begin">
                <w:fldData xml:space="preserve">PEVuZE5vdGU+PENpdGU+PEF1dGhvcj5JbmRpbm88L0F1dGhvcj48WWVhcj4yMDE5PC9ZZWFyPjxS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</w:fldData>
              </w:fldChar>
            </w:r>
            <w:r w:rsidR="001751D2">
              <w:rPr>
                <w:rFonts w:cstheme="minorHAnsi"/>
                <w:i/>
                <w:iCs/>
                <w:sz w:val="18"/>
                <w:szCs w:val="18"/>
              </w:rPr>
              <w:instrText xml:space="preserve"> ADDIN EN.CITE </w:instrText>
            </w:r>
            <w:r w:rsidR="001751D2">
              <w:rPr>
                <w:rFonts w:cstheme="minorHAnsi"/>
                <w:i/>
                <w:iCs/>
                <w:sz w:val="18"/>
                <w:szCs w:val="18"/>
              </w:rPr>
              <w:fldChar w:fldCharType="begin">
                <w:fldData xml:space="preserve">PEVuZE5vdGU+PENpdGU+PEF1dGhvcj5JbmRpbm88L0F1dGhvcj48WWVhcj4yMDE5PC9ZZWFyPjxS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</w:fldData>
              </w:fldChar>
            </w:r>
            <w:r w:rsidR="001751D2">
              <w:rPr>
                <w:rFonts w:cstheme="minorHAnsi"/>
                <w:i/>
                <w:iCs/>
                <w:sz w:val="18"/>
                <w:szCs w:val="18"/>
              </w:rPr>
              <w:instrText xml:space="preserve"> ADDIN EN.CITE.DATA </w:instrText>
            </w:r>
            <w:r w:rsidR="001751D2">
              <w:rPr>
                <w:rFonts w:cstheme="minorHAnsi"/>
                <w:i/>
                <w:iCs/>
                <w:sz w:val="18"/>
                <w:szCs w:val="18"/>
              </w:rPr>
            </w:r>
            <w:r w:rsidR="001751D2">
              <w:rPr>
                <w:rFonts w:cstheme="minorHAnsi"/>
                <w:i/>
                <w:iCs/>
                <w:sz w:val="18"/>
                <w:szCs w:val="18"/>
              </w:rPr>
              <w:fldChar w:fldCharType="end"/>
            </w:r>
            <w:r w:rsidRPr="00877584">
              <w:rPr>
                <w:rFonts w:cstheme="minorHAnsi"/>
                <w:i/>
                <w:iCs/>
                <w:sz w:val="18"/>
                <w:szCs w:val="18"/>
              </w:rPr>
            </w:r>
            <w:r w:rsidRPr="00877584">
              <w:rPr>
                <w:rFonts w:cstheme="minorHAnsi"/>
                <w:i/>
                <w:iCs/>
                <w:sz w:val="18"/>
                <w:szCs w:val="18"/>
              </w:rPr>
              <w:fldChar w:fldCharType="separate"/>
            </w:r>
            <w:r w:rsidR="001751D2">
              <w:rPr>
                <w:rFonts w:cstheme="minorHAnsi"/>
                <w:i/>
                <w:iCs/>
                <w:noProof/>
                <w:sz w:val="18"/>
                <w:szCs w:val="18"/>
              </w:rPr>
              <w:t>[42]</w:t>
            </w:r>
            <w:r w:rsidRPr="00877584">
              <w:rPr>
                <w:rFonts w:cstheme="minorHAnsi"/>
                <w:i/>
                <w:iCs/>
                <w:sz w:val="18"/>
                <w:szCs w:val="18"/>
              </w:rPr>
              <w:fldChar w:fldCharType="end"/>
            </w:r>
            <w:r w:rsidRPr="00877584">
              <w:rPr>
                <w:rFonts w:cstheme="minorHAnsi"/>
                <w:i/>
                <w:iCs/>
                <w:sz w:val="18"/>
                <w:szCs w:val="18"/>
              </w:rPr>
              <w:t xml:space="preserve"> </w:t>
            </w:r>
          </w:p>
          <w:p w14:paraId="4D6BCD0E" w14:textId="77777777" w:rsidR="002F733C" w:rsidRPr="00877584" w:rsidRDefault="002F733C" w:rsidP="00D6504B">
            <w:pPr>
              <w:rPr>
                <w:rFonts w:cstheme="minorHAnsi"/>
                <w:i/>
                <w:iCs/>
                <w:sz w:val="18"/>
                <w:szCs w:val="18"/>
              </w:rPr>
            </w:pPr>
          </w:p>
          <w:p w14:paraId="3BA671EB" w14:textId="77777777" w:rsidR="002F733C" w:rsidRPr="00877584" w:rsidRDefault="002F733C" w:rsidP="00D6504B">
            <w:pPr>
              <w:rPr>
                <w:rFonts w:cstheme="minorHAnsi"/>
                <w:sz w:val="18"/>
                <w:szCs w:val="18"/>
              </w:rPr>
            </w:pPr>
            <w:r w:rsidRPr="00877584">
              <w:rPr>
                <w:rFonts w:cstheme="minorHAnsi"/>
                <w:sz w:val="18"/>
                <w:szCs w:val="18"/>
              </w:rPr>
              <w:t xml:space="preserve">2019 </w:t>
            </w:r>
          </w:p>
          <w:p w14:paraId="7B6D2A6C" w14:textId="77777777" w:rsidR="002F733C" w:rsidRPr="00877584" w:rsidRDefault="002F733C" w:rsidP="00D6504B">
            <w:pPr>
              <w:rPr>
                <w:rFonts w:cstheme="minorHAnsi"/>
                <w:sz w:val="18"/>
                <w:szCs w:val="18"/>
              </w:rPr>
            </w:pPr>
          </w:p>
          <w:p w14:paraId="26015A36" w14:textId="77777777" w:rsidR="002F733C" w:rsidRPr="00877584" w:rsidRDefault="002F733C" w:rsidP="00D6504B">
            <w:pPr>
              <w:rPr>
                <w:rFonts w:cstheme="minorHAnsi"/>
                <w:sz w:val="18"/>
                <w:szCs w:val="18"/>
              </w:rPr>
            </w:pPr>
            <w:r w:rsidRPr="00877584">
              <w:rPr>
                <w:rFonts w:cstheme="minorHAnsi"/>
                <w:sz w:val="18"/>
                <w:szCs w:val="18"/>
              </w:rPr>
              <w:t>Cross-sectional</w:t>
            </w:r>
          </w:p>
          <w:p w14:paraId="1CEE8F87" w14:textId="77777777" w:rsidR="002F733C" w:rsidRPr="00877584" w:rsidRDefault="002F733C" w:rsidP="00D6504B">
            <w:pPr>
              <w:rPr>
                <w:rFonts w:cstheme="minorHAnsi"/>
                <w:sz w:val="18"/>
                <w:szCs w:val="18"/>
              </w:rPr>
            </w:pPr>
          </w:p>
          <w:p w14:paraId="0704F395" w14:textId="77777777" w:rsidR="002F733C" w:rsidRPr="00877584" w:rsidRDefault="002F733C" w:rsidP="00D6504B">
            <w:pPr>
              <w:rPr>
                <w:rFonts w:cstheme="minorHAnsi"/>
                <w:sz w:val="18"/>
                <w:szCs w:val="18"/>
              </w:rPr>
            </w:pPr>
            <w:r w:rsidRPr="00877584">
              <w:rPr>
                <w:rFonts w:cstheme="minorHAnsi"/>
                <w:sz w:val="18"/>
                <w:szCs w:val="18"/>
              </w:rPr>
              <w:t>42</w:t>
            </w:r>
          </w:p>
          <w:p w14:paraId="64013DD2" w14:textId="77777777" w:rsidR="002F733C" w:rsidRPr="00877584" w:rsidRDefault="002F733C" w:rsidP="00D6504B">
            <w:pPr>
              <w:rPr>
                <w:rFonts w:cstheme="minorHAnsi"/>
                <w:sz w:val="18"/>
                <w:szCs w:val="18"/>
              </w:rPr>
            </w:pPr>
            <w:r w:rsidRPr="00877584">
              <w:rPr>
                <w:rFonts w:cstheme="minorHAnsi"/>
                <w:sz w:val="18"/>
                <w:szCs w:val="18"/>
              </w:rPr>
              <w:t xml:space="preserve"> </w:t>
            </w:r>
          </w:p>
        </w:tc>
        <w:tc>
          <w:tcPr>
            <w:tcW w:w="2409" w:type="dxa"/>
            <w:shd w:val="clear" w:color="auto" w:fill="auto"/>
          </w:tcPr>
          <w:p w14:paraId="1EAD7EF4" w14:textId="77777777" w:rsidR="002F733C" w:rsidRDefault="002F733C" w:rsidP="00D6504B">
            <w:pPr>
              <w:rPr>
                <w:rFonts w:cstheme="minorHAnsi"/>
                <w:sz w:val="18"/>
                <w:szCs w:val="18"/>
              </w:rPr>
            </w:pPr>
            <w:r>
              <w:rPr>
                <w:rFonts w:cstheme="minorHAnsi"/>
                <w:sz w:val="18"/>
                <w:szCs w:val="18"/>
              </w:rPr>
              <w:lastRenderedPageBreak/>
              <w:t xml:space="preserve">Haemodialysis </w:t>
            </w:r>
          </w:p>
          <w:p w14:paraId="00EC0C12" w14:textId="77777777" w:rsidR="002F733C" w:rsidRDefault="002F733C" w:rsidP="00D6504B">
            <w:pPr>
              <w:rPr>
                <w:rFonts w:cstheme="minorHAnsi"/>
                <w:sz w:val="18"/>
                <w:szCs w:val="18"/>
              </w:rPr>
            </w:pPr>
          </w:p>
          <w:p w14:paraId="7A97AF34" w14:textId="77777777" w:rsidR="002F733C" w:rsidRPr="00A64186" w:rsidRDefault="002F733C" w:rsidP="00D6504B">
            <w:pPr>
              <w:rPr>
                <w:rFonts w:cstheme="minorHAnsi"/>
                <w:sz w:val="18"/>
                <w:szCs w:val="18"/>
              </w:rPr>
            </w:pPr>
            <w:r>
              <w:rPr>
                <w:rFonts w:cstheme="minorHAnsi"/>
                <w:sz w:val="18"/>
                <w:szCs w:val="18"/>
              </w:rPr>
              <w:t xml:space="preserve">Unable to provide informed consent due to cognitive </w:t>
            </w:r>
            <w:r>
              <w:rPr>
                <w:rFonts w:cstheme="minorHAnsi"/>
                <w:sz w:val="18"/>
                <w:szCs w:val="18"/>
              </w:rPr>
              <w:lastRenderedPageBreak/>
              <w:t xml:space="preserve">impairment, Non-English speaking, visual or hearing impairment </w:t>
            </w:r>
          </w:p>
        </w:tc>
        <w:tc>
          <w:tcPr>
            <w:tcW w:w="1134" w:type="dxa"/>
            <w:shd w:val="clear" w:color="auto" w:fill="auto"/>
          </w:tcPr>
          <w:p w14:paraId="28296597" w14:textId="77777777" w:rsidR="002F733C" w:rsidRPr="00A64186" w:rsidRDefault="002F733C" w:rsidP="00D6504B">
            <w:pPr>
              <w:rPr>
                <w:rFonts w:cstheme="minorHAnsi"/>
                <w:sz w:val="18"/>
                <w:szCs w:val="18"/>
              </w:rPr>
            </w:pPr>
            <w:r>
              <w:rPr>
                <w:rFonts w:cstheme="minorHAnsi"/>
                <w:sz w:val="18"/>
                <w:szCs w:val="18"/>
              </w:rPr>
              <w:lastRenderedPageBreak/>
              <w:t>[54, 14]</w:t>
            </w:r>
            <w:r w:rsidRPr="00A64186">
              <w:rPr>
                <w:rFonts w:cstheme="minorHAnsi"/>
                <w:sz w:val="18"/>
                <w:szCs w:val="18"/>
              </w:rPr>
              <w:t xml:space="preserve"> </w:t>
            </w:r>
          </w:p>
        </w:tc>
        <w:tc>
          <w:tcPr>
            <w:tcW w:w="993" w:type="dxa"/>
            <w:shd w:val="clear" w:color="auto" w:fill="auto"/>
          </w:tcPr>
          <w:p w14:paraId="572B0F12" w14:textId="77777777" w:rsidR="002F733C" w:rsidRPr="00A64186" w:rsidRDefault="002F733C" w:rsidP="00D6504B">
            <w:pPr>
              <w:rPr>
                <w:rFonts w:cstheme="minorHAnsi"/>
                <w:sz w:val="18"/>
                <w:szCs w:val="18"/>
              </w:rPr>
            </w:pPr>
            <w:r>
              <w:rPr>
                <w:rFonts w:cstheme="minorHAnsi"/>
                <w:sz w:val="18"/>
                <w:szCs w:val="18"/>
              </w:rPr>
              <w:t>25:17</w:t>
            </w:r>
          </w:p>
        </w:tc>
        <w:tc>
          <w:tcPr>
            <w:tcW w:w="1417" w:type="dxa"/>
            <w:shd w:val="clear" w:color="auto" w:fill="auto"/>
          </w:tcPr>
          <w:p w14:paraId="29EE0EBD" w14:textId="77777777" w:rsidR="002F733C" w:rsidRPr="00A64186" w:rsidRDefault="002F733C" w:rsidP="00D6504B">
            <w:pPr>
              <w:rPr>
                <w:rFonts w:cstheme="minorHAnsi"/>
                <w:sz w:val="18"/>
                <w:szCs w:val="18"/>
              </w:rPr>
            </w:pPr>
            <w:r w:rsidRPr="00A64186">
              <w:rPr>
                <w:rFonts w:cstheme="minorHAnsi"/>
                <w:sz w:val="18"/>
                <w:szCs w:val="18"/>
              </w:rPr>
              <w:t xml:space="preserve">Functional, Communicative and Critical </w:t>
            </w:r>
            <w:r w:rsidRPr="00A64186">
              <w:rPr>
                <w:rFonts w:cstheme="minorHAnsi"/>
                <w:sz w:val="18"/>
                <w:szCs w:val="18"/>
              </w:rPr>
              <w:lastRenderedPageBreak/>
              <w:t xml:space="preserve">Health Literacy </w:t>
            </w:r>
            <w:r>
              <w:rPr>
                <w:rFonts w:cstheme="minorHAnsi"/>
                <w:sz w:val="18"/>
                <w:szCs w:val="18"/>
              </w:rPr>
              <w:t xml:space="preserve">tool </w:t>
            </w:r>
            <w:r w:rsidRPr="00A64186">
              <w:rPr>
                <w:rFonts w:cstheme="minorHAnsi"/>
                <w:sz w:val="18"/>
                <w:szCs w:val="18"/>
              </w:rPr>
              <w:t>(FCCHL)</w:t>
            </w:r>
          </w:p>
        </w:tc>
        <w:tc>
          <w:tcPr>
            <w:tcW w:w="1985" w:type="dxa"/>
            <w:shd w:val="clear" w:color="auto" w:fill="auto"/>
          </w:tcPr>
          <w:p w14:paraId="2CB84366" w14:textId="77777777" w:rsidR="002F733C" w:rsidRPr="00A64186" w:rsidRDefault="002F733C" w:rsidP="00D6504B">
            <w:pPr>
              <w:rPr>
                <w:rFonts w:cstheme="minorHAnsi"/>
                <w:sz w:val="18"/>
                <w:szCs w:val="18"/>
              </w:rPr>
            </w:pPr>
            <w:r w:rsidRPr="00A64186">
              <w:rPr>
                <w:rFonts w:cstheme="minorHAnsi"/>
                <w:sz w:val="18"/>
                <w:szCs w:val="18"/>
              </w:rPr>
              <w:lastRenderedPageBreak/>
              <w:t>To determine the association between a multidimens</w:t>
            </w:r>
            <w:r>
              <w:rPr>
                <w:rFonts w:cstheme="minorHAnsi"/>
                <w:sz w:val="18"/>
                <w:szCs w:val="18"/>
              </w:rPr>
              <w:t>ional concept of HL</w:t>
            </w:r>
            <w:r w:rsidRPr="00A64186">
              <w:rPr>
                <w:rFonts w:cstheme="minorHAnsi"/>
                <w:sz w:val="18"/>
                <w:szCs w:val="18"/>
              </w:rPr>
              <w:t xml:space="preserve"> and self-</w:t>
            </w:r>
            <w:r w:rsidRPr="00A64186">
              <w:rPr>
                <w:rFonts w:cstheme="minorHAnsi"/>
                <w:sz w:val="18"/>
                <w:szCs w:val="18"/>
              </w:rPr>
              <w:lastRenderedPageBreak/>
              <w:t>reported treatment adher</w:t>
            </w:r>
            <w:r>
              <w:rPr>
                <w:rFonts w:cstheme="minorHAnsi"/>
                <w:sz w:val="18"/>
                <w:szCs w:val="18"/>
              </w:rPr>
              <w:t xml:space="preserve">ence </w:t>
            </w:r>
          </w:p>
        </w:tc>
        <w:tc>
          <w:tcPr>
            <w:tcW w:w="2126" w:type="dxa"/>
            <w:shd w:val="clear" w:color="auto" w:fill="auto"/>
          </w:tcPr>
          <w:p w14:paraId="33FE789F" w14:textId="77777777" w:rsidR="002F733C" w:rsidRPr="00A64186" w:rsidRDefault="002F733C" w:rsidP="00D6504B">
            <w:pPr>
              <w:rPr>
                <w:rFonts w:cstheme="minorHAnsi"/>
                <w:sz w:val="18"/>
                <w:szCs w:val="18"/>
              </w:rPr>
            </w:pPr>
            <w:r>
              <w:rPr>
                <w:rFonts w:cstheme="minorHAnsi"/>
                <w:sz w:val="18"/>
                <w:szCs w:val="18"/>
              </w:rPr>
              <w:lastRenderedPageBreak/>
              <w:t>Treatment adherence</w:t>
            </w:r>
          </w:p>
        </w:tc>
        <w:tc>
          <w:tcPr>
            <w:tcW w:w="4678" w:type="dxa"/>
            <w:shd w:val="clear" w:color="auto" w:fill="auto"/>
          </w:tcPr>
          <w:p w14:paraId="44663A10" w14:textId="77777777" w:rsidR="002F733C" w:rsidRPr="00A64186" w:rsidRDefault="002F733C" w:rsidP="00D6504B">
            <w:pPr>
              <w:rPr>
                <w:rFonts w:cstheme="minorHAnsi"/>
                <w:sz w:val="18"/>
                <w:szCs w:val="18"/>
              </w:rPr>
            </w:pPr>
            <w:r>
              <w:rPr>
                <w:rFonts w:cstheme="minorHAnsi"/>
                <w:sz w:val="18"/>
                <w:szCs w:val="18"/>
              </w:rPr>
              <w:t>Higher overall HL</w:t>
            </w:r>
            <w:r w:rsidRPr="00A64186">
              <w:rPr>
                <w:rFonts w:cstheme="minorHAnsi"/>
                <w:sz w:val="18"/>
                <w:szCs w:val="18"/>
              </w:rPr>
              <w:t xml:space="preserve"> was associated with increased adherence to food </w:t>
            </w:r>
            <w:r>
              <w:rPr>
                <w:rFonts w:cstheme="minorHAnsi"/>
                <w:sz w:val="18"/>
                <w:szCs w:val="18"/>
              </w:rPr>
              <w:t>(OR 3.66; 95% CI 1.08-12.43; P=.038), fluid (OR 4.92; 95% CI 1.13-21.35; P=</w:t>
            </w:r>
            <w:r w:rsidRPr="00A64186">
              <w:rPr>
                <w:rFonts w:cstheme="minorHAnsi"/>
                <w:sz w:val="18"/>
                <w:szCs w:val="18"/>
              </w:rPr>
              <w:t>.033) and medications</w:t>
            </w:r>
            <w:r>
              <w:rPr>
                <w:rFonts w:cstheme="minorHAnsi"/>
                <w:sz w:val="18"/>
                <w:szCs w:val="18"/>
              </w:rPr>
              <w:t xml:space="preserve"> (OR 11.88; 95% CI 2.26-62.44; P=</w:t>
            </w:r>
            <w:r w:rsidRPr="00A64186">
              <w:rPr>
                <w:rFonts w:cstheme="minorHAnsi"/>
                <w:sz w:val="18"/>
                <w:szCs w:val="18"/>
              </w:rPr>
              <w:t>.00</w:t>
            </w:r>
            <w:r>
              <w:rPr>
                <w:rFonts w:cstheme="minorHAnsi"/>
                <w:sz w:val="18"/>
                <w:szCs w:val="18"/>
              </w:rPr>
              <w:t>3)</w:t>
            </w:r>
          </w:p>
        </w:tc>
      </w:tr>
      <w:tr w:rsidR="002F733C" w:rsidRPr="00A64186" w14:paraId="7D7A8ADC" w14:textId="77777777" w:rsidTr="00D6504B">
        <w:tc>
          <w:tcPr>
            <w:tcW w:w="1277" w:type="dxa"/>
            <w:shd w:val="clear" w:color="auto" w:fill="auto"/>
          </w:tcPr>
          <w:p w14:paraId="250E31A1" w14:textId="272C9C2C" w:rsidR="002F733C" w:rsidRPr="00877584" w:rsidRDefault="002F733C" w:rsidP="00D6504B">
            <w:pPr>
              <w:rPr>
                <w:rFonts w:cstheme="minorHAnsi"/>
                <w:i/>
                <w:iCs/>
                <w:sz w:val="18"/>
                <w:szCs w:val="18"/>
              </w:rPr>
            </w:pPr>
            <w:r w:rsidRPr="00877584">
              <w:rPr>
                <w:rFonts w:cstheme="minorHAnsi"/>
                <w:sz w:val="18"/>
                <w:szCs w:val="18"/>
              </w:rPr>
              <w:t xml:space="preserve">Photharos </w:t>
            </w:r>
            <w:r w:rsidRPr="00877584">
              <w:rPr>
                <w:rFonts w:cstheme="minorHAnsi"/>
                <w:i/>
                <w:iCs/>
                <w:sz w:val="18"/>
                <w:szCs w:val="18"/>
              </w:rPr>
              <w:t>et al.</w:t>
            </w:r>
            <w:r w:rsidRPr="00877584">
              <w:rPr>
                <w:rFonts w:cstheme="minorHAnsi"/>
                <w:i/>
                <w:iCs/>
                <w:sz w:val="18"/>
                <w:szCs w:val="18"/>
              </w:rPr>
              <w:fldChar w:fldCharType="begin"/>
            </w:r>
            <w:r w:rsidR="001751D2">
              <w:rPr>
                <w:rFonts w:cstheme="minorHAnsi"/>
                <w:i/>
                <w:iCs/>
                <w:sz w:val="18"/>
                <w:szCs w:val="18"/>
              </w:rPr>
              <w:instrText xml:space="preserve"> ADDIN EN.CITE &lt;EndNote&gt;&lt;Cite&gt;&lt;Author&gt;Photharos&lt;/Author&gt;&lt;Year&gt;2018&lt;/Year&gt;&lt;RecNum&gt;6532&lt;/RecNum&gt;&lt;DisplayText&gt;[43]&lt;/DisplayText&gt;&lt;record&gt;&lt;rec-number&gt;6532&lt;/rec-number&gt;&lt;foreign-keys&gt;&lt;key app="EN" db-id="09ta5dddura20qet0w7pw0zu22rs95z9reft" timestamp="1630333001" guid="6488a97c-ed46-402a-b1fc-b4246c2e2d14"&gt;6532&lt;/key&gt;&lt;/foreign-keys&gt;&lt;ref-type name="Journal Article"&gt;17&lt;/ref-type&gt;&lt;contributors&gt;&lt;authors&gt;&lt;author&gt;Photharos, Nucharin&lt;/author&gt;&lt;author&gt;Wacharasin, Chintana&lt;/author&gt;&lt;author&gt;Duongpaeng, Supaporn&lt;/author&gt;&lt;/authors&gt;&lt;/contributors&gt;&lt;auth-address&gt;RN, PhD Candidate, Faculty of Nursing, Burapha University and Lecturer, Faculty of Nursing, Eastern Asia University, Pathumthani, Thailand: RN, PhD, Associate Professor, Faculty of Nursing Burapha University, Thailand: RN, DNS, Assistant Professor, Faculty of Nursing Burapha University, Thailand&lt;/auth-address&gt;&lt;titles&gt;&lt;title&gt;Model of Self-management Behavior in People Experiencing Early Stage Chronic Kidney Disease&lt;/title&gt;&lt;secondary-title&gt;Pacific Rim International Journal of Nursing Research&lt;/secondary-title&gt;&lt;/titles&gt;&lt;periodical&gt;&lt;full-title&gt;Pacific Rim International Journal of Nursing Research&lt;/full-title&gt;&lt;/periodical&gt;&lt;pages&gt;360-371&lt;/pages&gt;&lt;volume&gt;22&lt;/volume&gt;&lt;number&gt;4&lt;/number&gt;&lt;keywords&gt;&lt;keyword&gt;Kidney Failure, Chronic -- Classification: Self Care: Health Behavior: Health Literacy: Family Functioning: Support, Psychosocial: Human: Cross Sectional Studies: Correlational Studies: Thailand: Male: Female: Middle Age: Aged: Cluster Sample: Random Sa&lt;/keyword&gt;&lt;/keywords&gt;&lt;dates&gt;&lt;year&gt;2018&lt;/year&gt;&lt;/dates&gt;&lt;publisher&gt;Thailand Nursing &amp;amp; Midwifery Council&lt;/publisher&gt;&lt;isbn&gt;1906-8107&lt;/isbn&gt;&lt;accession-num&gt;132186439. Language: English. Entry Date: 20181010. Revision Date: 20190212. Publication Type: Article&lt;/accession-num&gt;&lt;urls&gt;&lt;related-urls&gt;&lt;url&gt;http://search.ebscohost.com/login.aspx?direct=true&amp;amp;db=rzh&amp;amp;AN=132186439&amp;amp;site=ehost-live&lt;/url&gt;&lt;/related-urls&gt;&lt;/urls&gt;&lt;remote-database-name&gt;rzh&lt;/remote-database-name&gt;&lt;remote-database-provider&gt;EBSCOhost&lt;/remote-database-provider&gt;&lt;/record&gt;&lt;/Cite&gt;&lt;/EndNote&gt;</w:instrText>
            </w:r>
            <w:r w:rsidRPr="00877584">
              <w:rPr>
                <w:rFonts w:cstheme="minorHAnsi"/>
                <w:i/>
                <w:iCs/>
                <w:sz w:val="18"/>
                <w:szCs w:val="18"/>
              </w:rPr>
              <w:fldChar w:fldCharType="separate"/>
            </w:r>
            <w:r w:rsidR="001751D2">
              <w:rPr>
                <w:rFonts w:cstheme="minorHAnsi"/>
                <w:i/>
                <w:iCs/>
                <w:noProof/>
                <w:sz w:val="18"/>
                <w:szCs w:val="18"/>
              </w:rPr>
              <w:t>[43]</w:t>
            </w:r>
            <w:r w:rsidRPr="00877584">
              <w:rPr>
                <w:rFonts w:cstheme="minorHAnsi"/>
                <w:i/>
                <w:iCs/>
                <w:sz w:val="18"/>
                <w:szCs w:val="18"/>
              </w:rPr>
              <w:fldChar w:fldCharType="end"/>
            </w:r>
            <w:r w:rsidRPr="00877584">
              <w:rPr>
                <w:rFonts w:cstheme="minorHAnsi"/>
                <w:i/>
                <w:iCs/>
                <w:sz w:val="18"/>
                <w:szCs w:val="18"/>
              </w:rPr>
              <w:t xml:space="preserve"> </w:t>
            </w:r>
          </w:p>
          <w:p w14:paraId="2C92A862" w14:textId="77777777" w:rsidR="002F733C" w:rsidRPr="00877584" w:rsidRDefault="002F733C" w:rsidP="00D6504B">
            <w:pPr>
              <w:rPr>
                <w:rFonts w:cstheme="minorHAnsi"/>
                <w:i/>
                <w:iCs/>
                <w:sz w:val="18"/>
                <w:szCs w:val="18"/>
              </w:rPr>
            </w:pPr>
          </w:p>
          <w:p w14:paraId="1152889A" w14:textId="77777777" w:rsidR="002F733C" w:rsidRPr="00877584" w:rsidRDefault="002F733C" w:rsidP="00D6504B">
            <w:pPr>
              <w:rPr>
                <w:rFonts w:cstheme="minorHAnsi"/>
                <w:sz w:val="18"/>
                <w:szCs w:val="18"/>
              </w:rPr>
            </w:pPr>
            <w:r w:rsidRPr="00877584">
              <w:rPr>
                <w:rFonts w:cstheme="minorHAnsi"/>
                <w:sz w:val="18"/>
                <w:szCs w:val="18"/>
              </w:rPr>
              <w:t>2018</w:t>
            </w:r>
          </w:p>
          <w:p w14:paraId="264F3CFC" w14:textId="77777777" w:rsidR="002F733C" w:rsidRPr="00877584" w:rsidRDefault="002F733C" w:rsidP="00D6504B">
            <w:pPr>
              <w:rPr>
                <w:rFonts w:cstheme="minorHAnsi"/>
                <w:sz w:val="18"/>
                <w:szCs w:val="18"/>
              </w:rPr>
            </w:pPr>
          </w:p>
          <w:p w14:paraId="48E35C7F" w14:textId="77777777" w:rsidR="002F733C" w:rsidRPr="00877584" w:rsidRDefault="002F733C" w:rsidP="00D6504B">
            <w:pPr>
              <w:rPr>
                <w:rFonts w:cstheme="minorHAnsi"/>
                <w:sz w:val="18"/>
                <w:szCs w:val="18"/>
              </w:rPr>
            </w:pPr>
            <w:r w:rsidRPr="00877584">
              <w:rPr>
                <w:rFonts w:cstheme="minorHAnsi"/>
                <w:sz w:val="18"/>
                <w:szCs w:val="18"/>
              </w:rPr>
              <w:t xml:space="preserve">Cross-sectional </w:t>
            </w:r>
          </w:p>
          <w:p w14:paraId="556062E1" w14:textId="77777777" w:rsidR="002F733C" w:rsidRPr="00877584" w:rsidRDefault="002F733C" w:rsidP="00D6504B">
            <w:pPr>
              <w:rPr>
                <w:rFonts w:cstheme="minorHAnsi"/>
                <w:sz w:val="18"/>
                <w:szCs w:val="18"/>
              </w:rPr>
            </w:pPr>
          </w:p>
          <w:p w14:paraId="6DBE3D68" w14:textId="77777777" w:rsidR="002F733C" w:rsidRPr="00877584" w:rsidRDefault="002F733C" w:rsidP="00D6504B">
            <w:pPr>
              <w:rPr>
                <w:rFonts w:cstheme="minorHAnsi"/>
                <w:sz w:val="18"/>
                <w:szCs w:val="18"/>
              </w:rPr>
            </w:pPr>
            <w:r w:rsidRPr="00877584">
              <w:rPr>
                <w:rFonts w:cstheme="minorHAnsi"/>
                <w:sz w:val="18"/>
                <w:szCs w:val="18"/>
              </w:rPr>
              <w:t>275</w:t>
            </w:r>
          </w:p>
        </w:tc>
        <w:tc>
          <w:tcPr>
            <w:tcW w:w="2409" w:type="dxa"/>
            <w:shd w:val="clear" w:color="auto" w:fill="auto"/>
          </w:tcPr>
          <w:p w14:paraId="3646BFA9" w14:textId="77777777" w:rsidR="002F733C" w:rsidRDefault="002F733C" w:rsidP="00D6504B">
            <w:pPr>
              <w:rPr>
                <w:rFonts w:cstheme="minorHAnsi"/>
                <w:sz w:val="18"/>
                <w:szCs w:val="18"/>
              </w:rPr>
            </w:pPr>
            <w:r>
              <w:rPr>
                <w:rFonts w:cstheme="minorHAnsi"/>
                <w:sz w:val="18"/>
                <w:szCs w:val="18"/>
              </w:rPr>
              <w:t>CKD 2-3</w:t>
            </w:r>
          </w:p>
          <w:p w14:paraId="53337A0E" w14:textId="77777777" w:rsidR="002F733C" w:rsidRDefault="002F733C" w:rsidP="00D6504B">
            <w:pPr>
              <w:rPr>
                <w:rFonts w:cstheme="minorHAnsi"/>
                <w:sz w:val="18"/>
                <w:szCs w:val="18"/>
              </w:rPr>
            </w:pPr>
          </w:p>
          <w:p w14:paraId="78DE45BF" w14:textId="77777777" w:rsidR="002F733C" w:rsidRPr="00A64186" w:rsidRDefault="002F733C" w:rsidP="00D6504B">
            <w:pPr>
              <w:rPr>
                <w:rFonts w:cstheme="minorHAnsi"/>
                <w:sz w:val="18"/>
                <w:szCs w:val="18"/>
              </w:rPr>
            </w:pPr>
            <w:r>
              <w:rPr>
                <w:rFonts w:cstheme="minorHAnsi"/>
                <w:sz w:val="18"/>
                <w:szCs w:val="18"/>
              </w:rPr>
              <w:t>eGFR &lt;31, &gt;90,</w:t>
            </w:r>
            <w:r w:rsidRPr="00A64186">
              <w:rPr>
                <w:rFonts w:cstheme="minorHAnsi"/>
                <w:sz w:val="18"/>
                <w:szCs w:val="18"/>
              </w:rPr>
              <w:t xml:space="preserve"> kidney tumour or in</w:t>
            </w:r>
            <w:r>
              <w:rPr>
                <w:rFonts w:cstheme="minorHAnsi"/>
                <w:sz w:val="18"/>
                <w:szCs w:val="18"/>
              </w:rPr>
              <w:t>fection, able to understand and communicate in Thai, &lt;20, &gt;65</w:t>
            </w:r>
          </w:p>
        </w:tc>
        <w:tc>
          <w:tcPr>
            <w:tcW w:w="1134" w:type="dxa"/>
            <w:shd w:val="clear" w:color="auto" w:fill="auto"/>
          </w:tcPr>
          <w:p w14:paraId="0226A85A" w14:textId="77777777" w:rsidR="002F733C" w:rsidRDefault="002F733C" w:rsidP="00D6504B">
            <w:pPr>
              <w:rPr>
                <w:rFonts w:cstheme="minorHAnsi"/>
                <w:sz w:val="18"/>
                <w:szCs w:val="18"/>
              </w:rPr>
            </w:pPr>
            <w:r>
              <w:rPr>
                <w:rFonts w:cstheme="minorHAnsi"/>
                <w:sz w:val="18"/>
                <w:szCs w:val="18"/>
              </w:rPr>
              <w:t xml:space="preserve">Not stated </w:t>
            </w:r>
          </w:p>
          <w:p w14:paraId="201530D5" w14:textId="77777777" w:rsidR="002F733C" w:rsidRDefault="002F733C" w:rsidP="00D6504B">
            <w:pPr>
              <w:rPr>
                <w:rFonts w:cstheme="minorHAnsi"/>
                <w:sz w:val="18"/>
                <w:szCs w:val="18"/>
              </w:rPr>
            </w:pPr>
            <w:r w:rsidRPr="00A64186">
              <w:rPr>
                <w:rFonts w:cstheme="minorHAnsi"/>
                <w:sz w:val="18"/>
                <w:szCs w:val="18"/>
              </w:rPr>
              <w:t xml:space="preserve"> </w:t>
            </w:r>
          </w:p>
          <w:p w14:paraId="67FF0E55" w14:textId="77777777" w:rsidR="002F733C" w:rsidRDefault="002F733C" w:rsidP="00D6504B">
            <w:pPr>
              <w:rPr>
                <w:rFonts w:cstheme="minorHAnsi"/>
                <w:sz w:val="18"/>
                <w:szCs w:val="18"/>
              </w:rPr>
            </w:pPr>
            <w:r>
              <w:rPr>
                <w:rFonts w:cstheme="minorHAnsi"/>
                <w:sz w:val="18"/>
                <w:szCs w:val="18"/>
              </w:rPr>
              <w:t>&gt;70% were aged 51-65 years</w:t>
            </w:r>
          </w:p>
          <w:p w14:paraId="3ED5B124" w14:textId="77777777" w:rsidR="002F733C" w:rsidRDefault="002F733C" w:rsidP="00D6504B">
            <w:pPr>
              <w:rPr>
                <w:rFonts w:cstheme="minorHAnsi"/>
                <w:sz w:val="18"/>
                <w:szCs w:val="18"/>
              </w:rPr>
            </w:pPr>
          </w:p>
          <w:p w14:paraId="26F978E3" w14:textId="77777777" w:rsidR="002F733C" w:rsidRPr="00A64186" w:rsidRDefault="002F733C" w:rsidP="00D6504B">
            <w:pPr>
              <w:rPr>
                <w:rFonts w:cstheme="minorHAnsi"/>
                <w:sz w:val="18"/>
                <w:szCs w:val="18"/>
              </w:rPr>
            </w:pPr>
          </w:p>
        </w:tc>
        <w:tc>
          <w:tcPr>
            <w:tcW w:w="993" w:type="dxa"/>
            <w:shd w:val="clear" w:color="auto" w:fill="auto"/>
          </w:tcPr>
          <w:p w14:paraId="4B9F68E4" w14:textId="77777777" w:rsidR="002F733C" w:rsidRPr="00A64186" w:rsidRDefault="002F733C" w:rsidP="00D6504B">
            <w:pPr>
              <w:rPr>
                <w:rFonts w:cstheme="minorHAnsi"/>
                <w:sz w:val="18"/>
                <w:szCs w:val="18"/>
              </w:rPr>
            </w:pPr>
            <w:r w:rsidRPr="00A64186">
              <w:rPr>
                <w:rFonts w:cstheme="minorHAnsi"/>
                <w:sz w:val="18"/>
                <w:szCs w:val="18"/>
              </w:rPr>
              <w:t>165:110</w:t>
            </w:r>
          </w:p>
        </w:tc>
        <w:tc>
          <w:tcPr>
            <w:tcW w:w="1417" w:type="dxa"/>
            <w:shd w:val="clear" w:color="auto" w:fill="auto"/>
          </w:tcPr>
          <w:p w14:paraId="3D87D728" w14:textId="77777777" w:rsidR="002F733C" w:rsidRPr="00A64186" w:rsidRDefault="002F733C" w:rsidP="00D6504B">
            <w:pPr>
              <w:rPr>
                <w:rFonts w:cstheme="minorHAnsi"/>
                <w:sz w:val="18"/>
                <w:szCs w:val="18"/>
              </w:rPr>
            </w:pPr>
            <w:r w:rsidRPr="00A64186">
              <w:rPr>
                <w:rFonts w:cstheme="minorHAnsi"/>
                <w:sz w:val="18"/>
                <w:szCs w:val="18"/>
              </w:rPr>
              <w:t>Health Literacy Scale-14 (HLS-14)</w:t>
            </w:r>
          </w:p>
        </w:tc>
        <w:tc>
          <w:tcPr>
            <w:tcW w:w="1985" w:type="dxa"/>
            <w:shd w:val="clear" w:color="auto" w:fill="auto"/>
          </w:tcPr>
          <w:p w14:paraId="1F55FBB1" w14:textId="77777777" w:rsidR="002F733C" w:rsidRDefault="002F733C" w:rsidP="00D6504B">
            <w:pPr>
              <w:rPr>
                <w:rFonts w:cstheme="minorHAnsi"/>
                <w:sz w:val="18"/>
                <w:szCs w:val="18"/>
              </w:rPr>
            </w:pPr>
            <w:r w:rsidRPr="00A64186">
              <w:rPr>
                <w:rFonts w:cstheme="minorHAnsi"/>
                <w:sz w:val="18"/>
                <w:szCs w:val="18"/>
              </w:rPr>
              <w:t xml:space="preserve">To develop and test the causal relationships among family functioning, </w:t>
            </w:r>
            <w:r>
              <w:rPr>
                <w:rFonts w:cstheme="minorHAnsi"/>
                <w:sz w:val="18"/>
                <w:szCs w:val="18"/>
              </w:rPr>
              <w:t>HL</w:t>
            </w:r>
            <w:r w:rsidRPr="00A64186">
              <w:rPr>
                <w:rFonts w:cstheme="minorHAnsi"/>
                <w:sz w:val="18"/>
                <w:szCs w:val="18"/>
              </w:rPr>
              <w:t xml:space="preserve">, CKD self-efficacy illness perceptions, social support, illness perceptions and self-management behaviours </w:t>
            </w:r>
          </w:p>
          <w:p w14:paraId="40A566D4" w14:textId="77777777" w:rsidR="002F733C" w:rsidRPr="00A64186" w:rsidRDefault="002F733C" w:rsidP="00D6504B">
            <w:pPr>
              <w:rPr>
                <w:rFonts w:cstheme="minorHAnsi"/>
                <w:sz w:val="18"/>
                <w:szCs w:val="18"/>
              </w:rPr>
            </w:pPr>
          </w:p>
        </w:tc>
        <w:tc>
          <w:tcPr>
            <w:tcW w:w="2126" w:type="dxa"/>
            <w:shd w:val="clear" w:color="auto" w:fill="auto"/>
          </w:tcPr>
          <w:p w14:paraId="2466AF54" w14:textId="77777777" w:rsidR="002F733C" w:rsidRDefault="002F733C" w:rsidP="00D6504B">
            <w:pPr>
              <w:rPr>
                <w:rFonts w:cstheme="minorHAnsi"/>
                <w:sz w:val="18"/>
                <w:szCs w:val="18"/>
              </w:rPr>
            </w:pPr>
            <w:r w:rsidRPr="00A64186">
              <w:rPr>
                <w:rFonts w:cstheme="minorHAnsi"/>
                <w:sz w:val="18"/>
                <w:szCs w:val="18"/>
              </w:rPr>
              <w:t>CKD self-efficacy (CK</w:t>
            </w:r>
            <w:r>
              <w:rPr>
                <w:rFonts w:cstheme="minorHAnsi"/>
                <w:sz w:val="18"/>
                <w:szCs w:val="18"/>
              </w:rPr>
              <w:t>D self-efficacy questionnaire)</w:t>
            </w:r>
          </w:p>
          <w:p w14:paraId="1260FAF7" w14:textId="77777777" w:rsidR="002F733C" w:rsidRDefault="002F733C" w:rsidP="00D6504B">
            <w:pPr>
              <w:rPr>
                <w:rFonts w:cstheme="minorHAnsi"/>
                <w:sz w:val="18"/>
                <w:szCs w:val="18"/>
              </w:rPr>
            </w:pPr>
          </w:p>
          <w:p w14:paraId="2D889A37" w14:textId="77777777" w:rsidR="002F733C" w:rsidRDefault="002F733C" w:rsidP="00D6504B">
            <w:pPr>
              <w:rPr>
                <w:rFonts w:cstheme="minorHAnsi"/>
                <w:sz w:val="18"/>
                <w:szCs w:val="18"/>
              </w:rPr>
            </w:pPr>
            <w:r w:rsidRPr="00A64186">
              <w:rPr>
                <w:rFonts w:cstheme="minorHAnsi"/>
                <w:sz w:val="18"/>
                <w:szCs w:val="18"/>
              </w:rPr>
              <w:t xml:space="preserve">Social Support (Social Support from Family and </w:t>
            </w:r>
            <w:r>
              <w:rPr>
                <w:rFonts w:cstheme="minorHAnsi"/>
                <w:sz w:val="18"/>
                <w:szCs w:val="18"/>
              </w:rPr>
              <w:t>Health Provider Questionnaire)</w:t>
            </w:r>
          </w:p>
          <w:p w14:paraId="6C910A91" w14:textId="77777777" w:rsidR="002F733C" w:rsidRDefault="002F733C" w:rsidP="00D6504B">
            <w:pPr>
              <w:rPr>
                <w:rFonts w:cstheme="minorHAnsi"/>
                <w:sz w:val="18"/>
                <w:szCs w:val="18"/>
              </w:rPr>
            </w:pPr>
          </w:p>
          <w:p w14:paraId="134F4DAC" w14:textId="77777777" w:rsidR="002F733C" w:rsidRDefault="002F733C" w:rsidP="00D6504B">
            <w:pPr>
              <w:rPr>
                <w:rFonts w:cstheme="minorHAnsi"/>
                <w:sz w:val="18"/>
                <w:szCs w:val="18"/>
              </w:rPr>
            </w:pPr>
            <w:r w:rsidRPr="00A64186">
              <w:rPr>
                <w:rFonts w:cstheme="minorHAnsi"/>
                <w:sz w:val="18"/>
                <w:szCs w:val="18"/>
              </w:rPr>
              <w:t>Self-management (CKD</w:t>
            </w:r>
            <w:r>
              <w:rPr>
                <w:rFonts w:cstheme="minorHAnsi"/>
                <w:sz w:val="18"/>
                <w:szCs w:val="18"/>
              </w:rPr>
              <w:t xml:space="preserve"> Self-management questionnaire)</w:t>
            </w:r>
          </w:p>
          <w:p w14:paraId="64636FA9" w14:textId="77777777" w:rsidR="002F733C" w:rsidRPr="00A64186" w:rsidRDefault="002F733C" w:rsidP="00D6504B">
            <w:pPr>
              <w:rPr>
                <w:rFonts w:cstheme="minorHAnsi"/>
                <w:sz w:val="18"/>
                <w:szCs w:val="18"/>
              </w:rPr>
            </w:pPr>
          </w:p>
        </w:tc>
        <w:tc>
          <w:tcPr>
            <w:tcW w:w="4678" w:type="dxa"/>
            <w:shd w:val="clear" w:color="auto" w:fill="auto"/>
          </w:tcPr>
          <w:p w14:paraId="55BF9EBA" w14:textId="77777777" w:rsidR="002F733C" w:rsidRPr="00A64186" w:rsidRDefault="002F733C" w:rsidP="00D6504B">
            <w:pPr>
              <w:rPr>
                <w:rFonts w:cstheme="minorHAnsi"/>
                <w:sz w:val="18"/>
                <w:szCs w:val="18"/>
              </w:rPr>
            </w:pPr>
            <w:r w:rsidRPr="00A64186">
              <w:rPr>
                <w:rFonts w:cstheme="minorHAnsi"/>
                <w:sz w:val="18"/>
                <w:szCs w:val="18"/>
              </w:rPr>
              <w:t>In the model explaining self-management (R</w:t>
            </w:r>
            <w:r w:rsidRPr="007E46DE">
              <w:rPr>
                <w:rFonts w:cstheme="minorHAnsi"/>
                <w:sz w:val="18"/>
                <w:szCs w:val="18"/>
                <w:vertAlign w:val="superscript"/>
              </w:rPr>
              <w:t>2</w:t>
            </w:r>
            <w:r w:rsidRPr="00A64186">
              <w:rPr>
                <w:rFonts w:cstheme="minorHAnsi"/>
                <w:sz w:val="18"/>
                <w:szCs w:val="18"/>
              </w:rPr>
              <w:t>= 0.31)</w:t>
            </w:r>
          </w:p>
          <w:p w14:paraId="33393AD6" w14:textId="77777777" w:rsidR="002F733C" w:rsidRPr="00A64186" w:rsidRDefault="002F733C" w:rsidP="00D6504B">
            <w:pPr>
              <w:rPr>
                <w:rFonts w:cstheme="minorHAnsi"/>
                <w:sz w:val="18"/>
                <w:szCs w:val="18"/>
              </w:rPr>
            </w:pPr>
            <w:r>
              <w:rPr>
                <w:rFonts w:cstheme="minorHAnsi"/>
                <w:sz w:val="18"/>
                <w:szCs w:val="18"/>
              </w:rPr>
              <w:t>HL</w:t>
            </w:r>
            <w:r w:rsidRPr="00A64186">
              <w:rPr>
                <w:rFonts w:cstheme="minorHAnsi"/>
                <w:sz w:val="18"/>
                <w:szCs w:val="18"/>
              </w:rPr>
              <w:t>: Direct effects 0.</w:t>
            </w:r>
            <w:r>
              <w:rPr>
                <w:rFonts w:cstheme="minorHAnsi"/>
                <w:sz w:val="18"/>
                <w:szCs w:val="18"/>
              </w:rPr>
              <w:t>37, Total Effects 0.38, p&lt;.050</w:t>
            </w:r>
          </w:p>
          <w:p w14:paraId="3592E17C" w14:textId="77777777" w:rsidR="002F733C" w:rsidRDefault="002F733C" w:rsidP="00D6504B">
            <w:pPr>
              <w:rPr>
                <w:rFonts w:cstheme="minorHAnsi"/>
                <w:sz w:val="18"/>
                <w:szCs w:val="18"/>
              </w:rPr>
            </w:pPr>
          </w:p>
          <w:p w14:paraId="5EE11F4C" w14:textId="77777777" w:rsidR="002F733C" w:rsidRPr="00A64186" w:rsidRDefault="002F733C" w:rsidP="00D6504B">
            <w:pPr>
              <w:rPr>
                <w:rFonts w:cstheme="minorHAnsi"/>
                <w:sz w:val="18"/>
                <w:szCs w:val="18"/>
              </w:rPr>
            </w:pPr>
          </w:p>
        </w:tc>
      </w:tr>
      <w:tr w:rsidR="002F733C" w:rsidRPr="00A64186" w14:paraId="71346D1F" w14:textId="77777777" w:rsidTr="00D6504B">
        <w:tc>
          <w:tcPr>
            <w:tcW w:w="1277" w:type="dxa"/>
            <w:shd w:val="clear" w:color="auto" w:fill="auto"/>
          </w:tcPr>
          <w:p w14:paraId="612E1B79" w14:textId="75E2C825" w:rsidR="002F733C" w:rsidRPr="00877584" w:rsidRDefault="002F733C" w:rsidP="00D6504B">
            <w:pPr>
              <w:rPr>
                <w:rFonts w:cstheme="minorHAnsi"/>
                <w:i/>
                <w:iCs/>
                <w:sz w:val="18"/>
                <w:szCs w:val="18"/>
              </w:rPr>
            </w:pPr>
            <w:r w:rsidRPr="00877584">
              <w:rPr>
                <w:rFonts w:cstheme="minorHAnsi"/>
                <w:sz w:val="18"/>
                <w:szCs w:val="18"/>
              </w:rPr>
              <w:t xml:space="preserve">Chen </w:t>
            </w:r>
            <w:r w:rsidRPr="00877584">
              <w:rPr>
                <w:rFonts w:cstheme="minorHAnsi"/>
                <w:i/>
                <w:iCs/>
                <w:sz w:val="18"/>
                <w:szCs w:val="18"/>
              </w:rPr>
              <w:t>et al.</w:t>
            </w:r>
            <w:r>
              <w:rPr>
                <w:rFonts w:cstheme="minorHAnsi"/>
                <w:i/>
                <w:iCs/>
                <w:sz w:val="18"/>
                <w:szCs w:val="18"/>
              </w:rPr>
              <w:fldChar w:fldCharType="begin">
                <w:fldData xml:space="preserve">PEVuZE5vdGU+PENpdGU+PEF1dGhvcj5DaGVuPC9BdXRob3I+PFllYXI+MjAxODwvWWVhcj48UmVj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</w:fldData>
              </w:fldChar>
            </w:r>
            <w:r w:rsidR="001751D2">
              <w:rPr>
                <w:rFonts w:cstheme="minorHAnsi"/>
                <w:i/>
                <w:iCs/>
                <w:sz w:val="18"/>
                <w:szCs w:val="18"/>
              </w:rPr>
              <w:instrText xml:space="preserve"> ADDIN EN.CITE </w:instrText>
            </w:r>
            <w:r w:rsidR="001751D2">
              <w:rPr>
                <w:rFonts w:cstheme="minorHAnsi"/>
                <w:i/>
                <w:iCs/>
                <w:sz w:val="18"/>
                <w:szCs w:val="18"/>
              </w:rPr>
              <w:fldChar w:fldCharType="begin">
                <w:fldData xml:space="preserve">PEVuZE5vdGU+PENpdGU+PEF1dGhvcj5DaGVuPC9BdXRob3I+PFllYXI+MjAxODwvWWVhcj48UmVj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</w:fldData>
              </w:fldChar>
            </w:r>
            <w:r w:rsidR="001751D2">
              <w:rPr>
                <w:rFonts w:cstheme="minorHAnsi"/>
                <w:i/>
                <w:iCs/>
                <w:sz w:val="18"/>
                <w:szCs w:val="18"/>
              </w:rPr>
              <w:instrText xml:space="preserve"> ADDIN EN.CITE.DATA </w:instrText>
            </w:r>
            <w:r w:rsidR="001751D2">
              <w:rPr>
                <w:rFonts w:cstheme="minorHAnsi"/>
                <w:i/>
                <w:iCs/>
                <w:sz w:val="18"/>
                <w:szCs w:val="18"/>
              </w:rPr>
            </w:r>
            <w:r w:rsidR="001751D2">
              <w:rPr>
                <w:rFonts w:cstheme="minorHAnsi"/>
                <w:i/>
                <w:iCs/>
                <w:sz w:val="18"/>
                <w:szCs w:val="18"/>
              </w:rPr>
              <w:fldChar w:fldCharType="end"/>
            </w:r>
            <w:r>
              <w:rPr>
                <w:rFonts w:cstheme="minorHAnsi"/>
                <w:i/>
                <w:iCs/>
                <w:sz w:val="18"/>
                <w:szCs w:val="18"/>
              </w:rPr>
            </w:r>
            <w:r>
              <w:rPr>
                <w:rFonts w:cstheme="minorHAnsi"/>
                <w:i/>
                <w:iCs/>
                <w:sz w:val="18"/>
                <w:szCs w:val="18"/>
              </w:rPr>
              <w:fldChar w:fldCharType="separate"/>
            </w:r>
            <w:r w:rsidR="001751D2">
              <w:rPr>
                <w:rFonts w:cstheme="minorHAnsi"/>
                <w:i/>
                <w:iCs/>
                <w:noProof/>
                <w:sz w:val="18"/>
                <w:szCs w:val="18"/>
              </w:rPr>
              <w:t>[44]</w:t>
            </w:r>
            <w:r>
              <w:rPr>
                <w:rFonts w:cstheme="minorHAnsi"/>
                <w:i/>
                <w:iCs/>
                <w:sz w:val="18"/>
                <w:szCs w:val="18"/>
              </w:rPr>
              <w:fldChar w:fldCharType="end"/>
            </w:r>
            <w:r>
              <w:rPr>
                <w:rFonts w:cstheme="minorHAnsi"/>
                <w:i/>
                <w:iCs/>
                <w:sz w:val="18"/>
                <w:szCs w:val="18"/>
              </w:rPr>
              <w:t xml:space="preserve"> </w:t>
            </w:r>
          </w:p>
          <w:p w14:paraId="40E0CD0B" w14:textId="77777777" w:rsidR="002F733C" w:rsidRPr="00877584" w:rsidRDefault="002F733C" w:rsidP="00D6504B">
            <w:pPr>
              <w:rPr>
                <w:rFonts w:cstheme="minorHAnsi"/>
                <w:i/>
                <w:iCs/>
                <w:sz w:val="18"/>
                <w:szCs w:val="18"/>
              </w:rPr>
            </w:pPr>
            <w:r w:rsidRPr="00877584">
              <w:rPr>
                <w:rFonts w:cstheme="minorHAnsi"/>
                <w:i/>
                <w:iCs/>
                <w:sz w:val="18"/>
                <w:szCs w:val="18"/>
              </w:rPr>
              <w:t xml:space="preserve"> </w:t>
            </w:r>
          </w:p>
          <w:p w14:paraId="0B2701E8" w14:textId="77777777" w:rsidR="002F733C" w:rsidRPr="00877584" w:rsidRDefault="002F733C" w:rsidP="00D6504B">
            <w:pPr>
              <w:rPr>
                <w:rFonts w:cstheme="minorHAnsi"/>
                <w:sz w:val="18"/>
                <w:szCs w:val="18"/>
              </w:rPr>
            </w:pPr>
            <w:r w:rsidRPr="00877584">
              <w:rPr>
                <w:rFonts w:cstheme="minorHAnsi"/>
                <w:sz w:val="18"/>
                <w:szCs w:val="18"/>
              </w:rPr>
              <w:t>2018</w:t>
            </w:r>
          </w:p>
          <w:p w14:paraId="7280CBC3" w14:textId="77777777" w:rsidR="002F733C" w:rsidRPr="00877584" w:rsidRDefault="002F733C" w:rsidP="00D6504B">
            <w:pPr>
              <w:rPr>
                <w:rFonts w:cstheme="minorHAnsi"/>
                <w:sz w:val="18"/>
                <w:szCs w:val="18"/>
              </w:rPr>
            </w:pPr>
          </w:p>
          <w:p w14:paraId="5215F7AB" w14:textId="77777777" w:rsidR="002F733C" w:rsidRPr="00877584" w:rsidRDefault="002F733C" w:rsidP="00D6504B">
            <w:pPr>
              <w:rPr>
                <w:rFonts w:cstheme="minorHAnsi"/>
                <w:sz w:val="18"/>
                <w:szCs w:val="18"/>
              </w:rPr>
            </w:pPr>
            <w:r w:rsidRPr="00877584">
              <w:rPr>
                <w:rFonts w:cstheme="minorHAnsi"/>
                <w:sz w:val="18"/>
                <w:szCs w:val="18"/>
              </w:rPr>
              <w:t>Cross-sectional</w:t>
            </w:r>
          </w:p>
          <w:p w14:paraId="2FCB3077" w14:textId="77777777" w:rsidR="002F733C" w:rsidRPr="00877584" w:rsidRDefault="002F733C" w:rsidP="00D6504B">
            <w:pPr>
              <w:rPr>
                <w:rFonts w:cstheme="minorHAnsi"/>
                <w:sz w:val="18"/>
                <w:szCs w:val="18"/>
              </w:rPr>
            </w:pPr>
          </w:p>
          <w:p w14:paraId="210F1ACD" w14:textId="77777777" w:rsidR="002F733C" w:rsidRPr="00877584" w:rsidRDefault="002F733C" w:rsidP="00D6504B">
            <w:pPr>
              <w:rPr>
                <w:rFonts w:cstheme="minorHAnsi"/>
                <w:sz w:val="18"/>
                <w:szCs w:val="18"/>
              </w:rPr>
            </w:pPr>
            <w:r w:rsidRPr="00877584">
              <w:rPr>
                <w:rFonts w:cstheme="minorHAnsi"/>
                <w:sz w:val="18"/>
                <w:szCs w:val="18"/>
              </w:rPr>
              <w:t>410</w:t>
            </w:r>
          </w:p>
          <w:p w14:paraId="5B83EE95" w14:textId="77777777" w:rsidR="002F733C" w:rsidRPr="00877584" w:rsidRDefault="002F733C" w:rsidP="00D6504B">
            <w:pPr>
              <w:rPr>
                <w:rFonts w:cstheme="minorHAnsi"/>
                <w:sz w:val="18"/>
                <w:szCs w:val="18"/>
              </w:rPr>
            </w:pPr>
          </w:p>
        </w:tc>
        <w:tc>
          <w:tcPr>
            <w:tcW w:w="2409" w:type="dxa"/>
            <w:shd w:val="clear" w:color="auto" w:fill="auto"/>
          </w:tcPr>
          <w:p w14:paraId="6F64A83C" w14:textId="77777777" w:rsidR="002F733C" w:rsidRDefault="002F733C" w:rsidP="00D6504B">
            <w:pPr>
              <w:rPr>
                <w:rFonts w:cstheme="minorHAnsi"/>
                <w:sz w:val="18"/>
                <w:szCs w:val="18"/>
              </w:rPr>
            </w:pPr>
            <w:r w:rsidRPr="00A64186">
              <w:rPr>
                <w:rFonts w:cstheme="minorHAnsi"/>
                <w:sz w:val="18"/>
                <w:szCs w:val="18"/>
              </w:rPr>
              <w:t xml:space="preserve">CKD </w:t>
            </w:r>
            <w:r>
              <w:rPr>
                <w:rFonts w:cstheme="minorHAnsi"/>
                <w:sz w:val="18"/>
                <w:szCs w:val="18"/>
              </w:rPr>
              <w:t>1-5</w:t>
            </w:r>
          </w:p>
          <w:p w14:paraId="03970B66" w14:textId="77777777" w:rsidR="002F733C" w:rsidRDefault="002F733C" w:rsidP="00D6504B">
            <w:pPr>
              <w:rPr>
                <w:rFonts w:cstheme="minorHAnsi"/>
                <w:sz w:val="18"/>
                <w:szCs w:val="18"/>
              </w:rPr>
            </w:pPr>
          </w:p>
          <w:p w14:paraId="549CF66F" w14:textId="77777777" w:rsidR="002F733C" w:rsidRPr="00A64186" w:rsidRDefault="002F733C" w:rsidP="00D6504B">
            <w:pPr>
              <w:rPr>
                <w:rFonts w:cstheme="minorHAnsi"/>
                <w:sz w:val="18"/>
                <w:szCs w:val="18"/>
              </w:rPr>
            </w:pPr>
            <w:r>
              <w:rPr>
                <w:rFonts w:cstheme="minorHAnsi"/>
                <w:sz w:val="18"/>
                <w:szCs w:val="18"/>
              </w:rPr>
              <w:t>P</w:t>
            </w:r>
            <w:r w:rsidRPr="00A64186">
              <w:rPr>
                <w:rFonts w:cstheme="minorHAnsi"/>
                <w:sz w:val="18"/>
                <w:szCs w:val="18"/>
              </w:rPr>
              <w:t xml:space="preserve">aralysis, dementia, intellectual </w:t>
            </w:r>
            <w:r>
              <w:rPr>
                <w:rFonts w:cstheme="minorHAnsi"/>
                <w:sz w:val="18"/>
                <w:szCs w:val="18"/>
              </w:rPr>
              <w:t xml:space="preserve">disabilities, cancer, not Chinese or Taiwanese speaking, &lt;20 </w:t>
            </w:r>
          </w:p>
        </w:tc>
        <w:tc>
          <w:tcPr>
            <w:tcW w:w="1134" w:type="dxa"/>
            <w:shd w:val="clear" w:color="auto" w:fill="auto"/>
          </w:tcPr>
          <w:p w14:paraId="24A6EAE0" w14:textId="77777777" w:rsidR="002F733C" w:rsidRPr="00A64186" w:rsidRDefault="002F733C" w:rsidP="00D6504B">
            <w:pPr>
              <w:rPr>
                <w:rFonts w:cstheme="minorHAnsi"/>
                <w:sz w:val="18"/>
                <w:szCs w:val="18"/>
              </w:rPr>
            </w:pPr>
            <w:r>
              <w:rPr>
                <w:rFonts w:cstheme="minorHAnsi"/>
                <w:sz w:val="18"/>
                <w:szCs w:val="18"/>
              </w:rPr>
              <w:t xml:space="preserve">[70, 13] </w:t>
            </w:r>
          </w:p>
        </w:tc>
        <w:tc>
          <w:tcPr>
            <w:tcW w:w="993" w:type="dxa"/>
            <w:shd w:val="clear" w:color="auto" w:fill="auto"/>
          </w:tcPr>
          <w:p w14:paraId="328D5217" w14:textId="77777777" w:rsidR="002F733C" w:rsidRPr="00A64186" w:rsidRDefault="002F733C" w:rsidP="00D6504B">
            <w:pPr>
              <w:rPr>
                <w:rFonts w:cstheme="minorHAnsi"/>
                <w:sz w:val="18"/>
                <w:szCs w:val="18"/>
              </w:rPr>
            </w:pPr>
            <w:r w:rsidRPr="00A64186">
              <w:rPr>
                <w:rFonts w:cstheme="minorHAnsi"/>
                <w:sz w:val="18"/>
                <w:szCs w:val="18"/>
              </w:rPr>
              <w:t>259:151</w:t>
            </w:r>
          </w:p>
        </w:tc>
        <w:tc>
          <w:tcPr>
            <w:tcW w:w="1417" w:type="dxa"/>
            <w:shd w:val="clear" w:color="auto" w:fill="auto"/>
          </w:tcPr>
          <w:p w14:paraId="72931777" w14:textId="77777777" w:rsidR="002F733C" w:rsidRPr="00A64186" w:rsidRDefault="002F733C" w:rsidP="00D6504B">
            <w:pPr>
              <w:rPr>
                <w:rFonts w:cstheme="minorHAnsi"/>
                <w:sz w:val="18"/>
                <w:szCs w:val="18"/>
              </w:rPr>
            </w:pPr>
            <w:r w:rsidRPr="00A64186">
              <w:rPr>
                <w:rFonts w:cstheme="minorHAnsi"/>
                <w:sz w:val="18"/>
                <w:szCs w:val="18"/>
              </w:rPr>
              <w:t>Short-form Mandarin</w:t>
            </w:r>
            <w:r>
              <w:rPr>
                <w:rFonts w:cstheme="minorHAnsi"/>
                <w:sz w:val="18"/>
                <w:szCs w:val="18"/>
              </w:rPr>
              <w:t xml:space="preserve"> Health Literacy Scale (S-MHLS)</w:t>
            </w:r>
          </w:p>
        </w:tc>
        <w:tc>
          <w:tcPr>
            <w:tcW w:w="1985" w:type="dxa"/>
            <w:shd w:val="clear" w:color="auto" w:fill="auto"/>
          </w:tcPr>
          <w:p w14:paraId="0FF82BA4" w14:textId="77777777" w:rsidR="002F733C" w:rsidRPr="00A64186" w:rsidRDefault="002F733C" w:rsidP="00D6504B">
            <w:pPr>
              <w:rPr>
                <w:rFonts w:cstheme="minorHAnsi"/>
                <w:sz w:val="18"/>
                <w:szCs w:val="18"/>
              </w:rPr>
            </w:pPr>
            <w:r w:rsidRPr="00A64186">
              <w:rPr>
                <w:rFonts w:cstheme="minorHAnsi"/>
                <w:sz w:val="18"/>
                <w:szCs w:val="18"/>
              </w:rPr>
              <w:t xml:space="preserve">To investigate the relationships among social support, </w:t>
            </w:r>
            <w:r>
              <w:rPr>
                <w:rFonts w:cstheme="minorHAnsi"/>
                <w:sz w:val="18"/>
                <w:szCs w:val="18"/>
              </w:rPr>
              <w:t>HL</w:t>
            </w:r>
            <w:r w:rsidRPr="00A64186">
              <w:rPr>
                <w:rFonts w:cstheme="minorHAnsi"/>
                <w:sz w:val="18"/>
                <w:szCs w:val="18"/>
              </w:rPr>
              <w:t xml:space="preserve">, and self-management, and the factors influencing self-management </w:t>
            </w:r>
          </w:p>
        </w:tc>
        <w:tc>
          <w:tcPr>
            <w:tcW w:w="2126" w:type="dxa"/>
            <w:shd w:val="clear" w:color="auto" w:fill="auto"/>
          </w:tcPr>
          <w:p w14:paraId="3EAEEC59" w14:textId="77777777" w:rsidR="002F733C" w:rsidRPr="00A64186" w:rsidRDefault="002F733C" w:rsidP="00D6504B">
            <w:pPr>
              <w:rPr>
                <w:rFonts w:cstheme="minorHAnsi"/>
                <w:sz w:val="18"/>
                <w:szCs w:val="18"/>
              </w:rPr>
            </w:pPr>
            <w:r>
              <w:rPr>
                <w:rFonts w:cstheme="minorHAnsi"/>
                <w:sz w:val="18"/>
                <w:szCs w:val="18"/>
              </w:rPr>
              <w:t xml:space="preserve">The kidney disease self-management instrument (CKD-SM) </w:t>
            </w:r>
          </w:p>
        </w:tc>
        <w:tc>
          <w:tcPr>
            <w:tcW w:w="4678" w:type="dxa"/>
            <w:shd w:val="clear" w:color="auto" w:fill="auto"/>
          </w:tcPr>
          <w:p w14:paraId="57ADEDE5" w14:textId="77777777" w:rsidR="002F733C" w:rsidRPr="00A64186" w:rsidRDefault="002F733C" w:rsidP="00D6504B">
            <w:pPr>
              <w:rPr>
                <w:rFonts w:cstheme="minorHAnsi"/>
                <w:sz w:val="18"/>
                <w:szCs w:val="18"/>
              </w:rPr>
            </w:pPr>
            <w:r w:rsidRPr="00A64186">
              <w:rPr>
                <w:rFonts w:cstheme="minorHAnsi"/>
                <w:sz w:val="18"/>
                <w:szCs w:val="18"/>
              </w:rPr>
              <w:t xml:space="preserve">Social support (r = .64; P &lt;.001) and </w:t>
            </w:r>
            <w:r>
              <w:rPr>
                <w:rFonts w:cstheme="minorHAnsi"/>
                <w:sz w:val="18"/>
                <w:szCs w:val="18"/>
              </w:rPr>
              <w:t>HL</w:t>
            </w:r>
            <w:r w:rsidRPr="00A64186">
              <w:rPr>
                <w:rFonts w:cstheme="minorHAnsi"/>
                <w:sz w:val="18"/>
                <w:szCs w:val="18"/>
              </w:rPr>
              <w:t xml:space="preserve"> (r = .33; P &lt; .001) were both</w:t>
            </w:r>
            <w:r>
              <w:rPr>
                <w:rFonts w:cstheme="minorHAnsi"/>
                <w:sz w:val="18"/>
                <w:szCs w:val="18"/>
              </w:rPr>
              <w:t xml:space="preserve"> positively correlated with self- management behaviours</w:t>
            </w:r>
          </w:p>
          <w:p w14:paraId="468C42AF" w14:textId="77777777" w:rsidR="002F733C" w:rsidRDefault="002F733C" w:rsidP="00D6504B">
            <w:pPr>
              <w:rPr>
                <w:rFonts w:cstheme="minorHAnsi"/>
                <w:sz w:val="18"/>
                <w:szCs w:val="18"/>
              </w:rPr>
            </w:pPr>
          </w:p>
          <w:p w14:paraId="0DE6FAE9" w14:textId="77777777" w:rsidR="002F733C" w:rsidRPr="00A64186" w:rsidRDefault="002F733C" w:rsidP="00D6504B">
            <w:pPr>
              <w:rPr>
                <w:rFonts w:cstheme="minorHAnsi"/>
                <w:sz w:val="18"/>
                <w:szCs w:val="18"/>
              </w:rPr>
            </w:pPr>
            <w:r w:rsidRPr="0008313A">
              <w:rPr>
                <w:rFonts w:cstheme="minorHAnsi"/>
                <w:sz w:val="18"/>
                <w:szCs w:val="18"/>
              </w:rPr>
              <w:t>As it had the highest explanatory</w:t>
            </w:r>
            <w:r>
              <w:rPr>
                <w:rFonts w:cstheme="minorHAnsi"/>
                <w:sz w:val="18"/>
                <w:szCs w:val="18"/>
              </w:rPr>
              <w:t xml:space="preserve"> </w:t>
            </w:r>
            <w:r w:rsidRPr="0008313A">
              <w:rPr>
                <w:rFonts w:cstheme="minorHAnsi"/>
                <w:sz w:val="18"/>
                <w:szCs w:val="18"/>
              </w:rPr>
              <w:t>power, social support was deemed the strongest predictor</w:t>
            </w:r>
            <w:r>
              <w:rPr>
                <w:rFonts w:cstheme="minorHAnsi"/>
                <w:sz w:val="18"/>
                <w:szCs w:val="18"/>
              </w:rPr>
              <w:t xml:space="preserve"> </w:t>
            </w:r>
            <w:r w:rsidRPr="0008313A">
              <w:rPr>
                <w:rFonts w:cstheme="minorHAnsi"/>
                <w:sz w:val="18"/>
                <w:szCs w:val="18"/>
              </w:rPr>
              <w:t>of self-management behaviours</w:t>
            </w:r>
          </w:p>
        </w:tc>
      </w:tr>
      <w:tr w:rsidR="002F733C" w:rsidRPr="00742B95" w14:paraId="4E81F7F6" w14:textId="77777777" w:rsidTr="00D6504B">
        <w:trPr>
          <w:trHeight w:val="2980"/>
        </w:trPr>
        <w:tc>
          <w:tcPr>
            <w:tcW w:w="1277" w:type="dxa"/>
            <w:shd w:val="clear" w:color="auto" w:fill="auto"/>
          </w:tcPr>
          <w:p w14:paraId="034B2C1C" w14:textId="553D6DF0" w:rsidR="002F733C" w:rsidRPr="00317BAD" w:rsidRDefault="002F733C" w:rsidP="00D6504B">
            <w:pPr>
              <w:rPr>
                <w:rFonts w:cstheme="minorHAnsi"/>
                <w:sz w:val="18"/>
                <w:szCs w:val="18"/>
              </w:rPr>
            </w:pPr>
            <w:r w:rsidRPr="00317BAD">
              <w:rPr>
                <w:rFonts w:cstheme="minorHAnsi"/>
                <w:sz w:val="18"/>
                <w:szCs w:val="18"/>
              </w:rPr>
              <w:t xml:space="preserve">Yu </w:t>
            </w:r>
            <w:r w:rsidRPr="00317BAD">
              <w:rPr>
                <w:rFonts w:cstheme="minorHAnsi"/>
                <w:i/>
                <w:sz w:val="18"/>
                <w:szCs w:val="18"/>
              </w:rPr>
              <w:t>et al</w:t>
            </w:r>
            <w:r w:rsidRPr="00317BAD">
              <w:rPr>
                <w:rFonts w:cstheme="minorHAnsi"/>
                <w:sz w:val="18"/>
                <w:szCs w:val="18"/>
              </w:rPr>
              <w:t>.</w:t>
            </w:r>
            <w:r w:rsidRPr="00317BAD">
              <w:rPr>
                <w:rFonts w:cstheme="minorHAnsi"/>
                <w:sz w:val="18"/>
                <w:szCs w:val="18"/>
              </w:rPr>
              <w:fldChar w:fldCharType="begin">
                <w:fldData xml:space="preserve">PEVuZE5vdGU+PENpdGU+PEF1dGhvcj5ZdTwvQXV0aG9yPjxZZWFyPjIwMjE8L1llYXI+PFJlY051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</w:fldData>
              </w:fldChar>
            </w:r>
            <w:r w:rsidR="001751D2">
              <w:rPr>
                <w:rFonts w:cstheme="minorHAnsi"/>
                <w:sz w:val="18"/>
                <w:szCs w:val="18"/>
              </w:rPr>
              <w:instrText xml:space="preserve"> ADDIN EN.CITE </w:instrText>
            </w:r>
            <w:r w:rsidR="001751D2">
              <w:rPr>
                <w:rFonts w:cstheme="minorHAnsi"/>
                <w:sz w:val="18"/>
                <w:szCs w:val="18"/>
              </w:rPr>
              <w:fldChar w:fldCharType="begin">
                <w:fldData xml:space="preserve">PEVuZE5vdGU+PENpdGU+PEF1dGhvcj5ZdTwvQXV0aG9yPjxZZWFyPjIwMjE8L1llYXI+PFJlY051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</w:fldData>
              </w:fldChar>
            </w:r>
            <w:r w:rsidR="001751D2">
              <w:rPr>
                <w:rFonts w:cstheme="minorHAnsi"/>
                <w:sz w:val="18"/>
                <w:szCs w:val="18"/>
              </w:rPr>
              <w:instrText xml:space="preserve"> ADDIN EN.CITE.DATA </w:instrText>
            </w:r>
            <w:r w:rsidR="001751D2">
              <w:rPr>
                <w:rFonts w:cstheme="minorHAnsi"/>
                <w:sz w:val="18"/>
                <w:szCs w:val="18"/>
              </w:rPr>
            </w:r>
            <w:r w:rsidR="001751D2">
              <w:rPr>
                <w:rFonts w:cstheme="minorHAnsi"/>
                <w:sz w:val="18"/>
                <w:szCs w:val="18"/>
              </w:rPr>
              <w:fldChar w:fldCharType="end"/>
            </w:r>
            <w:r w:rsidRPr="00317BAD">
              <w:rPr>
                <w:rFonts w:cstheme="minorHAnsi"/>
                <w:sz w:val="18"/>
                <w:szCs w:val="18"/>
              </w:rPr>
            </w:r>
            <w:r w:rsidRPr="00317BAD">
              <w:rPr>
                <w:rFonts w:cstheme="minorHAnsi"/>
                <w:sz w:val="18"/>
                <w:szCs w:val="18"/>
              </w:rPr>
              <w:fldChar w:fldCharType="separate"/>
            </w:r>
            <w:r w:rsidR="001751D2">
              <w:rPr>
                <w:rFonts w:cstheme="minorHAnsi"/>
                <w:noProof/>
                <w:sz w:val="18"/>
                <w:szCs w:val="18"/>
              </w:rPr>
              <w:t>[45]</w:t>
            </w:r>
            <w:r w:rsidRPr="00317BAD">
              <w:rPr>
                <w:rFonts w:cstheme="minorHAnsi"/>
                <w:sz w:val="18"/>
                <w:szCs w:val="18"/>
              </w:rPr>
              <w:fldChar w:fldCharType="end"/>
            </w:r>
          </w:p>
          <w:p w14:paraId="75E7ECBC" w14:textId="77777777" w:rsidR="002F733C" w:rsidRPr="00317BAD" w:rsidRDefault="002F733C" w:rsidP="00D6504B">
            <w:pPr>
              <w:rPr>
                <w:rFonts w:cstheme="minorHAnsi"/>
                <w:sz w:val="18"/>
                <w:szCs w:val="18"/>
              </w:rPr>
            </w:pPr>
          </w:p>
          <w:p w14:paraId="5D71DBD6" w14:textId="77777777" w:rsidR="002F733C" w:rsidRPr="00317BAD" w:rsidRDefault="002F733C" w:rsidP="00D6504B">
            <w:pPr>
              <w:rPr>
                <w:rFonts w:cstheme="minorHAnsi"/>
                <w:sz w:val="18"/>
                <w:szCs w:val="18"/>
              </w:rPr>
            </w:pPr>
            <w:r w:rsidRPr="00317BAD">
              <w:rPr>
                <w:rFonts w:cstheme="minorHAnsi"/>
                <w:sz w:val="18"/>
                <w:szCs w:val="18"/>
              </w:rPr>
              <w:t>2021</w:t>
            </w:r>
          </w:p>
          <w:p w14:paraId="740B951A" w14:textId="77777777" w:rsidR="002F733C" w:rsidRPr="00317BAD" w:rsidRDefault="002F733C" w:rsidP="00D6504B">
            <w:pPr>
              <w:rPr>
                <w:rFonts w:cstheme="minorHAnsi"/>
                <w:sz w:val="18"/>
                <w:szCs w:val="18"/>
              </w:rPr>
            </w:pPr>
          </w:p>
          <w:p w14:paraId="7B640A04" w14:textId="77777777" w:rsidR="002F733C" w:rsidRPr="00317BAD" w:rsidRDefault="002F733C" w:rsidP="00D6504B">
            <w:pPr>
              <w:rPr>
                <w:rFonts w:cstheme="minorHAnsi"/>
                <w:sz w:val="18"/>
                <w:szCs w:val="18"/>
              </w:rPr>
            </w:pPr>
            <w:r w:rsidRPr="00317BAD">
              <w:rPr>
                <w:rFonts w:cstheme="minorHAnsi"/>
                <w:sz w:val="18"/>
                <w:szCs w:val="18"/>
              </w:rPr>
              <w:t xml:space="preserve">Cross-sectional </w:t>
            </w:r>
          </w:p>
          <w:p w14:paraId="47E13A28" w14:textId="77777777" w:rsidR="002F733C" w:rsidRPr="00317BAD" w:rsidRDefault="002F733C" w:rsidP="00D6504B">
            <w:pPr>
              <w:rPr>
                <w:rFonts w:cstheme="minorHAnsi"/>
                <w:sz w:val="18"/>
                <w:szCs w:val="18"/>
              </w:rPr>
            </w:pPr>
          </w:p>
          <w:p w14:paraId="2680F05E" w14:textId="77777777" w:rsidR="002F733C" w:rsidRPr="00317BAD" w:rsidRDefault="002F733C" w:rsidP="00D6504B">
            <w:pPr>
              <w:rPr>
                <w:rFonts w:cstheme="minorHAnsi"/>
                <w:sz w:val="18"/>
                <w:szCs w:val="18"/>
              </w:rPr>
            </w:pPr>
            <w:r w:rsidRPr="00317BAD">
              <w:rPr>
                <w:rFonts w:cstheme="minorHAnsi"/>
                <w:sz w:val="18"/>
                <w:szCs w:val="18"/>
              </w:rPr>
              <w:t>208</w:t>
            </w:r>
          </w:p>
          <w:p w14:paraId="3B9205D7" w14:textId="77777777" w:rsidR="002F733C" w:rsidRPr="00317BAD" w:rsidRDefault="002F733C" w:rsidP="00D6504B">
            <w:pPr>
              <w:rPr>
                <w:rFonts w:cstheme="minorHAnsi"/>
                <w:sz w:val="18"/>
                <w:szCs w:val="18"/>
              </w:rPr>
            </w:pPr>
          </w:p>
        </w:tc>
        <w:tc>
          <w:tcPr>
            <w:tcW w:w="2409" w:type="dxa"/>
            <w:shd w:val="clear" w:color="auto" w:fill="auto"/>
          </w:tcPr>
          <w:p w14:paraId="6BF6CBB7" w14:textId="77777777" w:rsidR="002F733C" w:rsidRPr="00317BAD" w:rsidRDefault="002F733C" w:rsidP="00D6504B">
            <w:pPr>
              <w:rPr>
                <w:rFonts w:cstheme="minorHAnsi"/>
                <w:sz w:val="18"/>
                <w:szCs w:val="18"/>
              </w:rPr>
            </w:pPr>
            <w:r w:rsidRPr="00317BAD">
              <w:rPr>
                <w:rFonts w:cstheme="minorHAnsi"/>
                <w:sz w:val="18"/>
                <w:szCs w:val="18"/>
              </w:rPr>
              <w:t xml:space="preserve">CKD 1-5 </w:t>
            </w:r>
          </w:p>
          <w:p w14:paraId="75F217AD" w14:textId="77777777" w:rsidR="002F733C" w:rsidRPr="00317BAD" w:rsidRDefault="002F733C" w:rsidP="00D6504B">
            <w:pPr>
              <w:rPr>
                <w:rFonts w:cstheme="minorHAnsi"/>
                <w:sz w:val="18"/>
                <w:szCs w:val="18"/>
              </w:rPr>
            </w:pPr>
          </w:p>
          <w:p w14:paraId="63832CC6" w14:textId="77777777" w:rsidR="002F733C" w:rsidRPr="00317BAD" w:rsidRDefault="002F733C" w:rsidP="00D6504B">
            <w:pPr>
              <w:rPr>
                <w:rFonts w:cstheme="minorHAnsi"/>
                <w:sz w:val="18"/>
                <w:szCs w:val="18"/>
              </w:rPr>
            </w:pPr>
            <w:r w:rsidRPr="00317BAD">
              <w:rPr>
                <w:rFonts w:cstheme="minorHAnsi"/>
                <w:sz w:val="18"/>
                <w:szCs w:val="18"/>
              </w:rPr>
              <w:t>No RRT</w:t>
            </w:r>
          </w:p>
        </w:tc>
        <w:tc>
          <w:tcPr>
            <w:tcW w:w="1134" w:type="dxa"/>
            <w:shd w:val="clear" w:color="auto" w:fill="auto"/>
          </w:tcPr>
          <w:p w14:paraId="3A599B8B" w14:textId="77777777" w:rsidR="002F733C" w:rsidRPr="00317BAD" w:rsidRDefault="002F733C" w:rsidP="00D6504B">
            <w:pPr>
              <w:rPr>
                <w:rFonts w:cstheme="minorHAnsi"/>
                <w:sz w:val="18"/>
                <w:szCs w:val="18"/>
              </w:rPr>
            </w:pPr>
            <w:r w:rsidRPr="00317BAD">
              <w:rPr>
                <w:rFonts w:cstheme="minorHAnsi"/>
                <w:sz w:val="18"/>
                <w:szCs w:val="18"/>
              </w:rPr>
              <w:t>[63.2, 12.8]</w:t>
            </w:r>
          </w:p>
        </w:tc>
        <w:tc>
          <w:tcPr>
            <w:tcW w:w="993" w:type="dxa"/>
            <w:shd w:val="clear" w:color="auto" w:fill="auto"/>
          </w:tcPr>
          <w:p w14:paraId="1AB107C1" w14:textId="77777777" w:rsidR="002F733C" w:rsidRPr="00317BAD" w:rsidRDefault="002F733C" w:rsidP="00D6504B">
            <w:pPr>
              <w:rPr>
                <w:rFonts w:cstheme="minorHAnsi"/>
                <w:sz w:val="18"/>
                <w:szCs w:val="18"/>
              </w:rPr>
            </w:pPr>
            <w:r w:rsidRPr="00317BAD">
              <w:rPr>
                <w:rFonts w:cstheme="minorHAnsi"/>
                <w:sz w:val="18"/>
                <w:szCs w:val="18"/>
              </w:rPr>
              <w:t>123:85</w:t>
            </w:r>
          </w:p>
        </w:tc>
        <w:tc>
          <w:tcPr>
            <w:tcW w:w="1417" w:type="dxa"/>
            <w:shd w:val="clear" w:color="auto" w:fill="auto"/>
          </w:tcPr>
          <w:p w14:paraId="14832BF1" w14:textId="77777777" w:rsidR="002F733C" w:rsidRPr="00317BAD" w:rsidRDefault="002F733C" w:rsidP="00D6504B">
            <w:pPr>
              <w:rPr>
                <w:rFonts w:cstheme="minorHAnsi"/>
                <w:sz w:val="18"/>
                <w:szCs w:val="18"/>
              </w:rPr>
            </w:pPr>
            <w:r w:rsidRPr="00317BAD">
              <w:rPr>
                <w:rFonts w:cstheme="minorHAnsi"/>
                <w:sz w:val="18"/>
                <w:szCs w:val="18"/>
              </w:rPr>
              <w:t>Mandarin Multidimensional Health Literacy</w:t>
            </w:r>
          </w:p>
          <w:p w14:paraId="07397234" w14:textId="77777777" w:rsidR="002F733C" w:rsidRPr="00317BAD" w:rsidRDefault="002F733C" w:rsidP="00D6504B">
            <w:pPr>
              <w:rPr>
                <w:rFonts w:cstheme="minorHAnsi"/>
                <w:sz w:val="18"/>
                <w:szCs w:val="18"/>
              </w:rPr>
            </w:pPr>
            <w:r w:rsidRPr="00317BAD">
              <w:rPr>
                <w:rFonts w:cstheme="minorHAnsi"/>
                <w:sz w:val="18"/>
                <w:szCs w:val="18"/>
              </w:rPr>
              <w:t>Questionnaire (MMHLQ)</w:t>
            </w:r>
          </w:p>
        </w:tc>
        <w:tc>
          <w:tcPr>
            <w:tcW w:w="1985" w:type="dxa"/>
            <w:shd w:val="clear" w:color="auto" w:fill="auto"/>
          </w:tcPr>
          <w:p w14:paraId="41DEEA77" w14:textId="77777777" w:rsidR="002F733C" w:rsidRPr="00317BAD" w:rsidRDefault="002F733C" w:rsidP="00D6504B">
            <w:pPr>
              <w:rPr>
                <w:rFonts w:cstheme="minorHAnsi"/>
                <w:sz w:val="18"/>
                <w:szCs w:val="18"/>
              </w:rPr>
            </w:pPr>
            <w:r w:rsidRPr="00317BAD">
              <w:rPr>
                <w:rFonts w:cstheme="minorHAnsi"/>
                <w:sz w:val="18"/>
                <w:szCs w:val="18"/>
              </w:rPr>
              <w:t>To examine</w:t>
            </w:r>
          </w:p>
          <w:p w14:paraId="1FD5AC34" w14:textId="77777777" w:rsidR="002F733C" w:rsidRPr="00317BAD" w:rsidRDefault="002F733C" w:rsidP="00D6504B">
            <w:pPr>
              <w:rPr>
                <w:rFonts w:cstheme="minorHAnsi"/>
                <w:sz w:val="18"/>
                <w:szCs w:val="18"/>
              </w:rPr>
            </w:pPr>
            <w:r w:rsidRPr="00317BAD">
              <w:rPr>
                <w:rFonts w:cstheme="minorHAnsi"/>
                <w:sz w:val="18"/>
                <w:szCs w:val="18"/>
              </w:rPr>
              <w:t>the relationships between different domains of self-care behaviour and HL in patients</w:t>
            </w:r>
          </w:p>
          <w:p w14:paraId="633BF99E" w14:textId="77777777" w:rsidR="002F733C" w:rsidRPr="00317BAD" w:rsidRDefault="002F733C" w:rsidP="00D6504B">
            <w:pPr>
              <w:rPr>
                <w:rFonts w:cstheme="minorHAnsi"/>
                <w:sz w:val="18"/>
                <w:szCs w:val="18"/>
              </w:rPr>
            </w:pPr>
            <w:r w:rsidRPr="00317BAD">
              <w:rPr>
                <w:rFonts w:cstheme="minorHAnsi"/>
                <w:sz w:val="18"/>
                <w:szCs w:val="18"/>
              </w:rPr>
              <w:t>with CKD</w:t>
            </w:r>
          </w:p>
        </w:tc>
        <w:tc>
          <w:tcPr>
            <w:tcW w:w="2126" w:type="dxa"/>
            <w:shd w:val="clear" w:color="auto" w:fill="auto"/>
          </w:tcPr>
          <w:p w14:paraId="0EE3FB1E" w14:textId="77777777" w:rsidR="002F733C" w:rsidRPr="00317BAD" w:rsidRDefault="002F733C" w:rsidP="00D6504B">
            <w:pPr>
              <w:rPr>
                <w:rFonts w:cstheme="minorHAnsi"/>
                <w:sz w:val="18"/>
                <w:szCs w:val="18"/>
              </w:rPr>
            </w:pPr>
            <w:r w:rsidRPr="00317BAD">
              <w:rPr>
                <w:rFonts w:cstheme="minorHAnsi"/>
                <w:sz w:val="18"/>
                <w:szCs w:val="18"/>
              </w:rPr>
              <w:t>CKD Self-Care (CKDSC) scale</w:t>
            </w:r>
          </w:p>
          <w:p w14:paraId="5B2563C5" w14:textId="77777777" w:rsidR="002F733C" w:rsidRPr="00317BAD" w:rsidRDefault="002F733C" w:rsidP="00D6504B">
            <w:pPr>
              <w:rPr>
                <w:rFonts w:cstheme="minorHAnsi"/>
                <w:sz w:val="18"/>
                <w:szCs w:val="18"/>
              </w:rPr>
            </w:pPr>
          </w:p>
          <w:p w14:paraId="44716D69" w14:textId="77777777" w:rsidR="002F733C" w:rsidRPr="00317BAD" w:rsidRDefault="002F733C" w:rsidP="00D6504B">
            <w:pPr>
              <w:rPr>
                <w:rFonts w:cstheme="minorHAnsi"/>
                <w:sz w:val="18"/>
                <w:szCs w:val="18"/>
              </w:rPr>
            </w:pPr>
          </w:p>
        </w:tc>
        <w:tc>
          <w:tcPr>
            <w:tcW w:w="4678" w:type="dxa"/>
            <w:shd w:val="clear" w:color="auto" w:fill="auto"/>
          </w:tcPr>
          <w:p w14:paraId="4E7F1DC0" w14:textId="77777777" w:rsidR="002F733C" w:rsidRPr="00317BAD" w:rsidRDefault="002F733C" w:rsidP="00D6504B">
            <w:pPr>
              <w:rPr>
                <w:rFonts w:cstheme="minorHAnsi"/>
                <w:sz w:val="18"/>
                <w:szCs w:val="18"/>
              </w:rPr>
            </w:pPr>
            <w:r w:rsidRPr="00317BAD">
              <w:rPr>
                <w:rFonts w:cstheme="minorHAnsi"/>
                <w:sz w:val="18"/>
                <w:szCs w:val="18"/>
              </w:rPr>
              <w:t>Among the five domains of self-care behaviour, HL was positively correlated with diet (</w:t>
            </w:r>
            <w:r w:rsidRPr="00317BAD">
              <w:rPr>
                <w:rFonts w:cstheme="minorHAnsi"/>
                <w:sz w:val="18"/>
                <w:szCs w:val="18"/>
              </w:rPr>
              <w:br w:type="page"/>
              <w:t>β=0.15, p&lt;0.005) and exercise (</w:t>
            </w:r>
            <w:r w:rsidRPr="00317BAD">
              <w:rPr>
                <w:rFonts w:cstheme="minorHAnsi"/>
                <w:sz w:val="18"/>
                <w:szCs w:val="18"/>
              </w:rPr>
              <w:br w:type="page"/>
              <w:t>β=0.11, p=0.004) in the multivariate analysis. The patients with sufficient or excellent HL had higher diet (</w:t>
            </w:r>
            <w:r w:rsidRPr="00317BAD">
              <w:rPr>
                <w:rFonts w:cstheme="minorHAnsi"/>
                <w:sz w:val="18"/>
                <w:szCs w:val="18"/>
              </w:rPr>
              <w:br w:type="page"/>
              <w:t>β=1.80, p=0.003), exercise (β=1.22, p=0.02) and home blood pressure monitoring (</w:t>
            </w:r>
            <w:r w:rsidRPr="00317BAD">
              <w:rPr>
                <w:rFonts w:cstheme="minorHAnsi"/>
                <w:sz w:val="18"/>
                <w:szCs w:val="18"/>
              </w:rPr>
              <w:br w:type="page"/>
              <w:t>β=1.03, p=0.03) performance than those with inadequate or limited/problematic HL. There were no significant correlations between HL and smoking habit or medication adherence</w:t>
            </w:r>
          </w:p>
          <w:p w14:paraId="7DA528F6" w14:textId="77777777" w:rsidR="002F733C" w:rsidRPr="00317BAD" w:rsidRDefault="002F733C" w:rsidP="00D6504B">
            <w:pPr>
              <w:rPr>
                <w:rFonts w:cstheme="minorHAnsi"/>
                <w:sz w:val="18"/>
                <w:szCs w:val="18"/>
              </w:rPr>
            </w:pPr>
          </w:p>
          <w:p w14:paraId="442159E1" w14:textId="77777777" w:rsidR="002F733C" w:rsidRPr="00317BAD" w:rsidRDefault="002F733C" w:rsidP="00D6504B">
            <w:pPr>
              <w:rPr>
                <w:rFonts w:cstheme="minorHAnsi"/>
                <w:sz w:val="18"/>
                <w:szCs w:val="18"/>
              </w:rPr>
            </w:pPr>
          </w:p>
        </w:tc>
      </w:tr>
      <w:tr w:rsidR="002F733C" w:rsidRPr="00A64186" w14:paraId="46543F31" w14:textId="77777777" w:rsidTr="00D6504B">
        <w:tc>
          <w:tcPr>
            <w:tcW w:w="1277" w:type="dxa"/>
            <w:shd w:val="clear" w:color="auto" w:fill="auto"/>
          </w:tcPr>
          <w:p w14:paraId="6B126F6E" w14:textId="1861DEBD" w:rsidR="002F733C" w:rsidRPr="00877584" w:rsidRDefault="002F733C" w:rsidP="00D6504B">
            <w:pPr>
              <w:rPr>
                <w:rFonts w:cstheme="minorHAnsi"/>
                <w:i/>
                <w:iCs/>
                <w:sz w:val="18"/>
                <w:szCs w:val="18"/>
              </w:rPr>
            </w:pPr>
            <w:r w:rsidRPr="00877584">
              <w:rPr>
                <w:rFonts w:cstheme="minorHAnsi"/>
                <w:sz w:val="18"/>
                <w:szCs w:val="18"/>
              </w:rPr>
              <w:lastRenderedPageBreak/>
              <w:t xml:space="preserve">Taylor </w:t>
            </w:r>
            <w:r w:rsidRPr="00877584">
              <w:rPr>
                <w:rFonts w:cstheme="minorHAnsi"/>
                <w:i/>
                <w:iCs/>
                <w:sz w:val="18"/>
                <w:szCs w:val="18"/>
              </w:rPr>
              <w:t>et al.</w:t>
            </w:r>
            <w:r w:rsidRPr="00877584">
              <w:rPr>
                <w:rFonts w:cstheme="minorHAnsi"/>
                <w:i/>
                <w:iCs/>
                <w:sz w:val="18"/>
                <w:szCs w:val="18"/>
              </w:rPr>
              <w:fldChar w:fldCharType="begin">
                <w:fldData xml:space="preserve">PEVuZE5vdGU+PENpdGU+PEF1dGhvcj5UYXlsb3I8L0F1dGhvcj48WWVhcj4yMDE5PC9ZZWFyPjxS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=
</w:fldData>
              </w:fldChar>
            </w:r>
            <w:r w:rsidR="001751D2">
              <w:rPr>
                <w:rFonts w:cstheme="minorHAnsi"/>
                <w:i/>
                <w:iCs/>
                <w:sz w:val="18"/>
                <w:szCs w:val="18"/>
              </w:rPr>
              <w:instrText xml:space="preserve"> ADDIN EN.CITE </w:instrText>
            </w:r>
            <w:r w:rsidR="001751D2">
              <w:rPr>
                <w:rFonts w:cstheme="minorHAnsi"/>
                <w:i/>
                <w:iCs/>
                <w:sz w:val="18"/>
                <w:szCs w:val="18"/>
              </w:rPr>
              <w:fldChar w:fldCharType="begin">
                <w:fldData xml:space="preserve">PEVuZE5vdGU+PENpdGU+PEF1dGhvcj5UYXlsb3I8L0F1dGhvcj48WWVhcj4yMDE5PC9ZZWFyPjxS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=
</w:fldData>
              </w:fldChar>
            </w:r>
            <w:r w:rsidR="001751D2">
              <w:rPr>
                <w:rFonts w:cstheme="minorHAnsi"/>
                <w:i/>
                <w:iCs/>
                <w:sz w:val="18"/>
                <w:szCs w:val="18"/>
              </w:rPr>
              <w:instrText xml:space="preserve"> ADDIN EN.CITE.DATA </w:instrText>
            </w:r>
            <w:r w:rsidR="001751D2">
              <w:rPr>
                <w:rFonts w:cstheme="minorHAnsi"/>
                <w:i/>
                <w:iCs/>
                <w:sz w:val="18"/>
                <w:szCs w:val="18"/>
              </w:rPr>
            </w:r>
            <w:r w:rsidR="001751D2">
              <w:rPr>
                <w:rFonts w:cstheme="minorHAnsi"/>
                <w:i/>
                <w:iCs/>
                <w:sz w:val="18"/>
                <w:szCs w:val="18"/>
              </w:rPr>
              <w:fldChar w:fldCharType="end"/>
            </w:r>
            <w:r w:rsidRPr="00877584">
              <w:rPr>
                <w:rFonts w:cstheme="minorHAnsi"/>
                <w:i/>
                <w:iCs/>
                <w:sz w:val="18"/>
                <w:szCs w:val="18"/>
              </w:rPr>
            </w:r>
            <w:r w:rsidRPr="00877584">
              <w:rPr>
                <w:rFonts w:cstheme="minorHAnsi"/>
                <w:i/>
                <w:iCs/>
                <w:sz w:val="18"/>
                <w:szCs w:val="18"/>
              </w:rPr>
              <w:fldChar w:fldCharType="separate"/>
            </w:r>
            <w:r w:rsidR="001751D2">
              <w:rPr>
                <w:rFonts w:cstheme="minorHAnsi"/>
                <w:i/>
                <w:iCs/>
                <w:noProof/>
                <w:sz w:val="18"/>
                <w:szCs w:val="18"/>
              </w:rPr>
              <w:t>[46]</w:t>
            </w:r>
            <w:r w:rsidRPr="00877584">
              <w:rPr>
                <w:rFonts w:cstheme="minorHAnsi"/>
                <w:i/>
                <w:iCs/>
                <w:sz w:val="18"/>
                <w:szCs w:val="18"/>
              </w:rPr>
              <w:fldChar w:fldCharType="end"/>
            </w:r>
            <w:r w:rsidRPr="00877584">
              <w:rPr>
                <w:rFonts w:cstheme="minorHAnsi"/>
                <w:i/>
                <w:iCs/>
                <w:sz w:val="18"/>
                <w:szCs w:val="18"/>
              </w:rPr>
              <w:t xml:space="preserve"> </w:t>
            </w:r>
          </w:p>
          <w:p w14:paraId="3D49D1B6" w14:textId="77777777" w:rsidR="002F733C" w:rsidRPr="00877584" w:rsidRDefault="002F733C" w:rsidP="00D6504B">
            <w:pPr>
              <w:rPr>
                <w:rFonts w:cstheme="minorHAnsi"/>
                <w:sz w:val="18"/>
                <w:szCs w:val="18"/>
              </w:rPr>
            </w:pPr>
          </w:p>
          <w:p w14:paraId="53FF0B9B" w14:textId="77777777" w:rsidR="002F733C" w:rsidRPr="00877584" w:rsidRDefault="002F733C" w:rsidP="00D6504B">
            <w:pPr>
              <w:rPr>
                <w:rFonts w:cstheme="minorHAnsi"/>
                <w:sz w:val="18"/>
                <w:szCs w:val="18"/>
              </w:rPr>
            </w:pPr>
            <w:r w:rsidRPr="00877584">
              <w:rPr>
                <w:rFonts w:cstheme="minorHAnsi"/>
                <w:sz w:val="18"/>
                <w:szCs w:val="18"/>
              </w:rPr>
              <w:t>2019</w:t>
            </w:r>
          </w:p>
          <w:p w14:paraId="7A6D2700" w14:textId="77777777" w:rsidR="002F733C" w:rsidRPr="00877584" w:rsidRDefault="002F733C" w:rsidP="00D6504B">
            <w:pPr>
              <w:rPr>
                <w:rFonts w:cstheme="minorHAnsi"/>
                <w:sz w:val="18"/>
                <w:szCs w:val="18"/>
              </w:rPr>
            </w:pPr>
          </w:p>
          <w:p w14:paraId="487E2834" w14:textId="77777777" w:rsidR="002F733C" w:rsidRPr="00877584" w:rsidRDefault="002F733C" w:rsidP="00D6504B">
            <w:pPr>
              <w:rPr>
                <w:rFonts w:cstheme="minorHAnsi"/>
                <w:sz w:val="18"/>
                <w:szCs w:val="18"/>
              </w:rPr>
            </w:pPr>
            <w:r w:rsidRPr="00877584">
              <w:rPr>
                <w:rFonts w:cstheme="minorHAnsi"/>
                <w:sz w:val="18"/>
                <w:szCs w:val="18"/>
              </w:rPr>
              <w:t>Prospective cohort study</w:t>
            </w:r>
          </w:p>
          <w:p w14:paraId="2AD940D0" w14:textId="77777777" w:rsidR="002F733C" w:rsidRPr="00877584" w:rsidRDefault="002F733C" w:rsidP="00D6504B">
            <w:pPr>
              <w:rPr>
                <w:rFonts w:cstheme="minorHAnsi"/>
                <w:sz w:val="18"/>
                <w:szCs w:val="18"/>
              </w:rPr>
            </w:pPr>
          </w:p>
          <w:p w14:paraId="6B9830F2" w14:textId="77777777" w:rsidR="002F733C" w:rsidRPr="00877584" w:rsidRDefault="002F733C" w:rsidP="00D6504B">
            <w:pPr>
              <w:rPr>
                <w:rFonts w:cstheme="minorHAnsi"/>
                <w:sz w:val="18"/>
                <w:szCs w:val="18"/>
              </w:rPr>
            </w:pPr>
            <w:r w:rsidRPr="00877584">
              <w:rPr>
                <w:rFonts w:cstheme="minorHAnsi"/>
                <w:sz w:val="18"/>
                <w:szCs w:val="18"/>
              </w:rPr>
              <w:t xml:space="preserve"> 2274</w:t>
            </w:r>
          </w:p>
        </w:tc>
        <w:tc>
          <w:tcPr>
            <w:tcW w:w="2409" w:type="dxa"/>
            <w:shd w:val="clear" w:color="auto" w:fill="auto"/>
          </w:tcPr>
          <w:p w14:paraId="489A9565" w14:textId="77777777" w:rsidR="002F733C" w:rsidRDefault="002F733C" w:rsidP="00D6504B">
            <w:pPr>
              <w:rPr>
                <w:rFonts w:cstheme="minorHAnsi"/>
                <w:sz w:val="18"/>
                <w:szCs w:val="18"/>
              </w:rPr>
            </w:pPr>
            <w:r>
              <w:rPr>
                <w:rFonts w:cstheme="minorHAnsi"/>
                <w:sz w:val="18"/>
                <w:szCs w:val="18"/>
              </w:rPr>
              <w:t>Incident dialysis</w:t>
            </w:r>
          </w:p>
          <w:p w14:paraId="6D6229AB" w14:textId="77777777" w:rsidR="002F733C" w:rsidRDefault="002F733C" w:rsidP="00D6504B">
            <w:pPr>
              <w:rPr>
                <w:rFonts w:cstheme="minorHAnsi"/>
                <w:sz w:val="18"/>
                <w:szCs w:val="18"/>
              </w:rPr>
            </w:pPr>
          </w:p>
          <w:p w14:paraId="69E56720" w14:textId="77777777" w:rsidR="002F733C" w:rsidRPr="00A64186" w:rsidRDefault="002F733C" w:rsidP="00D6504B">
            <w:pPr>
              <w:rPr>
                <w:rFonts w:cstheme="minorHAnsi"/>
                <w:sz w:val="18"/>
                <w:szCs w:val="18"/>
              </w:rPr>
            </w:pPr>
            <w:r>
              <w:rPr>
                <w:rFonts w:cstheme="minorHAnsi"/>
                <w:sz w:val="18"/>
                <w:szCs w:val="18"/>
              </w:rPr>
              <w:t>&gt;90 days on dialysis, inability to provide consent, &lt;18, &gt;75</w:t>
            </w:r>
          </w:p>
        </w:tc>
        <w:tc>
          <w:tcPr>
            <w:tcW w:w="1134" w:type="dxa"/>
            <w:shd w:val="clear" w:color="auto" w:fill="auto"/>
          </w:tcPr>
          <w:p w14:paraId="20B226F2" w14:textId="77777777" w:rsidR="002F733C" w:rsidRDefault="002F733C" w:rsidP="00D6504B">
            <w:pPr>
              <w:rPr>
                <w:rFonts w:cstheme="minorHAnsi"/>
                <w:sz w:val="18"/>
                <w:szCs w:val="18"/>
              </w:rPr>
            </w:pPr>
            <w:r>
              <w:rPr>
                <w:rFonts w:cstheme="minorHAnsi"/>
                <w:sz w:val="18"/>
                <w:szCs w:val="18"/>
              </w:rPr>
              <w:t xml:space="preserve">Limited HL 58, </w:t>
            </w:r>
            <w:r w:rsidRPr="00A64186">
              <w:rPr>
                <w:rFonts w:cstheme="minorHAnsi"/>
                <w:sz w:val="18"/>
                <w:szCs w:val="18"/>
              </w:rPr>
              <w:t>47-66</w:t>
            </w:r>
          </w:p>
          <w:p w14:paraId="6D8CD01A" w14:textId="77777777" w:rsidR="002F733C" w:rsidRPr="00A64186" w:rsidRDefault="002F733C" w:rsidP="00D6504B">
            <w:pPr>
              <w:rPr>
                <w:rFonts w:cstheme="minorHAnsi"/>
                <w:sz w:val="18"/>
                <w:szCs w:val="18"/>
              </w:rPr>
            </w:pPr>
          </w:p>
          <w:p w14:paraId="4E186C81" w14:textId="77777777" w:rsidR="002F733C" w:rsidRDefault="002F733C" w:rsidP="00D6504B">
            <w:pPr>
              <w:rPr>
                <w:rFonts w:cstheme="minorHAnsi"/>
                <w:sz w:val="18"/>
                <w:szCs w:val="18"/>
              </w:rPr>
            </w:pPr>
            <w:r>
              <w:rPr>
                <w:rFonts w:cstheme="minorHAnsi"/>
                <w:sz w:val="18"/>
                <w:szCs w:val="18"/>
              </w:rPr>
              <w:t xml:space="preserve">Adequate HL </w:t>
            </w:r>
          </w:p>
          <w:p w14:paraId="1A0782D5" w14:textId="77777777" w:rsidR="002F733C" w:rsidRPr="00A64186" w:rsidRDefault="002F733C" w:rsidP="00D6504B">
            <w:pPr>
              <w:rPr>
                <w:rFonts w:cstheme="minorHAnsi"/>
                <w:sz w:val="18"/>
                <w:szCs w:val="18"/>
              </w:rPr>
            </w:pPr>
            <w:r>
              <w:rPr>
                <w:rFonts w:cstheme="minorHAnsi"/>
                <w:sz w:val="18"/>
                <w:szCs w:val="18"/>
              </w:rPr>
              <w:t>58, 47-67</w:t>
            </w:r>
          </w:p>
        </w:tc>
        <w:tc>
          <w:tcPr>
            <w:tcW w:w="993" w:type="dxa"/>
            <w:shd w:val="clear" w:color="auto" w:fill="auto"/>
          </w:tcPr>
          <w:p w14:paraId="2D32E36C" w14:textId="77777777" w:rsidR="002F733C" w:rsidRPr="00A64186" w:rsidRDefault="002F733C" w:rsidP="00D6504B">
            <w:pPr>
              <w:rPr>
                <w:rFonts w:cstheme="minorHAnsi"/>
                <w:sz w:val="18"/>
                <w:szCs w:val="18"/>
              </w:rPr>
            </w:pPr>
            <w:r w:rsidRPr="00A64186">
              <w:rPr>
                <w:rFonts w:cstheme="minorHAnsi"/>
                <w:sz w:val="18"/>
                <w:szCs w:val="18"/>
              </w:rPr>
              <w:t xml:space="preserve">Limited HL- 231:128 </w:t>
            </w:r>
          </w:p>
          <w:p w14:paraId="144B6900" w14:textId="77777777" w:rsidR="002F733C" w:rsidRDefault="002F733C" w:rsidP="00D6504B">
            <w:pPr>
              <w:rPr>
                <w:rFonts w:cstheme="minorHAnsi"/>
                <w:sz w:val="18"/>
                <w:szCs w:val="18"/>
              </w:rPr>
            </w:pPr>
          </w:p>
          <w:p w14:paraId="2C07D268" w14:textId="77777777" w:rsidR="002F733C" w:rsidRPr="00A64186" w:rsidRDefault="002F733C" w:rsidP="00D6504B">
            <w:pPr>
              <w:rPr>
                <w:rFonts w:cstheme="minorHAnsi"/>
                <w:sz w:val="18"/>
                <w:szCs w:val="18"/>
              </w:rPr>
            </w:pPr>
            <w:r w:rsidRPr="00A64186">
              <w:rPr>
                <w:rFonts w:cstheme="minorHAnsi"/>
                <w:sz w:val="18"/>
                <w:szCs w:val="18"/>
              </w:rPr>
              <w:t>Adequate HL- 1243:672</w:t>
            </w:r>
          </w:p>
        </w:tc>
        <w:tc>
          <w:tcPr>
            <w:tcW w:w="1417" w:type="dxa"/>
            <w:shd w:val="clear" w:color="auto" w:fill="auto"/>
          </w:tcPr>
          <w:p w14:paraId="431FBC78" w14:textId="77777777" w:rsidR="002F733C" w:rsidRPr="00A64186" w:rsidRDefault="002F733C" w:rsidP="00D6504B">
            <w:pPr>
              <w:rPr>
                <w:rFonts w:cstheme="minorHAnsi"/>
                <w:sz w:val="18"/>
                <w:szCs w:val="18"/>
              </w:rPr>
            </w:pPr>
            <w:r>
              <w:rPr>
                <w:rFonts w:cstheme="minorHAnsi"/>
                <w:sz w:val="18"/>
                <w:szCs w:val="18"/>
              </w:rPr>
              <w:t>Single Item Literacy Sc</w:t>
            </w:r>
            <w:r w:rsidRPr="00A64186">
              <w:rPr>
                <w:rFonts w:cstheme="minorHAnsi"/>
                <w:sz w:val="18"/>
                <w:szCs w:val="18"/>
              </w:rPr>
              <w:t>r</w:t>
            </w:r>
            <w:r>
              <w:rPr>
                <w:rFonts w:cstheme="minorHAnsi"/>
                <w:sz w:val="18"/>
                <w:szCs w:val="18"/>
              </w:rPr>
              <w:t>eener</w:t>
            </w:r>
            <w:r w:rsidRPr="00A64186">
              <w:rPr>
                <w:rFonts w:cstheme="minorHAnsi"/>
                <w:sz w:val="18"/>
                <w:szCs w:val="18"/>
              </w:rPr>
              <w:t xml:space="preserve"> (SILS)</w:t>
            </w:r>
          </w:p>
        </w:tc>
        <w:tc>
          <w:tcPr>
            <w:tcW w:w="1985" w:type="dxa"/>
            <w:shd w:val="clear" w:color="auto" w:fill="auto"/>
          </w:tcPr>
          <w:p w14:paraId="338E1585" w14:textId="77777777" w:rsidR="002F733C" w:rsidRPr="00A64186" w:rsidRDefault="002F733C" w:rsidP="00D6504B">
            <w:pPr>
              <w:rPr>
                <w:rFonts w:cstheme="minorHAnsi"/>
                <w:sz w:val="18"/>
                <w:szCs w:val="18"/>
              </w:rPr>
            </w:pPr>
            <w:r w:rsidRPr="00A64186">
              <w:rPr>
                <w:rFonts w:cstheme="minorHAnsi"/>
                <w:sz w:val="18"/>
                <w:szCs w:val="18"/>
              </w:rPr>
              <w:t xml:space="preserve">To identify independent associations between </w:t>
            </w:r>
            <w:r>
              <w:rPr>
                <w:rFonts w:cstheme="minorHAnsi"/>
                <w:sz w:val="18"/>
                <w:szCs w:val="18"/>
              </w:rPr>
              <w:t xml:space="preserve">HL </w:t>
            </w:r>
            <w:r w:rsidRPr="00A64186">
              <w:rPr>
                <w:rFonts w:cstheme="minorHAnsi"/>
                <w:sz w:val="18"/>
                <w:szCs w:val="18"/>
              </w:rPr>
              <w:t>and clinical outcomes</w:t>
            </w:r>
          </w:p>
        </w:tc>
        <w:tc>
          <w:tcPr>
            <w:tcW w:w="2126" w:type="dxa"/>
            <w:shd w:val="clear" w:color="auto" w:fill="auto"/>
          </w:tcPr>
          <w:p w14:paraId="6CDC658E" w14:textId="77777777" w:rsidR="002F733C" w:rsidRDefault="002F733C" w:rsidP="00D6504B">
            <w:pPr>
              <w:rPr>
                <w:rFonts w:cstheme="minorHAnsi"/>
                <w:sz w:val="18"/>
                <w:szCs w:val="18"/>
              </w:rPr>
            </w:pPr>
            <w:r>
              <w:rPr>
                <w:rFonts w:cstheme="minorHAnsi"/>
                <w:sz w:val="18"/>
                <w:szCs w:val="18"/>
              </w:rPr>
              <w:t>Time to transplant listing (deceased donor)</w:t>
            </w:r>
          </w:p>
          <w:p w14:paraId="5E30FB69" w14:textId="77777777" w:rsidR="002F733C" w:rsidRDefault="002F733C" w:rsidP="00D6504B">
            <w:pPr>
              <w:rPr>
                <w:rFonts w:cstheme="minorHAnsi"/>
                <w:sz w:val="18"/>
                <w:szCs w:val="18"/>
              </w:rPr>
            </w:pPr>
          </w:p>
          <w:p w14:paraId="1829CAAE" w14:textId="77777777" w:rsidR="002F733C" w:rsidRDefault="002F733C" w:rsidP="00D6504B">
            <w:pPr>
              <w:rPr>
                <w:rFonts w:cstheme="minorHAnsi"/>
                <w:sz w:val="18"/>
                <w:szCs w:val="18"/>
              </w:rPr>
            </w:pPr>
            <w:r>
              <w:rPr>
                <w:rFonts w:cstheme="minorHAnsi"/>
                <w:sz w:val="18"/>
                <w:szCs w:val="18"/>
              </w:rPr>
              <w:t xml:space="preserve">Time to transplantation </w:t>
            </w:r>
          </w:p>
          <w:p w14:paraId="16513F65" w14:textId="77777777" w:rsidR="002F733C" w:rsidRDefault="002F733C" w:rsidP="00D6504B">
            <w:pPr>
              <w:rPr>
                <w:rFonts w:cstheme="minorHAnsi"/>
                <w:sz w:val="18"/>
                <w:szCs w:val="18"/>
              </w:rPr>
            </w:pPr>
          </w:p>
          <w:p w14:paraId="45F9B26C" w14:textId="77777777" w:rsidR="002F733C" w:rsidRPr="00A64186" w:rsidRDefault="002F733C" w:rsidP="00D6504B">
            <w:pPr>
              <w:rPr>
                <w:rFonts w:cstheme="minorHAnsi"/>
                <w:sz w:val="18"/>
                <w:szCs w:val="18"/>
              </w:rPr>
            </w:pPr>
            <w:r>
              <w:rPr>
                <w:rFonts w:cstheme="minorHAnsi"/>
                <w:sz w:val="18"/>
                <w:szCs w:val="18"/>
              </w:rPr>
              <w:t>Survival [2 years from dialysis start]</w:t>
            </w:r>
          </w:p>
        </w:tc>
        <w:tc>
          <w:tcPr>
            <w:tcW w:w="4678" w:type="dxa"/>
            <w:shd w:val="clear" w:color="auto" w:fill="auto"/>
          </w:tcPr>
          <w:p w14:paraId="173EC3EF" w14:textId="77777777" w:rsidR="002F733C" w:rsidRDefault="002F733C" w:rsidP="00D6504B">
            <w:pPr>
              <w:rPr>
                <w:rFonts w:cstheme="minorHAnsi"/>
                <w:sz w:val="18"/>
                <w:szCs w:val="18"/>
              </w:rPr>
            </w:pPr>
            <w:r>
              <w:rPr>
                <w:rFonts w:cstheme="minorHAnsi"/>
                <w:sz w:val="18"/>
                <w:szCs w:val="18"/>
              </w:rPr>
              <w:t xml:space="preserve">In fully adjusted analyses (age, sex, </w:t>
            </w:r>
            <w:r w:rsidRPr="000E7AA9">
              <w:rPr>
                <w:rFonts w:cstheme="minorHAnsi"/>
                <w:sz w:val="18"/>
                <w:szCs w:val="18"/>
              </w:rPr>
              <w:t>socioeconomic st</w:t>
            </w:r>
            <w:r>
              <w:rPr>
                <w:rFonts w:cstheme="minorHAnsi"/>
                <w:sz w:val="18"/>
                <w:szCs w:val="18"/>
              </w:rPr>
              <w:t xml:space="preserve">atus (educational level and car </w:t>
            </w:r>
            <w:r w:rsidRPr="000E7AA9">
              <w:rPr>
                <w:rFonts w:cstheme="minorHAnsi"/>
                <w:sz w:val="18"/>
                <w:szCs w:val="18"/>
              </w:rPr>
              <w:t>ownership), ethnicity</w:t>
            </w:r>
            <w:r>
              <w:rPr>
                <w:rFonts w:cstheme="minorHAnsi"/>
                <w:sz w:val="18"/>
                <w:szCs w:val="18"/>
              </w:rPr>
              <w:t xml:space="preserve">, first language, primary renal </w:t>
            </w:r>
            <w:r w:rsidRPr="000E7AA9">
              <w:rPr>
                <w:rFonts w:cstheme="minorHAnsi"/>
                <w:sz w:val="18"/>
                <w:szCs w:val="18"/>
              </w:rPr>
              <w:t>diagnosis, and comorbidity</w:t>
            </w:r>
            <w:r>
              <w:rPr>
                <w:rFonts w:cstheme="minorHAnsi"/>
                <w:sz w:val="18"/>
                <w:szCs w:val="18"/>
              </w:rPr>
              <w:t xml:space="preserve">, </w:t>
            </w:r>
            <w:r w:rsidRPr="000E7AA9">
              <w:rPr>
                <w:rFonts w:cstheme="minorHAnsi"/>
                <w:sz w:val="18"/>
                <w:szCs w:val="18"/>
              </w:rPr>
              <w:t xml:space="preserve">limited </w:t>
            </w:r>
            <w:r>
              <w:rPr>
                <w:rFonts w:cstheme="minorHAnsi"/>
                <w:sz w:val="18"/>
                <w:szCs w:val="18"/>
              </w:rPr>
              <w:t>HL</w:t>
            </w:r>
            <w:r w:rsidRPr="000E7AA9">
              <w:rPr>
                <w:rFonts w:cstheme="minorHAnsi"/>
                <w:sz w:val="18"/>
                <w:szCs w:val="18"/>
              </w:rPr>
              <w:t xml:space="preserve"> was</w:t>
            </w:r>
            <w:r>
              <w:rPr>
                <w:rFonts w:cstheme="minorHAnsi"/>
                <w:sz w:val="18"/>
                <w:szCs w:val="18"/>
              </w:rPr>
              <w:t xml:space="preserve"> not associated with mortality, </w:t>
            </w:r>
            <w:r w:rsidRPr="000E7AA9">
              <w:rPr>
                <w:rFonts w:cstheme="minorHAnsi"/>
                <w:sz w:val="18"/>
                <w:szCs w:val="18"/>
              </w:rPr>
              <w:t>late presentation to</w:t>
            </w:r>
            <w:r>
              <w:rPr>
                <w:rFonts w:cstheme="minorHAnsi"/>
                <w:sz w:val="18"/>
                <w:szCs w:val="18"/>
              </w:rPr>
              <w:t xml:space="preserve"> nephrology, dialysis modality, </w:t>
            </w:r>
            <w:r w:rsidRPr="000E7AA9">
              <w:rPr>
                <w:rFonts w:cstheme="minorHAnsi"/>
                <w:sz w:val="18"/>
                <w:szCs w:val="18"/>
              </w:rPr>
              <w:t>haemodialysis vascula</w:t>
            </w:r>
            <w:r>
              <w:rPr>
                <w:rFonts w:cstheme="minorHAnsi"/>
                <w:sz w:val="18"/>
                <w:szCs w:val="18"/>
              </w:rPr>
              <w:t xml:space="preserve">r access, or pre-emptive kidney </w:t>
            </w:r>
            <w:r w:rsidRPr="000E7AA9">
              <w:rPr>
                <w:rFonts w:cstheme="minorHAnsi"/>
                <w:sz w:val="18"/>
                <w:szCs w:val="18"/>
              </w:rPr>
              <w:t xml:space="preserve">transplant listing, </w:t>
            </w:r>
            <w:r>
              <w:rPr>
                <w:rFonts w:cstheme="minorHAnsi"/>
                <w:sz w:val="18"/>
                <w:szCs w:val="18"/>
              </w:rPr>
              <w:t xml:space="preserve">but was associated with reduced </w:t>
            </w:r>
            <w:r w:rsidRPr="000E7AA9">
              <w:rPr>
                <w:rFonts w:cstheme="minorHAnsi"/>
                <w:sz w:val="18"/>
                <w:szCs w:val="18"/>
              </w:rPr>
              <w:t>likelihood of listing for a deceased-donor transp</w:t>
            </w:r>
            <w:r>
              <w:rPr>
                <w:rFonts w:cstheme="minorHAnsi"/>
                <w:sz w:val="18"/>
                <w:szCs w:val="18"/>
              </w:rPr>
              <w:t>lant (HR</w:t>
            </w:r>
            <w:r w:rsidRPr="000E7AA9">
              <w:rPr>
                <w:rFonts w:cstheme="minorHAnsi"/>
                <w:sz w:val="18"/>
                <w:szCs w:val="18"/>
              </w:rPr>
              <w:t xml:space="preserve"> 0.68; 95%</w:t>
            </w:r>
            <w:r>
              <w:rPr>
                <w:rFonts w:cstheme="minorHAnsi"/>
                <w:sz w:val="18"/>
                <w:szCs w:val="18"/>
              </w:rPr>
              <w:t xml:space="preserve"> confidence interval [CI] 0.51- </w:t>
            </w:r>
            <w:r w:rsidRPr="000E7AA9">
              <w:rPr>
                <w:rFonts w:cstheme="minorHAnsi"/>
                <w:sz w:val="18"/>
                <w:szCs w:val="18"/>
              </w:rPr>
              <w:t>0.90), receiving a living-do</w:t>
            </w:r>
            <w:r>
              <w:rPr>
                <w:rFonts w:cstheme="minorHAnsi"/>
                <w:sz w:val="18"/>
                <w:szCs w:val="18"/>
              </w:rPr>
              <w:t xml:space="preserve">nor transplant (HR 0.41; 95% CI </w:t>
            </w:r>
            <w:r w:rsidRPr="000E7AA9">
              <w:rPr>
                <w:rFonts w:cstheme="minorHAnsi"/>
                <w:sz w:val="18"/>
                <w:szCs w:val="18"/>
              </w:rPr>
              <w:t>0.19-0.88), or receiving a</w:t>
            </w:r>
            <w:r>
              <w:rPr>
                <w:rFonts w:cstheme="minorHAnsi"/>
                <w:sz w:val="18"/>
                <w:szCs w:val="18"/>
              </w:rPr>
              <w:t xml:space="preserve"> transplant from any donor type </w:t>
            </w:r>
            <w:r w:rsidRPr="000E7AA9">
              <w:rPr>
                <w:rFonts w:cstheme="minorHAnsi"/>
                <w:sz w:val="18"/>
                <w:szCs w:val="18"/>
              </w:rPr>
              <w:t>(HR 0.65; 95% CI 0.44-0.96)</w:t>
            </w:r>
          </w:p>
          <w:p w14:paraId="5DEF7479" w14:textId="77777777" w:rsidR="002F733C" w:rsidRPr="00A64186" w:rsidRDefault="002F733C" w:rsidP="00D6504B">
            <w:pPr>
              <w:rPr>
                <w:rFonts w:cstheme="minorHAnsi"/>
                <w:sz w:val="18"/>
                <w:szCs w:val="18"/>
              </w:rPr>
            </w:pPr>
          </w:p>
        </w:tc>
      </w:tr>
      <w:tr w:rsidR="002F733C" w:rsidRPr="00A64186" w14:paraId="4AC4E996" w14:textId="77777777" w:rsidTr="00D6504B">
        <w:tc>
          <w:tcPr>
            <w:tcW w:w="1277" w:type="dxa"/>
            <w:shd w:val="clear" w:color="auto" w:fill="auto"/>
          </w:tcPr>
          <w:p w14:paraId="29091098" w14:textId="0C605E04" w:rsidR="002F733C" w:rsidRPr="00877584" w:rsidRDefault="002F733C" w:rsidP="00D6504B">
            <w:pPr>
              <w:rPr>
                <w:rFonts w:cstheme="minorHAnsi"/>
                <w:i/>
                <w:iCs/>
                <w:sz w:val="18"/>
                <w:szCs w:val="18"/>
              </w:rPr>
            </w:pPr>
            <w:r w:rsidRPr="00877584">
              <w:rPr>
                <w:rFonts w:cstheme="minorHAnsi"/>
                <w:sz w:val="18"/>
                <w:szCs w:val="18"/>
              </w:rPr>
              <w:t xml:space="preserve">Wong </w:t>
            </w:r>
            <w:r w:rsidRPr="00877584">
              <w:rPr>
                <w:rFonts w:cstheme="minorHAnsi"/>
                <w:i/>
                <w:iCs/>
                <w:sz w:val="18"/>
                <w:szCs w:val="18"/>
              </w:rPr>
              <w:t>et al.</w:t>
            </w:r>
            <w:r w:rsidRPr="00877584">
              <w:rPr>
                <w:rFonts w:cstheme="minorHAnsi"/>
                <w:i/>
                <w:iCs/>
                <w:sz w:val="18"/>
                <w:szCs w:val="18"/>
              </w:rPr>
              <w:fldChar w:fldCharType="begin">
                <w:fldData xml:space="preserve">PEVuZE5vdGU+PENpdGU+PEF1dGhvcj5Xb25nPC9BdXRob3I+PFllYXI+MjAxODwvWWVhcj48UmVj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</w:fldData>
              </w:fldChar>
            </w:r>
            <w:r w:rsidR="001751D2">
              <w:rPr>
                <w:rFonts w:cstheme="minorHAnsi"/>
                <w:i/>
                <w:iCs/>
                <w:sz w:val="18"/>
                <w:szCs w:val="18"/>
              </w:rPr>
              <w:instrText xml:space="preserve"> ADDIN EN.CITE </w:instrText>
            </w:r>
            <w:r w:rsidR="001751D2">
              <w:rPr>
                <w:rFonts w:cstheme="minorHAnsi"/>
                <w:i/>
                <w:iCs/>
                <w:sz w:val="18"/>
                <w:szCs w:val="18"/>
              </w:rPr>
              <w:fldChar w:fldCharType="begin">
                <w:fldData xml:space="preserve">PEVuZE5vdGU+PENpdGU+PEF1dGhvcj5Xb25nPC9BdXRob3I+PFllYXI+MjAxODwvWWVhcj48UmVj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</w:fldData>
              </w:fldChar>
            </w:r>
            <w:r w:rsidR="001751D2">
              <w:rPr>
                <w:rFonts w:cstheme="minorHAnsi"/>
                <w:i/>
                <w:iCs/>
                <w:sz w:val="18"/>
                <w:szCs w:val="18"/>
              </w:rPr>
              <w:instrText xml:space="preserve"> ADDIN EN.CITE.DATA </w:instrText>
            </w:r>
            <w:r w:rsidR="001751D2">
              <w:rPr>
                <w:rFonts w:cstheme="minorHAnsi"/>
                <w:i/>
                <w:iCs/>
                <w:sz w:val="18"/>
                <w:szCs w:val="18"/>
              </w:rPr>
            </w:r>
            <w:r w:rsidR="001751D2">
              <w:rPr>
                <w:rFonts w:cstheme="minorHAnsi"/>
                <w:i/>
                <w:iCs/>
                <w:sz w:val="18"/>
                <w:szCs w:val="18"/>
              </w:rPr>
              <w:fldChar w:fldCharType="end"/>
            </w:r>
            <w:r w:rsidRPr="00877584">
              <w:rPr>
                <w:rFonts w:cstheme="minorHAnsi"/>
                <w:i/>
                <w:iCs/>
                <w:sz w:val="18"/>
                <w:szCs w:val="18"/>
              </w:rPr>
            </w:r>
            <w:r w:rsidRPr="00877584">
              <w:rPr>
                <w:rFonts w:cstheme="minorHAnsi"/>
                <w:i/>
                <w:iCs/>
                <w:sz w:val="18"/>
                <w:szCs w:val="18"/>
              </w:rPr>
              <w:fldChar w:fldCharType="separate"/>
            </w:r>
            <w:r w:rsidR="001751D2">
              <w:rPr>
                <w:rFonts w:cstheme="minorHAnsi"/>
                <w:i/>
                <w:iCs/>
                <w:noProof/>
                <w:sz w:val="18"/>
                <w:szCs w:val="18"/>
              </w:rPr>
              <w:t>[47]</w:t>
            </w:r>
            <w:r w:rsidRPr="00877584">
              <w:rPr>
                <w:rFonts w:cstheme="minorHAnsi"/>
                <w:i/>
                <w:iCs/>
                <w:sz w:val="18"/>
                <w:szCs w:val="18"/>
              </w:rPr>
              <w:fldChar w:fldCharType="end"/>
            </w:r>
            <w:r w:rsidRPr="00877584">
              <w:rPr>
                <w:rFonts w:cstheme="minorHAnsi"/>
                <w:i/>
                <w:iCs/>
                <w:sz w:val="18"/>
                <w:szCs w:val="18"/>
              </w:rPr>
              <w:t xml:space="preserve"> </w:t>
            </w:r>
          </w:p>
          <w:p w14:paraId="5BCE703B" w14:textId="77777777" w:rsidR="002F733C" w:rsidRPr="00877584" w:rsidRDefault="002F733C" w:rsidP="00D6504B">
            <w:pPr>
              <w:rPr>
                <w:rFonts w:cstheme="minorHAnsi"/>
                <w:sz w:val="18"/>
                <w:szCs w:val="18"/>
              </w:rPr>
            </w:pPr>
          </w:p>
          <w:p w14:paraId="19B47F8C" w14:textId="77777777" w:rsidR="002F733C" w:rsidRPr="00877584" w:rsidRDefault="002F733C" w:rsidP="00D6504B">
            <w:pPr>
              <w:rPr>
                <w:rFonts w:cstheme="minorHAnsi"/>
                <w:sz w:val="18"/>
                <w:szCs w:val="18"/>
              </w:rPr>
            </w:pPr>
            <w:r w:rsidRPr="00877584">
              <w:rPr>
                <w:rFonts w:cstheme="minorHAnsi"/>
                <w:sz w:val="18"/>
                <w:szCs w:val="18"/>
              </w:rPr>
              <w:t>2018</w:t>
            </w:r>
          </w:p>
          <w:p w14:paraId="3C8DD7DB" w14:textId="77777777" w:rsidR="002F733C" w:rsidRPr="00877584" w:rsidRDefault="002F733C" w:rsidP="00D6504B">
            <w:pPr>
              <w:rPr>
                <w:rFonts w:cstheme="minorHAnsi"/>
                <w:sz w:val="18"/>
                <w:szCs w:val="18"/>
              </w:rPr>
            </w:pPr>
          </w:p>
          <w:p w14:paraId="289EB6AA" w14:textId="77777777" w:rsidR="002F733C" w:rsidRPr="00877584" w:rsidRDefault="002F733C" w:rsidP="00D6504B">
            <w:pPr>
              <w:rPr>
                <w:rFonts w:cstheme="minorHAnsi"/>
                <w:sz w:val="18"/>
                <w:szCs w:val="18"/>
              </w:rPr>
            </w:pPr>
            <w:r w:rsidRPr="00877584">
              <w:rPr>
                <w:rFonts w:cstheme="minorHAnsi"/>
                <w:sz w:val="18"/>
                <w:szCs w:val="18"/>
              </w:rPr>
              <w:t>Cross-sectional</w:t>
            </w:r>
          </w:p>
          <w:p w14:paraId="6BD263E2" w14:textId="77777777" w:rsidR="002F733C" w:rsidRPr="00877584" w:rsidRDefault="002F733C" w:rsidP="00D6504B">
            <w:pPr>
              <w:rPr>
                <w:rFonts w:cstheme="minorHAnsi"/>
                <w:sz w:val="18"/>
                <w:szCs w:val="18"/>
              </w:rPr>
            </w:pPr>
          </w:p>
          <w:p w14:paraId="014EC3ED" w14:textId="77777777" w:rsidR="002F733C" w:rsidRPr="00877584" w:rsidRDefault="002F733C" w:rsidP="00D6504B">
            <w:pPr>
              <w:rPr>
                <w:rFonts w:cstheme="minorHAnsi"/>
                <w:sz w:val="18"/>
                <w:szCs w:val="18"/>
              </w:rPr>
            </w:pPr>
            <w:r w:rsidRPr="00877584">
              <w:rPr>
                <w:rFonts w:cstheme="minorHAnsi"/>
                <w:sz w:val="18"/>
                <w:szCs w:val="18"/>
              </w:rPr>
              <w:t>137</w:t>
            </w:r>
          </w:p>
        </w:tc>
        <w:tc>
          <w:tcPr>
            <w:tcW w:w="2409" w:type="dxa"/>
            <w:shd w:val="clear" w:color="auto" w:fill="auto"/>
          </w:tcPr>
          <w:p w14:paraId="45BF0116" w14:textId="77777777" w:rsidR="002F733C" w:rsidRDefault="002F733C" w:rsidP="00D6504B">
            <w:pPr>
              <w:rPr>
                <w:rFonts w:cstheme="minorHAnsi"/>
                <w:sz w:val="18"/>
                <w:szCs w:val="18"/>
              </w:rPr>
            </w:pPr>
            <w:r>
              <w:rPr>
                <w:rFonts w:cstheme="minorHAnsi"/>
                <w:sz w:val="18"/>
                <w:szCs w:val="18"/>
              </w:rPr>
              <w:t>CKD</w:t>
            </w:r>
            <w:r w:rsidRPr="00A64186">
              <w:rPr>
                <w:rFonts w:cstheme="minorHAnsi"/>
                <w:sz w:val="18"/>
                <w:szCs w:val="18"/>
              </w:rPr>
              <w:t xml:space="preserve"> 3-5 </w:t>
            </w:r>
          </w:p>
          <w:p w14:paraId="4B99865B" w14:textId="77777777" w:rsidR="002F733C" w:rsidRDefault="002F733C" w:rsidP="00D6504B">
            <w:pPr>
              <w:rPr>
                <w:rFonts w:cstheme="minorHAnsi"/>
                <w:sz w:val="18"/>
                <w:szCs w:val="18"/>
              </w:rPr>
            </w:pPr>
          </w:p>
          <w:p w14:paraId="5BC41C6F" w14:textId="77777777" w:rsidR="002F733C" w:rsidRDefault="002F733C" w:rsidP="00D6504B">
            <w:pPr>
              <w:rPr>
                <w:rFonts w:cstheme="minorHAnsi"/>
                <w:sz w:val="18"/>
                <w:szCs w:val="18"/>
              </w:rPr>
            </w:pPr>
            <w:r>
              <w:rPr>
                <w:rFonts w:cstheme="minorHAnsi"/>
                <w:sz w:val="18"/>
                <w:szCs w:val="18"/>
              </w:rPr>
              <w:t>Non-English, Spanish or Cantonese speaking, KTR, pregnancy</w:t>
            </w:r>
            <w:r w:rsidRPr="00A64186">
              <w:rPr>
                <w:rFonts w:cstheme="minorHAnsi"/>
                <w:sz w:val="18"/>
                <w:szCs w:val="18"/>
              </w:rPr>
              <w:t>, dialysis</w:t>
            </w:r>
            <w:r>
              <w:rPr>
                <w:rFonts w:cstheme="minorHAnsi"/>
                <w:sz w:val="18"/>
                <w:szCs w:val="18"/>
              </w:rPr>
              <w:t>,</w:t>
            </w:r>
            <w:r w:rsidRPr="00A64186">
              <w:rPr>
                <w:rFonts w:cstheme="minorHAnsi"/>
                <w:sz w:val="18"/>
                <w:szCs w:val="18"/>
              </w:rPr>
              <w:t xml:space="preserve"> presence of</w:t>
            </w:r>
            <w:r>
              <w:rPr>
                <w:rFonts w:cstheme="minorHAnsi"/>
                <w:sz w:val="18"/>
                <w:szCs w:val="18"/>
              </w:rPr>
              <w:t xml:space="preserve"> </w:t>
            </w:r>
            <w:r w:rsidRPr="00A64186">
              <w:rPr>
                <w:rFonts w:cstheme="minorHAnsi"/>
                <w:sz w:val="18"/>
                <w:szCs w:val="18"/>
              </w:rPr>
              <w:t>co-morbid conditions that impeded meaningful communication</w:t>
            </w:r>
            <w:r>
              <w:rPr>
                <w:rFonts w:cstheme="minorHAnsi"/>
                <w:sz w:val="18"/>
                <w:szCs w:val="18"/>
              </w:rPr>
              <w:t xml:space="preserve"> between providers and patients, </w:t>
            </w:r>
            <w:r w:rsidRPr="00A64186">
              <w:rPr>
                <w:rFonts w:cstheme="minorHAnsi"/>
                <w:sz w:val="18"/>
                <w:szCs w:val="18"/>
              </w:rPr>
              <w:t>expect</w:t>
            </w:r>
            <w:r>
              <w:rPr>
                <w:rFonts w:cstheme="minorHAnsi"/>
                <w:sz w:val="18"/>
                <w:szCs w:val="18"/>
              </w:rPr>
              <w:t xml:space="preserve">ed life expectancy &lt;12 months, </w:t>
            </w:r>
            <w:r w:rsidRPr="00A64186">
              <w:rPr>
                <w:rFonts w:cstheme="minorHAnsi"/>
                <w:sz w:val="18"/>
                <w:szCs w:val="18"/>
              </w:rPr>
              <w:t>self-reported hearing impairme</w:t>
            </w:r>
            <w:r>
              <w:rPr>
                <w:rFonts w:cstheme="minorHAnsi"/>
                <w:sz w:val="18"/>
                <w:szCs w:val="18"/>
              </w:rPr>
              <w:t xml:space="preserve">nt or severe visual impairment </w:t>
            </w:r>
          </w:p>
          <w:p w14:paraId="0D83C431" w14:textId="77777777" w:rsidR="002F733C" w:rsidRPr="00A64186" w:rsidRDefault="002F733C" w:rsidP="00D6504B">
            <w:pPr>
              <w:rPr>
                <w:rFonts w:cstheme="minorHAnsi"/>
                <w:sz w:val="18"/>
                <w:szCs w:val="18"/>
              </w:rPr>
            </w:pPr>
          </w:p>
        </w:tc>
        <w:tc>
          <w:tcPr>
            <w:tcW w:w="1134" w:type="dxa"/>
            <w:shd w:val="clear" w:color="auto" w:fill="auto"/>
          </w:tcPr>
          <w:p w14:paraId="130A3491" w14:textId="77777777" w:rsidR="002F733C" w:rsidRPr="00A64186" w:rsidRDefault="002F733C" w:rsidP="00D6504B">
            <w:pPr>
              <w:rPr>
                <w:rFonts w:cstheme="minorHAnsi"/>
                <w:sz w:val="18"/>
                <w:szCs w:val="18"/>
              </w:rPr>
            </w:pPr>
            <w:r>
              <w:rPr>
                <w:rFonts w:cstheme="minorHAnsi"/>
                <w:sz w:val="18"/>
                <w:szCs w:val="18"/>
              </w:rPr>
              <w:t xml:space="preserve">[55, </w:t>
            </w:r>
            <w:r w:rsidRPr="00A64186">
              <w:rPr>
                <w:rFonts w:cstheme="minorHAnsi"/>
                <w:sz w:val="18"/>
                <w:szCs w:val="18"/>
              </w:rPr>
              <w:t>12</w:t>
            </w:r>
            <w:r>
              <w:rPr>
                <w:rFonts w:cstheme="minorHAnsi"/>
                <w:sz w:val="18"/>
                <w:szCs w:val="18"/>
              </w:rPr>
              <w:t>]</w:t>
            </w:r>
          </w:p>
        </w:tc>
        <w:tc>
          <w:tcPr>
            <w:tcW w:w="993" w:type="dxa"/>
            <w:shd w:val="clear" w:color="auto" w:fill="auto"/>
          </w:tcPr>
          <w:p w14:paraId="098F4AF6" w14:textId="77777777" w:rsidR="002F733C" w:rsidRPr="00A64186" w:rsidRDefault="002F733C" w:rsidP="00D6504B">
            <w:pPr>
              <w:rPr>
                <w:rFonts w:cstheme="minorHAnsi"/>
                <w:sz w:val="18"/>
                <w:szCs w:val="18"/>
              </w:rPr>
            </w:pPr>
            <w:r w:rsidRPr="00A64186">
              <w:rPr>
                <w:rFonts w:cstheme="minorHAnsi"/>
                <w:sz w:val="18"/>
                <w:szCs w:val="18"/>
              </w:rPr>
              <w:t>66:71</w:t>
            </w:r>
          </w:p>
        </w:tc>
        <w:tc>
          <w:tcPr>
            <w:tcW w:w="1417" w:type="dxa"/>
            <w:shd w:val="clear" w:color="auto" w:fill="auto"/>
          </w:tcPr>
          <w:p w14:paraId="593B8041" w14:textId="77777777" w:rsidR="002F733C" w:rsidRPr="00A64186" w:rsidRDefault="002F733C" w:rsidP="00D6504B">
            <w:pPr>
              <w:rPr>
                <w:rFonts w:cstheme="minorHAnsi"/>
                <w:sz w:val="18"/>
                <w:szCs w:val="18"/>
              </w:rPr>
            </w:pPr>
            <w:r w:rsidRPr="00A64186">
              <w:rPr>
                <w:rFonts w:cstheme="minorHAnsi"/>
                <w:sz w:val="18"/>
                <w:szCs w:val="18"/>
              </w:rPr>
              <w:t>A validated 3-item screening questionnaire</w:t>
            </w:r>
          </w:p>
          <w:p w14:paraId="5AB422FD" w14:textId="77777777" w:rsidR="002F733C" w:rsidRPr="00A64186" w:rsidRDefault="002F733C" w:rsidP="00D6504B">
            <w:pPr>
              <w:rPr>
                <w:rFonts w:cstheme="minorHAnsi"/>
                <w:sz w:val="18"/>
                <w:szCs w:val="18"/>
              </w:rPr>
            </w:pPr>
          </w:p>
          <w:p w14:paraId="4BAF3AE5" w14:textId="77777777" w:rsidR="002F733C" w:rsidRPr="00A64186" w:rsidRDefault="002F733C" w:rsidP="00D6504B">
            <w:pPr>
              <w:rPr>
                <w:rFonts w:cstheme="minorHAnsi"/>
                <w:sz w:val="18"/>
                <w:szCs w:val="18"/>
              </w:rPr>
            </w:pPr>
          </w:p>
        </w:tc>
        <w:tc>
          <w:tcPr>
            <w:tcW w:w="1985" w:type="dxa"/>
            <w:shd w:val="clear" w:color="auto" w:fill="auto"/>
          </w:tcPr>
          <w:p w14:paraId="1C734E1E" w14:textId="77777777" w:rsidR="002F733C" w:rsidRPr="00A64186" w:rsidRDefault="002F733C" w:rsidP="00D6504B">
            <w:pPr>
              <w:rPr>
                <w:rFonts w:cstheme="minorHAnsi"/>
                <w:sz w:val="18"/>
                <w:szCs w:val="18"/>
              </w:rPr>
            </w:pPr>
            <w:r>
              <w:rPr>
                <w:rFonts w:cstheme="minorHAnsi"/>
                <w:sz w:val="18"/>
                <w:szCs w:val="18"/>
              </w:rPr>
              <w:t xml:space="preserve">To examine the relationship </w:t>
            </w:r>
            <w:r w:rsidRPr="00A64186">
              <w:rPr>
                <w:rFonts w:cstheme="minorHAnsi"/>
                <w:sz w:val="18"/>
                <w:szCs w:val="18"/>
              </w:rPr>
              <w:t xml:space="preserve">between </w:t>
            </w:r>
            <w:r>
              <w:rPr>
                <w:rFonts w:cstheme="minorHAnsi"/>
                <w:sz w:val="18"/>
                <w:szCs w:val="18"/>
              </w:rPr>
              <w:t>HL</w:t>
            </w:r>
            <w:r w:rsidRPr="00A64186">
              <w:rPr>
                <w:rFonts w:cstheme="minorHAnsi"/>
                <w:sz w:val="18"/>
                <w:szCs w:val="18"/>
              </w:rPr>
              <w:t xml:space="preserve"> and participation in selected</w:t>
            </w:r>
            <w:r>
              <w:rPr>
                <w:rFonts w:cstheme="minorHAnsi"/>
                <w:sz w:val="18"/>
                <w:szCs w:val="18"/>
              </w:rPr>
              <w:t xml:space="preserve"> </w:t>
            </w:r>
            <w:r w:rsidRPr="00A64186">
              <w:rPr>
                <w:rFonts w:cstheme="minorHAnsi"/>
                <w:sz w:val="18"/>
                <w:szCs w:val="18"/>
              </w:rPr>
              <w:t>self-care beh</w:t>
            </w:r>
            <w:r>
              <w:rPr>
                <w:rFonts w:cstheme="minorHAnsi"/>
                <w:sz w:val="18"/>
                <w:szCs w:val="18"/>
              </w:rPr>
              <w:t xml:space="preserve">aviours </w:t>
            </w:r>
          </w:p>
        </w:tc>
        <w:tc>
          <w:tcPr>
            <w:tcW w:w="2126" w:type="dxa"/>
            <w:shd w:val="clear" w:color="auto" w:fill="auto"/>
          </w:tcPr>
          <w:p w14:paraId="0E889018" w14:textId="77777777" w:rsidR="002F733C" w:rsidRDefault="002F733C" w:rsidP="00D6504B">
            <w:pPr>
              <w:rPr>
                <w:rFonts w:cstheme="minorHAnsi"/>
                <w:sz w:val="18"/>
                <w:szCs w:val="18"/>
              </w:rPr>
            </w:pPr>
            <w:r w:rsidRPr="00A64186">
              <w:rPr>
                <w:rFonts w:cstheme="minorHAnsi"/>
                <w:sz w:val="18"/>
                <w:szCs w:val="18"/>
              </w:rPr>
              <w:t xml:space="preserve">Measures of selected self-care behaviours: </w:t>
            </w:r>
          </w:p>
          <w:p w14:paraId="280CAF3A" w14:textId="77777777" w:rsidR="002F733C" w:rsidRDefault="002F733C" w:rsidP="00D6504B">
            <w:pPr>
              <w:rPr>
                <w:rFonts w:cstheme="minorHAnsi"/>
                <w:sz w:val="18"/>
                <w:szCs w:val="18"/>
              </w:rPr>
            </w:pPr>
          </w:p>
          <w:p w14:paraId="09AB1AFE" w14:textId="77777777" w:rsidR="002F733C" w:rsidRDefault="002F733C" w:rsidP="00D6504B">
            <w:pPr>
              <w:rPr>
                <w:rFonts w:cstheme="minorHAnsi"/>
                <w:sz w:val="18"/>
                <w:szCs w:val="18"/>
              </w:rPr>
            </w:pPr>
            <w:r>
              <w:rPr>
                <w:rFonts w:cstheme="minorHAnsi"/>
                <w:sz w:val="18"/>
                <w:szCs w:val="18"/>
              </w:rPr>
              <w:t>M</w:t>
            </w:r>
            <w:r w:rsidRPr="00A64186">
              <w:rPr>
                <w:rFonts w:cstheme="minorHAnsi"/>
                <w:sz w:val="18"/>
                <w:szCs w:val="18"/>
              </w:rPr>
              <w:t>edicat</w:t>
            </w:r>
            <w:r>
              <w:rPr>
                <w:rFonts w:cstheme="minorHAnsi"/>
                <w:sz w:val="18"/>
                <w:szCs w:val="18"/>
              </w:rPr>
              <w:t>ion adherence Tobacco use</w:t>
            </w:r>
          </w:p>
          <w:p w14:paraId="04372A5D" w14:textId="77777777" w:rsidR="002F733C" w:rsidRDefault="002F733C" w:rsidP="00D6504B">
            <w:pPr>
              <w:rPr>
                <w:rFonts w:cstheme="minorHAnsi"/>
                <w:sz w:val="18"/>
                <w:szCs w:val="18"/>
              </w:rPr>
            </w:pPr>
            <w:r>
              <w:rPr>
                <w:rFonts w:cstheme="minorHAnsi"/>
                <w:sz w:val="18"/>
                <w:szCs w:val="18"/>
              </w:rPr>
              <w:t>Physical activity</w:t>
            </w:r>
          </w:p>
          <w:p w14:paraId="5360EC14" w14:textId="77777777" w:rsidR="002F733C" w:rsidRPr="00A64186" w:rsidRDefault="002F733C" w:rsidP="00D6504B">
            <w:pPr>
              <w:rPr>
                <w:rFonts w:cstheme="minorHAnsi"/>
                <w:sz w:val="18"/>
                <w:szCs w:val="18"/>
              </w:rPr>
            </w:pPr>
            <w:r>
              <w:rPr>
                <w:rFonts w:cstheme="minorHAnsi"/>
                <w:sz w:val="18"/>
                <w:szCs w:val="18"/>
              </w:rPr>
              <w:t>Fast food consumption Sugary beverage intake</w:t>
            </w:r>
          </w:p>
        </w:tc>
        <w:tc>
          <w:tcPr>
            <w:tcW w:w="4678" w:type="dxa"/>
            <w:shd w:val="clear" w:color="auto" w:fill="auto"/>
          </w:tcPr>
          <w:p w14:paraId="484DA13E" w14:textId="77777777" w:rsidR="002F733C" w:rsidRDefault="002F733C" w:rsidP="00D6504B">
            <w:pPr>
              <w:rPr>
                <w:rFonts w:cstheme="minorHAnsi"/>
                <w:sz w:val="18"/>
                <w:szCs w:val="18"/>
              </w:rPr>
            </w:pPr>
            <w:r>
              <w:rPr>
                <w:rFonts w:cstheme="minorHAnsi"/>
                <w:sz w:val="18"/>
                <w:szCs w:val="18"/>
              </w:rPr>
              <w:t>HL</w:t>
            </w:r>
            <w:r w:rsidRPr="00A64186">
              <w:rPr>
                <w:rFonts w:cstheme="minorHAnsi"/>
                <w:sz w:val="18"/>
                <w:szCs w:val="18"/>
              </w:rPr>
              <w:t xml:space="preserve"> not associated with lower medication adherence (adjusted odds ratio=0.84; 95% CI 0.38-1.89) or physical activity (adjusted odds </w:t>
            </w:r>
            <w:r>
              <w:rPr>
                <w:rFonts w:cstheme="minorHAnsi"/>
                <w:sz w:val="18"/>
                <w:szCs w:val="18"/>
              </w:rPr>
              <w:t>ratio=2.39; 95% CI 0.54-10.53)</w:t>
            </w:r>
          </w:p>
          <w:p w14:paraId="652FA987" w14:textId="77777777" w:rsidR="002F733C" w:rsidRDefault="002F733C" w:rsidP="00D6504B">
            <w:pPr>
              <w:rPr>
                <w:rFonts w:cstheme="minorHAnsi"/>
                <w:sz w:val="18"/>
                <w:szCs w:val="18"/>
              </w:rPr>
            </w:pPr>
          </w:p>
          <w:p w14:paraId="7087905C" w14:textId="77777777" w:rsidR="002F733C" w:rsidRDefault="002F733C" w:rsidP="00D6504B">
            <w:pPr>
              <w:rPr>
                <w:rFonts w:cstheme="minorHAnsi"/>
                <w:sz w:val="18"/>
                <w:szCs w:val="18"/>
              </w:rPr>
            </w:pPr>
            <w:r w:rsidRPr="00A64186">
              <w:rPr>
                <w:rFonts w:cstheme="minorHAnsi"/>
                <w:sz w:val="18"/>
                <w:szCs w:val="18"/>
              </w:rPr>
              <w:t xml:space="preserve">Patients with lower </w:t>
            </w:r>
            <w:r>
              <w:rPr>
                <w:rFonts w:cstheme="minorHAnsi"/>
                <w:sz w:val="18"/>
                <w:szCs w:val="18"/>
              </w:rPr>
              <w:t>HL</w:t>
            </w:r>
            <w:r w:rsidRPr="00A64186">
              <w:rPr>
                <w:rFonts w:cstheme="minorHAnsi"/>
                <w:sz w:val="18"/>
                <w:szCs w:val="18"/>
              </w:rPr>
              <w:t xml:space="preserve"> had no-statistically significant higher tobacco use compared to tho</w:t>
            </w:r>
            <w:r>
              <w:rPr>
                <w:rFonts w:cstheme="minorHAnsi"/>
                <w:sz w:val="18"/>
                <w:szCs w:val="18"/>
              </w:rPr>
              <w:t>se with adequate HL</w:t>
            </w:r>
            <w:r w:rsidRPr="00A64186">
              <w:rPr>
                <w:rFonts w:cstheme="minorHAnsi"/>
                <w:sz w:val="18"/>
                <w:szCs w:val="18"/>
              </w:rPr>
              <w:t xml:space="preserve"> (adjusted odds ratio=</w:t>
            </w:r>
            <w:r>
              <w:rPr>
                <w:rFonts w:cstheme="minorHAnsi"/>
                <w:sz w:val="18"/>
                <w:szCs w:val="18"/>
              </w:rPr>
              <w:t>2.33; 95% CI 0.90-6.06)</w:t>
            </w:r>
          </w:p>
          <w:p w14:paraId="1BB9FDFA" w14:textId="77777777" w:rsidR="002F733C" w:rsidRDefault="002F733C" w:rsidP="00D6504B">
            <w:pPr>
              <w:rPr>
                <w:rFonts w:cstheme="minorHAnsi"/>
                <w:sz w:val="18"/>
                <w:szCs w:val="18"/>
              </w:rPr>
            </w:pPr>
          </w:p>
          <w:p w14:paraId="495130AB" w14:textId="77777777" w:rsidR="002F733C" w:rsidRPr="00A64186" w:rsidRDefault="002F733C" w:rsidP="00D6504B">
            <w:pPr>
              <w:rPr>
                <w:rFonts w:cstheme="minorHAnsi"/>
                <w:sz w:val="18"/>
                <w:szCs w:val="18"/>
              </w:rPr>
            </w:pPr>
            <w:r w:rsidRPr="00A64186">
              <w:rPr>
                <w:rFonts w:cstheme="minorHAnsi"/>
                <w:sz w:val="18"/>
                <w:szCs w:val="18"/>
              </w:rPr>
              <w:t xml:space="preserve">Individuals with low </w:t>
            </w:r>
            <w:r>
              <w:rPr>
                <w:rFonts w:cstheme="minorHAnsi"/>
                <w:sz w:val="18"/>
                <w:szCs w:val="18"/>
              </w:rPr>
              <w:t>HL</w:t>
            </w:r>
            <w:r w:rsidRPr="00A64186">
              <w:rPr>
                <w:rFonts w:cstheme="minorHAnsi"/>
                <w:sz w:val="18"/>
                <w:szCs w:val="18"/>
              </w:rPr>
              <w:t xml:space="preserve"> reported lower consumption of sugary beverages (adjusted odds ratio=0.50; 95% CI 0.20-1.23) and statistically significant </w:t>
            </w:r>
            <w:r>
              <w:rPr>
                <w:rFonts w:cstheme="minorHAnsi"/>
                <w:sz w:val="18"/>
                <w:szCs w:val="18"/>
              </w:rPr>
              <w:t>lower</w:t>
            </w:r>
            <w:r w:rsidRPr="00A64186">
              <w:rPr>
                <w:rFonts w:cstheme="minorHAnsi"/>
                <w:sz w:val="18"/>
                <w:szCs w:val="18"/>
              </w:rPr>
              <w:t xml:space="preserve"> fast food intake (adjus</w:t>
            </w:r>
            <w:r>
              <w:rPr>
                <w:rFonts w:cstheme="minorHAnsi"/>
                <w:sz w:val="18"/>
                <w:szCs w:val="18"/>
              </w:rPr>
              <w:t>ted odds ratio=0.38; 0.16-0.93)</w:t>
            </w:r>
          </w:p>
        </w:tc>
      </w:tr>
      <w:tr w:rsidR="002F733C" w:rsidRPr="00A64186" w14:paraId="47A933EA" w14:textId="77777777" w:rsidTr="00D6504B">
        <w:tc>
          <w:tcPr>
            <w:tcW w:w="1277" w:type="dxa"/>
            <w:shd w:val="clear" w:color="auto" w:fill="auto"/>
          </w:tcPr>
          <w:p w14:paraId="7F41F4AF" w14:textId="323DDC71" w:rsidR="002F733C" w:rsidRPr="00317BAD" w:rsidRDefault="002F733C" w:rsidP="00D6504B">
            <w:pPr>
              <w:rPr>
                <w:rFonts w:cstheme="minorHAnsi"/>
                <w:sz w:val="18"/>
                <w:szCs w:val="18"/>
              </w:rPr>
            </w:pPr>
            <w:r w:rsidRPr="00317BAD">
              <w:rPr>
                <w:rFonts w:cstheme="minorHAnsi"/>
                <w:sz w:val="18"/>
                <w:szCs w:val="18"/>
              </w:rPr>
              <w:t xml:space="preserve">Kita </w:t>
            </w:r>
            <w:r w:rsidRPr="00317BAD">
              <w:rPr>
                <w:rFonts w:cstheme="minorHAnsi"/>
                <w:i/>
                <w:sz w:val="18"/>
                <w:szCs w:val="18"/>
              </w:rPr>
              <w:t>et al.</w:t>
            </w:r>
            <w:r w:rsidRPr="00317BAD">
              <w:rPr>
                <w:rFonts w:cstheme="minorHAnsi"/>
                <w:i/>
                <w:sz w:val="18"/>
                <w:szCs w:val="18"/>
              </w:rPr>
              <w:fldChar w:fldCharType="begin">
                <w:fldData xml:space="preserve">PEVuZE5vdGU+PENpdGU+PEF1dGhvcj5LaXRhPC9BdXRob3I+PFllYXI+MjAyMTwvWWVhcj48UmVj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</w:fldData>
              </w:fldChar>
            </w:r>
            <w:r w:rsidR="001751D2">
              <w:rPr>
                <w:rFonts w:cstheme="minorHAnsi"/>
                <w:i/>
                <w:sz w:val="18"/>
                <w:szCs w:val="18"/>
              </w:rPr>
              <w:instrText xml:space="preserve"> ADDIN EN.CITE </w:instrText>
            </w:r>
            <w:r w:rsidR="001751D2">
              <w:rPr>
                <w:rFonts w:cstheme="minorHAnsi"/>
                <w:i/>
                <w:sz w:val="18"/>
                <w:szCs w:val="18"/>
              </w:rPr>
              <w:fldChar w:fldCharType="begin">
                <w:fldData xml:space="preserve">PEVuZE5vdGU+PENpdGU+PEF1dGhvcj5LaXRhPC9BdXRob3I+PFllYXI+MjAyMTwvWWVhcj48UmVj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</w:fldData>
              </w:fldChar>
            </w:r>
            <w:r w:rsidR="001751D2">
              <w:rPr>
                <w:rFonts w:cstheme="minorHAnsi"/>
                <w:i/>
                <w:sz w:val="18"/>
                <w:szCs w:val="18"/>
              </w:rPr>
              <w:instrText xml:space="preserve"> ADDIN EN.CITE.DATA </w:instrText>
            </w:r>
            <w:r w:rsidR="001751D2">
              <w:rPr>
                <w:rFonts w:cstheme="minorHAnsi"/>
                <w:i/>
                <w:sz w:val="18"/>
                <w:szCs w:val="18"/>
              </w:rPr>
            </w:r>
            <w:r w:rsidR="001751D2">
              <w:rPr>
                <w:rFonts w:cstheme="minorHAnsi"/>
                <w:i/>
                <w:sz w:val="18"/>
                <w:szCs w:val="18"/>
              </w:rPr>
              <w:fldChar w:fldCharType="end"/>
            </w:r>
            <w:r w:rsidRPr="00317BAD">
              <w:rPr>
                <w:rFonts w:cstheme="minorHAnsi"/>
                <w:i/>
                <w:sz w:val="18"/>
                <w:szCs w:val="18"/>
              </w:rPr>
            </w:r>
            <w:r w:rsidRPr="00317BAD">
              <w:rPr>
                <w:rFonts w:cstheme="minorHAnsi"/>
                <w:i/>
                <w:sz w:val="18"/>
                <w:szCs w:val="18"/>
              </w:rPr>
              <w:fldChar w:fldCharType="separate"/>
            </w:r>
            <w:r w:rsidR="001751D2">
              <w:rPr>
                <w:rFonts w:cstheme="minorHAnsi"/>
                <w:i/>
                <w:noProof/>
                <w:sz w:val="18"/>
                <w:szCs w:val="18"/>
              </w:rPr>
              <w:t>[48]</w:t>
            </w:r>
            <w:r w:rsidRPr="00317BAD">
              <w:rPr>
                <w:rFonts w:cstheme="minorHAnsi"/>
                <w:i/>
                <w:sz w:val="18"/>
                <w:szCs w:val="18"/>
              </w:rPr>
              <w:fldChar w:fldCharType="end"/>
            </w:r>
          </w:p>
          <w:p w14:paraId="2054CB92" w14:textId="77777777" w:rsidR="002F733C" w:rsidRPr="00317BAD" w:rsidRDefault="002F733C" w:rsidP="00D6504B">
            <w:pPr>
              <w:rPr>
                <w:rFonts w:cstheme="minorHAnsi"/>
                <w:sz w:val="18"/>
                <w:szCs w:val="18"/>
              </w:rPr>
            </w:pPr>
          </w:p>
          <w:p w14:paraId="70126C63" w14:textId="77777777" w:rsidR="002F733C" w:rsidRPr="00317BAD" w:rsidRDefault="002F733C" w:rsidP="00D6504B">
            <w:pPr>
              <w:rPr>
                <w:rFonts w:cstheme="minorHAnsi"/>
                <w:sz w:val="18"/>
                <w:szCs w:val="18"/>
              </w:rPr>
            </w:pPr>
            <w:r w:rsidRPr="00317BAD">
              <w:rPr>
                <w:rFonts w:cstheme="minorHAnsi"/>
                <w:sz w:val="18"/>
                <w:szCs w:val="18"/>
              </w:rPr>
              <w:t>2021</w:t>
            </w:r>
          </w:p>
          <w:p w14:paraId="0DD515B1" w14:textId="77777777" w:rsidR="002F733C" w:rsidRPr="00317BAD" w:rsidRDefault="002F733C" w:rsidP="00D6504B">
            <w:pPr>
              <w:rPr>
                <w:rFonts w:cstheme="minorHAnsi"/>
                <w:sz w:val="18"/>
                <w:szCs w:val="18"/>
              </w:rPr>
            </w:pPr>
          </w:p>
          <w:p w14:paraId="42ADE75D" w14:textId="77777777" w:rsidR="002F733C" w:rsidRPr="00317BAD" w:rsidRDefault="002F733C" w:rsidP="00D6504B">
            <w:pPr>
              <w:rPr>
                <w:rFonts w:cstheme="minorHAnsi"/>
                <w:sz w:val="18"/>
                <w:szCs w:val="18"/>
              </w:rPr>
            </w:pPr>
            <w:r w:rsidRPr="00317BAD">
              <w:rPr>
                <w:rFonts w:cstheme="minorHAnsi"/>
                <w:sz w:val="18"/>
                <w:szCs w:val="18"/>
              </w:rPr>
              <w:t xml:space="preserve">Cross-sectional </w:t>
            </w:r>
          </w:p>
          <w:p w14:paraId="2491C03D" w14:textId="77777777" w:rsidR="002F733C" w:rsidRPr="00317BAD" w:rsidRDefault="002F733C" w:rsidP="00D6504B">
            <w:pPr>
              <w:rPr>
                <w:rFonts w:cstheme="minorHAnsi"/>
                <w:sz w:val="18"/>
                <w:szCs w:val="18"/>
              </w:rPr>
            </w:pPr>
          </w:p>
          <w:p w14:paraId="0688BBC1" w14:textId="77777777" w:rsidR="002F733C" w:rsidRPr="00317BAD" w:rsidRDefault="002F733C" w:rsidP="00D6504B">
            <w:pPr>
              <w:rPr>
                <w:rFonts w:cstheme="minorHAnsi"/>
                <w:sz w:val="18"/>
                <w:szCs w:val="18"/>
              </w:rPr>
            </w:pPr>
            <w:r w:rsidRPr="00317BAD">
              <w:rPr>
                <w:rFonts w:cstheme="minorHAnsi"/>
                <w:sz w:val="18"/>
                <w:szCs w:val="18"/>
              </w:rPr>
              <w:t>200</w:t>
            </w:r>
          </w:p>
        </w:tc>
        <w:tc>
          <w:tcPr>
            <w:tcW w:w="2409" w:type="dxa"/>
            <w:shd w:val="clear" w:color="auto" w:fill="auto"/>
          </w:tcPr>
          <w:p w14:paraId="46979B8D" w14:textId="77777777" w:rsidR="002F733C" w:rsidRPr="00317BAD" w:rsidRDefault="002F733C" w:rsidP="00D6504B">
            <w:pPr>
              <w:rPr>
                <w:rFonts w:cstheme="minorHAnsi"/>
                <w:sz w:val="18"/>
                <w:szCs w:val="18"/>
              </w:rPr>
            </w:pPr>
            <w:r w:rsidRPr="00317BAD">
              <w:rPr>
                <w:rFonts w:cstheme="minorHAnsi"/>
                <w:sz w:val="18"/>
                <w:szCs w:val="18"/>
              </w:rPr>
              <w:t>CKD 3-5</w:t>
            </w:r>
          </w:p>
          <w:p w14:paraId="41375227" w14:textId="77777777" w:rsidR="002F733C" w:rsidRPr="00317BAD" w:rsidRDefault="002F733C" w:rsidP="00D6504B">
            <w:pPr>
              <w:rPr>
                <w:rFonts w:cstheme="minorHAnsi"/>
                <w:sz w:val="18"/>
                <w:szCs w:val="18"/>
              </w:rPr>
            </w:pPr>
          </w:p>
          <w:p w14:paraId="02578B85" w14:textId="77777777" w:rsidR="002F733C" w:rsidRPr="00317BAD" w:rsidRDefault="002F733C" w:rsidP="00D6504B">
            <w:pPr>
              <w:rPr>
                <w:rFonts w:cstheme="minorHAnsi"/>
                <w:sz w:val="18"/>
                <w:szCs w:val="18"/>
              </w:rPr>
            </w:pPr>
            <w:r w:rsidRPr="00317BAD">
              <w:rPr>
                <w:rFonts w:cstheme="minorHAnsi"/>
                <w:sz w:val="18"/>
                <w:szCs w:val="18"/>
              </w:rPr>
              <w:t>Cognitive impairment or mental illness, &lt;20</w:t>
            </w:r>
          </w:p>
          <w:p w14:paraId="73902FA0" w14:textId="77777777" w:rsidR="002F733C" w:rsidRPr="00317BAD" w:rsidRDefault="002F733C" w:rsidP="00D6504B">
            <w:pPr>
              <w:rPr>
                <w:rFonts w:cstheme="minorHAnsi"/>
                <w:sz w:val="18"/>
                <w:szCs w:val="18"/>
              </w:rPr>
            </w:pPr>
          </w:p>
        </w:tc>
        <w:tc>
          <w:tcPr>
            <w:tcW w:w="1134" w:type="dxa"/>
            <w:shd w:val="clear" w:color="auto" w:fill="auto"/>
          </w:tcPr>
          <w:p w14:paraId="7D8003CF" w14:textId="77777777" w:rsidR="002F733C" w:rsidRPr="00317BAD" w:rsidRDefault="002F733C" w:rsidP="00D6504B">
            <w:pPr>
              <w:rPr>
                <w:rFonts w:cstheme="minorHAnsi"/>
                <w:sz w:val="18"/>
                <w:szCs w:val="18"/>
              </w:rPr>
            </w:pPr>
            <w:r w:rsidRPr="00317BAD">
              <w:rPr>
                <w:rFonts w:cstheme="minorHAnsi"/>
                <w:sz w:val="18"/>
                <w:szCs w:val="18"/>
              </w:rPr>
              <w:t>73 (61–80)</w:t>
            </w:r>
          </w:p>
        </w:tc>
        <w:tc>
          <w:tcPr>
            <w:tcW w:w="993" w:type="dxa"/>
            <w:shd w:val="clear" w:color="auto" w:fill="auto"/>
          </w:tcPr>
          <w:p w14:paraId="331F28B1" w14:textId="77777777" w:rsidR="002F733C" w:rsidRPr="00317BAD" w:rsidRDefault="002F733C" w:rsidP="00D6504B">
            <w:pPr>
              <w:rPr>
                <w:rFonts w:cstheme="minorHAnsi"/>
                <w:sz w:val="18"/>
                <w:szCs w:val="18"/>
              </w:rPr>
            </w:pPr>
            <w:r w:rsidRPr="00317BAD">
              <w:rPr>
                <w:rFonts w:cstheme="minorHAnsi"/>
                <w:sz w:val="18"/>
                <w:szCs w:val="18"/>
              </w:rPr>
              <w:t>128:146</w:t>
            </w:r>
          </w:p>
        </w:tc>
        <w:tc>
          <w:tcPr>
            <w:tcW w:w="1417" w:type="dxa"/>
            <w:shd w:val="clear" w:color="auto" w:fill="auto"/>
          </w:tcPr>
          <w:p w14:paraId="4D68D7F4" w14:textId="77777777" w:rsidR="002F733C" w:rsidRPr="00317BAD" w:rsidRDefault="002F733C" w:rsidP="00D6504B">
            <w:pPr>
              <w:rPr>
                <w:rFonts w:cstheme="minorHAnsi"/>
                <w:sz w:val="18"/>
                <w:szCs w:val="18"/>
              </w:rPr>
            </w:pPr>
            <w:r w:rsidRPr="00317BAD">
              <w:rPr>
                <w:rFonts w:cstheme="minorHAnsi"/>
                <w:sz w:val="18"/>
                <w:szCs w:val="18"/>
              </w:rPr>
              <w:t>Health Literacy Survey Questionnaire (HLSEU-</w:t>
            </w:r>
          </w:p>
          <w:p w14:paraId="4A319AAF" w14:textId="77777777" w:rsidR="002F733C" w:rsidRPr="00317BAD" w:rsidRDefault="002F733C" w:rsidP="00D6504B">
            <w:pPr>
              <w:rPr>
                <w:rFonts w:cstheme="minorHAnsi"/>
                <w:sz w:val="18"/>
                <w:szCs w:val="18"/>
              </w:rPr>
            </w:pPr>
            <w:r w:rsidRPr="00317BAD">
              <w:rPr>
                <w:rFonts w:cstheme="minorHAnsi"/>
                <w:sz w:val="18"/>
                <w:szCs w:val="18"/>
              </w:rPr>
              <w:t>Q47)</w:t>
            </w:r>
          </w:p>
        </w:tc>
        <w:tc>
          <w:tcPr>
            <w:tcW w:w="1985" w:type="dxa"/>
            <w:shd w:val="clear" w:color="auto" w:fill="auto"/>
          </w:tcPr>
          <w:p w14:paraId="6C080CC1" w14:textId="77777777" w:rsidR="002F733C" w:rsidRPr="00317BAD" w:rsidRDefault="002F733C" w:rsidP="00D6504B">
            <w:pPr>
              <w:rPr>
                <w:rFonts w:cstheme="minorHAnsi"/>
                <w:sz w:val="18"/>
                <w:szCs w:val="18"/>
              </w:rPr>
            </w:pPr>
            <w:r w:rsidRPr="00317BAD">
              <w:rPr>
                <w:rFonts w:cstheme="minorHAnsi"/>
                <w:sz w:val="18"/>
                <w:szCs w:val="18"/>
              </w:rPr>
              <w:t>Clarify the actual condition of HL and the factors related to HL in patients with predialysis CKD</w:t>
            </w:r>
          </w:p>
        </w:tc>
        <w:tc>
          <w:tcPr>
            <w:tcW w:w="2126" w:type="dxa"/>
            <w:shd w:val="clear" w:color="auto" w:fill="auto"/>
          </w:tcPr>
          <w:p w14:paraId="0BDE3882" w14:textId="77777777" w:rsidR="002F733C" w:rsidRPr="00317BAD" w:rsidRDefault="002F733C" w:rsidP="00D6504B">
            <w:pPr>
              <w:rPr>
                <w:rFonts w:cstheme="minorHAnsi"/>
                <w:sz w:val="18"/>
                <w:szCs w:val="18"/>
              </w:rPr>
            </w:pPr>
            <w:r w:rsidRPr="00317BAD">
              <w:rPr>
                <w:rFonts w:cstheme="minorHAnsi"/>
                <w:sz w:val="18"/>
                <w:szCs w:val="18"/>
              </w:rPr>
              <w:t>Kidney function</w:t>
            </w:r>
          </w:p>
          <w:p w14:paraId="672A9862" w14:textId="77777777" w:rsidR="002F733C" w:rsidRPr="00317BAD" w:rsidRDefault="002F733C" w:rsidP="00D6504B">
            <w:pPr>
              <w:rPr>
                <w:rFonts w:cstheme="minorHAnsi"/>
                <w:sz w:val="18"/>
                <w:szCs w:val="18"/>
              </w:rPr>
            </w:pPr>
            <w:r w:rsidRPr="00317BAD">
              <w:rPr>
                <w:rFonts w:cstheme="minorHAnsi"/>
                <w:sz w:val="18"/>
                <w:szCs w:val="18"/>
              </w:rPr>
              <w:t>Albumin (g/dL)</w:t>
            </w:r>
          </w:p>
          <w:p w14:paraId="6824DA8A" w14:textId="77777777" w:rsidR="002F733C" w:rsidRPr="00317BAD" w:rsidRDefault="002F733C" w:rsidP="00D6504B">
            <w:pPr>
              <w:rPr>
                <w:rFonts w:cstheme="minorHAnsi"/>
                <w:sz w:val="18"/>
                <w:szCs w:val="18"/>
              </w:rPr>
            </w:pPr>
            <w:r w:rsidRPr="00317BAD">
              <w:rPr>
                <w:rFonts w:cstheme="minorHAnsi"/>
                <w:sz w:val="18"/>
                <w:szCs w:val="18"/>
              </w:rPr>
              <w:t>Hemoglobin (g/dL)</w:t>
            </w:r>
          </w:p>
          <w:p w14:paraId="68E0D265" w14:textId="77777777" w:rsidR="002F733C" w:rsidRPr="00317BAD" w:rsidRDefault="002F733C" w:rsidP="00D6504B">
            <w:pPr>
              <w:rPr>
                <w:rFonts w:cstheme="minorHAnsi"/>
                <w:sz w:val="18"/>
                <w:szCs w:val="18"/>
              </w:rPr>
            </w:pPr>
            <w:r w:rsidRPr="00317BAD">
              <w:rPr>
                <w:rFonts w:cstheme="minorHAnsi"/>
                <w:sz w:val="18"/>
                <w:szCs w:val="18"/>
              </w:rPr>
              <w:t>Exercise habit (1 h or more per day/30 min–1 h per day/less than</w:t>
            </w:r>
          </w:p>
          <w:p w14:paraId="13F46CF9" w14:textId="77777777" w:rsidR="002F733C" w:rsidRPr="00317BAD" w:rsidRDefault="002F733C" w:rsidP="00D6504B">
            <w:pPr>
              <w:rPr>
                <w:rFonts w:cstheme="minorHAnsi"/>
                <w:sz w:val="18"/>
                <w:szCs w:val="18"/>
              </w:rPr>
            </w:pPr>
            <w:r w:rsidRPr="00317BAD">
              <w:rPr>
                <w:rFonts w:cstheme="minorHAnsi"/>
                <w:sz w:val="18"/>
                <w:szCs w:val="18"/>
              </w:rPr>
              <w:t>30 min per day)</w:t>
            </w:r>
          </w:p>
          <w:p w14:paraId="23053EBC" w14:textId="77777777" w:rsidR="002F733C" w:rsidRPr="00317BAD" w:rsidRDefault="002F733C" w:rsidP="00D6504B">
            <w:pPr>
              <w:rPr>
                <w:rFonts w:cstheme="minorHAnsi"/>
                <w:sz w:val="18"/>
                <w:szCs w:val="18"/>
              </w:rPr>
            </w:pPr>
            <w:r w:rsidRPr="00317BAD">
              <w:rPr>
                <w:rFonts w:cstheme="minorHAnsi"/>
                <w:sz w:val="18"/>
                <w:szCs w:val="18"/>
              </w:rPr>
              <w:t>Daily walking time</w:t>
            </w:r>
          </w:p>
        </w:tc>
        <w:tc>
          <w:tcPr>
            <w:tcW w:w="4678" w:type="dxa"/>
            <w:shd w:val="clear" w:color="auto" w:fill="auto"/>
          </w:tcPr>
          <w:p w14:paraId="1B448791" w14:textId="77777777" w:rsidR="002F733C" w:rsidRPr="00317BAD" w:rsidRDefault="002F733C" w:rsidP="00D6504B">
            <w:pPr>
              <w:rPr>
                <w:rFonts w:cstheme="minorHAnsi"/>
                <w:sz w:val="18"/>
                <w:szCs w:val="18"/>
              </w:rPr>
            </w:pPr>
            <w:r w:rsidRPr="00317BAD">
              <w:rPr>
                <w:rFonts w:cstheme="minorHAnsi"/>
                <w:sz w:val="18"/>
                <w:szCs w:val="18"/>
              </w:rPr>
              <w:t>In multivariate analysis, both social activities [Odds ratio (95% Confidence interval); 2.12 (1.16–3.89), p = 0.015] and exercise habit [Odds ratio (95% Confidence interval); 2.39 (1.16–4.90), p = 0.018] were extracted as significant factors associated with HL</w:t>
            </w:r>
          </w:p>
          <w:p w14:paraId="2F119447" w14:textId="77777777" w:rsidR="002F733C" w:rsidRPr="00317BAD" w:rsidRDefault="002F733C" w:rsidP="00D6504B">
            <w:pPr>
              <w:rPr>
                <w:rFonts w:cstheme="minorHAnsi"/>
                <w:sz w:val="18"/>
                <w:szCs w:val="18"/>
              </w:rPr>
            </w:pPr>
          </w:p>
          <w:p w14:paraId="50723006" w14:textId="77777777" w:rsidR="002F733C" w:rsidRPr="00317BAD" w:rsidRDefault="002F733C" w:rsidP="00D6504B">
            <w:pPr>
              <w:rPr>
                <w:rFonts w:cstheme="minorHAnsi"/>
                <w:sz w:val="18"/>
                <w:szCs w:val="18"/>
              </w:rPr>
            </w:pPr>
            <w:r w:rsidRPr="00317BAD">
              <w:rPr>
                <w:rFonts w:cstheme="minorHAnsi"/>
                <w:sz w:val="18"/>
                <w:szCs w:val="18"/>
              </w:rPr>
              <w:t xml:space="preserve">No association between HL and kidney function, albumin, and haemoglobin </w:t>
            </w:r>
          </w:p>
        </w:tc>
      </w:tr>
    </w:tbl>
    <w:p w14:paraId="42295CEE" w14:textId="69C8BC06" w:rsidR="009C122D" w:rsidRDefault="009C122D" w:rsidP="009C122D">
      <w:pPr>
        <w:spacing w:line="240" w:lineRule="auto"/>
        <w:ind w:left="-851"/>
        <w:rPr>
          <w:i/>
          <w:sz w:val="18"/>
        </w:rPr>
      </w:pPr>
      <w:r>
        <w:rPr>
          <w:i/>
          <w:sz w:val="18"/>
        </w:rPr>
        <w:t xml:space="preserve">Abbreviations: BMI, body mass index; BP, blood pressure; CKD, chronic kidney disease; CVD, cardiovascular disease; </w:t>
      </w:r>
      <w:r>
        <w:rPr>
          <w:rFonts w:cstheme="minorHAnsi"/>
          <w:i/>
          <w:sz w:val="18"/>
          <w:szCs w:val="18"/>
        </w:rPr>
        <w:t>DBP, diastolic blood pressure;</w:t>
      </w:r>
      <w:r>
        <w:rPr>
          <w:i/>
          <w:sz w:val="18"/>
        </w:rPr>
        <w:t xml:space="preserve"> eGFR, estimated Glomerular Filtration Rate; ESKD, end stage kidney disease; HDL, high density lipoprotein; HRQoL, health related quality of life; KTR, kidney transplant recipients; LDL, low density lipoprotein; MAP, mean arterial pressure; MET, metabolic equivalent; QoL, quality of life; RRT, renal replacement therapy; SBP, systolic blood pressure; WHR, waist to hip ratio;  </w:t>
      </w:r>
    </w:p>
    <w:p w14:paraId="47DEF5B2" w14:textId="77777777" w:rsidR="009C122D" w:rsidRDefault="009C122D" w:rsidP="009C122D">
      <w:pPr>
        <w:spacing w:line="240" w:lineRule="auto"/>
        <w:ind w:left="-851"/>
        <w:rPr>
          <w:i/>
          <w:sz w:val="18"/>
        </w:rPr>
      </w:pPr>
    </w:p>
    <w:p w14:paraId="4306A431" w14:textId="77777777" w:rsidR="002F733C" w:rsidRDefault="002F733C" w:rsidP="005E61D6">
      <w:pPr>
        <w:rPr>
          <w:b/>
          <w:sz w:val="24"/>
        </w:rPr>
        <w:sectPr w:rsidR="002F733C" w:rsidSect="009C122D">
          <w:pgSz w:w="16838" w:h="11906" w:orient="landscape"/>
          <w:pgMar w:top="568" w:right="820" w:bottom="1440" w:left="1276" w:header="708" w:footer="708" w:gutter="0"/>
          <w:cols w:space="708"/>
          <w:docGrid w:linePitch="360"/>
        </w:sectPr>
      </w:pPr>
    </w:p>
    <w:p w14:paraId="70D5D599" w14:textId="77777777" w:rsidR="002F733C" w:rsidRPr="003B7B0F" w:rsidRDefault="002F733C" w:rsidP="002F733C">
      <w:pPr>
        <w:rPr>
          <w:b/>
        </w:rPr>
      </w:pPr>
      <w:r w:rsidRPr="003B7B0F">
        <w:rPr>
          <w:b/>
        </w:rPr>
        <w:lastRenderedPageBreak/>
        <w:t xml:space="preserve">References </w:t>
      </w:r>
    </w:p>
    <w:p w14:paraId="61008DAB" w14:textId="1951B0B5" w:rsidR="001751D2" w:rsidRPr="001751D2" w:rsidRDefault="002F733C" w:rsidP="001751D2">
      <w:pPr>
        <w:pStyle w:val="EndNoteBibliography"/>
        <w:spacing w:after="0"/>
        <w:rPr>
          <w:rStyle w:val="Hyperlink"/>
        </w:rPr>
      </w:pPr>
      <w:r>
        <w:fldChar w:fldCharType="begin"/>
      </w:r>
      <w:r>
        <w:instrText xml:space="preserve"> ADDIN EN.REFLIST </w:instrText>
      </w:r>
      <w:r>
        <w:fldChar w:fldCharType="separate"/>
      </w:r>
      <w:r w:rsidR="001751D2" w:rsidRPr="001751D2">
        <w:t>1.</w:t>
      </w:r>
      <w:r w:rsidR="001751D2" w:rsidRPr="001751D2">
        <w:tab/>
        <w:t>Dahl KG, Andersen MH, Urstad KH, Falk RS, Engebretsen E, Wahl AK. Identifying Core Variables Associated With Health Literacy in Kidney Transplant Recipients. Progress in transplantation (Aliso Viejo, Calif). 2020;30(1):38-47. h</w:t>
      </w:r>
      <w:r w:rsidR="001751D2">
        <w:fldChar w:fldCharType="begin"/>
      </w:r>
      <w:r w:rsidR="001751D2">
        <w:instrText xml:space="preserve"> HYPERLINK "ttps://dx.doi.org/10.1177/1526924819893285</w:instrText>
      </w:r>
      <w:r w:rsidR="001751D2">
        <w:cr/>
        <w:instrText xml:space="preserve">" </w:instrText>
      </w:r>
      <w:r w:rsidR="001751D2">
        <w:fldChar w:fldCharType="separate"/>
      </w:r>
      <w:r w:rsidR="001751D2" w:rsidRPr="001751D2">
        <w:rPr>
          <w:rStyle w:val="Hyperlink"/>
        </w:rPr>
        <w:t>ttps://dx.doi.org/10.1177/1526924819893285</w:t>
      </w:r>
    </w:p>
    <w:p w14:paraId="280872A9" w14:textId="581BDB3F" w:rsidR="001751D2" w:rsidRPr="001751D2" w:rsidRDefault="001751D2" w:rsidP="001751D2">
      <w:pPr>
        <w:pStyle w:val="EndNoteBibliography"/>
        <w:spacing w:after="0"/>
      </w:pPr>
      <w:r>
        <w:fldChar w:fldCharType="end"/>
      </w:r>
      <w:r w:rsidRPr="001751D2">
        <w:t>2.</w:t>
      </w:r>
      <w:r w:rsidRPr="001751D2">
        <w:tab/>
        <w:t>Stomer E, Hjorthaug Urstad K, Gunnar Goransson L, Klopstad Wahl A. Health Literacy in Kidney Disease: Associations with Quality of Life and Adherence. Journal of renal care. 2020 Jun 2020;46(2):85-94. PubMed PMID: 630642213. 10.1111/jorc.12314</w:t>
      </w:r>
    </w:p>
    <w:p w14:paraId="6A551261" w14:textId="186EACF9" w:rsidR="001751D2" w:rsidRPr="001751D2" w:rsidRDefault="001751D2" w:rsidP="001751D2">
      <w:pPr>
        <w:pStyle w:val="EndNoteBibliography"/>
        <w:spacing w:after="0"/>
        <w:rPr>
          <w:rStyle w:val="Hyperlink"/>
        </w:rPr>
      </w:pPr>
      <w:r w:rsidRPr="001751D2">
        <w:t>3.</w:t>
      </w:r>
      <w:r w:rsidRPr="001751D2">
        <w:tab/>
        <w:t>Demian MN, Shapiro JR, Thornton WL. An observational study of health literacy and medication adherence in adult kidney transplant recipients. Clinical kidney journal. 2016;9(6):858-65. h</w:t>
      </w:r>
      <w:r>
        <w:fldChar w:fldCharType="begin"/>
      </w:r>
      <w:r>
        <w:instrText xml:space="preserve"> HYPERLINK "ttp://ovidsp.ovid.com/ovidweb.cgi?T=JS&amp;PAGE=reference&amp;D=prem2&amp;NEWS=N&amp;AN=27994867</w:instrText>
      </w:r>
      <w:r>
        <w:cr/>
        <w:instrText xml:space="preserve">" </w:instrText>
      </w:r>
      <w:r>
        <w:fldChar w:fldCharType="separate"/>
      </w:r>
      <w:r w:rsidRPr="001751D2">
        <w:rPr>
          <w:rStyle w:val="Hyperlink"/>
        </w:rPr>
        <w:t>ttp://ovidsp.ovid.com/ovidweb.cgi?T=JS&amp;PAGE=reference&amp;D=prem2&amp;NEWS=N&amp;AN=27994867</w:t>
      </w:r>
    </w:p>
    <w:p w14:paraId="4147E1B8" w14:textId="1636EFD7" w:rsidR="001751D2" w:rsidRPr="001751D2" w:rsidRDefault="001751D2" w:rsidP="001751D2">
      <w:pPr>
        <w:pStyle w:val="EndNoteBibliography"/>
        <w:spacing w:after="0"/>
      </w:pPr>
      <w:r>
        <w:fldChar w:fldCharType="end"/>
      </w:r>
      <w:r w:rsidRPr="001751D2">
        <w:t>4.</w:t>
      </w:r>
      <w:r w:rsidRPr="001751D2">
        <w:tab/>
        <w:t xml:space="preserve">Gardiner H. The effects of health literacy on treatment adherence and health optimism in chronic kidney disease patients. 2019. </w:t>
      </w:r>
    </w:p>
    <w:p w14:paraId="466C8BDC" w14:textId="77777777" w:rsidR="001751D2" w:rsidRPr="001751D2" w:rsidRDefault="001751D2" w:rsidP="001751D2">
      <w:pPr>
        <w:pStyle w:val="EndNoteBibliography"/>
        <w:spacing w:after="0"/>
      </w:pPr>
      <w:r w:rsidRPr="001751D2">
        <w:t>5.</w:t>
      </w:r>
      <w:r w:rsidRPr="001751D2">
        <w:tab/>
        <w:t>Murali K, Mullan J, Roodenrys S, Lonergan M. Comparison of health literacy profile of patients with end-stage kidney disease on dialysis versus non-dialysis chronic kidney disease and the influencing factors: a cross-sectional study. BMJ Open. 2020;10(10):e041404. 10.1136/bmjopen-2020-041404</w:t>
      </w:r>
    </w:p>
    <w:p w14:paraId="4786C07F" w14:textId="77777777" w:rsidR="001751D2" w:rsidRPr="001751D2" w:rsidRDefault="001751D2" w:rsidP="001751D2">
      <w:pPr>
        <w:pStyle w:val="EndNoteBibliography"/>
        <w:spacing w:after="0"/>
      </w:pPr>
      <w:r w:rsidRPr="001751D2">
        <w:t>6.</w:t>
      </w:r>
      <w:r w:rsidRPr="001751D2">
        <w:tab/>
        <w:t>Dawson J, Hoffman A, Josland E, Smyth A, Brennan F, Brown M. Evaluation of health literacy in end-stage kidney disease using a multi-dimensional tool. Renal Society of Australasia Journal. 2020;16(2):36-43. PubMed PMID: 145118932. Language: English. Entry Date: In Process. Revision Date: 20200815. Publication Type: Article. Journal Subset: Australia &amp; New Zealand. 10.33235/rsaj.16.2.36-43</w:t>
      </w:r>
    </w:p>
    <w:p w14:paraId="5DAD89D5" w14:textId="3FB08640" w:rsidR="001751D2" w:rsidRPr="001751D2" w:rsidRDefault="001751D2" w:rsidP="001751D2">
      <w:pPr>
        <w:pStyle w:val="EndNoteBibliography"/>
        <w:spacing w:after="0"/>
        <w:rPr>
          <w:rStyle w:val="Hyperlink"/>
        </w:rPr>
      </w:pPr>
      <w:r w:rsidRPr="001751D2">
        <w:t>7.</w:t>
      </w:r>
      <w:r w:rsidRPr="001751D2">
        <w:tab/>
        <w:t>Dodson S, Osicka T, Huang L, McMahon LP, Roberts MA. Multifaceted Assessment of Health Literacy in People Receiving Dialysis: Associations With Psychological Stress and Quality of Life. Journal of health communication. 2016;21(sup2):91-8. h</w:t>
      </w:r>
      <w:r>
        <w:fldChar w:fldCharType="begin"/>
      </w:r>
      <w:r>
        <w:instrText xml:space="preserve"> HYPERLINK "ttp://ovidsp.ovid.com/ovidweb.cgi?T=JS&amp;PAGE=reference&amp;D=med13&amp;NEWS=N&amp;AN=27683959</w:instrText>
      </w:r>
      <w:r>
        <w:cr/>
        <w:instrText xml:space="preserve">" </w:instrText>
      </w:r>
      <w:r>
        <w:fldChar w:fldCharType="separate"/>
      </w:r>
      <w:r w:rsidRPr="001751D2">
        <w:rPr>
          <w:rStyle w:val="Hyperlink"/>
        </w:rPr>
        <w:t>ttp://ovidsp.ovid.com/ovidweb.cgi?T=JS&amp;PAGE=reference&amp;D=med13&amp;NEWS=N&amp;AN=27683959</w:t>
      </w:r>
    </w:p>
    <w:p w14:paraId="071B4A2C" w14:textId="48189547" w:rsidR="001751D2" w:rsidRPr="001751D2" w:rsidRDefault="001751D2" w:rsidP="001751D2">
      <w:pPr>
        <w:pStyle w:val="EndNoteBibliography"/>
        <w:spacing w:after="0"/>
        <w:rPr>
          <w:rStyle w:val="Hyperlink"/>
        </w:rPr>
      </w:pPr>
      <w:r>
        <w:fldChar w:fldCharType="end"/>
      </w:r>
      <w:r w:rsidRPr="001751D2">
        <w:t>8.</w:t>
      </w:r>
      <w:r w:rsidRPr="001751D2">
        <w:tab/>
        <w:t>Griva K, Yoong RKL, Nandakumar M, Rajeswari M, Khoo EYH, Lee VYW, et al. Associations between health literacy and health care utilization and mortality in patients with coexisting diabetes and end-stage renal disease: A prospective cohort study. British journal of health psychology. 2020;25(3):405-27. h</w:t>
      </w:r>
      <w:r>
        <w:fldChar w:fldCharType="begin"/>
      </w:r>
      <w:r>
        <w:instrText xml:space="preserve"> HYPERLINK "ttps://dx.doi.org/10.1111/bjhp.12413</w:instrText>
      </w:r>
      <w:r>
        <w:cr/>
        <w:instrText xml:space="preserve">" </w:instrText>
      </w:r>
      <w:r>
        <w:fldChar w:fldCharType="separate"/>
      </w:r>
      <w:r w:rsidRPr="001751D2">
        <w:rPr>
          <w:rStyle w:val="Hyperlink"/>
        </w:rPr>
        <w:t>ttps://dx.doi.org/10.1111/bjhp.12413</w:t>
      </w:r>
    </w:p>
    <w:p w14:paraId="6032412C" w14:textId="19DC1279" w:rsidR="001751D2" w:rsidRPr="001751D2" w:rsidRDefault="001751D2" w:rsidP="001751D2">
      <w:pPr>
        <w:pStyle w:val="EndNoteBibliography"/>
        <w:spacing w:after="0"/>
        <w:rPr>
          <w:rStyle w:val="Hyperlink"/>
        </w:rPr>
      </w:pPr>
      <w:r>
        <w:fldChar w:fldCharType="end"/>
      </w:r>
      <w:r w:rsidRPr="001751D2">
        <w:t>9.</w:t>
      </w:r>
      <w:r w:rsidRPr="001751D2">
        <w:tab/>
        <w:t>Skoumalova I, Kolarcik P, Madarasova Geckova A, Rosenberger J, Majernikova M, Klein D, et al. Is Health Literacy of Dialyzed Patients Related to Their Adherence to Dietary and Fluid Intake Recommendations? International journal of environmental research and public health. 2019;16(21). h</w:t>
      </w:r>
      <w:r>
        <w:fldChar w:fldCharType="begin"/>
      </w:r>
      <w:r>
        <w:instrText xml:space="preserve"> HYPERLINK "ttps://dx.doi.org/10.3390/ijerph16214295</w:instrText>
      </w:r>
      <w:r>
        <w:cr/>
        <w:instrText xml:space="preserve">" </w:instrText>
      </w:r>
      <w:r>
        <w:fldChar w:fldCharType="separate"/>
      </w:r>
      <w:r w:rsidRPr="001751D2">
        <w:rPr>
          <w:rStyle w:val="Hyperlink"/>
        </w:rPr>
        <w:t>ttps://dx.doi.org/10.3390/ijerph16214295</w:t>
      </w:r>
    </w:p>
    <w:p w14:paraId="7C1932DF" w14:textId="0ACA779E" w:rsidR="001751D2" w:rsidRPr="001751D2" w:rsidRDefault="001751D2" w:rsidP="001751D2">
      <w:pPr>
        <w:pStyle w:val="EndNoteBibliography"/>
        <w:spacing w:after="0"/>
        <w:rPr>
          <w:rStyle w:val="Hyperlink"/>
        </w:rPr>
      </w:pPr>
      <w:r>
        <w:fldChar w:fldCharType="end"/>
      </w:r>
      <w:r w:rsidRPr="001751D2">
        <w:t>10.</w:t>
      </w:r>
      <w:r w:rsidRPr="001751D2">
        <w:tab/>
        <w:t>Zavacka M, Skoumalova I, Geckova AM, Rosenberger J, Zavacky P, Pobehova J, et al. Does Health Literacy of Hemodialyzed Patients Predict the Type of Their Vascular Access? A Cross-Sectional Study on Slovak Hemodialyzed Population. International journal of environmental research and public health. 2020;17(2). h</w:t>
      </w:r>
      <w:r>
        <w:fldChar w:fldCharType="begin"/>
      </w:r>
      <w:r>
        <w:instrText xml:space="preserve"> HYPERLINK "ttps://dx.doi.org/10.3390/ijerph17020675</w:instrText>
      </w:r>
      <w:r>
        <w:cr/>
        <w:instrText xml:space="preserve">" </w:instrText>
      </w:r>
      <w:r>
        <w:fldChar w:fldCharType="separate"/>
      </w:r>
      <w:r w:rsidRPr="001751D2">
        <w:rPr>
          <w:rStyle w:val="Hyperlink"/>
        </w:rPr>
        <w:t>ttps://dx.doi.org/10.3390/ijerph17020675</w:t>
      </w:r>
    </w:p>
    <w:p w14:paraId="122DD9E9" w14:textId="122A6AF7" w:rsidR="001751D2" w:rsidRPr="001751D2" w:rsidRDefault="001751D2" w:rsidP="001751D2">
      <w:pPr>
        <w:pStyle w:val="EndNoteBibliography"/>
        <w:spacing w:after="0"/>
      </w:pPr>
      <w:r>
        <w:fldChar w:fldCharType="end"/>
      </w:r>
      <w:r w:rsidRPr="001751D2">
        <w:t>11.</w:t>
      </w:r>
      <w:r w:rsidRPr="001751D2">
        <w:tab/>
        <w:t>Lim JH, Daud ZAM, Zakaria NF, Chinna K, Karupaiah T. SUN-313 EXPLORING THE RELATIONSHIPS BETWEEN HEALTH LITERACY, DIETARY ADHERENCE AND ITS MEDIATORS IN HEMODIALYSIS PATIENTS IN MALAYSIA. Kidney International Reports. 2019 Jul 2019;4(7). PubMed PMID: 2002179765. 10.1016/j.ekir.2019.05.720</w:t>
      </w:r>
    </w:p>
    <w:p w14:paraId="49E4878C" w14:textId="08984C6E" w:rsidR="001751D2" w:rsidRPr="001751D2" w:rsidRDefault="001751D2" w:rsidP="001751D2">
      <w:pPr>
        <w:pStyle w:val="EndNoteBibliography"/>
        <w:spacing w:after="0"/>
        <w:rPr>
          <w:rStyle w:val="Hyperlink"/>
        </w:rPr>
      </w:pPr>
      <w:r w:rsidRPr="001751D2">
        <w:t>12.</w:t>
      </w:r>
      <w:r w:rsidRPr="001751D2">
        <w:tab/>
        <w:t>Cavanaugh KL, Wingard RL, Hakim RM, Eden S, Shintani A, Wallston KA, et al. Low health literacy associates with increased mortality in ESRD. Journal of the American Society of Nephrology : JASN. 2010;21(11):1979-85. h</w:t>
      </w:r>
      <w:r>
        <w:fldChar w:fldCharType="begin"/>
      </w:r>
      <w:r>
        <w:instrText xml:space="preserve"> HYPERLINK "ttps://dx.doi.org/10.1681/ASN.2009111163</w:instrText>
      </w:r>
      <w:r>
        <w:cr/>
        <w:instrText xml:space="preserve">" </w:instrText>
      </w:r>
      <w:r>
        <w:fldChar w:fldCharType="separate"/>
      </w:r>
      <w:r w:rsidRPr="001751D2">
        <w:rPr>
          <w:rStyle w:val="Hyperlink"/>
        </w:rPr>
        <w:t>ttps://dx.doi.org/10.1681/ASN.2009111163</w:t>
      </w:r>
    </w:p>
    <w:p w14:paraId="765AF802" w14:textId="29E74B50" w:rsidR="001751D2" w:rsidRPr="001751D2" w:rsidRDefault="001751D2" w:rsidP="001751D2">
      <w:pPr>
        <w:pStyle w:val="EndNoteBibliography"/>
        <w:spacing w:after="0"/>
        <w:rPr>
          <w:rStyle w:val="Hyperlink"/>
        </w:rPr>
      </w:pPr>
      <w:r>
        <w:fldChar w:fldCharType="end"/>
      </w:r>
      <w:r w:rsidRPr="001751D2">
        <w:t>13.</w:t>
      </w:r>
      <w:r w:rsidRPr="001751D2">
        <w:tab/>
        <w:t>Tohme F, Mor MK, Pena-Polanco J, Green JA, Fine MJ, Palevsky PM, et al. Predictors and outcomes of non-adherence in patients receiving maintenance hemodialysis. International urology and nephrology. 2017;49(8):1471-9. h</w:t>
      </w:r>
      <w:r>
        <w:fldChar w:fldCharType="begin"/>
      </w:r>
      <w:r>
        <w:instrText xml:space="preserve"> HYPERLINK "ttps://dx.doi.org/10.1007/s11255-017-1600-4</w:instrText>
      </w:r>
      <w:r>
        <w:cr/>
        <w:instrText xml:space="preserve">" </w:instrText>
      </w:r>
      <w:r>
        <w:fldChar w:fldCharType="separate"/>
      </w:r>
      <w:r w:rsidRPr="001751D2">
        <w:rPr>
          <w:rStyle w:val="Hyperlink"/>
        </w:rPr>
        <w:t>ttps://dx.doi.org/10.1007/s11255-017-1600-4</w:t>
      </w:r>
    </w:p>
    <w:p w14:paraId="6E0ED168" w14:textId="3C481A86" w:rsidR="001751D2" w:rsidRPr="001751D2" w:rsidRDefault="001751D2" w:rsidP="001751D2">
      <w:pPr>
        <w:pStyle w:val="EndNoteBibliography"/>
        <w:spacing w:after="0"/>
      </w:pPr>
      <w:r>
        <w:fldChar w:fldCharType="end"/>
      </w:r>
      <w:r w:rsidRPr="001751D2">
        <w:t>14.</w:t>
      </w:r>
      <w:r w:rsidRPr="001751D2">
        <w:tab/>
        <w:t>Wright Nunes JA, Anderson CAM, Greene JH, Ikizler TA, Cavanaugh KL. Results of a novel screening tool measuring dietary sodium knowledge in patients with chronic kidney disease. BMC Nephrology. 2015 2015/03/31;16(1):42. 10.1186/s12882-015-0027-3</w:t>
      </w:r>
    </w:p>
    <w:p w14:paraId="0B9B4AC2" w14:textId="3A3B9ECE" w:rsidR="001751D2" w:rsidRPr="001751D2" w:rsidRDefault="001751D2" w:rsidP="001751D2">
      <w:pPr>
        <w:pStyle w:val="EndNoteBibliography"/>
        <w:spacing w:after="0"/>
        <w:rPr>
          <w:rStyle w:val="Hyperlink"/>
        </w:rPr>
      </w:pPr>
      <w:r w:rsidRPr="001751D2">
        <w:lastRenderedPageBreak/>
        <w:t>15.</w:t>
      </w:r>
      <w:r w:rsidRPr="001751D2">
        <w:tab/>
        <w:t>Jain D, Sheth H, Green JA, Bender FH, Weisbord SD. Health literacy in patients on maintenance peritoneal dialysis: prevalence and outcomes. Peritoneal dialysis international : journal of the International Society for Peritoneal Dialysis. 2015;35(1):96-8. h</w:t>
      </w:r>
      <w:r>
        <w:fldChar w:fldCharType="begin"/>
      </w:r>
      <w:r>
        <w:instrText xml:space="preserve"> HYPERLINK "ttps://dx.doi.org/10.3747/pdi.2013.00211</w:instrText>
      </w:r>
      <w:r>
        <w:cr/>
        <w:instrText xml:space="preserve">" </w:instrText>
      </w:r>
      <w:r>
        <w:fldChar w:fldCharType="separate"/>
      </w:r>
      <w:r w:rsidRPr="001751D2">
        <w:rPr>
          <w:rStyle w:val="Hyperlink"/>
        </w:rPr>
        <w:t>ttps://dx.doi.org/10.3747/pdi.2013.00211</w:t>
      </w:r>
    </w:p>
    <w:p w14:paraId="61CCF251" w14:textId="03BE3B5D" w:rsidR="001751D2" w:rsidRPr="001751D2" w:rsidRDefault="001751D2" w:rsidP="001751D2">
      <w:pPr>
        <w:pStyle w:val="EndNoteBibliography"/>
        <w:spacing w:after="0"/>
        <w:rPr>
          <w:rStyle w:val="Hyperlink"/>
        </w:rPr>
      </w:pPr>
      <w:r>
        <w:fldChar w:fldCharType="end"/>
      </w:r>
      <w:r w:rsidRPr="001751D2">
        <w:t>16.</w:t>
      </w:r>
      <w:r w:rsidRPr="001751D2">
        <w:tab/>
        <w:t>Patzer RE, Serper M, Reese PP, Przytula K, Koval R, Ladner DP, et al. Medication understanding, non-adherence, and clinical outcomes among adult kidney transplant recipients. Clinical transplantation. 2016;30(10):1294-305. h</w:t>
      </w:r>
      <w:r>
        <w:fldChar w:fldCharType="begin"/>
      </w:r>
      <w:r>
        <w:instrText xml:space="preserve"> HYPERLINK "ttps://dx.doi.org/10.1111/ctr.12821</w:instrText>
      </w:r>
      <w:r>
        <w:cr/>
        <w:instrText xml:space="preserve">" </w:instrText>
      </w:r>
      <w:r>
        <w:fldChar w:fldCharType="separate"/>
      </w:r>
      <w:r w:rsidRPr="001751D2">
        <w:rPr>
          <w:rStyle w:val="Hyperlink"/>
        </w:rPr>
        <w:t>ttps://dx.doi.org/10.1111/ctr.12821</w:t>
      </w:r>
    </w:p>
    <w:p w14:paraId="6E715E85" w14:textId="40484751" w:rsidR="001751D2" w:rsidRPr="001751D2" w:rsidRDefault="001751D2" w:rsidP="001751D2">
      <w:pPr>
        <w:pStyle w:val="EndNoteBibliography"/>
        <w:spacing w:after="0"/>
        <w:rPr>
          <w:rStyle w:val="Hyperlink"/>
        </w:rPr>
      </w:pPr>
      <w:r>
        <w:fldChar w:fldCharType="end"/>
      </w:r>
      <w:r w:rsidRPr="001751D2">
        <w:t>17.</w:t>
      </w:r>
      <w:r w:rsidRPr="001751D2">
        <w:tab/>
        <w:t>Green JA, Mor MK, Shields AM, Sevick MA, Palevsky PM, Fine MJ, et al. Prevalence and demographic and clinical associations of health literacy in patients on maintenance hemodialysis. Clinical journal of the American Society of Nephrology : CJASN. 2011;6(6):1354-60. h</w:t>
      </w:r>
      <w:r>
        <w:fldChar w:fldCharType="begin"/>
      </w:r>
      <w:r>
        <w:instrText xml:space="preserve"> HYPERLINK "ttps://dx.doi.org/10.2215/CJN.09761110</w:instrText>
      </w:r>
      <w:r>
        <w:cr/>
        <w:instrText xml:space="preserve">" </w:instrText>
      </w:r>
      <w:r>
        <w:fldChar w:fldCharType="separate"/>
      </w:r>
      <w:r w:rsidRPr="001751D2">
        <w:rPr>
          <w:rStyle w:val="Hyperlink"/>
        </w:rPr>
        <w:t>ttps://dx.doi.org/10.2215/CJN.09761110</w:t>
      </w:r>
    </w:p>
    <w:p w14:paraId="546E5B7F" w14:textId="7B382B47" w:rsidR="001751D2" w:rsidRPr="001751D2" w:rsidRDefault="001751D2" w:rsidP="001751D2">
      <w:pPr>
        <w:pStyle w:val="EndNoteBibliography"/>
        <w:spacing w:after="0"/>
        <w:rPr>
          <w:rStyle w:val="Hyperlink"/>
        </w:rPr>
      </w:pPr>
      <w:r>
        <w:fldChar w:fldCharType="end"/>
      </w:r>
      <w:r w:rsidRPr="001751D2">
        <w:t>18.</w:t>
      </w:r>
      <w:r w:rsidRPr="001751D2">
        <w:tab/>
        <w:t>Green JA, Mor MK, Shields AM, Sevick MA, Arnold RM, Palevsky PM, et al. Associations of health literacy with dialysis adherence and health resource utilization in patients receiving maintenance hemodialysis. American journal of kidney diseases : the official journal of the National Kidney Foundation. 2013;62(1):73-80. h</w:t>
      </w:r>
      <w:r>
        <w:fldChar w:fldCharType="begin"/>
      </w:r>
      <w:r>
        <w:instrText xml:space="preserve"> HYPERLINK "ttps://dx.doi.org/10.1053/j.ajkd.2012.12.014</w:instrText>
      </w:r>
      <w:r>
        <w:cr/>
        <w:instrText xml:space="preserve">" </w:instrText>
      </w:r>
      <w:r>
        <w:fldChar w:fldCharType="separate"/>
      </w:r>
      <w:r w:rsidRPr="001751D2">
        <w:rPr>
          <w:rStyle w:val="Hyperlink"/>
        </w:rPr>
        <w:t>ttps://dx.doi.org/10.1053/j.ajkd.2012.12.014</w:t>
      </w:r>
    </w:p>
    <w:p w14:paraId="79544C23" w14:textId="1EE8847D" w:rsidR="001751D2" w:rsidRPr="001751D2" w:rsidRDefault="001751D2" w:rsidP="001751D2">
      <w:pPr>
        <w:pStyle w:val="EndNoteBibliography"/>
        <w:spacing w:after="0"/>
        <w:rPr>
          <w:rStyle w:val="Hyperlink"/>
        </w:rPr>
      </w:pPr>
      <w:r>
        <w:fldChar w:fldCharType="end"/>
      </w:r>
      <w:r w:rsidRPr="001751D2">
        <w:t>19.</w:t>
      </w:r>
      <w:r w:rsidRPr="001751D2">
        <w:tab/>
        <w:t>Wright JA, Wallston KA, Elasy TA, Ikizler TA, Cavanaugh KL. Development and results of a kidney disease knowledge survey given to patients with CKD. American journal of kidney diseases : the official journal of the National Kidney Foundation. 2011;57(3):387-95. h</w:t>
      </w:r>
      <w:r>
        <w:fldChar w:fldCharType="begin"/>
      </w:r>
      <w:r>
        <w:instrText xml:space="preserve"> HYPERLINK "ttps://dx.doi.org/10.1053/j.ajkd.2010.09.018</w:instrText>
      </w:r>
      <w:r>
        <w:cr/>
        <w:instrText xml:space="preserve">" </w:instrText>
      </w:r>
      <w:r>
        <w:fldChar w:fldCharType="separate"/>
      </w:r>
      <w:r w:rsidRPr="001751D2">
        <w:rPr>
          <w:rStyle w:val="Hyperlink"/>
        </w:rPr>
        <w:t>ttps://dx.doi.org/10.1053/j.ajkd.2010.09.018</w:t>
      </w:r>
    </w:p>
    <w:p w14:paraId="5AFDDDE9" w14:textId="1E0B6B8B" w:rsidR="001751D2" w:rsidRPr="001751D2" w:rsidRDefault="001751D2" w:rsidP="001751D2">
      <w:pPr>
        <w:pStyle w:val="EndNoteBibliography"/>
        <w:spacing w:after="0"/>
      </w:pPr>
      <w:r>
        <w:fldChar w:fldCharType="end"/>
      </w:r>
      <w:r w:rsidRPr="001751D2">
        <w:t>20.</w:t>
      </w:r>
      <w:r w:rsidRPr="001751D2">
        <w:tab/>
        <w:t>Cavanaugh KL, Rothman RL, Wright JA, Ikizler TA. Limited health literacy associated with catheter use for chronic hemodialysis. American Journal of Kidney Diseases. 2010 Apr 2010;55(4). PubMed PMID: 70124721. 10.1053/j.ajkd.2010.02.071</w:t>
      </w:r>
    </w:p>
    <w:p w14:paraId="0FEFEF49" w14:textId="6D06176B" w:rsidR="001751D2" w:rsidRPr="001751D2" w:rsidRDefault="001751D2" w:rsidP="001751D2">
      <w:pPr>
        <w:pStyle w:val="EndNoteBibliography"/>
        <w:spacing w:after="0"/>
        <w:rPr>
          <w:rStyle w:val="Hyperlink"/>
        </w:rPr>
      </w:pPr>
      <w:r w:rsidRPr="001751D2">
        <w:t>21.</w:t>
      </w:r>
      <w:r w:rsidRPr="001751D2">
        <w:tab/>
        <w:t>Nelson J, Yule C, Berger A, Green J, Weisbord S. Association of health literacy with medication self-management. American Journal of Kidney Diseases. 2015 Apr 2015;65(4). PubMed PMID: 71875160. h</w:t>
      </w:r>
      <w:hyperlink r:id="rId10" w:history="1">
        <w:r w:rsidRPr="001751D2">
          <w:rPr>
            <w:rStyle w:val="Hyperlink"/>
          </w:rPr>
          <w:t>ttp://www.uhl-library.nhs.uk/directpages/uhlblarticles.html:</w:t>
        </w:r>
      </w:hyperlink>
      <w:r w:rsidRPr="001751D2">
        <w:t xml:space="preserve"> h</w:t>
      </w:r>
      <w:r>
        <w:fldChar w:fldCharType="begin"/>
      </w:r>
      <w:r>
        <w:instrText xml:space="preserve"> HYPERLINK "ttp://www.uhl-library.nhs.uk/directpages/uhlarticles.html</w:instrText>
      </w:r>
      <w:r>
        <w:cr/>
        <w:instrText xml:space="preserve">" </w:instrText>
      </w:r>
      <w:r>
        <w:fldChar w:fldCharType="separate"/>
      </w:r>
      <w:r w:rsidRPr="001751D2">
        <w:rPr>
          <w:rStyle w:val="Hyperlink"/>
        </w:rPr>
        <w:t>ttp://www.uhl-library.nhs.uk/directpages/uhlarticles.html</w:t>
      </w:r>
    </w:p>
    <w:p w14:paraId="42DEBE1E" w14:textId="14E83E6F" w:rsidR="001751D2" w:rsidRPr="001751D2" w:rsidRDefault="001751D2" w:rsidP="001751D2">
      <w:pPr>
        <w:pStyle w:val="EndNoteBibliography"/>
        <w:spacing w:after="0"/>
        <w:rPr>
          <w:rStyle w:val="Hyperlink"/>
        </w:rPr>
      </w:pPr>
      <w:r>
        <w:fldChar w:fldCharType="end"/>
      </w:r>
      <w:r w:rsidRPr="001751D2">
        <w:t>22.</w:t>
      </w:r>
      <w:r w:rsidRPr="001751D2">
        <w:tab/>
        <w:t>Singla A, Parikh R, Kreimerman J, Melamed ML, Cavanaugh KL. Associations of poor health literacy and CKD outcomes in the Bronx. American Journal of Kidney Diseases. 2016 May 2016;67(5). PubMed PMID: 72313637. h</w:t>
      </w:r>
      <w:hyperlink r:id="rId11" w:history="1">
        <w:r w:rsidRPr="001751D2">
          <w:rPr>
            <w:rStyle w:val="Hyperlink"/>
          </w:rPr>
          <w:t>ttp://www.uhl-library.nhs.uk/directpages/uhlblarticles.html:</w:t>
        </w:r>
      </w:hyperlink>
      <w:r w:rsidRPr="001751D2">
        <w:t xml:space="preserve"> h</w:t>
      </w:r>
      <w:r>
        <w:fldChar w:fldCharType="begin"/>
      </w:r>
      <w:r>
        <w:instrText xml:space="preserve"> HYPERLINK "ttp://www.uhl-library.nhs.uk/directpages/uhlarticles.html</w:instrText>
      </w:r>
      <w:r>
        <w:cr/>
        <w:instrText xml:space="preserve">" </w:instrText>
      </w:r>
      <w:r>
        <w:fldChar w:fldCharType="separate"/>
      </w:r>
      <w:r w:rsidRPr="001751D2">
        <w:rPr>
          <w:rStyle w:val="Hyperlink"/>
        </w:rPr>
        <w:t>ttp://www.uhl-library.nhs.uk/directpages/uhlarticles.html</w:t>
      </w:r>
    </w:p>
    <w:p w14:paraId="531E9FCE" w14:textId="43D78737" w:rsidR="001751D2" w:rsidRPr="001751D2" w:rsidRDefault="001751D2" w:rsidP="001751D2">
      <w:pPr>
        <w:pStyle w:val="EndNoteBibliography"/>
        <w:spacing w:after="0"/>
        <w:rPr>
          <w:rStyle w:val="Hyperlink"/>
        </w:rPr>
      </w:pPr>
      <w:r>
        <w:fldChar w:fldCharType="end"/>
      </w:r>
      <w:r w:rsidRPr="001751D2">
        <w:t>23.</w:t>
      </w:r>
      <w:r w:rsidRPr="001751D2">
        <w:tab/>
        <w:t>Schrauben SJ, Cavanaugh KL, Fagerlin A, Ikizler TA, Ricardo AC, Eneanya ND, et al. The Relationship of Disease-Specific Knowledge and Health Literacy With the Uptake of Self-Care Behaviors in CKD. Kidney international reports. 2020;5(1):48-57. h</w:t>
      </w:r>
      <w:r>
        <w:fldChar w:fldCharType="begin"/>
      </w:r>
      <w:r>
        <w:instrText xml:space="preserve"> HYPERLINK "ttps://dx.doi.org/10.1016/j.ekir.2019.10.004</w:instrText>
      </w:r>
      <w:r>
        <w:cr/>
        <w:instrText xml:space="preserve">" </w:instrText>
      </w:r>
      <w:r>
        <w:fldChar w:fldCharType="separate"/>
      </w:r>
      <w:r w:rsidRPr="001751D2">
        <w:rPr>
          <w:rStyle w:val="Hyperlink"/>
        </w:rPr>
        <w:t>ttps://dx.doi.org/10.1016/j.ekir.2019.10.004</w:t>
      </w:r>
    </w:p>
    <w:p w14:paraId="6CB6414F" w14:textId="1AA821DC" w:rsidR="001751D2" w:rsidRPr="001751D2" w:rsidRDefault="001751D2" w:rsidP="001751D2">
      <w:pPr>
        <w:pStyle w:val="EndNoteBibliography"/>
        <w:spacing w:after="0"/>
        <w:rPr>
          <w:rStyle w:val="Hyperlink"/>
        </w:rPr>
      </w:pPr>
      <w:r>
        <w:fldChar w:fldCharType="end"/>
      </w:r>
      <w:r w:rsidRPr="001751D2">
        <w:t>24.</w:t>
      </w:r>
      <w:r w:rsidRPr="001751D2">
        <w:tab/>
        <w:t>Balhara KS, Fisher L, El Hage N, Ramos RG, Jaar BG. Social determinants of health associated with hemodialysis non-adherence and emergency department utilization: a pilot observational study. BMC nephrology. 2020;21(1):4. h</w:t>
      </w:r>
      <w:r>
        <w:fldChar w:fldCharType="begin"/>
      </w:r>
      <w:r>
        <w:instrText xml:space="preserve"> HYPERLINK "ttps://dx.doi.org/10.1186/s12882-019-1673-7</w:instrText>
      </w:r>
      <w:r>
        <w:cr/>
        <w:instrText xml:space="preserve">" </w:instrText>
      </w:r>
      <w:r>
        <w:fldChar w:fldCharType="separate"/>
      </w:r>
      <w:r w:rsidRPr="001751D2">
        <w:rPr>
          <w:rStyle w:val="Hyperlink"/>
        </w:rPr>
        <w:t>ttps://dx.doi.org/10.1186/s12882-019-1673-7</w:t>
      </w:r>
    </w:p>
    <w:p w14:paraId="3E7C061C" w14:textId="4AABB9EC" w:rsidR="001751D2" w:rsidRPr="001751D2" w:rsidRDefault="001751D2" w:rsidP="001751D2">
      <w:pPr>
        <w:pStyle w:val="EndNoteBibliography"/>
        <w:spacing w:after="0"/>
        <w:rPr>
          <w:rStyle w:val="Hyperlink"/>
        </w:rPr>
      </w:pPr>
      <w:r>
        <w:fldChar w:fldCharType="end"/>
      </w:r>
      <w:r w:rsidRPr="001751D2">
        <w:t>25.</w:t>
      </w:r>
      <w:r w:rsidRPr="001751D2">
        <w:tab/>
        <w:t>Kazley AS, Jordan J, Simpson KN, Chavin K, Rodrigue J, Baliga P. Development and testing of a disease-specific health literacy measure in kidney transplant patients. Progress in transplantation (Aliso Viejo, Calif). 2014;24(3):263-70. h</w:t>
      </w:r>
      <w:r>
        <w:fldChar w:fldCharType="begin"/>
      </w:r>
      <w:r>
        <w:instrText xml:space="preserve"> HYPERLINK "ttps://dx.doi.org/10.7182/pit2014958</w:instrText>
      </w:r>
      <w:r>
        <w:cr/>
        <w:instrText xml:space="preserve">" </w:instrText>
      </w:r>
      <w:r>
        <w:fldChar w:fldCharType="separate"/>
      </w:r>
      <w:r w:rsidRPr="001751D2">
        <w:rPr>
          <w:rStyle w:val="Hyperlink"/>
        </w:rPr>
        <w:t>ttps://dx.doi.org/10.7182/pit2014958</w:t>
      </w:r>
    </w:p>
    <w:p w14:paraId="344A4935" w14:textId="3FEA6BB3" w:rsidR="001751D2" w:rsidRPr="001751D2" w:rsidRDefault="001751D2" w:rsidP="001751D2">
      <w:pPr>
        <w:pStyle w:val="EndNoteBibliography"/>
        <w:spacing w:after="0"/>
        <w:rPr>
          <w:rStyle w:val="Hyperlink"/>
        </w:rPr>
      </w:pPr>
      <w:r>
        <w:fldChar w:fldCharType="end"/>
      </w:r>
      <w:r w:rsidRPr="001751D2">
        <w:t>26.</w:t>
      </w:r>
      <w:r w:rsidRPr="001751D2">
        <w:tab/>
        <w:t>Kazley ASH, Jessica Jordan: Simpson, Kit N.: Chavin, Ken: Baliga, Prabhakar. Health literacy and kidney transplant outcomes. Progress in transplantation (Aliso Viejo, Calif). 2015;25(1):85-90. h</w:t>
      </w:r>
      <w:r>
        <w:fldChar w:fldCharType="begin"/>
      </w:r>
      <w:r>
        <w:instrText xml:space="preserve"> HYPERLINK "ttps://dx.doi.org/10.7182/pit2015463</w:instrText>
      </w:r>
      <w:r>
        <w:cr/>
        <w:instrText xml:space="preserve">" </w:instrText>
      </w:r>
      <w:r>
        <w:fldChar w:fldCharType="separate"/>
      </w:r>
      <w:r w:rsidRPr="001751D2">
        <w:rPr>
          <w:rStyle w:val="Hyperlink"/>
        </w:rPr>
        <w:t>ttps://dx.doi.org/10.7182/pit2015463</w:t>
      </w:r>
    </w:p>
    <w:p w14:paraId="107E5782" w14:textId="00FA8D5D" w:rsidR="001751D2" w:rsidRPr="001751D2" w:rsidRDefault="001751D2" w:rsidP="001751D2">
      <w:pPr>
        <w:pStyle w:val="EndNoteBibliography"/>
        <w:spacing w:after="0"/>
        <w:rPr>
          <w:rStyle w:val="Hyperlink"/>
        </w:rPr>
      </w:pPr>
      <w:r>
        <w:fldChar w:fldCharType="end"/>
      </w:r>
      <w:r w:rsidRPr="001751D2">
        <w:t>27.</w:t>
      </w:r>
      <w:r w:rsidRPr="001751D2">
        <w:tab/>
        <w:t>Gordon EJ, Wolf MS. Health literacy skills of kidney transplant recipients. Progress in transplantation (Aliso Viejo, Calif). 2009;19(1):25-34. h</w:t>
      </w:r>
      <w:r>
        <w:fldChar w:fldCharType="begin"/>
      </w:r>
      <w:r>
        <w:instrText xml:space="preserve"> HYPERLINK "ttp://ovidsp.ovid.com/ovidweb.cgi?T=JS&amp;PAGE=reference&amp;D=med7&amp;NEWS=N&amp;AN=19341060</w:instrText>
      </w:r>
      <w:r>
        <w:cr/>
        <w:instrText xml:space="preserve">" </w:instrText>
      </w:r>
      <w:r>
        <w:fldChar w:fldCharType="separate"/>
      </w:r>
      <w:r w:rsidRPr="001751D2">
        <w:rPr>
          <w:rStyle w:val="Hyperlink"/>
        </w:rPr>
        <w:t>ttp://ovidsp.ovid.com/ovidweb.cgi?T=JS&amp;PAGE=reference&amp;D=med7&amp;NEWS=N&amp;AN=19341060</w:t>
      </w:r>
    </w:p>
    <w:p w14:paraId="5733F922" w14:textId="72A16C66" w:rsidR="001751D2" w:rsidRPr="001751D2" w:rsidRDefault="001751D2" w:rsidP="001751D2">
      <w:pPr>
        <w:pStyle w:val="EndNoteBibliography"/>
        <w:spacing w:after="0"/>
        <w:rPr>
          <w:rStyle w:val="Hyperlink"/>
        </w:rPr>
      </w:pPr>
      <w:r>
        <w:fldChar w:fldCharType="end"/>
      </w:r>
      <w:r w:rsidRPr="001751D2">
        <w:t>28.</w:t>
      </w:r>
      <w:r w:rsidRPr="001751D2">
        <w:tab/>
        <w:t>Weng FL, Chandwani S, Kurtyka KM, Zacker C, Chisholm-Burns MA, Demissie K. Prevalence and correlates of medication non-adherence among kidney transplant recipients more than 6 months post-transplant: a cross-sectional study. BMC nephrology. 2013;14:261. h</w:t>
      </w:r>
      <w:r>
        <w:fldChar w:fldCharType="begin"/>
      </w:r>
      <w:r>
        <w:instrText xml:space="preserve"> HYPERLINK "ttps://dx.doi.org/10.1186/1471-2369-14-261</w:instrText>
      </w:r>
      <w:r>
        <w:cr/>
        <w:instrText xml:space="preserve">" </w:instrText>
      </w:r>
      <w:r>
        <w:fldChar w:fldCharType="separate"/>
      </w:r>
      <w:r w:rsidRPr="001751D2">
        <w:rPr>
          <w:rStyle w:val="Hyperlink"/>
        </w:rPr>
        <w:t>ttps://dx.doi.org/10.1186/1471-2369-14-261</w:t>
      </w:r>
    </w:p>
    <w:p w14:paraId="234F0411" w14:textId="43C8EBDC" w:rsidR="001751D2" w:rsidRPr="001751D2" w:rsidRDefault="001751D2" w:rsidP="001751D2">
      <w:pPr>
        <w:pStyle w:val="EndNoteBibliography"/>
        <w:spacing w:after="0"/>
        <w:rPr>
          <w:rStyle w:val="Hyperlink"/>
        </w:rPr>
      </w:pPr>
      <w:r>
        <w:lastRenderedPageBreak/>
        <w:fldChar w:fldCharType="end"/>
      </w:r>
      <w:r w:rsidRPr="001751D2">
        <w:t>29.</w:t>
      </w:r>
      <w:r w:rsidRPr="001751D2">
        <w:tab/>
        <w:t>Ricardo AC, Yang W, Lora CM, Gordon EJ, Diamantidis CJ, Ford V, et al. Limited health literacy is associated with low glomerular filtration in the Chronic Renal Insufficiency Cohort (CRIC) study. Clinical nephrology. 2014;81(1):30-7. h</w:t>
      </w:r>
      <w:r>
        <w:fldChar w:fldCharType="begin"/>
      </w:r>
      <w:r>
        <w:instrText xml:space="preserve"> HYPERLINK "ttps://dx.doi.org/10.5414/CN108062</w:instrText>
      </w:r>
      <w:r>
        <w:cr/>
        <w:instrText xml:space="preserve">" </w:instrText>
      </w:r>
      <w:r>
        <w:fldChar w:fldCharType="separate"/>
      </w:r>
      <w:r w:rsidRPr="001751D2">
        <w:rPr>
          <w:rStyle w:val="Hyperlink"/>
        </w:rPr>
        <w:t>ttps://dx.doi.org/10.5414/CN108062</w:t>
      </w:r>
    </w:p>
    <w:p w14:paraId="236597FD" w14:textId="5B93BCD0" w:rsidR="001751D2" w:rsidRPr="001751D2" w:rsidRDefault="001751D2" w:rsidP="001751D2">
      <w:pPr>
        <w:pStyle w:val="EndNoteBibliography"/>
        <w:spacing w:after="0"/>
        <w:rPr>
          <w:rStyle w:val="Hyperlink"/>
        </w:rPr>
      </w:pPr>
      <w:r>
        <w:fldChar w:fldCharType="end"/>
      </w:r>
      <w:r w:rsidRPr="001751D2">
        <w:t>30.</w:t>
      </w:r>
      <w:r w:rsidRPr="001751D2">
        <w:tab/>
        <w:t>Adeseun GA, Bonney CC, Rosas SE. Health literacy associated with blood pressure but not other cardiovascular disease risk factors among dialysis patients. American journal of hypertension. 2012;25(3):348-53. h</w:t>
      </w:r>
      <w:r>
        <w:fldChar w:fldCharType="begin"/>
      </w:r>
      <w:r>
        <w:instrText xml:space="preserve"> HYPERLINK "ttps://dx.doi.org/10.1038/ajh.2011.252</w:instrText>
      </w:r>
      <w:r>
        <w:cr/>
        <w:instrText xml:space="preserve">" </w:instrText>
      </w:r>
      <w:r>
        <w:fldChar w:fldCharType="separate"/>
      </w:r>
      <w:r w:rsidRPr="001751D2">
        <w:rPr>
          <w:rStyle w:val="Hyperlink"/>
        </w:rPr>
        <w:t>ttps://dx.doi.org/10.1038/ajh.2011.252</w:t>
      </w:r>
    </w:p>
    <w:p w14:paraId="42CBBE7D" w14:textId="6BEE4BEE" w:rsidR="001751D2" w:rsidRPr="001751D2" w:rsidRDefault="001751D2" w:rsidP="001751D2">
      <w:pPr>
        <w:pStyle w:val="EndNoteBibliography"/>
        <w:spacing w:after="0"/>
        <w:rPr>
          <w:rStyle w:val="Hyperlink"/>
        </w:rPr>
      </w:pPr>
      <w:r>
        <w:fldChar w:fldCharType="end"/>
      </w:r>
      <w:r w:rsidRPr="001751D2">
        <w:t>31.</w:t>
      </w:r>
      <w:r w:rsidRPr="001751D2">
        <w:tab/>
        <w:t>Grubbs V, Gregorich SE, Perez-Stable EJ, Hsu C-Y. Health literacy and access to kidney transplantation. Clinical journal of the American Society of Nephrology : CJASN. 2009;4(1):195-200. h</w:t>
      </w:r>
      <w:r>
        <w:fldChar w:fldCharType="begin"/>
      </w:r>
      <w:r>
        <w:instrText xml:space="preserve"> HYPERLINK "ttps://dx.doi.org/10.2215/CJN.03290708</w:instrText>
      </w:r>
      <w:r>
        <w:cr/>
        <w:instrText xml:space="preserve">" </w:instrText>
      </w:r>
      <w:r>
        <w:fldChar w:fldCharType="separate"/>
      </w:r>
      <w:r w:rsidRPr="001751D2">
        <w:rPr>
          <w:rStyle w:val="Hyperlink"/>
        </w:rPr>
        <w:t>ttps://dx.doi.org/10.2215/CJN.03290708</w:t>
      </w:r>
    </w:p>
    <w:p w14:paraId="57095758" w14:textId="1218DB69" w:rsidR="001751D2" w:rsidRPr="001751D2" w:rsidRDefault="001751D2" w:rsidP="001751D2">
      <w:pPr>
        <w:pStyle w:val="EndNoteBibliography"/>
        <w:spacing w:after="0"/>
        <w:rPr>
          <w:rStyle w:val="Hyperlink"/>
        </w:rPr>
      </w:pPr>
      <w:r>
        <w:fldChar w:fldCharType="end"/>
      </w:r>
      <w:r w:rsidRPr="001751D2">
        <w:t>32.</w:t>
      </w:r>
      <w:r w:rsidRPr="001751D2">
        <w:tab/>
        <w:t>Foster M, Brice JH, Shofer F, Principe S, Dewalt D, Falk R, et al. Personal disaster preparedness of dialysis patients in North Carolina. Clinical journal of the American Society of Nephrology : CJASN. 2011;6(10):2478-84. h</w:t>
      </w:r>
      <w:r>
        <w:fldChar w:fldCharType="begin"/>
      </w:r>
      <w:r>
        <w:instrText xml:space="preserve"> HYPERLINK "ttps://dx.doi.org/10.2215/CJN.03590411</w:instrText>
      </w:r>
      <w:r>
        <w:cr/>
        <w:instrText xml:space="preserve">" </w:instrText>
      </w:r>
      <w:r>
        <w:fldChar w:fldCharType="separate"/>
      </w:r>
      <w:r w:rsidRPr="001751D2">
        <w:rPr>
          <w:rStyle w:val="Hyperlink"/>
        </w:rPr>
        <w:t>ttps://dx.doi.org/10.2215/CJN.03590411</w:t>
      </w:r>
    </w:p>
    <w:p w14:paraId="2BBDE375" w14:textId="115F3E1C" w:rsidR="001751D2" w:rsidRPr="001751D2" w:rsidRDefault="001751D2" w:rsidP="001751D2">
      <w:pPr>
        <w:pStyle w:val="EndNoteBibliography"/>
        <w:spacing w:after="0"/>
      </w:pPr>
      <w:r>
        <w:fldChar w:fldCharType="end"/>
      </w:r>
      <w:r w:rsidRPr="001751D2">
        <w:t>33.</w:t>
      </w:r>
      <w:r w:rsidRPr="001751D2">
        <w:tab/>
        <w:t xml:space="preserve">Blandon J, Ling J, Alhamad T, Hernandez G. Health literacy and blood pressure control among hispanic americans with chronic kidney disease: a report from the Paso del Norte Kidney Disease Study (PNKDS). J Am Soc Nephrol. 2011;22:698A. </w:t>
      </w:r>
    </w:p>
    <w:p w14:paraId="6CE10F23" w14:textId="34F14724" w:rsidR="001751D2" w:rsidRPr="001751D2" w:rsidRDefault="001751D2" w:rsidP="001751D2">
      <w:pPr>
        <w:pStyle w:val="EndNoteBibliography"/>
        <w:spacing w:after="0"/>
        <w:rPr>
          <w:rStyle w:val="Hyperlink"/>
        </w:rPr>
      </w:pPr>
      <w:r w:rsidRPr="001751D2">
        <w:t>34.</w:t>
      </w:r>
      <w:r w:rsidRPr="001751D2">
        <w:tab/>
        <w:t>Dageforde LA, Box A, Feurer ID, Cavanaugh KL. Understanding Patient Barriers to Kidney Transplant Evaluation. Transplantation. 2015;99(7):1463-9. h</w:t>
      </w:r>
      <w:r>
        <w:fldChar w:fldCharType="begin"/>
      </w:r>
      <w:r>
        <w:instrText xml:space="preserve"> HYPERLINK "ttps://dx.doi.org/10.1097/TP.0000000000000543</w:instrText>
      </w:r>
      <w:r>
        <w:cr/>
        <w:instrText xml:space="preserve">" </w:instrText>
      </w:r>
      <w:r>
        <w:fldChar w:fldCharType="separate"/>
      </w:r>
      <w:r w:rsidRPr="001751D2">
        <w:rPr>
          <w:rStyle w:val="Hyperlink"/>
        </w:rPr>
        <w:t>ttps://dx.doi.org/10.1097/TP.0000000000000543</w:t>
      </w:r>
    </w:p>
    <w:p w14:paraId="341F3546" w14:textId="3BCA976E" w:rsidR="001751D2" w:rsidRPr="001751D2" w:rsidRDefault="001751D2" w:rsidP="001751D2">
      <w:pPr>
        <w:pStyle w:val="EndNoteBibliography"/>
        <w:spacing w:after="0"/>
        <w:rPr>
          <w:rStyle w:val="Hyperlink"/>
        </w:rPr>
      </w:pPr>
      <w:r>
        <w:fldChar w:fldCharType="end"/>
      </w:r>
      <w:r w:rsidRPr="001751D2">
        <w:t>35.</w:t>
      </w:r>
      <w:r w:rsidRPr="001751D2">
        <w:tab/>
        <w:t>Warsame F, Haugen CE, Ying H, Garonzik-Wang JM, Desai NM, Hall RK, et al. Limited health literacy and adverse outcomes among kidney transplant candidates. American journal of transplantation : official journal of the American Society of Transplantation and the American Society of Transplant Surgeons. 2019;19(2):457-65. h</w:t>
      </w:r>
      <w:r>
        <w:fldChar w:fldCharType="begin"/>
      </w:r>
      <w:r>
        <w:instrText xml:space="preserve"> HYPERLINK "ttps://dx.doi.org/10.1111/ajt.14994</w:instrText>
      </w:r>
      <w:r>
        <w:cr/>
        <w:instrText xml:space="preserve">" </w:instrText>
      </w:r>
      <w:r>
        <w:fldChar w:fldCharType="separate"/>
      </w:r>
      <w:r w:rsidRPr="001751D2">
        <w:rPr>
          <w:rStyle w:val="Hyperlink"/>
        </w:rPr>
        <w:t>ttps://dx.doi.org/10.1111/ajt.14994</w:t>
      </w:r>
    </w:p>
    <w:p w14:paraId="7D2AE239" w14:textId="5F7BD716" w:rsidR="001751D2" w:rsidRPr="001751D2" w:rsidRDefault="001751D2" w:rsidP="001751D2">
      <w:pPr>
        <w:pStyle w:val="EndNoteBibliography"/>
        <w:spacing w:after="0"/>
      </w:pPr>
      <w:r>
        <w:fldChar w:fldCharType="end"/>
      </w:r>
      <w:r w:rsidRPr="001751D2">
        <w:t>36.</w:t>
      </w:r>
      <w:r w:rsidRPr="001751D2">
        <w:tab/>
        <w:t xml:space="preserve">Cavanaugh KL, Wang M, Wallston K, Rothman R, AlSahow A, De Sequera P, et al. International variation of characteristics of health literacy and its association with mortality in dialysis. J Am Soc Nephrol. 2015;26. </w:t>
      </w:r>
    </w:p>
    <w:p w14:paraId="58D076C8" w14:textId="6055C8C8" w:rsidR="001751D2" w:rsidRPr="001751D2" w:rsidRDefault="001751D2" w:rsidP="001751D2">
      <w:pPr>
        <w:pStyle w:val="EndNoteBibliography"/>
        <w:spacing w:after="0"/>
        <w:rPr>
          <w:rStyle w:val="Hyperlink"/>
        </w:rPr>
      </w:pPr>
      <w:r w:rsidRPr="001751D2">
        <w:t>37.</w:t>
      </w:r>
      <w:r w:rsidRPr="001751D2">
        <w:tab/>
        <w:t>Devraj R, Borrego M, Vilay AM, Gordon EJ, Pailden J, Horowitz B. Relationship between Health Literacy and Kidney Function. Nephrology (Carlton, Vic). 2015;20(5):360-7. h</w:t>
      </w:r>
      <w:r>
        <w:fldChar w:fldCharType="begin"/>
      </w:r>
      <w:r>
        <w:instrText xml:space="preserve"> HYPERLINK "ttps://dx.doi.org/10.1111/nep.12425</w:instrText>
      </w:r>
      <w:r>
        <w:cr/>
        <w:instrText xml:space="preserve">" </w:instrText>
      </w:r>
      <w:r>
        <w:fldChar w:fldCharType="separate"/>
      </w:r>
      <w:r w:rsidRPr="001751D2">
        <w:rPr>
          <w:rStyle w:val="Hyperlink"/>
        </w:rPr>
        <w:t>ttps://dx.doi.org/10.1111/nep.12425</w:t>
      </w:r>
    </w:p>
    <w:p w14:paraId="1C314FD3" w14:textId="1AFAE667" w:rsidR="001751D2" w:rsidRPr="001751D2" w:rsidRDefault="001751D2" w:rsidP="001751D2">
      <w:pPr>
        <w:pStyle w:val="EndNoteBibliography"/>
        <w:spacing w:after="0"/>
        <w:rPr>
          <w:rStyle w:val="Hyperlink"/>
        </w:rPr>
      </w:pPr>
      <w:r>
        <w:fldChar w:fldCharType="end"/>
      </w:r>
      <w:r w:rsidRPr="001751D2">
        <w:t>38.</w:t>
      </w:r>
      <w:r w:rsidRPr="001751D2">
        <w:tab/>
        <w:t>Devraj R, Borrego ME, Vilay MA, Pailden J, Horowitz B. Awareness, self-management behaviors, health literacy and kidney function relationships in specialty practice. World journal of nephrology. 2018;7(1):41-50. h</w:t>
      </w:r>
      <w:r>
        <w:fldChar w:fldCharType="begin"/>
      </w:r>
      <w:r>
        <w:instrText xml:space="preserve"> HYPERLINK "ttps://dx.doi.org/10.5527/wjn.v7.i1.41</w:instrText>
      </w:r>
      <w:r>
        <w:cr/>
        <w:instrText xml:space="preserve">" </w:instrText>
      </w:r>
      <w:r>
        <w:fldChar w:fldCharType="separate"/>
      </w:r>
      <w:r w:rsidRPr="001751D2">
        <w:rPr>
          <w:rStyle w:val="Hyperlink"/>
        </w:rPr>
        <w:t>ttps://dx.doi.org/10.5527/wjn.v7.i1.41</w:t>
      </w:r>
    </w:p>
    <w:p w14:paraId="0517F510" w14:textId="27691BD6" w:rsidR="001751D2" w:rsidRPr="001751D2" w:rsidRDefault="001751D2" w:rsidP="001751D2">
      <w:pPr>
        <w:pStyle w:val="EndNoteBibliography"/>
        <w:spacing w:after="0"/>
        <w:rPr>
          <w:rStyle w:val="Hyperlink"/>
        </w:rPr>
      </w:pPr>
      <w:r>
        <w:fldChar w:fldCharType="end"/>
      </w:r>
      <w:r w:rsidRPr="001751D2">
        <w:t>39.</w:t>
      </w:r>
      <w:r w:rsidRPr="001751D2">
        <w:tab/>
        <w:t>Mazarova A, Hiremath S, Sood MM, Clark EG, Brown PA, Bugeja AL, et al. Hemodialysis Access Choice: Impact of Health Literacy. Health literacy research and practice. 2017;1(3):e136-e44. h</w:t>
      </w:r>
      <w:r>
        <w:fldChar w:fldCharType="begin"/>
      </w:r>
      <w:r>
        <w:instrText xml:space="preserve"> HYPERLINK "ttps://dx.doi.org/10.3928/24748307-20170711-01</w:instrText>
      </w:r>
      <w:r>
        <w:cr/>
        <w:instrText xml:space="preserve">" </w:instrText>
      </w:r>
      <w:r>
        <w:fldChar w:fldCharType="separate"/>
      </w:r>
      <w:r w:rsidRPr="001751D2">
        <w:rPr>
          <w:rStyle w:val="Hyperlink"/>
        </w:rPr>
        <w:t>ttps://dx.doi.org/10.3928/24748307-20170711-01</w:t>
      </w:r>
    </w:p>
    <w:p w14:paraId="7756E4F6" w14:textId="6970E473" w:rsidR="001751D2" w:rsidRPr="001751D2" w:rsidRDefault="001751D2" w:rsidP="001751D2">
      <w:pPr>
        <w:pStyle w:val="EndNoteBibliography"/>
        <w:spacing w:after="0"/>
        <w:rPr>
          <w:rStyle w:val="Hyperlink"/>
        </w:rPr>
      </w:pPr>
      <w:r>
        <w:fldChar w:fldCharType="end"/>
      </w:r>
      <w:r w:rsidRPr="001751D2">
        <w:t>40.</w:t>
      </w:r>
      <w:r w:rsidRPr="001751D2">
        <w:tab/>
        <w:t>Levine R, Javalkar K, Nazareth M, Faldowski RA, de Ferris MD-G, Cohen S, et al. Disparities in Health Literacy and Healthcare Utilization among Adolescents and Young Adults with Chronic or End-stage Kidney Disease. Journal of pediatric nursing. 2018;38:57-61. h</w:t>
      </w:r>
      <w:r>
        <w:fldChar w:fldCharType="begin"/>
      </w:r>
      <w:r>
        <w:instrText xml:space="preserve"> HYPERLINK "ttps://dx.doi.org/10.1016/j.pedn.2017.10.008</w:instrText>
      </w:r>
      <w:r>
        <w:cr/>
        <w:instrText xml:space="preserve">" </w:instrText>
      </w:r>
      <w:r>
        <w:fldChar w:fldCharType="separate"/>
      </w:r>
      <w:r w:rsidRPr="001751D2">
        <w:rPr>
          <w:rStyle w:val="Hyperlink"/>
        </w:rPr>
        <w:t>ttps://dx.doi.org/10.1016/j.pedn.2017.10.008</w:t>
      </w:r>
    </w:p>
    <w:p w14:paraId="012413B1" w14:textId="278DD710" w:rsidR="001751D2" w:rsidRPr="001751D2" w:rsidRDefault="001751D2" w:rsidP="001751D2">
      <w:pPr>
        <w:pStyle w:val="EndNoteBibliography"/>
        <w:spacing w:after="0"/>
        <w:rPr>
          <w:rStyle w:val="Hyperlink"/>
        </w:rPr>
      </w:pPr>
      <w:r>
        <w:fldChar w:fldCharType="end"/>
      </w:r>
      <w:r w:rsidRPr="001751D2">
        <w:t>41.</w:t>
      </w:r>
      <w:r w:rsidRPr="001751D2">
        <w:tab/>
        <w:t>Lai AY, Ishikawa H, Kiuchi T, Mooppil N, Griva K. Communicative and critical health literacy, and self-management behaviors in end-stage renal disease patients with diabetes on hemodialysis. Patient education and counseling. 2013;91(2):221-7. h</w:t>
      </w:r>
      <w:r>
        <w:fldChar w:fldCharType="begin"/>
      </w:r>
      <w:r>
        <w:instrText xml:space="preserve"> HYPERLINK "ttps://dx.doi.org/10.1016/j.pec.2012.12.018</w:instrText>
      </w:r>
      <w:r>
        <w:cr/>
        <w:instrText xml:space="preserve">" </w:instrText>
      </w:r>
      <w:r>
        <w:fldChar w:fldCharType="separate"/>
      </w:r>
      <w:r w:rsidRPr="001751D2">
        <w:rPr>
          <w:rStyle w:val="Hyperlink"/>
        </w:rPr>
        <w:t>ttps://dx.doi.org/10.1016/j.pec.2012.12.018</w:t>
      </w:r>
    </w:p>
    <w:p w14:paraId="2B9B1A1E" w14:textId="50BB9C23" w:rsidR="001751D2" w:rsidRPr="001751D2" w:rsidRDefault="001751D2" w:rsidP="001751D2">
      <w:pPr>
        <w:pStyle w:val="EndNoteBibliography"/>
        <w:spacing w:after="0"/>
      </w:pPr>
      <w:r>
        <w:fldChar w:fldCharType="end"/>
      </w:r>
      <w:r w:rsidRPr="001751D2">
        <w:t>42.</w:t>
      </w:r>
      <w:r w:rsidRPr="001751D2">
        <w:tab/>
        <w:t>Indino K, Sharp R, Esterman A. The effect of health literacy on treatment adherence in maintenance haemodialysis patients: a cross-sectional study. Renal Society of Australasia Journal. 2019;15(1):11-8. PubMed PMID: 135343045. Language: English. Entry Date: 20190319. Revision Date: 20190506. Publication Type: Article. 10.33235/rsaj.15.1.11-18</w:t>
      </w:r>
    </w:p>
    <w:p w14:paraId="6CA43C33" w14:textId="4BF8646C" w:rsidR="001751D2" w:rsidRPr="001751D2" w:rsidRDefault="001751D2" w:rsidP="001751D2">
      <w:pPr>
        <w:pStyle w:val="EndNoteBibliography"/>
        <w:spacing w:after="0"/>
        <w:rPr>
          <w:rStyle w:val="Hyperlink"/>
        </w:rPr>
      </w:pPr>
      <w:r w:rsidRPr="001751D2">
        <w:t>43.</w:t>
      </w:r>
      <w:r w:rsidRPr="001751D2">
        <w:tab/>
        <w:t>Photharos N, Wacharasin C, Duongpaeng S. Model of Self-management Behavior in People Experiencing Early Stage Chronic Kidney Disease. Pacific Rim International Journal of Nursing Research. 2018;22(4):360-71. PubMed PMID: 132186439. Language: English. Entry Date: 20181010. Revision Date: 20190212. Publication Type: Article. h</w:t>
      </w:r>
      <w:r>
        <w:fldChar w:fldCharType="begin"/>
      </w:r>
      <w:r>
        <w:instrText xml:space="preserve"> HYPERLINK "ttp://search.ebscohost.com/login.aspx?direct=true&amp;db=rzh&amp;AN=132186439&amp;site=ehost-live</w:instrText>
      </w:r>
      <w:r>
        <w:cr/>
        <w:instrText xml:space="preserve">" </w:instrText>
      </w:r>
      <w:r>
        <w:fldChar w:fldCharType="separate"/>
      </w:r>
      <w:r w:rsidRPr="001751D2">
        <w:rPr>
          <w:rStyle w:val="Hyperlink"/>
        </w:rPr>
        <w:t>ttp://search.ebscohost.com/login.aspx?direct=true&amp;db=rzh&amp;AN=132186439&amp;site=ehost-live</w:t>
      </w:r>
    </w:p>
    <w:p w14:paraId="69D15950" w14:textId="50CD72DD" w:rsidR="001751D2" w:rsidRPr="001751D2" w:rsidRDefault="001751D2" w:rsidP="001751D2">
      <w:pPr>
        <w:pStyle w:val="EndNoteBibliography"/>
        <w:spacing w:after="0"/>
        <w:rPr>
          <w:rStyle w:val="Hyperlink"/>
        </w:rPr>
      </w:pPr>
      <w:r>
        <w:lastRenderedPageBreak/>
        <w:fldChar w:fldCharType="end"/>
      </w:r>
      <w:r w:rsidRPr="001751D2">
        <w:t>44.</w:t>
      </w:r>
      <w:r w:rsidRPr="001751D2">
        <w:tab/>
        <w:t>Chen Y-C, Chang L-C, Liu C-Y, Ho Y-F, Weng S-C, Tsai T-I. The Roles of Social Support and Health Literacy in Self-Management Among Patients With Chronic Kidney Disease. Journal of nursing scholarship : an official publication of Sigma Theta Tau International Honor Society of Nursing. 2018;50(3):265-75. h</w:t>
      </w:r>
      <w:r>
        <w:fldChar w:fldCharType="begin"/>
      </w:r>
      <w:r>
        <w:instrText xml:space="preserve"> HYPERLINK "ttps://dx.doi.org/10.1111/jnu.12377</w:instrText>
      </w:r>
      <w:r>
        <w:cr/>
        <w:instrText xml:space="preserve">" </w:instrText>
      </w:r>
      <w:r>
        <w:fldChar w:fldCharType="separate"/>
      </w:r>
      <w:r w:rsidRPr="001751D2">
        <w:rPr>
          <w:rStyle w:val="Hyperlink"/>
        </w:rPr>
        <w:t>ttps://dx.doi.org/10.1111/jnu.12377</w:t>
      </w:r>
    </w:p>
    <w:p w14:paraId="7E164EF3" w14:textId="6935C1DB" w:rsidR="001751D2" w:rsidRPr="001751D2" w:rsidRDefault="001751D2" w:rsidP="001751D2">
      <w:pPr>
        <w:pStyle w:val="EndNoteBibliography"/>
        <w:spacing w:after="0"/>
      </w:pPr>
      <w:r>
        <w:fldChar w:fldCharType="end"/>
      </w:r>
      <w:r w:rsidRPr="001751D2">
        <w:t>45.</w:t>
      </w:r>
      <w:r w:rsidRPr="001751D2">
        <w:tab/>
        <w:t>Yu PS, Tsai YC, Chiu YW, Hsiao PN, Lin MY, Chen TH, et al. The Relationship between Subtypes of Health Literacy and Self-Care Behavior in Chronic Kidney Disease. J Pers Med. 2021 May 22;11(6). PubMed PMID: 34067267. PMCID: PMC8224639. Epub 2021/06/03. eng. 10.3390/jpm11060447</w:t>
      </w:r>
    </w:p>
    <w:p w14:paraId="454130D6" w14:textId="64DAC2CD" w:rsidR="001751D2" w:rsidRPr="001751D2" w:rsidRDefault="001751D2" w:rsidP="001751D2">
      <w:pPr>
        <w:pStyle w:val="EndNoteBibliography"/>
        <w:spacing w:after="0"/>
        <w:rPr>
          <w:rStyle w:val="Hyperlink"/>
        </w:rPr>
      </w:pPr>
      <w:r w:rsidRPr="001751D2">
        <w:t>46.</w:t>
      </w:r>
      <w:r w:rsidRPr="001751D2">
        <w:tab/>
        <w:t>Taylor DM, Bradley JA, Bradley C, Draper H, Dudley C, Fogarty D, et al. Limited health literacy is associated with reduced access to kidney transplantation. Kidney international. 2019;95(5):1244-52. h</w:t>
      </w:r>
      <w:r>
        <w:fldChar w:fldCharType="begin"/>
      </w:r>
      <w:r>
        <w:instrText xml:space="preserve"> HYPERLINK "ttps://dx.doi.org/10.1016/j.kint.2018.12.021</w:instrText>
      </w:r>
      <w:r>
        <w:cr/>
        <w:instrText xml:space="preserve">" </w:instrText>
      </w:r>
      <w:r>
        <w:fldChar w:fldCharType="separate"/>
      </w:r>
      <w:r w:rsidRPr="001751D2">
        <w:rPr>
          <w:rStyle w:val="Hyperlink"/>
        </w:rPr>
        <w:t>ttps://dx.doi.org/10.1016/j.kint.2018.12.021</w:t>
      </w:r>
    </w:p>
    <w:p w14:paraId="630F7AB1" w14:textId="64D1CA38" w:rsidR="001751D2" w:rsidRPr="001751D2" w:rsidRDefault="001751D2" w:rsidP="001751D2">
      <w:pPr>
        <w:pStyle w:val="EndNoteBibliography"/>
        <w:spacing w:after="0"/>
      </w:pPr>
      <w:r>
        <w:fldChar w:fldCharType="end"/>
      </w:r>
      <w:r w:rsidRPr="001751D2">
        <w:t>47.</w:t>
      </w:r>
      <w:r w:rsidRPr="001751D2">
        <w:tab/>
        <w:t xml:space="preserve">Wong KK, Velasquez A, Powe NR, Tuot DS. Association between health literacy and self-care behaviors among patients with chronic kidney disease. BMC nephrology. 2018;19(1):196. </w:t>
      </w:r>
      <w:hyperlink r:id="rId12" w:history="1">
        <w:r w:rsidRPr="001751D2">
          <w:rPr>
            <w:rStyle w:val="Hyperlink"/>
          </w:rPr>
          <w:t>https://dx.doi.org/10.1186/s12882-018-0988-0</w:t>
        </w:r>
      </w:hyperlink>
    </w:p>
    <w:p w14:paraId="481FE318" w14:textId="77777777" w:rsidR="001751D2" w:rsidRPr="001751D2" w:rsidRDefault="001751D2" w:rsidP="001751D2">
      <w:pPr>
        <w:pStyle w:val="EndNoteBibliography"/>
      </w:pPr>
      <w:r w:rsidRPr="001751D2">
        <w:t>48.</w:t>
      </w:r>
      <w:r w:rsidRPr="001751D2">
        <w:tab/>
        <w:t>Kita Y, Machida S, Shibagaki Y, Sakurada T. Fact-finding survey on health literacy among Japanese predialysis chronic kidney disease patients: a multi-institutional cross-sectional study. Clin Exp Nephrol. 2021 Mar;25(3):224-30. PubMed PMID: 33063230. Epub 2020/10/17. eng. 10.1007/s10157-020-01982-w</w:t>
      </w:r>
    </w:p>
    <w:p w14:paraId="33137A4C" w14:textId="10312332" w:rsidR="002F733C" w:rsidRDefault="002F733C" w:rsidP="002F733C">
      <w:pPr>
        <w:sectPr w:rsidR="002F733C">
          <w:pgSz w:w="11906" w:h="16838"/>
          <w:pgMar w:top="1440" w:right="1440" w:bottom="1440" w:left="1440" w:header="708" w:footer="708" w:gutter="0"/>
          <w:cols w:space="708"/>
          <w:docGrid w:linePitch="360"/>
        </w:sectPr>
      </w:pPr>
      <w:r>
        <w:fldChar w:fldCharType="end"/>
      </w:r>
    </w:p>
    <w:p w14:paraId="25A45CE5" w14:textId="14A4A00F" w:rsidR="002F733C" w:rsidRPr="00871355" w:rsidRDefault="002F733C">
      <w:pPr>
        <w:rPr>
          <w:b/>
          <w:sz w:val="24"/>
        </w:rPr>
      </w:pPr>
    </w:p>
    <w:sectPr w:rsidR="002F733C" w:rsidRPr="00871355" w:rsidSect="002F733C">
      <w:pgSz w:w="16838" w:h="11906" w:orient="landscape"/>
      <w:pgMar w:top="56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DB44596"/>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DA1MTYyMzSzNDcwMLFU0lEKTi0uzszPAykwrgUAwoUfDiwAAAA="/>
    <w:docVar w:name="EN.InstantFormat" w:val="&lt;ENInstantFormat&gt;&lt;Enabled&gt;1&lt;/Enabled&gt;&lt;ScanUnformatted&gt;1&lt;/ScanUnformatted&gt;&lt;ScanChanges&gt;1&lt;/ScanChanges&gt;&lt;Suspended&gt;0&lt;/Suspended&gt;&lt;/ENInstantFormat&gt;"/>
    <w:docVar w:name="EN.Layout" w:val="&lt;ENLayout&gt;&lt;Style&gt;Vancouver-NIH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9ta5dddura20qet0w7pw0zu22rs95z9reft&quot;&gt;My EndNote Library work&lt;record-ids&gt;&lt;item&gt;864&lt;/item&gt;&lt;item&gt;1274&lt;/item&gt;&lt;item&gt;1719&lt;/item&gt;&lt;item&gt;1985&lt;/item&gt;&lt;item&gt;3595&lt;/item&gt;&lt;item&gt;4963&lt;/item&gt;&lt;item&gt;5154&lt;/item&gt;&lt;item&gt;5586&lt;/item&gt;&lt;item&gt;5589&lt;/item&gt;&lt;item&gt;5597&lt;/item&gt;&lt;item&gt;5618&lt;/item&gt;&lt;item&gt;5653&lt;/item&gt;&lt;item&gt;5663&lt;/item&gt;&lt;item&gt;5665&lt;/item&gt;&lt;item&gt;5672&lt;/item&gt;&lt;item&gt;5717&lt;/item&gt;&lt;item&gt;5754&lt;/item&gt;&lt;item&gt;5774&lt;/item&gt;&lt;item&gt;5783&lt;/item&gt;&lt;item&gt;5823&lt;/item&gt;&lt;item&gt;5862&lt;/item&gt;&lt;item&gt;5911&lt;/item&gt;&lt;item&gt;5912&lt;/item&gt;&lt;item&gt;5921&lt;/item&gt;&lt;item&gt;5981&lt;/item&gt;&lt;item&gt;5989&lt;/item&gt;&lt;item&gt;5993&lt;/item&gt;&lt;item&gt;6045&lt;/item&gt;&lt;item&gt;6053&lt;/item&gt;&lt;item&gt;6078&lt;/item&gt;&lt;item&gt;6079&lt;/item&gt;&lt;item&gt;6120&lt;/item&gt;&lt;item&gt;6137&lt;/item&gt;&lt;item&gt;6154&lt;/item&gt;&lt;item&gt;6172&lt;/item&gt;&lt;item&gt;6219&lt;/item&gt;&lt;item&gt;6532&lt;/item&gt;&lt;item&gt;6540&lt;/item&gt;&lt;item&gt;7110&lt;/item&gt;&lt;item&gt;7140&lt;/item&gt;&lt;item&gt;7173&lt;/item&gt;&lt;item&gt;7188&lt;/item&gt;&lt;item&gt;7222&lt;/item&gt;&lt;item&gt;7228&lt;/item&gt;&lt;item&gt;7230&lt;/item&gt;&lt;item&gt;7236&lt;/item&gt;&lt;item&gt;7540&lt;/item&gt;&lt;/record-ids&gt;&lt;/item&gt;&lt;/Libraries&gt;"/>
  </w:docVars>
  <w:rsids>
    <w:rsidRoot w:val="00D061E6"/>
    <w:rsid w:val="00024A9B"/>
    <w:rsid w:val="00045AAF"/>
    <w:rsid w:val="0009742A"/>
    <w:rsid w:val="000F42F8"/>
    <w:rsid w:val="00122128"/>
    <w:rsid w:val="001233B7"/>
    <w:rsid w:val="00135DFD"/>
    <w:rsid w:val="001500F5"/>
    <w:rsid w:val="00152772"/>
    <w:rsid w:val="001556E3"/>
    <w:rsid w:val="00155938"/>
    <w:rsid w:val="0016631D"/>
    <w:rsid w:val="00173B25"/>
    <w:rsid w:val="001751D2"/>
    <w:rsid w:val="00187B8D"/>
    <w:rsid w:val="001A0747"/>
    <w:rsid w:val="001A2AAE"/>
    <w:rsid w:val="001D02A2"/>
    <w:rsid w:val="00214D14"/>
    <w:rsid w:val="0022682E"/>
    <w:rsid w:val="002314EF"/>
    <w:rsid w:val="00234E3A"/>
    <w:rsid w:val="002C40E1"/>
    <w:rsid w:val="002C5899"/>
    <w:rsid w:val="002D4D1C"/>
    <w:rsid w:val="002F733C"/>
    <w:rsid w:val="00312816"/>
    <w:rsid w:val="00322CD6"/>
    <w:rsid w:val="003479E2"/>
    <w:rsid w:val="003B14D4"/>
    <w:rsid w:val="003B7B0F"/>
    <w:rsid w:val="003C2239"/>
    <w:rsid w:val="003E31A3"/>
    <w:rsid w:val="003F6715"/>
    <w:rsid w:val="004127A2"/>
    <w:rsid w:val="0043182F"/>
    <w:rsid w:val="00435106"/>
    <w:rsid w:val="00454628"/>
    <w:rsid w:val="004646B1"/>
    <w:rsid w:val="004D117F"/>
    <w:rsid w:val="004F1C8A"/>
    <w:rsid w:val="005004D6"/>
    <w:rsid w:val="0050439A"/>
    <w:rsid w:val="005271A4"/>
    <w:rsid w:val="00536FD5"/>
    <w:rsid w:val="005403C2"/>
    <w:rsid w:val="00540DA2"/>
    <w:rsid w:val="00557A0F"/>
    <w:rsid w:val="005645AD"/>
    <w:rsid w:val="00575339"/>
    <w:rsid w:val="00592D80"/>
    <w:rsid w:val="005A17A3"/>
    <w:rsid w:val="005B5A44"/>
    <w:rsid w:val="005C0399"/>
    <w:rsid w:val="005C2D60"/>
    <w:rsid w:val="005D4EC6"/>
    <w:rsid w:val="005E61D6"/>
    <w:rsid w:val="005F3FAF"/>
    <w:rsid w:val="005F5404"/>
    <w:rsid w:val="00626AC8"/>
    <w:rsid w:val="006535D3"/>
    <w:rsid w:val="006614C5"/>
    <w:rsid w:val="00692FDC"/>
    <w:rsid w:val="006A313C"/>
    <w:rsid w:val="006C71E0"/>
    <w:rsid w:val="006F1566"/>
    <w:rsid w:val="006F2651"/>
    <w:rsid w:val="007268A4"/>
    <w:rsid w:val="00743BD3"/>
    <w:rsid w:val="007604B6"/>
    <w:rsid w:val="007611DF"/>
    <w:rsid w:val="007732D7"/>
    <w:rsid w:val="00796104"/>
    <w:rsid w:val="0079671B"/>
    <w:rsid w:val="007B3BA9"/>
    <w:rsid w:val="007B7127"/>
    <w:rsid w:val="007D3E63"/>
    <w:rsid w:val="007F7FBF"/>
    <w:rsid w:val="008279E8"/>
    <w:rsid w:val="00836836"/>
    <w:rsid w:val="008407B2"/>
    <w:rsid w:val="00855325"/>
    <w:rsid w:val="00871355"/>
    <w:rsid w:val="00880A64"/>
    <w:rsid w:val="00882727"/>
    <w:rsid w:val="00885C91"/>
    <w:rsid w:val="00892A8B"/>
    <w:rsid w:val="00895655"/>
    <w:rsid w:val="008A51FC"/>
    <w:rsid w:val="008B4996"/>
    <w:rsid w:val="008B64E0"/>
    <w:rsid w:val="008F17CE"/>
    <w:rsid w:val="00910782"/>
    <w:rsid w:val="0092691E"/>
    <w:rsid w:val="00932B28"/>
    <w:rsid w:val="00937B9B"/>
    <w:rsid w:val="009422FF"/>
    <w:rsid w:val="009B6AD1"/>
    <w:rsid w:val="009C122D"/>
    <w:rsid w:val="009C4044"/>
    <w:rsid w:val="009C4B20"/>
    <w:rsid w:val="009D4B29"/>
    <w:rsid w:val="009F1EA7"/>
    <w:rsid w:val="00A07FBC"/>
    <w:rsid w:val="00A2321D"/>
    <w:rsid w:val="00A47B99"/>
    <w:rsid w:val="00A57FF1"/>
    <w:rsid w:val="00A71303"/>
    <w:rsid w:val="00A74EB7"/>
    <w:rsid w:val="00A900C4"/>
    <w:rsid w:val="00AE6800"/>
    <w:rsid w:val="00B5036F"/>
    <w:rsid w:val="00B56DFF"/>
    <w:rsid w:val="00B82F7A"/>
    <w:rsid w:val="00B85E09"/>
    <w:rsid w:val="00BE23CF"/>
    <w:rsid w:val="00BE5B82"/>
    <w:rsid w:val="00C40AF6"/>
    <w:rsid w:val="00C61B5D"/>
    <w:rsid w:val="00C62553"/>
    <w:rsid w:val="00C63536"/>
    <w:rsid w:val="00C6712B"/>
    <w:rsid w:val="00C67848"/>
    <w:rsid w:val="00C90D85"/>
    <w:rsid w:val="00CC732F"/>
    <w:rsid w:val="00CF0CFD"/>
    <w:rsid w:val="00CF1DA0"/>
    <w:rsid w:val="00CF2D5A"/>
    <w:rsid w:val="00D04D67"/>
    <w:rsid w:val="00D061E6"/>
    <w:rsid w:val="00D072E1"/>
    <w:rsid w:val="00D133FA"/>
    <w:rsid w:val="00D37166"/>
    <w:rsid w:val="00D377F5"/>
    <w:rsid w:val="00D47C90"/>
    <w:rsid w:val="00D716DE"/>
    <w:rsid w:val="00D72E5A"/>
    <w:rsid w:val="00D96F59"/>
    <w:rsid w:val="00DA0C15"/>
    <w:rsid w:val="00DC4546"/>
    <w:rsid w:val="00DC6696"/>
    <w:rsid w:val="00DD4CA0"/>
    <w:rsid w:val="00DE078C"/>
    <w:rsid w:val="00DE2966"/>
    <w:rsid w:val="00DE5C2C"/>
    <w:rsid w:val="00DF143A"/>
    <w:rsid w:val="00E12B50"/>
    <w:rsid w:val="00E157B8"/>
    <w:rsid w:val="00E24AF3"/>
    <w:rsid w:val="00E51455"/>
    <w:rsid w:val="00E6579A"/>
    <w:rsid w:val="00E831A9"/>
    <w:rsid w:val="00EA4138"/>
    <w:rsid w:val="00EC082C"/>
    <w:rsid w:val="00EC69C3"/>
    <w:rsid w:val="00EC7A6A"/>
    <w:rsid w:val="00EE0AF0"/>
    <w:rsid w:val="00F053A4"/>
    <w:rsid w:val="00F06273"/>
    <w:rsid w:val="00F06510"/>
    <w:rsid w:val="00F07076"/>
    <w:rsid w:val="00F12065"/>
    <w:rsid w:val="00F4267D"/>
    <w:rsid w:val="00F473DA"/>
    <w:rsid w:val="00F60083"/>
    <w:rsid w:val="00F7254B"/>
    <w:rsid w:val="00F77EBC"/>
    <w:rsid w:val="00F84BED"/>
    <w:rsid w:val="00F9071E"/>
    <w:rsid w:val="00F96789"/>
    <w:rsid w:val="00FA2A27"/>
    <w:rsid w:val="00FA52AB"/>
    <w:rsid w:val="00FC19E1"/>
    <w:rsid w:val="00FD50EE"/>
    <w:rsid w:val="00FD7E50"/>
    <w:rsid w:val="00FE7337"/>
    <w:rsid w:val="00FF1A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0658E"/>
  <w15:chartTrackingRefBased/>
  <w15:docId w15:val="{3C7D44D4-CC56-49B0-A118-5925600B0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2F733C"/>
    <w:pPr>
      <w:spacing w:after="0" w:line="240" w:lineRule="auto"/>
      <w:jc w:val="center"/>
      <w:outlineLvl w:val="1"/>
    </w:pPr>
    <w:rPr>
      <w:rFonts w:ascii="Times New Roman" w:eastAsia="Times New Roman" w:hAnsi="Times New Roman" w:cs="Times New Roman"/>
      <w:b/>
      <w:bCs/>
      <w:color w:val="000000"/>
      <w:kern w:val="28"/>
      <w:sz w:val="24"/>
      <w:szCs w:val="24"/>
      <w:lang w:val="en-CA" w:eastAsia="en-CA"/>
    </w:rPr>
  </w:style>
  <w:style w:type="paragraph" w:styleId="Heading4">
    <w:name w:val="heading 4"/>
    <w:basedOn w:val="Normal"/>
    <w:next w:val="Normal"/>
    <w:link w:val="Heading4Char"/>
    <w:uiPriority w:val="9"/>
    <w:semiHidden/>
    <w:unhideWhenUsed/>
    <w:qFormat/>
    <w:rsid w:val="002F733C"/>
    <w:pPr>
      <w:keepNext/>
      <w:keepLines/>
      <w:spacing w:before="40" w:after="0" w:line="360" w:lineRule="auto"/>
      <w:jc w:val="both"/>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E61D6"/>
    <w:pPr>
      <w:autoSpaceDE w:val="0"/>
      <w:autoSpaceDN w:val="0"/>
      <w:adjustRightInd w:val="0"/>
      <w:spacing w:after="0" w:line="240" w:lineRule="auto"/>
    </w:pPr>
    <w:rPr>
      <w:rFonts w:ascii="Calibri" w:hAnsi="Calibri" w:cs="Calibri"/>
      <w:color w:val="000000"/>
      <w:sz w:val="24"/>
      <w:szCs w:val="24"/>
    </w:rPr>
  </w:style>
  <w:style w:type="paragraph" w:customStyle="1" w:styleId="EndNoteBibliographyTitle">
    <w:name w:val="EndNote Bibliography Title"/>
    <w:basedOn w:val="Normal"/>
    <w:link w:val="EndNoteBibliographyTitleChar"/>
    <w:rsid w:val="003B7B0F"/>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3B7B0F"/>
    <w:rPr>
      <w:rFonts w:ascii="Calibri" w:hAnsi="Calibri" w:cs="Calibri"/>
      <w:noProof/>
      <w:lang w:val="en-US"/>
    </w:rPr>
  </w:style>
  <w:style w:type="paragraph" w:customStyle="1" w:styleId="EndNoteBibliography">
    <w:name w:val="EndNote Bibliography"/>
    <w:basedOn w:val="Normal"/>
    <w:link w:val="EndNoteBibliographyChar"/>
    <w:rsid w:val="003B7B0F"/>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3B7B0F"/>
    <w:rPr>
      <w:rFonts w:ascii="Calibri" w:hAnsi="Calibri" w:cs="Calibri"/>
      <w:noProof/>
      <w:lang w:val="en-US"/>
    </w:rPr>
  </w:style>
  <w:style w:type="character" w:styleId="Hyperlink">
    <w:name w:val="Hyperlink"/>
    <w:basedOn w:val="DefaultParagraphFont"/>
    <w:uiPriority w:val="99"/>
    <w:unhideWhenUsed/>
    <w:rsid w:val="003B7B0F"/>
    <w:rPr>
      <w:color w:val="0563C1" w:themeColor="hyperlink"/>
      <w:u w:val="single"/>
    </w:rPr>
  </w:style>
  <w:style w:type="character" w:customStyle="1" w:styleId="Heading2Char">
    <w:name w:val="Heading 2 Char"/>
    <w:basedOn w:val="DefaultParagraphFont"/>
    <w:link w:val="Heading2"/>
    <w:rsid w:val="002F733C"/>
    <w:rPr>
      <w:rFonts w:ascii="Times New Roman" w:eastAsia="Times New Roman" w:hAnsi="Times New Roman" w:cs="Times New Roman"/>
      <w:b/>
      <w:bCs/>
      <w:color w:val="000000"/>
      <w:kern w:val="28"/>
      <w:sz w:val="24"/>
      <w:szCs w:val="24"/>
      <w:lang w:val="en-CA" w:eastAsia="en-CA"/>
    </w:rPr>
  </w:style>
  <w:style w:type="character" w:customStyle="1" w:styleId="Heading4Char">
    <w:name w:val="Heading 4 Char"/>
    <w:basedOn w:val="DefaultParagraphFont"/>
    <w:link w:val="Heading4"/>
    <w:uiPriority w:val="9"/>
    <w:semiHidden/>
    <w:rsid w:val="002F733C"/>
    <w:rPr>
      <w:rFonts w:asciiTheme="majorHAnsi" w:eastAsiaTheme="majorEastAsia" w:hAnsiTheme="majorHAnsi" w:cstheme="majorBidi"/>
      <w:i/>
      <w:iCs/>
      <w:color w:val="2E74B5" w:themeColor="accent1" w:themeShade="BF"/>
    </w:rPr>
  </w:style>
  <w:style w:type="table" w:styleId="TableGrid">
    <w:name w:val="Table Grid"/>
    <w:basedOn w:val="TableNormal"/>
    <w:uiPriority w:val="39"/>
    <w:rsid w:val="002F733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F733C"/>
    <w:pPr>
      <w:tabs>
        <w:tab w:val="center" w:pos="4513"/>
        <w:tab w:val="right" w:pos="9026"/>
      </w:tabs>
      <w:spacing w:after="0" w:line="240" w:lineRule="auto"/>
      <w:jc w:val="both"/>
    </w:pPr>
  </w:style>
  <w:style w:type="character" w:customStyle="1" w:styleId="HeaderChar">
    <w:name w:val="Header Char"/>
    <w:basedOn w:val="DefaultParagraphFont"/>
    <w:link w:val="Header"/>
    <w:uiPriority w:val="99"/>
    <w:rsid w:val="002F733C"/>
  </w:style>
  <w:style w:type="paragraph" w:styleId="Footer">
    <w:name w:val="footer"/>
    <w:basedOn w:val="Normal"/>
    <w:link w:val="FooterChar"/>
    <w:uiPriority w:val="99"/>
    <w:unhideWhenUsed/>
    <w:rsid w:val="002F733C"/>
    <w:pPr>
      <w:tabs>
        <w:tab w:val="center" w:pos="4513"/>
        <w:tab w:val="right" w:pos="9026"/>
      </w:tabs>
      <w:spacing w:after="0" w:line="240" w:lineRule="auto"/>
      <w:jc w:val="both"/>
    </w:pPr>
  </w:style>
  <w:style w:type="character" w:customStyle="1" w:styleId="FooterChar">
    <w:name w:val="Footer Char"/>
    <w:basedOn w:val="DefaultParagraphFont"/>
    <w:link w:val="Footer"/>
    <w:uiPriority w:val="99"/>
    <w:rsid w:val="002F733C"/>
  </w:style>
  <w:style w:type="paragraph" w:styleId="ListBullet">
    <w:name w:val="List Bullet"/>
    <w:basedOn w:val="Normal"/>
    <w:uiPriority w:val="99"/>
    <w:unhideWhenUsed/>
    <w:rsid w:val="002F733C"/>
    <w:pPr>
      <w:numPr>
        <w:numId w:val="1"/>
      </w:numPr>
      <w:spacing w:after="0" w:line="360" w:lineRule="auto"/>
      <w:contextualSpacing/>
      <w:jc w:val="both"/>
    </w:pPr>
  </w:style>
  <w:style w:type="character" w:styleId="CommentReference">
    <w:name w:val="annotation reference"/>
    <w:basedOn w:val="DefaultParagraphFont"/>
    <w:uiPriority w:val="99"/>
    <w:semiHidden/>
    <w:unhideWhenUsed/>
    <w:rsid w:val="002F733C"/>
    <w:rPr>
      <w:sz w:val="18"/>
      <w:szCs w:val="18"/>
    </w:rPr>
  </w:style>
  <w:style w:type="paragraph" w:styleId="CommentText">
    <w:name w:val="annotation text"/>
    <w:basedOn w:val="Normal"/>
    <w:link w:val="CommentTextChar"/>
    <w:uiPriority w:val="99"/>
    <w:semiHidden/>
    <w:unhideWhenUsed/>
    <w:rsid w:val="002F733C"/>
    <w:pPr>
      <w:spacing w:after="0" w:line="240" w:lineRule="auto"/>
    </w:pPr>
    <w:rPr>
      <w:rFonts w:eastAsiaTheme="minorEastAsia"/>
      <w:sz w:val="24"/>
      <w:szCs w:val="24"/>
      <w:lang w:val="en-US"/>
    </w:rPr>
  </w:style>
  <w:style w:type="character" w:customStyle="1" w:styleId="CommentTextChar">
    <w:name w:val="Comment Text Char"/>
    <w:basedOn w:val="DefaultParagraphFont"/>
    <w:link w:val="CommentText"/>
    <w:uiPriority w:val="99"/>
    <w:semiHidden/>
    <w:rsid w:val="002F733C"/>
    <w:rPr>
      <w:rFonts w:eastAsiaTheme="minorEastAsia"/>
      <w:sz w:val="24"/>
      <w:szCs w:val="24"/>
      <w:lang w:val="en-US"/>
    </w:rPr>
  </w:style>
  <w:style w:type="paragraph" w:styleId="BalloonText">
    <w:name w:val="Balloon Text"/>
    <w:basedOn w:val="Normal"/>
    <w:link w:val="BalloonTextChar"/>
    <w:uiPriority w:val="99"/>
    <w:semiHidden/>
    <w:unhideWhenUsed/>
    <w:rsid w:val="002F733C"/>
    <w:pPr>
      <w:spacing w:after="0" w:line="240" w:lineRule="auto"/>
      <w:jc w:val="both"/>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733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F733C"/>
    <w:pPr>
      <w:jc w:val="both"/>
    </w:pPr>
    <w:rPr>
      <w:rFonts w:eastAsiaTheme="minorHAnsi"/>
      <w:b/>
      <w:bCs/>
      <w:sz w:val="20"/>
      <w:szCs w:val="20"/>
      <w:lang w:val="en-GB"/>
    </w:rPr>
  </w:style>
  <w:style w:type="character" w:customStyle="1" w:styleId="CommentSubjectChar">
    <w:name w:val="Comment Subject Char"/>
    <w:basedOn w:val="CommentTextChar"/>
    <w:link w:val="CommentSubject"/>
    <w:uiPriority w:val="99"/>
    <w:semiHidden/>
    <w:rsid w:val="002F733C"/>
    <w:rPr>
      <w:rFonts w:eastAsiaTheme="minorEastAsia"/>
      <w:b/>
      <w:bCs/>
      <w:sz w:val="20"/>
      <w:szCs w:val="20"/>
      <w:lang w:val="en-US"/>
    </w:rPr>
  </w:style>
  <w:style w:type="paragraph" w:styleId="Revision">
    <w:name w:val="Revision"/>
    <w:hidden/>
    <w:uiPriority w:val="99"/>
    <w:semiHidden/>
    <w:rsid w:val="002F733C"/>
    <w:pPr>
      <w:spacing w:after="0" w:line="240" w:lineRule="auto"/>
    </w:pPr>
  </w:style>
  <w:style w:type="character" w:customStyle="1" w:styleId="highwire-citation-authors">
    <w:name w:val="highwire-citation-authors"/>
    <w:basedOn w:val="DefaultParagraphFont"/>
    <w:rsid w:val="002F733C"/>
  </w:style>
  <w:style w:type="character" w:customStyle="1" w:styleId="highwire-citation-author">
    <w:name w:val="highwire-citation-author"/>
    <w:basedOn w:val="DefaultParagraphFont"/>
    <w:rsid w:val="002F733C"/>
  </w:style>
  <w:style w:type="character" w:customStyle="1" w:styleId="nlm-surname">
    <w:name w:val="nlm-surname"/>
    <w:basedOn w:val="DefaultParagraphFont"/>
    <w:rsid w:val="002F733C"/>
  </w:style>
  <w:style w:type="character" w:customStyle="1" w:styleId="apple-converted-space">
    <w:name w:val="apple-converted-space"/>
    <w:basedOn w:val="DefaultParagraphFont"/>
    <w:rsid w:val="002F733C"/>
  </w:style>
  <w:style w:type="character" w:customStyle="1" w:styleId="citation-et">
    <w:name w:val="citation-et"/>
    <w:basedOn w:val="DefaultParagraphFont"/>
    <w:rsid w:val="002F733C"/>
  </w:style>
  <w:style w:type="character" w:customStyle="1" w:styleId="highwire-cite-metadata-journal">
    <w:name w:val="highwire-cite-metadata-journal"/>
    <w:basedOn w:val="DefaultParagraphFont"/>
    <w:rsid w:val="002F733C"/>
  </w:style>
  <w:style w:type="character" w:customStyle="1" w:styleId="highwire-cite-metadata-year">
    <w:name w:val="highwire-cite-metadata-year"/>
    <w:basedOn w:val="DefaultParagraphFont"/>
    <w:rsid w:val="002F733C"/>
  </w:style>
  <w:style w:type="character" w:customStyle="1" w:styleId="highwire-cite-metadata-volume">
    <w:name w:val="highwire-cite-metadata-volume"/>
    <w:basedOn w:val="DefaultParagraphFont"/>
    <w:rsid w:val="002F733C"/>
  </w:style>
  <w:style w:type="character" w:customStyle="1" w:styleId="highwire-cite-metadata-pages">
    <w:name w:val="highwire-cite-metadata-pages"/>
    <w:basedOn w:val="DefaultParagraphFont"/>
    <w:rsid w:val="002F733C"/>
  </w:style>
  <w:style w:type="paragraph" w:customStyle="1" w:styleId="xmsonormal">
    <w:name w:val="x_msonormal"/>
    <w:basedOn w:val="Normal"/>
    <w:rsid w:val="002F733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489760">
      <w:bodyDiv w:val="1"/>
      <w:marLeft w:val="0"/>
      <w:marRight w:val="0"/>
      <w:marTop w:val="0"/>
      <w:marBottom w:val="0"/>
      <w:divBdr>
        <w:top w:val="none" w:sz="0" w:space="0" w:color="auto"/>
        <w:left w:val="none" w:sz="0" w:space="0" w:color="auto"/>
        <w:bottom w:val="none" w:sz="0" w:space="0" w:color="auto"/>
        <w:right w:val="none" w:sz="0" w:space="0" w:color="auto"/>
      </w:divBdr>
    </w:div>
    <w:div w:id="630863153">
      <w:bodyDiv w:val="1"/>
      <w:marLeft w:val="0"/>
      <w:marRight w:val="0"/>
      <w:marTop w:val="0"/>
      <w:marBottom w:val="0"/>
      <w:divBdr>
        <w:top w:val="none" w:sz="0" w:space="0" w:color="auto"/>
        <w:left w:val="none" w:sz="0" w:space="0" w:color="auto"/>
        <w:bottom w:val="none" w:sz="0" w:space="0" w:color="auto"/>
        <w:right w:val="none" w:sz="0" w:space="0" w:color="auto"/>
      </w:divBdr>
    </w:div>
    <w:div w:id="744110294">
      <w:bodyDiv w:val="1"/>
      <w:marLeft w:val="0"/>
      <w:marRight w:val="0"/>
      <w:marTop w:val="0"/>
      <w:marBottom w:val="0"/>
      <w:divBdr>
        <w:top w:val="none" w:sz="0" w:space="0" w:color="auto"/>
        <w:left w:val="none" w:sz="0" w:space="0" w:color="auto"/>
        <w:bottom w:val="none" w:sz="0" w:space="0" w:color="auto"/>
        <w:right w:val="none" w:sz="0" w:space="0" w:color="auto"/>
      </w:divBdr>
    </w:div>
    <w:div w:id="1232736427">
      <w:bodyDiv w:val="1"/>
      <w:marLeft w:val="0"/>
      <w:marRight w:val="0"/>
      <w:marTop w:val="0"/>
      <w:marBottom w:val="0"/>
      <w:divBdr>
        <w:top w:val="none" w:sz="0" w:space="0" w:color="auto"/>
        <w:left w:val="none" w:sz="0" w:space="0" w:color="auto"/>
        <w:bottom w:val="none" w:sz="0" w:space="0" w:color="auto"/>
        <w:right w:val="none" w:sz="0" w:space="0" w:color="auto"/>
      </w:divBdr>
    </w:div>
    <w:div w:id="136872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x.doi.org/10.1186/s12882-018-0988-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ttp://www.uhl-library.nhs.uk/directpages/uhlblarticles.html:" TargetMode="External"/><Relationship Id="rId5" Type="http://schemas.openxmlformats.org/officeDocument/2006/relationships/styles" Target="styles.xml"/><Relationship Id="rId10" Type="http://schemas.openxmlformats.org/officeDocument/2006/relationships/hyperlink" Target="ttp://www.uhl-library.nhs.uk/directpages/uhlblarticles.html:" TargetMode="External"/><Relationship Id="rId4" Type="http://schemas.openxmlformats.org/officeDocument/2006/relationships/numbering" Target="numbering.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4DC190282B1E1478909F633F1A4A2DC" ma:contentTypeVersion="14" ma:contentTypeDescription="Create a new document." ma:contentTypeScope="" ma:versionID="d80d83f093de375751890ed380d4de7f">
  <xsd:schema xmlns:xsd="http://www.w3.org/2001/XMLSchema" xmlns:xs="http://www.w3.org/2001/XMLSchema" xmlns:p="http://schemas.microsoft.com/office/2006/metadata/properties" xmlns:ns3="6c4d41b2-4bb6-4d07-b05e-35525ccacbf0" xmlns:ns4="11370d0b-b7c5-49d1-a36e-81aab974e255" targetNamespace="http://schemas.microsoft.com/office/2006/metadata/properties" ma:root="true" ma:fieldsID="137433db70e7eeaf53fc907d2d644f26" ns3:_="" ns4:_="">
    <xsd:import namespace="6c4d41b2-4bb6-4d07-b05e-35525ccacbf0"/>
    <xsd:import namespace="11370d0b-b7c5-49d1-a36e-81aab974e2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4d41b2-4bb6-4d07-b05e-35525ccacb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1370d0b-b7c5-49d1-a36e-81aab974e2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0071F5-4089-4DAF-8597-F81704170D3C}">
  <ds:schemaRefs>
    <ds:schemaRef ds:uri="http://schemas.microsoft.com/sharepoint/v3/contenttype/forms"/>
  </ds:schemaRefs>
</ds:datastoreItem>
</file>

<file path=customXml/itemProps2.xml><?xml version="1.0" encoding="utf-8"?>
<ds:datastoreItem xmlns:ds="http://schemas.openxmlformats.org/officeDocument/2006/customXml" ds:itemID="{45A861F2-3E20-42AA-85B7-DE69CDBB7B40}">
  <ds:schemaRefs>
    <ds:schemaRef ds:uri="http://schemas.microsoft.com/office/infopath/2007/PartnerControls"/>
    <ds:schemaRef ds:uri="http://schemas.microsoft.com/office/2006/metadata/properties"/>
    <ds:schemaRef ds:uri="http://schemas.microsoft.com/office/2006/documentManagement/types"/>
    <ds:schemaRef ds:uri="http://purl.org/dc/terms/"/>
    <ds:schemaRef ds:uri="http://purl.org/dc/elements/1.1/"/>
    <ds:schemaRef ds:uri="http://schemas.openxmlformats.org/package/2006/metadata/core-properties"/>
    <ds:schemaRef ds:uri="http://purl.org/dc/dcmitype/"/>
    <ds:schemaRef ds:uri="11370d0b-b7c5-49d1-a36e-81aab974e255"/>
    <ds:schemaRef ds:uri="6c4d41b2-4bb6-4d07-b05e-35525ccacbf0"/>
    <ds:schemaRef ds:uri="http://www.w3.org/XML/1998/namespace"/>
  </ds:schemaRefs>
</ds:datastoreItem>
</file>

<file path=customXml/itemProps3.xml><?xml version="1.0" encoding="utf-8"?>
<ds:datastoreItem xmlns:ds="http://schemas.openxmlformats.org/officeDocument/2006/customXml" ds:itemID="{D9D8074C-2208-43D3-8CA4-9D9F94EE02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4d41b2-4bb6-4d07-b05e-35525ccacbf0"/>
    <ds:schemaRef ds:uri="11370d0b-b7c5-49d1-a36e-81aab974e2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25</Pages>
  <Words>15397</Words>
  <Characters>87765</Characters>
  <Application>Microsoft Office Word</Application>
  <DocSecurity>0</DocSecurity>
  <Lines>731</Lines>
  <Paragraphs>205</Paragraphs>
  <ScaleCrop>false</ScaleCrop>
  <HeadingPairs>
    <vt:vector size="2" baseType="variant">
      <vt:variant>
        <vt:lpstr>Title</vt:lpstr>
      </vt:variant>
      <vt:variant>
        <vt:i4>1</vt:i4>
      </vt:variant>
    </vt:vector>
  </HeadingPairs>
  <TitlesOfParts>
    <vt:vector size="1" baseType="lpstr">
      <vt:lpstr/>
    </vt:vector>
  </TitlesOfParts>
  <Company>University of Leicester</Company>
  <LinksUpToDate>false</LinksUpToDate>
  <CharactersWithSpaces>102957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Billany, Roseanne E.</dc:creator>
  <cp:keywords/>
  <dc:description/>
  <cp:lastModifiedBy>Billany, Roseanne E.</cp:lastModifiedBy>
  <cp:revision>20</cp:revision>
  <dcterms:created xsi:type="dcterms:W3CDTF">2022-06-24T00:00:00Z</dcterms:created>
  <dcterms:modified xsi:type="dcterms:W3CDTF">2022-11-07T15:27:00Z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0x01010074DC190282B1E1478909F633F1A4A2DC</vt:lpwstr>
  </property>
</Properties>
</file>