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Light"/>
        <w:tblpPr w:leftFromText="180" w:rightFromText="180" w:horzAnchor="margin" w:tblpY="88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8378D" w:rsidRPr="000B54E0" w14:paraId="4FFBA6B2" w14:textId="77777777" w:rsidTr="00500407"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65B171E4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 xml:space="preserve">Comorbidities 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636B36E8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 xml:space="preserve">Total 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23263E85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 xml:space="preserve">Online 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0D393ECC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Clinic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682AE0B6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 xml:space="preserve">Total scores </w:t>
            </w:r>
          </w:p>
        </w:tc>
      </w:tr>
      <w:tr w:rsidR="0098378D" w:rsidRPr="000B54E0" w14:paraId="1A8AA71A" w14:textId="77777777" w:rsidTr="00500407">
        <w:tc>
          <w:tcPr>
            <w:tcW w:w="1803" w:type="dxa"/>
            <w:tcBorders>
              <w:top w:val="single" w:sz="4" w:space="0" w:color="auto"/>
            </w:tcBorders>
          </w:tcPr>
          <w:p w14:paraId="0436C8D1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single" w:sz="4" w:space="0" w:color="auto"/>
              <w:right w:val="single" w:sz="4" w:space="0" w:color="auto"/>
            </w:tcBorders>
          </w:tcPr>
          <w:p w14:paraId="44C2BEB6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N=458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1B1C36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N=261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</w:tcBorders>
          </w:tcPr>
          <w:p w14:paraId="71164A7C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N=197</w:t>
            </w:r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7F347573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</w:tr>
      <w:tr w:rsidR="0098378D" w:rsidRPr="000B54E0" w14:paraId="140D8291" w14:textId="77777777" w:rsidTr="00500407">
        <w:tc>
          <w:tcPr>
            <w:tcW w:w="1803" w:type="dxa"/>
            <w:tcBorders>
              <w:right w:val="single" w:sz="4" w:space="0" w:color="auto"/>
            </w:tcBorders>
          </w:tcPr>
          <w:p w14:paraId="543960B1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 xml:space="preserve">Heart Disease 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</w:tcPr>
          <w:p w14:paraId="383F54BF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</w:tcPr>
          <w:p w14:paraId="70A2F32F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803" w:type="dxa"/>
            <w:tcBorders>
              <w:left w:val="single" w:sz="4" w:space="0" w:color="auto"/>
            </w:tcBorders>
          </w:tcPr>
          <w:p w14:paraId="36583D13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804" w:type="dxa"/>
          </w:tcPr>
          <w:p w14:paraId="722BC410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</w:tr>
      <w:tr w:rsidR="0098378D" w:rsidRPr="000B54E0" w14:paraId="65FF624A" w14:textId="77777777" w:rsidTr="00500407">
        <w:tc>
          <w:tcPr>
            <w:tcW w:w="1803" w:type="dxa"/>
            <w:tcBorders>
              <w:right w:val="single" w:sz="4" w:space="0" w:color="auto"/>
            </w:tcBorders>
          </w:tcPr>
          <w:p w14:paraId="6556A59A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I have the problem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</w:tcPr>
          <w:p w14:paraId="481BF63D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49 (10.70%)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</w:tcPr>
          <w:p w14:paraId="73C24E36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14 (5.36%)</w:t>
            </w:r>
          </w:p>
        </w:tc>
        <w:tc>
          <w:tcPr>
            <w:tcW w:w="1803" w:type="dxa"/>
            <w:tcBorders>
              <w:left w:val="single" w:sz="4" w:space="0" w:color="auto"/>
            </w:tcBorders>
          </w:tcPr>
          <w:p w14:paraId="003F5579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35 (17.77%)</w:t>
            </w:r>
          </w:p>
        </w:tc>
        <w:tc>
          <w:tcPr>
            <w:tcW w:w="1804" w:type="dxa"/>
          </w:tcPr>
          <w:p w14:paraId="18BEACFF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128</w:t>
            </w:r>
          </w:p>
        </w:tc>
      </w:tr>
      <w:tr w:rsidR="0098378D" w:rsidRPr="000B54E0" w14:paraId="04EB1C5B" w14:textId="77777777" w:rsidTr="00500407">
        <w:tc>
          <w:tcPr>
            <w:tcW w:w="1803" w:type="dxa"/>
            <w:tcBorders>
              <w:right w:val="single" w:sz="4" w:space="0" w:color="auto"/>
            </w:tcBorders>
          </w:tcPr>
          <w:p w14:paraId="116AAD2C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 xml:space="preserve">I receive treatment for it 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</w:tcPr>
          <w:p w14:paraId="44823971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50 (10.92%)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</w:tcPr>
          <w:p w14:paraId="52E27054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11 (4.21%)</w:t>
            </w:r>
          </w:p>
        </w:tc>
        <w:tc>
          <w:tcPr>
            <w:tcW w:w="1803" w:type="dxa"/>
            <w:tcBorders>
              <w:left w:val="single" w:sz="4" w:space="0" w:color="auto"/>
            </w:tcBorders>
          </w:tcPr>
          <w:p w14:paraId="53FC1CE8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39 (19.80%)</w:t>
            </w:r>
          </w:p>
        </w:tc>
        <w:tc>
          <w:tcPr>
            <w:tcW w:w="1804" w:type="dxa"/>
          </w:tcPr>
          <w:p w14:paraId="09EDDAAF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</w:tr>
      <w:tr w:rsidR="0098378D" w:rsidRPr="000B54E0" w14:paraId="5ED99AF4" w14:textId="77777777" w:rsidTr="00500407">
        <w:tc>
          <w:tcPr>
            <w:tcW w:w="1803" w:type="dxa"/>
            <w:tcBorders>
              <w:bottom w:val="single" w:sz="4" w:space="0" w:color="auto"/>
              <w:right w:val="single" w:sz="4" w:space="0" w:color="auto"/>
            </w:tcBorders>
          </w:tcPr>
          <w:p w14:paraId="4AAB8C0D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 xml:space="preserve">It limits my activities </w:t>
            </w:r>
          </w:p>
        </w:tc>
        <w:tc>
          <w:tcPr>
            <w:tcW w:w="1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A305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29 (6.33%)</w:t>
            </w:r>
          </w:p>
        </w:tc>
        <w:tc>
          <w:tcPr>
            <w:tcW w:w="1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B78E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13 (4.98%)</w:t>
            </w:r>
          </w:p>
        </w:tc>
        <w:tc>
          <w:tcPr>
            <w:tcW w:w="1803" w:type="dxa"/>
            <w:tcBorders>
              <w:left w:val="single" w:sz="4" w:space="0" w:color="auto"/>
              <w:bottom w:val="single" w:sz="4" w:space="0" w:color="auto"/>
            </w:tcBorders>
          </w:tcPr>
          <w:p w14:paraId="6F489A06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16 (8.12%)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4F49D768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</w:tr>
      <w:tr w:rsidR="0098378D" w:rsidRPr="000B54E0" w14:paraId="37F96372" w14:textId="77777777" w:rsidTr="00500407">
        <w:tc>
          <w:tcPr>
            <w:tcW w:w="1803" w:type="dxa"/>
            <w:tcBorders>
              <w:top w:val="single" w:sz="4" w:space="0" w:color="auto"/>
              <w:right w:val="single" w:sz="4" w:space="0" w:color="auto"/>
            </w:tcBorders>
          </w:tcPr>
          <w:p w14:paraId="5D1A6B3D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 xml:space="preserve">Previous heart attack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90F2E1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C274E9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</w:tcBorders>
          </w:tcPr>
          <w:p w14:paraId="470BD9F3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2CB507CF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</w:tr>
      <w:tr w:rsidR="0098378D" w:rsidRPr="000B54E0" w14:paraId="0CB2C5D6" w14:textId="77777777" w:rsidTr="00500407">
        <w:tc>
          <w:tcPr>
            <w:tcW w:w="1803" w:type="dxa"/>
            <w:tcBorders>
              <w:right w:val="single" w:sz="4" w:space="0" w:color="auto"/>
            </w:tcBorders>
          </w:tcPr>
          <w:p w14:paraId="7568DEAF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I have the problem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</w:tcPr>
          <w:p w14:paraId="5333CA59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20 (4.37%)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</w:tcPr>
          <w:p w14:paraId="04E68C08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4 (1.53%)</w:t>
            </w:r>
          </w:p>
        </w:tc>
        <w:tc>
          <w:tcPr>
            <w:tcW w:w="1803" w:type="dxa"/>
            <w:tcBorders>
              <w:left w:val="single" w:sz="4" w:space="0" w:color="auto"/>
            </w:tcBorders>
          </w:tcPr>
          <w:p w14:paraId="1B96BE43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16 (8.12%)</w:t>
            </w:r>
          </w:p>
        </w:tc>
        <w:tc>
          <w:tcPr>
            <w:tcW w:w="1804" w:type="dxa"/>
          </w:tcPr>
          <w:p w14:paraId="010DE264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45</w:t>
            </w:r>
          </w:p>
        </w:tc>
      </w:tr>
      <w:tr w:rsidR="0098378D" w:rsidRPr="000B54E0" w14:paraId="6D11A06B" w14:textId="77777777" w:rsidTr="00500407">
        <w:tc>
          <w:tcPr>
            <w:tcW w:w="1803" w:type="dxa"/>
            <w:tcBorders>
              <w:right w:val="single" w:sz="4" w:space="0" w:color="auto"/>
            </w:tcBorders>
          </w:tcPr>
          <w:p w14:paraId="415C5C5D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I receive treatment for it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</w:tcPr>
          <w:p w14:paraId="0F5034EA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17 (3.71%)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</w:tcPr>
          <w:p w14:paraId="130ABE11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4 (1.53%)</w:t>
            </w:r>
          </w:p>
        </w:tc>
        <w:tc>
          <w:tcPr>
            <w:tcW w:w="1803" w:type="dxa"/>
            <w:tcBorders>
              <w:left w:val="single" w:sz="4" w:space="0" w:color="auto"/>
            </w:tcBorders>
          </w:tcPr>
          <w:p w14:paraId="1E2A497A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13 (6.60%)</w:t>
            </w:r>
          </w:p>
        </w:tc>
        <w:tc>
          <w:tcPr>
            <w:tcW w:w="1804" w:type="dxa"/>
          </w:tcPr>
          <w:p w14:paraId="575182BE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</w:tr>
      <w:tr w:rsidR="0098378D" w:rsidRPr="000B54E0" w14:paraId="62972502" w14:textId="77777777" w:rsidTr="00500407">
        <w:tc>
          <w:tcPr>
            <w:tcW w:w="1803" w:type="dxa"/>
            <w:tcBorders>
              <w:bottom w:val="single" w:sz="4" w:space="0" w:color="auto"/>
              <w:right w:val="single" w:sz="4" w:space="0" w:color="auto"/>
            </w:tcBorders>
          </w:tcPr>
          <w:p w14:paraId="58440A34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It limits my activities</w:t>
            </w:r>
          </w:p>
        </w:tc>
        <w:tc>
          <w:tcPr>
            <w:tcW w:w="1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44EE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8 (1.75%)</w:t>
            </w:r>
          </w:p>
        </w:tc>
        <w:tc>
          <w:tcPr>
            <w:tcW w:w="1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48B7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803" w:type="dxa"/>
            <w:tcBorders>
              <w:left w:val="single" w:sz="4" w:space="0" w:color="auto"/>
              <w:bottom w:val="single" w:sz="4" w:space="0" w:color="auto"/>
            </w:tcBorders>
          </w:tcPr>
          <w:p w14:paraId="2DB73753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8 (4.06%)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68D23063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</w:tr>
      <w:tr w:rsidR="0098378D" w:rsidRPr="000B54E0" w14:paraId="563A47D9" w14:textId="77777777" w:rsidTr="00500407">
        <w:tc>
          <w:tcPr>
            <w:tcW w:w="1803" w:type="dxa"/>
            <w:tcBorders>
              <w:top w:val="single" w:sz="4" w:space="0" w:color="auto"/>
              <w:right w:val="single" w:sz="4" w:space="0" w:color="auto"/>
            </w:tcBorders>
          </w:tcPr>
          <w:p w14:paraId="5B73BA8E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8CAF5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EC5AA" w14:textId="77777777" w:rsidR="0098378D" w:rsidRPr="000B54E0" w:rsidRDefault="0098378D" w:rsidP="00500407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</w:tcBorders>
          </w:tcPr>
          <w:p w14:paraId="2A91C821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35B75B67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</w:tr>
      <w:tr w:rsidR="0098378D" w:rsidRPr="000B54E0" w14:paraId="26C4E4DE" w14:textId="77777777" w:rsidTr="00500407">
        <w:tc>
          <w:tcPr>
            <w:tcW w:w="1803" w:type="dxa"/>
            <w:tcBorders>
              <w:right w:val="single" w:sz="4" w:space="0" w:color="auto"/>
            </w:tcBorders>
          </w:tcPr>
          <w:p w14:paraId="14E329F9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Diabetes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</w:tcPr>
          <w:p w14:paraId="69CDFCA3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</w:tcPr>
          <w:p w14:paraId="1E61E87C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803" w:type="dxa"/>
            <w:tcBorders>
              <w:left w:val="single" w:sz="4" w:space="0" w:color="auto"/>
            </w:tcBorders>
          </w:tcPr>
          <w:p w14:paraId="2D20ACC6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804" w:type="dxa"/>
          </w:tcPr>
          <w:p w14:paraId="5990E598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</w:tr>
      <w:tr w:rsidR="0098378D" w:rsidRPr="000B54E0" w14:paraId="22DB227B" w14:textId="77777777" w:rsidTr="00500407">
        <w:tc>
          <w:tcPr>
            <w:tcW w:w="1803" w:type="dxa"/>
            <w:tcBorders>
              <w:right w:val="single" w:sz="4" w:space="0" w:color="auto"/>
            </w:tcBorders>
          </w:tcPr>
          <w:p w14:paraId="6A8CDAA8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I have the problem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</w:tcPr>
          <w:p w14:paraId="38AD6035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71 (15.50%)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</w:tcPr>
          <w:p w14:paraId="6E50B0C9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21 (8.05%)</w:t>
            </w:r>
          </w:p>
        </w:tc>
        <w:tc>
          <w:tcPr>
            <w:tcW w:w="1803" w:type="dxa"/>
            <w:tcBorders>
              <w:left w:val="single" w:sz="4" w:space="0" w:color="auto"/>
            </w:tcBorders>
          </w:tcPr>
          <w:p w14:paraId="289AFF90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50 (25.38%)</w:t>
            </w:r>
          </w:p>
        </w:tc>
        <w:tc>
          <w:tcPr>
            <w:tcW w:w="1804" w:type="dxa"/>
          </w:tcPr>
          <w:p w14:paraId="5D4B0A68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161</w:t>
            </w:r>
          </w:p>
        </w:tc>
      </w:tr>
      <w:tr w:rsidR="0098378D" w:rsidRPr="000B54E0" w14:paraId="1A60D39A" w14:textId="77777777" w:rsidTr="00500407">
        <w:tc>
          <w:tcPr>
            <w:tcW w:w="1803" w:type="dxa"/>
            <w:tcBorders>
              <w:right w:val="single" w:sz="4" w:space="0" w:color="auto"/>
            </w:tcBorders>
          </w:tcPr>
          <w:p w14:paraId="4BC69556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I receive treatment for it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</w:tcPr>
          <w:p w14:paraId="1C5BD71E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71 (15.50%)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</w:tcPr>
          <w:p w14:paraId="0A584955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23 (8.81%)</w:t>
            </w:r>
          </w:p>
        </w:tc>
        <w:tc>
          <w:tcPr>
            <w:tcW w:w="1803" w:type="dxa"/>
            <w:tcBorders>
              <w:left w:val="single" w:sz="4" w:space="0" w:color="auto"/>
            </w:tcBorders>
          </w:tcPr>
          <w:p w14:paraId="7801F487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48 (24.37%)</w:t>
            </w:r>
          </w:p>
        </w:tc>
        <w:tc>
          <w:tcPr>
            <w:tcW w:w="1804" w:type="dxa"/>
          </w:tcPr>
          <w:p w14:paraId="7E0ED726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</w:tr>
      <w:tr w:rsidR="0098378D" w:rsidRPr="000B54E0" w14:paraId="176AFDF1" w14:textId="77777777" w:rsidTr="00500407">
        <w:tc>
          <w:tcPr>
            <w:tcW w:w="1803" w:type="dxa"/>
            <w:tcBorders>
              <w:bottom w:val="single" w:sz="4" w:space="0" w:color="auto"/>
              <w:right w:val="single" w:sz="4" w:space="0" w:color="auto"/>
            </w:tcBorders>
          </w:tcPr>
          <w:p w14:paraId="0FA28C19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It limits my activities</w:t>
            </w:r>
          </w:p>
        </w:tc>
        <w:tc>
          <w:tcPr>
            <w:tcW w:w="1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43B1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19 (4.15%)</w:t>
            </w:r>
          </w:p>
        </w:tc>
        <w:tc>
          <w:tcPr>
            <w:tcW w:w="1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C860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8 (3.07%)</w:t>
            </w:r>
          </w:p>
        </w:tc>
        <w:tc>
          <w:tcPr>
            <w:tcW w:w="1803" w:type="dxa"/>
            <w:tcBorders>
              <w:left w:val="single" w:sz="4" w:space="0" w:color="auto"/>
              <w:bottom w:val="single" w:sz="4" w:space="0" w:color="auto"/>
            </w:tcBorders>
          </w:tcPr>
          <w:p w14:paraId="37ADD401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11 (5.58%)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22AB0EFE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</w:tr>
      <w:tr w:rsidR="0098378D" w:rsidRPr="000B54E0" w14:paraId="1F14D69A" w14:textId="77777777" w:rsidTr="00500407">
        <w:tc>
          <w:tcPr>
            <w:tcW w:w="1803" w:type="dxa"/>
            <w:tcBorders>
              <w:top w:val="single" w:sz="4" w:space="0" w:color="auto"/>
              <w:right w:val="single" w:sz="4" w:space="0" w:color="auto"/>
            </w:tcBorders>
          </w:tcPr>
          <w:p w14:paraId="7E9CCDF4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960DD0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9CCE49" w14:textId="77777777" w:rsidR="0098378D" w:rsidRPr="000B54E0" w:rsidRDefault="0098378D" w:rsidP="00500407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</w:tcBorders>
          </w:tcPr>
          <w:p w14:paraId="55A2ABAC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5CA0C790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</w:tr>
      <w:tr w:rsidR="0098378D" w:rsidRPr="000B54E0" w14:paraId="4366C9C2" w14:textId="77777777" w:rsidTr="00500407">
        <w:tc>
          <w:tcPr>
            <w:tcW w:w="1803" w:type="dxa"/>
            <w:tcBorders>
              <w:right w:val="single" w:sz="4" w:space="0" w:color="auto"/>
            </w:tcBorders>
          </w:tcPr>
          <w:p w14:paraId="7D798C03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Cancer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</w:tcPr>
          <w:p w14:paraId="3AFD4687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</w:tcPr>
          <w:p w14:paraId="2187710D" w14:textId="77777777" w:rsidR="0098378D" w:rsidRPr="000B54E0" w:rsidRDefault="0098378D" w:rsidP="00500407">
            <w:pPr>
              <w:tabs>
                <w:tab w:val="left" w:pos="271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1803" w:type="dxa"/>
            <w:tcBorders>
              <w:left w:val="single" w:sz="4" w:space="0" w:color="auto"/>
            </w:tcBorders>
          </w:tcPr>
          <w:p w14:paraId="6408C88D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804" w:type="dxa"/>
          </w:tcPr>
          <w:p w14:paraId="4002B857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</w:tr>
      <w:tr w:rsidR="0098378D" w:rsidRPr="000B54E0" w14:paraId="3623BDC5" w14:textId="77777777" w:rsidTr="00500407">
        <w:tc>
          <w:tcPr>
            <w:tcW w:w="1803" w:type="dxa"/>
            <w:tcBorders>
              <w:right w:val="single" w:sz="4" w:space="0" w:color="auto"/>
            </w:tcBorders>
          </w:tcPr>
          <w:p w14:paraId="5956DD62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I have the problem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</w:tcPr>
          <w:p w14:paraId="7477E47F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21 (4.59%)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</w:tcPr>
          <w:p w14:paraId="3685CB8E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4 (1.53%)</w:t>
            </w:r>
          </w:p>
        </w:tc>
        <w:tc>
          <w:tcPr>
            <w:tcW w:w="1803" w:type="dxa"/>
            <w:tcBorders>
              <w:left w:val="single" w:sz="4" w:space="0" w:color="auto"/>
            </w:tcBorders>
          </w:tcPr>
          <w:p w14:paraId="45DEE452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17 (8.63%)</w:t>
            </w:r>
          </w:p>
        </w:tc>
        <w:tc>
          <w:tcPr>
            <w:tcW w:w="1804" w:type="dxa"/>
          </w:tcPr>
          <w:p w14:paraId="12EA008C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45</w:t>
            </w:r>
          </w:p>
        </w:tc>
      </w:tr>
      <w:tr w:rsidR="0098378D" w:rsidRPr="000B54E0" w14:paraId="18558E77" w14:textId="77777777" w:rsidTr="00500407">
        <w:tc>
          <w:tcPr>
            <w:tcW w:w="1803" w:type="dxa"/>
            <w:tcBorders>
              <w:right w:val="single" w:sz="4" w:space="0" w:color="auto"/>
            </w:tcBorders>
          </w:tcPr>
          <w:p w14:paraId="14341047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I receive treatment for it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</w:tcPr>
          <w:p w14:paraId="2C6121E0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16 (3.49%)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</w:tcPr>
          <w:p w14:paraId="255D5D0D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5 (1.92%)</w:t>
            </w:r>
          </w:p>
        </w:tc>
        <w:tc>
          <w:tcPr>
            <w:tcW w:w="1803" w:type="dxa"/>
            <w:tcBorders>
              <w:left w:val="single" w:sz="4" w:space="0" w:color="auto"/>
            </w:tcBorders>
          </w:tcPr>
          <w:p w14:paraId="09C78AED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11 (5.58%)</w:t>
            </w:r>
          </w:p>
        </w:tc>
        <w:tc>
          <w:tcPr>
            <w:tcW w:w="1804" w:type="dxa"/>
          </w:tcPr>
          <w:p w14:paraId="47295959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</w:tr>
      <w:tr w:rsidR="0098378D" w:rsidRPr="000B54E0" w14:paraId="6649DCB1" w14:textId="77777777" w:rsidTr="00500407">
        <w:tc>
          <w:tcPr>
            <w:tcW w:w="1803" w:type="dxa"/>
            <w:tcBorders>
              <w:bottom w:val="single" w:sz="4" w:space="0" w:color="auto"/>
              <w:right w:val="single" w:sz="4" w:space="0" w:color="auto"/>
            </w:tcBorders>
          </w:tcPr>
          <w:p w14:paraId="25472A9F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It limits my activities</w:t>
            </w:r>
          </w:p>
        </w:tc>
        <w:tc>
          <w:tcPr>
            <w:tcW w:w="1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E2DD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8 (1.75%)</w:t>
            </w:r>
          </w:p>
        </w:tc>
        <w:tc>
          <w:tcPr>
            <w:tcW w:w="1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0E9B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3 (1.15%)</w:t>
            </w:r>
          </w:p>
        </w:tc>
        <w:tc>
          <w:tcPr>
            <w:tcW w:w="1803" w:type="dxa"/>
            <w:tcBorders>
              <w:left w:val="single" w:sz="4" w:space="0" w:color="auto"/>
              <w:bottom w:val="single" w:sz="4" w:space="0" w:color="auto"/>
            </w:tcBorders>
          </w:tcPr>
          <w:p w14:paraId="78230D5F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5 (2.54%)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73C4F723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</w:tr>
      <w:tr w:rsidR="0098378D" w:rsidRPr="000B54E0" w14:paraId="25FBE6DD" w14:textId="77777777" w:rsidTr="00500407">
        <w:tc>
          <w:tcPr>
            <w:tcW w:w="1803" w:type="dxa"/>
            <w:tcBorders>
              <w:top w:val="single" w:sz="4" w:space="0" w:color="auto"/>
              <w:right w:val="single" w:sz="4" w:space="0" w:color="auto"/>
            </w:tcBorders>
          </w:tcPr>
          <w:p w14:paraId="3AA4708E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7ED3E6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93F001" w14:textId="77777777" w:rsidR="0098378D" w:rsidRPr="000B54E0" w:rsidRDefault="0098378D" w:rsidP="00500407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</w:tcBorders>
          </w:tcPr>
          <w:p w14:paraId="0B6B1ADA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26F1D16C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</w:tr>
      <w:tr w:rsidR="0098378D" w:rsidRPr="000B54E0" w14:paraId="7BC820BE" w14:textId="77777777" w:rsidTr="00500407">
        <w:tc>
          <w:tcPr>
            <w:tcW w:w="1803" w:type="dxa"/>
            <w:tcBorders>
              <w:right w:val="single" w:sz="4" w:space="0" w:color="auto"/>
            </w:tcBorders>
          </w:tcPr>
          <w:p w14:paraId="4BD482D4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 xml:space="preserve">Lung disease 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</w:tcPr>
          <w:p w14:paraId="32ABD0FD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</w:tcPr>
          <w:p w14:paraId="047D48D0" w14:textId="77777777" w:rsidR="0098378D" w:rsidRPr="000B54E0" w:rsidRDefault="0098378D" w:rsidP="00500407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803" w:type="dxa"/>
            <w:tcBorders>
              <w:left w:val="single" w:sz="4" w:space="0" w:color="auto"/>
            </w:tcBorders>
          </w:tcPr>
          <w:p w14:paraId="555F114D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804" w:type="dxa"/>
          </w:tcPr>
          <w:p w14:paraId="3B27AA96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</w:tr>
      <w:tr w:rsidR="0098378D" w:rsidRPr="000B54E0" w14:paraId="05907364" w14:textId="77777777" w:rsidTr="00500407">
        <w:tc>
          <w:tcPr>
            <w:tcW w:w="1803" w:type="dxa"/>
            <w:tcBorders>
              <w:right w:val="single" w:sz="4" w:space="0" w:color="auto"/>
            </w:tcBorders>
          </w:tcPr>
          <w:p w14:paraId="479D1A93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I have the problem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</w:tcPr>
          <w:p w14:paraId="7111557D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13 (2.84%)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</w:tcPr>
          <w:p w14:paraId="41097F51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4 (1.53%)</w:t>
            </w:r>
          </w:p>
        </w:tc>
        <w:tc>
          <w:tcPr>
            <w:tcW w:w="1803" w:type="dxa"/>
            <w:tcBorders>
              <w:left w:val="single" w:sz="4" w:space="0" w:color="auto"/>
            </w:tcBorders>
          </w:tcPr>
          <w:p w14:paraId="24661747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9 (4.57%)</w:t>
            </w:r>
          </w:p>
        </w:tc>
        <w:tc>
          <w:tcPr>
            <w:tcW w:w="1804" w:type="dxa"/>
          </w:tcPr>
          <w:p w14:paraId="7B97B1E4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34</w:t>
            </w:r>
          </w:p>
        </w:tc>
      </w:tr>
      <w:tr w:rsidR="0098378D" w:rsidRPr="000B54E0" w14:paraId="4DFCFA6E" w14:textId="77777777" w:rsidTr="00500407">
        <w:tc>
          <w:tcPr>
            <w:tcW w:w="1803" w:type="dxa"/>
            <w:tcBorders>
              <w:right w:val="single" w:sz="4" w:space="0" w:color="auto"/>
            </w:tcBorders>
          </w:tcPr>
          <w:p w14:paraId="11A764AD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I receive treatment for it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</w:tcPr>
          <w:p w14:paraId="5DCDEDCE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12 (2.62)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</w:tcPr>
          <w:p w14:paraId="4028D113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5 (1.92%)</w:t>
            </w:r>
          </w:p>
        </w:tc>
        <w:tc>
          <w:tcPr>
            <w:tcW w:w="1803" w:type="dxa"/>
            <w:tcBorders>
              <w:left w:val="single" w:sz="4" w:space="0" w:color="auto"/>
            </w:tcBorders>
          </w:tcPr>
          <w:p w14:paraId="78E9AC8D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7 (3.55)</w:t>
            </w:r>
          </w:p>
        </w:tc>
        <w:tc>
          <w:tcPr>
            <w:tcW w:w="1804" w:type="dxa"/>
          </w:tcPr>
          <w:p w14:paraId="378D9795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</w:tr>
      <w:tr w:rsidR="0098378D" w:rsidRPr="000B54E0" w14:paraId="673D1AC6" w14:textId="77777777" w:rsidTr="00500407">
        <w:tc>
          <w:tcPr>
            <w:tcW w:w="1803" w:type="dxa"/>
            <w:tcBorders>
              <w:bottom w:val="single" w:sz="4" w:space="0" w:color="auto"/>
              <w:right w:val="single" w:sz="4" w:space="0" w:color="auto"/>
            </w:tcBorders>
          </w:tcPr>
          <w:p w14:paraId="7D203CDA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It limits my activities</w:t>
            </w:r>
          </w:p>
        </w:tc>
        <w:tc>
          <w:tcPr>
            <w:tcW w:w="1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70CE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9 (1.97%)</w:t>
            </w:r>
          </w:p>
        </w:tc>
        <w:tc>
          <w:tcPr>
            <w:tcW w:w="1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612F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3 (1.15%)</w:t>
            </w:r>
          </w:p>
        </w:tc>
        <w:tc>
          <w:tcPr>
            <w:tcW w:w="1803" w:type="dxa"/>
            <w:tcBorders>
              <w:left w:val="single" w:sz="4" w:space="0" w:color="auto"/>
              <w:bottom w:val="single" w:sz="4" w:space="0" w:color="auto"/>
            </w:tcBorders>
          </w:tcPr>
          <w:p w14:paraId="6FA41373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6 (3.05%)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048B18A5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</w:tr>
      <w:tr w:rsidR="0098378D" w:rsidRPr="000B54E0" w14:paraId="5E4709C3" w14:textId="77777777" w:rsidTr="00500407">
        <w:tc>
          <w:tcPr>
            <w:tcW w:w="1803" w:type="dxa"/>
            <w:tcBorders>
              <w:top w:val="single" w:sz="4" w:space="0" w:color="auto"/>
              <w:right w:val="single" w:sz="4" w:space="0" w:color="auto"/>
            </w:tcBorders>
          </w:tcPr>
          <w:p w14:paraId="2E391DE9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3D3069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7711E6" w14:textId="77777777" w:rsidR="0098378D" w:rsidRPr="000B54E0" w:rsidRDefault="0098378D" w:rsidP="00500407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</w:tcBorders>
          </w:tcPr>
          <w:p w14:paraId="40F671A8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49731059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</w:tr>
      <w:tr w:rsidR="0098378D" w:rsidRPr="000B54E0" w14:paraId="4221EEB3" w14:textId="77777777" w:rsidTr="00500407">
        <w:tc>
          <w:tcPr>
            <w:tcW w:w="1803" w:type="dxa"/>
            <w:tcBorders>
              <w:right w:val="single" w:sz="4" w:space="0" w:color="auto"/>
            </w:tcBorders>
          </w:tcPr>
          <w:p w14:paraId="664E591A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 xml:space="preserve">Arthritis 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</w:tcPr>
          <w:p w14:paraId="66BD1D6C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</w:tcPr>
          <w:p w14:paraId="001EB66B" w14:textId="77777777" w:rsidR="0098378D" w:rsidRPr="000B54E0" w:rsidRDefault="0098378D" w:rsidP="00500407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803" w:type="dxa"/>
            <w:tcBorders>
              <w:left w:val="single" w:sz="4" w:space="0" w:color="auto"/>
            </w:tcBorders>
          </w:tcPr>
          <w:p w14:paraId="3548D5DA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804" w:type="dxa"/>
          </w:tcPr>
          <w:p w14:paraId="4640E1C4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</w:tr>
      <w:tr w:rsidR="0098378D" w:rsidRPr="000B54E0" w14:paraId="32D2702F" w14:textId="77777777" w:rsidTr="00500407">
        <w:tc>
          <w:tcPr>
            <w:tcW w:w="1803" w:type="dxa"/>
            <w:tcBorders>
              <w:right w:val="single" w:sz="4" w:space="0" w:color="auto"/>
            </w:tcBorders>
          </w:tcPr>
          <w:p w14:paraId="2ACF2258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I have the problem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</w:tcPr>
          <w:p w14:paraId="67655139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76 (16.59%)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</w:tcPr>
          <w:p w14:paraId="34E9EDF2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39 (14.94%)</w:t>
            </w:r>
          </w:p>
        </w:tc>
        <w:tc>
          <w:tcPr>
            <w:tcW w:w="1803" w:type="dxa"/>
            <w:tcBorders>
              <w:left w:val="single" w:sz="4" w:space="0" w:color="auto"/>
            </w:tcBorders>
          </w:tcPr>
          <w:p w14:paraId="0D5A2885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37 (18.78%)</w:t>
            </w:r>
          </w:p>
        </w:tc>
        <w:tc>
          <w:tcPr>
            <w:tcW w:w="1804" w:type="dxa"/>
          </w:tcPr>
          <w:p w14:paraId="56D1345B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162</w:t>
            </w:r>
          </w:p>
        </w:tc>
      </w:tr>
      <w:tr w:rsidR="0098378D" w:rsidRPr="000B54E0" w14:paraId="45235E16" w14:textId="77777777" w:rsidTr="00500407">
        <w:tc>
          <w:tcPr>
            <w:tcW w:w="1803" w:type="dxa"/>
            <w:tcBorders>
              <w:right w:val="single" w:sz="4" w:space="0" w:color="auto"/>
            </w:tcBorders>
          </w:tcPr>
          <w:p w14:paraId="4E268ED8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I receive treatment for it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</w:tcPr>
          <w:p w14:paraId="3842D128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28 (6.11%)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</w:tcPr>
          <w:p w14:paraId="765EB974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16 (6.13%)</w:t>
            </w:r>
          </w:p>
        </w:tc>
        <w:tc>
          <w:tcPr>
            <w:tcW w:w="1803" w:type="dxa"/>
            <w:tcBorders>
              <w:left w:val="single" w:sz="4" w:space="0" w:color="auto"/>
            </w:tcBorders>
          </w:tcPr>
          <w:p w14:paraId="2AFD93BF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12 (6.09%)</w:t>
            </w:r>
          </w:p>
        </w:tc>
        <w:tc>
          <w:tcPr>
            <w:tcW w:w="1804" w:type="dxa"/>
          </w:tcPr>
          <w:p w14:paraId="5D19E2EC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</w:tr>
      <w:tr w:rsidR="0098378D" w:rsidRPr="0098378D" w14:paraId="6E75C965" w14:textId="77777777" w:rsidTr="00500407">
        <w:tc>
          <w:tcPr>
            <w:tcW w:w="1803" w:type="dxa"/>
            <w:tcBorders>
              <w:bottom w:val="single" w:sz="4" w:space="0" w:color="auto"/>
              <w:right w:val="single" w:sz="4" w:space="0" w:color="auto"/>
            </w:tcBorders>
          </w:tcPr>
          <w:p w14:paraId="78DD5079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It limits my activities</w:t>
            </w:r>
          </w:p>
        </w:tc>
        <w:tc>
          <w:tcPr>
            <w:tcW w:w="1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3408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58 (12.66%)</w:t>
            </w:r>
          </w:p>
        </w:tc>
        <w:tc>
          <w:tcPr>
            <w:tcW w:w="1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FD56" w14:textId="77777777" w:rsidR="0098378D" w:rsidRPr="000B54E0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33 (12.64%)</w:t>
            </w:r>
          </w:p>
        </w:tc>
        <w:tc>
          <w:tcPr>
            <w:tcW w:w="1803" w:type="dxa"/>
            <w:tcBorders>
              <w:left w:val="single" w:sz="4" w:space="0" w:color="auto"/>
              <w:bottom w:val="single" w:sz="4" w:space="0" w:color="auto"/>
            </w:tcBorders>
          </w:tcPr>
          <w:p w14:paraId="5EC88B55" w14:textId="77777777" w:rsidR="0098378D" w:rsidRPr="0098378D" w:rsidRDefault="0098378D" w:rsidP="00500407">
            <w:pPr>
              <w:rPr>
                <w:rFonts w:cs="Calibri"/>
                <w:sz w:val="16"/>
                <w:szCs w:val="16"/>
              </w:rPr>
            </w:pPr>
            <w:r w:rsidRPr="000B54E0">
              <w:rPr>
                <w:rFonts w:cs="Calibri"/>
                <w:sz w:val="16"/>
                <w:szCs w:val="16"/>
              </w:rPr>
              <w:t>25 (12.69%)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4E961378" w14:textId="77777777" w:rsidR="0098378D" w:rsidRPr="0098378D" w:rsidRDefault="0098378D" w:rsidP="00500407">
            <w:pPr>
              <w:rPr>
                <w:rFonts w:cs="Calibri"/>
                <w:sz w:val="16"/>
                <w:szCs w:val="16"/>
              </w:rPr>
            </w:pPr>
          </w:p>
        </w:tc>
      </w:tr>
    </w:tbl>
    <w:p w14:paraId="49A4FEF7" w14:textId="61B600F7" w:rsidR="00AD44C4" w:rsidRDefault="0090707E" w:rsidP="0090707E">
      <w:pPr>
        <w:jc w:val="center"/>
        <w:rPr>
          <w:b/>
          <w:bCs/>
        </w:rPr>
      </w:pPr>
      <w:r>
        <w:rPr>
          <w:b/>
          <w:bCs/>
        </w:rPr>
        <w:t>Supplementary File</w:t>
      </w:r>
    </w:p>
    <w:p w14:paraId="4804D9C4" w14:textId="77777777" w:rsidR="00AD44C4" w:rsidRDefault="00AD44C4">
      <w:pPr>
        <w:rPr>
          <w:b/>
          <w:bCs/>
        </w:rPr>
      </w:pPr>
    </w:p>
    <w:p w14:paraId="3293753B" w14:textId="56238D8F" w:rsidR="00A12F10" w:rsidRDefault="0098378D">
      <w:r w:rsidRPr="001D0BA5">
        <w:rPr>
          <w:b/>
          <w:bCs/>
        </w:rPr>
        <w:t>Supplementary table</w:t>
      </w:r>
      <w:r w:rsidR="001D0BA5" w:rsidRPr="001D0BA5">
        <w:rPr>
          <w:b/>
          <w:bCs/>
        </w:rPr>
        <w:t>1</w:t>
      </w:r>
      <w:r w:rsidR="000B54E0" w:rsidRPr="001D0BA5">
        <w:rPr>
          <w:b/>
          <w:bCs/>
        </w:rPr>
        <w:t>:</w:t>
      </w:r>
      <w:r w:rsidR="000B54E0">
        <w:t xml:space="preserve"> Self-reported comorbidity </w:t>
      </w:r>
    </w:p>
    <w:p w14:paraId="71928F72" w14:textId="77777777" w:rsidR="000B54E0" w:rsidRDefault="000B54E0"/>
    <w:p w14:paraId="7DE0BB0A" w14:textId="77777777" w:rsidR="000B54E0" w:rsidRDefault="000B54E0"/>
    <w:p w14:paraId="5AC9F98B" w14:textId="11772703" w:rsidR="000B54E0" w:rsidRDefault="000B54E0">
      <w:r w:rsidRPr="00233AA5">
        <w:rPr>
          <w:rFonts w:ascii="Calibri" w:hAnsi="Calibri" w:cs="Calibri"/>
          <w:noProof/>
          <w:sz w:val="16"/>
          <w:szCs w:val="16"/>
        </w:rPr>
        <w:drawing>
          <wp:inline distT="0" distB="0" distL="0" distR="0" wp14:anchorId="23204594" wp14:editId="7A356B30">
            <wp:extent cx="5061600" cy="3034800"/>
            <wp:effectExtent l="0" t="0" r="5715" b="0"/>
            <wp:docPr id="13441470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14707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616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792F1" w14:textId="18E2C8A7" w:rsidR="000B54E0" w:rsidRDefault="000B54E0" w:rsidP="000B54E0">
      <w:r w:rsidRPr="001D0BA5">
        <w:rPr>
          <w:b/>
          <w:bCs/>
        </w:rPr>
        <w:t xml:space="preserve">Supplementary figure </w:t>
      </w:r>
      <w:r w:rsidR="001D0BA5" w:rsidRPr="001D0BA5">
        <w:rPr>
          <w:b/>
          <w:bCs/>
        </w:rPr>
        <w:t>1</w:t>
      </w:r>
      <w:r w:rsidRPr="001D0BA5">
        <w:rPr>
          <w:b/>
          <w:bCs/>
        </w:rPr>
        <w:t>:</w:t>
      </w:r>
      <w:r>
        <w:t xml:space="preserve"> Self-reported comorbidity </w:t>
      </w:r>
    </w:p>
    <w:p w14:paraId="2C5C3D55" w14:textId="77777777" w:rsidR="007B6739" w:rsidRDefault="007B6739" w:rsidP="0063713D"/>
    <w:tbl>
      <w:tblPr>
        <w:tblpPr w:leftFromText="180" w:rightFromText="180" w:horzAnchor="margin" w:tblpY="410"/>
        <w:tblW w:w="9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7"/>
        <w:gridCol w:w="1697"/>
        <w:gridCol w:w="990"/>
        <w:gridCol w:w="1319"/>
        <w:gridCol w:w="1290"/>
        <w:gridCol w:w="1193"/>
      </w:tblGrid>
      <w:tr w:rsidR="00A85139" w:rsidRPr="00A85139" w14:paraId="05DD5FC1" w14:textId="77777777" w:rsidTr="00A85139">
        <w:trPr>
          <w:trHeight w:val="45"/>
        </w:trPr>
        <w:tc>
          <w:tcPr>
            <w:tcW w:w="2537" w:type="dxa"/>
            <w:vMerge w:val="restart"/>
            <w:tcBorders>
              <w:top w:val="single" w:sz="6" w:space="0" w:color="auto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3752A015" w14:textId="77777777" w:rsidR="00FC5F82" w:rsidRDefault="00FC5F82" w:rsidP="00A85139">
            <w:pPr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  <w:p w14:paraId="658677B1" w14:textId="0C29B6B3" w:rsidR="00A85139" w:rsidRPr="00A85139" w:rsidRDefault="00A85139" w:rsidP="00A85139">
            <w:pPr>
              <w:textAlignment w:val="baseline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sz w:val="16"/>
                <w:szCs w:val="16"/>
                <w:lang w:eastAsia="en-GB"/>
              </w:rPr>
              <w:t>Variables</w:t>
            </w:r>
            <w:r w:rsidRPr="00A85139"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697" w:type="dxa"/>
            <w:vMerge w:val="restart"/>
            <w:tcBorders>
              <w:top w:val="single" w:sz="6" w:space="0" w:color="auto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72AA9FEF" w14:textId="77777777" w:rsidR="00A85139" w:rsidRPr="00A85139" w:rsidRDefault="00A85139" w:rsidP="00A85139">
            <w:pPr>
              <w:textAlignment w:val="baseline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16C67D7A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  <w:t>Total</w:t>
            </w:r>
          </w:p>
        </w:tc>
        <w:tc>
          <w:tcPr>
            <w:tcW w:w="1319" w:type="dxa"/>
            <w:tcBorders>
              <w:top w:val="single" w:sz="6" w:space="0" w:color="auto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57C8694A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  <w:t>Online</w:t>
            </w:r>
          </w:p>
        </w:tc>
        <w:tc>
          <w:tcPr>
            <w:tcW w:w="1290" w:type="dxa"/>
            <w:tcBorders>
              <w:top w:val="single" w:sz="6" w:space="0" w:color="auto"/>
              <w:left w:val="nil"/>
              <w:bottom w:val="single" w:sz="6" w:space="0" w:color="7F7F7F"/>
              <w:right w:val="nil"/>
            </w:tcBorders>
          </w:tcPr>
          <w:p w14:paraId="3E7C3006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  <w:t>Clinic</w:t>
            </w:r>
          </w:p>
        </w:tc>
        <w:tc>
          <w:tcPr>
            <w:tcW w:w="1193" w:type="dxa"/>
            <w:tcBorders>
              <w:top w:val="single" w:sz="6" w:space="0" w:color="auto"/>
              <w:left w:val="nil"/>
              <w:bottom w:val="single" w:sz="6" w:space="0" w:color="7F7F7F"/>
              <w:right w:val="nil"/>
            </w:tcBorders>
          </w:tcPr>
          <w:p w14:paraId="3D4B1E7C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  <w:t>P-value</w:t>
            </w:r>
          </w:p>
        </w:tc>
      </w:tr>
      <w:tr w:rsidR="00A85139" w:rsidRPr="00A85139" w14:paraId="72AB22E0" w14:textId="77777777" w:rsidTr="00A85139">
        <w:trPr>
          <w:trHeight w:val="45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14:paraId="18AF2763" w14:textId="77777777" w:rsidR="00A85139" w:rsidRPr="00A85139" w:rsidRDefault="00A85139" w:rsidP="00A85139">
            <w:pPr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14:paraId="1286C441" w14:textId="77777777" w:rsidR="00A85139" w:rsidRPr="00A85139" w:rsidRDefault="00A85139" w:rsidP="00A85139">
            <w:pPr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5723A96F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1319" w:type="dxa"/>
            <w:tcBorders>
              <w:top w:val="single" w:sz="6" w:space="0" w:color="auto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0E27ED88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nil"/>
              <w:bottom w:val="single" w:sz="6" w:space="0" w:color="7F7F7F"/>
              <w:right w:val="nil"/>
            </w:tcBorders>
          </w:tcPr>
          <w:p w14:paraId="2CD02498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nil"/>
              <w:bottom w:val="single" w:sz="6" w:space="0" w:color="7F7F7F"/>
              <w:right w:val="nil"/>
            </w:tcBorders>
          </w:tcPr>
          <w:p w14:paraId="481898CF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</w:tr>
      <w:tr w:rsidR="00A85139" w:rsidRPr="00A85139" w14:paraId="2D28FBAE" w14:textId="77777777" w:rsidTr="00A85139">
        <w:trPr>
          <w:trHeight w:val="978"/>
        </w:trPr>
        <w:tc>
          <w:tcPr>
            <w:tcW w:w="2537" w:type="dxa"/>
            <w:tcBorders>
              <w:top w:val="single" w:sz="6" w:space="0" w:color="auto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2A65D7DF" w14:textId="77777777" w:rsidR="00A85139" w:rsidRPr="00A85139" w:rsidRDefault="00A85139" w:rsidP="00A85139">
            <w:pPr>
              <w:textAlignment w:val="baseline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  <w:t> </w:t>
            </w:r>
          </w:p>
          <w:p w14:paraId="20176074" w14:textId="77777777" w:rsidR="00A85139" w:rsidRPr="00A85139" w:rsidRDefault="00A85139" w:rsidP="00A85139">
            <w:pPr>
              <w:textAlignment w:val="baseline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</w:p>
          <w:p w14:paraId="3BDBFED5" w14:textId="77777777" w:rsidR="00A85139" w:rsidRPr="00A85139" w:rsidRDefault="00A85139" w:rsidP="00A85139">
            <w:pPr>
              <w:textAlignment w:val="baseline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sz w:val="16"/>
                <w:szCs w:val="16"/>
                <w:lang w:eastAsia="en-GB"/>
              </w:rPr>
              <w:t>Size classification</w:t>
            </w:r>
            <w:r w:rsidRPr="00A85139"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  <w:t> </w:t>
            </w:r>
          </w:p>
          <w:p w14:paraId="01CC102B" w14:textId="77777777" w:rsidR="00A85139" w:rsidRPr="00A85139" w:rsidRDefault="00A85139" w:rsidP="00A85139">
            <w:pPr>
              <w:textAlignment w:val="baseline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  <w:t> </w:t>
            </w:r>
          </w:p>
          <w:p w14:paraId="0C94EC7C" w14:textId="77777777" w:rsidR="00A85139" w:rsidRPr="00A85139" w:rsidRDefault="00A85139" w:rsidP="00A85139">
            <w:pPr>
              <w:textAlignment w:val="baseline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  <w:t> </w:t>
            </w:r>
          </w:p>
          <w:p w14:paraId="484100A1" w14:textId="77777777" w:rsidR="00A85139" w:rsidRPr="00A85139" w:rsidRDefault="00A85139" w:rsidP="00A85139">
            <w:pPr>
              <w:textAlignment w:val="baseline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  <w:t> </w:t>
            </w:r>
          </w:p>
          <w:p w14:paraId="00C1F813" w14:textId="77777777" w:rsidR="00A85139" w:rsidRPr="00A85139" w:rsidRDefault="00A85139" w:rsidP="00A85139">
            <w:pPr>
              <w:textAlignment w:val="baseline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  <w:t> </w:t>
            </w:r>
          </w:p>
          <w:p w14:paraId="2C56A20F" w14:textId="77777777" w:rsidR="00A85139" w:rsidRPr="00A85139" w:rsidRDefault="00A85139" w:rsidP="00A85139">
            <w:pPr>
              <w:textAlignment w:val="baseline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sz w:val="16"/>
                <w:szCs w:val="16"/>
                <w:lang w:eastAsia="en-GB"/>
              </w:rPr>
              <w:t>Urban-rural classification</w:t>
            </w:r>
            <w:r w:rsidRPr="00A85139"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  <w:t> </w:t>
            </w:r>
          </w:p>
          <w:p w14:paraId="7D2CB34E" w14:textId="7575F1FF" w:rsidR="00A85139" w:rsidRPr="00A85139" w:rsidRDefault="00A85139" w:rsidP="00A85139">
            <w:pPr>
              <w:textAlignment w:val="baseline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sz w:val="16"/>
                <w:szCs w:val="16"/>
                <w:lang w:eastAsia="en-GB"/>
              </w:rPr>
              <w:t xml:space="preserve">                         </w:t>
            </w:r>
          </w:p>
          <w:p w14:paraId="0A8E2F38" w14:textId="3EC146E1" w:rsidR="00A85139" w:rsidRPr="00A85139" w:rsidRDefault="00A85139" w:rsidP="00A85139">
            <w:pPr>
              <w:jc w:val="right"/>
              <w:textAlignment w:val="baseline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0BB62B0C" w14:textId="6A5A0234" w:rsidR="00A85139" w:rsidRPr="00A85139" w:rsidRDefault="00A85139" w:rsidP="00A85139">
            <w:pPr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  <w:p w14:paraId="669E2B92" w14:textId="77777777" w:rsidR="00A85139" w:rsidRPr="00A85139" w:rsidRDefault="00A85139" w:rsidP="00A85139">
            <w:pPr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  <w:p w14:paraId="5CFA736D" w14:textId="77777777" w:rsidR="00A85139" w:rsidRPr="00A85139" w:rsidRDefault="00A85139" w:rsidP="00A85139">
            <w:pPr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sz w:val="16"/>
                <w:szCs w:val="16"/>
                <w:lang w:eastAsia="en-GB"/>
              </w:rPr>
              <w:t>1 Small &lt;700</w:t>
            </w:r>
          </w:p>
          <w:p w14:paraId="0F2B1250" w14:textId="77777777" w:rsidR="00A85139" w:rsidRPr="00A85139" w:rsidRDefault="00A85139" w:rsidP="00A85139">
            <w:pPr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sz w:val="16"/>
                <w:szCs w:val="16"/>
                <w:lang w:eastAsia="en-GB"/>
              </w:rPr>
              <w:t>2 Medium 700-1400</w:t>
            </w:r>
          </w:p>
          <w:p w14:paraId="026A4841" w14:textId="77777777" w:rsidR="00A85139" w:rsidRPr="00A85139" w:rsidRDefault="00A85139" w:rsidP="00A85139">
            <w:pPr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sz w:val="16"/>
                <w:szCs w:val="16"/>
                <w:lang w:eastAsia="en-GB"/>
              </w:rPr>
              <w:t>3 Large 1400-2100</w:t>
            </w:r>
          </w:p>
          <w:p w14:paraId="42629A23" w14:textId="77777777" w:rsidR="00A85139" w:rsidRPr="00A85139" w:rsidRDefault="00A85139" w:rsidP="00A85139">
            <w:pPr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sz w:val="16"/>
                <w:szCs w:val="16"/>
                <w:lang w:eastAsia="en-GB"/>
              </w:rPr>
              <w:t>4 V Large 2100+</w:t>
            </w:r>
          </w:p>
          <w:p w14:paraId="5BC01738" w14:textId="77777777" w:rsidR="00A85139" w:rsidRPr="00A85139" w:rsidRDefault="00A85139" w:rsidP="00A85139">
            <w:pPr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sz w:val="16"/>
                <w:szCs w:val="16"/>
                <w:lang w:eastAsia="en-GB"/>
              </w:rPr>
              <w:t> </w:t>
            </w:r>
          </w:p>
          <w:p w14:paraId="73479C67" w14:textId="77777777" w:rsidR="00A85139" w:rsidRPr="00A85139" w:rsidRDefault="00A85139" w:rsidP="00A85139">
            <w:pPr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sz w:val="16"/>
                <w:szCs w:val="16"/>
                <w:lang w:eastAsia="en-GB"/>
              </w:rPr>
              <w:t>Rural (≤ 251) </w:t>
            </w:r>
          </w:p>
          <w:p w14:paraId="1D480C30" w14:textId="77777777" w:rsidR="00A85139" w:rsidRPr="00A85139" w:rsidRDefault="00A85139" w:rsidP="00A85139">
            <w:pPr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sz w:val="16"/>
                <w:szCs w:val="16"/>
                <w:lang w:eastAsia="en-GB"/>
              </w:rPr>
              <w:t>Urban (&gt;251) </w:t>
            </w:r>
          </w:p>
          <w:p w14:paraId="09D14A1D" w14:textId="7F113FA9" w:rsidR="00A85139" w:rsidRPr="00A85139" w:rsidRDefault="00A85139" w:rsidP="00A85139">
            <w:pPr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  <w:p w14:paraId="1494CD88" w14:textId="77777777" w:rsidR="00A85139" w:rsidRPr="00A85139" w:rsidRDefault="00A85139" w:rsidP="00A85139">
            <w:pPr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2B9D899D" w14:textId="486DA4CF" w:rsidR="00A85139" w:rsidRPr="00A85139" w:rsidRDefault="00A85139" w:rsidP="002C71A5">
            <w:pPr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  <w:p w14:paraId="55B51025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sz w:val="16"/>
                <w:szCs w:val="16"/>
                <w:lang w:eastAsia="en-GB"/>
              </w:rPr>
              <w:t> </w:t>
            </w:r>
          </w:p>
          <w:p w14:paraId="1E39398E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sz w:val="16"/>
                <w:szCs w:val="16"/>
                <w:lang w:eastAsia="en-GB"/>
              </w:rPr>
              <w:t> 102(22.6%) </w:t>
            </w:r>
          </w:p>
          <w:p w14:paraId="1461B576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sz w:val="16"/>
                <w:szCs w:val="16"/>
                <w:lang w:eastAsia="en-GB"/>
              </w:rPr>
              <w:t>216 (47.9%)</w:t>
            </w:r>
          </w:p>
          <w:p w14:paraId="037B1E2D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sz w:val="16"/>
                <w:szCs w:val="16"/>
                <w:lang w:eastAsia="en-GB"/>
              </w:rPr>
              <w:t>87 (19.3%)</w:t>
            </w:r>
          </w:p>
          <w:p w14:paraId="25416191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sz w:val="16"/>
                <w:szCs w:val="16"/>
                <w:lang w:eastAsia="en-GB"/>
              </w:rPr>
              <w:t>46 (10.2%)</w:t>
            </w:r>
          </w:p>
          <w:p w14:paraId="5848BA83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sz w:val="16"/>
                <w:szCs w:val="16"/>
                <w:lang w:eastAsia="en-GB"/>
              </w:rPr>
              <w:t> </w:t>
            </w:r>
          </w:p>
          <w:p w14:paraId="79280E53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sz w:val="16"/>
                <w:szCs w:val="16"/>
                <w:lang w:eastAsia="en-GB"/>
              </w:rPr>
              <w:t> 39 ( 8.6%)</w:t>
            </w:r>
          </w:p>
          <w:p w14:paraId="10BA8516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sz w:val="16"/>
                <w:szCs w:val="16"/>
                <w:lang w:eastAsia="en-GB"/>
              </w:rPr>
              <w:t>412 (91.4%)</w:t>
            </w:r>
          </w:p>
          <w:p w14:paraId="5E904514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sz w:val="16"/>
                <w:szCs w:val="16"/>
                <w:lang w:eastAsia="en-GB"/>
              </w:rPr>
              <w:t>   </w:t>
            </w:r>
          </w:p>
          <w:p w14:paraId="5FB6F0EC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color w:val="C00000"/>
                <w:sz w:val="16"/>
                <w:szCs w:val="16"/>
                <w:lang w:eastAsia="en-GB"/>
              </w:rPr>
            </w:pPr>
          </w:p>
          <w:p w14:paraId="0EA01B5C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1319" w:type="dxa"/>
            <w:tcBorders>
              <w:top w:val="single" w:sz="6" w:space="0" w:color="auto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2F46400F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  <w:p w14:paraId="35145CA9" w14:textId="77777777" w:rsidR="00A85139" w:rsidRPr="00A85139" w:rsidRDefault="00A85139" w:rsidP="00A85139">
            <w:pPr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  <w:p w14:paraId="693397BC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sz w:val="16"/>
                <w:szCs w:val="16"/>
                <w:lang w:eastAsia="en-GB"/>
              </w:rPr>
              <w:t>34 (13.4%)</w:t>
            </w:r>
          </w:p>
          <w:p w14:paraId="7B50E70D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sz w:val="16"/>
                <w:szCs w:val="16"/>
                <w:lang w:eastAsia="en-GB"/>
              </w:rPr>
              <w:t>109 (42.9) </w:t>
            </w:r>
          </w:p>
          <w:p w14:paraId="69BCE32B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sz w:val="16"/>
                <w:szCs w:val="16"/>
                <w:lang w:eastAsia="en-GB"/>
              </w:rPr>
              <w:t>65 (25.6) </w:t>
            </w:r>
          </w:p>
          <w:p w14:paraId="0E63D5CC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sz w:val="16"/>
                <w:szCs w:val="16"/>
                <w:lang w:eastAsia="en-GB"/>
              </w:rPr>
              <w:t>46 (18.1) </w:t>
            </w:r>
          </w:p>
          <w:p w14:paraId="270D992D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sz w:val="16"/>
                <w:szCs w:val="16"/>
                <w:lang w:eastAsia="en-GB"/>
              </w:rPr>
              <w:t> </w:t>
            </w:r>
          </w:p>
          <w:p w14:paraId="4FBA1150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sz w:val="16"/>
                <w:szCs w:val="16"/>
                <w:lang w:eastAsia="en-GB"/>
              </w:rPr>
              <w:t>12 (4.7) </w:t>
            </w:r>
          </w:p>
          <w:p w14:paraId="30370C38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sz w:val="16"/>
                <w:szCs w:val="16"/>
                <w:lang w:eastAsia="en-GB"/>
              </w:rPr>
              <w:t>242 (95.3) </w:t>
            </w:r>
          </w:p>
          <w:p w14:paraId="4ADC983C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sz w:val="16"/>
                <w:szCs w:val="16"/>
                <w:lang w:eastAsia="en-GB"/>
              </w:rPr>
              <w:t>  </w:t>
            </w:r>
          </w:p>
          <w:p w14:paraId="0BC9121D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nil"/>
              <w:bottom w:val="single" w:sz="6" w:space="0" w:color="7F7F7F"/>
              <w:right w:val="nil"/>
            </w:tcBorders>
          </w:tcPr>
          <w:p w14:paraId="3BC88D9F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  <w:p w14:paraId="17EDD140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  <w:p w14:paraId="1981387A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sz w:val="16"/>
                <w:szCs w:val="16"/>
                <w:lang w:eastAsia="en-GB"/>
              </w:rPr>
              <w:t>68 (34.5%)</w:t>
            </w:r>
          </w:p>
          <w:p w14:paraId="0D606AF4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sz w:val="16"/>
                <w:szCs w:val="16"/>
                <w:lang w:eastAsia="en-GB"/>
              </w:rPr>
              <w:t>107 (54.3%)</w:t>
            </w:r>
          </w:p>
          <w:p w14:paraId="46F3C2D2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sz w:val="16"/>
                <w:szCs w:val="16"/>
                <w:lang w:eastAsia="en-GB"/>
              </w:rPr>
              <w:t>22 (11.2%)</w:t>
            </w:r>
          </w:p>
          <w:p w14:paraId="1085C444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sz w:val="16"/>
                <w:szCs w:val="16"/>
                <w:lang w:eastAsia="en-GB"/>
              </w:rPr>
              <w:t>0</w:t>
            </w:r>
          </w:p>
          <w:p w14:paraId="76C70D3C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  <w:p w14:paraId="4D53C144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sz w:val="16"/>
                <w:szCs w:val="16"/>
                <w:lang w:eastAsia="en-GB"/>
              </w:rPr>
              <w:t>27 (13.7%)</w:t>
            </w:r>
          </w:p>
          <w:p w14:paraId="212A1AF5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sz w:val="16"/>
                <w:szCs w:val="16"/>
                <w:lang w:eastAsia="en-GB"/>
              </w:rPr>
              <w:t>170 (86.3%)</w:t>
            </w:r>
          </w:p>
        </w:tc>
        <w:tc>
          <w:tcPr>
            <w:tcW w:w="1193" w:type="dxa"/>
            <w:tcBorders>
              <w:top w:val="single" w:sz="6" w:space="0" w:color="auto"/>
              <w:left w:val="nil"/>
              <w:bottom w:val="single" w:sz="6" w:space="0" w:color="7F7F7F"/>
              <w:right w:val="nil"/>
            </w:tcBorders>
          </w:tcPr>
          <w:p w14:paraId="6758E6E5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  <w:p w14:paraId="589EBA61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  <w:p w14:paraId="5C60F740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sz w:val="16"/>
                <w:szCs w:val="16"/>
                <w:lang w:eastAsia="en-GB"/>
              </w:rPr>
              <w:t>&lt;0.001</w:t>
            </w:r>
          </w:p>
          <w:p w14:paraId="0EFA2E31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  <w:p w14:paraId="2ECABC68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  <w:p w14:paraId="32AABADF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  <w:p w14:paraId="5ACFD5BA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  <w:p w14:paraId="72471CCE" w14:textId="77777777" w:rsidR="00A85139" w:rsidRPr="00A85139" w:rsidRDefault="00A85139" w:rsidP="00A85139">
            <w:pPr>
              <w:jc w:val="center"/>
              <w:textAlignment w:val="baseline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A85139">
              <w:rPr>
                <w:rFonts w:eastAsia="Times New Roman" w:cs="Calibri"/>
                <w:sz w:val="16"/>
                <w:szCs w:val="16"/>
                <w:lang w:eastAsia="en-GB"/>
              </w:rPr>
              <w:t>&lt;0.001</w:t>
            </w:r>
          </w:p>
        </w:tc>
      </w:tr>
    </w:tbl>
    <w:p w14:paraId="630C9AF6" w14:textId="40776334" w:rsidR="00A85139" w:rsidRDefault="00A85139" w:rsidP="00A85139">
      <w:r w:rsidRPr="001D0BA5">
        <w:rPr>
          <w:b/>
          <w:bCs/>
        </w:rPr>
        <w:t xml:space="preserve">Supplementary table </w:t>
      </w:r>
      <w:r w:rsidR="006F3BC0">
        <w:rPr>
          <w:b/>
          <w:bCs/>
        </w:rPr>
        <w:t>2</w:t>
      </w:r>
      <w:r w:rsidRPr="001D0BA5">
        <w:rPr>
          <w:b/>
          <w:bCs/>
        </w:rPr>
        <w:t>:</w:t>
      </w:r>
      <w:r>
        <w:t xml:space="preserve"> </w:t>
      </w:r>
      <w:r w:rsidR="004366D8">
        <w:t xml:space="preserve">Patients </w:t>
      </w:r>
      <w:r w:rsidR="002C71A5">
        <w:t xml:space="preserve">via </w:t>
      </w:r>
      <w:r>
        <w:t xml:space="preserve">Centre profile </w:t>
      </w:r>
    </w:p>
    <w:p w14:paraId="6ECD1B92" w14:textId="77777777" w:rsidR="000B7963" w:rsidRDefault="000B7963" w:rsidP="0055121A">
      <w:pPr>
        <w:rPr>
          <w:b/>
          <w:bCs/>
        </w:rPr>
      </w:pPr>
    </w:p>
    <w:p w14:paraId="7E50514D" w14:textId="0C6882A8" w:rsidR="00672414" w:rsidRPr="00DF2876" w:rsidRDefault="00672414" w:rsidP="00672414">
      <w:pPr>
        <w:rPr>
          <w:rFonts w:cs="Calibri"/>
        </w:rPr>
      </w:pPr>
      <w:r w:rsidRPr="001D0BA5">
        <w:rPr>
          <w:b/>
          <w:bCs/>
        </w:rPr>
        <w:t xml:space="preserve">Supplementary table </w:t>
      </w:r>
      <w:r>
        <w:rPr>
          <w:b/>
          <w:bCs/>
        </w:rPr>
        <w:t>3</w:t>
      </w:r>
      <w:r w:rsidRPr="00DF2876">
        <w:rPr>
          <w:rFonts w:cs="Calibri"/>
          <w:b/>
          <w:bCs/>
        </w:rPr>
        <w:t>:</w:t>
      </w:r>
      <w:r w:rsidRPr="00DF2876">
        <w:rPr>
          <w:rFonts w:cs="Calibri"/>
        </w:rPr>
        <w:t xml:space="preserve"> History of mental health diagnosis</w:t>
      </w:r>
    </w:p>
    <w:p w14:paraId="6A4BFEF7" w14:textId="77777777" w:rsidR="00672414" w:rsidRPr="00DF2876" w:rsidRDefault="00672414" w:rsidP="00672414">
      <w:pPr>
        <w:rPr>
          <w:rFonts w:cs="Calibri"/>
          <w:sz w:val="16"/>
          <w:szCs w:val="16"/>
        </w:rPr>
      </w:pPr>
    </w:p>
    <w:tbl>
      <w:tblPr>
        <w:tblStyle w:val="TableGridLight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1559"/>
        <w:gridCol w:w="1701"/>
        <w:gridCol w:w="1559"/>
      </w:tblGrid>
      <w:tr w:rsidR="00672414" w:rsidRPr="004D71F6" w14:paraId="6EAEA784" w14:textId="77777777" w:rsidTr="00970C96"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</w:tcPr>
          <w:p w14:paraId="00813DA6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72A8C58F">
              <w:rPr>
                <w:rFonts w:ascii="Aptos" w:hAnsi="Aptos" w:cs="Calibri"/>
                <w:sz w:val="22"/>
                <w:szCs w:val="22"/>
              </w:rPr>
              <w:t xml:space="preserve">Mental Health condition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926BCB4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 xml:space="preserve">Total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E223675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 xml:space="preserve">Online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1900F7A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>Clinic</w:t>
            </w:r>
          </w:p>
        </w:tc>
      </w:tr>
      <w:tr w:rsidR="00672414" w:rsidRPr="004D71F6" w14:paraId="228E803F" w14:textId="77777777" w:rsidTr="00970C96">
        <w:tc>
          <w:tcPr>
            <w:tcW w:w="3114" w:type="dxa"/>
            <w:tcBorders>
              <w:top w:val="single" w:sz="4" w:space="0" w:color="auto"/>
            </w:tcBorders>
          </w:tcPr>
          <w:p w14:paraId="3D5D57E2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>Depression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101465A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>259 (56.</w:t>
            </w:r>
            <w:r>
              <w:rPr>
                <w:rFonts w:ascii="Aptos" w:hAnsi="Aptos" w:cs="Calibri"/>
                <w:sz w:val="22"/>
                <w:szCs w:val="22"/>
              </w:rPr>
              <w:t>6</w:t>
            </w:r>
            <w:r w:rsidRPr="004D71F6">
              <w:rPr>
                <w:rFonts w:ascii="Aptos" w:hAnsi="Aptos" w:cs="Calibri"/>
                <w:sz w:val="22"/>
                <w:szCs w:val="22"/>
              </w:rPr>
              <w:t>%)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8F4CEF2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>180 (</w:t>
            </w:r>
            <w:r>
              <w:rPr>
                <w:rFonts w:ascii="Aptos" w:hAnsi="Aptos" w:cs="Calibri"/>
                <w:sz w:val="22"/>
                <w:szCs w:val="22"/>
              </w:rPr>
              <w:t>69.0</w:t>
            </w:r>
            <w:r w:rsidRPr="004D71F6">
              <w:rPr>
                <w:rFonts w:ascii="Aptos" w:hAnsi="Aptos" w:cs="Calibri"/>
                <w:sz w:val="22"/>
                <w:szCs w:val="22"/>
              </w:rPr>
              <w:t>%)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2B41B78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>79 (40.1%)</w:t>
            </w:r>
          </w:p>
        </w:tc>
      </w:tr>
      <w:tr w:rsidR="00672414" w:rsidRPr="004D71F6" w14:paraId="75AD77F4" w14:textId="77777777" w:rsidTr="00970C96">
        <w:tc>
          <w:tcPr>
            <w:tcW w:w="3114" w:type="dxa"/>
          </w:tcPr>
          <w:p w14:paraId="4FDAA676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>Anxiety</w:t>
            </w:r>
          </w:p>
        </w:tc>
        <w:tc>
          <w:tcPr>
            <w:tcW w:w="1559" w:type="dxa"/>
          </w:tcPr>
          <w:p w14:paraId="1230D1D7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>186 (40.6%)</w:t>
            </w:r>
          </w:p>
        </w:tc>
        <w:tc>
          <w:tcPr>
            <w:tcW w:w="1701" w:type="dxa"/>
          </w:tcPr>
          <w:p w14:paraId="75EED7D4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>141 (54.0%)</w:t>
            </w:r>
          </w:p>
        </w:tc>
        <w:tc>
          <w:tcPr>
            <w:tcW w:w="1559" w:type="dxa"/>
          </w:tcPr>
          <w:p w14:paraId="66DADF18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>45 (22.8%)</w:t>
            </w:r>
          </w:p>
        </w:tc>
      </w:tr>
      <w:tr w:rsidR="00672414" w:rsidRPr="004D71F6" w14:paraId="74412B65" w14:textId="77777777" w:rsidTr="00970C96">
        <w:tc>
          <w:tcPr>
            <w:tcW w:w="3114" w:type="dxa"/>
          </w:tcPr>
          <w:p w14:paraId="1ADFBC7C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>
              <w:rPr>
                <w:rFonts w:ascii="Aptos" w:hAnsi="Aptos" w:cs="Calibri"/>
                <w:sz w:val="22"/>
                <w:szCs w:val="22"/>
              </w:rPr>
              <w:t>Bipolar</w:t>
            </w:r>
          </w:p>
        </w:tc>
        <w:tc>
          <w:tcPr>
            <w:tcW w:w="1559" w:type="dxa"/>
          </w:tcPr>
          <w:p w14:paraId="144EA9A8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>6 (1.31%)</w:t>
            </w:r>
          </w:p>
        </w:tc>
        <w:tc>
          <w:tcPr>
            <w:tcW w:w="1701" w:type="dxa"/>
          </w:tcPr>
          <w:p w14:paraId="28CF45E2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>6 (2.3%)</w:t>
            </w:r>
          </w:p>
        </w:tc>
        <w:tc>
          <w:tcPr>
            <w:tcW w:w="1559" w:type="dxa"/>
          </w:tcPr>
          <w:p w14:paraId="32B8BD41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>0</w:t>
            </w:r>
          </w:p>
        </w:tc>
      </w:tr>
      <w:tr w:rsidR="00672414" w:rsidRPr="004D71F6" w14:paraId="3A712830" w14:textId="77777777" w:rsidTr="00970C96">
        <w:tc>
          <w:tcPr>
            <w:tcW w:w="3114" w:type="dxa"/>
          </w:tcPr>
          <w:p w14:paraId="032AB828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>Post-Natal Depression</w:t>
            </w:r>
          </w:p>
        </w:tc>
        <w:tc>
          <w:tcPr>
            <w:tcW w:w="1559" w:type="dxa"/>
          </w:tcPr>
          <w:p w14:paraId="18E790C1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>37 (8.</w:t>
            </w:r>
            <w:r>
              <w:rPr>
                <w:rFonts w:ascii="Aptos" w:hAnsi="Aptos" w:cs="Calibri"/>
                <w:sz w:val="22"/>
                <w:szCs w:val="22"/>
              </w:rPr>
              <w:t>1</w:t>
            </w:r>
            <w:r w:rsidRPr="004D71F6">
              <w:rPr>
                <w:rFonts w:ascii="Aptos" w:hAnsi="Aptos" w:cs="Calibri"/>
                <w:sz w:val="22"/>
                <w:szCs w:val="22"/>
              </w:rPr>
              <w:t>%)</w:t>
            </w:r>
          </w:p>
        </w:tc>
        <w:tc>
          <w:tcPr>
            <w:tcW w:w="1701" w:type="dxa"/>
          </w:tcPr>
          <w:p w14:paraId="06A8F4C4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>29 (11.1%)</w:t>
            </w:r>
          </w:p>
        </w:tc>
        <w:tc>
          <w:tcPr>
            <w:tcW w:w="1559" w:type="dxa"/>
          </w:tcPr>
          <w:p w14:paraId="1AC2B39C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>8 (4.</w:t>
            </w:r>
            <w:r>
              <w:rPr>
                <w:rFonts w:ascii="Aptos" w:hAnsi="Aptos" w:cs="Calibri"/>
                <w:sz w:val="22"/>
                <w:szCs w:val="22"/>
              </w:rPr>
              <w:t>1</w:t>
            </w:r>
            <w:r w:rsidRPr="004D71F6">
              <w:rPr>
                <w:rFonts w:ascii="Aptos" w:hAnsi="Aptos" w:cs="Calibri"/>
                <w:sz w:val="22"/>
                <w:szCs w:val="22"/>
              </w:rPr>
              <w:t>%)</w:t>
            </w:r>
          </w:p>
        </w:tc>
      </w:tr>
      <w:tr w:rsidR="00672414" w:rsidRPr="004D71F6" w14:paraId="575778E7" w14:textId="77777777" w:rsidTr="00970C96">
        <w:tc>
          <w:tcPr>
            <w:tcW w:w="3114" w:type="dxa"/>
          </w:tcPr>
          <w:p w14:paraId="221F7BFA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>Seasonal Affective Disorder</w:t>
            </w:r>
          </w:p>
        </w:tc>
        <w:tc>
          <w:tcPr>
            <w:tcW w:w="1559" w:type="dxa"/>
          </w:tcPr>
          <w:p w14:paraId="2CE3E4B0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>67 (14.6%)</w:t>
            </w:r>
          </w:p>
        </w:tc>
        <w:tc>
          <w:tcPr>
            <w:tcW w:w="1701" w:type="dxa"/>
          </w:tcPr>
          <w:p w14:paraId="3DC8F6A0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>52 (19.9%)</w:t>
            </w:r>
          </w:p>
        </w:tc>
        <w:tc>
          <w:tcPr>
            <w:tcW w:w="1559" w:type="dxa"/>
          </w:tcPr>
          <w:p w14:paraId="61AA24ED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>15 (7.6%)</w:t>
            </w:r>
          </w:p>
        </w:tc>
      </w:tr>
      <w:tr w:rsidR="00672414" w:rsidRPr="004D71F6" w14:paraId="1F42FE7E" w14:textId="77777777" w:rsidTr="00970C96">
        <w:tc>
          <w:tcPr>
            <w:tcW w:w="3114" w:type="dxa"/>
          </w:tcPr>
          <w:p w14:paraId="51C629D5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 xml:space="preserve">Other Anxiety Disorder </w:t>
            </w:r>
          </w:p>
        </w:tc>
        <w:tc>
          <w:tcPr>
            <w:tcW w:w="1559" w:type="dxa"/>
          </w:tcPr>
          <w:p w14:paraId="3A3FAA25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>82 (17.9%)</w:t>
            </w:r>
          </w:p>
        </w:tc>
        <w:tc>
          <w:tcPr>
            <w:tcW w:w="1701" w:type="dxa"/>
          </w:tcPr>
          <w:p w14:paraId="376F1825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>58 (22.2%)</w:t>
            </w:r>
          </w:p>
        </w:tc>
        <w:tc>
          <w:tcPr>
            <w:tcW w:w="1559" w:type="dxa"/>
          </w:tcPr>
          <w:p w14:paraId="3BFE20F4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>24 (12.</w:t>
            </w:r>
            <w:r>
              <w:rPr>
                <w:rFonts w:ascii="Aptos" w:hAnsi="Aptos" w:cs="Calibri"/>
                <w:sz w:val="22"/>
                <w:szCs w:val="22"/>
              </w:rPr>
              <w:t>2</w:t>
            </w:r>
            <w:r w:rsidRPr="004D71F6">
              <w:rPr>
                <w:rFonts w:ascii="Aptos" w:hAnsi="Aptos" w:cs="Calibri"/>
                <w:sz w:val="22"/>
                <w:szCs w:val="22"/>
              </w:rPr>
              <w:t>%)</w:t>
            </w:r>
          </w:p>
        </w:tc>
      </w:tr>
      <w:tr w:rsidR="00672414" w:rsidRPr="004D71F6" w14:paraId="24CF2BD9" w14:textId="77777777" w:rsidTr="00970C96">
        <w:tc>
          <w:tcPr>
            <w:tcW w:w="3114" w:type="dxa"/>
          </w:tcPr>
          <w:p w14:paraId="6829F70C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>PTSD</w:t>
            </w:r>
          </w:p>
        </w:tc>
        <w:tc>
          <w:tcPr>
            <w:tcW w:w="1559" w:type="dxa"/>
          </w:tcPr>
          <w:p w14:paraId="2CF767F2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>77 (16.8%)</w:t>
            </w:r>
          </w:p>
        </w:tc>
        <w:tc>
          <w:tcPr>
            <w:tcW w:w="1701" w:type="dxa"/>
          </w:tcPr>
          <w:p w14:paraId="2A5B6790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>59 (22.6%)</w:t>
            </w:r>
          </w:p>
        </w:tc>
        <w:tc>
          <w:tcPr>
            <w:tcW w:w="1559" w:type="dxa"/>
          </w:tcPr>
          <w:p w14:paraId="0FA0BF14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>18 (9.1%)</w:t>
            </w:r>
          </w:p>
        </w:tc>
      </w:tr>
      <w:tr w:rsidR="00672414" w:rsidRPr="004D71F6" w14:paraId="7805B74D" w14:textId="77777777" w:rsidTr="00970C96">
        <w:tc>
          <w:tcPr>
            <w:tcW w:w="3114" w:type="dxa"/>
          </w:tcPr>
          <w:p w14:paraId="3AD1E58B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 xml:space="preserve">Adjustment Disorder </w:t>
            </w:r>
          </w:p>
        </w:tc>
        <w:tc>
          <w:tcPr>
            <w:tcW w:w="1559" w:type="dxa"/>
          </w:tcPr>
          <w:p w14:paraId="215FEACD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>24 (5.2%)</w:t>
            </w:r>
          </w:p>
        </w:tc>
        <w:tc>
          <w:tcPr>
            <w:tcW w:w="1701" w:type="dxa"/>
          </w:tcPr>
          <w:p w14:paraId="77BF8420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>13 (</w:t>
            </w:r>
            <w:r>
              <w:rPr>
                <w:rFonts w:ascii="Aptos" w:hAnsi="Aptos" w:cs="Calibri"/>
                <w:sz w:val="22"/>
                <w:szCs w:val="22"/>
              </w:rPr>
              <w:t>5.0</w:t>
            </w:r>
            <w:r w:rsidRPr="004D71F6">
              <w:rPr>
                <w:rFonts w:ascii="Aptos" w:hAnsi="Aptos" w:cs="Calibri"/>
                <w:sz w:val="22"/>
                <w:szCs w:val="22"/>
              </w:rPr>
              <w:t>%)</w:t>
            </w:r>
          </w:p>
        </w:tc>
        <w:tc>
          <w:tcPr>
            <w:tcW w:w="1559" w:type="dxa"/>
          </w:tcPr>
          <w:p w14:paraId="093CAEAC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>11 (5.</w:t>
            </w:r>
            <w:r>
              <w:rPr>
                <w:rFonts w:ascii="Aptos" w:hAnsi="Aptos" w:cs="Calibri"/>
                <w:sz w:val="22"/>
                <w:szCs w:val="22"/>
              </w:rPr>
              <w:t>6</w:t>
            </w:r>
            <w:r w:rsidRPr="004D71F6">
              <w:rPr>
                <w:rFonts w:ascii="Aptos" w:hAnsi="Aptos" w:cs="Calibri"/>
                <w:sz w:val="22"/>
                <w:szCs w:val="22"/>
              </w:rPr>
              <w:t>%)</w:t>
            </w:r>
          </w:p>
        </w:tc>
      </w:tr>
      <w:tr w:rsidR="00672414" w:rsidRPr="004D71F6" w14:paraId="6E3220A7" w14:textId="77777777" w:rsidTr="00970C96">
        <w:tc>
          <w:tcPr>
            <w:tcW w:w="3114" w:type="dxa"/>
          </w:tcPr>
          <w:p w14:paraId="0E55F55E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 xml:space="preserve">None Of </w:t>
            </w:r>
            <w:proofErr w:type="gramStart"/>
            <w:r w:rsidRPr="004D71F6">
              <w:rPr>
                <w:rFonts w:ascii="Aptos" w:hAnsi="Aptos" w:cs="Calibri"/>
                <w:sz w:val="22"/>
                <w:szCs w:val="22"/>
              </w:rPr>
              <w:t>The</w:t>
            </w:r>
            <w:proofErr w:type="gramEnd"/>
            <w:r w:rsidRPr="004D71F6">
              <w:rPr>
                <w:rFonts w:ascii="Aptos" w:hAnsi="Aptos" w:cs="Calibri"/>
                <w:sz w:val="22"/>
                <w:szCs w:val="22"/>
              </w:rPr>
              <w:t xml:space="preserve"> Above</w:t>
            </w:r>
          </w:p>
        </w:tc>
        <w:tc>
          <w:tcPr>
            <w:tcW w:w="1559" w:type="dxa"/>
          </w:tcPr>
          <w:p w14:paraId="12B2DC4F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>119 (</w:t>
            </w:r>
            <w:r>
              <w:rPr>
                <w:rFonts w:ascii="Aptos" w:hAnsi="Aptos" w:cs="Calibri"/>
                <w:sz w:val="22"/>
                <w:szCs w:val="22"/>
              </w:rPr>
              <w:t>26.0</w:t>
            </w:r>
            <w:r w:rsidRPr="004D71F6">
              <w:rPr>
                <w:rFonts w:ascii="Aptos" w:hAnsi="Aptos" w:cs="Calibri"/>
                <w:sz w:val="22"/>
                <w:szCs w:val="22"/>
              </w:rPr>
              <w:t>%)</w:t>
            </w:r>
          </w:p>
        </w:tc>
        <w:tc>
          <w:tcPr>
            <w:tcW w:w="1701" w:type="dxa"/>
          </w:tcPr>
          <w:p w14:paraId="72BA8F46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>40 (15.3%)</w:t>
            </w:r>
          </w:p>
        </w:tc>
        <w:tc>
          <w:tcPr>
            <w:tcW w:w="1559" w:type="dxa"/>
          </w:tcPr>
          <w:p w14:paraId="7A1762B1" w14:textId="77777777" w:rsidR="00672414" w:rsidRPr="004D71F6" w:rsidRDefault="00672414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4D71F6">
              <w:rPr>
                <w:rFonts w:ascii="Aptos" w:hAnsi="Aptos" w:cs="Calibri"/>
                <w:sz w:val="22"/>
                <w:szCs w:val="22"/>
              </w:rPr>
              <w:t>79 (40.1%)</w:t>
            </w:r>
          </w:p>
        </w:tc>
      </w:tr>
    </w:tbl>
    <w:p w14:paraId="141B865B" w14:textId="77777777" w:rsidR="00672414" w:rsidRPr="006849F2" w:rsidRDefault="00672414" w:rsidP="00672414">
      <w:pPr>
        <w:spacing w:line="360" w:lineRule="auto"/>
        <w:jc w:val="both"/>
        <w:rPr>
          <w:rFonts w:ascii="Aptos" w:hAnsi="Aptos"/>
          <w:sz w:val="20"/>
          <w:szCs w:val="20"/>
        </w:rPr>
      </w:pPr>
      <w:r w:rsidRPr="006849F2">
        <w:rPr>
          <w:rFonts w:ascii="Aptos" w:hAnsi="Aptos"/>
          <w:sz w:val="20"/>
          <w:szCs w:val="20"/>
        </w:rPr>
        <w:t xml:space="preserve">PTSD: Post traumatic stress disorder </w:t>
      </w:r>
    </w:p>
    <w:p w14:paraId="6C8AE03E" w14:textId="77777777" w:rsidR="00FC5F82" w:rsidRDefault="00FC5F82" w:rsidP="0055121A">
      <w:pPr>
        <w:rPr>
          <w:b/>
          <w:bCs/>
        </w:rPr>
      </w:pPr>
    </w:p>
    <w:p w14:paraId="1DCA9FCF" w14:textId="77777777" w:rsidR="00FC5F82" w:rsidRDefault="00FC5F82" w:rsidP="0055121A">
      <w:pPr>
        <w:rPr>
          <w:b/>
          <w:bCs/>
        </w:rPr>
      </w:pPr>
    </w:p>
    <w:p w14:paraId="14878560" w14:textId="77777777" w:rsidR="00FC5F82" w:rsidRDefault="00FC5F82" w:rsidP="0055121A">
      <w:pPr>
        <w:rPr>
          <w:b/>
          <w:bCs/>
        </w:rPr>
      </w:pPr>
    </w:p>
    <w:p w14:paraId="76E851D4" w14:textId="01618066" w:rsidR="0055121A" w:rsidRDefault="0055121A" w:rsidP="0055121A">
      <w:r w:rsidRPr="001D0BA5">
        <w:rPr>
          <w:b/>
          <w:bCs/>
        </w:rPr>
        <w:t xml:space="preserve">Supplementary table </w:t>
      </w:r>
      <w:r w:rsidR="00F337E5">
        <w:rPr>
          <w:b/>
          <w:bCs/>
        </w:rPr>
        <w:t>4</w:t>
      </w:r>
      <w:r w:rsidRPr="001D0BA5">
        <w:rPr>
          <w:b/>
          <w:bCs/>
        </w:rPr>
        <w:t>:</w:t>
      </w:r>
      <w:r>
        <w:t xml:space="preserve"> Health professionals approached to discuss mental health </w:t>
      </w:r>
    </w:p>
    <w:p w14:paraId="517A35F4" w14:textId="77777777" w:rsidR="0055121A" w:rsidRPr="007951AD" w:rsidRDefault="0055121A" w:rsidP="0055121A">
      <w:pPr>
        <w:rPr>
          <w:rFonts w:ascii="Calibri" w:hAnsi="Calibri" w:cs="Calibri"/>
          <w:sz w:val="16"/>
          <w:szCs w:val="16"/>
        </w:rPr>
      </w:pPr>
    </w:p>
    <w:tbl>
      <w:tblPr>
        <w:tblStyle w:val="TableGridLight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55121A" w:rsidRPr="0055121A" w14:paraId="3194941D" w14:textId="77777777" w:rsidTr="00AE72FA">
        <w:tc>
          <w:tcPr>
            <w:tcW w:w="2254" w:type="dxa"/>
            <w:tcBorders>
              <w:right w:val="single" w:sz="4" w:space="0" w:color="auto"/>
            </w:tcBorders>
          </w:tcPr>
          <w:p w14:paraId="5874A82A" w14:textId="77777777" w:rsidR="0055121A" w:rsidRPr="0055121A" w:rsidRDefault="0055121A" w:rsidP="00AE72FA">
            <w:pPr>
              <w:rPr>
                <w:rFonts w:ascii="Calibri" w:hAnsi="Calibri" w:cs="Calibri"/>
                <w:sz w:val="16"/>
                <w:szCs w:val="16"/>
              </w:rPr>
            </w:pPr>
            <w:r w:rsidRPr="0055121A">
              <w:rPr>
                <w:rFonts w:ascii="Calibri" w:hAnsi="Calibri" w:cs="Calibri"/>
                <w:sz w:val="16"/>
                <w:szCs w:val="16"/>
              </w:rPr>
              <w:t>HCP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643890" w14:textId="77777777" w:rsidR="0055121A" w:rsidRPr="0055121A" w:rsidRDefault="0055121A" w:rsidP="00AE72FA">
            <w:pPr>
              <w:rPr>
                <w:rFonts w:ascii="Calibri" w:hAnsi="Calibri" w:cs="Calibri"/>
                <w:sz w:val="16"/>
                <w:szCs w:val="16"/>
              </w:rPr>
            </w:pPr>
            <w:r w:rsidRPr="0055121A">
              <w:rPr>
                <w:rFonts w:ascii="Calibri" w:hAnsi="Calibri" w:cs="Calibri"/>
                <w:sz w:val="16"/>
                <w:szCs w:val="16"/>
              </w:rPr>
              <w:t>Total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DAB5F8" w14:textId="77777777" w:rsidR="0055121A" w:rsidRPr="0055121A" w:rsidRDefault="0055121A" w:rsidP="00AE72FA">
            <w:pPr>
              <w:rPr>
                <w:rFonts w:ascii="Calibri" w:hAnsi="Calibri" w:cs="Calibri"/>
                <w:sz w:val="16"/>
                <w:szCs w:val="16"/>
              </w:rPr>
            </w:pPr>
            <w:r w:rsidRPr="0055121A">
              <w:rPr>
                <w:rFonts w:ascii="Calibri" w:hAnsi="Calibri" w:cs="Calibri"/>
                <w:sz w:val="16"/>
                <w:szCs w:val="16"/>
              </w:rPr>
              <w:t>Online</w:t>
            </w:r>
          </w:p>
        </w:tc>
        <w:tc>
          <w:tcPr>
            <w:tcW w:w="2254" w:type="dxa"/>
            <w:tcBorders>
              <w:left w:val="single" w:sz="4" w:space="0" w:color="auto"/>
            </w:tcBorders>
          </w:tcPr>
          <w:p w14:paraId="2283B3C7" w14:textId="77777777" w:rsidR="0055121A" w:rsidRPr="0055121A" w:rsidRDefault="0055121A" w:rsidP="00AE72FA">
            <w:pPr>
              <w:rPr>
                <w:rFonts w:ascii="Calibri" w:hAnsi="Calibri" w:cs="Calibri"/>
                <w:sz w:val="16"/>
                <w:szCs w:val="16"/>
              </w:rPr>
            </w:pPr>
            <w:r w:rsidRPr="0055121A">
              <w:rPr>
                <w:rFonts w:ascii="Calibri" w:hAnsi="Calibri" w:cs="Calibri"/>
                <w:sz w:val="16"/>
                <w:szCs w:val="16"/>
              </w:rPr>
              <w:t>Clinic</w:t>
            </w:r>
          </w:p>
        </w:tc>
      </w:tr>
      <w:tr w:rsidR="0055121A" w:rsidRPr="0055121A" w14:paraId="454E9037" w14:textId="77777777" w:rsidTr="00AE72FA">
        <w:tc>
          <w:tcPr>
            <w:tcW w:w="2254" w:type="dxa"/>
            <w:tcBorders>
              <w:right w:val="single" w:sz="4" w:space="0" w:color="auto"/>
            </w:tcBorders>
          </w:tcPr>
          <w:p w14:paraId="2C02E691" w14:textId="77777777" w:rsidR="0055121A" w:rsidRPr="0055121A" w:rsidRDefault="0055121A" w:rsidP="00AE72FA">
            <w:pPr>
              <w:rPr>
                <w:rFonts w:ascii="Calibri" w:hAnsi="Calibri" w:cs="Calibri"/>
                <w:sz w:val="16"/>
                <w:szCs w:val="16"/>
              </w:rPr>
            </w:pPr>
            <w:r w:rsidRPr="0055121A">
              <w:rPr>
                <w:rFonts w:ascii="Calibri" w:hAnsi="Calibri" w:cs="Calibri"/>
                <w:sz w:val="16"/>
                <w:szCs w:val="16"/>
              </w:rPr>
              <w:t>GP</w:t>
            </w:r>
          </w:p>
        </w:tc>
        <w:tc>
          <w:tcPr>
            <w:tcW w:w="22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540DD7" w14:textId="77777777" w:rsidR="0055121A" w:rsidRPr="0055121A" w:rsidRDefault="0055121A" w:rsidP="00AE72FA">
            <w:pPr>
              <w:rPr>
                <w:rFonts w:ascii="Calibri" w:hAnsi="Calibri" w:cs="Calibri"/>
                <w:sz w:val="16"/>
                <w:szCs w:val="16"/>
              </w:rPr>
            </w:pPr>
            <w:r w:rsidRPr="0055121A">
              <w:rPr>
                <w:rFonts w:ascii="Calibri" w:hAnsi="Calibri" w:cs="Calibri"/>
                <w:sz w:val="16"/>
                <w:szCs w:val="16"/>
              </w:rPr>
              <w:t>88 (19.21%)</w:t>
            </w:r>
          </w:p>
        </w:tc>
        <w:tc>
          <w:tcPr>
            <w:tcW w:w="22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A39751" w14:textId="77777777" w:rsidR="0055121A" w:rsidRPr="0055121A" w:rsidRDefault="0055121A" w:rsidP="00AE72FA">
            <w:pPr>
              <w:rPr>
                <w:rFonts w:ascii="Calibri" w:hAnsi="Calibri" w:cs="Calibri"/>
                <w:sz w:val="16"/>
                <w:szCs w:val="16"/>
              </w:rPr>
            </w:pPr>
            <w:r w:rsidRPr="0055121A">
              <w:rPr>
                <w:rFonts w:ascii="Calibri" w:hAnsi="Calibri" w:cs="Calibri"/>
                <w:sz w:val="16"/>
                <w:szCs w:val="16"/>
              </w:rPr>
              <w:t>67 (25.67%)</w:t>
            </w:r>
          </w:p>
        </w:tc>
        <w:tc>
          <w:tcPr>
            <w:tcW w:w="2254" w:type="dxa"/>
            <w:tcBorders>
              <w:left w:val="single" w:sz="4" w:space="0" w:color="auto"/>
            </w:tcBorders>
          </w:tcPr>
          <w:p w14:paraId="5BF0F0B1" w14:textId="77777777" w:rsidR="0055121A" w:rsidRPr="0055121A" w:rsidRDefault="0055121A" w:rsidP="00AE72FA">
            <w:pPr>
              <w:rPr>
                <w:rFonts w:ascii="Calibri" w:hAnsi="Calibri" w:cs="Calibri"/>
                <w:sz w:val="16"/>
                <w:szCs w:val="16"/>
              </w:rPr>
            </w:pPr>
            <w:r w:rsidRPr="0055121A">
              <w:rPr>
                <w:rFonts w:ascii="Calibri" w:hAnsi="Calibri" w:cs="Calibri"/>
                <w:sz w:val="16"/>
                <w:szCs w:val="16"/>
              </w:rPr>
              <w:t>21 (10.66%)</w:t>
            </w:r>
          </w:p>
        </w:tc>
      </w:tr>
      <w:tr w:rsidR="0055121A" w:rsidRPr="0055121A" w14:paraId="1DD2F91D" w14:textId="77777777" w:rsidTr="00AE72FA">
        <w:tc>
          <w:tcPr>
            <w:tcW w:w="2254" w:type="dxa"/>
            <w:tcBorders>
              <w:right w:val="single" w:sz="4" w:space="0" w:color="auto"/>
            </w:tcBorders>
          </w:tcPr>
          <w:p w14:paraId="71FF669E" w14:textId="77777777" w:rsidR="0055121A" w:rsidRPr="0055121A" w:rsidRDefault="0055121A" w:rsidP="00AE72FA">
            <w:pPr>
              <w:rPr>
                <w:rFonts w:ascii="Calibri" w:hAnsi="Calibri" w:cs="Calibri"/>
                <w:sz w:val="16"/>
                <w:szCs w:val="16"/>
              </w:rPr>
            </w:pPr>
            <w:r w:rsidRPr="0055121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Nephrologist</w:t>
            </w:r>
          </w:p>
        </w:tc>
        <w:tc>
          <w:tcPr>
            <w:tcW w:w="22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10B707" w14:textId="77777777" w:rsidR="0055121A" w:rsidRPr="0055121A" w:rsidRDefault="0055121A" w:rsidP="00AE72FA">
            <w:pPr>
              <w:rPr>
                <w:rFonts w:ascii="Calibri" w:hAnsi="Calibri" w:cs="Calibri"/>
                <w:sz w:val="16"/>
                <w:szCs w:val="16"/>
              </w:rPr>
            </w:pPr>
            <w:r w:rsidRPr="0055121A">
              <w:rPr>
                <w:rFonts w:ascii="Calibri" w:hAnsi="Calibri" w:cs="Calibri"/>
                <w:sz w:val="16"/>
                <w:szCs w:val="16"/>
              </w:rPr>
              <w:t>51 (11.14%)</w:t>
            </w:r>
          </w:p>
        </w:tc>
        <w:tc>
          <w:tcPr>
            <w:tcW w:w="22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4A7C82" w14:textId="77777777" w:rsidR="0055121A" w:rsidRPr="0055121A" w:rsidRDefault="0055121A" w:rsidP="00AE72FA">
            <w:pPr>
              <w:rPr>
                <w:rFonts w:ascii="Calibri" w:hAnsi="Calibri" w:cs="Calibri"/>
                <w:sz w:val="16"/>
                <w:szCs w:val="16"/>
              </w:rPr>
            </w:pPr>
            <w:r w:rsidRPr="0055121A">
              <w:rPr>
                <w:rFonts w:ascii="Calibri" w:hAnsi="Calibri" w:cs="Calibri"/>
                <w:sz w:val="16"/>
                <w:szCs w:val="16"/>
              </w:rPr>
              <w:t>44 (16.86%)</w:t>
            </w:r>
          </w:p>
        </w:tc>
        <w:tc>
          <w:tcPr>
            <w:tcW w:w="2254" w:type="dxa"/>
            <w:tcBorders>
              <w:left w:val="single" w:sz="4" w:space="0" w:color="auto"/>
            </w:tcBorders>
          </w:tcPr>
          <w:p w14:paraId="4E974F88" w14:textId="77777777" w:rsidR="0055121A" w:rsidRPr="0055121A" w:rsidRDefault="0055121A" w:rsidP="00AE72FA">
            <w:pPr>
              <w:rPr>
                <w:rFonts w:ascii="Calibri" w:hAnsi="Calibri" w:cs="Calibri"/>
                <w:sz w:val="16"/>
                <w:szCs w:val="16"/>
              </w:rPr>
            </w:pPr>
            <w:r w:rsidRPr="0055121A">
              <w:rPr>
                <w:rFonts w:ascii="Calibri" w:hAnsi="Calibri" w:cs="Calibri"/>
                <w:sz w:val="16"/>
                <w:szCs w:val="16"/>
              </w:rPr>
              <w:t>7 (3.55%)</w:t>
            </w:r>
          </w:p>
        </w:tc>
      </w:tr>
      <w:tr w:rsidR="0055121A" w:rsidRPr="0055121A" w14:paraId="50598EA2" w14:textId="77777777" w:rsidTr="00AE72FA">
        <w:tc>
          <w:tcPr>
            <w:tcW w:w="2254" w:type="dxa"/>
            <w:tcBorders>
              <w:right w:val="single" w:sz="4" w:space="0" w:color="auto"/>
            </w:tcBorders>
          </w:tcPr>
          <w:p w14:paraId="41AB85CE" w14:textId="77777777" w:rsidR="0055121A" w:rsidRPr="0055121A" w:rsidRDefault="0055121A" w:rsidP="00AE72FA">
            <w:pPr>
              <w:rPr>
                <w:rFonts w:ascii="Calibri" w:hAnsi="Calibri" w:cs="Calibri"/>
                <w:sz w:val="16"/>
                <w:szCs w:val="16"/>
              </w:rPr>
            </w:pPr>
            <w:r w:rsidRPr="0055121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Psychiatrist</w:t>
            </w:r>
          </w:p>
        </w:tc>
        <w:tc>
          <w:tcPr>
            <w:tcW w:w="22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39197C" w14:textId="77777777" w:rsidR="0055121A" w:rsidRPr="0055121A" w:rsidRDefault="0055121A" w:rsidP="00AE72FA">
            <w:pPr>
              <w:rPr>
                <w:rFonts w:ascii="Calibri" w:hAnsi="Calibri" w:cs="Calibri"/>
                <w:sz w:val="16"/>
                <w:szCs w:val="16"/>
              </w:rPr>
            </w:pPr>
            <w:r w:rsidRPr="0055121A">
              <w:rPr>
                <w:rFonts w:ascii="Calibri" w:hAnsi="Calibri" w:cs="Calibri"/>
                <w:sz w:val="16"/>
                <w:szCs w:val="16"/>
              </w:rPr>
              <w:t>7 (1.53%)</w:t>
            </w:r>
          </w:p>
        </w:tc>
        <w:tc>
          <w:tcPr>
            <w:tcW w:w="22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93883B" w14:textId="77777777" w:rsidR="0055121A" w:rsidRPr="0055121A" w:rsidRDefault="0055121A" w:rsidP="00AE72FA">
            <w:pPr>
              <w:rPr>
                <w:rFonts w:ascii="Calibri" w:hAnsi="Calibri" w:cs="Calibri"/>
                <w:sz w:val="16"/>
                <w:szCs w:val="16"/>
              </w:rPr>
            </w:pPr>
            <w:r w:rsidRPr="0055121A">
              <w:rPr>
                <w:rFonts w:ascii="Calibri" w:hAnsi="Calibri" w:cs="Calibri"/>
                <w:sz w:val="16"/>
                <w:szCs w:val="16"/>
              </w:rPr>
              <w:t>5 (1.92%)</w:t>
            </w:r>
          </w:p>
        </w:tc>
        <w:tc>
          <w:tcPr>
            <w:tcW w:w="2254" w:type="dxa"/>
            <w:tcBorders>
              <w:left w:val="single" w:sz="4" w:space="0" w:color="auto"/>
            </w:tcBorders>
          </w:tcPr>
          <w:p w14:paraId="67DE25B5" w14:textId="77777777" w:rsidR="0055121A" w:rsidRPr="0055121A" w:rsidRDefault="0055121A" w:rsidP="00AE72FA">
            <w:pPr>
              <w:rPr>
                <w:rFonts w:ascii="Calibri" w:hAnsi="Calibri" w:cs="Calibri"/>
                <w:sz w:val="16"/>
                <w:szCs w:val="16"/>
              </w:rPr>
            </w:pPr>
            <w:r w:rsidRPr="0055121A">
              <w:rPr>
                <w:rFonts w:ascii="Calibri" w:hAnsi="Calibri" w:cs="Calibri"/>
                <w:sz w:val="16"/>
                <w:szCs w:val="16"/>
              </w:rPr>
              <w:t>2 (1.02%)</w:t>
            </w:r>
          </w:p>
        </w:tc>
      </w:tr>
      <w:tr w:rsidR="0055121A" w:rsidRPr="0055121A" w14:paraId="7DDEF9B8" w14:textId="77777777" w:rsidTr="00AE72FA">
        <w:tc>
          <w:tcPr>
            <w:tcW w:w="2254" w:type="dxa"/>
            <w:tcBorders>
              <w:right w:val="single" w:sz="4" w:space="0" w:color="auto"/>
            </w:tcBorders>
          </w:tcPr>
          <w:p w14:paraId="16C1BCB0" w14:textId="77777777" w:rsidR="0055121A" w:rsidRPr="0055121A" w:rsidRDefault="0055121A" w:rsidP="00AE72FA">
            <w:pPr>
              <w:rPr>
                <w:rFonts w:ascii="Calibri" w:hAnsi="Calibri" w:cs="Calibri"/>
                <w:sz w:val="16"/>
                <w:szCs w:val="16"/>
              </w:rPr>
            </w:pPr>
            <w:r w:rsidRPr="0055121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Psychologist</w:t>
            </w:r>
          </w:p>
        </w:tc>
        <w:tc>
          <w:tcPr>
            <w:tcW w:w="22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706BA1" w14:textId="77777777" w:rsidR="0055121A" w:rsidRPr="0055121A" w:rsidRDefault="0055121A" w:rsidP="00AE72FA">
            <w:pPr>
              <w:rPr>
                <w:rFonts w:ascii="Calibri" w:hAnsi="Calibri" w:cs="Calibri"/>
                <w:sz w:val="16"/>
                <w:szCs w:val="16"/>
              </w:rPr>
            </w:pPr>
            <w:r w:rsidRPr="0055121A">
              <w:rPr>
                <w:rFonts w:ascii="Calibri" w:hAnsi="Calibri" w:cs="Calibri"/>
                <w:sz w:val="16"/>
                <w:szCs w:val="16"/>
              </w:rPr>
              <w:t>26 (5.68%)</w:t>
            </w:r>
          </w:p>
        </w:tc>
        <w:tc>
          <w:tcPr>
            <w:tcW w:w="22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DDC219" w14:textId="77777777" w:rsidR="0055121A" w:rsidRPr="0055121A" w:rsidRDefault="0055121A" w:rsidP="00AE72FA">
            <w:pPr>
              <w:rPr>
                <w:rFonts w:ascii="Calibri" w:hAnsi="Calibri" w:cs="Calibri"/>
                <w:sz w:val="16"/>
                <w:szCs w:val="16"/>
              </w:rPr>
            </w:pPr>
            <w:r w:rsidRPr="0055121A">
              <w:rPr>
                <w:rFonts w:ascii="Calibri" w:hAnsi="Calibri" w:cs="Calibri"/>
                <w:sz w:val="16"/>
                <w:szCs w:val="16"/>
              </w:rPr>
              <w:t>22 (8.43%)</w:t>
            </w:r>
          </w:p>
        </w:tc>
        <w:tc>
          <w:tcPr>
            <w:tcW w:w="2254" w:type="dxa"/>
            <w:tcBorders>
              <w:left w:val="single" w:sz="4" w:space="0" w:color="auto"/>
            </w:tcBorders>
          </w:tcPr>
          <w:p w14:paraId="066C2548" w14:textId="77777777" w:rsidR="0055121A" w:rsidRPr="0055121A" w:rsidRDefault="0055121A" w:rsidP="00AE72FA">
            <w:pPr>
              <w:rPr>
                <w:rFonts w:ascii="Calibri" w:hAnsi="Calibri" w:cs="Calibri"/>
                <w:sz w:val="16"/>
                <w:szCs w:val="16"/>
              </w:rPr>
            </w:pPr>
            <w:r w:rsidRPr="0055121A">
              <w:rPr>
                <w:rFonts w:ascii="Calibri" w:hAnsi="Calibri" w:cs="Calibri"/>
                <w:sz w:val="16"/>
                <w:szCs w:val="16"/>
              </w:rPr>
              <w:t>4 (2.03%)</w:t>
            </w:r>
          </w:p>
        </w:tc>
      </w:tr>
      <w:tr w:rsidR="0055121A" w:rsidRPr="0055121A" w14:paraId="397EF107" w14:textId="77777777" w:rsidTr="00AE72FA">
        <w:tc>
          <w:tcPr>
            <w:tcW w:w="2254" w:type="dxa"/>
            <w:tcBorders>
              <w:right w:val="single" w:sz="4" w:space="0" w:color="auto"/>
            </w:tcBorders>
          </w:tcPr>
          <w:p w14:paraId="6E1EFB61" w14:textId="77777777" w:rsidR="0055121A" w:rsidRPr="0055121A" w:rsidRDefault="0055121A" w:rsidP="00AE72FA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55121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Therapist/counsellor</w:t>
            </w:r>
          </w:p>
        </w:tc>
        <w:tc>
          <w:tcPr>
            <w:tcW w:w="22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9EBBE3" w14:textId="77777777" w:rsidR="0055121A" w:rsidRPr="0055121A" w:rsidRDefault="0055121A" w:rsidP="00AE72FA">
            <w:pPr>
              <w:rPr>
                <w:rFonts w:ascii="Calibri" w:hAnsi="Calibri" w:cs="Calibri"/>
                <w:sz w:val="16"/>
                <w:szCs w:val="16"/>
              </w:rPr>
            </w:pPr>
            <w:r w:rsidRPr="0055121A">
              <w:rPr>
                <w:rFonts w:ascii="Calibri" w:hAnsi="Calibri" w:cs="Calibri"/>
                <w:sz w:val="16"/>
                <w:szCs w:val="16"/>
              </w:rPr>
              <w:t>59 (12.88%)</w:t>
            </w:r>
          </w:p>
        </w:tc>
        <w:tc>
          <w:tcPr>
            <w:tcW w:w="22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9AD2DA" w14:textId="77777777" w:rsidR="0055121A" w:rsidRPr="0055121A" w:rsidRDefault="0055121A" w:rsidP="00AE72FA">
            <w:pPr>
              <w:rPr>
                <w:rFonts w:ascii="Calibri" w:hAnsi="Calibri" w:cs="Calibri"/>
                <w:sz w:val="16"/>
                <w:szCs w:val="16"/>
              </w:rPr>
            </w:pPr>
            <w:r w:rsidRPr="0055121A">
              <w:rPr>
                <w:rFonts w:ascii="Calibri" w:hAnsi="Calibri" w:cs="Calibri"/>
                <w:sz w:val="16"/>
                <w:szCs w:val="16"/>
              </w:rPr>
              <w:t>46 (17.62%)</w:t>
            </w:r>
          </w:p>
        </w:tc>
        <w:tc>
          <w:tcPr>
            <w:tcW w:w="2254" w:type="dxa"/>
            <w:tcBorders>
              <w:left w:val="single" w:sz="4" w:space="0" w:color="auto"/>
            </w:tcBorders>
          </w:tcPr>
          <w:p w14:paraId="3F97B170" w14:textId="77777777" w:rsidR="0055121A" w:rsidRPr="0055121A" w:rsidRDefault="0055121A" w:rsidP="00AE72FA">
            <w:pPr>
              <w:rPr>
                <w:rFonts w:ascii="Calibri" w:hAnsi="Calibri" w:cs="Calibri"/>
                <w:sz w:val="16"/>
                <w:szCs w:val="16"/>
              </w:rPr>
            </w:pPr>
            <w:r w:rsidRPr="0055121A">
              <w:rPr>
                <w:rFonts w:ascii="Calibri" w:hAnsi="Calibri" w:cs="Calibri"/>
                <w:sz w:val="16"/>
                <w:szCs w:val="16"/>
              </w:rPr>
              <w:t>13 (6.60%)</w:t>
            </w:r>
          </w:p>
        </w:tc>
      </w:tr>
      <w:tr w:rsidR="0055121A" w:rsidRPr="0055121A" w14:paraId="0C86131E" w14:textId="77777777" w:rsidTr="00AE72FA">
        <w:tc>
          <w:tcPr>
            <w:tcW w:w="2254" w:type="dxa"/>
            <w:tcBorders>
              <w:right w:val="single" w:sz="4" w:space="0" w:color="auto"/>
            </w:tcBorders>
          </w:tcPr>
          <w:p w14:paraId="55F15D21" w14:textId="77777777" w:rsidR="0055121A" w:rsidRPr="0055121A" w:rsidRDefault="0055121A" w:rsidP="00AE72FA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55121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Renal nurse</w:t>
            </w:r>
          </w:p>
        </w:tc>
        <w:tc>
          <w:tcPr>
            <w:tcW w:w="22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8E8EAF" w14:textId="77777777" w:rsidR="0055121A" w:rsidRPr="0055121A" w:rsidRDefault="0055121A" w:rsidP="00AE72FA">
            <w:pPr>
              <w:rPr>
                <w:rFonts w:ascii="Calibri" w:hAnsi="Calibri" w:cs="Calibri"/>
                <w:sz w:val="16"/>
                <w:szCs w:val="16"/>
              </w:rPr>
            </w:pPr>
            <w:r w:rsidRPr="0055121A">
              <w:rPr>
                <w:rFonts w:ascii="Calibri" w:hAnsi="Calibri" w:cs="Calibri"/>
                <w:sz w:val="16"/>
                <w:szCs w:val="16"/>
              </w:rPr>
              <w:t>58 (10.92%)</w:t>
            </w:r>
          </w:p>
        </w:tc>
        <w:tc>
          <w:tcPr>
            <w:tcW w:w="22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04A54B" w14:textId="77777777" w:rsidR="0055121A" w:rsidRPr="0055121A" w:rsidRDefault="0055121A" w:rsidP="00AE72FA">
            <w:pPr>
              <w:rPr>
                <w:rFonts w:ascii="Calibri" w:hAnsi="Calibri" w:cs="Calibri"/>
                <w:sz w:val="16"/>
                <w:szCs w:val="16"/>
              </w:rPr>
            </w:pPr>
            <w:r w:rsidRPr="0055121A">
              <w:rPr>
                <w:rFonts w:ascii="Calibri" w:hAnsi="Calibri" w:cs="Calibri"/>
                <w:sz w:val="16"/>
                <w:szCs w:val="16"/>
              </w:rPr>
              <w:t>38 (14.56%)</w:t>
            </w:r>
          </w:p>
        </w:tc>
        <w:tc>
          <w:tcPr>
            <w:tcW w:w="2254" w:type="dxa"/>
            <w:tcBorders>
              <w:left w:val="single" w:sz="4" w:space="0" w:color="auto"/>
            </w:tcBorders>
          </w:tcPr>
          <w:p w14:paraId="0446004C" w14:textId="77777777" w:rsidR="0055121A" w:rsidRPr="0055121A" w:rsidRDefault="0055121A" w:rsidP="00AE72FA">
            <w:pPr>
              <w:rPr>
                <w:rFonts w:ascii="Calibri" w:hAnsi="Calibri" w:cs="Calibri"/>
                <w:sz w:val="16"/>
                <w:szCs w:val="16"/>
              </w:rPr>
            </w:pPr>
            <w:r w:rsidRPr="0055121A">
              <w:rPr>
                <w:rFonts w:ascii="Calibri" w:hAnsi="Calibri" w:cs="Calibri"/>
                <w:sz w:val="16"/>
                <w:szCs w:val="16"/>
              </w:rPr>
              <w:t>12 (6.09%)</w:t>
            </w:r>
          </w:p>
        </w:tc>
      </w:tr>
      <w:tr w:rsidR="0055121A" w:rsidRPr="0055121A" w14:paraId="383E8234" w14:textId="77777777" w:rsidTr="00AE72FA">
        <w:tc>
          <w:tcPr>
            <w:tcW w:w="2254" w:type="dxa"/>
            <w:tcBorders>
              <w:right w:val="single" w:sz="4" w:space="0" w:color="auto"/>
            </w:tcBorders>
          </w:tcPr>
          <w:p w14:paraId="0E981F86" w14:textId="77777777" w:rsidR="0055121A" w:rsidRPr="0055121A" w:rsidRDefault="0055121A" w:rsidP="00AE72FA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55121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Other HCP</w:t>
            </w:r>
          </w:p>
        </w:tc>
        <w:tc>
          <w:tcPr>
            <w:tcW w:w="22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FDFEF0" w14:textId="77777777" w:rsidR="0055121A" w:rsidRPr="0055121A" w:rsidRDefault="0055121A" w:rsidP="00AE72FA">
            <w:pPr>
              <w:rPr>
                <w:rFonts w:ascii="Calibri" w:hAnsi="Calibri" w:cs="Calibri"/>
                <w:sz w:val="16"/>
                <w:szCs w:val="16"/>
              </w:rPr>
            </w:pPr>
            <w:r w:rsidRPr="0055121A">
              <w:rPr>
                <w:rFonts w:ascii="Calibri" w:hAnsi="Calibri" w:cs="Calibri"/>
                <w:sz w:val="16"/>
                <w:szCs w:val="16"/>
              </w:rPr>
              <w:t>25 (5.46%)</w:t>
            </w:r>
          </w:p>
        </w:tc>
        <w:tc>
          <w:tcPr>
            <w:tcW w:w="22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2A4449" w14:textId="77777777" w:rsidR="0055121A" w:rsidRPr="0055121A" w:rsidRDefault="0055121A" w:rsidP="00AE72FA">
            <w:pPr>
              <w:rPr>
                <w:rFonts w:ascii="Calibri" w:hAnsi="Calibri" w:cs="Calibri"/>
                <w:sz w:val="16"/>
                <w:szCs w:val="16"/>
              </w:rPr>
            </w:pPr>
            <w:r w:rsidRPr="0055121A">
              <w:rPr>
                <w:rFonts w:ascii="Calibri" w:hAnsi="Calibri" w:cs="Calibri"/>
                <w:sz w:val="16"/>
                <w:szCs w:val="16"/>
              </w:rPr>
              <w:t>17 (6.51%)</w:t>
            </w:r>
          </w:p>
        </w:tc>
        <w:tc>
          <w:tcPr>
            <w:tcW w:w="2254" w:type="dxa"/>
            <w:tcBorders>
              <w:left w:val="single" w:sz="4" w:space="0" w:color="auto"/>
            </w:tcBorders>
          </w:tcPr>
          <w:p w14:paraId="6B8A6B2D" w14:textId="77777777" w:rsidR="0055121A" w:rsidRPr="0055121A" w:rsidRDefault="0055121A" w:rsidP="00AE72FA">
            <w:pPr>
              <w:rPr>
                <w:rFonts w:ascii="Calibri" w:hAnsi="Calibri" w:cs="Calibri"/>
                <w:sz w:val="16"/>
                <w:szCs w:val="16"/>
              </w:rPr>
            </w:pPr>
            <w:r w:rsidRPr="0055121A">
              <w:rPr>
                <w:rFonts w:ascii="Calibri" w:hAnsi="Calibri" w:cs="Calibri"/>
                <w:sz w:val="16"/>
                <w:szCs w:val="16"/>
              </w:rPr>
              <w:t>8 (4.06%)</w:t>
            </w:r>
          </w:p>
        </w:tc>
      </w:tr>
      <w:tr w:rsidR="0055121A" w:rsidRPr="007951AD" w14:paraId="140FF7B1" w14:textId="77777777" w:rsidTr="00AE72FA">
        <w:tc>
          <w:tcPr>
            <w:tcW w:w="2254" w:type="dxa"/>
            <w:tcBorders>
              <w:right w:val="single" w:sz="4" w:space="0" w:color="auto"/>
            </w:tcBorders>
          </w:tcPr>
          <w:p w14:paraId="5115CB19" w14:textId="77777777" w:rsidR="0055121A" w:rsidRPr="0055121A" w:rsidRDefault="0055121A" w:rsidP="00AE72FA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55121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None of the above</w:t>
            </w:r>
          </w:p>
        </w:tc>
        <w:tc>
          <w:tcPr>
            <w:tcW w:w="2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5F7D" w14:textId="77777777" w:rsidR="0055121A" w:rsidRPr="0055121A" w:rsidRDefault="0055121A" w:rsidP="00AE72FA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55121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25 (5.46%)</w:t>
            </w:r>
          </w:p>
        </w:tc>
        <w:tc>
          <w:tcPr>
            <w:tcW w:w="2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1D59" w14:textId="77777777" w:rsidR="0055121A" w:rsidRPr="0055121A" w:rsidRDefault="0055121A" w:rsidP="00AE72FA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55121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21 (8.05%)</w:t>
            </w:r>
          </w:p>
        </w:tc>
        <w:tc>
          <w:tcPr>
            <w:tcW w:w="2254" w:type="dxa"/>
            <w:tcBorders>
              <w:left w:val="single" w:sz="4" w:space="0" w:color="auto"/>
            </w:tcBorders>
          </w:tcPr>
          <w:p w14:paraId="79A39820" w14:textId="77777777" w:rsidR="0055121A" w:rsidRPr="007951AD" w:rsidRDefault="0055121A" w:rsidP="00AE72FA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55121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 (2.03%)</w:t>
            </w:r>
          </w:p>
        </w:tc>
      </w:tr>
    </w:tbl>
    <w:p w14:paraId="0E44CD5B" w14:textId="77777777" w:rsidR="0055121A" w:rsidRDefault="0055121A"/>
    <w:p w14:paraId="29FCF305" w14:textId="7FB00638" w:rsidR="00AA1999" w:rsidRDefault="00AA1999" w:rsidP="00AA1999">
      <w:r w:rsidRPr="001D0BA5">
        <w:rPr>
          <w:b/>
          <w:bCs/>
        </w:rPr>
        <w:t xml:space="preserve">Supplementary table </w:t>
      </w:r>
      <w:r w:rsidR="00F337E5">
        <w:rPr>
          <w:b/>
          <w:bCs/>
        </w:rPr>
        <w:t>5</w:t>
      </w:r>
      <w:r w:rsidRPr="001D0BA5">
        <w:rPr>
          <w:b/>
          <w:bCs/>
        </w:rPr>
        <w:t>:</w:t>
      </w:r>
      <w:r>
        <w:t xml:space="preserve"> Patterns of medication used for mental health </w:t>
      </w:r>
    </w:p>
    <w:p w14:paraId="4043D340" w14:textId="77777777" w:rsidR="00AA1999" w:rsidRDefault="00AA1999"/>
    <w:tbl>
      <w:tblPr>
        <w:tblStyle w:val="TableGridLight"/>
        <w:tblpPr w:leftFromText="181" w:rightFromText="181" w:vertAnchor="text" w:horzAnchor="page" w:tblpXSpec="center" w:tblpY="120"/>
        <w:tblW w:w="7957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4"/>
        <w:gridCol w:w="1787"/>
        <w:gridCol w:w="869"/>
        <w:gridCol w:w="869"/>
        <w:gridCol w:w="783"/>
        <w:gridCol w:w="235"/>
        <w:gridCol w:w="690"/>
      </w:tblGrid>
      <w:tr w:rsidR="00AA1999" w:rsidRPr="00134884" w14:paraId="7212682F" w14:textId="77777777" w:rsidTr="00433CD9">
        <w:trPr>
          <w:trHeight w:val="211"/>
        </w:trPr>
        <w:tc>
          <w:tcPr>
            <w:tcW w:w="2883" w:type="dxa"/>
          </w:tcPr>
          <w:p w14:paraId="3DD2D157" w14:textId="77777777" w:rsidR="00AA1999" w:rsidRPr="00134884" w:rsidRDefault="00AA1999" w:rsidP="00433CD9">
            <w:pPr>
              <w:spacing w:line="276" w:lineRule="auto"/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i/>
                <w:iCs/>
                <w:color w:val="000000" w:themeColor="text1"/>
                <w:sz w:val="16"/>
                <w:szCs w:val="16"/>
              </w:rPr>
              <w:t>Variable</w:t>
            </w:r>
          </w:p>
        </w:tc>
        <w:tc>
          <w:tcPr>
            <w:tcW w:w="1847" w:type="dxa"/>
            <w:tcBorders>
              <w:right w:val="single" w:sz="4" w:space="0" w:color="auto"/>
            </w:tcBorders>
          </w:tcPr>
          <w:p w14:paraId="5BB5D490" w14:textId="77777777" w:rsidR="00AA1999" w:rsidRPr="00134884" w:rsidRDefault="00AA1999" w:rsidP="00433CD9">
            <w:pPr>
              <w:spacing w:line="276" w:lineRule="auto"/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A88FF9" w14:textId="77777777" w:rsidR="00AA1999" w:rsidRPr="00134884" w:rsidRDefault="00AA1999" w:rsidP="00433CD9">
            <w:pPr>
              <w:spacing w:line="276" w:lineRule="auto"/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  <w:t xml:space="preserve">Total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A8205F" w14:textId="77777777" w:rsidR="00AA1999" w:rsidRPr="00134884" w:rsidRDefault="00AA1999" w:rsidP="00433CD9">
            <w:pPr>
              <w:spacing w:line="276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EE98FC" w14:textId="77777777" w:rsidR="00AA1999" w:rsidRPr="00134884" w:rsidRDefault="00AA1999" w:rsidP="00433CD9">
            <w:pPr>
              <w:spacing w:line="276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Clinic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A6F9F12" w14:textId="77777777" w:rsidR="00AA1999" w:rsidRPr="00134884" w:rsidRDefault="00AA1999" w:rsidP="00433CD9">
            <w:pPr>
              <w:spacing w:line="276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14:paraId="77361D63" w14:textId="77777777" w:rsidR="00AA1999" w:rsidRPr="00134884" w:rsidRDefault="00AA1999" w:rsidP="00433CD9">
            <w:pPr>
              <w:spacing w:line="276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P-value </w:t>
            </w:r>
          </w:p>
        </w:tc>
      </w:tr>
      <w:tr w:rsidR="00AA1999" w:rsidRPr="00AA1999" w14:paraId="54A9CD48" w14:textId="77777777" w:rsidTr="00433CD9">
        <w:trPr>
          <w:trHeight w:val="71"/>
        </w:trPr>
        <w:tc>
          <w:tcPr>
            <w:tcW w:w="2883" w:type="dxa"/>
          </w:tcPr>
          <w:p w14:paraId="4733CABC" w14:textId="77777777" w:rsidR="00AA1999" w:rsidRPr="00134884" w:rsidRDefault="00AA1999" w:rsidP="00433CD9">
            <w:pPr>
              <w:spacing w:line="276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Medication used for mental health</w:t>
            </w:r>
          </w:p>
          <w:p w14:paraId="28F56B49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6A2192F4" w14:textId="77777777" w:rsidR="00AA1999" w:rsidRPr="00134884" w:rsidRDefault="00AA1999" w:rsidP="00433CD9">
            <w:pPr>
              <w:spacing w:line="276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250F86C4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5FB1C4CC" w14:textId="77777777" w:rsidR="00AA1999" w:rsidRPr="00134884" w:rsidRDefault="00AA1999" w:rsidP="00433CD9">
            <w:pPr>
              <w:spacing w:line="276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41D7BDC5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When medication was given</w:t>
            </w:r>
          </w:p>
          <w:p w14:paraId="0C980B7B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3FFD2A27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6E46E40B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30A77DF2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Type of medication in the last 12 months</w:t>
            </w:r>
          </w:p>
          <w:p w14:paraId="249781CF" w14:textId="77777777" w:rsidR="00AA1999" w:rsidRPr="00134884" w:rsidRDefault="00AA1999" w:rsidP="00433CD9">
            <w:pPr>
              <w:spacing w:line="276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635BB452" w14:textId="77777777" w:rsidR="00AA1999" w:rsidRPr="00134884" w:rsidRDefault="00AA1999" w:rsidP="00433CD9">
            <w:pPr>
              <w:spacing w:line="276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50218AA0" w14:textId="77777777" w:rsidR="00AA1999" w:rsidRPr="00134884" w:rsidRDefault="00AA1999" w:rsidP="00433CD9">
            <w:pPr>
              <w:spacing w:line="276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31CFF7FD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126972EA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726A31DA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6F0776E6" w14:textId="77777777" w:rsidR="00AA1999" w:rsidRPr="00134884" w:rsidRDefault="00AA1999" w:rsidP="00433CD9">
            <w:pPr>
              <w:spacing w:line="276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0C693564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3B31FD18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Medication prescribed by</w:t>
            </w:r>
          </w:p>
          <w:p w14:paraId="07C74B4D" w14:textId="77777777" w:rsidR="00AA1999" w:rsidRPr="00134884" w:rsidRDefault="00AA1999" w:rsidP="00433CD9">
            <w:pPr>
              <w:spacing w:line="276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03A08AB0" w14:textId="77777777" w:rsidR="00AA1999" w:rsidRPr="00134884" w:rsidRDefault="00AA1999" w:rsidP="00433CD9">
            <w:pPr>
              <w:spacing w:line="276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40F540E1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1BC6C165" w14:textId="77777777" w:rsidR="00AA1999" w:rsidRPr="00134884" w:rsidRDefault="00AA1999" w:rsidP="00433CD9">
            <w:pPr>
              <w:spacing w:line="276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32F6085F" w14:textId="77777777" w:rsidR="00AA1999" w:rsidRPr="00134884" w:rsidRDefault="00AA1999" w:rsidP="00433CD9">
            <w:pPr>
              <w:spacing w:line="276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Current use of medication</w:t>
            </w:r>
          </w:p>
          <w:p w14:paraId="23AC05B2" w14:textId="77777777" w:rsidR="00AA1999" w:rsidRPr="00134884" w:rsidRDefault="00AA1999" w:rsidP="00433CD9">
            <w:pPr>
              <w:spacing w:line="276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196347B2" w14:textId="77777777" w:rsidR="00AA1999" w:rsidRPr="00134884" w:rsidRDefault="00AA1999" w:rsidP="00433CD9">
            <w:pPr>
              <w:spacing w:line="276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10C23CD3" w14:textId="77777777" w:rsidR="00AA1999" w:rsidRPr="00134884" w:rsidRDefault="00AA1999" w:rsidP="00433CD9">
            <w:pPr>
              <w:spacing w:line="276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06A4373C" w14:textId="77777777" w:rsidR="00AA1999" w:rsidRPr="00134884" w:rsidRDefault="00AA1999" w:rsidP="00433CD9">
            <w:pPr>
              <w:spacing w:line="276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64E79E56" w14:textId="77777777" w:rsidR="00AA1999" w:rsidRPr="00134884" w:rsidRDefault="00AA1999" w:rsidP="00433CD9">
            <w:pPr>
              <w:spacing w:line="276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How often medication is reviewed</w:t>
            </w:r>
          </w:p>
          <w:p w14:paraId="24B22328" w14:textId="77777777" w:rsidR="00AA1999" w:rsidRPr="00134884" w:rsidRDefault="00AA1999" w:rsidP="00433CD9">
            <w:pPr>
              <w:spacing w:line="276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60FB8E2B" w14:textId="77777777" w:rsidR="00AA1999" w:rsidRPr="00134884" w:rsidRDefault="00AA1999" w:rsidP="00433CD9">
            <w:pPr>
              <w:spacing w:line="276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2D8A0341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22ABA337" w14:textId="77777777" w:rsidR="00AA1999" w:rsidRPr="00134884" w:rsidRDefault="00AA1999" w:rsidP="00433CD9">
            <w:pPr>
              <w:spacing w:line="276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2DA13D36" w14:textId="77777777" w:rsidR="00AA1999" w:rsidRPr="00134884" w:rsidRDefault="00AA1999" w:rsidP="00433CD9">
            <w:pPr>
              <w:spacing w:line="276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1DB61E5B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6EB74573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Did a doctor stop the medication</w:t>
            </w:r>
          </w:p>
          <w:p w14:paraId="07F0360E" w14:textId="77777777" w:rsidR="00AA1999" w:rsidRPr="00134884" w:rsidRDefault="00AA1999" w:rsidP="00433CD9">
            <w:pPr>
              <w:spacing w:line="276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7" w:type="dxa"/>
            <w:tcBorders>
              <w:right w:val="single" w:sz="4" w:space="0" w:color="auto"/>
            </w:tcBorders>
          </w:tcPr>
          <w:p w14:paraId="25567282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00739A48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No</w:t>
            </w:r>
          </w:p>
          <w:p w14:paraId="6DF26058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Yes</w:t>
            </w:r>
          </w:p>
          <w:p w14:paraId="066705E9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Unsure</w:t>
            </w:r>
          </w:p>
          <w:p w14:paraId="395A76EA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5E90BC7B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719BB3D7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Last 12 months</w:t>
            </w:r>
          </w:p>
          <w:p w14:paraId="7D4F344A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Over 12 months ago</w:t>
            </w:r>
          </w:p>
          <w:p w14:paraId="6295FE61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2F4CC70D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2F7D0235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69CA85D7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lastRenderedPageBreak/>
              <w:t>Citalopram</w:t>
            </w:r>
          </w:p>
          <w:p w14:paraId="197D7A1A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Fluoxetine</w:t>
            </w:r>
          </w:p>
          <w:p w14:paraId="7DC1E79F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Sertraline</w:t>
            </w:r>
          </w:p>
          <w:p w14:paraId="12DFB71A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Mirtazapine</w:t>
            </w:r>
          </w:p>
          <w:p w14:paraId="2B8008FC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Venlafaxine</w:t>
            </w:r>
          </w:p>
          <w:p w14:paraId="69E56949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Escitalopram</w:t>
            </w:r>
          </w:p>
          <w:p w14:paraId="21050923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Other</w:t>
            </w:r>
          </w:p>
          <w:p w14:paraId="593C419B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77ADB27E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5DA58E26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GP</w:t>
            </w:r>
          </w:p>
          <w:p w14:paraId="334B23BE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Psychiatrist</w:t>
            </w:r>
          </w:p>
          <w:p w14:paraId="64A704FD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proofErr w:type="gramStart"/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Other</w:t>
            </w:r>
            <w:proofErr w:type="gramEnd"/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 xml:space="preserve"> medical professional</w:t>
            </w:r>
          </w:p>
          <w:p w14:paraId="76775D5C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5C459180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73EBB7BC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No</w:t>
            </w:r>
          </w:p>
          <w:p w14:paraId="34F49824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Yes</w:t>
            </w:r>
          </w:p>
          <w:p w14:paraId="267D65AF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Prefer not to say</w:t>
            </w:r>
          </w:p>
          <w:p w14:paraId="33B2C4CA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6C344788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2CA9178E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Monthly</w:t>
            </w:r>
          </w:p>
          <w:p w14:paraId="6DF972AF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Every six months</w:t>
            </w:r>
          </w:p>
          <w:p w14:paraId="15B18416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Yearly</w:t>
            </w:r>
          </w:p>
          <w:p w14:paraId="5624F1AB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Other specified</w:t>
            </w:r>
          </w:p>
          <w:p w14:paraId="6258175E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688560B7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5FDC3813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No</w:t>
            </w:r>
          </w:p>
          <w:p w14:paraId="1E602AD0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Yes</w:t>
            </w:r>
          </w:p>
          <w:p w14:paraId="6A573557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4B42" w14:textId="77777777" w:rsidR="00AA1999" w:rsidRPr="00134884" w:rsidRDefault="00AA1999" w:rsidP="00433CD9">
            <w:pPr>
              <w:spacing w:line="276" w:lineRule="auto"/>
              <w:rPr>
                <w:rFonts w:cs="Calibri"/>
                <w:i/>
                <w:iCs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i/>
                <w:iCs/>
                <w:color w:val="000000" w:themeColor="text1"/>
                <w:sz w:val="16"/>
                <w:szCs w:val="16"/>
              </w:rPr>
              <w:lastRenderedPageBreak/>
              <w:t xml:space="preserve">   N (%)</w:t>
            </w:r>
          </w:p>
          <w:p w14:paraId="3CA1F818" w14:textId="77777777" w:rsidR="00AA1999" w:rsidRPr="00134884" w:rsidRDefault="00AA1999" w:rsidP="00433CD9">
            <w:pPr>
              <w:spacing w:line="276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126(30)</w:t>
            </w:r>
          </w:p>
          <w:p w14:paraId="2CB797BF" w14:textId="77777777" w:rsidR="00AA1999" w:rsidRPr="00134884" w:rsidRDefault="00AA1999" w:rsidP="00433CD9">
            <w:pPr>
              <w:spacing w:line="276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149(35.5)</w:t>
            </w:r>
          </w:p>
          <w:p w14:paraId="1A454ADD" w14:textId="77777777" w:rsidR="00AA1999" w:rsidRPr="00134884" w:rsidRDefault="00AA1999" w:rsidP="00433CD9">
            <w:pPr>
              <w:spacing w:line="276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3 (0.7)</w:t>
            </w:r>
          </w:p>
          <w:p w14:paraId="6F55B6E8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4656CC14" w14:textId="77777777" w:rsidR="00AA1999" w:rsidRPr="00134884" w:rsidRDefault="00AA1999" w:rsidP="00433CD9">
            <w:pPr>
              <w:spacing w:line="276" w:lineRule="auto"/>
              <w:jc w:val="center"/>
              <w:rPr>
                <w:rFonts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0AE00764" w14:textId="77777777" w:rsidR="00AA1999" w:rsidRPr="00134884" w:rsidRDefault="00AA1999" w:rsidP="00433CD9">
            <w:pPr>
              <w:spacing w:line="276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52(35.6)</w:t>
            </w:r>
          </w:p>
          <w:p w14:paraId="4F883EED" w14:textId="77777777" w:rsidR="00AA1999" w:rsidRPr="00134884" w:rsidRDefault="00AA1999" w:rsidP="00433CD9">
            <w:pPr>
              <w:spacing w:line="276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94 (64.4)</w:t>
            </w:r>
          </w:p>
          <w:p w14:paraId="38E2DB65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72078E9A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26F68CC7" w14:textId="77777777" w:rsidR="00AA1999" w:rsidRPr="00134884" w:rsidRDefault="00AA1999" w:rsidP="00433CD9">
            <w:pPr>
              <w:spacing w:line="276" w:lineRule="auto"/>
              <w:jc w:val="center"/>
              <w:rPr>
                <w:rFonts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5B83783F" w14:textId="77777777" w:rsidR="00AA1999" w:rsidRPr="00134884" w:rsidRDefault="00AA1999" w:rsidP="00433CD9">
            <w:pPr>
              <w:spacing w:line="276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lastRenderedPageBreak/>
              <w:t>9 (2)</w:t>
            </w:r>
          </w:p>
          <w:p w14:paraId="5DA8ED70" w14:textId="77777777" w:rsidR="00AA1999" w:rsidRPr="00134884" w:rsidRDefault="00AA1999" w:rsidP="00433CD9">
            <w:pPr>
              <w:spacing w:line="276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9 (2)</w:t>
            </w:r>
          </w:p>
          <w:p w14:paraId="34A9D8C0" w14:textId="77777777" w:rsidR="00AA1999" w:rsidRPr="00134884" w:rsidRDefault="00AA1999" w:rsidP="00433CD9">
            <w:pPr>
              <w:spacing w:line="276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22 (4.8)</w:t>
            </w:r>
          </w:p>
          <w:p w14:paraId="72ED0946" w14:textId="77777777" w:rsidR="00AA1999" w:rsidRPr="00134884" w:rsidRDefault="00AA1999" w:rsidP="00433CD9">
            <w:pPr>
              <w:spacing w:line="276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8 (1.7)</w:t>
            </w:r>
          </w:p>
          <w:p w14:paraId="0A89C63B" w14:textId="77777777" w:rsidR="00AA1999" w:rsidRPr="00134884" w:rsidRDefault="00AA1999" w:rsidP="00433CD9">
            <w:pPr>
              <w:spacing w:line="276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5 (1.1)</w:t>
            </w:r>
          </w:p>
          <w:p w14:paraId="62868C64" w14:textId="77777777" w:rsidR="00AA1999" w:rsidRPr="00134884" w:rsidRDefault="00AA1999" w:rsidP="00433CD9">
            <w:pPr>
              <w:spacing w:line="276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1 (0.2)</w:t>
            </w:r>
          </w:p>
          <w:p w14:paraId="5EC4B2B1" w14:textId="77777777" w:rsidR="00AA1999" w:rsidRPr="00134884" w:rsidRDefault="00AA1999" w:rsidP="00433CD9">
            <w:pPr>
              <w:spacing w:line="276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11 (2.4)</w:t>
            </w:r>
          </w:p>
          <w:p w14:paraId="3B080C63" w14:textId="77777777" w:rsidR="00AA1999" w:rsidRPr="00134884" w:rsidRDefault="00AA1999" w:rsidP="00433CD9">
            <w:pPr>
              <w:spacing w:line="276" w:lineRule="auto"/>
              <w:rPr>
                <w:rFonts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3ED014DF" w14:textId="77777777" w:rsidR="00AA1999" w:rsidRPr="00134884" w:rsidRDefault="00AA1999" w:rsidP="00433CD9">
            <w:pPr>
              <w:spacing w:line="276" w:lineRule="auto"/>
              <w:rPr>
                <w:rFonts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4FBD7FDC" w14:textId="77777777" w:rsidR="00AA1999" w:rsidRPr="00134884" w:rsidRDefault="00AA1999" w:rsidP="00433CD9">
            <w:pPr>
              <w:spacing w:line="276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45 (83)</w:t>
            </w:r>
          </w:p>
          <w:p w14:paraId="33DEF463" w14:textId="77777777" w:rsidR="00AA1999" w:rsidRPr="00134884" w:rsidRDefault="00AA1999" w:rsidP="00433CD9">
            <w:pPr>
              <w:spacing w:line="276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7 (13)</w:t>
            </w:r>
          </w:p>
          <w:p w14:paraId="0B524F29" w14:textId="77777777" w:rsidR="00AA1999" w:rsidRPr="00134884" w:rsidRDefault="00AA1999" w:rsidP="00433CD9">
            <w:pPr>
              <w:spacing w:line="276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2 (4)</w:t>
            </w:r>
          </w:p>
          <w:p w14:paraId="6FB39F86" w14:textId="77777777" w:rsidR="00AA1999" w:rsidRPr="00134884" w:rsidRDefault="00AA1999" w:rsidP="00433CD9">
            <w:pPr>
              <w:spacing w:line="276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58FBCA65" w14:textId="77777777" w:rsidR="00AA1999" w:rsidRPr="00134884" w:rsidRDefault="00AA1999" w:rsidP="00433CD9">
            <w:pPr>
              <w:spacing w:line="276" w:lineRule="auto"/>
              <w:rPr>
                <w:rFonts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4E906220" w14:textId="77777777" w:rsidR="00AA1999" w:rsidRPr="00134884" w:rsidRDefault="00AA1999" w:rsidP="00433CD9">
            <w:pPr>
              <w:spacing w:line="276" w:lineRule="auto"/>
              <w:rPr>
                <w:rFonts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141152E0" w14:textId="77777777" w:rsidR="00AA1999" w:rsidRPr="00134884" w:rsidRDefault="00AA1999" w:rsidP="00433CD9">
            <w:pPr>
              <w:spacing w:line="276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40 (33.6)</w:t>
            </w:r>
          </w:p>
          <w:p w14:paraId="77A50867" w14:textId="77777777" w:rsidR="00AA1999" w:rsidRPr="00134884" w:rsidRDefault="00AA1999" w:rsidP="00433CD9">
            <w:pPr>
              <w:spacing w:line="276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78 (65.5)</w:t>
            </w:r>
          </w:p>
          <w:p w14:paraId="11405DFE" w14:textId="77777777" w:rsidR="00AA1999" w:rsidRPr="00134884" w:rsidRDefault="00AA1999" w:rsidP="00433CD9">
            <w:pPr>
              <w:spacing w:line="276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 xml:space="preserve">1 (0.8) </w:t>
            </w:r>
          </w:p>
          <w:p w14:paraId="6D629570" w14:textId="77777777" w:rsidR="00AA1999" w:rsidRPr="00134884" w:rsidRDefault="00AA1999" w:rsidP="00433CD9">
            <w:pPr>
              <w:spacing w:line="276" w:lineRule="auto"/>
              <w:rPr>
                <w:rFonts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7A0BE46B" w14:textId="77777777" w:rsidR="00AA1999" w:rsidRPr="00134884" w:rsidRDefault="00AA1999" w:rsidP="00433CD9">
            <w:pPr>
              <w:spacing w:line="276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9 (12)</w:t>
            </w:r>
          </w:p>
          <w:p w14:paraId="3546CAF1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 xml:space="preserve">   19 (25)</w:t>
            </w:r>
          </w:p>
          <w:p w14:paraId="77E452F1" w14:textId="77777777" w:rsidR="00AA1999" w:rsidRPr="00134884" w:rsidRDefault="00AA1999" w:rsidP="00433CD9">
            <w:pPr>
              <w:spacing w:line="276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18 (23)</w:t>
            </w:r>
          </w:p>
          <w:p w14:paraId="0D4EEE20" w14:textId="77777777" w:rsidR="00AA1999" w:rsidRPr="00134884" w:rsidRDefault="00AA1999" w:rsidP="00433CD9">
            <w:pPr>
              <w:spacing w:line="276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31 (40)</w:t>
            </w:r>
          </w:p>
          <w:p w14:paraId="2811FDCB" w14:textId="77777777" w:rsidR="00AA1999" w:rsidRPr="00134884" w:rsidRDefault="00AA1999" w:rsidP="00433CD9">
            <w:pPr>
              <w:spacing w:line="276" w:lineRule="auto"/>
              <w:rPr>
                <w:rFonts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5542291D" w14:textId="77777777" w:rsidR="00AA1999" w:rsidRPr="00134884" w:rsidRDefault="00AA1999" w:rsidP="00433CD9">
            <w:pPr>
              <w:spacing w:line="276" w:lineRule="auto"/>
              <w:rPr>
                <w:rFonts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66302B9A" w14:textId="77777777" w:rsidR="00AA1999" w:rsidRPr="00134884" w:rsidRDefault="00AA1999" w:rsidP="00433CD9">
            <w:pPr>
              <w:spacing w:line="276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6105ACA1" w14:textId="77777777" w:rsidR="00AA1999" w:rsidRPr="00134884" w:rsidRDefault="00AA1999" w:rsidP="00433CD9">
            <w:pPr>
              <w:spacing w:line="276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29 (74)</w:t>
            </w:r>
          </w:p>
          <w:p w14:paraId="31BC75BB" w14:textId="77777777" w:rsidR="00AA1999" w:rsidRPr="00134884" w:rsidRDefault="00AA1999" w:rsidP="00433CD9">
            <w:pPr>
              <w:spacing w:line="276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10 (26)</w:t>
            </w:r>
          </w:p>
          <w:p w14:paraId="25FD4739" w14:textId="77777777" w:rsidR="00AA1999" w:rsidRPr="00134884" w:rsidRDefault="00AA1999" w:rsidP="00433CD9">
            <w:pPr>
              <w:spacing w:line="276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29B5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6826A99E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123(53)</w:t>
            </w:r>
          </w:p>
          <w:p w14:paraId="2E45FA54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106(45.7)</w:t>
            </w:r>
          </w:p>
          <w:p w14:paraId="4DA124FB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3(1.3)</w:t>
            </w:r>
          </w:p>
          <w:p w14:paraId="3A14A16D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4481B02F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3E50CFE5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3D444F58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39(37.1)</w:t>
            </w:r>
          </w:p>
          <w:p w14:paraId="00A4C3EE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66(62.9)</w:t>
            </w:r>
          </w:p>
          <w:p w14:paraId="4BFD3696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4C23EA04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18D5725F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0977E1BE" w14:textId="77777777" w:rsidR="00F16222" w:rsidRDefault="00F16222" w:rsidP="00433CD9">
            <w:pPr>
              <w:rPr>
                <w:rFonts w:cs="Calibri"/>
                <w:sz w:val="16"/>
                <w:szCs w:val="16"/>
              </w:rPr>
            </w:pPr>
          </w:p>
          <w:p w14:paraId="1A40E207" w14:textId="1D9F75D3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7(2.7)</w:t>
            </w:r>
          </w:p>
          <w:p w14:paraId="462BE628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5(1.9)</w:t>
            </w:r>
          </w:p>
          <w:p w14:paraId="1D296E8A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21(8)</w:t>
            </w:r>
          </w:p>
          <w:p w14:paraId="59826E16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7(2.7)</w:t>
            </w:r>
          </w:p>
          <w:p w14:paraId="7BC6268B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4(1.5)</w:t>
            </w:r>
          </w:p>
          <w:p w14:paraId="7BC1998E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1(0.4)</w:t>
            </w:r>
          </w:p>
          <w:p w14:paraId="4D2CCE8D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6(2.3)</w:t>
            </w:r>
          </w:p>
          <w:p w14:paraId="4AFCDBB3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6185521E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52AC3EE9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34F64DB5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 xml:space="preserve">35(81)  </w:t>
            </w:r>
          </w:p>
          <w:p w14:paraId="680FE328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6(14)</w:t>
            </w:r>
          </w:p>
          <w:p w14:paraId="448A5D88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2(5)</w:t>
            </w:r>
          </w:p>
          <w:p w14:paraId="0B3308BF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3FE32ECD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098736C8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41601201" w14:textId="77777777" w:rsidR="00F16222" w:rsidRDefault="00F16222" w:rsidP="00433CD9">
            <w:pPr>
              <w:rPr>
                <w:rFonts w:cs="Calibri"/>
                <w:sz w:val="16"/>
                <w:szCs w:val="16"/>
              </w:rPr>
            </w:pPr>
          </w:p>
          <w:p w14:paraId="68C29945" w14:textId="792CA919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40(37)</w:t>
            </w:r>
          </w:p>
          <w:p w14:paraId="0C7ED5B8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67(62)</w:t>
            </w:r>
          </w:p>
          <w:p w14:paraId="78D9ABAA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1(0.9)</w:t>
            </w:r>
          </w:p>
          <w:p w14:paraId="519B7EF6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556273EA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3D05BBF6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7(11)</w:t>
            </w:r>
          </w:p>
          <w:p w14:paraId="2008B20C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17(26)</w:t>
            </w:r>
          </w:p>
          <w:p w14:paraId="08A33C7F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17(26)</w:t>
            </w:r>
          </w:p>
          <w:p w14:paraId="79548835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25(38)</w:t>
            </w:r>
          </w:p>
          <w:p w14:paraId="3AFA62AC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32A83F45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7B900B49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600DEBD3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29(74)</w:t>
            </w:r>
          </w:p>
          <w:p w14:paraId="111CE4AF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10(26)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B7B0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1DFC9190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3(1.6)</w:t>
            </w:r>
          </w:p>
          <w:p w14:paraId="7D6904BF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43(22.9)</w:t>
            </w:r>
          </w:p>
          <w:p w14:paraId="40E7FF82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0</w:t>
            </w:r>
          </w:p>
          <w:p w14:paraId="1F41FC44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41776E9B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1DDB091A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76F8E749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13(31.7)</w:t>
            </w:r>
          </w:p>
          <w:p w14:paraId="45CDC83E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28(68.3)</w:t>
            </w:r>
          </w:p>
          <w:p w14:paraId="0287BB95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2C33FA6D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611B0363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645DCAFF" w14:textId="77777777" w:rsidR="00AA1999" w:rsidRPr="00134884" w:rsidRDefault="00AA1999" w:rsidP="00433CD9">
            <w:pPr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7D419743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2(1)</w:t>
            </w:r>
          </w:p>
          <w:p w14:paraId="5854E47E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4(2)</w:t>
            </w:r>
          </w:p>
          <w:p w14:paraId="4BCE990E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1(0.5)</w:t>
            </w:r>
          </w:p>
          <w:p w14:paraId="4FD27B69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1(0.5)</w:t>
            </w:r>
          </w:p>
          <w:p w14:paraId="58D5565E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1(0.5)</w:t>
            </w:r>
          </w:p>
          <w:p w14:paraId="0B5F2B38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0</w:t>
            </w:r>
          </w:p>
          <w:p w14:paraId="5D09B95E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5(2.5)</w:t>
            </w:r>
          </w:p>
          <w:p w14:paraId="59192390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3476320A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356A8499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526DA8B0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10(91)</w:t>
            </w:r>
          </w:p>
          <w:p w14:paraId="53ED503D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1(9)</w:t>
            </w:r>
          </w:p>
          <w:p w14:paraId="522C0801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0</w:t>
            </w:r>
          </w:p>
          <w:p w14:paraId="7E3BF204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5CC0739F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5E207174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1DAD4F0D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1CBE6C62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0</w:t>
            </w:r>
          </w:p>
          <w:p w14:paraId="5050AA17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11(100)</w:t>
            </w:r>
          </w:p>
          <w:p w14:paraId="419A20ED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0</w:t>
            </w:r>
          </w:p>
          <w:p w14:paraId="50EE0581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565604CC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3D02E545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2(18)</w:t>
            </w:r>
          </w:p>
          <w:p w14:paraId="332255C5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2(18)</w:t>
            </w:r>
          </w:p>
          <w:p w14:paraId="474127E7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1(9)</w:t>
            </w:r>
          </w:p>
          <w:p w14:paraId="29A4B1BF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6(54)</w:t>
            </w:r>
          </w:p>
          <w:p w14:paraId="2E43A449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74024B53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1710A1F2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74217EE0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0</w:t>
            </w:r>
          </w:p>
          <w:p w14:paraId="440D5FE5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5024AC15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552" w:type="dxa"/>
          </w:tcPr>
          <w:p w14:paraId="29EA7DF1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23EE5800" w14:textId="77777777" w:rsidR="00AA1999" w:rsidRPr="00134884" w:rsidRDefault="00AA1999" w:rsidP="00433CD9">
            <w:pPr>
              <w:spacing w:line="276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r w:rsidRPr="00134884">
              <w:rPr>
                <w:rFonts w:cs="Calibri"/>
                <w:color w:val="000000" w:themeColor="text1"/>
                <w:sz w:val="16"/>
                <w:szCs w:val="16"/>
              </w:rPr>
              <w:t>&lt;0.001</w:t>
            </w:r>
          </w:p>
          <w:p w14:paraId="09B2BC7D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28F5BBA3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762C26D7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16DB0304" w14:textId="77777777" w:rsidR="00AA1999" w:rsidRPr="00134884" w:rsidRDefault="00AA1999" w:rsidP="00433CD9">
            <w:pPr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6B0F5C22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474E8095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0.54</w:t>
            </w:r>
          </w:p>
          <w:p w14:paraId="29A7B41D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21B58A2A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4C8227A0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38371212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33BD1A6D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78AB91EC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&lt;0.001</w:t>
            </w:r>
          </w:p>
          <w:p w14:paraId="690A1221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42665E85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6C44E8AF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2A9F6FA5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418AE056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07CD2374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63D5D54E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1D650C12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488CD63F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0.68</w:t>
            </w:r>
          </w:p>
          <w:p w14:paraId="5E040235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5AD5847E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4C48BC6D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1D717598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24B91373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6B2BE456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0.041</w:t>
            </w:r>
          </w:p>
          <w:p w14:paraId="0DE3B4FA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73A2865A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3D0918FE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21108A23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12902D98" w14:textId="77777777" w:rsidR="00AA1999" w:rsidRPr="00134884" w:rsidRDefault="00AA1999" w:rsidP="00433CD9">
            <w:pPr>
              <w:rPr>
                <w:rFonts w:cs="Calibri"/>
                <w:sz w:val="16"/>
                <w:szCs w:val="16"/>
              </w:rPr>
            </w:pPr>
          </w:p>
          <w:p w14:paraId="4031E1A2" w14:textId="77777777" w:rsidR="00AA1999" w:rsidRPr="00AA1999" w:rsidRDefault="00AA1999" w:rsidP="00433CD9">
            <w:pPr>
              <w:rPr>
                <w:rFonts w:cs="Calibri"/>
                <w:sz w:val="16"/>
                <w:szCs w:val="16"/>
              </w:rPr>
            </w:pPr>
            <w:r w:rsidRPr="00134884">
              <w:rPr>
                <w:rFonts w:cs="Calibri"/>
                <w:sz w:val="16"/>
                <w:szCs w:val="16"/>
              </w:rPr>
              <w:t>0.094</w:t>
            </w:r>
          </w:p>
        </w:tc>
      </w:tr>
    </w:tbl>
    <w:p w14:paraId="3C7DB699" w14:textId="77777777" w:rsidR="00AA1999" w:rsidRDefault="00AA1999"/>
    <w:p w14:paraId="18951A2A" w14:textId="77777777" w:rsidR="00D03AEC" w:rsidRDefault="00D03AEC"/>
    <w:p w14:paraId="09B63D18" w14:textId="77777777" w:rsidR="00D03AEC" w:rsidRDefault="00D03AEC"/>
    <w:p w14:paraId="4B05D723" w14:textId="4B3CFAD1" w:rsidR="00D03AEC" w:rsidRDefault="00D03AEC">
      <w:r w:rsidRPr="001D0BA5">
        <w:rPr>
          <w:b/>
          <w:bCs/>
        </w:rPr>
        <w:t xml:space="preserve">Supplementary table </w:t>
      </w:r>
      <w:r w:rsidR="00F337E5">
        <w:rPr>
          <w:b/>
          <w:bCs/>
        </w:rPr>
        <w:t>6</w:t>
      </w:r>
      <w:r w:rsidRPr="001D0BA5">
        <w:rPr>
          <w:b/>
          <w:bCs/>
        </w:rPr>
        <w:t>:</w:t>
      </w:r>
      <w:r>
        <w:t xml:space="preserve"> Patterns of talk therapies used</w:t>
      </w:r>
    </w:p>
    <w:p w14:paraId="42788A88" w14:textId="77777777" w:rsidR="00D03AEC" w:rsidRDefault="00D03AEC"/>
    <w:tbl>
      <w:tblPr>
        <w:tblStyle w:val="TableGridLight"/>
        <w:tblpPr w:leftFromText="181" w:rightFromText="181" w:vertAnchor="text" w:horzAnchor="margin" w:tblpXSpec="center" w:tblpY="133"/>
        <w:tblW w:w="4315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6"/>
        <w:gridCol w:w="2086"/>
        <w:gridCol w:w="1238"/>
        <w:gridCol w:w="1238"/>
        <w:gridCol w:w="1236"/>
      </w:tblGrid>
      <w:tr w:rsidR="00D03AEC" w:rsidRPr="00A051FE" w14:paraId="2D90B7D8" w14:textId="77777777" w:rsidTr="0078458C">
        <w:trPr>
          <w:trHeight w:val="254"/>
        </w:trPr>
        <w:tc>
          <w:tcPr>
            <w:tcW w:w="1276" w:type="pct"/>
          </w:tcPr>
          <w:p w14:paraId="619FE46B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Variable</w:t>
            </w:r>
          </w:p>
        </w:tc>
        <w:tc>
          <w:tcPr>
            <w:tcW w:w="1340" w:type="pct"/>
            <w:tcBorders>
              <w:right w:val="single" w:sz="4" w:space="0" w:color="auto"/>
            </w:tcBorders>
          </w:tcPr>
          <w:p w14:paraId="4E0ABEBA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43C7F4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 xml:space="preserve">Total 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AA212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795" w:type="pct"/>
            <w:tcBorders>
              <w:left w:val="single" w:sz="4" w:space="0" w:color="auto"/>
            </w:tcBorders>
          </w:tcPr>
          <w:p w14:paraId="3C0882DA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 xml:space="preserve">Clinic </w:t>
            </w:r>
          </w:p>
        </w:tc>
      </w:tr>
      <w:tr w:rsidR="00D03AEC" w:rsidRPr="00D03AEC" w14:paraId="5462F7FB" w14:textId="77777777" w:rsidTr="0078458C">
        <w:trPr>
          <w:trHeight w:val="709"/>
        </w:trPr>
        <w:tc>
          <w:tcPr>
            <w:tcW w:w="1276" w:type="pct"/>
          </w:tcPr>
          <w:p w14:paraId="23E99A5C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Received counselling/ therapy in the last 24 months</w:t>
            </w:r>
          </w:p>
          <w:p w14:paraId="53D37A70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</w:p>
          <w:p w14:paraId="730CEB4F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</w:p>
          <w:p w14:paraId="51AC209F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Type of psychological support in the last 12 months</w:t>
            </w:r>
          </w:p>
          <w:p w14:paraId="536C5564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</w:p>
          <w:p w14:paraId="7E14D12A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</w:p>
          <w:p w14:paraId="7FA9316A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</w:p>
          <w:p w14:paraId="18D9A4C6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</w:p>
          <w:p w14:paraId="7092FDBE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Provided by</w:t>
            </w:r>
          </w:p>
          <w:p w14:paraId="521D5C9B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</w:p>
          <w:p w14:paraId="4B768671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</w:p>
          <w:p w14:paraId="1D10789E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</w:p>
          <w:p w14:paraId="1BEFF787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</w:p>
          <w:p w14:paraId="5FF7BD60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</w:p>
          <w:p w14:paraId="3E28E2B8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Mode of delivery</w:t>
            </w:r>
          </w:p>
          <w:p w14:paraId="418E7453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</w:p>
          <w:p w14:paraId="111178EF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</w:p>
          <w:p w14:paraId="66592810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</w:p>
          <w:p w14:paraId="0562D358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</w:p>
          <w:p w14:paraId="3B528F2A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</w:p>
          <w:p w14:paraId="694B20F0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</w:p>
          <w:p w14:paraId="023B797F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Number and duration of sessions</w:t>
            </w:r>
          </w:p>
          <w:p w14:paraId="3EB0BC9A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</w:p>
          <w:p w14:paraId="1D403405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</w:p>
          <w:p w14:paraId="431866A7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</w:p>
          <w:p w14:paraId="1A26EF69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Complementary therapies used</w:t>
            </w:r>
          </w:p>
        </w:tc>
        <w:tc>
          <w:tcPr>
            <w:tcW w:w="1340" w:type="pct"/>
            <w:tcBorders>
              <w:right w:val="single" w:sz="4" w:space="0" w:color="auto"/>
            </w:tcBorders>
          </w:tcPr>
          <w:p w14:paraId="62BB4158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</w:p>
          <w:p w14:paraId="44C6C1A2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No</w:t>
            </w:r>
          </w:p>
          <w:p w14:paraId="17FF3693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Yes</w:t>
            </w:r>
          </w:p>
          <w:p w14:paraId="34DD6D42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</w:p>
          <w:p w14:paraId="2DB55E3C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</w:p>
          <w:p w14:paraId="21ECF4CC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CBT</w:t>
            </w:r>
          </w:p>
          <w:p w14:paraId="1A77F726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Counselling</w:t>
            </w:r>
          </w:p>
          <w:p w14:paraId="075139C3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ACT</w:t>
            </w:r>
          </w:p>
          <w:p w14:paraId="52218FDB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Other specified</w:t>
            </w:r>
          </w:p>
          <w:p w14:paraId="6C98B03A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</w:p>
          <w:p w14:paraId="38ADA1F3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</w:p>
          <w:p w14:paraId="782AAAEF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IAPT</w:t>
            </w:r>
          </w:p>
          <w:p w14:paraId="17EC93DA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Renal service</w:t>
            </w:r>
          </w:p>
          <w:p w14:paraId="69F0E3CA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Private provider</w:t>
            </w:r>
          </w:p>
          <w:p w14:paraId="595FB52A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Other</w:t>
            </w:r>
          </w:p>
          <w:p w14:paraId="47B604F8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</w:p>
          <w:p w14:paraId="2CE96979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</w:p>
          <w:p w14:paraId="11801676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Online therapist-supported</w:t>
            </w:r>
          </w:p>
          <w:p w14:paraId="79EA55A0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One to one</w:t>
            </w:r>
          </w:p>
          <w:p w14:paraId="2DE3D423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Group therapy</w:t>
            </w:r>
          </w:p>
          <w:p w14:paraId="184E03AE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Other</w:t>
            </w:r>
          </w:p>
          <w:p w14:paraId="03EFF033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</w:p>
          <w:p w14:paraId="26DE7AAB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</w:p>
          <w:p w14:paraId="4014B70E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</w:p>
          <w:p w14:paraId="75BF721E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&lt;6 30-60 min</w:t>
            </w:r>
          </w:p>
          <w:p w14:paraId="4C89E787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&gt;7 lasting 60 min</w:t>
            </w:r>
          </w:p>
          <w:p w14:paraId="6183FED5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</w:p>
          <w:p w14:paraId="1FD41496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</w:p>
          <w:p w14:paraId="262684DA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Acupressure or acupuncture</w:t>
            </w:r>
          </w:p>
          <w:p w14:paraId="2EC3682D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Aromatherapy</w:t>
            </w:r>
          </w:p>
          <w:p w14:paraId="19805D0B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Mindfulness</w:t>
            </w:r>
          </w:p>
          <w:p w14:paraId="6C7E288A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None</w:t>
            </w:r>
          </w:p>
          <w:p w14:paraId="3EE62327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Other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7419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2075B043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302 (72.1%)</w:t>
            </w:r>
          </w:p>
          <w:p w14:paraId="5DF7B143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117 (27.9%)</w:t>
            </w:r>
          </w:p>
          <w:p w14:paraId="025836A7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</w:p>
          <w:p w14:paraId="0D3559F2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</w:p>
          <w:p w14:paraId="52C85203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48 (10.5%)</w:t>
            </w:r>
          </w:p>
          <w:p w14:paraId="69FF174B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65 (14.2%)</w:t>
            </w:r>
          </w:p>
          <w:p w14:paraId="7A2D7D79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10 (2.2%)</w:t>
            </w:r>
          </w:p>
          <w:p w14:paraId="3E337402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24 (5.2%)</w:t>
            </w:r>
          </w:p>
          <w:p w14:paraId="56F63D87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</w:p>
          <w:p w14:paraId="3FA344DA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75952CBE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38 (14.6)</w:t>
            </w:r>
          </w:p>
          <w:p w14:paraId="76E27526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23(8.8)</w:t>
            </w:r>
          </w:p>
          <w:p w14:paraId="68B523DF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16(6.1)</w:t>
            </w:r>
          </w:p>
          <w:p w14:paraId="082DFF9A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16(6.1)</w:t>
            </w:r>
          </w:p>
          <w:p w14:paraId="67B36566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6845EB92" w14:textId="77777777" w:rsidR="00D03AEC" w:rsidRPr="00A051FE" w:rsidRDefault="00D03AEC" w:rsidP="0078458C">
            <w:pPr>
              <w:spacing w:line="276" w:lineRule="auto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5D6B20FF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6 (7)</w:t>
            </w:r>
          </w:p>
          <w:p w14:paraId="71DDB21F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74 (85%)</w:t>
            </w:r>
          </w:p>
          <w:p w14:paraId="61074725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1 ( 1%)</w:t>
            </w:r>
          </w:p>
          <w:p w14:paraId="6F414841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6 ( 7%)</w:t>
            </w:r>
          </w:p>
          <w:p w14:paraId="367DE272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</w:p>
          <w:p w14:paraId="1664FA6C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3AE7ADE4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6506E78E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lastRenderedPageBreak/>
              <w:t>37 (43%)</w:t>
            </w:r>
          </w:p>
          <w:p w14:paraId="54EE29B9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50 (57%)</w:t>
            </w:r>
          </w:p>
          <w:p w14:paraId="4FC370B4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</w:p>
          <w:p w14:paraId="17C782B5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5BEE2102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7 ( 1.5%)</w:t>
            </w:r>
          </w:p>
          <w:p w14:paraId="59753FF6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12 ( 2.6%)</w:t>
            </w:r>
          </w:p>
          <w:p w14:paraId="0223B256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69 (15.1%)</w:t>
            </w:r>
          </w:p>
          <w:p w14:paraId="2E7D4B49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314 (68.6%)</w:t>
            </w:r>
          </w:p>
          <w:p w14:paraId="17BDF249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color w:val="000000" w:themeColor="text1"/>
                <w:sz w:val="16"/>
                <w:szCs w:val="16"/>
              </w:rPr>
              <w:t>33 ( 7.3%)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9EED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6551E414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147 (63.4%)</w:t>
            </w:r>
          </w:p>
          <w:p w14:paraId="11A7C862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85 (36.6%)</w:t>
            </w:r>
          </w:p>
          <w:p w14:paraId="6CBF0767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778BF645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4F73BF02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37 (14.2%)</w:t>
            </w:r>
          </w:p>
          <w:p w14:paraId="26739901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47 (18.0%)</w:t>
            </w:r>
          </w:p>
          <w:p w14:paraId="3BC176B5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8 ( 3.1%)</w:t>
            </w:r>
          </w:p>
          <w:p w14:paraId="07F3D234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18 ( 6.9%)</w:t>
            </w:r>
          </w:p>
          <w:p w14:paraId="2FD3BD34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690E4316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5F86D90D" w14:textId="77777777" w:rsidR="00E63279" w:rsidRPr="00A051FE" w:rsidRDefault="00E63279" w:rsidP="00E63279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38 (14.6)</w:t>
            </w:r>
          </w:p>
          <w:p w14:paraId="5341B232" w14:textId="77777777" w:rsidR="00E63279" w:rsidRPr="00A051FE" w:rsidRDefault="00E63279" w:rsidP="00E63279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23(8.8)</w:t>
            </w:r>
          </w:p>
          <w:p w14:paraId="1A5E0647" w14:textId="77777777" w:rsidR="00E63279" w:rsidRPr="00A051FE" w:rsidRDefault="00E63279" w:rsidP="00E63279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16(6.1)</w:t>
            </w:r>
          </w:p>
          <w:p w14:paraId="48102269" w14:textId="028B706E" w:rsidR="00D03AEC" w:rsidRPr="00A051FE" w:rsidRDefault="00E63279" w:rsidP="00E63279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16(6.1)</w:t>
            </w:r>
          </w:p>
          <w:p w14:paraId="4C524C8D" w14:textId="77777777" w:rsidR="00E63279" w:rsidRPr="00A051FE" w:rsidRDefault="00E63279" w:rsidP="00E63279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2E04F993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0FE757AB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6 ( 8%)</w:t>
            </w:r>
          </w:p>
          <w:p w14:paraId="391AF7BD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67 (84%)</w:t>
            </w:r>
          </w:p>
          <w:p w14:paraId="5A9EE57A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1 ( 1%)</w:t>
            </w:r>
          </w:p>
          <w:p w14:paraId="1CD64EAB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6 ( 8%)</w:t>
            </w:r>
          </w:p>
          <w:p w14:paraId="6494A553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35974BA0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083D173D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2AB13808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lastRenderedPageBreak/>
              <w:t>35 (44%)</w:t>
            </w:r>
          </w:p>
          <w:p w14:paraId="6BBF5F93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45 (56%)</w:t>
            </w:r>
          </w:p>
          <w:p w14:paraId="27C26DFC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69021F75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117DAD37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3 ( 1.1%)</w:t>
            </w:r>
          </w:p>
          <w:p w14:paraId="1D6AC510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9 ( 3.4%)</w:t>
            </w:r>
          </w:p>
          <w:p w14:paraId="2416C57D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50 (19.2%)</w:t>
            </w:r>
          </w:p>
          <w:p w14:paraId="18A31B9D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159 (60.9%)</w:t>
            </w:r>
          </w:p>
          <w:p w14:paraId="44670949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25 ( 9.6%)</w:t>
            </w:r>
          </w:p>
          <w:p w14:paraId="3FDC18A6" w14:textId="77777777" w:rsidR="00D03AEC" w:rsidRPr="00A051FE" w:rsidRDefault="00D03AEC" w:rsidP="0078458C">
            <w:pPr>
              <w:rPr>
                <w:rFonts w:ascii="Aptos" w:hAnsi="Aptos" w:cs="Calibri"/>
                <w:sz w:val="16"/>
                <w:szCs w:val="16"/>
              </w:rPr>
            </w:pPr>
          </w:p>
          <w:p w14:paraId="79AA7E0E" w14:textId="77777777" w:rsidR="00D03AEC" w:rsidRPr="00A051FE" w:rsidRDefault="00D03AEC" w:rsidP="0078458C">
            <w:pPr>
              <w:rPr>
                <w:rFonts w:ascii="Aptos" w:hAnsi="Aptos" w:cs="Calibri"/>
                <w:sz w:val="16"/>
                <w:szCs w:val="16"/>
              </w:rPr>
            </w:pPr>
          </w:p>
          <w:p w14:paraId="1CB2D28E" w14:textId="77777777" w:rsidR="00D03AEC" w:rsidRPr="00A051FE" w:rsidRDefault="00D03AEC" w:rsidP="0078458C">
            <w:pPr>
              <w:rPr>
                <w:rFonts w:ascii="Aptos" w:hAnsi="Aptos" w:cs="Calibri"/>
                <w:sz w:val="16"/>
                <w:szCs w:val="16"/>
              </w:rPr>
            </w:pPr>
          </w:p>
        </w:tc>
        <w:tc>
          <w:tcPr>
            <w:tcW w:w="795" w:type="pct"/>
            <w:tcBorders>
              <w:left w:val="single" w:sz="4" w:space="0" w:color="auto"/>
            </w:tcBorders>
          </w:tcPr>
          <w:p w14:paraId="1344419E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3C960E6F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155 (82.9%)</w:t>
            </w:r>
          </w:p>
          <w:p w14:paraId="63B48F77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32 (17.1%)</w:t>
            </w:r>
          </w:p>
          <w:p w14:paraId="20F0AB96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4BF36DC9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54C79F1F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11 ( 5.6%)</w:t>
            </w:r>
          </w:p>
          <w:p w14:paraId="09303FB5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18 ( 9.1%)</w:t>
            </w:r>
          </w:p>
          <w:p w14:paraId="1B08B542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2 ( 1.0%)</w:t>
            </w:r>
          </w:p>
          <w:p w14:paraId="381E68CA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6 ( 3.0%)</w:t>
            </w:r>
          </w:p>
          <w:p w14:paraId="01A6CFA0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7777D01D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4A77E212" w14:textId="4B155763" w:rsidR="00D03AEC" w:rsidRPr="00A051FE" w:rsidRDefault="00E63279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 xml:space="preserve">Not available </w:t>
            </w:r>
          </w:p>
          <w:p w14:paraId="7428A361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5610AE15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58F34068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06FABB63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5BF38421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2820C48D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0</w:t>
            </w:r>
          </w:p>
          <w:p w14:paraId="0C21118B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7 (10)</w:t>
            </w:r>
          </w:p>
          <w:p w14:paraId="6BAABD70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0</w:t>
            </w:r>
          </w:p>
          <w:p w14:paraId="10325785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0</w:t>
            </w:r>
          </w:p>
          <w:p w14:paraId="76543718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17D29340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0467B793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19FA3428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lastRenderedPageBreak/>
              <w:t>2 (29)</w:t>
            </w:r>
          </w:p>
          <w:p w14:paraId="2EAFAD63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5 (71)</w:t>
            </w:r>
          </w:p>
          <w:p w14:paraId="249B740D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7ABFDC54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2D7478E7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4 ( 2.0%)</w:t>
            </w:r>
          </w:p>
          <w:p w14:paraId="684F0F75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3 ( 1.5%)</w:t>
            </w:r>
          </w:p>
          <w:p w14:paraId="3C10D7AB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19 ( 9.6%)</w:t>
            </w:r>
          </w:p>
          <w:p w14:paraId="6D2E7EA1" w14:textId="77777777" w:rsidR="00D03AEC" w:rsidRPr="00A051FE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155 (78.7%)</w:t>
            </w:r>
          </w:p>
          <w:p w14:paraId="2BBCD994" w14:textId="77777777" w:rsidR="00D03AEC" w:rsidRPr="00D03AEC" w:rsidRDefault="00D03AEC" w:rsidP="0078458C">
            <w:pPr>
              <w:spacing w:line="276" w:lineRule="auto"/>
              <w:jc w:val="center"/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</w:pPr>
            <w:r w:rsidRPr="00A051FE">
              <w:rPr>
                <w:rFonts w:ascii="Aptos" w:hAnsi="Aptos" w:cs="Calibri"/>
                <w:i/>
                <w:iCs/>
                <w:color w:val="000000" w:themeColor="text1"/>
                <w:sz w:val="16"/>
                <w:szCs w:val="16"/>
              </w:rPr>
              <w:t>8 ( 4.1%)</w:t>
            </w:r>
          </w:p>
          <w:p w14:paraId="06F3DC9C" w14:textId="77777777" w:rsidR="00D03AEC" w:rsidRPr="00D03AEC" w:rsidRDefault="00D03AEC" w:rsidP="0078458C">
            <w:pPr>
              <w:tabs>
                <w:tab w:val="left" w:pos="897"/>
              </w:tabs>
              <w:rPr>
                <w:rFonts w:ascii="Aptos" w:hAnsi="Aptos" w:cs="Calibri"/>
                <w:sz w:val="16"/>
                <w:szCs w:val="16"/>
              </w:rPr>
            </w:pPr>
          </w:p>
        </w:tc>
      </w:tr>
    </w:tbl>
    <w:p w14:paraId="0EDF6B44" w14:textId="77777777" w:rsidR="00D03AEC" w:rsidRDefault="00D03AEC"/>
    <w:p w14:paraId="5F50412B" w14:textId="77777777" w:rsidR="00176C9D" w:rsidRDefault="00176C9D"/>
    <w:p w14:paraId="6772F84C" w14:textId="77777777" w:rsidR="00176C9D" w:rsidRDefault="00176C9D"/>
    <w:p w14:paraId="33A0D18A" w14:textId="77777777" w:rsidR="00176C9D" w:rsidRDefault="00176C9D"/>
    <w:p w14:paraId="1F7D4E5A" w14:textId="77777777" w:rsidR="00176C9D" w:rsidRDefault="00176C9D"/>
    <w:p w14:paraId="46F69D67" w14:textId="77777777" w:rsidR="00176C9D" w:rsidRDefault="00176C9D"/>
    <w:p w14:paraId="14C8D3A0" w14:textId="77777777" w:rsidR="00176C9D" w:rsidRDefault="00176C9D"/>
    <w:p w14:paraId="6B99699D" w14:textId="77777777" w:rsidR="00176C9D" w:rsidRDefault="00176C9D"/>
    <w:p w14:paraId="784C32AE" w14:textId="77777777" w:rsidR="00176C9D" w:rsidRDefault="00176C9D"/>
    <w:p w14:paraId="46CFA969" w14:textId="77777777" w:rsidR="00176C9D" w:rsidRDefault="00176C9D"/>
    <w:p w14:paraId="340D3581" w14:textId="77777777" w:rsidR="00176C9D" w:rsidRDefault="00176C9D"/>
    <w:p w14:paraId="61FBEE4D" w14:textId="77777777" w:rsidR="00176C9D" w:rsidRDefault="00176C9D"/>
    <w:p w14:paraId="2A0CB535" w14:textId="0090CD60" w:rsidR="00176C9D" w:rsidRDefault="00176C9D" w:rsidP="00176C9D">
      <w:r w:rsidRPr="001D0BA5">
        <w:rPr>
          <w:b/>
          <w:bCs/>
        </w:rPr>
        <w:t xml:space="preserve">Supplementary table </w:t>
      </w:r>
      <w:r w:rsidR="00F337E5">
        <w:rPr>
          <w:b/>
          <w:bCs/>
        </w:rPr>
        <w:t>7</w:t>
      </w:r>
      <w:r w:rsidRPr="001D0BA5">
        <w:rPr>
          <w:b/>
          <w:bCs/>
        </w:rPr>
        <w:t>:</w:t>
      </w:r>
      <w:r>
        <w:t xml:space="preserve"> Preference for psychological support</w:t>
      </w:r>
    </w:p>
    <w:p w14:paraId="2AD3D72B" w14:textId="69BA4598" w:rsidR="00176C9D" w:rsidRDefault="00176C9D"/>
    <w:p w14:paraId="3CDE93B6" w14:textId="77777777" w:rsidR="00176C9D" w:rsidRDefault="00176C9D"/>
    <w:tbl>
      <w:tblPr>
        <w:tblStyle w:val="TableGridLight"/>
        <w:tblpPr w:leftFromText="180" w:rightFromText="180" w:vertAnchor="text" w:tblpXSpec="center" w:tblpY="1"/>
        <w:tblW w:w="4490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6"/>
        <w:gridCol w:w="3463"/>
        <w:gridCol w:w="84"/>
        <w:gridCol w:w="906"/>
        <w:gridCol w:w="1036"/>
        <w:gridCol w:w="955"/>
      </w:tblGrid>
      <w:tr w:rsidR="00176C9D" w:rsidRPr="00176C9D" w14:paraId="2B8A7947" w14:textId="77777777" w:rsidTr="00692A3F">
        <w:trPr>
          <w:trHeight w:val="274"/>
        </w:trPr>
        <w:tc>
          <w:tcPr>
            <w:tcW w:w="1023" w:type="pct"/>
          </w:tcPr>
          <w:p w14:paraId="0911C847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Psychological support</w:t>
            </w:r>
          </w:p>
        </w:tc>
        <w:tc>
          <w:tcPr>
            <w:tcW w:w="2190" w:type="pct"/>
            <w:gridSpan w:val="2"/>
          </w:tcPr>
          <w:p w14:paraId="0A3D03FE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Preference</w:t>
            </w:r>
          </w:p>
        </w:tc>
        <w:tc>
          <w:tcPr>
            <w:tcW w:w="558" w:type="pct"/>
            <w:tcBorders>
              <w:right w:val="single" w:sz="4" w:space="0" w:color="auto"/>
            </w:tcBorders>
          </w:tcPr>
          <w:p w14:paraId="61CEE397" w14:textId="77777777" w:rsidR="00176C9D" w:rsidRPr="00176C9D" w:rsidRDefault="00176C9D" w:rsidP="00692A3F">
            <w:pPr>
              <w:tabs>
                <w:tab w:val="left" w:pos="543"/>
              </w:tabs>
              <w:spacing w:line="276" w:lineRule="auto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  <w:t xml:space="preserve">      Total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FDFA29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589" w:type="pct"/>
            <w:tcBorders>
              <w:left w:val="single" w:sz="4" w:space="0" w:color="auto"/>
            </w:tcBorders>
          </w:tcPr>
          <w:p w14:paraId="2272DCB9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Clinic</w:t>
            </w:r>
          </w:p>
        </w:tc>
      </w:tr>
      <w:tr w:rsidR="00176C9D" w:rsidRPr="007951AD" w14:paraId="45680ADA" w14:textId="77777777" w:rsidTr="00692A3F">
        <w:trPr>
          <w:trHeight w:val="983"/>
        </w:trPr>
        <w:tc>
          <w:tcPr>
            <w:tcW w:w="1023" w:type="pct"/>
          </w:tcPr>
          <w:p w14:paraId="7A5B6AFC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Provider</w:t>
            </w:r>
          </w:p>
          <w:p w14:paraId="20244FB8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2C12F739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6EA31414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01464352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7F916498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07CD2A30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64D821F7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529BF937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44B48FD1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Type</w:t>
            </w:r>
          </w:p>
          <w:p w14:paraId="5DFE20C9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793CB361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28BA93D0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18C56AE8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68A2FFAD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50376EEE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79A78D8E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2BEE6C69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74C1BA4E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47152B16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1222C249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5A843572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1D0348D5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220DD4DE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07AC190D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7049B760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570CCBCB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20F31692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Mode</w:t>
            </w:r>
          </w:p>
          <w:p w14:paraId="28B5A121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5AF32A68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3DAEB332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721D4FB7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6988156A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24AA7FF7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3BFBF542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4BFCA63D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36825404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40DDFFD6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1FAC7B2D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36FE3D4C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Area for support to be focussed on</w:t>
            </w:r>
          </w:p>
          <w:p w14:paraId="52825F2E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6E8A47FE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49F8C4C6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67A1B02D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40F09CCB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69BBE78B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68AEAA7E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0FCF8C4D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2846285C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268728B7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2A31BF69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5188EB32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0CB3C505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6799FAD9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19395337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473A2C89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1DCB6F85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2081FC70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35BE143A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581AD01B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17AE9040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1EE0A511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2B295166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6B246FD2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6FE2CD36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6AE78F78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5077DC5D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214DB9AC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Delivered by whom</w:t>
            </w:r>
          </w:p>
          <w:p w14:paraId="3DD8C5D0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40299D98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178FB2AD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7EC6643F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1C00B714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627C4D36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55AAED61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19617722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4B242579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44BE6FCB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58D39A9B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48DF20AC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32F543B2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0632DC02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682EF21F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6C0B6E58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0D951311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Timing/ availability</w:t>
            </w:r>
          </w:p>
        </w:tc>
        <w:tc>
          <w:tcPr>
            <w:tcW w:w="2138" w:type="pct"/>
          </w:tcPr>
          <w:p w14:paraId="2B0938A3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1BCE874E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A health care professional who works as part of the renal team </w:t>
            </w:r>
          </w:p>
          <w:p w14:paraId="5D2976C1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A health care professional who is separate from the renal team</w:t>
            </w:r>
          </w:p>
          <w:p w14:paraId="1ABDA587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Don't mind</w:t>
            </w:r>
          </w:p>
          <w:p w14:paraId="7883F698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79981B27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5B56A39F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25CFFFBA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Talking to other people with CKD</w:t>
            </w:r>
          </w:p>
          <w:p w14:paraId="37924ACD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Relaxation therapy</w:t>
            </w:r>
          </w:p>
          <w:p w14:paraId="024C7836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Mindfulness techniques</w:t>
            </w:r>
          </w:p>
          <w:p w14:paraId="4AAC6C02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Self-management support</w:t>
            </w:r>
          </w:p>
          <w:p w14:paraId="53B87201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Stress management</w:t>
            </w:r>
          </w:p>
          <w:p w14:paraId="65FA62B5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Increasing Access to Psychological Therapies (IAPT)</w:t>
            </w:r>
          </w:p>
          <w:p w14:paraId="51A9AB7F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Counselling</w:t>
            </w:r>
          </w:p>
          <w:p w14:paraId="7524F6A2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Cognitive Behavioural Therapy (CBT)</w:t>
            </w:r>
          </w:p>
          <w:p w14:paraId="26169A57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Psychotherapy or psychoanalysis</w:t>
            </w:r>
          </w:p>
          <w:p w14:paraId="4C2BCE40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Clinical psychology service</w:t>
            </w:r>
          </w:p>
          <w:p w14:paraId="47945480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Complementary therapy</w:t>
            </w:r>
          </w:p>
          <w:p w14:paraId="207A97E1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Couples or family therapy</w:t>
            </w:r>
          </w:p>
          <w:p w14:paraId="1A21635D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Other, please state</w:t>
            </w:r>
          </w:p>
          <w:p w14:paraId="0DEDAB59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71D33086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4DF9718D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75860536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3182E466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Face-to-face individual</w:t>
            </w:r>
          </w:p>
          <w:p w14:paraId="0580F998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Face-to-face group</w:t>
            </w:r>
          </w:p>
          <w:p w14:paraId="3FF3FC35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Telephone individual</w:t>
            </w:r>
          </w:p>
          <w:p w14:paraId="0E1F5BBE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Telephone group</w:t>
            </w:r>
          </w:p>
          <w:p w14:paraId="640F3D5F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Video call tool e.g. Zoom </w:t>
            </w:r>
          </w:p>
          <w:p w14:paraId="37B24BF1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App or website-based self-help</w:t>
            </w:r>
          </w:p>
          <w:p w14:paraId="4E181BA4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App or website-based guided by a healthcare </w:t>
            </w:r>
          </w:p>
          <w:p w14:paraId="0DE93A2C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Email</w:t>
            </w:r>
          </w:p>
          <w:p w14:paraId="47696A6C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Written materials e.g. leaflets</w:t>
            </w:r>
          </w:p>
          <w:p w14:paraId="3224932B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402E9B9B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571471FB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4665A0DF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Fatigue</w:t>
            </w:r>
          </w:p>
          <w:p w14:paraId="43D95A10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Sleep </w:t>
            </w:r>
          </w:p>
          <w:p w14:paraId="0460E37E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lastRenderedPageBreak/>
              <w:t>Low mood</w:t>
            </w:r>
          </w:p>
          <w:p w14:paraId="14041DC9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Depression</w:t>
            </w:r>
          </w:p>
          <w:p w14:paraId="7CF766A8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Anxiety</w:t>
            </w:r>
          </w:p>
          <w:p w14:paraId="3A2A358A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Fear</w:t>
            </w:r>
          </w:p>
          <w:p w14:paraId="0054C860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Anger and frustration</w:t>
            </w:r>
          </w:p>
          <w:p w14:paraId="4F97CB2A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Guilt</w:t>
            </w:r>
          </w:p>
          <w:p w14:paraId="0D59DE42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Self-confidence</w:t>
            </w:r>
          </w:p>
          <w:p w14:paraId="4BB03D3A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Body image</w:t>
            </w:r>
          </w:p>
          <w:p w14:paraId="4329BD33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Work</w:t>
            </w:r>
          </w:p>
          <w:p w14:paraId="334C3348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Exercising</w:t>
            </w:r>
          </w:p>
          <w:p w14:paraId="0D581E43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Planning for the future </w:t>
            </w:r>
          </w:p>
          <w:p w14:paraId="088DA04C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Isolation and loneliness</w:t>
            </w:r>
          </w:p>
          <w:p w14:paraId="3C4B40AD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My role and identity </w:t>
            </w:r>
          </w:p>
          <w:p w14:paraId="2DFD081D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Eating a healthy diet</w:t>
            </w:r>
          </w:p>
          <w:p w14:paraId="5F2CFD27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Sexual difficulties</w:t>
            </w:r>
          </w:p>
          <w:p w14:paraId="5BF898FC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Relationship difficulties</w:t>
            </w:r>
          </w:p>
          <w:p w14:paraId="6B11D0E3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Social life</w:t>
            </w:r>
          </w:p>
          <w:p w14:paraId="25879066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Taking my medication</w:t>
            </w:r>
          </w:p>
          <w:p w14:paraId="5CBB5D2A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Family planning</w:t>
            </w:r>
          </w:p>
          <w:p w14:paraId="1AF1F25F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Friendships   </w:t>
            </w:r>
          </w:p>
          <w:p w14:paraId="4EEBDF62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Stopping smoking</w:t>
            </w:r>
          </w:p>
          <w:p w14:paraId="49E58745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Stopping or reducing alcohol intake</w:t>
            </w:r>
          </w:p>
          <w:p w14:paraId="058345A6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1813B425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46F2A3D1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6583617D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7C3FED12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3B76C4A0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Within your nephrology team e.g. Nephrology Nurse Specialist; Nephrologist; Renal social worker</w:t>
            </w:r>
          </w:p>
          <w:p w14:paraId="5661F5FB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Mental Health specialist e.g. Counsellor or Psychotherapist; Psychologist; Psychiatrist; Mental Health Nurse</w:t>
            </w:r>
          </w:p>
          <w:p w14:paraId="07267F72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Family/Friends/Partner support</w:t>
            </w:r>
          </w:p>
          <w:p w14:paraId="6AF3E30C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Another person with CKD</w:t>
            </w:r>
          </w:p>
          <w:p w14:paraId="295A2AC3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GP Practice e.g. Nurse, GP or pharmacist</w:t>
            </w:r>
          </w:p>
          <w:p w14:paraId="032747CC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Allied health professional e.g. Occupational Therapist; Dietician; Physiotherapist Complementary Therapist </w:t>
            </w:r>
          </w:p>
          <w:p w14:paraId="14F9FF21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Kidney disease charity</w:t>
            </w:r>
          </w:p>
          <w:p w14:paraId="55BD5A4C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Mental health charity </w:t>
            </w:r>
          </w:p>
          <w:p w14:paraId="5C3E0720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Faith-based organisation </w:t>
            </w:r>
          </w:p>
          <w:p w14:paraId="52A43795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00F52A9F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5870C0EB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Only when it is needed  </w:t>
            </w:r>
          </w:p>
          <w:p w14:paraId="78A5E92F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Continuously (i.e. part into regular care)</w:t>
            </w:r>
          </w:p>
          <w:p w14:paraId="0FEFB85F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At diagnosis of CKD</w:t>
            </w:r>
          </w:p>
          <w:p w14:paraId="7A80D792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During discussion of a change of treatment e.g. starting dialysis </w:t>
            </w:r>
          </w:p>
          <w:p w14:paraId="3BDAEBAF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Within 6 months of diagnosis of CKD</w:t>
            </w:r>
          </w:p>
          <w:p w14:paraId="589064C6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Within 6-12 months of diagnosis of CKD </w:t>
            </w:r>
          </w:p>
          <w:p w14:paraId="3676F5B8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Within 12-18 months of diagnosis of CKD</w:t>
            </w:r>
          </w:p>
          <w:p w14:paraId="0CBD5C01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Not at all</w:t>
            </w:r>
          </w:p>
        </w:tc>
        <w:tc>
          <w:tcPr>
            <w:tcW w:w="611" w:type="pct"/>
            <w:gridSpan w:val="2"/>
            <w:tcBorders>
              <w:right w:val="single" w:sz="4" w:space="0" w:color="auto"/>
            </w:tcBorders>
          </w:tcPr>
          <w:p w14:paraId="577F42C4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48314014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164(40.7%)</w:t>
            </w:r>
          </w:p>
          <w:p w14:paraId="2474282B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1735B87D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50 (12.4%)</w:t>
            </w:r>
          </w:p>
          <w:p w14:paraId="02F3561A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4C3AC9E2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189(46.9%)</w:t>
            </w:r>
          </w:p>
          <w:p w14:paraId="065FC3EA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22EBA633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4553C33A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39755399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6514F204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192(41.9%)</w:t>
            </w:r>
          </w:p>
          <w:p w14:paraId="6F9570B2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147(32.1%)</w:t>
            </w:r>
          </w:p>
          <w:p w14:paraId="5311566C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117(25.5%)</w:t>
            </w:r>
          </w:p>
          <w:p w14:paraId="5B2D4D84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157(34.3%)</w:t>
            </w:r>
          </w:p>
          <w:p w14:paraId="7403AA73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112(24.5%)</w:t>
            </w:r>
          </w:p>
          <w:p w14:paraId="4BAEF463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76 (16.6%)</w:t>
            </w:r>
          </w:p>
          <w:p w14:paraId="11E2687D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35CF33D1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200(43.7%)</w:t>
            </w:r>
          </w:p>
          <w:p w14:paraId="69039970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87 (19.0%)</w:t>
            </w:r>
          </w:p>
          <w:p w14:paraId="4A224696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54 (11.8%)</w:t>
            </w:r>
          </w:p>
          <w:p w14:paraId="1FFACDB9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68 (14.8%)</w:t>
            </w:r>
          </w:p>
          <w:p w14:paraId="73B2F4E4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91 (19.9%)</w:t>
            </w:r>
          </w:p>
          <w:p w14:paraId="3369C1FE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48 (10.5%)</w:t>
            </w:r>
          </w:p>
          <w:p w14:paraId="7B440E27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24 ( 5.2%)</w:t>
            </w:r>
          </w:p>
          <w:p w14:paraId="7CDFE90C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34FC6D5E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52FC7A4D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05D7786C" w14:textId="77777777" w:rsidR="0025444B" w:rsidRDefault="0025444B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2718D1F3" w14:textId="41200E75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331(86.4%)</w:t>
            </w:r>
          </w:p>
          <w:p w14:paraId="7E3B28CC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84 (34.9%)</w:t>
            </w:r>
          </w:p>
          <w:p w14:paraId="3E990BED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104(39.7%)</w:t>
            </w:r>
          </w:p>
          <w:p w14:paraId="106B59A5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13 ( 6.5%)</w:t>
            </w:r>
          </w:p>
          <w:p w14:paraId="015ABA8E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95 (36.0%)</w:t>
            </w:r>
          </w:p>
          <w:p w14:paraId="10B38220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61 (26.9%)</w:t>
            </w:r>
          </w:p>
          <w:p w14:paraId="5193C35E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60 (25.9%)</w:t>
            </w:r>
          </w:p>
          <w:p w14:paraId="2CBAC5E7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53 (24.2%)</w:t>
            </w:r>
          </w:p>
          <w:p w14:paraId="1446FB7F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64 (28.7%)</w:t>
            </w:r>
          </w:p>
          <w:p w14:paraId="022B030B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4720708C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56E3B1C5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218(67.9%)</w:t>
            </w:r>
          </w:p>
          <w:p w14:paraId="7827BE76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172(59.3%)</w:t>
            </w:r>
          </w:p>
          <w:p w14:paraId="27C2A44A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lastRenderedPageBreak/>
              <w:t>199(60.9%)</w:t>
            </w:r>
          </w:p>
          <w:p w14:paraId="71256241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150(51.0%)</w:t>
            </w:r>
          </w:p>
          <w:p w14:paraId="42373A5E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199(60.3%)</w:t>
            </w:r>
          </w:p>
          <w:p w14:paraId="5BC7116C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129(44.9%)</w:t>
            </w:r>
          </w:p>
          <w:p w14:paraId="7EF43DF0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103(38.7%)</w:t>
            </w:r>
          </w:p>
          <w:p w14:paraId="7AF91AFE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75 (29.4%)</w:t>
            </w:r>
          </w:p>
          <w:p w14:paraId="418D7763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118(41.8%)</w:t>
            </w:r>
          </w:p>
          <w:p w14:paraId="6B29E734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129(44.5%)</w:t>
            </w:r>
          </w:p>
          <w:p w14:paraId="4197B8B7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53 (23.3%)</w:t>
            </w:r>
          </w:p>
          <w:p w14:paraId="749623DC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104(39.8%)</w:t>
            </w:r>
          </w:p>
          <w:p w14:paraId="3EEAB7E4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107(40.2%)</w:t>
            </w:r>
          </w:p>
          <w:p w14:paraId="4D9D812A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84 (32.3%)</w:t>
            </w:r>
          </w:p>
          <w:p w14:paraId="2E711235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63 (25.5%)</w:t>
            </w:r>
          </w:p>
          <w:p w14:paraId="42D44EF3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111(42.5%)</w:t>
            </w:r>
          </w:p>
          <w:p w14:paraId="65E595FE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54 (23.6%)</w:t>
            </w:r>
          </w:p>
          <w:p w14:paraId="33B829AF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50 (21.2%)</w:t>
            </w:r>
          </w:p>
          <w:p w14:paraId="3B23F471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67 (27.9%)</w:t>
            </w:r>
          </w:p>
          <w:p w14:paraId="6D657308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26 (12.4%)</w:t>
            </w:r>
          </w:p>
          <w:p w14:paraId="67FAEDE5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21 (10.0%)</w:t>
            </w:r>
          </w:p>
          <w:p w14:paraId="20854AED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40 (17.9%)</w:t>
            </w:r>
          </w:p>
          <w:p w14:paraId="34982CAE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11 ( 5.6%)</w:t>
            </w:r>
          </w:p>
          <w:p w14:paraId="4CF6ED18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 ( 2.0%)</w:t>
            </w:r>
          </w:p>
          <w:p w14:paraId="37F2A269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724D772D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20E1DBCE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13BA3B3D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6A7F5EFC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336BE2DB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249(74.1%)</w:t>
            </w:r>
          </w:p>
          <w:p w14:paraId="4CEAC852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6613C6AE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1FB9F9B3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208(63.4%)</w:t>
            </w:r>
          </w:p>
          <w:p w14:paraId="3CACFE80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53AC505C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1493CDCA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113(44.8%)</w:t>
            </w:r>
          </w:p>
          <w:p w14:paraId="054A753C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109(41.1%)</w:t>
            </w:r>
          </w:p>
          <w:p w14:paraId="148030C7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71 (31.6%)</w:t>
            </w:r>
          </w:p>
          <w:p w14:paraId="14DBFBB1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71 (30.1%)</w:t>
            </w:r>
          </w:p>
          <w:p w14:paraId="56536E05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55 (24.3%)</w:t>
            </w:r>
          </w:p>
          <w:p w14:paraId="59B0A2E9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6866B077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116(43.0%)</w:t>
            </w:r>
          </w:p>
          <w:p w14:paraId="468CADAE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62 (25.9%)</w:t>
            </w:r>
          </w:p>
          <w:p w14:paraId="1DEFCDFF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12 ( 6.1%)</w:t>
            </w:r>
          </w:p>
          <w:p w14:paraId="13BE64B0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0A297E7F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74E67758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230(79.3%)</w:t>
            </w:r>
          </w:p>
          <w:p w14:paraId="487D676D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137(45.7%)</w:t>
            </w:r>
          </w:p>
          <w:p w14:paraId="0DF58F33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83 (33.1%)</w:t>
            </w:r>
          </w:p>
          <w:p w14:paraId="20835FC3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107(40.4%)</w:t>
            </w:r>
          </w:p>
          <w:p w14:paraId="6AFD7336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1839C160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33 (15.3%)</w:t>
            </w:r>
          </w:p>
          <w:p w14:paraId="7ABC42C8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9 ( 4.5%)</w:t>
            </w:r>
          </w:p>
          <w:p w14:paraId="235AFABA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 ( 3.5%)</w:t>
            </w:r>
          </w:p>
          <w:p w14:paraId="74518603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 ( 4.1%)</w:t>
            </w:r>
          </w:p>
          <w:p w14:paraId="768F1620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BF2F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36C36E21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97 (44.5%)</w:t>
            </w:r>
          </w:p>
          <w:p w14:paraId="0264ABBA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6B1CB9D6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32 (14.7%)</w:t>
            </w:r>
          </w:p>
          <w:p w14:paraId="48123A95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7E5E4FD9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89 (40.8%)</w:t>
            </w:r>
          </w:p>
          <w:p w14:paraId="032A435A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07668F6B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0498A670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6F35C162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7C48D213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110(42.1%)</w:t>
            </w:r>
          </w:p>
          <w:p w14:paraId="10B0176B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88 (33.7%)</w:t>
            </w:r>
          </w:p>
          <w:p w14:paraId="4E7F28BB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75 (28.7%)</w:t>
            </w:r>
          </w:p>
          <w:p w14:paraId="7F4A64FF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92 (35.2%)</w:t>
            </w:r>
          </w:p>
          <w:p w14:paraId="64118D62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61 (23.4%)</w:t>
            </w:r>
          </w:p>
          <w:p w14:paraId="1069E775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59 (22.6%)</w:t>
            </w:r>
          </w:p>
          <w:p w14:paraId="49E13AD6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609AFA95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127(48.7%)</w:t>
            </w:r>
          </w:p>
          <w:p w14:paraId="348C13FA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54 (20.7%)</w:t>
            </w:r>
          </w:p>
          <w:p w14:paraId="7CE71C3B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43 (16.5%)</w:t>
            </w:r>
          </w:p>
          <w:p w14:paraId="49330F66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45 (17.2%)</w:t>
            </w:r>
          </w:p>
          <w:p w14:paraId="46E2A195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55 (21.1%)</w:t>
            </w:r>
          </w:p>
          <w:p w14:paraId="7F5DAFAF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29 (11.1%)</w:t>
            </w:r>
          </w:p>
          <w:p w14:paraId="4829D59E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17 ( 6.5%)</w:t>
            </w:r>
          </w:p>
          <w:p w14:paraId="07F4F0C8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5AC5EF16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7672154D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11A823E9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7A765B90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189(100.0%)</w:t>
            </w:r>
          </w:p>
          <w:p w14:paraId="29A38CD0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47 (100.0%)</w:t>
            </w:r>
          </w:p>
          <w:p w14:paraId="025DD7D1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68 (100.0%)</w:t>
            </w:r>
          </w:p>
          <w:p w14:paraId="652D0EA4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7 (100.0%)</w:t>
            </w:r>
          </w:p>
          <w:p w14:paraId="0C979FBF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70 (100.0%)</w:t>
            </w:r>
          </w:p>
          <w:p w14:paraId="2FD817A9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33 (100.0%)</w:t>
            </w:r>
          </w:p>
          <w:p w14:paraId="10108DDB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38 (100.0%)</w:t>
            </w:r>
          </w:p>
          <w:p w14:paraId="661ECDC4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25 (100.0%)</w:t>
            </w:r>
          </w:p>
          <w:p w14:paraId="46C8D5C8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29 (100.0%)</w:t>
            </w:r>
          </w:p>
          <w:p w14:paraId="21BE43FB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1B42C45C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526161B0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127(100.0%)</w:t>
            </w:r>
          </w:p>
          <w:p w14:paraId="7CED878F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96 (100.0%)</w:t>
            </w:r>
          </w:p>
          <w:p w14:paraId="3F7664FF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lastRenderedPageBreak/>
              <w:t>133(100.0%)</w:t>
            </w:r>
          </w:p>
          <w:p w14:paraId="3C0D61A1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100(100.0%)</w:t>
            </w:r>
          </w:p>
          <w:p w14:paraId="686732E8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136(100.0%)</w:t>
            </w:r>
          </w:p>
          <w:p w14:paraId="5A18CAD1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93 (100.0%)</w:t>
            </w:r>
          </w:p>
          <w:p w14:paraId="04299A48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72 (100.0%)</w:t>
            </w:r>
          </w:p>
          <w:p w14:paraId="4B107447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61 (100.0%)</w:t>
            </w:r>
          </w:p>
          <w:p w14:paraId="5149A381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88 (100.0%)</w:t>
            </w:r>
          </w:p>
          <w:p w14:paraId="1112724B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96 (100.0%)</w:t>
            </w:r>
          </w:p>
          <w:p w14:paraId="0BB76657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33 (100.0%)</w:t>
            </w:r>
          </w:p>
          <w:p w14:paraId="15DDC8D6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67 (100.0%)</w:t>
            </w:r>
          </w:p>
          <w:p w14:paraId="786E7A2D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72 (100.0%)</w:t>
            </w:r>
          </w:p>
          <w:p w14:paraId="415218A4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66 (100.0%)</w:t>
            </w:r>
          </w:p>
          <w:p w14:paraId="05883502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53 (100.0%)</w:t>
            </w:r>
          </w:p>
          <w:p w14:paraId="556630A4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67 (100.0%)</w:t>
            </w:r>
          </w:p>
          <w:p w14:paraId="4C64F625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35 (100.0%)</w:t>
            </w:r>
          </w:p>
          <w:p w14:paraId="5843B8DD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42 (100.0%)</w:t>
            </w:r>
          </w:p>
          <w:p w14:paraId="3917E4CE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46 (100.0%)</w:t>
            </w:r>
          </w:p>
          <w:p w14:paraId="64B1899A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15 (100.0%)</w:t>
            </w:r>
          </w:p>
          <w:p w14:paraId="09F8BFD3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17 (100.0%)</w:t>
            </w:r>
          </w:p>
          <w:p w14:paraId="26E3C431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29 (100.0%)</w:t>
            </w:r>
          </w:p>
          <w:p w14:paraId="0AEA4AAB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4 (100.0%)</w:t>
            </w:r>
          </w:p>
          <w:p w14:paraId="593F44CE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2 (100.0%)</w:t>
            </w:r>
          </w:p>
          <w:p w14:paraId="6B3F8600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7F048ECE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6CE768BF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04AA6798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1854DD9B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0AC63D4F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142(100.0%)</w:t>
            </w:r>
          </w:p>
          <w:p w14:paraId="722AA370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68CCF22D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1973972B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134</w:t>
            </w:r>
          </w:p>
          <w:p w14:paraId="027B18E7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477705F2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3C2BFF51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58</w:t>
            </w:r>
          </w:p>
          <w:p w14:paraId="7EEE8E34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71</w:t>
            </w:r>
          </w:p>
          <w:p w14:paraId="20D2618B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31</w:t>
            </w:r>
          </w:p>
          <w:p w14:paraId="41F4E6B1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42</w:t>
            </w:r>
          </w:p>
          <w:p w14:paraId="6B42DBEE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32</w:t>
            </w:r>
          </w:p>
          <w:p w14:paraId="7EFC2C2C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2B3797C9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76</w:t>
            </w:r>
          </w:p>
          <w:p w14:paraId="0EC6C0FB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45</w:t>
            </w:r>
          </w:p>
          <w:p w14:paraId="79E6112E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4</w:t>
            </w:r>
          </w:p>
          <w:p w14:paraId="0A2E142A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24C84BE0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3313A831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96</w:t>
            </w:r>
          </w:p>
          <w:p w14:paraId="14283526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106</w:t>
            </w:r>
          </w:p>
          <w:p w14:paraId="658BA202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57</w:t>
            </w:r>
          </w:p>
          <w:p w14:paraId="38D31133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71</w:t>
            </w:r>
          </w:p>
          <w:p w14:paraId="1447AFA4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1D29DF73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22</w:t>
            </w:r>
          </w:p>
          <w:p w14:paraId="6A6E1372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8</w:t>
            </w:r>
          </w:p>
          <w:p w14:paraId="1BECDFFF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6</w:t>
            </w:r>
          </w:p>
          <w:p w14:paraId="6959FC78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89" w:type="pct"/>
            <w:tcBorders>
              <w:left w:val="single" w:sz="4" w:space="0" w:color="auto"/>
            </w:tcBorders>
          </w:tcPr>
          <w:p w14:paraId="3C3788B2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3983ED3B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67 (36.2%)</w:t>
            </w:r>
          </w:p>
          <w:p w14:paraId="1530BEBD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0A120505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18 ( 9.7%)</w:t>
            </w:r>
          </w:p>
          <w:p w14:paraId="705758AC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61F19FBD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100(54.1%)</w:t>
            </w:r>
          </w:p>
          <w:p w14:paraId="0D8A0D06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04226039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35D2114C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56EE58FD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10D8CD96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82 (41.6%)</w:t>
            </w:r>
          </w:p>
          <w:p w14:paraId="6853A7A4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59 (29.9%)</w:t>
            </w:r>
          </w:p>
          <w:p w14:paraId="6C532899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42 (21.3%)</w:t>
            </w:r>
          </w:p>
          <w:p w14:paraId="4D49769C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65 (33.0%)</w:t>
            </w:r>
          </w:p>
          <w:p w14:paraId="16581046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51 (25.9%)</w:t>
            </w:r>
          </w:p>
          <w:p w14:paraId="4B74F97D" w14:textId="77777777" w:rsidR="00176C9D" w:rsidRPr="00176C9D" w:rsidRDefault="00176C9D" w:rsidP="00692A3F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17 ( 8.6%)</w:t>
            </w:r>
          </w:p>
          <w:p w14:paraId="619402C1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063A97DC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73 (37.1%)</w:t>
            </w:r>
          </w:p>
          <w:p w14:paraId="10E07C10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33 (16.8%)</w:t>
            </w:r>
          </w:p>
          <w:p w14:paraId="0F041A94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11 ( 5.6%)</w:t>
            </w:r>
          </w:p>
          <w:p w14:paraId="2B7C4C0D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23 (11.7%)</w:t>
            </w:r>
          </w:p>
          <w:p w14:paraId="5A7E4F9C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36 (18.3%)</w:t>
            </w:r>
          </w:p>
          <w:p w14:paraId="3AC0F90D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19 ( 9.6%)</w:t>
            </w:r>
          </w:p>
          <w:p w14:paraId="181F3859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7 ( 3.6%)</w:t>
            </w:r>
          </w:p>
          <w:p w14:paraId="00C172E5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18617663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6E077A79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2FF25660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7EE87E02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142(73.2%)</w:t>
            </w:r>
          </w:p>
          <w:p w14:paraId="38370A76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37 (19.1%)</w:t>
            </w:r>
          </w:p>
          <w:p w14:paraId="329934BF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36 (18.6%)</w:t>
            </w:r>
          </w:p>
          <w:p w14:paraId="3A896219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6 ( 3.1%)</w:t>
            </w:r>
          </w:p>
          <w:p w14:paraId="43852356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25 (12.9%)</w:t>
            </w:r>
          </w:p>
          <w:p w14:paraId="65A9744E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28 (14.4%)</w:t>
            </w:r>
          </w:p>
          <w:p w14:paraId="30DFBAEA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22 (11.3%)</w:t>
            </w:r>
          </w:p>
          <w:p w14:paraId="1212700A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28 (14.4%)</w:t>
            </w:r>
          </w:p>
          <w:p w14:paraId="6860D89E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35 (18.0%)</w:t>
            </w:r>
          </w:p>
          <w:p w14:paraId="66630CF3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00F4A12B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445834E6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91 (46.9%)</w:t>
            </w:r>
          </w:p>
          <w:p w14:paraId="06F23A7E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76 (39.2%)</w:t>
            </w:r>
          </w:p>
          <w:p w14:paraId="15BAAC92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lastRenderedPageBreak/>
              <w:t>66 (34.0%)</w:t>
            </w:r>
          </w:p>
          <w:p w14:paraId="357B2ABE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50 (25.8%)</w:t>
            </w:r>
          </w:p>
          <w:p w14:paraId="51237C5C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63 (32.5%)</w:t>
            </w:r>
          </w:p>
          <w:p w14:paraId="5966BE3F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36 (18.6%)</w:t>
            </w:r>
          </w:p>
          <w:p w14:paraId="559D5525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31 (16.0%)</w:t>
            </w:r>
          </w:p>
          <w:p w14:paraId="0FD8599D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14 ( 7.2%)</w:t>
            </w:r>
          </w:p>
          <w:p w14:paraId="79F2A875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30 (15.5%)</w:t>
            </w:r>
          </w:p>
          <w:p w14:paraId="6D359B32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33 (17.0%)</w:t>
            </w:r>
          </w:p>
          <w:p w14:paraId="3C8FAF65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20 (10.3%)</w:t>
            </w:r>
          </w:p>
          <w:p w14:paraId="6F48949F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37 (19.1%)</w:t>
            </w:r>
          </w:p>
          <w:p w14:paraId="4E7A9D49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35 (18.0%)</w:t>
            </w:r>
          </w:p>
          <w:p w14:paraId="50F0C738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18 ( 9.3%)</w:t>
            </w:r>
          </w:p>
          <w:p w14:paraId="4017970B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10 ( 5.2%)</w:t>
            </w:r>
          </w:p>
          <w:p w14:paraId="640A69D2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44 (22.7%)</w:t>
            </w:r>
          </w:p>
          <w:p w14:paraId="7E8A7B8C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19 ( 9.8%)</w:t>
            </w:r>
          </w:p>
          <w:p w14:paraId="21B29708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8 ( 4.1%)</w:t>
            </w:r>
          </w:p>
          <w:p w14:paraId="5B58DA68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21 (10.8%)</w:t>
            </w:r>
          </w:p>
          <w:p w14:paraId="7ABFB313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11 ( 5.7%)</w:t>
            </w:r>
          </w:p>
          <w:p w14:paraId="2745E44D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4 ( 2.1%)</w:t>
            </w:r>
          </w:p>
          <w:p w14:paraId="3F543650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11 ( 5.7%)</w:t>
            </w:r>
          </w:p>
          <w:p w14:paraId="1CB47AD3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7 ( 3.6%)</w:t>
            </w:r>
          </w:p>
          <w:p w14:paraId="52D8A95F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2 ( 1.0%)</w:t>
            </w:r>
          </w:p>
          <w:p w14:paraId="5CE68E9B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13F9BC22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6EB32670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69D67877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63D86F14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012A4A28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107(55.2%)</w:t>
            </w:r>
          </w:p>
          <w:p w14:paraId="4E6B859F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0DF1FB3C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173FDCE7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74(38.1%)</w:t>
            </w:r>
          </w:p>
          <w:p w14:paraId="080A54ED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0F68B4C2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3EEB33D8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55(28.4%)</w:t>
            </w:r>
          </w:p>
          <w:p w14:paraId="6030B63D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38(19.6%)</w:t>
            </w:r>
          </w:p>
          <w:p w14:paraId="47CC3B05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40(20.6%)</w:t>
            </w:r>
          </w:p>
          <w:p w14:paraId="01010823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29(14.9%)</w:t>
            </w:r>
          </w:p>
          <w:p w14:paraId="1FA1C79C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23(11.9%)</w:t>
            </w:r>
          </w:p>
          <w:p w14:paraId="1C737B8D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155780F7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40(20.6%)</w:t>
            </w:r>
          </w:p>
          <w:p w14:paraId="58FB506B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17( 8.8%)</w:t>
            </w:r>
          </w:p>
          <w:p w14:paraId="3C490268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8( 4.1%)</w:t>
            </w:r>
          </w:p>
          <w:p w14:paraId="57EE36BB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68B693CD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3F510095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134(69.1%)</w:t>
            </w:r>
          </w:p>
          <w:p w14:paraId="21901731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31 (16.0%)</w:t>
            </w:r>
          </w:p>
          <w:p w14:paraId="2FD67C15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26 (13.4%)</w:t>
            </w:r>
          </w:p>
          <w:p w14:paraId="5262FDD5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36 (18.6%)</w:t>
            </w:r>
          </w:p>
          <w:p w14:paraId="3AB0A3CE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</w:p>
          <w:p w14:paraId="2588DDFE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11 ( 5.7%)</w:t>
            </w:r>
          </w:p>
          <w:p w14:paraId="0EB9300B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1 ( 0.5%)</w:t>
            </w:r>
          </w:p>
          <w:p w14:paraId="7174D682" w14:textId="77777777" w:rsidR="00176C9D" w:rsidRPr="00176C9D" w:rsidRDefault="00176C9D" w:rsidP="00692A3F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1 ( 0.5%)</w:t>
            </w:r>
          </w:p>
          <w:p w14:paraId="2A562221" w14:textId="77777777" w:rsidR="00176C9D" w:rsidRPr="00176C9D" w:rsidRDefault="00176C9D" w:rsidP="00692A3F">
            <w:pPr>
              <w:spacing w:line="276" w:lineRule="auto"/>
              <w:rPr>
                <w:rFonts w:cs="Calibri"/>
                <w:i/>
                <w:iCs/>
                <w:color w:val="000000" w:themeColor="text1"/>
                <w:sz w:val="16"/>
                <w:szCs w:val="16"/>
              </w:rPr>
            </w:pPr>
            <w:r w:rsidRPr="00176C9D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6 ( 3.1%)</w:t>
            </w:r>
          </w:p>
        </w:tc>
      </w:tr>
    </w:tbl>
    <w:p w14:paraId="394AE3CB" w14:textId="77777777" w:rsidR="00176C9D" w:rsidRDefault="00176C9D"/>
    <w:p w14:paraId="5C2767CE" w14:textId="77777777" w:rsidR="00B2772D" w:rsidRDefault="00B2772D"/>
    <w:p w14:paraId="5A5DAFD5" w14:textId="77777777" w:rsidR="00B2772D" w:rsidRDefault="00B2772D" w:rsidP="00B2772D">
      <w:pPr>
        <w:rPr>
          <w:rFonts w:ascii="Aptos" w:hAnsi="Aptos" w:cs="Calibri"/>
          <w:b/>
          <w:bCs/>
        </w:rPr>
      </w:pPr>
    </w:p>
    <w:p w14:paraId="521E0290" w14:textId="77777777" w:rsidR="00B2772D" w:rsidRDefault="00B2772D" w:rsidP="00B2772D">
      <w:pPr>
        <w:rPr>
          <w:rFonts w:ascii="Aptos" w:hAnsi="Aptos" w:cs="Calibri"/>
          <w:b/>
          <w:bCs/>
        </w:rPr>
      </w:pPr>
    </w:p>
    <w:p w14:paraId="3156F8D3" w14:textId="77777777" w:rsidR="00B2772D" w:rsidRDefault="00B2772D" w:rsidP="00B2772D">
      <w:pPr>
        <w:rPr>
          <w:rFonts w:ascii="Aptos" w:hAnsi="Aptos" w:cs="Calibri"/>
          <w:b/>
          <w:bCs/>
        </w:rPr>
      </w:pPr>
    </w:p>
    <w:p w14:paraId="0D41916A" w14:textId="77777777" w:rsidR="00B2772D" w:rsidRDefault="00B2772D" w:rsidP="00B2772D">
      <w:pPr>
        <w:rPr>
          <w:rFonts w:ascii="Aptos" w:hAnsi="Aptos" w:cs="Calibri"/>
          <w:b/>
          <w:bCs/>
        </w:rPr>
      </w:pPr>
    </w:p>
    <w:p w14:paraId="47D1EB96" w14:textId="5DA36EDA" w:rsidR="00B2772D" w:rsidRPr="00ED6749" w:rsidRDefault="00B2772D" w:rsidP="00B2772D">
      <w:pPr>
        <w:rPr>
          <w:rFonts w:ascii="Aptos" w:hAnsi="Aptos" w:cs="Calibri"/>
        </w:rPr>
      </w:pPr>
      <w:r w:rsidRPr="001D0BA5">
        <w:rPr>
          <w:b/>
          <w:bCs/>
        </w:rPr>
        <w:lastRenderedPageBreak/>
        <w:t xml:space="preserve">Supplementary table </w:t>
      </w:r>
      <w:r>
        <w:rPr>
          <w:b/>
          <w:bCs/>
        </w:rPr>
        <w:t xml:space="preserve">8: </w:t>
      </w:r>
      <w:r w:rsidRPr="72A8C58F">
        <w:rPr>
          <w:rFonts w:ascii="Aptos" w:hAnsi="Aptos" w:cs="Calibri"/>
        </w:rPr>
        <w:t xml:space="preserve">Summary of depression </w:t>
      </w:r>
      <w:r w:rsidRPr="72A8C58F">
        <w:rPr>
          <w:rFonts w:ascii="Aptos" w:hAnsi="Aptos"/>
        </w:rPr>
        <w:t xml:space="preserve">(PHQ-8) </w:t>
      </w:r>
      <w:r w:rsidRPr="72A8C58F">
        <w:rPr>
          <w:rFonts w:ascii="Aptos" w:hAnsi="Aptos" w:cs="Calibri"/>
        </w:rPr>
        <w:t xml:space="preserve">and anxiety </w:t>
      </w:r>
      <w:r w:rsidRPr="72A8C58F">
        <w:rPr>
          <w:rFonts w:ascii="Aptos" w:hAnsi="Aptos"/>
        </w:rPr>
        <w:t>(GAD-7)</w:t>
      </w:r>
      <w:r w:rsidRPr="72A8C58F">
        <w:rPr>
          <w:rFonts w:ascii="Aptos" w:hAnsi="Aptos" w:cs="Calibri"/>
        </w:rPr>
        <w:t xml:space="preserve"> scores</w:t>
      </w:r>
    </w:p>
    <w:tbl>
      <w:tblPr>
        <w:tblStyle w:val="TableGridLight"/>
        <w:tblpPr w:leftFromText="181" w:rightFromText="181" w:vertAnchor="text" w:horzAnchor="margin" w:tblpY="399"/>
        <w:tblW w:w="8175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565"/>
        <w:gridCol w:w="834"/>
        <w:gridCol w:w="1160"/>
        <w:gridCol w:w="2353"/>
      </w:tblGrid>
      <w:tr w:rsidR="00B2772D" w:rsidRPr="00ED6749" w14:paraId="0C71E3F8" w14:textId="77777777" w:rsidTr="00970C96">
        <w:trPr>
          <w:trHeight w:val="191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14:paraId="5B47AE4F" w14:textId="77777777" w:rsidR="00B2772D" w:rsidRPr="00ED6749" w:rsidRDefault="00B2772D" w:rsidP="00970C96">
            <w:pPr>
              <w:spacing w:line="276" w:lineRule="auto"/>
              <w:rPr>
                <w:rFonts w:ascii="Aptos" w:hAnsi="Aptos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72A8C58F">
              <w:rPr>
                <w:rFonts w:ascii="Aptos" w:hAnsi="Aptos" w:cs="Calibri"/>
                <w:i/>
                <w:iCs/>
                <w:color w:val="000000" w:themeColor="text1"/>
                <w:sz w:val="22"/>
                <w:szCs w:val="22"/>
              </w:rPr>
              <w:t>Variable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67F6FE37" w14:textId="77777777" w:rsidR="00B2772D" w:rsidRPr="00ED6749" w:rsidRDefault="00B2772D" w:rsidP="00970C96">
            <w:pPr>
              <w:spacing w:line="276" w:lineRule="auto"/>
              <w:jc w:val="center"/>
              <w:rPr>
                <w:rFonts w:ascii="Aptos" w:hAnsi="Aptos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i/>
                <w:iCs/>
                <w:color w:val="000000" w:themeColor="text1"/>
                <w:sz w:val="22"/>
                <w:szCs w:val="22"/>
              </w:rPr>
              <w:t>Cronbach’s α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098364F1" w14:textId="77777777" w:rsidR="00B2772D" w:rsidRPr="00ED6749" w:rsidRDefault="00B2772D" w:rsidP="00970C96">
            <w:pPr>
              <w:spacing w:line="276" w:lineRule="auto"/>
              <w:jc w:val="center"/>
              <w:rPr>
                <w:rFonts w:ascii="Aptos" w:hAnsi="Aptos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i/>
                <w:iCs/>
                <w:color w:val="000000" w:themeColor="text1"/>
                <w:sz w:val="22"/>
                <w:szCs w:val="22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0C426AE" w14:textId="77777777" w:rsidR="00B2772D" w:rsidRPr="00ED6749" w:rsidRDefault="00B2772D" w:rsidP="00970C96">
            <w:pPr>
              <w:spacing w:line="276" w:lineRule="auto"/>
              <w:jc w:val="center"/>
              <w:rPr>
                <w:rFonts w:ascii="Aptos" w:hAnsi="Aptos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i/>
                <w:iCs/>
                <w:color w:val="000000" w:themeColor="text1"/>
                <w:sz w:val="22"/>
                <w:szCs w:val="22"/>
              </w:rPr>
              <w:t>SD</w:t>
            </w: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14:paraId="500C8C5E" w14:textId="77777777" w:rsidR="00B2772D" w:rsidRPr="00ED6749" w:rsidRDefault="00B2772D" w:rsidP="00970C96">
            <w:pPr>
              <w:spacing w:line="276" w:lineRule="auto"/>
              <w:jc w:val="center"/>
              <w:rPr>
                <w:rFonts w:ascii="Aptos" w:hAnsi="Aptos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i/>
                <w:iCs/>
                <w:color w:val="000000" w:themeColor="text1"/>
                <w:sz w:val="22"/>
                <w:szCs w:val="22"/>
              </w:rPr>
              <w:t>95% CI</w:t>
            </w:r>
          </w:p>
        </w:tc>
      </w:tr>
      <w:tr w:rsidR="00B2772D" w:rsidRPr="00ED6749" w14:paraId="5A30EB71" w14:textId="77777777" w:rsidTr="00970C96">
        <w:trPr>
          <w:trHeight w:val="672"/>
        </w:trPr>
        <w:tc>
          <w:tcPr>
            <w:tcW w:w="2263" w:type="dxa"/>
            <w:tcBorders>
              <w:top w:val="single" w:sz="4" w:space="0" w:color="auto"/>
            </w:tcBorders>
          </w:tcPr>
          <w:p w14:paraId="08435134" w14:textId="77777777" w:rsidR="00B2772D" w:rsidRPr="00ED6749" w:rsidRDefault="00B2772D" w:rsidP="00970C96">
            <w:pPr>
              <w:spacing w:line="276" w:lineRule="auto"/>
              <w:rPr>
                <w:rFonts w:ascii="Aptos" w:hAnsi="Aptos" w:cs="Calibri"/>
                <w:b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b/>
                <w:color w:val="000000" w:themeColor="text1"/>
                <w:sz w:val="22"/>
                <w:szCs w:val="22"/>
              </w:rPr>
              <w:t>Anxiety Total</w:t>
            </w:r>
          </w:p>
          <w:p w14:paraId="198EDC89" w14:textId="77777777" w:rsidR="00B2772D" w:rsidRPr="00ED6749" w:rsidRDefault="00B2772D" w:rsidP="00970C96">
            <w:pPr>
              <w:spacing w:line="276" w:lineRule="auto"/>
              <w:rPr>
                <w:rFonts w:ascii="Aptos" w:hAnsi="Aptos" w:cs="Calibri"/>
                <w:b/>
                <w:bCs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b/>
                <w:bCs/>
                <w:color w:val="000000" w:themeColor="text1"/>
                <w:sz w:val="22"/>
                <w:szCs w:val="22"/>
              </w:rPr>
              <w:t xml:space="preserve">Depression Total </w:t>
            </w:r>
          </w:p>
        </w:tc>
        <w:tc>
          <w:tcPr>
            <w:tcW w:w="1565" w:type="dxa"/>
            <w:tcBorders>
              <w:top w:val="single" w:sz="4" w:space="0" w:color="auto"/>
            </w:tcBorders>
          </w:tcPr>
          <w:p w14:paraId="18AF206E" w14:textId="77777777" w:rsidR="00B2772D" w:rsidRPr="00ED6749" w:rsidRDefault="00B2772D" w:rsidP="00970C96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.89</w:t>
            </w:r>
          </w:p>
          <w:p w14:paraId="117BD955" w14:textId="77777777" w:rsidR="00B2772D" w:rsidRPr="00ED6749" w:rsidRDefault="00B2772D" w:rsidP="00970C96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.89</w:t>
            </w:r>
          </w:p>
        </w:tc>
        <w:tc>
          <w:tcPr>
            <w:tcW w:w="834" w:type="dxa"/>
            <w:tcBorders>
              <w:top w:val="single" w:sz="4" w:space="0" w:color="auto"/>
            </w:tcBorders>
          </w:tcPr>
          <w:p w14:paraId="574D3C4A" w14:textId="77777777" w:rsidR="00B2772D" w:rsidRPr="00ED6749" w:rsidRDefault="00B2772D" w:rsidP="00970C96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6.0</w:t>
            </w:r>
          </w:p>
          <w:p w14:paraId="490EB561" w14:textId="77777777" w:rsidR="00B2772D" w:rsidRPr="00ED6749" w:rsidRDefault="00B2772D" w:rsidP="00970C96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7.9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451238D" w14:textId="77777777" w:rsidR="00B2772D" w:rsidRPr="00ED6749" w:rsidRDefault="00B2772D" w:rsidP="00970C96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.25</w:t>
            </w:r>
          </w:p>
          <w:p w14:paraId="47CDC5D8" w14:textId="77777777" w:rsidR="00B2772D" w:rsidRPr="00ED6749" w:rsidRDefault="00B2772D" w:rsidP="00970C96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.29</w:t>
            </w:r>
          </w:p>
        </w:tc>
        <w:tc>
          <w:tcPr>
            <w:tcW w:w="2353" w:type="dxa"/>
            <w:tcBorders>
              <w:top w:val="single" w:sz="4" w:space="0" w:color="auto"/>
            </w:tcBorders>
          </w:tcPr>
          <w:p w14:paraId="3C2BBF58" w14:textId="77777777" w:rsidR="00B2772D" w:rsidRPr="00ED6749" w:rsidRDefault="00B2772D" w:rsidP="00970C96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5.57 – 6.58</w:t>
            </w:r>
          </w:p>
          <w:p w14:paraId="75585E92" w14:textId="77777777" w:rsidR="00B2772D" w:rsidRPr="00ED6749" w:rsidRDefault="00B2772D" w:rsidP="00970C96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7.36 – 8.52</w:t>
            </w:r>
          </w:p>
        </w:tc>
      </w:tr>
      <w:tr w:rsidR="00B2772D" w:rsidRPr="00ED6749" w14:paraId="43A9009B" w14:textId="77777777" w:rsidTr="00970C96">
        <w:trPr>
          <w:trHeight w:val="672"/>
        </w:trPr>
        <w:tc>
          <w:tcPr>
            <w:tcW w:w="2263" w:type="dxa"/>
          </w:tcPr>
          <w:p w14:paraId="21C5372D" w14:textId="77777777" w:rsidR="00B2772D" w:rsidRPr="00ED6749" w:rsidRDefault="00B2772D" w:rsidP="00970C96">
            <w:pPr>
              <w:spacing w:line="276" w:lineRule="auto"/>
              <w:rPr>
                <w:rFonts w:ascii="Aptos" w:hAnsi="Aptos" w:cs="Calibri"/>
                <w:bCs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b/>
                <w:color w:val="000000" w:themeColor="text1"/>
                <w:sz w:val="22"/>
                <w:szCs w:val="22"/>
              </w:rPr>
              <w:t xml:space="preserve">Anxiety Online </w:t>
            </w:r>
          </w:p>
          <w:p w14:paraId="25E28D1F" w14:textId="77777777" w:rsidR="00B2772D" w:rsidRPr="00ED6749" w:rsidRDefault="00B2772D" w:rsidP="00970C96">
            <w:pPr>
              <w:rPr>
                <w:rFonts w:ascii="Aptos" w:hAnsi="Aptos" w:cs="Calibri"/>
                <w:b/>
                <w:bCs/>
                <w:sz w:val="22"/>
                <w:szCs w:val="22"/>
              </w:rPr>
            </w:pPr>
            <w:r w:rsidRPr="00ED6749">
              <w:rPr>
                <w:rFonts w:ascii="Aptos" w:hAnsi="Aptos" w:cs="Calibri"/>
                <w:b/>
                <w:bCs/>
                <w:sz w:val="22"/>
                <w:szCs w:val="22"/>
              </w:rPr>
              <w:t xml:space="preserve">Depression Online </w:t>
            </w:r>
          </w:p>
        </w:tc>
        <w:tc>
          <w:tcPr>
            <w:tcW w:w="1565" w:type="dxa"/>
          </w:tcPr>
          <w:p w14:paraId="7F4C9495" w14:textId="77777777" w:rsidR="00B2772D" w:rsidRPr="00ED6749" w:rsidRDefault="00B2772D" w:rsidP="00970C96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.89</w:t>
            </w:r>
          </w:p>
          <w:p w14:paraId="37ED0C6B" w14:textId="77777777" w:rsidR="00B2772D" w:rsidRPr="00ED6749" w:rsidRDefault="00B2772D" w:rsidP="00970C96">
            <w:pPr>
              <w:jc w:val="center"/>
              <w:rPr>
                <w:rFonts w:ascii="Aptos" w:hAnsi="Aptos" w:cs="Calibri"/>
                <w:sz w:val="22"/>
                <w:szCs w:val="22"/>
              </w:rPr>
            </w:pPr>
            <w:r w:rsidRPr="00ED6749">
              <w:rPr>
                <w:rFonts w:ascii="Aptos" w:hAnsi="Aptos" w:cs="Calibri"/>
                <w:sz w:val="22"/>
                <w:szCs w:val="22"/>
              </w:rPr>
              <w:t>.89</w:t>
            </w:r>
          </w:p>
        </w:tc>
        <w:tc>
          <w:tcPr>
            <w:tcW w:w="834" w:type="dxa"/>
          </w:tcPr>
          <w:p w14:paraId="1C023B1E" w14:textId="77777777" w:rsidR="00B2772D" w:rsidRPr="00ED6749" w:rsidRDefault="00B2772D" w:rsidP="00970C96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7.3</w:t>
            </w:r>
          </w:p>
          <w:p w14:paraId="1CA2A400" w14:textId="77777777" w:rsidR="00B2772D" w:rsidRPr="00ED6749" w:rsidRDefault="00B2772D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ED6749">
              <w:rPr>
                <w:rFonts w:ascii="Aptos" w:hAnsi="Aptos" w:cs="Calibri"/>
                <w:sz w:val="22"/>
                <w:szCs w:val="22"/>
              </w:rPr>
              <w:t xml:space="preserve">    9.3</w:t>
            </w:r>
          </w:p>
        </w:tc>
        <w:tc>
          <w:tcPr>
            <w:tcW w:w="0" w:type="auto"/>
          </w:tcPr>
          <w:p w14:paraId="267A4D06" w14:textId="77777777" w:rsidR="00B2772D" w:rsidRPr="00ED6749" w:rsidRDefault="00B2772D" w:rsidP="00970C96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.34</w:t>
            </w:r>
          </w:p>
          <w:p w14:paraId="3CE99B6C" w14:textId="77777777" w:rsidR="00B2772D" w:rsidRPr="00ED6749" w:rsidRDefault="00B2772D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ED6749">
              <w:rPr>
                <w:rFonts w:ascii="Aptos" w:hAnsi="Aptos" w:cs="Calibri"/>
                <w:sz w:val="22"/>
                <w:szCs w:val="22"/>
              </w:rPr>
              <w:t xml:space="preserve">        .39</w:t>
            </w:r>
          </w:p>
        </w:tc>
        <w:tc>
          <w:tcPr>
            <w:tcW w:w="2353" w:type="dxa"/>
          </w:tcPr>
          <w:p w14:paraId="68FC5992" w14:textId="77777777" w:rsidR="00B2772D" w:rsidRPr="00ED6749" w:rsidRDefault="00B2772D" w:rsidP="00970C96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6.68 - 8.04</w:t>
            </w:r>
          </w:p>
          <w:p w14:paraId="34051FFD" w14:textId="77777777" w:rsidR="00B2772D" w:rsidRPr="00ED6749" w:rsidRDefault="00B2772D" w:rsidP="00970C96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sz w:val="22"/>
                <w:szCs w:val="22"/>
              </w:rPr>
              <w:t xml:space="preserve"> 8.61 - 10.15</w:t>
            </w:r>
          </w:p>
        </w:tc>
      </w:tr>
      <w:tr w:rsidR="00B2772D" w:rsidRPr="00ED6749" w14:paraId="34848116" w14:textId="77777777" w:rsidTr="00970C96">
        <w:trPr>
          <w:trHeight w:val="672"/>
        </w:trPr>
        <w:tc>
          <w:tcPr>
            <w:tcW w:w="2263" w:type="dxa"/>
          </w:tcPr>
          <w:p w14:paraId="45891007" w14:textId="77777777" w:rsidR="00B2772D" w:rsidRPr="00ED6749" w:rsidRDefault="00B2772D" w:rsidP="00970C96">
            <w:pPr>
              <w:spacing w:line="276" w:lineRule="auto"/>
              <w:rPr>
                <w:rFonts w:ascii="Aptos" w:hAnsi="Aptos" w:cs="Calibri"/>
                <w:bCs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b/>
                <w:color w:val="000000" w:themeColor="text1"/>
                <w:sz w:val="22"/>
                <w:szCs w:val="22"/>
              </w:rPr>
              <w:t xml:space="preserve">Anxiety Clinic </w:t>
            </w:r>
          </w:p>
          <w:p w14:paraId="3638AE97" w14:textId="77777777" w:rsidR="00B2772D" w:rsidRPr="00ED6749" w:rsidRDefault="00B2772D" w:rsidP="00970C96">
            <w:pPr>
              <w:spacing w:line="276" w:lineRule="auto"/>
              <w:rPr>
                <w:rFonts w:ascii="Aptos" w:hAnsi="Aptos" w:cs="Calibri"/>
                <w:b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b/>
                <w:color w:val="000000" w:themeColor="text1"/>
                <w:sz w:val="22"/>
                <w:szCs w:val="22"/>
              </w:rPr>
              <w:t xml:space="preserve">Depression Clinic </w:t>
            </w:r>
          </w:p>
        </w:tc>
        <w:tc>
          <w:tcPr>
            <w:tcW w:w="1565" w:type="dxa"/>
          </w:tcPr>
          <w:p w14:paraId="378EACB9" w14:textId="77777777" w:rsidR="00B2772D" w:rsidRPr="00ED6749" w:rsidRDefault="00B2772D" w:rsidP="00970C96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.89</w:t>
            </w:r>
          </w:p>
          <w:p w14:paraId="77851530" w14:textId="77777777" w:rsidR="00B2772D" w:rsidRPr="00ED6749" w:rsidRDefault="00B2772D" w:rsidP="00970C96">
            <w:pPr>
              <w:jc w:val="center"/>
              <w:rPr>
                <w:rFonts w:ascii="Aptos" w:hAnsi="Aptos" w:cs="Calibri"/>
                <w:sz w:val="22"/>
                <w:szCs w:val="22"/>
              </w:rPr>
            </w:pPr>
            <w:r w:rsidRPr="00ED6749">
              <w:rPr>
                <w:rFonts w:ascii="Aptos" w:hAnsi="Aptos" w:cs="Calibri"/>
                <w:sz w:val="22"/>
                <w:szCs w:val="22"/>
              </w:rPr>
              <w:t>.89</w:t>
            </w:r>
          </w:p>
        </w:tc>
        <w:tc>
          <w:tcPr>
            <w:tcW w:w="834" w:type="dxa"/>
          </w:tcPr>
          <w:p w14:paraId="478AC66D" w14:textId="77777777" w:rsidR="00B2772D" w:rsidRPr="00ED6749" w:rsidRDefault="00B2772D" w:rsidP="00970C96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4.3</w:t>
            </w:r>
          </w:p>
          <w:p w14:paraId="31EB2455" w14:textId="77777777" w:rsidR="00B2772D" w:rsidRPr="00ED6749" w:rsidRDefault="00B2772D" w:rsidP="00970C96">
            <w:pPr>
              <w:tabs>
                <w:tab w:val="left" w:pos="362"/>
              </w:tabs>
              <w:rPr>
                <w:rFonts w:ascii="Aptos" w:hAnsi="Aptos" w:cs="Calibri"/>
                <w:sz w:val="22"/>
                <w:szCs w:val="22"/>
              </w:rPr>
            </w:pPr>
            <w:r w:rsidRPr="00ED6749">
              <w:rPr>
                <w:rFonts w:ascii="Aptos" w:hAnsi="Aptos" w:cs="Calibri"/>
                <w:sz w:val="22"/>
                <w:szCs w:val="22"/>
              </w:rPr>
              <w:t xml:space="preserve">    6.0</w:t>
            </w:r>
          </w:p>
        </w:tc>
        <w:tc>
          <w:tcPr>
            <w:tcW w:w="0" w:type="auto"/>
          </w:tcPr>
          <w:p w14:paraId="24DD9777" w14:textId="77777777" w:rsidR="00B2772D" w:rsidRPr="00ED6749" w:rsidRDefault="00B2772D" w:rsidP="00970C96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.34</w:t>
            </w:r>
          </w:p>
          <w:p w14:paraId="640867C0" w14:textId="77777777" w:rsidR="00B2772D" w:rsidRPr="00ED6749" w:rsidRDefault="00B2772D" w:rsidP="00970C96">
            <w:pPr>
              <w:tabs>
                <w:tab w:val="left" w:pos="410"/>
              </w:tabs>
              <w:rPr>
                <w:rFonts w:ascii="Aptos" w:hAnsi="Aptos" w:cs="Calibri"/>
                <w:sz w:val="22"/>
                <w:szCs w:val="22"/>
              </w:rPr>
            </w:pPr>
            <w:r w:rsidRPr="00ED6749">
              <w:rPr>
                <w:rFonts w:ascii="Aptos" w:hAnsi="Aptos" w:cs="Calibri"/>
                <w:sz w:val="22"/>
                <w:szCs w:val="22"/>
              </w:rPr>
              <w:t xml:space="preserve">        .41</w:t>
            </w:r>
          </w:p>
        </w:tc>
        <w:tc>
          <w:tcPr>
            <w:tcW w:w="2353" w:type="dxa"/>
          </w:tcPr>
          <w:p w14:paraId="31812171" w14:textId="77777777" w:rsidR="00B2772D" w:rsidRPr="00ED6749" w:rsidRDefault="00B2772D" w:rsidP="00970C96">
            <w:pPr>
              <w:spacing w:line="276" w:lineRule="auto"/>
              <w:jc w:val="center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3.67 – 5.05</w:t>
            </w:r>
          </w:p>
          <w:p w14:paraId="41ECCD15" w14:textId="77777777" w:rsidR="00B2772D" w:rsidRPr="00ED6749" w:rsidRDefault="00B2772D" w:rsidP="00970C96">
            <w:pPr>
              <w:rPr>
                <w:rFonts w:ascii="Aptos" w:hAnsi="Aptos" w:cs="Calibri"/>
                <w:sz w:val="22"/>
                <w:szCs w:val="22"/>
              </w:rPr>
            </w:pPr>
            <w:r w:rsidRPr="00ED6749">
              <w:rPr>
                <w:rFonts w:ascii="Aptos" w:hAnsi="Aptos" w:cs="Calibri"/>
                <w:sz w:val="22"/>
                <w:szCs w:val="22"/>
              </w:rPr>
              <w:t xml:space="preserve">            5.26 – 6.89</w:t>
            </w:r>
          </w:p>
        </w:tc>
      </w:tr>
    </w:tbl>
    <w:p w14:paraId="5A58F664" w14:textId="77777777" w:rsidR="00B2772D" w:rsidRDefault="00B2772D" w:rsidP="00B2772D">
      <w:pPr>
        <w:spacing w:line="360" w:lineRule="auto"/>
        <w:jc w:val="both"/>
        <w:rPr>
          <w:rFonts w:ascii="Aptos" w:hAnsi="Aptos" w:cs="Calibri"/>
          <w:i/>
          <w:iCs/>
          <w:color w:val="000000" w:themeColor="text1"/>
          <w:sz w:val="20"/>
          <w:szCs w:val="20"/>
        </w:rPr>
      </w:pPr>
    </w:p>
    <w:p w14:paraId="21F14C85" w14:textId="77777777" w:rsidR="00B2772D" w:rsidRDefault="00B2772D" w:rsidP="00B2772D">
      <w:pPr>
        <w:spacing w:line="360" w:lineRule="auto"/>
        <w:jc w:val="both"/>
        <w:rPr>
          <w:rFonts w:ascii="Aptos" w:hAnsi="Aptos" w:cs="Calibri"/>
          <w:i/>
          <w:iCs/>
          <w:color w:val="000000" w:themeColor="text1"/>
          <w:sz w:val="20"/>
          <w:szCs w:val="20"/>
        </w:rPr>
      </w:pPr>
    </w:p>
    <w:p w14:paraId="41115D43" w14:textId="77777777" w:rsidR="00B2772D" w:rsidRDefault="00B2772D" w:rsidP="00B2772D">
      <w:pPr>
        <w:spacing w:line="360" w:lineRule="auto"/>
        <w:jc w:val="both"/>
        <w:rPr>
          <w:rFonts w:ascii="Aptos" w:hAnsi="Aptos" w:cs="Calibri"/>
          <w:i/>
          <w:iCs/>
          <w:color w:val="000000" w:themeColor="text1"/>
          <w:sz w:val="20"/>
          <w:szCs w:val="20"/>
        </w:rPr>
      </w:pPr>
    </w:p>
    <w:p w14:paraId="5233B01A" w14:textId="77777777" w:rsidR="00B2772D" w:rsidRDefault="00B2772D" w:rsidP="00B2772D">
      <w:pPr>
        <w:spacing w:line="360" w:lineRule="auto"/>
        <w:jc w:val="both"/>
        <w:rPr>
          <w:rFonts w:ascii="Aptos" w:hAnsi="Aptos" w:cs="Calibri"/>
          <w:i/>
          <w:iCs/>
          <w:color w:val="000000" w:themeColor="text1"/>
          <w:sz w:val="20"/>
          <w:szCs w:val="20"/>
        </w:rPr>
      </w:pPr>
    </w:p>
    <w:p w14:paraId="23F7AA57" w14:textId="77777777" w:rsidR="00B2772D" w:rsidRDefault="00B2772D" w:rsidP="00B2772D">
      <w:pPr>
        <w:spacing w:line="360" w:lineRule="auto"/>
        <w:jc w:val="both"/>
        <w:rPr>
          <w:rFonts w:ascii="Aptos" w:hAnsi="Aptos" w:cs="Calibri"/>
          <w:i/>
          <w:iCs/>
          <w:color w:val="000000" w:themeColor="text1"/>
          <w:sz w:val="20"/>
          <w:szCs w:val="20"/>
        </w:rPr>
      </w:pPr>
    </w:p>
    <w:p w14:paraId="6F4E9DB9" w14:textId="77777777" w:rsidR="00B2772D" w:rsidRDefault="00B2772D" w:rsidP="00B2772D">
      <w:pPr>
        <w:spacing w:line="360" w:lineRule="auto"/>
        <w:jc w:val="both"/>
        <w:rPr>
          <w:rFonts w:ascii="Aptos" w:hAnsi="Aptos" w:cs="Calibri"/>
          <w:i/>
          <w:iCs/>
          <w:color w:val="000000" w:themeColor="text1"/>
          <w:sz w:val="20"/>
          <w:szCs w:val="20"/>
        </w:rPr>
      </w:pPr>
    </w:p>
    <w:p w14:paraId="3605C568" w14:textId="77777777" w:rsidR="00B2772D" w:rsidRDefault="00B2772D" w:rsidP="00B2772D">
      <w:pPr>
        <w:spacing w:line="360" w:lineRule="auto"/>
        <w:jc w:val="both"/>
        <w:rPr>
          <w:rFonts w:ascii="Aptos" w:hAnsi="Aptos" w:cs="Calibri"/>
          <w:i/>
          <w:iCs/>
          <w:color w:val="000000" w:themeColor="text1"/>
          <w:sz w:val="20"/>
          <w:szCs w:val="20"/>
        </w:rPr>
      </w:pPr>
    </w:p>
    <w:p w14:paraId="167302B9" w14:textId="77777777" w:rsidR="00B2772D" w:rsidRDefault="00B2772D" w:rsidP="00B2772D">
      <w:pPr>
        <w:spacing w:line="360" w:lineRule="auto"/>
        <w:jc w:val="both"/>
        <w:rPr>
          <w:rFonts w:ascii="Aptos" w:hAnsi="Aptos" w:cs="Calibri"/>
          <w:i/>
          <w:iCs/>
          <w:color w:val="000000" w:themeColor="text1"/>
          <w:sz w:val="20"/>
          <w:szCs w:val="20"/>
        </w:rPr>
      </w:pPr>
    </w:p>
    <w:p w14:paraId="553C21D0" w14:textId="77777777" w:rsidR="00B2772D" w:rsidRPr="00ED6749" w:rsidRDefault="00B2772D" w:rsidP="00B2772D">
      <w:pPr>
        <w:spacing w:line="360" w:lineRule="auto"/>
        <w:jc w:val="both"/>
        <w:rPr>
          <w:rFonts w:ascii="Aptos" w:hAnsi="Aptos" w:cs="Calibri"/>
          <w:i/>
          <w:iCs/>
          <w:color w:val="000000" w:themeColor="text1"/>
          <w:sz w:val="20"/>
          <w:szCs w:val="20"/>
        </w:rPr>
      </w:pPr>
      <w:r w:rsidRPr="00ED6749">
        <w:rPr>
          <w:rFonts w:ascii="Aptos" w:hAnsi="Aptos" w:cs="Calibri"/>
          <w:i/>
          <w:iCs/>
          <w:color w:val="000000" w:themeColor="text1"/>
          <w:sz w:val="20"/>
          <w:szCs w:val="20"/>
        </w:rPr>
        <w:t>α: Cronbach’s alpha; SD: standard deviation; CI: Confidence Interval</w:t>
      </w:r>
    </w:p>
    <w:p w14:paraId="7EEA01A6" w14:textId="77777777" w:rsidR="00B2772D" w:rsidRPr="00ED6749" w:rsidRDefault="00B2772D" w:rsidP="00B2772D">
      <w:pPr>
        <w:spacing w:line="360" w:lineRule="auto"/>
        <w:jc w:val="both"/>
        <w:rPr>
          <w:rFonts w:ascii="Aptos" w:hAnsi="Aptos" w:cs="Calibri"/>
          <w:i/>
          <w:iCs/>
          <w:color w:val="000000" w:themeColor="text1"/>
          <w:sz w:val="16"/>
          <w:szCs w:val="16"/>
        </w:rPr>
      </w:pPr>
    </w:p>
    <w:p w14:paraId="724E3C61" w14:textId="77777777" w:rsidR="00B2772D" w:rsidRDefault="00B2772D" w:rsidP="00B2772D">
      <w:pPr>
        <w:rPr>
          <w:rFonts w:ascii="Aptos" w:hAnsi="Aptos" w:cs="Calibri"/>
          <w:b/>
          <w:bCs/>
        </w:rPr>
      </w:pPr>
    </w:p>
    <w:p w14:paraId="3E6F57D7" w14:textId="77777777" w:rsidR="00B2772D" w:rsidRDefault="00B2772D" w:rsidP="00B2772D">
      <w:pPr>
        <w:rPr>
          <w:rFonts w:ascii="Aptos" w:hAnsi="Aptos" w:cs="Calibri"/>
          <w:b/>
          <w:bCs/>
        </w:rPr>
      </w:pPr>
    </w:p>
    <w:p w14:paraId="50899DA9" w14:textId="4105C93F" w:rsidR="00B2772D" w:rsidRPr="00ED6749" w:rsidRDefault="00AA6EE9" w:rsidP="00B2772D">
      <w:pPr>
        <w:rPr>
          <w:rFonts w:ascii="Aptos" w:hAnsi="Aptos" w:cs="Calibri"/>
        </w:rPr>
      </w:pPr>
      <w:r w:rsidRPr="001D0BA5">
        <w:rPr>
          <w:b/>
          <w:bCs/>
        </w:rPr>
        <w:t xml:space="preserve">Supplementary table </w:t>
      </w:r>
      <w:r>
        <w:rPr>
          <w:b/>
          <w:bCs/>
        </w:rPr>
        <w:t>9</w:t>
      </w:r>
      <w:r w:rsidR="00B2772D" w:rsidRPr="72A8C58F">
        <w:rPr>
          <w:rFonts w:ascii="Aptos" w:hAnsi="Aptos" w:cs="Calibri"/>
          <w:b/>
          <w:bCs/>
        </w:rPr>
        <w:t>:</w:t>
      </w:r>
      <w:r w:rsidR="00B2772D" w:rsidRPr="72A8C58F">
        <w:rPr>
          <w:rFonts w:ascii="Aptos" w:hAnsi="Aptos" w:cs="Calibri"/>
        </w:rPr>
        <w:t xml:space="preserve"> Psychological correlates of depression and anxiety symptoms. </w:t>
      </w:r>
    </w:p>
    <w:p w14:paraId="4A722BF8" w14:textId="77777777" w:rsidR="00B2772D" w:rsidRPr="00ED6749" w:rsidRDefault="00B2772D" w:rsidP="00B2772D">
      <w:pPr>
        <w:spacing w:line="360" w:lineRule="auto"/>
        <w:jc w:val="both"/>
        <w:rPr>
          <w:rFonts w:ascii="Aptos" w:hAnsi="Aptos" w:cs="Calibri"/>
          <w:i/>
          <w:iCs/>
          <w:color w:val="000000" w:themeColor="text1"/>
          <w:sz w:val="16"/>
          <w:szCs w:val="16"/>
        </w:rPr>
      </w:pPr>
    </w:p>
    <w:tbl>
      <w:tblPr>
        <w:tblStyle w:val="TableGrid"/>
        <w:tblW w:w="588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560"/>
        <w:gridCol w:w="834"/>
        <w:gridCol w:w="824"/>
        <w:gridCol w:w="749"/>
        <w:gridCol w:w="749"/>
        <w:gridCol w:w="749"/>
      </w:tblGrid>
      <w:tr w:rsidR="00B2772D" w:rsidRPr="00ED6749" w14:paraId="32C69CDC" w14:textId="77777777" w:rsidTr="00970C96">
        <w:trPr>
          <w:trHeight w:val="300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190D9F30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AA0C2F7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44643EFE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14:paraId="54D17821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</w:tcPr>
          <w:p w14:paraId="02FA6C60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</w:tcPr>
          <w:p w14:paraId="5C1C3EF1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</w:tcPr>
          <w:p w14:paraId="42A799DD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5</w:t>
            </w:r>
          </w:p>
        </w:tc>
      </w:tr>
      <w:tr w:rsidR="00B2772D" w:rsidRPr="00ED6749" w14:paraId="539D574C" w14:textId="77777777" w:rsidTr="00970C96">
        <w:trPr>
          <w:trHeight w:val="300"/>
        </w:trPr>
        <w:tc>
          <w:tcPr>
            <w:tcW w:w="421" w:type="dxa"/>
            <w:tcBorders>
              <w:top w:val="single" w:sz="4" w:space="0" w:color="auto"/>
            </w:tcBorders>
          </w:tcPr>
          <w:p w14:paraId="087C7B24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2A8CD80A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>
              <w:rPr>
                <w:rFonts w:ascii="Aptos" w:hAnsi="Aptos" w:cs="Calibri"/>
                <w:color w:val="000000" w:themeColor="text1"/>
                <w:sz w:val="22"/>
                <w:szCs w:val="22"/>
              </w:rPr>
              <w:t>Depression</w:t>
            </w:r>
          </w:p>
        </w:tc>
        <w:tc>
          <w:tcPr>
            <w:tcW w:w="834" w:type="dxa"/>
            <w:tcBorders>
              <w:top w:val="single" w:sz="4" w:space="0" w:color="auto"/>
            </w:tcBorders>
          </w:tcPr>
          <w:p w14:paraId="7848C7CE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24" w:type="dxa"/>
            <w:tcBorders>
              <w:top w:val="single" w:sz="4" w:space="0" w:color="auto"/>
            </w:tcBorders>
          </w:tcPr>
          <w:p w14:paraId="1B261151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1E72FE0F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3C8950AE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7AE8E4C5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</w:p>
        </w:tc>
      </w:tr>
      <w:tr w:rsidR="00B2772D" w:rsidRPr="00ED6749" w14:paraId="22883BE2" w14:textId="77777777" w:rsidTr="00970C96">
        <w:trPr>
          <w:trHeight w:val="300"/>
        </w:trPr>
        <w:tc>
          <w:tcPr>
            <w:tcW w:w="421" w:type="dxa"/>
          </w:tcPr>
          <w:p w14:paraId="562AD081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438DD328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>
              <w:rPr>
                <w:rFonts w:ascii="Aptos" w:hAnsi="Aptos" w:cs="Calibri"/>
                <w:color w:val="000000" w:themeColor="text1"/>
                <w:sz w:val="22"/>
                <w:szCs w:val="22"/>
              </w:rPr>
              <w:t>Anxiety</w:t>
            </w:r>
          </w:p>
        </w:tc>
        <w:tc>
          <w:tcPr>
            <w:tcW w:w="834" w:type="dxa"/>
          </w:tcPr>
          <w:p w14:paraId="32EA8DC2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0.81</w:t>
            </w:r>
          </w:p>
        </w:tc>
        <w:tc>
          <w:tcPr>
            <w:tcW w:w="824" w:type="dxa"/>
          </w:tcPr>
          <w:p w14:paraId="6B4D185A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49" w:type="dxa"/>
          </w:tcPr>
          <w:p w14:paraId="07AC1C7A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749" w:type="dxa"/>
          </w:tcPr>
          <w:p w14:paraId="70CD1776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749" w:type="dxa"/>
          </w:tcPr>
          <w:p w14:paraId="0709EAFA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</w:p>
        </w:tc>
      </w:tr>
      <w:tr w:rsidR="00B2772D" w:rsidRPr="00ED6749" w14:paraId="70F5762B" w14:textId="77777777" w:rsidTr="00970C96">
        <w:trPr>
          <w:trHeight w:val="300"/>
        </w:trPr>
        <w:tc>
          <w:tcPr>
            <w:tcW w:w="421" w:type="dxa"/>
          </w:tcPr>
          <w:p w14:paraId="5F6E1661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14:paraId="1D5D79CE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Capability</w:t>
            </w:r>
          </w:p>
        </w:tc>
        <w:tc>
          <w:tcPr>
            <w:tcW w:w="834" w:type="dxa"/>
          </w:tcPr>
          <w:p w14:paraId="2616A343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-0.50</w:t>
            </w:r>
          </w:p>
        </w:tc>
        <w:tc>
          <w:tcPr>
            <w:tcW w:w="824" w:type="dxa"/>
          </w:tcPr>
          <w:p w14:paraId="4D82097F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-0.42</w:t>
            </w:r>
          </w:p>
        </w:tc>
        <w:tc>
          <w:tcPr>
            <w:tcW w:w="749" w:type="dxa"/>
          </w:tcPr>
          <w:p w14:paraId="10B323E8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49" w:type="dxa"/>
          </w:tcPr>
          <w:p w14:paraId="43753BCB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749" w:type="dxa"/>
          </w:tcPr>
          <w:p w14:paraId="0383C3A6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</w:p>
        </w:tc>
      </w:tr>
      <w:tr w:rsidR="00B2772D" w:rsidRPr="00ED6749" w14:paraId="5C9E67C9" w14:textId="77777777" w:rsidTr="00970C96">
        <w:trPr>
          <w:trHeight w:val="300"/>
        </w:trPr>
        <w:tc>
          <w:tcPr>
            <w:tcW w:w="421" w:type="dxa"/>
          </w:tcPr>
          <w:p w14:paraId="13C338AC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560" w:type="dxa"/>
          </w:tcPr>
          <w:p w14:paraId="4361EB49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Opportunity</w:t>
            </w:r>
          </w:p>
        </w:tc>
        <w:tc>
          <w:tcPr>
            <w:tcW w:w="834" w:type="dxa"/>
          </w:tcPr>
          <w:p w14:paraId="1E8C3054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-0.43</w:t>
            </w:r>
          </w:p>
        </w:tc>
        <w:tc>
          <w:tcPr>
            <w:tcW w:w="824" w:type="dxa"/>
          </w:tcPr>
          <w:p w14:paraId="0326D412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-0.38</w:t>
            </w:r>
          </w:p>
        </w:tc>
        <w:tc>
          <w:tcPr>
            <w:tcW w:w="749" w:type="dxa"/>
          </w:tcPr>
          <w:p w14:paraId="03A269F2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0.61</w:t>
            </w:r>
          </w:p>
        </w:tc>
        <w:tc>
          <w:tcPr>
            <w:tcW w:w="749" w:type="dxa"/>
          </w:tcPr>
          <w:p w14:paraId="08C70D43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49" w:type="dxa"/>
          </w:tcPr>
          <w:p w14:paraId="57546B1F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</w:p>
        </w:tc>
      </w:tr>
      <w:tr w:rsidR="00B2772D" w:rsidRPr="00ED6749" w14:paraId="4436FCEA" w14:textId="77777777" w:rsidTr="00970C96">
        <w:trPr>
          <w:trHeight w:val="300"/>
        </w:trPr>
        <w:tc>
          <w:tcPr>
            <w:tcW w:w="421" w:type="dxa"/>
          </w:tcPr>
          <w:p w14:paraId="44006462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14:paraId="5E17DFB0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Motivation</w:t>
            </w:r>
          </w:p>
        </w:tc>
        <w:tc>
          <w:tcPr>
            <w:tcW w:w="834" w:type="dxa"/>
          </w:tcPr>
          <w:p w14:paraId="54ED45D8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-0.55</w:t>
            </w:r>
          </w:p>
        </w:tc>
        <w:tc>
          <w:tcPr>
            <w:tcW w:w="824" w:type="dxa"/>
          </w:tcPr>
          <w:p w14:paraId="2D9D4051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-0.45</w:t>
            </w:r>
          </w:p>
        </w:tc>
        <w:tc>
          <w:tcPr>
            <w:tcW w:w="749" w:type="dxa"/>
          </w:tcPr>
          <w:p w14:paraId="04B93CE5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0.66</w:t>
            </w:r>
          </w:p>
        </w:tc>
        <w:tc>
          <w:tcPr>
            <w:tcW w:w="749" w:type="dxa"/>
          </w:tcPr>
          <w:p w14:paraId="5161CC05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0.63</w:t>
            </w:r>
          </w:p>
        </w:tc>
        <w:tc>
          <w:tcPr>
            <w:tcW w:w="749" w:type="dxa"/>
          </w:tcPr>
          <w:p w14:paraId="2FDCC9D0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-</w:t>
            </w:r>
          </w:p>
        </w:tc>
      </w:tr>
      <w:tr w:rsidR="00B2772D" w:rsidRPr="00ED6749" w14:paraId="3AECA398" w14:textId="77777777" w:rsidTr="00970C96">
        <w:trPr>
          <w:trHeight w:val="300"/>
        </w:trPr>
        <w:tc>
          <w:tcPr>
            <w:tcW w:w="421" w:type="dxa"/>
          </w:tcPr>
          <w:p w14:paraId="0C917A5F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14:paraId="44104E6D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72A8C58F">
              <w:rPr>
                <w:rFonts w:ascii="Aptos" w:hAnsi="Aptos" w:cs="Calibri"/>
                <w:color w:val="000000" w:themeColor="text1"/>
                <w:sz w:val="22"/>
                <w:szCs w:val="22"/>
              </w:rPr>
              <w:t xml:space="preserve">Mental Health Self-efficacy </w:t>
            </w:r>
          </w:p>
        </w:tc>
        <w:tc>
          <w:tcPr>
            <w:tcW w:w="834" w:type="dxa"/>
          </w:tcPr>
          <w:p w14:paraId="409D831D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-0.76</w:t>
            </w:r>
          </w:p>
        </w:tc>
        <w:tc>
          <w:tcPr>
            <w:tcW w:w="824" w:type="dxa"/>
          </w:tcPr>
          <w:p w14:paraId="75BBCF5E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-0.72</w:t>
            </w:r>
          </w:p>
        </w:tc>
        <w:tc>
          <w:tcPr>
            <w:tcW w:w="749" w:type="dxa"/>
          </w:tcPr>
          <w:p w14:paraId="410F2F33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0.61</w:t>
            </w:r>
          </w:p>
        </w:tc>
        <w:tc>
          <w:tcPr>
            <w:tcW w:w="749" w:type="dxa"/>
          </w:tcPr>
          <w:p w14:paraId="7E92A080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0.51</w:t>
            </w:r>
          </w:p>
        </w:tc>
        <w:tc>
          <w:tcPr>
            <w:tcW w:w="749" w:type="dxa"/>
          </w:tcPr>
          <w:p w14:paraId="5A243AB2" w14:textId="77777777" w:rsidR="00B2772D" w:rsidRPr="00ED6749" w:rsidRDefault="00B2772D" w:rsidP="00970C96">
            <w:pPr>
              <w:jc w:val="both"/>
              <w:rPr>
                <w:rFonts w:ascii="Aptos" w:hAnsi="Aptos" w:cs="Calibri"/>
                <w:color w:val="000000" w:themeColor="text1"/>
                <w:sz w:val="22"/>
                <w:szCs w:val="22"/>
              </w:rPr>
            </w:pPr>
            <w:r w:rsidRPr="00ED6749">
              <w:rPr>
                <w:rFonts w:ascii="Aptos" w:hAnsi="Aptos" w:cs="Calibri"/>
                <w:color w:val="000000" w:themeColor="text1"/>
                <w:sz w:val="22"/>
                <w:szCs w:val="22"/>
              </w:rPr>
              <w:t>0.66</w:t>
            </w:r>
          </w:p>
        </w:tc>
      </w:tr>
    </w:tbl>
    <w:p w14:paraId="234CCB66" w14:textId="77777777" w:rsidR="00B2772D" w:rsidRPr="00ED6749" w:rsidRDefault="00B2772D" w:rsidP="00B2772D">
      <w:pPr>
        <w:spacing w:line="360" w:lineRule="auto"/>
        <w:jc w:val="both"/>
        <w:rPr>
          <w:rFonts w:ascii="Aptos" w:hAnsi="Aptos" w:cs="Calibri"/>
          <w:i/>
          <w:iCs/>
          <w:color w:val="000000" w:themeColor="text1"/>
          <w:sz w:val="20"/>
          <w:szCs w:val="20"/>
        </w:rPr>
      </w:pPr>
      <w:r w:rsidRPr="00ED6749">
        <w:rPr>
          <w:rFonts w:ascii="Aptos" w:hAnsi="Aptos" w:cs="Calibri"/>
          <w:i/>
          <w:iCs/>
          <w:color w:val="000000" w:themeColor="text1"/>
          <w:sz w:val="20"/>
          <w:szCs w:val="20"/>
        </w:rPr>
        <w:t xml:space="preserve">All </w:t>
      </w:r>
      <w:r>
        <w:rPr>
          <w:rFonts w:ascii="Aptos" w:hAnsi="Aptos" w:cs="Calibri"/>
          <w:i/>
          <w:iCs/>
          <w:color w:val="000000" w:themeColor="text1"/>
          <w:sz w:val="20"/>
          <w:szCs w:val="20"/>
        </w:rPr>
        <w:t>correlations</w:t>
      </w:r>
      <w:r w:rsidRPr="00ED6749">
        <w:rPr>
          <w:rFonts w:ascii="Aptos" w:hAnsi="Aptos" w:cs="Calibri"/>
          <w:i/>
          <w:iCs/>
          <w:color w:val="000000" w:themeColor="text1"/>
          <w:sz w:val="20"/>
          <w:szCs w:val="20"/>
        </w:rPr>
        <w:t xml:space="preserve"> p&lt;0.01</w:t>
      </w:r>
    </w:p>
    <w:p w14:paraId="43AC6600" w14:textId="77777777" w:rsidR="00B2772D" w:rsidRPr="0098378D" w:rsidRDefault="00B2772D"/>
    <w:sectPr w:rsidR="00B2772D" w:rsidRPr="0098378D" w:rsidSect="00393805"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D9E"/>
    <w:rsid w:val="00051B40"/>
    <w:rsid w:val="00074770"/>
    <w:rsid w:val="00081507"/>
    <w:rsid w:val="000817EA"/>
    <w:rsid w:val="0008565B"/>
    <w:rsid w:val="000B54E0"/>
    <w:rsid w:val="000B7963"/>
    <w:rsid w:val="000D7AF0"/>
    <w:rsid w:val="00107D26"/>
    <w:rsid w:val="00134884"/>
    <w:rsid w:val="00146BE0"/>
    <w:rsid w:val="001523F2"/>
    <w:rsid w:val="00173D93"/>
    <w:rsid w:val="00176C9D"/>
    <w:rsid w:val="00186204"/>
    <w:rsid w:val="00190303"/>
    <w:rsid w:val="001D0BA5"/>
    <w:rsid w:val="001E17D7"/>
    <w:rsid w:val="00226BB6"/>
    <w:rsid w:val="0025444B"/>
    <w:rsid w:val="0025532E"/>
    <w:rsid w:val="00265A0C"/>
    <w:rsid w:val="00284632"/>
    <w:rsid w:val="00290A04"/>
    <w:rsid w:val="002A4B95"/>
    <w:rsid w:val="002C631E"/>
    <w:rsid w:val="002C71A5"/>
    <w:rsid w:val="002D369B"/>
    <w:rsid w:val="002E30CB"/>
    <w:rsid w:val="0030453C"/>
    <w:rsid w:val="00321797"/>
    <w:rsid w:val="0033457B"/>
    <w:rsid w:val="00337C05"/>
    <w:rsid w:val="003635C7"/>
    <w:rsid w:val="00393805"/>
    <w:rsid w:val="003D27A9"/>
    <w:rsid w:val="004039A4"/>
    <w:rsid w:val="0040640A"/>
    <w:rsid w:val="004159AE"/>
    <w:rsid w:val="00432081"/>
    <w:rsid w:val="004366D8"/>
    <w:rsid w:val="00456B8E"/>
    <w:rsid w:val="0048522B"/>
    <w:rsid w:val="004C7367"/>
    <w:rsid w:val="004D22F6"/>
    <w:rsid w:val="00500407"/>
    <w:rsid w:val="005421C4"/>
    <w:rsid w:val="00544DC9"/>
    <w:rsid w:val="0055121A"/>
    <w:rsid w:val="00557B4D"/>
    <w:rsid w:val="00563D06"/>
    <w:rsid w:val="005C2BF0"/>
    <w:rsid w:val="005D372B"/>
    <w:rsid w:val="005F3E21"/>
    <w:rsid w:val="00615409"/>
    <w:rsid w:val="00622378"/>
    <w:rsid w:val="0063713D"/>
    <w:rsid w:val="006500DE"/>
    <w:rsid w:val="00672414"/>
    <w:rsid w:val="00676DC1"/>
    <w:rsid w:val="006C5EA8"/>
    <w:rsid w:val="006D4689"/>
    <w:rsid w:val="006D58DE"/>
    <w:rsid w:val="006F3BC0"/>
    <w:rsid w:val="0070750B"/>
    <w:rsid w:val="00745F48"/>
    <w:rsid w:val="007551B6"/>
    <w:rsid w:val="00762B41"/>
    <w:rsid w:val="00791343"/>
    <w:rsid w:val="00793F04"/>
    <w:rsid w:val="007B47BF"/>
    <w:rsid w:val="007B4E25"/>
    <w:rsid w:val="007B6739"/>
    <w:rsid w:val="007C0AC4"/>
    <w:rsid w:val="008478D6"/>
    <w:rsid w:val="00854448"/>
    <w:rsid w:val="0085600E"/>
    <w:rsid w:val="00864D34"/>
    <w:rsid w:val="008D11E1"/>
    <w:rsid w:val="008F36B5"/>
    <w:rsid w:val="00901469"/>
    <w:rsid w:val="0090707E"/>
    <w:rsid w:val="009241BF"/>
    <w:rsid w:val="0098378D"/>
    <w:rsid w:val="009858CC"/>
    <w:rsid w:val="009C5B5B"/>
    <w:rsid w:val="00A00BBF"/>
    <w:rsid w:val="00A02250"/>
    <w:rsid w:val="00A03F8B"/>
    <w:rsid w:val="00A051FE"/>
    <w:rsid w:val="00A12F10"/>
    <w:rsid w:val="00A633DE"/>
    <w:rsid w:val="00A63DCA"/>
    <w:rsid w:val="00A81873"/>
    <w:rsid w:val="00A85139"/>
    <w:rsid w:val="00A879CF"/>
    <w:rsid w:val="00AA1999"/>
    <w:rsid w:val="00AA6EE9"/>
    <w:rsid w:val="00AC49E6"/>
    <w:rsid w:val="00AD44C4"/>
    <w:rsid w:val="00AD451E"/>
    <w:rsid w:val="00AF3C2E"/>
    <w:rsid w:val="00B15166"/>
    <w:rsid w:val="00B15E8F"/>
    <w:rsid w:val="00B227DC"/>
    <w:rsid w:val="00B2772D"/>
    <w:rsid w:val="00B36846"/>
    <w:rsid w:val="00B61D9E"/>
    <w:rsid w:val="00B62892"/>
    <w:rsid w:val="00B7270E"/>
    <w:rsid w:val="00B807E6"/>
    <w:rsid w:val="00B91B24"/>
    <w:rsid w:val="00BA0C29"/>
    <w:rsid w:val="00BE590B"/>
    <w:rsid w:val="00C0063A"/>
    <w:rsid w:val="00C22E12"/>
    <w:rsid w:val="00C25950"/>
    <w:rsid w:val="00C44DF7"/>
    <w:rsid w:val="00C47D29"/>
    <w:rsid w:val="00C76303"/>
    <w:rsid w:val="00C85F2C"/>
    <w:rsid w:val="00CB0894"/>
    <w:rsid w:val="00CE317C"/>
    <w:rsid w:val="00CE7262"/>
    <w:rsid w:val="00D03AEC"/>
    <w:rsid w:val="00D20386"/>
    <w:rsid w:val="00D4565E"/>
    <w:rsid w:val="00D66E42"/>
    <w:rsid w:val="00DA61FE"/>
    <w:rsid w:val="00E53119"/>
    <w:rsid w:val="00E63279"/>
    <w:rsid w:val="00E66043"/>
    <w:rsid w:val="00EA7840"/>
    <w:rsid w:val="00EB3C4C"/>
    <w:rsid w:val="00F0073D"/>
    <w:rsid w:val="00F13D47"/>
    <w:rsid w:val="00F16222"/>
    <w:rsid w:val="00F337E5"/>
    <w:rsid w:val="00FB4D88"/>
    <w:rsid w:val="00FC5F82"/>
    <w:rsid w:val="00FF1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8466E"/>
  <w15:chartTrackingRefBased/>
  <w15:docId w15:val="{F786EECF-6A56-F247-830D-53EBB318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78D"/>
  </w:style>
  <w:style w:type="paragraph" w:styleId="Heading1">
    <w:name w:val="heading 1"/>
    <w:basedOn w:val="Normal"/>
    <w:next w:val="Normal"/>
    <w:link w:val="Heading1Char"/>
    <w:uiPriority w:val="9"/>
    <w:qFormat/>
    <w:rsid w:val="00B61D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1D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1D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1D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1D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1D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1D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1D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1D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1D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1D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1D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1D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1D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1D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1D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1D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1D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1D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1D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1D9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1D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1D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1D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1D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1D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1D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1D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1D9E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98378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637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.~WRD0001</Template>
  <TotalTime>3</TotalTime>
  <Pages>6</Pages>
  <Words>1575</Words>
  <Characters>8981</Characters>
  <Application>Microsoft Office Word</Application>
  <DocSecurity>0</DocSecurity>
  <Lines>74</Lines>
  <Paragraphs>21</Paragraphs>
  <ScaleCrop>false</ScaleCrop>
  <Company/>
  <LinksUpToDate>false</LinksUpToDate>
  <CharactersWithSpaces>10535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Chilcot</dc:creator>
  <cp:keywords/>
  <dc:description/>
  <cp:lastModifiedBy>Joseph Chilcot</cp:lastModifiedBy>
  <cp:revision>9</cp:revision>
  <dcterms:created xsi:type="dcterms:W3CDTF">2024-09-07T14:44:00Z</dcterms:created>
  <dcterms:modified xsi:type="dcterms:W3CDTF">2024-09-07T15:15:00Z</dcterms:modified>
</cp:coreProperties>
</file>