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7BACF" w14:textId="2CD9566D" w:rsidR="00026AD5" w:rsidRPr="00345B47" w:rsidRDefault="00AE14AC" w:rsidP="00345B47">
      <w:pPr>
        <w:rPr>
          <w:rFonts w:ascii="Times New Roman" w:hAnsi="Times New Roman" w:cs="Times New Roman"/>
          <w:sz w:val="18"/>
          <w:szCs w:val="18"/>
        </w:rPr>
      </w:pPr>
      <w:r w:rsidRPr="00AE14AC">
        <w:rPr>
          <w:rFonts w:ascii="Times New Roman" w:hAnsi="Times New Roman" w:cs="Times New Roman"/>
          <w:sz w:val="18"/>
          <w:szCs w:val="18"/>
        </w:rPr>
        <w:t>Supplementary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30EAC">
        <w:rPr>
          <w:rFonts w:ascii="Times New Roman" w:hAnsi="Times New Roman" w:cs="Times New Roman"/>
          <w:sz w:val="18"/>
          <w:szCs w:val="18"/>
        </w:rPr>
        <w:t>Material 2</w:t>
      </w:r>
      <w:r w:rsidR="00E62D78">
        <w:rPr>
          <w:rFonts w:ascii="Times New Roman" w:hAnsi="Times New Roman" w:cs="Times New Roman"/>
          <w:sz w:val="18"/>
          <w:szCs w:val="18"/>
        </w:rPr>
        <w:t xml:space="preserve">. </w:t>
      </w:r>
      <w:r w:rsidR="00345B47" w:rsidRPr="00345B47">
        <w:rPr>
          <w:rFonts w:ascii="Times New Roman" w:hAnsi="Times New Roman" w:cs="Times New Roman"/>
          <w:sz w:val="18"/>
          <w:szCs w:val="18"/>
        </w:rPr>
        <w:t>The list of excluded 33 studies.</w:t>
      </w:r>
    </w:p>
    <w:p w14:paraId="234E5EEC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Aubrecht, C. and D. Özceylan (2013). "Identification of heat risk patterns in the U.S. National Capital Region by integrating heat stress and related vulnerability." Environ Int 56: 65-77.</w:t>
      </w:r>
    </w:p>
    <w:p w14:paraId="109C4E37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Azhar, G., S. Saha, P. Ganguly, D. Mavalankar and J. Madrigano (2017). "Heat Wave Vulnerability Mapping for India." Int J Environ Res Public Health 14(4).</w:t>
      </w:r>
    </w:p>
    <w:p w14:paraId="57715C96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Bai, L., A. Woodward, Cirendunzhu and Q. Liu (2016). "County-level heat vulnerability of urban and rural residents in Tibet, China." Environ Health 15: 3.</w:t>
      </w:r>
    </w:p>
    <w:p w14:paraId="32F9C0B5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Bradford, K., L. Abrahams, M. Hegglin and K. Klima (2015). "A Heat Vulnerability Index and Adaptation Solutions for Pittsburgh, Pennsylvania." Environ Sci Technol 49(19): 11303-11311.</w:t>
      </w:r>
    </w:p>
    <w:p w14:paraId="3262ADE8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Cai, Z., Y. Tang, K. Chen and G. Han (2019). "Assessing the Heat Vulnerability of Different Local Climate Zones in the Old Areas of a Chinese Megacity." Sustainability 11(7).</w:t>
      </w:r>
    </w:p>
    <w:p w14:paraId="0EB66212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Chow, W., W.-C. Chuang and P. Gober (2012). "Vulnerability to Extreme Heat in Metropolitan Phoenix: Spatial, Temporal, and Demographic Dimensions." The Professional Geographer 64: 286-302.</w:t>
      </w:r>
    </w:p>
    <w:p w14:paraId="05DCF647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Christenson, M., S. D. Geiger, J. Phillips, B. Anderson, G. Losurdo and H. A. Anderson (2017). "Heat Vulnerability Index Mapping for Milwaukee and Wisconsin." J Public Health Manag Pract 23(4): 396-403.</w:t>
      </w:r>
    </w:p>
    <w:p w14:paraId="08E0BBF1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Depietri, Y., T. Welle and F. G. Renaud (2013). "Social vulnerability assessment of the Cologne urban area (Germany) to heat waves: links to ecosystem services." International Journal of Disaster Risk Reduction 6: 98-117.</w:t>
      </w:r>
    </w:p>
    <w:p w14:paraId="3096BE3B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 xml:space="preserve">El-Zein, A. and F. N. Tonmoy (2015). "Assessment of vulnerability to climate change using a </w:t>
      </w:r>
      <w:proofErr w:type="gramStart"/>
      <w:r w:rsidRPr="00345B47">
        <w:rPr>
          <w:rFonts w:ascii="Times New Roman" w:hAnsi="Times New Roman" w:cs="Times New Roman"/>
          <w:sz w:val="18"/>
          <w:szCs w:val="18"/>
        </w:rPr>
        <w:t>multi-criteria</w:t>
      </w:r>
      <w:proofErr w:type="gramEnd"/>
      <w:r w:rsidRPr="00345B47">
        <w:rPr>
          <w:rFonts w:ascii="Times New Roman" w:hAnsi="Times New Roman" w:cs="Times New Roman"/>
          <w:sz w:val="18"/>
          <w:szCs w:val="18"/>
        </w:rPr>
        <w:t xml:space="preserve"> outranking approach with application to heat stress in Sydney." Ecological Indicators 48: 207-217.</w:t>
      </w:r>
    </w:p>
    <w:p w14:paraId="220CA152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Eum, J.-H., K. Kim, E.-H. Jung and P. Rho (2018). "Evaluation and Utilization of Thermal Environment Associated with Policy: A Case Study of Daegu Metropolitan City in South Korea." Sustainability 10(4).</w:t>
      </w:r>
    </w:p>
    <w:p w14:paraId="59958FFE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Guo, X., G. Huang, P. Jia and J. Wu (2019). "Estimating Fine-Scale Heat Vulnerability in Beijing Through Two Approaches: Spatial Patterns, Similarities, and Divergence." Remote Sensing 11(20).</w:t>
      </w:r>
    </w:p>
    <w:p w14:paraId="59C1EEDF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 xml:space="preserve">Hammer, J., D. G. Ruggieri, C. Thomas and J. Caum (2020). "Local Extreme Heat Planning: </w:t>
      </w:r>
      <w:proofErr w:type="gramStart"/>
      <w:r w:rsidRPr="00345B47">
        <w:rPr>
          <w:rFonts w:ascii="Times New Roman" w:hAnsi="Times New Roman" w:cs="Times New Roman"/>
          <w:sz w:val="18"/>
          <w:szCs w:val="18"/>
        </w:rPr>
        <w:t>an</w:t>
      </w:r>
      <w:proofErr w:type="gramEnd"/>
      <w:r w:rsidRPr="00345B47">
        <w:rPr>
          <w:rFonts w:ascii="Times New Roman" w:hAnsi="Times New Roman" w:cs="Times New Roman"/>
          <w:sz w:val="18"/>
          <w:szCs w:val="18"/>
        </w:rPr>
        <w:t xml:space="preserve"> Interactive Tool to Examine a Heat Vulnerability Index for Philadelphia, Pennsylvania." J Urban Health 97(4): 519-528.</w:t>
      </w:r>
    </w:p>
    <w:p w14:paraId="7FF5B48E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Ho, H. C., A. Knudby, G. Chi, M. Aminipouri and D. Yuk-FoLai (2018). "Spatiotemporal analysis of regional socio-economic vulnerability change associated with heat risks in Canada." Applied geography (Sevenoaks, England) 95: 61-70.</w:t>
      </w:r>
    </w:p>
    <w:p w14:paraId="101C99BC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Hulley, G., S. Shivers, E. Wetherley and R. Cudd (2019). "New ECOSTRESS and MODIS Land Surface Temperature Data Reveal Fine-Scale Heat Vulnerability in Cities: A Case Study for Los Angeles County, California." Remote Sensing 11(18).</w:t>
      </w:r>
    </w:p>
    <w:p w14:paraId="34427560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Inostroza, L., M. Palme and F. de la Barrera (2016). "A Heat Vulnerability Index: Spatial Patterns of Exposure, Sensitivity and Adaptive Capacity for Santiago de Chile." PLoS One 11(9): e0162464.</w:t>
      </w:r>
    </w:p>
    <w:p w14:paraId="749DA090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Jänicke, B., A. Holtmann, K. R. Kim, M. Kang, U. Fehrenbach and D. Scherer (2019). "Quantification and evaluation of intra-urban heat-stress variability in Seoul, Korea." Int J Biometeorol 63(1): 1-12.</w:t>
      </w:r>
    </w:p>
    <w:p w14:paraId="5E25B975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Johnson, D., J. Webber, K. Ravichandra, V. Lulla and A. Stanforth (2014). "Spatiotemporal variations in heat-related health risk in three Midwestern US cities between 1990 and 2010." Geocarto International 29.</w:t>
      </w:r>
    </w:p>
    <w:p w14:paraId="6848B52A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Loughnan, M., N. Nicholls and N. Tapper (2012). "Mapping Heat Health Risks in Urban Areas." International Journal of Population Research 2012.</w:t>
      </w:r>
    </w:p>
    <w:p w14:paraId="485AE92B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Méndez-Lázaro, P., F. E. Muller-Karger, D. Otis, M. J. McCarthy and E. Rodríguez (2018). "A heat vulnerability index to improve urban public health management in San Juan, Puerto Rico." Int J Biometeorol 62(5): 709-722.</w:t>
      </w:r>
    </w:p>
    <w:p w14:paraId="62AFF973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 xml:space="preserve">Mushore, T. D., O. Mutanga, J. Odindi and T. Dube (2018). "Determining extreme heat vulnerability of Harare </w:t>
      </w:r>
      <w:r w:rsidRPr="00345B47">
        <w:rPr>
          <w:rFonts w:ascii="Times New Roman" w:hAnsi="Times New Roman" w:cs="Times New Roman"/>
          <w:sz w:val="18"/>
          <w:szCs w:val="18"/>
        </w:rPr>
        <w:lastRenderedPageBreak/>
        <w:t>Metropolitan City using multispectral remote sensing and socio-economic data." Journal of Spatial Science 63(1): 173-191.</w:t>
      </w:r>
    </w:p>
    <w:p w14:paraId="1401A106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Peng, Y., Y. Chen and X. Lin (2019). "Vulnerability assessment of heat wave in Qingyuan City." Journal of Qingyuan Polytechnic 12(1): 19-23.</w:t>
      </w:r>
    </w:p>
    <w:p w14:paraId="1D8B1A67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Rasanen, A., K. Heikkinen, N. Piila and S. Juhola (2019). "Zoning and weighting in urban heat island vulnerability and risk mapping in Helsinki, Finland." Regional Environmental Change 19(5): 1481-1493.</w:t>
      </w:r>
    </w:p>
    <w:p w14:paraId="7C80B63C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Reid, C. E., J. K. Mann, R. Alfasso, P. B. English, G. C. King, R. A. Lincoln, H. G. Margolis, D. J. Rubado, J. E. Sabato, N. L. West, B. Woods, K. M. Navarro and J. R. Balmes (2012). "Evaluation of a Heat Vulnerability Index on Abnormally Hot Days: An Environmental Public Health Tracking Study." Environmental Health Perspectives 120(5): 715-720.</w:t>
      </w:r>
    </w:p>
    <w:p w14:paraId="70DC0D50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Rinner, C., D. Patychuk, K. Bassil, S. Nasr, S. Gower and M. Campbell (2010). "The Role of Maps in Neighborhood-level Heat Vulnerability Assessment for the City of Toronto." Cartography and Geographic Information Science 37(1): 31-44.</w:t>
      </w:r>
    </w:p>
    <w:p w14:paraId="44F79718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Tapia, C., B. Abajo, E. Feliu, M. Mendizabal, J. Antonio Martinez, J. German Fernandez, T. Laburu and A. Lejarazu (2017). "Profiling urban vulnerabilities to climate change: An indicator-based vulnerability assessment for European cities." Ecological Indicators 78: 142-155.</w:t>
      </w:r>
    </w:p>
    <w:p w14:paraId="696C563F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Tran, D. N., V. Q. Doan, V. T. Nguyen, A. Khan, P. K. Thai, H. Cunrui, C. Chu, E. Schak and D. Phung (2020). "Spatial patterns of health vulnerability to heatwaves in Vietnam." Int J Biometeorol 64(5): 863-872.</w:t>
      </w:r>
    </w:p>
    <w:p w14:paraId="7C35A99E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Walton, Z. L., N. C. Poudyal, J. Hepinstall, C. Johnson Gaither and B. B. Boley (2015). "Exploring the role of forest resources in reducing community vulnerability to the heat effects of climate change." Forest Policy and Economics 71: 94-102.</w:t>
      </w:r>
    </w:p>
    <w:p w14:paraId="31B90078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 xml:space="preserve">Wang, S. (2019). "Evaluation of Urban High Temperature Vulnerability in Zhangzhou Based on Multi-source Spatial Data." Taiwan Agricultural </w:t>
      </w:r>
      <w:proofErr w:type="gramStart"/>
      <w:r w:rsidRPr="00345B47">
        <w:rPr>
          <w:rFonts w:ascii="Times New Roman" w:hAnsi="Times New Roman" w:cs="Times New Roman"/>
          <w:sz w:val="18"/>
          <w:szCs w:val="18"/>
        </w:rPr>
        <w:t>Research(</w:t>
      </w:r>
      <w:proofErr w:type="gramEnd"/>
      <w:r w:rsidRPr="00345B47">
        <w:rPr>
          <w:rFonts w:ascii="Times New Roman" w:hAnsi="Times New Roman" w:cs="Times New Roman"/>
          <w:sz w:val="18"/>
          <w:szCs w:val="18"/>
        </w:rPr>
        <w:t>6): 69-75.</w:t>
      </w:r>
    </w:p>
    <w:p w14:paraId="2153CEFE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Zhang, M., Z. Liu and M. P. van Dijk (2019). "Measuring urban vulnerability to climate change using an integrated approach, assessing climate risks in Beijing." Peerj 7.</w:t>
      </w:r>
    </w:p>
    <w:p w14:paraId="2738A01F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Zhang, W., P. McManus and E. Duncan (2018). "A Raster-Based Subdividing Indicator to Map Urban Heat Vulnerability: A Case Study in Sydney, Australia." International Journal of Environmental Research and Public Health 15(11).</w:t>
      </w:r>
    </w:p>
    <w:p w14:paraId="4263816E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Zheng, M., J. Zhang, L. Shi, D. Zhang, T. P. Pangali Sharma and F. A. Prodhan (2020). "Mapping Heat-Related Risks in Northern Jiangxi Province of China Based on Two Spatial Assessment Frameworks Approaches." Int J Environ Res Public Health 17(18).</w:t>
      </w:r>
    </w:p>
    <w:p w14:paraId="7E692D54" w14:textId="77777777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Zhu, Q., T. Liu, H. Lin, J. Xiao, Y. Luo, W. Zeng, S. Zeng, Y. Wei, C. Chu, S. Baum, Y. Du and W. Ma (2014). "The spatial distribution of health vulnerability to heat waves in Guangdong Province, China." Global Health Action 7.</w:t>
      </w:r>
    </w:p>
    <w:p w14:paraId="1583C57D" w14:textId="23FCDD96" w:rsidR="00345B47" w:rsidRPr="00345B47" w:rsidRDefault="00345B47" w:rsidP="00345B47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345B47">
        <w:rPr>
          <w:rFonts w:ascii="Times New Roman" w:hAnsi="Times New Roman" w:cs="Times New Roman"/>
          <w:sz w:val="18"/>
          <w:szCs w:val="18"/>
        </w:rPr>
        <w:t>Zuhra, S. S., A. B. Tabinda and A. Yasar (2019). "Appraisal of the heat vulnerability index in Punjab: a case study of spatial pattern for exposure, sensitivity, and adaptive capacity in megacity Lahore, Pakistan." Int J Biometeorol 63(12): 1669-1682.</w:t>
      </w:r>
    </w:p>
    <w:sectPr w:rsidR="00345B47" w:rsidRPr="00345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01E6C" w14:textId="77777777" w:rsidR="00F75D9A" w:rsidRDefault="00F75D9A" w:rsidP="00345B47">
      <w:r>
        <w:separator/>
      </w:r>
    </w:p>
  </w:endnote>
  <w:endnote w:type="continuationSeparator" w:id="0">
    <w:p w14:paraId="74642DDA" w14:textId="77777777" w:rsidR="00F75D9A" w:rsidRDefault="00F75D9A" w:rsidP="003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FE243" w14:textId="77777777" w:rsidR="00F75D9A" w:rsidRDefault="00F75D9A" w:rsidP="00345B47">
      <w:r>
        <w:separator/>
      </w:r>
    </w:p>
  </w:footnote>
  <w:footnote w:type="continuationSeparator" w:id="0">
    <w:p w14:paraId="27D26930" w14:textId="77777777" w:rsidR="00F75D9A" w:rsidRDefault="00F75D9A" w:rsidP="0034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B3981"/>
    <w:multiLevelType w:val="hybridMultilevel"/>
    <w:tmpl w:val="8654C9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83"/>
    <w:rsid w:val="00026AD5"/>
    <w:rsid w:val="00051A83"/>
    <w:rsid w:val="00345913"/>
    <w:rsid w:val="00345B47"/>
    <w:rsid w:val="00533A42"/>
    <w:rsid w:val="00830EAC"/>
    <w:rsid w:val="00AE14AC"/>
    <w:rsid w:val="00C754E0"/>
    <w:rsid w:val="00E62D78"/>
    <w:rsid w:val="00F51CB9"/>
    <w:rsid w:val="00F7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D2668"/>
  <w15:chartTrackingRefBased/>
  <w15:docId w15:val="{ABB9F880-CD4A-40DA-9848-64806066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B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B47"/>
    <w:rPr>
      <w:sz w:val="18"/>
      <w:szCs w:val="18"/>
    </w:rPr>
  </w:style>
  <w:style w:type="paragraph" w:styleId="a7">
    <w:name w:val="List Paragraph"/>
    <w:basedOn w:val="a"/>
    <w:uiPriority w:val="34"/>
    <w:qFormat/>
    <w:rsid w:val="00345B4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E14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E14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 Yanlin</dc:creator>
  <cp:keywords/>
  <dc:description/>
  <cp:lastModifiedBy>Niu Yanlin</cp:lastModifiedBy>
  <cp:revision>5</cp:revision>
  <dcterms:created xsi:type="dcterms:W3CDTF">2020-10-28T16:24:00Z</dcterms:created>
  <dcterms:modified xsi:type="dcterms:W3CDTF">2020-11-05T07:44:00Z</dcterms:modified>
</cp:coreProperties>
</file>