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BDE4B3" w14:textId="77777777" w:rsidR="00E870A7" w:rsidRDefault="00E870A7" w:rsidP="00E870A7">
      <w:pPr>
        <w:spacing w:line="360" w:lineRule="auto"/>
        <w:jc w:val="both"/>
        <w:rPr>
          <w:rFonts w:ascii="Times" w:eastAsia="Calibri" w:hAnsi="Times" w:cs="Calibri"/>
          <w:b/>
          <w:bCs/>
        </w:rPr>
      </w:pPr>
      <w:r w:rsidRPr="00E96518">
        <w:rPr>
          <w:rFonts w:ascii="Times" w:eastAsia="Calibri" w:hAnsi="Times" w:cs="Calibri"/>
          <w:b/>
          <w:bCs/>
        </w:rPr>
        <w:t xml:space="preserve">Supplementary Material 1. Codebook </w:t>
      </w:r>
    </w:p>
    <w:tbl>
      <w:tblPr>
        <w:tblStyle w:val="TableGrid"/>
        <w:tblW w:w="14602" w:type="dxa"/>
        <w:tblInd w:w="-572" w:type="dxa"/>
        <w:tblLook w:val="04A0" w:firstRow="1" w:lastRow="0" w:firstColumn="1" w:lastColumn="0" w:noHBand="0" w:noVBand="1"/>
      </w:tblPr>
      <w:tblGrid>
        <w:gridCol w:w="2338"/>
        <w:gridCol w:w="527"/>
        <w:gridCol w:w="2582"/>
        <w:gridCol w:w="539"/>
        <w:gridCol w:w="2453"/>
        <w:gridCol w:w="526"/>
        <w:gridCol w:w="2187"/>
        <w:gridCol w:w="526"/>
        <w:gridCol w:w="2398"/>
        <w:gridCol w:w="526"/>
      </w:tblGrid>
      <w:tr w:rsidR="00E870A7" w:rsidRPr="000C653A" w14:paraId="3B789C10" w14:textId="77777777" w:rsidTr="00255DB7">
        <w:trPr>
          <w:trHeight w:val="416"/>
        </w:trPr>
        <w:tc>
          <w:tcPr>
            <w:tcW w:w="2352" w:type="dxa"/>
          </w:tcPr>
          <w:p w14:paraId="09FB8A3C" w14:textId="77777777" w:rsidR="00E870A7" w:rsidRPr="000C653A" w:rsidRDefault="00E870A7" w:rsidP="00255DB7">
            <w:pPr>
              <w:rPr>
                <w:rFonts w:ascii="Times" w:eastAsia="Calibri" w:hAnsi="Times" w:cs="Calibri"/>
                <w:b/>
                <w:bCs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b/>
                <w:bCs/>
                <w:sz w:val="21"/>
                <w:szCs w:val="21"/>
                <w:lang w:val="en-US"/>
              </w:rPr>
              <w:t>Content to be included </w:t>
            </w:r>
            <w:r w:rsidRPr="000C653A">
              <w:rPr>
                <w:rFonts w:ascii="Times" w:eastAsia="Calibri" w:hAnsi="Times" w:cs="Calibri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527" w:type="dxa"/>
          </w:tcPr>
          <w:p w14:paraId="11F2E628" w14:textId="77777777" w:rsidR="00E870A7" w:rsidRPr="000C653A" w:rsidRDefault="00E870A7" w:rsidP="00255DB7">
            <w:pPr>
              <w:rPr>
                <w:rFonts w:ascii="Times" w:eastAsia="Calibri" w:hAnsi="Times" w:cs="Calibri"/>
                <w:b/>
                <w:bCs/>
                <w:sz w:val="21"/>
                <w:szCs w:val="21"/>
                <w:lang w:val="en-US"/>
              </w:rPr>
            </w:pPr>
            <w:r w:rsidRPr="000C653A">
              <w:rPr>
                <w:rFonts w:ascii="Times" w:eastAsia="Calibri" w:hAnsi="Times" w:cs="Calibri"/>
                <w:b/>
                <w:bCs/>
                <w:sz w:val="21"/>
                <w:szCs w:val="21"/>
                <w:lang w:val="en-US"/>
              </w:rPr>
              <w:t xml:space="preserve">No. </w:t>
            </w:r>
          </w:p>
        </w:tc>
        <w:tc>
          <w:tcPr>
            <w:tcW w:w="2613" w:type="dxa"/>
          </w:tcPr>
          <w:p w14:paraId="2E745583" w14:textId="77777777" w:rsidR="00E870A7" w:rsidRPr="000C653A" w:rsidRDefault="00E870A7" w:rsidP="00255DB7">
            <w:p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b/>
                <w:bCs/>
                <w:sz w:val="21"/>
                <w:szCs w:val="21"/>
                <w:lang w:val="en-US"/>
              </w:rPr>
              <w:t>Structure required 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</w:tc>
        <w:tc>
          <w:tcPr>
            <w:tcW w:w="539" w:type="dxa"/>
          </w:tcPr>
          <w:p w14:paraId="40015948" w14:textId="77777777" w:rsidR="00E870A7" w:rsidRPr="000C653A" w:rsidRDefault="00E870A7" w:rsidP="00255DB7">
            <w:pPr>
              <w:rPr>
                <w:rFonts w:ascii="Times" w:eastAsia="Calibri" w:hAnsi="Times" w:cs="Calibri"/>
                <w:b/>
                <w:bCs/>
                <w:sz w:val="21"/>
                <w:szCs w:val="21"/>
                <w:lang w:val="en-US"/>
              </w:rPr>
            </w:pPr>
            <w:r w:rsidRPr="000C653A">
              <w:rPr>
                <w:rFonts w:ascii="Times" w:eastAsia="Calibri" w:hAnsi="Times" w:cs="Calibri"/>
                <w:b/>
                <w:bCs/>
                <w:sz w:val="21"/>
                <w:szCs w:val="21"/>
                <w:lang w:val="en-US"/>
              </w:rPr>
              <w:t xml:space="preserve">No. </w:t>
            </w:r>
          </w:p>
        </w:tc>
        <w:tc>
          <w:tcPr>
            <w:tcW w:w="2475" w:type="dxa"/>
          </w:tcPr>
          <w:p w14:paraId="0ECAFF11" w14:textId="77777777" w:rsidR="00E870A7" w:rsidRPr="000C653A" w:rsidRDefault="00E870A7" w:rsidP="00255DB7">
            <w:p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b/>
                <w:bCs/>
                <w:sz w:val="21"/>
                <w:szCs w:val="21"/>
                <w:lang w:val="en-US"/>
              </w:rPr>
              <w:t>Attribute and strategies</w:t>
            </w:r>
          </w:p>
        </w:tc>
        <w:tc>
          <w:tcPr>
            <w:tcW w:w="526" w:type="dxa"/>
          </w:tcPr>
          <w:p w14:paraId="1CA7F5D6" w14:textId="77777777" w:rsidR="00E870A7" w:rsidRPr="000C653A" w:rsidRDefault="00E870A7" w:rsidP="00255DB7">
            <w:pPr>
              <w:rPr>
                <w:rFonts w:ascii="Times" w:eastAsia="Calibri" w:hAnsi="Times" w:cs="Calibri"/>
                <w:b/>
                <w:bCs/>
                <w:sz w:val="21"/>
                <w:szCs w:val="21"/>
                <w:lang w:val="en-US"/>
              </w:rPr>
            </w:pPr>
            <w:r w:rsidRPr="000C653A">
              <w:rPr>
                <w:rFonts w:ascii="Times" w:eastAsia="Calibri" w:hAnsi="Times" w:cs="Calibri"/>
                <w:b/>
                <w:bCs/>
                <w:sz w:val="21"/>
                <w:szCs w:val="21"/>
                <w:lang w:val="en-US"/>
              </w:rPr>
              <w:t>No.</w:t>
            </w:r>
          </w:p>
        </w:tc>
        <w:tc>
          <w:tcPr>
            <w:tcW w:w="2200" w:type="dxa"/>
          </w:tcPr>
          <w:p w14:paraId="728ED13B" w14:textId="77777777" w:rsidR="00E870A7" w:rsidRPr="000C653A" w:rsidRDefault="00E870A7" w:rsidP="00255DB7">
            <w:p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b/>
                <w:bCs/>
                <w:sz w:val="21"/>
                <w:szCs w:val="21"/>
                <w:lang w:val="en-US"/>
              </w:rPr>
              <w:t>Process and strategies 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</w:tc>
        <w:tc>
          <w:tcPr>
            <w:tcW w:w="526" w:type="dxa"/>
          </w:tcPr>
          <w:p w14:paraId="6BFDB101" w14:textId="77777777" w:rsidR="00E870A7" w:rsidRPr="000C653A" w:rsidRDefault="00E870A7" w:rsidP="00255DB7">
            <w:pPr>
              <w:rPr>
                <w:rFonts w:ascii="Times" w:eastAsia="Calibri" w:hAnsi="Times" w:cs="Calibri"/>
                <w:b/>
                <w:bCs/>
                <w:sz w:val="21"/>
                <w:szCs w:val="21"/>
                <w:lang w:val="en-US"/>
              </w:rPr>
            </w:pPr>
            <w:r w:rsidRPr="000C653A">
              <w:rPr>
                <w:rFonts w:ascii="Times" w:eastAsia="Calibri" w:hAnsi="Times" w:cs="Calibri"/>
                <w:b/>
                <w:bCs/>
                <w:sz w:val="21"/>
                <w:szCs w:val="21"/>
                <w:lang w:val="en-US"/>
              </w:rPr>
              <w:t>No.</w:t>
            </w:r>
          </w:p>
        </w:tc>
        <w:tc>
          <w:tcPr>
            <w:tcW w:w="2417" w:type="dxa"/>
          </w:tcPr>
          <w:p w14:paraId="7E7C54D7" w14:textId="77777777" w:rsidR="00E870A7" w:rsidRPr="000C653A" w:rsidRDefault="00E870A7" w:rsidP="00255DB7">
            <w:p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b/>
                <w:bCs/>
                <w:sz w:val="21"/>
                <w:szCs w:val="21"/>
                <w:lang w:val="en-US"/>
              </w:rPr>
              <w:t>Outcomes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  <w:p w14:paraId="02CFC873" w14:textId="77777777" w:rsidR="00E870A7" w:rsidRPr="000C653A" w:rsidRDefault="00E870A7" w:rsidP="00255DB7">
            <w:pPr>
              <w:rPr>
                <w:rFonts w:ascii="Times" w:eastAsia="Calibri" w:hAnsi="Times" w:cs="Calibri"/>
                <w:sz w:val="21"/>
                <w:szCs w:val="21"/>
              </w:rPr>
            </w:pPr>
          </w:p>
        </w:tc>
        <w:tc>
          <w:tcPr>
            <w:tcW w:w="427" w:type="dxa"/>
          </w:tcPr>
          <w:p w14:paraId="78499F7E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b/>
                <w:bCs/>
                <w:sz w:val="21"/>
                <w:szCs w:val="21"/>
                <w:lang w:val="en-US"/>
              </w:rPr>
            </w:pPr>
            <w:r w:rsidRPr="000C653A">
              <w:rPr>
                <w:rFonts w:ascii="Times" w:eastAsia="Calibri" w:hAnsi="Times" w:cs="Calibri"/>
                <w:b/>
                <w:bCs/>
                <w:sz w:val="21"/>
                <w:szCs w:val="21"/>
                <w:lang w:val="en-US"/>
              </w:rPr>
              <w:t>No.</w:t>
            </w:r>
          </w:p>
        </w:tc>
      </w:tr>
      <w:tr w:rsidR="00E870A7" w:rsidRPr="000C653A" w14:paraId="5945FA3B" w14:textId="77777777" w:rsidTr="00255DB7">
        <w:trPr>
          <w:trHeight w:val="1127"/>
        </w:trPr>
        <w:tc>
          <w:tcPr>
            <w:tcW w:w="2352" w:type="dxa"/>
          </w:tcPr>
          <w:p w14:paraId="1D07E2F6" w14:textId="77777777" w:rsidR="00E870A7" w:rsidRPr="000C653A" w:rsidRDefault="00E870A7" w:rsidP="00255DB7">
            <w:p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Scenario development</w:t>
            </w:r>
          </w:p>
          <w:p w14:paraId="529AC657" w14:textId="77777777" w:rsidR="00E870A7" w:rsidRPr="000C653A" w:rsidRDefault="00E870A7" w:rsidP="00E870A7">
            <w:pPr>
              <w:pStyle w:val="ListParagraph"/>
              <w:numPr>
                <w:ilvl w:val="0"/>
                <w:numId w:val="1"/>
              </w:num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Real case scenario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  <w:p w14:paraId="16B7E2AE" w14:textId="77777777" w:rsidR="00E870A7" w:rsidRPr="000C653A" w:rsidRDefault="00E870A7" w:rsidP="00E870A7">
            <w:pPr>
              <w:pStyle w:val="ListParagraph"/>
              <w:numPr>
                <w:ilvl w:val="0"/>
                <w:numId w:val="1"/>
              </w:num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Developed case scenario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</w:tc>
        <w:tc>
          <w:tcPr>
            <w:tcW w:w="527" w:type="dxa"/>
          </w:tcPr>
          <w:p w14:paraId="277FF658" w14:textId="77777777" w:rsidR="00E870A7" w:rsidRPr="000C653A" w:rsidRDefault="00E870A7" w:rsidP="00255DB7">
            <w:pPr>
              <w:rPr>
                <w:rFonts w:ascii="Times" w:eastAsia="Calibri" w:hAnsi="Times" w:cs="Calibri"/>
                <w:sz w:val="21"/>
                <w:szCs w:val="21"/>
              </w:rPr>
            </w:pPr>
          </w:p>
          <w:p w14:paraId="731A4C3B" w14:textId="77777777" w:rsidR="00E870A7" w:rsidRPr="000C653A" w:rsidRDefault="00E870A7" w:rsidP="00255DB7">
            <w:p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13</w:t>
            </w:r>
          </w:p>
          <w:p w14:paraId="52EB7176" w14:textId="77777777" w:rsidR="00E870A7" w:rsidRPr="000C653A" w:rsidRDefault="00E870A7" w:rsidP="00255DB7">
            <w:p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27</w:t>
            </w:r>
          </w:p>
        </w:tc>
        <w:tc>
          <w:tcPr>
            <w:tcW w:w="2613" w:type="dxa"/>
          </w:tcPr>
          <w:p w14:paraId="2D6CA9CA" w14:textId="77777777" w:rsidR="00E870A7" w:rsidRPr="000C653A" w:rsidRDefault="00E870A7" w:rsidP="00255DB7">
            <w:p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 xml:space="preserve">Type of case: </w:t>
            </w:r>
          </w:p>
          <w:p w14:paraId="3CBA6FC4" w14:textId="77777777" w:rsidR="00E870A7" w:rsidRPr="000C653A" w:rsidRDefault="00E870A7" w:rsidP="00E870A7">
            <w:pPr>
              <w:pStyle w:val="ListParagraph"/>
              <w:numPr>
                <w:ilvl w:val="0"/>
                <w:numId w:val="2"/>
              </w:num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Online case-based studies 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  <w:p w14:paraId="575E93AF" w14:textId="77777777" w:rsidR="00E870A7" w:rsidRPr="000C653A" w:rsidRDefault="00E870A7" w:rsidP="00E870A7">
            <w:pPr>
              <w:numPr>
                <w:ilvl w:val="0"/>
                <w:numId w:val="2"/>
              </w:num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Collective case studies</w:t>
            </w:r>
          </w:p>
          <w:p w14:paraId="6254867A" w14:textId="77777777" w:rsidR="00E870A7" w:rsidRPr="000C653A" w:rsidRDefault="00E870A7" w:rsidP="00E870A7">
            <w:pPr>
              <w:numPr>
                <w:ilvl w:val="0"/>
                <w:numId w:val="2"/>
              </w:num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Written/paper cases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  <w:p w14:paraId="5FB7D15B" w14:textId="77777777" w:rsidR="00E870A7" w:rsidRPr="000C653A" w:rsidRDefault="00E870A7" w:rsidP="00255DB7">
            <w:pPr>
              <w:ind w:left="360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</w:tc>
        <w:tc>
          <w:tcPr>
            <w:tcW w:w="539" w:type="dxa"/>
          </w:tcPr>
          <w:p w14:paraId="29E78480" w14:textId="77777777" w:rsidR="00E870A7" w:rsidRPr="000C653A" w:rsidRDefault="00E870A7" w:rsidP="00255DB7">
            <w:pPr>
              <w:rPr>
                <w:rFonts w:ascii="Times" w:eastAsia="Calibri" w:hAnsi="Times" w:cs="Calibri"/>
                <w:sz w:val="21"/>
                <w:szCs w:val="21"/>
              </w:rPr>
            </w:pPr>
          </w:p>
          <w:p w14:paraId="31D2E051" w14:textId="77777777" w:rsidR="00E870A7" w:rsidRPr="000C653A" w:rsidRDefault="00E870A7" w:rsidP="00255DB7">
            <w:p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11</w:t>
            </w:r>
          </w:p>
          <w:p w14:paraId="01F457A6" w14:textId="77777777" w:rsidR="00E870A7" w:rsidRPr="000C653A" w:rsidRDefault="00E870A7" w:rsidP="00255DB7">
            <w:pPr>
              <w:rPr>
                <w:rFonts w:ascii="Times" w:eastAsia="Calibri" w:hAnsi="Times" w:cs="Calibri"/>
                <w:sz w:val="21"/>
                <w:szCs w:val="21"/>
              </w:rPr>
            </w:pPr>
          </w:p>
          <w:p w14:paraId="15D33514" w14:textId="77777777" w:rsidR="00E870A7" w:rsidRPr="000C653A" w:rsidRDefault="00E870A7" w:rsidP="00255DB7">
            <w:p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4</w:t>
            </w:r>
          </w:p>
          <w:p w14:paraId="62A7F577" w14:textId="77777777" w:rsidR="00E870A7" w:rsidRPr="000C653A" w:rsidRDefault="00E870A7" w:rsidP="00255DB7">
            <w:p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5</w:t>
            </w:r>
          </w:p>
        </w:tc>
        <w:tc>
          <w:tcPr>
            <w:tcW w:w="2475" w:type="dxa"/>
          </w:tcPr>
          <w:p w14:paraId="6080C5B9" w14:textId="77777777" w:rsidR="00E870A7" w:rsidRPr="000C653A" w:rsidRDefault="00E870A7" w:rsidP="00255DB7">
            <w:p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 xml:space="preserve">Critical thinking: </w:t>
            </w:r>
          </w:p>
          <w:p w14:paraId="472E2ED6" w14:textId="77777777" w:rsidR="00E870A7" w:rsidRPr="000C653A" w:rsidRDefault="00E870A7" w:rsidP="00E870A7">
            <w:pPr>
              <w:pStyle w:val="ListParagraph"/>
              <w:numPr>
                <w:ilvl w:val="0"/>
                <w:numId w:val="3"/>
              </w:num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Higher order thinking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  <w:p w14:paraId="51C79F68" w14:textId="77777777" w:rsidR="00E870A7" w:rsidRPr="000C653A" w:rsidRDefault="00E870A7" w:rsidP="00E870A7">
            <w:pPr>
              <w:pStyle w:val="ListParagraph"/>
              <w:numPr>
                <w:ilvl w:val="0"/>
                <w:numId w:val="3"/>
              </w:num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Clinical reasoning 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  <w:p w14:paraId="723B468C" w14:textId="77777777" w:rsidR="00E870A7" w:rsidRPr="000C653A" w:rsidRDefault="00E870A7" w:rsidP="00E870A7">
            <w:pPr>
              <w:pStyle w:val="ListParagraph"/>
              <w:numPr>
                <w:ilvl w:val="0"/>
                <w:numId w:val="3"/>
              </w:num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Problem solving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  <w:p w14:paraId="670E6D08" w14:textId="77777777" w:rsidR="00E870A7" w:rsidRPr="000C653A" w:rsidRDefault="00E870A7" w:rsidP="00E870A7">
            <w:pPr>
              <w:pStyle w:val="ListParagraph"/>
              <w:numPr>
                <w:ilvl w:val="0"/>
                <w:numId w:val="3"/>
              </w:num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Meaningful learning 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  <w:p w14:paraId="2F79B5A2" w14:textId="77777777" w:rsidR="00E870A7" w:rsidRPr="000C653A" w:rsidRDefault="00E870A7" w:rsidP="00E870A7">
            <w:pPr>
              <w:numPr>
                <w:ilvl w:val="0"/>
                <w:numId w:val="3"/>
              </w:num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Developmental reasoning and preparation 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</w:tc>
        <w:tc>
          <w:tcPr>
            <w:tcW w:w="526" w:type="dxa"/>
          </w:tcPr>
          <w:p w14:paraId="6B39C6A4" w14:textId="77777777" w:rsidR="00E870A7" w:rsidRPr="000C653A" w:rsidRDefault="00E870A7" w:rsidP="00255DB7">
            <w:pPr>
              <w:rPr>
                <w:rFonts w:ascii="Times" w:eastAsia="Calibri" w:hAnsi="Times" w:cs="Calibri"/>
                <w:sz w:val="21"/>
                <w:szCs w:val="21"/>
              </w:rPr>
            </w:pPr>
          </w:p>
          <w:p w14:paraId="228663A9" w14:textId="77777777" w:rsidR="00E870A7" w:rsidRPr="000C653A" w:rsidRDefault="00E870A7" w:rsidP="00255DB7">
            <w:p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8</w:t>
            </w:r>
          </w:p>
          <w:p w14:paraId="18AA1B65" w14:textId="77777777" w:rsidR="00E870A7" w:rsidRPr="000C653A" w:rsidRDefault="00E870A7" w:rsidP="00255DB7">
            <w:p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11</w:t>
            </w:r>
          </w:p>
          <w:p w14:paraId="50E9B2BA" w14:textId="77777777" w:rsidR="00E870A7" w:rsidRPr="000C653A" w:rsidRDefault="00E870A7" w:rsidP="00255DB7">
            <w:p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5</w:t>
            </w:r>
          </w:p>
          <w:p w14:paraId="307A7CE3" w14:textId="77777777" w:rsidR="00E870A7" w:rsidRPr="000C653A" w:rsidRDefault="00E870A7" w:rsidP="00255DB7">
            <w:pPr>
              <w:rPr>
                <w:rFonts w:ascii="Times" w:eastAsia="Calibri" w:hAnsi="Times" w:cs="Calibri"/>
                <w:sz w:val="21"/>
                <w:szCs w:val="21"/>
              </w:rPr>
            </w:pPr>
          </w:p>
          <w:p w14:paraId="6615D8D8" w14:textId="77777777" w:rsidR="00E870A7" w:rsidRPr="000C653A" w:rsidRDefault="00E870A7" w:rsidP="00255DB7">
            <w:p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5</w:t>
            </w:r>
          </w:p>
        </w:tc>
        <w:tc>
          <w:tcPr>
            <w:tcW w:w="2200" w:type="dxa"/>
          </w:tcPr>
          <w:p w14:paraId="6F2CC223" w14:textId="77777777" w:rsidR="00E870A7" w:rsidRPr="000C653A" w:rsidRDefault="00E870A7" w:rsidP="00255DB7">
            <w:p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 xml:space="preserve">Support: </w:t>
            </w:r>
          </w:p>
          <w:p w14:paraId="2320B998" w14:textId="77777777" w:rsidR="00E870A7" w:rsidRPr="000C653A" w:rsidRDefault="00E870A7" w:rsidP="00E870A7">
            <w:pPr>
              <w:numPr>
                <w:ilvl w:val="0"/>
                <w:numId w:val="4"/>
              </w:num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Collaboration 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  <w:p w14:paraId="397CBFE1" w14:textId="77777777" w:rsidR="00E870A7" w:rsidRPr="000C653A" w:rsidRDefault="00E870A7" w:rsidP="00E870A7">
            <w:pPr>
              <w:numPr>
                <w:ilvl w:val="0"/>
                <w:numId w:val="4"/>
              </w:num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 xml:space="preserve">Support from lecturer </w:t>
            </w:r>
          </w:p>
          <w:p w14:paraId="01D9F568" w14:textId="77777777" w:rsidR="00E870A7" w:rsidRPr="000C653A" w:rsidRDefault="00E870A7" w:rsidP="00E870A7">
            <w:pPr>
              <w:numPr>
                <w:ilvl w:val="0"/>
                <w:numId w:val="4"/>
              </w:num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Mentorship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  <w:p w14:paraId="21A84204" w14:textId="77777777" w:rsidR="00E870A7" w:rsidRPr="000C653A" w:rsidRDefault="00E870A7" w:rsidP="00E870A7">
            <w:pPr>
              <w:numPr>
                <w:ilvl w:val="0"/>
                <w:numId w:val="4"/>
              </w:num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Online support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  <w:p w14:paraId="4EF965E0" w14:textId="77777777" w:rsidR="00E870A7" w:rsidRPr="000C653A" w:rsidRDefault="00E870A7" w:rsidP="00E870A7">
            <w:pPr>
              <w:numPr>
                <w:ilvl w:val="0"/>
                <w:numId w:val="4"/>
              </w:num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Peer support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</w:tc>
        <w:tc>
          <w:tcPr>
            <w:tcW w:w="526" w:type="dxa"/>
          </w:tcPr>
          <w:p w14:paraId="50C62BB9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</w:p>
          <w:p w14:paraId="5D8840E1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8</w:t>
            </w:r>
          </w:p>
          <w:p w14:paraId="4F2DEE6D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4</w:t>
            </w:r>
          </w:p>
          <w:p w14:paraId="30209AA6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</w:p>
          <w:p w14:paraId="6DD99DFB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3</w:t>
            </w:r>
          </w:p>
          <w:p w14:paraId="508E918E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2</w:t>
            </w:r>
          </w:p>
          <w:p w14:paraId="0872D9AB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3</w:t>
            </w:r>
          </w:p>
        </w:tc>
        <w:tc>
          <w:tcPr>
            <w:tcW w:w="2417" w:type="dxa"/>
          </w:tcPr>
          <w:p w14:paraId="391529DF" w14:textId="77777777" w:rsidR="00E870A7" w:rsidRPr="000C653A" w:rsidRDefault="00E870A7" w:rsidP="00255DB7">
            <w:p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Direct Improvement:</w:t>
            </w:r>
          </w:p>
          <w:p w14:paraId="7BF4250D" w14:textId="77777777" w:rsidR="00E870A7" w:rsidRPr="000C653A" w:rsidRDefault="00E870A7" w:rsidP="00255DB7">
            <w:p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1. Improved knowledge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  <w:p w14:paraId="603E6A24" w14:textId="77777777" w:rsidR="00E870A7" w:rsidRPr="000C653A" w:rsidRDefault="00E870A7" w:rsidP="00255DB7">
            <w:p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2. Improved skill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  <w:p w14:paraId="557AE22F" w14:textId="77777777" w:rsidR="00E870A7" w:rsidRPr="000C653A" w:rsidRDefault="00E870A7" w:rsidP="00255DB7">
            <w:p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4. Improved preparation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  <w:p w14:paraId="66440F9F" w14:textId="77777777" w:rsidR="00E870A7" w:rsidRPr="000C653A" w:rsidRDefault="00E870A7" w:rsidP="00255DB7">
            <w:p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5. Knowledge transfer to clinical setting 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  <w:p w14:paraId="5C182BD7" w14:textId="77777777" w:rsidR="00E870A7" w:rsidRPr="000C653A" w:rsidRDefault="00E870A7" w:rsidP="00255DB7">
            <w:p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6. Better student engagement</w:t>
            </w:r>
          </w:p>
          <w:p w14:paraId="2656B238" w14:textId="77777777" w:rsidR="00E870A7" w:rsidRPr="000C653A" w:rsidRDefault="00E870A7" w:rsidP="00255DB7">
            <w:p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 xml:space="preserve">7. </w:t>
            </w: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Improved self-directed learning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  <w:p w14:paraId="66FFE363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</w:p>
        </w:tc>
        <w:tc>
          <w:tcPr>
            <w:tcW w:w="427" w:type="dxa"/>
          </w:tcPr>
          <w:p w14:paraId="01C32D07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</w:p>
          <w:p w14:paraId="37A313C6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9</w:t>
            </w:r>
          </w:p>
          <w:p w14:paraId="063A6F8C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10</w:t>
            </w:r>
          </w:p>
          <w:p w14:paraId="0AD60576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1</w:t>
            </w:r>
          </w:p>
          <w:p w14:paraId="4F9C2ACD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</w:p>
          <w:p w14:paraId="3522D762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2</w:t>
            </w:r>
          </w:p>
          <w:p w14:paraId="14ADAD6F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</w:p>
          <w:p w14:paraId="65E34534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2</w:t>
            </w:r>
          </w:p>
          <w:p w14:paraId="5AE2B97A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</w:p>
          <w:p w14:paraId="46F25224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1</w:t>
            </w:r>
          </w:p>
        </w:tc>
      </w:tr>
      <w:tr w:rsidR="00E870A7" w:rsidRPr="000C653A" w14:paraId="4BE85BFA" w14:textId="77777777" w:rsidTr="00255DB7">
        <w:trPr>
          <w:trHeight w:val="416"/>
        </w:trPr>
        <w:tc>
          <w:tcPr>
            <w:tcW w:w="2352" w:type="dxa"/>
          </w:tcPr>
          <w:p w14:paraId="6C9D8A63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 xml:space="preserve">Information: </w:t>
            </w:r>
          </w:p>
          <w:p w14:paraId="72D2F9D0" w14:textId="77777777" w:rsidR="00E870A7" w:rsidRPr="000C653A" w:rsidRDefault="00E870A7" w:rsidP="00255DB7">
            <w:p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3. Student instructions 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  <w:p w14:paraId="22C69886" w14:textId="77777777" w:rsidR="00E870A7" w:rsidRPr="000C653A" w:rsidRDefault="00E870A7" w:rsidP="00255DB7">
            <w:p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 xml:space="preserve">4. </w:t>
            </w: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Learning outcomes 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 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  <w:p w14:paraId="37D61F2D" w14:textId="77777777" w:rsidR="00E870A7" w:rsidRPr="000C653A" w:rsidRDefault="00E870A7" w:rsidP="00255DB7">
            <w:p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 xml:space="preserve">5. </w:t>
            </w: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Patient information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  <w:p w14:paraId="2C76DAAA" w14:textId="77777777" w:rsidR="00E870A7" w:rsidRPr="000C653A" w:rsidRDefault="00E870A7" w:rsidP="00255DB7">
            <w:p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 xml:space="preserve">6. </w:t>
            </w: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Identification 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  <w:p w14:paraId="66AF7303" w14:textId="77777777" w:rsidR="00E870A7" w:rsidRPr="000C653A" w:rsidRDefault="00E870A7" w:rsidP="00255DB7">
            <w:p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 xml:space="preserve">7. </w:t>
            </w: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Assessment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  <w:p w14:paraId="73DC3053" w14:textId="77777777" w:rsidR="00E870A7" w:rsidRPr="000C653A" w:rsidRDefault="00E870A7" w:rsidP="00255DB7">
            <w:p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 xml:space="preserve">8. </w:t>
            </w: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Management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  <w:p w14:paraId="6136D21E" w14:textId="77777777" w:rsidR="00E870A7" w:rsidRPr="000C653A" w:rsidRDefault="00E870A7" w:rsidP="00255DB7">
            <w:p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 xml:space="preserve">9. </w:t>
            </w: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Differential diagnosis 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</w:tc>
        <w:tc>
          <w:tcPr>
            <w:tcW w:w="527" w:type="dxa"/>
          </w:tcPr>
          <w:p w14:paraId="0F27AD61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</w:p>
          <w:p w14:paraId="00332BF9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2</w:t>
            </w:r>
          </w:p>
          <w:p w14:paraId="462A98BE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5</w:t>
            </w:r>
          </w:p>
          <w:p w14:paraId="6B328E15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3</w:t>
            </w:r>
          </w:p>
          <w:p w14:paraId="0D81BAC9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7</w:t>
            </w:r>
          </w:p>
          <w:p w14:paraId="44E76DF0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4</w:t>
            </w:r>
          </w:p>
          <w:p w14:paraId="7D715D83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8</w:t>
            </w:r>
          </w:p>
          <w:p w14:paraId="011D55D1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5</w:t>
            </w:r>
          </w:p>
        </w:tc>
        <w:tc>
          <w:tcPr>
            <w:tcW w:w="2613" w:type="dxa"/>
          </w:tcPr>
          <w:p w14:paraId="5D71E3B4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Case Presentation:</w:t>
            </w:r>
          </w:p>
          <w:p w14:paraId="753953BE" w14:textId="77777777" w:rsidR="00E870A7" w:rsidRPr="000C653A" w:rsidRDefault="00E870A7" w:rsidP="00E870A7">
            <w:pPr>
              <w:numPr>
                <w:ilvl w:val="0"/>
                <w:numId w:val="2"/>
              </w:num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Unfolding/ progressive case studies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  <w:p w14:paraId="334EA625" w14:textId="77777777" w:rsidR="00E870A7" w:rsidRPr="000C653A" w:rsidRDefault="00E870A7" w:rsidP="00E870A7">
            <w:pPr>
              <w:numPr>
                <w:ilvl w:val="0"/>
                <w:numId w:val="2"/>
              </w:num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Redacted information 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  <w:p w14:paraId="6B48B8AC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</w:p>
        </w:tc>
        <w:tc>
          <w:tcPr>
            <w:tcW w:w="539" w:type="dxa"/>
          </w:tcPr>
          <w:p w14:paraId="5FE19984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</w:p>
          <w:p w14:paraId="6CCB40AE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3</w:t>
            </w:r>
          </w:p>
          <w:p w14:paraId="4C7D4A59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</w:p>
          <w:p w14:paraId="7D9A0AF9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3</w:t>
            </w:r>
          </w:p>
        </w:tc>
        <w:tc>
          <w:tcPr>
            <w:tcW w:w="2475" w:type="dxa"/>
          </w:tcPr>
          <w:p w14:paraId="19A40013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 xml:space="preserve">Self-reflection: </w:t>
            </w:r>
          </w:p>
          <w:p w14:paraId="43A39811" w14:textId="77777777" w:rsidR="00E870A7" w:rsidRPr="000C653A" w:rsidRDefault="00E870A7" w:rsidP="00E870A7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Self-evaluation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  <w:p w14:paraId="760DA2BB" w14:textId="77777777" w:rsidR="00E870A7" w:rsidRPr="000C653A" w:rsidRDefault="00E870A7" w:rsidP="00E870A7">
            <w:pPr>
              <w:numPr>
                <w:ilvl w:val="0"/>
                <w:numId w:val="3"/>
              </w:num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Guided facilitation 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  <w:p w14:paraId="0428E8FB" w14:textId="77777777" w:rsidR="00E870A7" w:rsidRPr="000C653A" w:rsidRDefault="00E870A7" w:rsidP="00E870A7">
            <w:pPr>
              <w:numPr>
                <w:ilvl w:val="0"/>
                <w:numId w:val="3"/>
              </w:num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Student-centered 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  <w:p w14:paraId="307EA134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</w:p>
        </w:tc>
        <w:tc>
          <w:tcPr>
            <w:tcW w:w="526" w:type="dxa"/>
          </w:tcPr>
          <w:p w14:paraId="04FB0E54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</w:p>
          <w:p w14:paraId="2E61561A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2</w:t>
            </w:r>
          </w:p>
          <w:p w14:paraId="6730F604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2</w:t>
            </w:r>
          </w:p>
          <w:p w14:paraId="5C5AD7BC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3</w:t>
            </w:r>
          </w:p>
        </w:tc>
        <w:tc>
          <w:tcPr>
            <w:tcW w:w="2200" w:type="dxa"/>
          </w:tcPr>
          <w:p w14:paraId="241330CC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 xml:space="preserve">Feedback: </w:t>
            </w:r>
          </w:p>
          <w:p w14:paraId="0F43D25C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6. Peer feedback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  <w:p w14:paraId="37E9DB81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7.Educator feedback</w:t>
            </w:r>
          </w:p>
          <w:p w14:paraId="2196B3AA" w14:textId="77777777" w:rsidR="00E870A7" w:rsidRPr="000C653A" w:rsidRDefault="00E870A7" w:rsidP="00255DB7">
            <w:p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8. Reflective and self-evaluation 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  <w:p w14:paraId="2D774565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</w:p>
        </w:tc>
        <w:tc>
          <w:tcPr>
            <w:tcW w:w="526" w:type="dxa"/>
          </w:tcPr>
          <w:p w14:paraId="53ADF5DA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</w:p>
          <w:p w14:paraId="53BD94F2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2</w:t>
            </w:r>
          </w:p>
          <w:p w14:paraId="2B07DF35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8</w:t>
            </w:r>
          </w:p>
          <w:p w14:paraId="680ABF2E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9</w:t>
            </w:r>
          </w:p>
        </w:tc>
        <w:tc>
          <w:tcPr>
            <w:tcW w:w="2417" w:type="dxa"/>
          </w:tcPr>
          <w:p w14:paraId="7F553A1F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 xml:space="preserve">Indirect outcomes:  </w:t>
            </w:r>
          </w:p>
          <w:p w14:paraId="03A3C57B" w14:textId="77777777" w:rsidR="00E870A7" w:rsidRPr="000C653A" w:rsidRDefault="00E870A7" w:rsidP="00E870A7">
            <w:pPr>
              <w:numPr>
                <w:ilvl w:val="0"/>
                <w:numId w:val="5"/>
              </w:num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Improved student confidence 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  <w:p w14:paraId="3CDBA9DE" w14:textId="77777777" w:rsidR="00E870A7" w:rsidRPr="000C653A" w:rsidRDefault="00E870A7" w:rsidP="00E870A7">
            <w:pPr>
              <w:numPr>
                <w:ilvl w:val="0"/>
                <w:numId w:val="5"/>
              </w:num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Improved integration of theoretical and clinical knowledge 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  <w:p w14:paraId="52108D9A" w14:textId="77777777" w:rsidR="00E870A7" w:rsidRPr="000C653A" w:rsidRDefault="00E870A7" w:rsidP="00E870A7">
            <w:pPr>
              <w:numPr>
                <w:ilvl w:val="0"/>
                <w:numId w:val="5"/>
              </w:num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 xml:space="preserve">Improved communication </w:t>
            </w:r>
          </w:p>
          <w:p w14:paraId="6015329F" w14:textId="77777777" w:rsidR="00E870A7" w:rsidRPr="000C653A" w:rsidRDefault="00E870A7" w:rsidP="00E870A7">
            <w:pPr>
              <w:numPr>
                <w:ilvl w:val="0"/>
                <w:numId w:val="5"/>
              </w:num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Reduced anxiety 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  <w:p w14:paraId="2843EA42" w14:textId="77777777" w:rsidR="00E870A7" w:rsidRPr="000C653A" w:rsidRDefault="00E870A7" w:rsidP="00E870A7">
            <w:pPr>
              <w:numPr>
                <w:ilvl w:val="0"/>
                <w:numId w:val="5"/>
              </w:num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Improved critical thinking 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  <w:p w14:paraId="507EC06A" w14:textId="77777777" w:rsidR="00E870A7" w:rsidRPr="000C653A" w:rsidRDefault="00E870A7" w:rsidP="00E870A7">
            <w:pPr>
              <w:numPr>
                <w:ilvl w:val="0"/>
                <w:numId w:val="5"/>
              </w:num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 xml:space="preserve">Improved clinical reasoning </w:t>
            </w:r>
          </w:p>
          <w:p w14:paraId="29A88591" w14:textId="77777777" w:rsidR="00E870A7" w:rsidRPr="000C653A" w:rsidRDefault="00E870A7" w:rsidP="00E870A7">
            <w:pPr>
              <w:numPr>
                <w:ilvl w:val="0"/>
                <w:numId w:val="5"/>
              </w:num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Improved motivation</w:t>
            </w:r>
            <w:r w:rsidRPr="000C653A">
              <w:rPr>
                <w:rFonts w:ascii="Times" w:eastAsia="Calibri" w:hAnsi="Times" w:cs="Calibri"/>
                <w:b/>
                <w:bCs/>
                <w:sz w:val="21"/>
                <w:szCs w:val="21"/>
                <w:lang w:val="en-US"/>
              </w:rPr>
              <w:t> </w:t>
            </w:r>
          </w:p>
        </w:tc>
        <w:tc>
          <w:tcPr>
            <w:tcW w:w="427" w:type="dxa"/>
          </w:tcPr>
          <w:p w14:paraId="4118C419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</w:p>
          <w:p w14:paraId="6E27C44D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2</w:t>
            </w:r>
          </w:p>
          <w:p w14:paraId="06A2BA48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</w:p>
          <w:p w14:paraId="2BD11CD2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6</w:t>
            </w:r>
          </w:p>
          <w:p w14:paraId="104B74C4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</w:p>
          <w:p w14:paraId="39CB39D4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</w:p>
          <w:p w14:paraId="44763D73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</w:p>
          <w:p w14:paraId="072050E7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1</w:t>
            </w:r>
          </w:p>
          <w:p w14:paraId="7DCC6583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</w:p>
          <w:p w14:paraId="255F4A41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1</w:t>
            </w:r>
          </w:p>
          <w:p w14:paraId="53B0563C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6</w:t>
            </w:r>
          </w:p>
          <w:p w14:paraId="2EE92599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</w:p>
          <w:p w14:paraId="41542457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1</w:t>
            </w:r>
          </w:p>
          <w:p w14:paraId="5402FB91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</w:p>
          <w:p w14:paraId="1179BAFA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8</w:t>
            </w:r>
          </w:p>
          <w:p w14:paraId="0606BF5F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</w:p>
        </w:tc>
      </w:tr>
      <w:tr w:rsidR="00E870A7" w:rsidRPr="000C653A" w14:paraId="22186BAD" w14:textId="77777777" w:rsidTr="00255DB7">
        <w:trPr>
          <w:trHeight w:val="416"/>
        </w:trPr>
        <w:tc>
          <w:tcPr>
            <w:tcW w:w="2352" w:type="dxa"/>
          </w:tcPr>
          <w:p w14:paraId="2C1D7610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Soft Skills:</w:t>
            </w:r>
          </w:p>
          <w:p w14:paraId="01472167" w14:textId="77777777" w:rsidR="00E870A7" w:rsidRPr="000C653A" w:rsidRDefault="00E870A7" w:rsidP="00E870A7">
            <w:pPr>
              <w:pStyle w:val="ListParagraph"/>
              <w:numPr>
                <w:ilvl w:val="0"/>
                <w:numId w:val="3"/>
              </w:num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Communication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  <w:p w14:paraId="20D91AE0" w14:textId="77777777" w:rsidR="00E870A7" w:rsidRPr="000C653A" w:rsidRDefault="00E870A7" w:rsidP="00E870A7">
            <w:pPr>
              <w:pStyle w:val="ListParagraph"/>
              <w:numPr>
                <w:ilvl w:val="0"/>
                <w:numId w:val="3"/>
              </w:num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Confidence</w:t>
            </w:r>
          </w:p>
        </w:tc>
        <w:tc>
          <w:tcPr>
            <w:tcW w:w="527" w:type="dxa"/>
          </w:tcPr>
          <w:p w14:paraId="43E8CE88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</w:p>
          <w:p w14:paraId="5547FD80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2</w:t>
            </w:r>
          </w:p>
          <w:p w14:paraId="45D50199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3</w:t>
            </w:r>
          </w:p>
        </w:tc>
        <w:tc>
          <w:tcPr>
            <w:tcW w:w="2613" w:type="dxa"/>
          </w:tcPr>
          <w:p w14:paraId="17AB2C37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Length:</w:t>
            </w:r>
          </w:p>
          <w:p w14:paraId="1CCC0775" w14:textId="77777777" w:rsidR="00E870A7" w:rsidRPr="000C653A" w:rsidRDefault="00E870A7" w:rsidP="00E870A7">
            <w:pPr>
              <w:pStyle w:val="ListParagraph"/>
              <w:numPr>
                <w:ilvl w:val="0"/>
                <w:numId w:val="2"/>
              </w:num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One-off session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  <w:p w14:paraId="5A46E64C" w14:textId="77777777" w:rsidR="00E870A7" w:rsidRPr="000C653A" w:rsidRDefault="00E870A7" w:rsidP="00E870A7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Multiple sessions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 xml:space="preserve">  </w:t>
            </w:r>
          </w:p>
          <w:p w14:paraId="6CFDE6CB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</w:p>
        </w:tc>
        <w:tc>
          <w:tcPr>
            <w:tcW w:w="539" w:type="dxa"/>
          </w:tcPr>
          <w:p w14:paraId="638BFD3E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</w:p>
          <w:p w14:paraId="0C7F2B56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2</w:t>
            </w:r>
          </w:p>
          <w:p w14:paraId="05AE46BB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5</w:t>
            </w:r>
          </w:p>
        </w:tc>
        <w:tc>
          <w:tcPr>
            <w:tcW w:w="2475" w:type="dxa"/>
          </w:tcPr>
          <w:p w14:paraId="09DC282A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 xml:space="preserve">Approach: </w:t>
            </w:r>
          </w:p>
          <w:p w14:paraId="5DFD7786" w14:textId="77777777" w:rsidR="00E870A7" w:rsidRPr="000C653A" w:rsidRDefault="00E870A7" w:rsidP="00255DB7">
            <w:p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 xml:space="preserve">9. Developmental </w:t>
            </w:r>
          </w:p>
          <w:p w14:paraId="5FDF2638" w14:textId="77777777" w:rsidR="00E870A7" w:rsidRPr="000C653A" w:rsidRDefault="00E870A7" w:rsidP="00255DB7">
            <w:p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10. Graded level of complexity (e.g. blooms)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  <w:p w14:paraId="0ECA2AAF" w14:textId="77777777" w:rsidR="00E870A7" w:rsidRPr="000C653A" w:rsidRDefault="00E870A7" w:rsidP="00255DB7">
            <w:p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 xml:space="preserve">11. </w:t>
            </w: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Interdisciplinary 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</w:tc>
        <w:tc>
          <w:tcPr>
            <w:tcW w:w="526" w:type="dxa"/>
          </w:tcPr>
          <w:p w14:paraId="7CD4241B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</w:p>
          <w:p w14:paraId="717A2A46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6</w:t>
            </w:r>
          </w:p>
          <w:p w14:paraId="76B4B30B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1</w:t>
            </w:r>
          </w:p>
          <w:p w14:paraId="0D459154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</w:p>
          <w:p w14:paraId="40E4FF62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3</w:t>
            </w:r>
          </w:p>
        </w:tc>
        <w:tc>
          <w:tcPr>
            <w:tcW w:w="2200" w:type="dxa"/>
          </w:tcPr>
          <w:p w14:paraId="2C263176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</w:p>
        </w:tc>
        <w:tc>
          <w:tcPr>
            <w:tcW w:w="526" w:type="dxa"/>
          </w:tcPr>
          <w:p w14:paraId="5044540F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</w:p>
        </w:tc>
        <w:tc>
          <w:tcPr>
            <w:tcW w:w="2417" w:type="dxa"/>
          </w:tcPr>
          <w:p w14:paraId="68599545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</w:p>
        </w:tc>
        <w:tc>
          <w:tcPr>
            <w:tcW w:w="427" w:type="dxa"/>
          </w:tcPr>
          <w:p w14:paraId="4FC05F64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</w:p>
        </w:tc>
      </w:tr>
      <w:tr w:rsidR="00E870A7" w:rsidRPr="000C653A" w14:paraId="14470DD1" w14:textId="77777777" w:rsidTr="00255DB7">
        <w:trPr>
          <w:trHeight w:val="501"/>
        </w:trPr>
        <w:tc>
          <w:tcPr>
            <w:tcW w:w="2352" w:type="dxa"/>
          </w:tcPr>
          <w:p w14:paraId="1DE7985A" w14:textId="77777777" w:rsidR="00E870A7" w:rsidRPr="000C653A" w:rsidRDefault="00E870A7" w:rsidP="00255DB7">
            <w:p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lastRenderedPageBreak/>
              <w:t>11. C</w:t>
            </w:r>
            <w:proofErr w:type="spellStart"/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ontextual</w:t>
            </w:r>
            <w:proofErr w:type="spellEnd"/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 xml:space="preserve"> information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</w:tc>
        <w:tc>
          <w:tcPr>
            <w:tcW w:w="527" w:type="dxa"/>
          </w:tcPr>
          <w:p w14:paraId="58CC79A1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2</w:t>
            </w:r>
          </w:p>
        </w:tc>
        <w:tc>
          <w:tcPr>
            <w:tcW w:w="2613" w:type="dxa"/>
          </w:tcPr>
          <w:p w14:paraId="3762F386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Type of patients:</w:t>
            </w:r>
          </w:p>
          <w:p w14:paraId="6A2533F1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8. Real patients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  <w:p w14:paraId="3046A3B5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9. Role playing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  <w:p w14:paraId="21031399" w14:textId="77777777" w:rsidR="00E870A7" w:rsidRPr="000C653A" w:rsidRDefault="00E870A7" w:rsidP="00E870A7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Simulated patients 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</w:tc>
        <w:tc>
          <w:tcPr>
            <w:tcW w:w="539" w:type="dxa"/>
          </w:tcPr>
          <w:p w14:paraId="0E139AF1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</w:p>
          <w:p w14:paraId="212BD888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1</w:t>
            </w:r>
          </w:p>
          <w:p w14:paraId="2A1EB01A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3</w:t>
            </w:r>
          </w:p>
          <w:p w14:paraId="76568EFD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4</w:t>
            </w:r>
          </w:p>
        </w:tc>
        <w:tc>
          <w:tcPr>
            <w:tcW w:w="2475" w:type="dxa"/>
          </w:tcPr>
          <w:p w14:paraId="71B86CEE" w14:textId="77777777" w:rsidR="00E870A7" w:rsidRPr="000C653A" w:rsidRDefault="00E870A7" w:rsidP="00255DB7">
            <w:pPr>
              <w:rPr>
                <w:rFonts w:ascii="Times" w:eastAsia="Calibri" w:hAnsi="Times" w:cs="Calibri"/>
                <w:sz w:val="21"/>
                <w:szCs w:val="21"/>
              </w:rPr>
            </w:pPr>
          </w:p>
        </w:tc>
        <w:tc>
          <w:tcPr>
            <w:tcW w:w="526" w:type="dxa"/>
          </w:tcPr>
          <w:p w14:paraId="4B37CB64" w14:textId="77777777" w:rsidR="00E870A7" w:rsidRPr="000C653A" w:rsidRDefault="00E870A7" w:rsidP="00255DB7">
            <w:pPr>
              <w:rPr>
                <w:rFonts w:ascii="Times" w:eastAsia="Calibri" w:hAnsi="Times" w:cs="Calibri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2200" w:type="dxa"/>
          </w:tcPr>
          <w:p w14:paraId="36828895" w14:textId="77777777" w:rsidR="00E870A7" w:rsidRPr="000C653A" w:rsidRDefault="00E870A7" w:rsidP="00255DB7">
            <w:pPr>
              <w:rPr>
                <w:rFonts w:ascii="Times" w:eastAsia="Calibri" w:hAnsi="Times" w:cs="Calibri"/>
                <w:sz w:val="21"/>
                <w:szCs w:val="21"/>
              </w:rPr>
            </w:pPr>
          </w:p>
        </w:tc>
        <w:tc>
          <w:tcPr>
            <w:tcW w:w="526" w:type="dxa"/>
          </w:tcPr>
          <w:p w14:paraId="48BE7A05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</w:p>
        </w:tc>
        <w:tc>
          <w:tcPr>
            <w:tcW w:w="2417" w:type="dxa"/>
          </w:tcPr>
          <w:p w14:paraId="4E5BED01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</w:p>
        </w:tc>
        <w:tc>
          <w:tcPr>
            <w:tcW w:w="427" w:type="dxa"/>
          </w:tcPr>
          <w:p w14:paraId="37A01B60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</w:p>
        </w:tc>
      </w:tr>
      <w:tr w:rsidR="00E870A7" w:rsidRPr="000C653A" w14:paraId="660AED8B" w14:textId="77777777" w:rsidTr="00255DB7">
        <w:trPr>
          <w:trHeight w:val="891"/>
        </w:trPr>
        <w:tc>
          <w:tcPr>
            <w:tcW w:w="2352" w:type="dxa"/>
          </w:tcPr>
          <w:p w14:paraId="04E9B989" w14:textId="77777777" w:rsidR="00E870A7" w:rsidRPr="000C653A" w:rsidRDefault="00E870A7" w:rsidP="00255DB7">
            <w:pPr>
              <w:rPr>
                <w:rFonts w:ascii="Times" w:eastAsia="Calibri" w:hAnsi="Times" w:cs="Calibri"/>
                <w:sz w:val="21"/>
                <w:szCs w:val="21"/>
              </w:rPr>
            </w:pPr>
          </w:p>
          <w:p w14:paraId="157F6F80" w14:textId="77777777" w:rsidR="00E870A7" w:rsidRPr="000C653A" w:rsidRDefault="00E870A7" w:rsidP="00255DB7">
            <w:pPr>
              <w:rPr>
                <w:rFonts w:ascii="Times" w:eastAsia="Calibri" w:hAnsi="Times" w:cs="Calibri"/>
                <w:sz w:val="21"/>
                <w:szCs w:val="21"/>
              </w:rPr>
            </w:pPr>
          </w:p>
        </w:tc>
        <w:tc>
          <w:tcPr>
            <w:tcW w:w="527" w:type="dxa"/>
          </w:tcPr>
          <w:p w14:paraId="54E533DA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</w:p>
        </w:tc>
        <w:tc>
          <w:tcPr>
            <w:tcW w:w="2613" w:type="dxa"/>
          </w:tcPr>
          <w:p w14:paraId="78030E6E" w14:textId="77777777" w:rsidR="00E870A7" w:rsidRPr="000C653A" w:rsidRDefault="00E870A7" w:rsidP="00255DB7">
            <w:p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 xml:space="preserve">Facilitated learning: </w:t>
            </w:r>
          </w:p>
          <w:p w14:paraId="284D82CE" w14:textId="77777777" w:rsidR="00E870A7" w:rsidRPr="000C653A" w:rsidRDefault="00E870A7" w:rsidP="00E870A7">
            <w:pPr>
              <w:pStyle w:val="ListParagraph"/>
              <w:numPr>
                <w:ilvl w:val="0"/>
                <w:numId w:val="2"/>
              </w:num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Structured discussion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  <w:p w14:paraId="409FE197" w14:textId="77777777" w:rsidR="00E870A7" w:rsidRPr="000C653A" w:rsidRDefault="00E870A7" w:rsidP="00E870A7">
            <w:pPr>
              <w:numPr>
                <w:ilvl w:val="0"/>
                <w:numId w:val="2"/>
              </w:num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Small group discussion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  <w:p w14:paraId="509E4601" w14:textId="77777777" w:rsidR="00E870A7" w:rsidRPr="000C653A" w:rsidRDefault="00E870A7" w:rsidP="00E870A7">
            <w:pPr>
              <w:numPr>
                <w:ilvl w:val="0"/>
                <w:numId w:val="2"/>
              </w:num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Facilitated discussion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  <w:p w14:paraId="62F080A2" w14:textId="77777777" w:rsidR="00E870A7" w:rsidRPr="000C653A" w:rsidRDefault="00E870A7" w:rsidP="00E870A7">
            <w:pPr>
              <w:numPr>
                <w:ilvl w:val="0"/>
                <w:numId w:val="2"/>
              </w:numPr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  <w:lang w:val="en-US"/>
              </w:rPr>
              <w:t>Self-reflections</w:t>
            </w:r>
            <w:r w:rsidRPr="000C653A">
              <w:rPr>
                <w:rFonts w:ascii="Times" w:eastAsia="Calibri" w:hAnsi="Times" w:cs="Calibri"/>
                <w:sz w:val="21"/>
                <w:szCs w:val="21"/>
              </w:rPr>
              <w:t> </w:t>
            </w:r>
          </w:p>
        </w:tc>
        <w:tc>
          <w:tcPr>
            <w:tcW w:w="539" w:type="dxa"/>
          </w:tcPr>
          <w:p w14:paraId="3F83B2C0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</w:p>
          <w:p w14:paraId="3A6D38CE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2</w:t>
            </w:r>
          </w:p>
          <w:p w14:paraId="0B291480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11</w:t>
            </w:r>
          </w:p>
          <w:p w14:paraId="420427ED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4</w:t>
            </w:r>
          </w:p>
          <w:p w14:paraId="347C7621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  <w:r w:rsidRPr="000C653A">
              <w:rPr>
                <w:rFonts w:ascii="Times" w:eastAsia="Calibri" w:hAnsi="Times" w:cs="Calibri"/>
                <w:sz w:val="21"/>
                <w:szCs w:val="21"/>
              </w:rPr>
              <w:t>6</w:t>
            </w:r>
          </w:p>
        </w:tc>
        <w:tc>
          <w:tcPr>
            <w:tcW w:w="2475" w:type="dxa"/>
          </w:tcPr>
          <w:p w14:paraId="25CCB152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</w:p>
        </w:tc>
        <w:tc>
          <w:tcPr>
            <w:tcW w:w="526" w:type="dxa"/>
          </w:tcPr>
          <w:p w14:paraId="38BB6EC1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</w:p>
        </w:tc>
        <w:tc>
          <w:tcPr>
            <w:tcW w:w="2200" w:type="dxa"/>
          </w:tcPr>
          <w:p w14:paraId="0994C566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</w:p>
        </w:tc>
        <w:tc>
          <w:tcPr>
            <w:tcW w:w="526" w:type="dxa"/>
          </w:tcPr>
          <w:p w14:paraId="2B658105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</w:p>
        </w:tc>
        <w:tc>
          <w:tcPr>
            <w:tcW w:w="2417" w:type="dxa"/>
          </w:tcPr>
          <w:p w14:paraId="701361AC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</w:p>
        </w:tc>
        <w:tc>
          <w:tcPr>
            <w:tcW w:w="427" w:type="dxa"/>
          </w:tcPr>
          <w:p w14:paraId="329700EA" w14:textId="77777777" w:rsidR="00E870A7" w:rsidRPr="000C653A" w:rsidRDefault="00E870A7" w:rsidP="00255DB7">
            <w:pPr>
              <w:jc w:val="both"/>
              <w:rPr>
                <w:rFonts w:ascii="Times" w:eastAsia="Calibri" w:hAnsi="Times" w:cs="Calibri"/>
                <w:sz w:val="21"/>
                <w:szCs w:val="21"/>
              </w:rPr>
            </w:pPr>
          </w:p>
        </w:tc>
      </w:tr>
    </w:tbl>
    <w:p w14:paraId="236BB60E" w14:textId="77777777" w:rsidR="00E870A7" w:rsidRDefault="00E870A7"/>
    <w:sectPr w:rsidR="00E870A7" w:rsidSect="00E870A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AE3CC6"/>
    <w:multiLevelType w:val="hybridMultilevel"/>
    <w:tmpl w:val="C044A70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B7F7C0A"/>
    <w:multiLevelType w:val="multilevel"/>
    <w:tmpl w:val="BF4E8DC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620C3A22"/>
    <w:multiLevelType w:val="multilevel"/>
    <w:tmpl w:val="1FE4D6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67E63E15"/>
    <w:multiLevelType w:val="hybridMultilevel"/>
    <w:tmpl w:val="9E386CD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82459E7"/>
    <w:multiLevelType w:val="hybridMultilevel"/>
    <w:tmpl w:val="9E386CD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9802050">
    <w:abstractNumId w:val="4"/>
  </w:num>
  <w:num w:numId="2" w16cid:durableId="1100103783">
    <w:abstractNumId w:val="0"/>
  </w:num>
  <w:num w:numId="3" w16cid:durableId="1846823990">
    <w:abstractNumId w:val="3"/>
  </w:num>
  <w:num w:numId="4" w16cid:durableId="1678579881">
    <w:abstractNumId w:val="2"/>
  </w:num>
  <w:num w:numId="5" w16cid:durableId="1627153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0A7"/>
    <w:rsid w:val="00590CFA"/>
    <w:rsid w:val="00DA3B31"/>
    <w:rsid w:val="00E87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2DF6BEB"/>
  <w15:chartTrackingRefBased/>
  <w15:docId w15:val="{3D14A7EC-8EF2-9C42-AC3A-AF58F2A4D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70A7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70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70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70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70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70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70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70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70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70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0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70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70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70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70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70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70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70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70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70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70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0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70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70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70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70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70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70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70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70A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870A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val="en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Skye Adams</dc:creator>
  <cp:keywords/>
  <dc:description/>
  <cp:lastModifiedBy>Skye Adams</cp:lastModifiedBy>
  <cp:revision>2</cp:revision>
  <dcterms:created xsi:type="dcterms:W3CDTF">2025-03-31T11:48:00Z</dcterms:created>
  <dcterms:modified xsi:type="dcterms:W3CDTF">2025-03-31T11:49:00Z</dcterms:modified>
</cp:coreProperties>
</file>