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8460B" w14:textId="5C2E1F63" w:rsidR="00165493" w:rsidRPr="00165493" w:rsidRDefault="00165493">
      <w:pPr>
        <w:rPr>
          <w:b/>
          <w:bCs/>
          <w:sz w:val="22"/>
          <w:szCs w:val="22"/>
          <w:u w:val="single"/>
          <w:lang w:val="en-US"/>
        </w:rPr>
      </w:pPr>
      <w:r w:rsidRPr="00165493">
        <w:rPr>
          <w:b/>
          <w:bCs/>
          <w:sz w:val="22"/>
          <w:szCs w:val="22"/>
          <w:u w:val="single"/>
          <w:lang w:val="en-US"/>
        </w:rPr>
        <w:t xml:space="preserve">Supplementary Material 1 </w:t>
      </w:r>
    </w:p>
    <w:p w14:paraId="46D99F96" w14:textId="77777777" w:rsidR="004C581A" w:rsidRDefault="009B6181" w:rsidP="004C581A">
      <w:pPr>
        <w:rPr>
          <w:sz w:val="22"/>
          <w:szCs w:val="22"/>
          <w:u w:val="single"/>
          <w:lang w:val="en-US"/>
        </w:rPr>
      </w:pPr>
      <w:r w:rsidRPr="00280BE3">
        <w:rPr>
          <w:sz w:val="22"/>
          <w:szCs w:val="22"/>
          <w:lang w:val="en-US"/>
        </w:rPr>
        <w:t>A step-by-step guide to how to vibe code a simple educational application</w:t>
      </w:r>
      <w:r w:rsidR="00E616D9">
        <w:rPr>
          <w:sz w:val="22"/>
          <w:szCs w:val="22"/>
          <w:lang w:val="en-US"/>
        </w:rPr>
        <w:t xml:space="preserve"> for</w:t>
      </w:r>
      <w:r w:rsidR="00E616D9" w:rsidRPr="00E616D9">
        <w:rPr>
          <w:sz w:val="22"/>
          <w:szCs w:val="22"/>
          <w:u w:val="single"/>
          <w:lang w:val="en-US"/>
        </w:rPr>
        <w:t xml:space="preserve"> users</w:t>
      </w:r>
      <w:r w:rsidR="00DD3777">
        <w:rPr>
          <w:sz w:val="22"/>
          <w:szCs w:val="22"/>
          <w:u w:val="single"/>
          <w:lang w:val="en-US"/>
        </w:rPr>
        <w:t xml:space="preserve"> beginning their vibe coding journey.</w:t>
      </w:r>
      <w:r w:rsidR="004C581A">
        <w:rPr>
          <w:sz w:val="22"/>
          <w:szCs w:val="22"/>
          <w:u w:val="single"/>
          <w:lang w:val="en-US"/>
        </w:rPr>
        <w:t xml:space="preserve"> </w:t>
      </w:r>
    </w:p>
    <w:p w14:paraId="3E44EEFF" w14:textId="606FF383" w:rsidR="004C581A" w:rsidRDefault="004C581A" w:rsidP="00AD3524">
      <w:pPr>
        <w:jc w:val="both"/>
        <w:rPr>
          <w:sz w:val="22"/>
          <w:szCs w:val="22"/>
        </w:rPr>
      </w:pPr>
      <w:r w:rsidRPr="00E3760F">
        <w:rPr>
          <w:sz w:val="22"/>
          <w:szCs w:val="22"/>
        </w:rPr>
        <w:t xml:space="preserve">This guide will demonstrate the creation of </w:t>
      </w:r>
      <w:r w:rsidRPr="00E3760F">
        <w:rPr>
          <w:b/>
          <w:bCs/>
          <w:sz w:val="22"/>
          <w:szCs w:val="22"/>
        </w:rPr>
        <w:t>Jargon Buster</w:t>
      </w:r>
      <w:r w:rsidRPr="00E3760F">
        <w:rPr>
          <w:sz w:val="22"/>
          <w:szCs w:val="22"/>
        </w:rPr>
        <w:t xml:space="preserve">, </w:t>
      </w:r>
      <w:r w:rsidRPr="004C581A">
        <w:rPr>
          <w:sz w:val="22"/>
          <w:szCs w:val="22"/>
        </w:rPr>
        <w:t>an interactive gamified training application designed to help healthcare professionals develop better patient communication skills. It specifically focuses on translating complex medical jargon into clear, patient-friendly language.</w:t>
      </w:r>
      <w:r w:rsidR="00E623D3">
        <w:rPr>
          <w:sz w:val="22"/>
          <w:szCs w:val="22"/>
        </w:rPr>
        <w:t xml:space="preserve"> This program was vibe coded using Claude Sonnet 4.</w:t>
      </w:r>
    </w:p>
    <w:tbl>
      <w:tblPr>
        <w:tblStyle w:val="TableGrid"/>
        <w:tblW w:w="0" w:type="auto"/>
        <w:tblLook w:val="04A0" w:firstRow="1" w:lastRow="0" w:firstColumn="1" w:lastColumn="0" w:noHBand="0" w:noVBand="1"/>
      </w:tblPr>
      <w:tblGrid>
        <w:gridCol w:w="2692"/>
        <w:gridCol w:w="12696"/>
      </w:tblGrid>
      <w:tr w:rsidR="00ED4964" w:rsidRPr="00280BE3" w14:paraId="214353FD" w14:textId="77777777" w:rsidTr="009578BE">
        <w:tc>
          <w:tcPr>
            <w:tcW w:w="2972" w:type="dxa"/>
          </w:tcPr>
          <w:p w14:paraId="2F07AA27" w14:textId="7515E4E1" w:rsidR="009B6181" w:rsidRPr="00280BE3" w:rsidRDefault="009B6181">
            <w:pPr>
              <w:rPr>
                <w:b/>
                <w:bCs/>
                <w:sz w:val="22"/>
                <w:szCs w:val="22"/>
                <w:lang w:val="en-US"/>
              </w:rPr>
            </w:pPr>
            <w:r w:rsidRPr="00280BE3">
              <w:rPr>
                <w:b/>
                <w:bCs/>
                <w:sz w:val="22"/>
                <w:szCs w:val="22"/>
                <w:lang w:val="en-US"/>
              </w:rPr>
              <w:t>Step</w:t>
            </w:r>
          </w:p>
        </w:tc>
        <w:tc>
          <w:tcPr>
            <w:tcW w:w="12416" w:type="dxa"/>
          </w:tcPr>
          <w:p w14:paraId="541769D1" w14:textId="68258177" w:rsidR="009B6181" w:rsidRPr="00280BE3" w:rsidRDefault="009B6181">
            <w:pPr>
              <w:rPr>
                <w:b/>
                <w:bCs/>
                <w:sz w:val="22"/>
                <w:szCs w:val="22"/>
                <w:lang w:val="en-US"/>
              </w:rPr>
            </w:pPr>
            <w:r w:rsidRPr="00280BE3">
              <w:rPr>
                <w:b/>
                <w:bCs/>
                <w:sz w:val="22"/>
                <w:szCs w:val="22"/>
                <w:lang w:val="en-US"/>
              </w:rPr>
              <w:t>Remarks / Screenshot</w:t>
            </w:r>
          </w:p>
        </w:tc>
      </w:tr>
      <w:tr w:rsidR="00ED4964" w:rsidRPr="00280BE3" w14:paraId="62F46825" w14:textId="77777777" w:rsidTr="009578BE">
        <w:tc>
          <w:tcPr>
            <w:tcW w:w="2972" w:type="dxa"/>
          </w:tcPr>
          <w:p w14:paraId="2EF9DB51" w14:textId="60DE4A4C" w:rsidR="00AB1495" w:rsidRPr="00280BE3" w:rsidRDefault="00AB1495" w:rsidP="00AB1495">
            <w:pPr>
              <w:pStyle w:val="ListParagraph"/>
              <w:numPr>
                <w:ilvl w:val="0"/>
                <w:numId w:val="1"/>
              </w:numPr>
              <w:rPr>
                <w:sz w:val="22"/>
                <w:szCs w:val="22"/>
                <w:lang w:val="en-US"/>
              </w:rPr>
            </w:pPr>
            <w:r w:rsidRPr="00280BE3">
              <w:rPr>
                <w:sz w:val="22"/>
                <w:szCs w:val="22"/>
                <w:lang w:val="en-US"/>
              </w:rPr>
              <w:t>Determine vibe coding platform</w:t>
            </w:r>
          </w:p>
        </w:tc>
        <w:tc>
          <w:tcPr>
            <w:tcW w:w="12416" w:type="dxa"/>
          </w:tcPr>
          <w:p w14:paraId="07B8DA65" w14:textId="100C1C96" w:rsidR="00AB1495" w:rsidRPr="00280BE3" w:rsidRDefault="00827A43" w:rsidP="00827A43">
            <w:pPr>
              <w:jc w:val="both"/>
              <w:rPr>
                <w:sz w:val="22"/>
                <w:szCs w:val="22"/>
              </w:rPr>
            </w:pPr>
            <w:r w:rsidRPr="00280BE3">
              <w:rPr>
                <w:sz w:val="22"/>
                <w:szCs w:val="22"/>
              </w:rPr>
              <w:t>The table below outlines the capabilities of common vibe coding platforms</w:t>
            </w:r>
            <w:r w:rsidR="00E3760F">
              <w:rPr>
                <w:sz w:val="22"/>
                <w:szCs w:val="22"/>
              </w:rPr>
              <w:t xml:space="preserve"> for beginners</w:t>
            </w:r>
            <w:r w:rsidRPr="00280BE3">
              <w:rPr>
                <w:sz w:val="22"/>
                <w:szCs w:val="22"/>
              </w:rPr>
              <w:t>. We recommend using</w:t>
            </w:r>
            <w:r w:rsidR="00E3760F">
              <w:rPr>
                <w:sz w:val="22"/>
                <w:szCs w:val="22"/>
              </w:rPr>
              <w:t xml:space="preserve"> Claude</w:t>
            </w:r>
            <w:r w:rsidR="00ED64F1">
              <w:rPr>
                <w:sz w:val="22"/>
                <w:szCs w:val="22"/>
              </w:rPr>
              <w:t xml:space="preserve"> to build artifacts</w:t>
            </w:r>
            <w:r w:rsidRPr="00280BE3">
              <w:rPr>
                <w:sz w:val="22"/>
                <w:szCs w:val="22"/>
              </w:rPr>
              <w:t xml:space="preserve">, as it provides </w:t>
            </w:r>
            <w:r w:rsidR="00E3760F">
              <w:rPr>
                <w:sz w:val="22"/>
                <w:szCs w:val="22"/>
              </w:rPr>
              <w:t xml:space="preserve">functionalities to bring a simple project </w:t>
            </w:r>
            <w:r w:rsidRPr="00280BE3">
              <w:rPr>
                <w:sz w:val="22"/>
                <w:szCs w:val="22"/>
              </w:rPr>
              <w:t>from creation to deployment</w:t>
            </w:r>
            <w:r w:rsidR="00E3760F">
              <w:rPr>
                <w:sz w:val="22"/>
                <w:szCs w:val="22"/>
              </w:rPr>
              <w:t>, all within the browser.</w:t>
            </w:r>
          </w:p>
          <w:p w14:paraId="47F489AB" w14:textId="77777777" w:rsidR="00827A43" w:rsidRPr="00280BE3" w:rsidRDefault="00827A43" w:rsidP="00AB1495">
            <w:pPr>
              <w:rPr>
                <w:sz w:val="22"/>
                <w:szCs w:val="22"/>
              </w:rPr>
            </w:pPr>
          </w:p>
          <w:tbl>
            <w:tblPr>
              <w:tblStyle w:val="TableGridLight"/>
              <w:tblW w:w="0" w:type="auto"/>
              <w:jc w:val="center"/>
              <w:tblLook w:val="04A0" w:firstRow="1" w:lastRow="0" w:firstColumn="1" w:lastColumn="0" w:noHBand="0" w:noVBand="1"/>
            </w:tblPr>
            <w:tblGrid>
              <w:gridCol w:w="2292"/>
              <w:gridCol w:w="3120"/>
              <w:gridCol w:w="3118"/>
            </w:tblGrid>
            <w:tr w:rsidR="00534BF7" w:rsidRPr="00280BE3" w14:paraId="65461C03" w14:textId="77777777" w:rsidTr="004B3B4F">
              <w:trPr>
                <w:jc w:val="center"/>
              </w:trPr>
              <w:tc>
                <w:tcPr>
                  <w:tcW w:w="2292" w:type="dxa"/>
                  <w:hideMark/>
                </w:tcPr>
                <w:p w14:paraId="2BD4DFF2" w14:textId="77777777" w:rsidR="00534BF7" w:rsidRPr="00280BE3" w:rsidRDefault="00534BF7" w:rsidP="006C6AFB">
                  <w:pPr>
                    <w:jc w:val="center"/>
                    <w:rPr>
                      <w:rFonts w:eastAsia="Times New Roman" w:cs="Times New Roman"/>
                      <w:b/>
                      <w:bCs/>
                      <w:kern w:val="0"/>
                      <w:sz w:val="22"/>
                      <w:szCs w:val="22"/>
                      <w14:ligatures w14:val="none"/>
                    </w:rPr>
                  </w:pPr>
                  <w:r w:rsidRPr="00280BE3">
                    <w:rPr>
                      <w:rFonts w:eastAsia="Times New Roman" w:cs="Times New Roman"/>
                      <w:b/>
                      <w:bCs/>
                      <w:kern w:val="0"/>
                      <w:sz w:val="22"/>
                      <w:szCs w:val="22"/>
                      <w14:ligatures w14:val="none"/>
                    </w:rPr>
                    <w:t>What you care about</w:t>
                  </w:r>
                </w:p>
              </w:tc>
              <w:tc>
                <w:tcPr>
                  <w:tcW w:w="3120" w:type="dxa"/>
                  <w:hideMark/>
                </w:tcPr>
                <w:p w14:paraId="20A01C8F" w14:textId="5592ABD0" w:rsidR="00534BF7" w:rsidRPr="00280BE3" w:rsidRDefault="00534BF7" w:rsidP="006C6AFB">
                  <w:pPr>
                    <w:jc w:val="center"/>
                    <w:rPr>
                      <w:rFonts w:eastAsia="Times New Roman" w:cs="Times New Roman"/>
                      <w:b/>
                      <w:bCs/>
                      <w:kern w:val="0"/>
                      <w:sz w:val="22"/>
                      <w:szCs w:val="22"/>
                      <w14:ligatures w14:val="none"/>
                    </w:rPr>
                  </w:pPr>
                  <w:r>
                    <w:rPr>
                      <w:rFonts w:eastAsia="Times New Roman" w:cs="Times New Roman"/>
                      <w:b/>
                      <w:bCs/>
                      <w:kern w:val="0"/>
                      <w:sz w:val="22"/>
                      <w:szCs w:val="22"/>
                      <w14:ligatures w14:val="none"/>
                    </w:rPr>
                    <w:t>ChatGPT by OpenAI</w:t>
                  </w:r>
                </w:p>
              </w:tc>
              <w:tc>
                <w:tcPr>
                  <w:tcW w:w="3118" w:type="dxa"/>
                  <w:hideMark/>
                </w:tcPr>
                <w:p w14:paraId="39746507" w14:textId="368267EC" w:rsidR="00534BF7" w:rsidRPr="00280BE3" w:rsidRDefault="00534BF7" w:rsidP="006C6AFB">
                  <w:pPr>
                    <w:jc w:val="center"/>
                    <w:rPr>
                      <w:rFonts w:eastAsia="Times New Roman" w:cs="Times New Roman"/>
                      <w:b/>
                      <w:bCs/>
                      <w:kern w:val="0"/>
                      <w:sz w:val="22"/>
                      <w:szCs w:val="22"/>
                      <w14:ligatures w14:val="none"/>
                    </w:rPr>
                  </w:pPr>
                  <w:r>
                    <w:rPr>
                      <w:rFonts w:eastAsia="Times New Roman" w:cs="Times New Roman"/>
                      <w:b/>
                      <w:bCs/>
                      <w:kern w:val="0"/>
                      <w:sz w:val="22"/>
                      <w:szCs w:val="22"/>
                      <w14:ligatures w14:val="none"/>
                    </w:rPr>
                    <w:t>Claude by Anthropic</w:t>
                  </w:r>
                </w:p>
              </w:tc>
            </w:tr>
            <w:tr w:rsidR="00534BF7" w:rsidRPr="00280BE3" w14:paraId="7C28F11F" w14:textId="77777777" w:rsidTr="0001342C">
              <w:trPr>
                <w:jc w:val="center"/>
              </w:trPr>
              <w:tc>
                <w:tcPr>
                  <w:tcW w:w="2292" w:type="dxa"/>
                  <w:hideMark/>
                </w:tcPr>
                <w:p w14:paraId="4DAD969A" w14:textId="77777777"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What it is</w:t>
                  </w:r>
                </w:p>
              </w:tc>
              <w:tc>
                <w:tcPr>
                  <w:tcW w:w="6238" w:type="dxa"/>
                  <w:gridSpan w:val="2"/>
                  <w:hideMark/>
                </w:tcPr>
                <w:p w14:paraId="351835B0" w14:textId="77777777"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Website you code in—everything runs in the browser.</w:t>
                  </w:r>
                </w:p>
                <w:p w14:paraId="59CE0271" w14:textId="7CD071C8" w:rsidR="00534BF7" w:rsidRPr="00280BE3" w:rsidRDefault="00534BF7" w:rsidP="006C6AFB">
                  <w:pPr>
                    <w:rPr>
                      <w:rFonts w:eastAsia="Times New Roman" w:cs="Times New Roman"/>
                      <w:kern w:val="0"/>
                      <w:sz w:val="22"/>
                      <w:szCs w:val="22"/>
                      <w14:ligatures w14:val="none"/>
                    </w:rPr>
                  </w:pPr>
                </w:p>
              </w:tc>
            </w:tr>
            <w:tr w:rsidR="00534BF7" w:rsidRPr="00280BE3" w14:paraId="7CF29DA0" w14:textId="77777777" w:rsidTr="004B3B4F">
              <w:trPr>
                <w:jc w:val="center"/>
              </w:trPr>
              <w:tc>
                <w:tcPr>
                  <w:tcW w:w="2292" w:type="dxa"/>
                  <w:hideMark/>
                </w:tcPr>
                <w:p w14:paraId="49B7304A" w14:textId="77777777"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Ability to deploy completed apps for immediate use?</w:t>
                  </w:r>
                </w:p>
              </w:tc>
              <w:tc>
                <w:tcPr>
                  <w:tcW w:w="3120" w:type="dxa"/>
                  <w:hideMark/>
                </w:tcPr>
                <w:p w14:paraId="13C474CE" w14:textId="63B5245A" w:rsidR="00534BF7" w:rsidRPr="00280BE3" w:rsidRDefault="00534BF7" w:rsidP="006C6AFB">
                  <w:pPr>
                    <w:rPr>
                      <w:rFonts w:eastAsia="Times New Roman" w:cs="Times New Roman"/>
                      <w:kern w:val="0"/>
                      <w:sz w:val="22"/>
                      <w:szCs w:val="22"/>
                      <w14:ligatures w14:val="none"/>
                    </w:rPr>
                  </w:pPr>
                  <w:r>
                    <w:rPr>
                      <w:rFonts w:eastAsia="Times New Roman" w:cs="Times New Roman"/>
                      <w:kern w:val="0"/>
                      <w:sz w:val="22"/>
                      <w:szCs w:val="22"/>
                      <w14:ligatures w14:val="none"/>
                    </w:rPr>
                    <w:t>No</w:t>
                  </w:r>
                </w:p>
              </w:tc>
              <w:tc>
                <w:tcPr>
                  <w:tcW w:w="3118" w:type="dxa"/>
                  <w:hideMark/>
                </w:tcPr>
                <w:p w14:paraId="72C1C837" w14:textId="400E3021" w:rsidR="00534BF7" w:rsidRPr="00280BE3" w:rsidRDefault="00534BF7" w:rsidP="006C6AFB">
                  <w:pPr>
                    <w:rPr>
                      <w:rFonts w:eastAsia="Times New Roman" w:cs="Times New Roman"/>
                      <w:kern w:val="0"/>
                      <w:sz w:val="22"/>
                      <w:szCs w:val="22"/>
                      <w14:ligatures w14:val="none"/>
                    </w:rPr>
                  </w:pPr>
                  <w:r>
                    <w:rPr>
                      <w:rFonts w:eastAsia="Times New Roman" w:cs="Times New Roman"/>
                      <w:kern w:val="0"/>
                      <w:sz w:val="22"/>
                      <w:szCs w:val="22"/>
                      <w14:ligatures w14:val="none"/>
                    </w:rPr>
                    <w:t>Yes (Claude Art</w:t>
                  </w:r>
                  <w:r w:rsidR="001A10F5">
                    <w:rPr>
                      <w:rFonts w:eastAsia="Times New Roman" w:cs="Times New Roman"/>
                      <w:kern w:val="0"/>
                      <w:sz w:val="22"/>
                      <w:szCs w:val="22"/>
                      <w14:ligatures w14:val="none"/>
                    </w:rPr>
                    <w:t>i</w:t>
                  </w:r>
                  <w:r>
                    <w:rPr>
                      <w:rFonts w:eastAsia="Times New Roman" w:cs="Times New Roman"/>
                      <w:kern w:val="0"/>
                      <w:sz w:val="22"/>
                      <w:szCs w:val="22"/>
                      <w14:ligatures w14:val="none"/>
                    </w:rPr>
                    <w:t>facts)</w:t>
                  </w:r>
                </w:p>
              </w:tc>
            </w:tr>
            <w:tr w:rsidR="00534BF7" w:rsidRPr="00280BE3" w14:paraId="6291FDCB" w14:textId="77777777" w:rsidTr="004B3B4F">
              <w:trPr>
                <w:jc w:val="center"/>
              </w:trPr>
              <w:tc>
                <w:tcPr>
                  <w:tcW w:w="2292" w:type="dxa"/>
                  <w:hideMark/>
                </w:tcPr>
                <w:p w14:paraId="02960B80" w14:textId="370F7624"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 xml:space="preserve">Built-in AI </w:t>
                  </w:r>
                  <w:r w:rsidR="00E3760F">
                    <w:rPr>
                      <w:rFonts w:eastAsia="Times New Roman" w:cs="Times New Roman"/>
                      <w:kern w:val="0"/>
                      <w:sz w:val="22"/>
                      <w:szCs w:val="22"/>
                      <w14:ligatures w14:val="none"/>
                    </w:rPr>
                    <w:t>assistant</w:t>
                  </w:r>
                  <w:r w:rsidRPr="00280BE3">
                    <w:rPr>
                      <w:rFonts w:eastAsia="Times New Roman" w:cs="Times New Roman"/>
                      <w:kern w:val="0"/>
                      <w:sz w:val="22"/>
                      <w:szCs w:val="22"/>
                      <w14:ligatures w14:val="none"/>
                    </w:rPr>
                    <w:t>?</w:t>
                  </w:r>
                </w:p>
              </w:tc>
              <w:tc>
                <w:tcPr>
                  <w:tcW w:w="3120" w:type="dxa"/>
                  <w:hideMark/>
                </w:tcPr>
                <w:p w14:paraId="5143D117" w14:textId="77777777"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Yes</w:t>
                  </w:r>
                </w:p>
              </w:tc>
              <w:tc>
                <w:tcPr>
                  <w:tcW w:w="3118" w:type="dxa"/>
                  <w:hideMark/>
                </w:tcPr>
                <w:p w14:paraId="31B943EA" w14:textId="77777777"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Yes</w:t>
                  </w:r>
                </w:p>
              </w:tc>
            </w:tr>
            <w:tr w:rsidR="00534BF7" w:rsidRPr="00280BE3" w14:paraId="396C53EE" w14:textId="77777777" w:rsidTr="004B3B4F">
              <w:trPr>
                <w:jc w:val="center"/>
              </w:trPr>
              <w:tc>
                <w:tcPr>
                  <w:tcW w:w="2292" w:type="dxa"/>
                  <w:hideMark/>
                </w:tcPr>
                <w:p w14:paraId="15C23302" w14:textId="77777777"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Ability for student/educator authentication?</w:t>
                  </w:r>
                </w:p>
              </w:tc>
              <w:tc>
                <w:tcPr>
                  <w:tcW w:w="3120" w:type="dxa"/>
                  <w:hideMark/>
                </w:tcPr>
                <w:p w14:paraId="562B9A88" w14:textId="207040E6" w:rsidR="00534BF7" w:rsidRPr="00280BE3" w:rsidRDefault="00534BF7" w:rsidP="006C6AFB">
                  <w:pPr>
                    <w:rPr>
                      <w:rFonts w:eastAsia="Times New Roman" w:cs="Times New Roman"/>
                      <w:kern w:val="0"/>
                      <w:sz w:val="22"/>
                      <w:szCs w:val="22"/>
                      <w14:ligatures w14:val="none"/>
                    </w:rPr>
                  </w:pPr>
                  <w:r>
                    <w:rPr>
                      <w:rFonts w:eastAsia="Times New Roman" w:cs="Times New Roman"/>
                      <w:kern w:val="0"/>
                      <w:sz w:val="22"/>
                      <w:szCs w:val="22"/>
                      <w14:ligatures w14:val="none"/>
                    </w:rPr>
                    <w:t>No</w:t>
                  </w:r>
                </w:p>
              </w:tc>
              <w:tc>
                <w:tcPr>
                  <w:tcW w:w="3118" w:type="dxa"/>
                  <w:hideMark/>
                </w:tcPr>
                <w:p w14:paraId="61D44632" w14:textId="10E11FC6" w:rsidR="00534BF7" w:rsidRPr="00280BE3" w:rsidRDefault="00534BF7" w:rsidP="006C6AFB">
                  <w:pPr>
                    <w:rPr>
                      <w:rFonts w:eastAsia="Times New Roman" w:cs="Times New Roman"/>
                      <w:kern w:val="0"/>
                      <w:sz w:val="22"/>
                      <w:szCs w:val="22"/>
                      <w14:ligatures w14:val="none"/>
                    </w:rPr>
                  </w:pPr>
                  <w:r>
                    <w:rPr>
                      <w:rFonts w:eastAsia="Times New Roman" w:cs="Times New Roman"/>
                      <w:kern w:val="0"/>
                      <w:sz w:val="22"/>
                      <w:szCs w:val="22"/>
                      <w14:ligatures w14:val="none"/>
                    </w:rPr>
                    <w:t>No</w:t>
                  </w:r>
                </w:p>
              </w:tc>
            </w:tr>
            <w:tr w:rsidR="00534BF7" w:rsidRPr="00280BE3" w14:paraId="343243F8" w14:textId="77777777" w:rsidTr="004B3B4F">
              <w:trPr>
                <w:jc w:val="center"/>
              </w:trPr>
              <w:tc>
                <w:tcPr>
                  <w:tcW w:w="2292" w:type="dxa"/>
                  <w:hideMark/>
                </w:tcPr>
                <w:p w14:paraId="0BDCA95B" w14:textId="77777777"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Ability to integrate database?</w:t>
                  </w:r>
                </w:p>
              </w:tc>
              <w:tc>
                <w:tcPr>
                  <w:tcW w:w="3120" w:type="dxa"/>
                  <w:hideMark/>
                </w:tcPr>
                <w:p w14:paraId="2B59BE02" w14:textId="470D7219" w:rsidR="00534BF7" w:rsidRPr="00280BE3" w:rsidRDefault="00534BF7" w:rsidP="006C6AFB">
                  <w:pPr>
                    <w:rPr>
                      <w:rFonts w:eastAsia="Times New Roman" w:cs="Times New Roman"/>
                      <w:kern w:val="0"/>
                      <w:sz w:val="22"/>
                      <w:szCs w:val="22"/>
                      <w14:ligatures w14:val="none"/>
                    </w:rPr>
                  </w:pPr>
                  <w:r>
                    <w:rPr>
                      <w:rFonts w:eastAsia="Times New Roman" w:cs="Times New Roman"/>
                      <w:kern w:val="0"/>
                      <w:sz w:val="22"/>
                      <w:szCs w:val="22"/>
                      <w14:ligatures w14:val="none"/>
                    </w:rPr>
                    <w:t>No</w:t>
                  </w:r>
                </w:p>
              </w:tc>
              <w:tc>
                <w:tcPr>
                  <w:tcW w:w="3118" w:type="dxa"/>
                  <w:hideMark/>
                </w:tcPr>
                <w:p w14:paraId="2CDB242D" w14:textId="0EACC1CA" w:rsidR="00534BF7" w:rsidRPr="00280BE3" w:rsidRDefault="00534BF7" w:rsidP="006C6AFB">
                  <w:pPr>
                    <w:rPr>
                      <w:rFonts w:eastAsia="Times New Roman" w:cs="Times New Roman"/>
                      <w:kern w:val="0"/>
                      <w:sz w:val="22"/>
                      <w:szCs w:val="22"/>
                      <w14:ligatures w14:val="none"/>
                    </w:rPr>
                  </w:pPr>
                  <w:r>
                    <w:rPr>
                      <w:rFonts w:eastAsia="Times New Roman" w:cs="Times New Roman"/>
                      <w:kern w:val="0"/>
                      <w:sz w:val="22"/>
                      <w:szCs w:val="22"/>
                      <w14:ligatures w14:val="none"/>
                    </w:rPr>
                    <w:t>No</w:t>
                  </w:r>
                </w:p>
              </w:tc>
            </w:tr>
            <w:tr w:rsidR="00534BF7" w:rsidRPr="00280BE3" w14:paraId="5BF3A427" w14:textId="77777777" w:rsidTr="004B3B4F">
              <w:trPr>
                <w:jc w:val="center"/>
              </w:trPr>
              <w:tc>
                <w:tcPr>
                  <w:tcW w:w="2292" w:type="dxa"/>
                  <w:hideMark/>
                </w:tcPr>
                <w:p w14:paraId="07664BCD" w14:textId="77777777"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Ability to create app as a team?</w:t>
                  </w:r>
                </w:p>
              </w:tc>
              <w:tc>
                <w:tcPr>
                  <w:tcW w:w="3120" w:type="dxa"/>
                  <w:hideMark/>
                </w:tcPr>
                <w:p w14:paraId="7A76AE9E" w14:textId="206478D5" w:rsidR="00534BF7" w:rsidRPr="00280BE3" w:rsidRDefault="00534BF7" w:rsidP="006C6AFB">
                  <w:pPr>
                    <w:rPr>
                      <w:rFonts w:eastAsia="Times New Roman" w:cs="Times New Roman"/>
                      <w:kern w:val="0"/>
                      <w:sz w:val="22"/>
                      <w:szCs w:val="22"/>
                      <w14:ligatures w14:val="none"/>
                    </w:rPr>
                  </w:pPr>
                  <w:r>
                    <w:rPr>
                      <w:rFonts w:eastAsia="Times New Roman" w:cs="Times New Roman"/>
                      <w:kern w:val="0"/>
                      <w:sz w:val="22"/>
                      <w:szCs w:val="22"/>
                      <w14:ligatures w14:val="none"/>
                    </w:rPr>
                    <w:t>No</w:t>
                  </w:r>
                </w:p>
              </w:tc>
              <w:tc>
                <w:tcPr>
                  <w:tcW w:w="3118" w:type="dxa"/>
                  <w:hideMark/>
                </w:tcPr>
                <w:p w14:paraId="3615D79D" w14:textId="77777777"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No</w:t>
                  </w:r>
                </w:p>
              </w:tc>
            </w:tr>
            <w:tr w:rsidR="00534BF7" w:rsidRPr="00280BE3" w14:paraId="2082BA3D" w14:textId="77777777" w:rsidTr="004B3B4F">
              <w:trPr>
                <w:jc w:val="center"/>
              </w:trPr>
              <w:tc>
                <w:tcPr>
                  <w:tcW w:w="2292" w:type="dxa"/>
                  <w:hideMark/>
                </w:tcPr>
                <w:p w14:paraId="2CED4735" w14:textId="77777777"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Security checks</w:t>
                  </w:r>
                </w:p>
              </w:tc>
              <w:tc>
                <w:tcPr>
                  <w:tcW w:w="3120" w:type="dxa"/>
                  <w:hideMark/>
                </w:tcPr>
                <w:p w14:paraId="25D18A55" w14:textId="442B7776" w:rsidR="00534BF7" w:rsidRPr="00280BE3" w:rsidRDefault="00534BF7" w:rsidP="006C6AFB">
                  <w:pPr>
                    <w:rPr>
                      <w:rFonts w:eastAsia="Times New Roman" w:cs="Times New Roman"/>
                      <w:kern w:val="0"/>
                      <w:sz w:val="22"/>
                      <w:szCs w:val="22"/>
                      <w14:ligatures w14:val="none"/>
                    </w:rPr>
                  </w:pPr>
                  <w:r>
                    <w:rPr>
                      <w:rFonts w:eastAsia="Times New Roman" w:cs="Times New Roman"/>
                      <w:kern w:val="0"/>
                      <w:sz w:val="22"/>
                      <w:szCs w:val="22"/>
                      <w14:ligatures w14:val="none"/>
                    </w:rPr>
                    <w:t>No</w:t>
                  </w:r>
                </w:p>
              </w:tc>
              <w:tc>
                <w:tcPr>
                  <w:tcW w:w="3118" w:type="dxa"/>
                  <w:hideMark/>
                </w:tcPr>
                <w:p w14:paraId="72B49CB1" w14:textId="77777777"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No</w:t>
                  </w:r>
                </w:p>
              </w:tc>
            </w:tr>
            <w:tr w:rsidR="00534BF7" w:rsidRPr="00280BE3" w14:paraId="32DD89A5" w14:textId="77777777" w:rsidTr="004B3B4F">
              <w:trPr>
                <w:jc w:val="center"/>
              </w:trPr>
              <w:tc>
                <w:tcPr>
                  <w:tcW w:w="2292" w:type="dxa"/>
                </w:tcPr>
                <w:p w14:paraId="522F6B5C" w14:textId="77777777"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Cost</w:t>
                  </w:r>
                </w:p>
              </w:tc>
              <w:tc>
                <w:tcPr>
                  <w:tcW w:w="3120" w:type="dxa"/>
                </w:tcPr>
                <w:p w14:paraId="003680EB" w14:textId="77777777"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Yes, limited for free users</w:t>
                  </w:r>
                </w:p>
              </w:tc>
              <w:tc>
                <w:tcPr>
                  <w:tcW w:w="3118" w:type="dxa"/>
                </w:tcPr>
                <w:p w14:paraId="45FC5857" w14:textId="77777777"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Yes, limited for free users</w:t>
                  </w:r>
                </w:p>
              </w:tc>
            </w:tr>
            <w:tr w:rsidR="00534BF7" w:rsidRPr="00280BE3" w14:paraId="747EC0C1" w14:textId="77777777" w:rsidTr="00BF6627">
              <w:trPr>
                <w:jc w:val="center"/>
              </w:trPr>
              <w:tc>
                <w:tcPr>
                  <w:tcW w:w="2292" w:type="dxa"/>
                  <w:hideMark/>
                </w:tcPr>
                <w:p w14:paraId="77F65F12" w14:textId="77777777"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Best for</w:t>
                  </w:r>
                </w:p>
              </w:tc>
              <w:tc>
                <w:tcPr>
                  <w:tcW w:w="6238" w:type="dxa"/>
                  <w:gridSpan w:val="2"/>
                  <w:hideMark/>
                </w:tcPr>
                <w:p w14:paraId="3A1EA8DF" w14:textId="40D7B7BE" w:rsidR="00534BF7" w:rsidRPr="00280BE3" w:rsidRDefault="00534BF7" w:rsidP="006C6AFB">
                  <w:pPr>
                    <w:rPr>
                      <w:rFonts w:eastAsia="Times New Roman" w:cs="Times New Roman"/>
                      <w:kern w:val="0"/>
                      <w:sz w:val="22"/>
                      <w:szCs w:val="22"/>
                      <w14:ligatures w14:val="none"/>
                    </w:rPr>
                  </w:pPr>
                  <w:r w:rsidRPr="00280BE3">
                    <w:rPr>
                      <w:rFonts w:eastAsia="Times New Roman" w:cs="Times New Roman"/>
                      <w:kern w:val="0"/>
                      <w:sz w:val="22"/>
                      <w:szCs w:val="22"/>
                      <w14:ligatures w14:val="none"/>
                    </w:rPr>
                    <w:t>Rapid classroom prototypes, disposable applications, custom simulations</w:t>
                  </w:r>
                </w:p>
              </w:tc>
            </w:tr>
          </w:tbl>
          <w:p w14:paraId="7FF31761" w14:textId="77777777" w:rsidR="006C6AFB" w:rsidRDefault="006C6AFB" w:rsidP="00AB1495">
            <w:pPr>
              <w:rPr>
                <w:sz w:val="22"/>
                <w:szCs w:val="22"/>
              </w:rPr>
            </w:pPr>
          </w:p>
          <w:p w14:paraId="18B8F7B9" w14:textId="75DAA056" w:rsidR="00ED64F1" w:rsidRPr="00280BE3" w:rsidRDefault="00ED64F1" w:rsidP="00AB1495">
            <w:pPr>
              <w:rPr>
                <w:sz w:val="22"/>
                <w:szCs w:val="22"/>
              </w:rPr>
            </w:pPr>
            <w:r w:rsidRPr="00ED64F1">
              <w:rPr>
                <w:sz w:val="22"/>
                <w:szCs w:val="22"/>
              </w:rPr>
              <w:t>Claude-powered artifacts are supported on Free, Pro, Max, and Claude for Work (Team &amp; Enterprise) plans.</w:t>
            </w:r>
          </w:p>
          <w:p w14:paraId="425F7410" w14:textId="1128A611" w:rsidR="004B79E1" w:rsidRPr="00280BE3" w:rsidRDefault="004B79E1" w:rsidP="00AB1495">
            <w:pPr>
              <w:rPr>
                <w:sz w:val="22"/>
                <w:szCs w:val="22"/>
              </w:rPr>
            </w:pPr>
          </w:p>
        </w:tc>
      </w:tr>
      <w:tr w:rsidR="00ED4964" w:rsidRPr="00280BE3" w14:paraId="4130B39E" w14:textId="77777777" w:rsidTr="009578BE">
        <w:tc>
          <w:tcPr>
            <w:tcW w:w="2972" w:type="dxa"/>
          </w:tcPr>
          <w:p w14:paraId="6D272F3A" w14:textId="77777777" w:rsidR="00AB1495" w:rsidRPr="00280BE3" w:rsidRDefault="00AB1495" w:rsidP="00AB1495">
            <w:pPr>
              <w:pStyle w:val="ListParagraph"/>
              <w:numPr>
                <w:ilvl w:val="0"/>
                <w:numId w:val="1"/>
              </w:numPr>
              <w:rPr>
                <w:sz w:val="22"/>
                <w:szCs w:val="22"/>
                <w:lang w:val="en-US"/>
              </w:rPr>
            </w:pPr>
            <w:r w:rsidRPr="00280BE3">
              <w:rPr>
                <w:sz w:val="22"/>
                <w:szCs w:val="22"/>
                <w:lang w:val="en-US"/>
              </w:rPr>
              <w:t>Clarify the learning problem</w:t>
            </w:r>
            <w:r w:rsidR="004B79E1" w:rsidRPr="00280BE3">
              <w:rPr>
                <w:sz w:val="22"/>
                <w:szCs w:val="22"/>
                <w:lang w:val="en-US"/>
              </w:rPr>
              <w:t xml:space="preserve"> and learning objectives</w:t>
            </w:r>
          </w:p>
          <w:p w14:paraId="77E6E3F2" w14:textId="40D8CEF1" w:rsidR="004B79E1" w:rsidRPr="00280BE3" w:rsidRDefault="004B79E1" w:rsidP="004B79E1">
            <w:pPr>
              <w:pStyle w:val="ListParagraph"/>
              <w:rPr>
                <w:sz w:val="22"/>
                <w:szCs w:val="22"/>
                <w:lang w:val="en-US"/>
              </w:rPr>
            </w:pPr>
          </w:p>
        </w:tc>
        <w:tc>
          <w:tcPr>
            <w:tcW w:w="12416" w:type="dxa"/>
          </w:tcPr>
          <w:p w14:paraId="2E68FE83" w14:textId="03327FFD" w:rsidR="004C581A" w:rsidRDefault="004C581A" w:rsidP="00487651">
            <w:pPr>
              <w:rPr>
                <w:sz w:val="22"/>
                <w:szCs w:val="22"/>
              </w:rPr>
            </w:pPr>
            <w:r>
              <w:rPr>
                <w:sz w:val="22"/>
                <w:szCs w:val="22"/>
              </w:rPr>
              <w:t xml:space="preserve">Our learning problem is as follows: </w:t>
            </w:r>
            <w:r w:rsidRPr="004C581A">
              <w:rPr>
                <w:sz w:val="22"/>
                <w:szCs w:val="22"/>
              </w:rPr>
              <w:t>Healthcare communication is often filled with technical terms that patients don't understand. Studies show that poor communication leads to reduced patient satisfaction, medication non-compliance,</w:t>
            </w:r>
            <w:r>
              <w:rPr>
                <w:sz w:val="22"/>
                <w:szCs w:val="22"/>
              </w:rPr>
              <w:t xml:space="preserve"> increased patient anxiety and poor health outcomes. </w:t>
            </w:r>
          </w:p>
          <w:p w14:paraId="05821DB4" w14:textId="77777777" w:rsidR="004C581A" w:rsidRDefault="004C581A" w:rsidP="00487651">
            <w:pPr>
              <w:rPr>
                <w:sz w:val="22"/>
                <w:szCs w:val="22"/>
              </w:rPr>
            </w:pPr>
          </w:p>
          <w:p w14:paraId="4A2235C0" w14:textId="63A063C9" w:rsidR="004B79E1" w:rsidRDefault="004C581A" w:rsidP="00487651">
            <w:pPr>
              <w:rPr>
                <w:sz w:val="22"/>
                <w:szCs w:val="22"/>
              </w:rPr>
            </w:pPr>
            <w:r>
              <w:rPr>
                <w:sz w:val="22"/>
                <w:szCs w:val="22"/>
              </w:rPr>
              <w:lastRenderedPageBreak/>
              <w:t xml:space="preserve">We determined that </w:t>
            </w:r>
            <w:r w:rsidR="00E3760F" w:rsidRPr="001B2CB1">
              <w:rPr>
                <w:sz w:val="22"/>
                <w:szCs w:val="22"/>
              </w:rPr>
              <w:t>Jargon Buster</w:t>
            </w:r>
            <w:r>
              <w:rPr>
                <w:sz w:val="22"/>
                <w:szCs w:val="22"/>
              </w:rPr>
              <w:t xml:space="preserve"> would be</w:t>
            </w:r>
            <w:r w:rsidR="00E3760F" w:rsidRPr="004C581A">
              <w:rPr>
                <w:sz w:val="22"/>
                <w:szCs w:val="22"/>
              </w:rPr>
              <w:t xml:space="preserve"> a lightweight training app that helps clinicians turn jargon-heavy medical text into clear, patient-friendly explanations with instant AI feedback.</w:t>
            </w:r>
          </w:p>
          <w:p w14:paraId="7BC5EFB7" w14:textId="77777777" w:rsidR="00E623D3" w:rsidRPr="004C581A" w:rsidRDefault="00E623D3" w:rsidP="00487651">
            <w:pPr>
              <w:rPr>
                <w:sz w:val="22"/>
                <w:szCs w:val="22"/>
              </w:rPr>
            </w:pPr>
          </w:p>
          <w:p w14:paraId="44314320" w14:textId="33A37A61" w:rsidR="00E3760F" w:rsidRDefault="004C581A" w:rsidP="00487651">
            <w:pPr>
              <w:rPr>
                <w:sz w:val="22"/>
                <w:szCs w:val="22"/>
                <w:lang w:val="en-US"/>
              </w:rPr>
            </w:pPr>
            <w:r>
              <w:rPr>
                <w:sz w:val="22"/>
                <w:szCs w:val="22"/>
                <w:lang w:val="en-US"/>
              </w:rPr>
              <w:t>Our learning objectives are:</w:t>
            </w:r>
          </w:p>
          <w:tbl>
            <w:tblPr>
              <w:tblStyle w:val="TableGridLight"/>
              <w:tblW w:w="0" w:type="auto"/>
              <w:tblLook w:val="04A0" w:firstRow="1" w:lastRow="0" w:firstColumn="1" w:lastColumn="0" w:noHBand="0" w:noVBand="1"/>
            </w:tblPr>
            <w:tblGrid>
              <w:gridCol w:w="11014"/>
            </w:tblGrid>
            <w:tr w:rsidR="004B79E1" w:rsidRPr="00280BE3" w14:paraId="6674370F" w14:textId="77777777" w:rsidTr="004B3B4F">
              <w:tc>
                <w:tcPr>
                  <w:tcW w:w="0" w:type="auto"/>
                  <w:hideMark/>
                </w:tcPr>
                <w:p w14:paraId="78A17E39" w14:textId="5E33DAAA" w:rsidR="004B79E1" w:rsidRPr="00280BE3" w:rsidRDefault="004B79E1" w:rsidP="004B79E1">
                  <w:pPr>
                    <w:rPr>
                      <w:rFonts w:eastAsia="Times New Roman" w:cs="Times New Roman"/>
                      <w:kern w:val="0"/>
                      <w:sz w:val="22"/>
                      <w:szCs w:val="22"/>
                      <w14:ligatures w14:val="none"/>
                    </w:rPr>
                  </w:pPr>
                  <w:r w:rsidRPr="00280BE3">
                    <w:rPr>
                      <w:rFonts w:eastAsia="Times New Roman" w:cs="Times New Roman"/>
                      <w:kern w:val="0"/>
                      <w:sz w:val="22"/>
                      <w:szCs w:val="22"/>
                      <w14:ligatures w14:val="none"/>
                    </w:rPr>
                    <w:t xml:space="preserve">LO 1 — </w:t>
                  </w:r>
                  <w:r w:rsidR="00E3760F" w:rsidRPr="00E3760F">
                    <w:rPr>
                      <w:rFonts w:eastAsia="Times New Roman" w:cs="Times New Roman"/>
                      <w:kern w:val="0"/>
                      <w:sz w:val="22"/>
                      <w:szCs w:val="22"/>
                      <w14:ligatures w14:val="none"/>
                    </w:rPr>
                    <w:t>Turn technical explanations into everyday language while preserving meaning.</w:t>
                  </w:r>
                </w:p>
              </w:tc>
            </w:tr>
            <w:tr w:rsidR="004B79E1" w:rsidRPr="00280BE3" w14:paraId="74DC2446" w14:textId="77777777" w:rsidTr="004B3B4F">
              <w:tc>
                <w:tcPr>
                  <w:tcW w:w="0" w:type="auto"/>
                  <w:hideMark/>
                </w:tcPr>
                <w:p w14:paraId="13711916" w14:textId="27713E79" w:rsidR="004B79E1" w:rsidRPr="00280BE3" w:rsidRDefault="004B79E1" w:rsidP="004B79E1">
                  <w:pPr>
                    <w:rPr>
                      <w:rFonts w:eastAsia="Times New Roman" w:cs="Times New Roman"/>
                      <w:kern w:val="0"/>
                      <w:sz w:val="22"/>
                      <w:szCs w:val="22"/>
                      <w14:ligatures w14:val="none"/>
                    </w:rPr>
                  </w:pPr>
                  <w:r w:rsidRPr="00280BE3">
                    <w:rPr>
                      <w:rFonts w:eastAsia="Times New Roman" w:cs="Times New Roman"/>
                      <w:kern w:val="0"/>
                      <w:sz w:val="22"/>
                      <w:szCs w:val="22"/>
                      <w14:ligatures w14:val="none"/>
                    </w:rPr>
                    <w:t xml:space="preserve">LO 2 — </w:t>
                  </w:r>
                  <w:r w:rsidR="00E3760F" w:rsidRPr="00E3760F">
                    <w:rPr>
                      <w:rFonts w:eastAsia="Times New Roman" w:cs="Times New Roman"/>
                      <w:kern w:val="0"/>
                      <w:sz w:val="22"/>
                      <w:szCs w:val="22"/>
                      <w14:ligatures w14:val="none"/>
                    </w:rPr>
                    <w:t>Keep key facts (diagnosis, dose, timing, follow-up) exact even after simplification.</w:t>
                  </w:r>
                </w:p>
              </w:tc>
            </w:tr>
            <w:tr w:rsidR="004B79E1" w:rsidRPr="00280BE3" w14:paraId="134E7E1A" w14:textId="77777777" w:rsidTr="004B3B4F">
              <w:tc>
                <w:tcPr>
                  <w:tcW w:w="0" w:type="auto"/>
                  <w:hideMark/>
                </w:tcPr>
                <w:p w14:paraId="3C6895FA" w14:textId="66608F0A" w:rsidR="004B79E1" w:rsidRPr="00280BE3" w:rsidRDefault="004B79E1" w:rsidP="004B79E1">
                  <w:pPr>
                    <w:rPr>
                      <w:rFonts w:eastAsia="Times New Roman" w:cs="Times New Roman"/>
                      <w:kern w:val="0"/>
                      <w:sz w:val="22"/>
                      <w:szCs w:val="22"/>
                      <w14:ligatures w14:val="none"/>
                    </w:rPr>
                  </w:pPr>
                  <w:r w:rsidRPr="00280BE3">
                    <w:rPr>
                      <w:rFonts w:eastAsia="Times New Roman" w:cs="Times New Roman"/>
                      <w:kern w:val="0"/>
                      <w:sz w:val="22"/>
                      <w:szCs w:val="22"/>
                      <w14:ligatures w14:val="none"/>
                    </w:rPr>
                    <w:t xml:space="preserve">LO 3 — </w:t>
                  </w:r>
                  <w:r w:rsidR="00E3760F" w:rsidRPr="00E3760F">
                    <w:rPr>
                      <w:rFonts w:eastAsia="Times New Roman" w:cs="Times New Roman"/>
                      <w:kern w:val="0"/>
                      <w:sz w:val="22"/>
                      <w:szCs w:val="22"/>
                      <w14:ligatures w14:val="none"/>
                    </w:rPr>
                    <w:t>Detect and replace or briefly define technical terms so a layperson can understand.</w:t>
                  </w:r>
                </w:p>
              </w:tc>
            </w:tr>
            <w:tr w:rsidR="004B79E1" w:rsidRPr="00280BE3" w14:paraId="0415396B" w14:textId="77777777" w:rsidTr="004B3B4F">
              <w:tc>
                <w:tcPr>
                  <w:tcW w:w="0" w:type="auto"/>
                  <w:hideMark/>
                </w:tcPr>
                <w:p w14:paraId="45485C99" w14:textId="4678E03B" w:rsidR="004B79E1" w:rsidRPr="00280BE3" w:rsidRDefault="004B79E1" w:rsidP="004B79E1">
                  <w:pPr>
                    <w:rPr>
                      <w:rFonts w:eastAsia="Times New Roman" w:cs="Times New Roman"/>
                      <w:kern w:val="0"/>
                      <w:sz w:val="22"/>
                      <w:szCs w:val="22"/>
                      <w14:ligatures w14:val="none"/>
                    </w:rPr>
                  </w:pPr>
                  <w:r w:rsidRPr="00280BE3">
                    <w:rPr>
                      <w:rFonts w:eastAsia="Times New Roman" w:cs="Times New Roman"/>
                      <w:kern w:val="0"/>
                      <w:sz w:val="22"/>
                      <w:szCs w:val="22"/>
                      <w14:ligatures w14:val="none"/>
                    </w:rPr>
                    <w:t xml:space="preserve">LO 4 — </w:t>
                  </w:r>
                  <w:r w:rsidR="00E3760F" w:rsidRPr="00E3760F">
                    <w:rPr>
                      <w:rFonts w:eastAsia="Times New Roman" w:cs="Times New Roman"/>
                      <w:kern w:val="0"/>
                      <w:sz w:val="22"/>
                      <w:szCs w:val="22"/>
                      <w14:ligatures w14:val="none"/>
                    </w:rPr>
                    <w:t>Use patient-centred wording that validates concerns and avoids blame.</w:t>
                  </w:r>
                </w:p>
              </w:tc>
            </w:tr>
            <w:tr w:rsidR="004B79E1" w:rsidRPr="00280BE3" w14:paraId="2105BFED" w14:textId="77777777" w:rsidTr="004B3B4F">
              <w:tc>
                <w:tcPr>
                  <w:tcW w:w="0" w:type="auto"/>
                  <w:hideMark/>
                </w:tcPr>
                <w:p w14:paraId="3D487D90" w14:textId="348140E3" w:rsidR="004B79E1" w:rsidRPr="00280BE3" w:rsidRDefault="004B79E1" w:rsidP="004B79E1">
                  <w:pPr>
                    <w:rPr>
                      <w:rFonts w:eastAsia="Times New Roman" w:cs="Times New Roman"/>
                      <w:kern w:val="0"/>
                      <w:sz w:val="22"/>
                      <w:szCs w:val="22"/>
                      <w14:ligatures w14:val="none"/>
                    </w:rPr>
                  </w:pPr>
                  <w:r w:rsidRPr="00280BE3">
                    <w:rPr>
                      <w:rFonts w:eastAsia="Times New Roman" w:cs="Times New Roman"/>
                      <w:kern w:val="0"/>
                      <w:sz w:val="22"/>
                      <w:szCs w:val="22"/>
                      <w14:ligatures w14:val="none"/>
                    </w:rPr>
                    <w:t xml:space="preserve">LO 5 — </w:t>
                  </w:r>
                  <w:r w:rsidR="00E3760F" w:rsidRPr="00E3760F">
                    <w:rPr>
                      <w:rFonts w:eastAsia="Times New Roman" w:cs="Times New Roman"/>
                      <w:kern w:val="0"/>
                      <w:sz w:val="22"/>
                      <w:szCs w:val="22"/>
                      <w14:ligatures w14:val="none"/>
                    </w:rPr>
                    <w:t>Provide concrete action steps (what/when/how) and when to seek urgent help.</w:t>
                  </w:r>
                </w:p>
              </w:tc>
            </w:tr>
            <w:tr w:rsidR="004B79E1" w:rsidRPr="00280BE3" w14:paraId="53170B63" w14:textId="77777777" w:rsidTr="004B3B4F">
              <w:tc>
                <w:tcPr>
                  <w:tcW w:w="0" w:type="auto"/>
                  <w:hideMark/>
                </w:tcPr>
                <w:p w14:paraId="74A0ACEE" w14:textId="7FC9F7D7" w:rsidR="004B79E1" w:rsidRPr="00280BE3" w:rsidRDefault="004B79E1" w:rsidP="004B79E1">
                  <w:pPr>
                    <w:rPr>
                      <w:rFonts w:eastAsia="Times New Roman" w:cs="Times New Roman"/>
                      <w:kern w:val="0"/>
                      <w:sz w:val="22"/>
                      <w:szCs w:val="22"/>
                      <w14:ligatures w14:val="none"/>
                    </w:rPr>
                  </w:pPr>
                  <w:r w:rsidRPr="00280BE3">
                    <w:rPr>
                      <w:rFonts w:eastAsia="Times New Roman" w:cs="Times New Roman"/>
                      <w:kern w:val="0"/>
                      <w:sz w:val="22"/>
                      <w:szCs w:val="22"/>
                      <w14:ligatures w14:val="none"/>
                    </w:rPr>
                    <w:t xml:space="preserve">LO 6 — </w:t>
                  </w:r>
                  <w:r w:rsidR="00E3760F" w:rsidRPr="00E3760F">
                    <w:rPr>
                      <w:rFonts w:eastAsia="Times New Roman" w:cs="Times New Roman"/>
                      <w:kern w:val="0"/>
                      <w:sz w:val="22"/>
                      <w:szCs w:val="22"/>
                      <w14:ligatures w14:val="none"/>
                    </w:rPr>
                    <w:t>Apply AI feedback (clarity, accuracy, jargon, empathy) to revise a draft and improve the score meaningfully.</w:t>
                  </w:r>
                </w:p>
              </w:tc>
            </w:tr>
            <w:tr w:rsidR="004B79E1" w:rsidRPr="00280BE3" w14:paraId="0947BA06" w14:textId="77777777" w:rsidTr="004B3B4F">
              <w:tc>
                <w:tcPr>
                  <w:tcW w:w="0" w:type="auto"/>
                  <w:hideMark/>
                </w:tcPr>
                <w:p w14:paraId="361CC895" w14:textId="354F4997" w:rsidR="004B79E1" w:rsidRPr="00280BE3" w:rsidRDefault="004B79E1" w:rsidP="004B79E1">
                  <w:pPr>
                    <w:rPr>
                      <w:rFonts w:eastAsia="Times New Roman" w:cs="Times New Roman"/>
                      <w:kern w:val="0"/>
                      <w:sz w:val="22"/>
                      <w:szCs w:val="22"/>
                      <w14:ligatures w14:val="none"/>
                    </w:rPr>
                  </w:pPr>
                  <w:r w:rsidRPr="00280BE3">
                    <w:rPr>
                      <w:rFonts w:eastAsia="Times New Roman" w:cs="Times New Roman"/>
                      <w:kern w:val="0"/>
                      <w:sz w:val="22"/>
                      <w:szCs w:val="22"/>
                      <w14:ligatures w14:val="none"/>
                    </w:rPr>
                    <w:t xml:space="preserve">LO 7 — </w:t>
                  </w:r>
                  <w:r w:rsidR="00E3760F" w:rsidRPr="00E3760F">
                    <w:rPr>
                      <w:rFonts w:eastAsia="Times New Roman" w:cs="Times New Roman"/>
                      <w:kern w:val="0"/>
                      <w:sz w:val="22"/>
                      <w:szCs w:val="22"/>
                      <w14:ligatures w14:val="none"/>
                    </w:rPr>
                    <w:t>Build confidence through short, spaced challenges and track personal improvement over time.</w:t>
                  </w:r>
                </w:p>
              </w:tc>
            </w:tr>
          </w:tbl>
          <w:p w14:paraId="2906A4F3" w14:textId="77777777" w:rsidR="004B79E1" w:rsidRPr="00280BE3" w:rsidRDefault="004B79E1" w:rsidP="00487651">
            <w:pPr>
              <w:rPr>
                <w:sz w:val="22"/>
                <w:szCs w:val="22"/>
              </w:rPr>
            </w:pPr>
          </w:p>
          <w:p w14:paraId="6FC3AF80" w14:textId="66CA5C9F" w:rsidR="00487651" w:rsidRPr="00280BE3" w:rsidRDefault="00487651" w:rsidP="00487651">
            <w:pPr>
              <w:rPr>
                <w:sz w:val="22"/>
                <w:szCs w:val="22"/>
                <w:lang w:val="en-US"/>
              </w:rPr>
            </w:pPr>
          </w:p>
        </w:tc>
      </w:tr>
      <w:tr w:rsidR="00ED4964" w:rsidRPr="00280BE3" w14:paraId="56F5341E" w14:textId="77777777" w:rsidTr="009578BE">
        <w:tc>
          <w:tcPr>
            <w:tcW w:w="2972" w:type="dxa"/>
          </w:tcPr>
          <w:p w14:paraId="736A1B8E" w14:textId="77777777" w:rsidR="00AB1495" w:rsidRDefault="00AB1495" w:rsidP="00AB1495">
            <w:pPr>
              <w:pStyle w:val="ListParagraph"/>
              <w:numPr>
                <w:ilvl w:val="0"/>
                <w:numId w:val="1"/>
              </w:numPr>
              <w:rPr>
                <w:sz w:val="22"/>
                <w:szCs w:val="22"/>
                <w:lang w:val="en-US"/>
              </w:rPr>
            </w:pPr>
            <w:r w:rsidRPr="00280BE3">
              <w:rPr>
                <w:sz w:val="22"/>
                <w:szCs w:val="22"/>
                <w:lang w:val="en-US"/>
              </w:rPr>
              <w:lastRenderedPageBreak/>
              <w:t>Map learning objectives to feature ideas</w:t>
            </w:r>
          </w:p>
          <w:p w14:paraId="7C7CC6AA" w14:textId="77777777" w:rsidR="005E0881" w:rsidRDefault="005E0881" w:rsidP="005E0881">
            <w:pPr>
              <w:rPr>
                <w:sz w:val="22"/>
                <w:szCs w:val="22"/>
                <w:lang w:val="en-US"/>
              </w:rPr>
            </w:pPr>
          </w:p>
          <w:p w14:paraId="440D9CB3" w14:textId="77777777" w:rsidR="005E0881" w:rsidRDefault="005E0881" w:rsidP="005E0881">
            <w:pPr>
              <w:rPr>
                <w:sz w:val="22"/>
                <w:szCs w:val="22"/>
                <w:lang w:val="en-US"/>
              </w:rPr>
            </w:pPr>
          </w:p>
          <w:p w14:paraId="3CCF993E" w14:textId="77777777" w:rsidR="005E0881" w:rsidRDefault="005E0881" w:rsidP="005E0881">
            <w:pPr>
              <w:rPr>
                <w:sz w:val="22"/>
                <w:szCs w:val="22"/>
                <w:lang w:val="en-US"/>
              </w:rPr>
            </w:pPr>
          </w:p>
          <w:p w14:paraId="627278FC" w14:textId="77777777" w:rsidR="005E0881" w:rsidRDefault="005E0881" w:rsidP="005E0881">
            <w:pPr>
              <w:rPr>
                <w:sz w:val="22"/>
                <w:szCs w:val="22"/>
                <w:lang w:val="en-US"/>
              </w:rPr>
            </w:pPr>
          </w:p>
          <w:p w14:paraId="5A1EF348" w14:textId="77777777" w:rsidR="005E0881" w:rsidRDefault="005E0881" w:rsidP="005E0881">
            <w:pPr>
              <w:rPr>
                <w:sz w:val="22"/>
                <w:szCs w:val="22"/>
                <w:lang w:val="en-US"/>
              </w:rPr>
            </w:pPr>
          </w:p>
          <w:p w14:paraId="5D251084" w14:textId="77777777" w:rsidR="005E0881" w:rsidRDefault="005E0881" w:rsidP="005E0881">
            <w:pPr>
              <w:rPr>
                <w:sz w:val="22"/>
                <w:szCs w:val="22"/>
                <w:lang w:val="en-US"/>
              </w:rPr>
            </w:pPr>
          </w:p>
          <w:p w14:paraId="3DAFC097" w14:textId="77777777" w:rsidR="005E0881" w:rsidRDefault="005E0881" w:rsidP="005E0881">
            <w:pPr>
              <w:rPr>
                <w:sz w:val="22"/>
                <w:szCs w:val="22"/>
                <w:lang w:val="en-US"/>
              </w:rPr>
            </w:pPr>
          </w:p>
          <w:p w14:paraId="29E79BB8" w14:textId="77777777" w:rsidR="005E0881" w:rsidRDefault="005E0881" w:rsidP="005E0881">
            <w:pPr>
              <w:rPr>
                <w:sz w:val="22"/>
                <w:szCs w:val="22"/>
                <w:lang w:val="en-US"/>
              </w:rPr>
            </w:pPr>
          </w:p>
          <w:p w14:paraId="7EEFDF3B" w14:textId="77777777" w:rsidR="005E0881" w:rsidRDefault="005E0881" w:rsidP="005E0881">
            <w:pPr>
              <w:rPr>
                <w:sz w:val="22"/>
                <w:szCs w:val="22"/>
                <w:lang w:val="en-US"/>
              </w:rPr>
            </w:pPr>
          </w:p>
          <w:p w14:paraId="514E041A" w14:textId="77777777" w:rsidR="005E0881" w:rsidRDefault="005E0881" w:rsidP="005E0881">
            <w:pPr>
              <w:rPr>
                <w:sz w:val="22"/>
                <w:szCs w:val="22"/>
                <w:lang w:val="en-US"/>
              </w:rPr>
            </w:pPr>
          </w:p>
          <w:p w14:paraId="5820E4AA" w14:textId="77777777" w:rsidR="005E0881" w:rsidRDefault="005E0881" w:rsidP="005E0881">
            <w:pPr>
              <w:rPr>
                <w:sz w:val="22"/>
                <w:szCs w:val="22"/>
                <w:lang w:val="en-US"/>
              </w:rPr>
            </w:pPr>
          </w:p>
          <w:p w14:paraId="3FD93B20" w14:textId="77777777" w:rsidR="005E0881" w:rsidRDefault="005E0881" w:rsidP="005E0881">
            <w:pPr>
              <w:rPr>
                <w:sz w:val="22"/>
                <w:szCs w:val="22"/>
                <w:lang w:val="en-US"/>
              </w:rPr>
            </w:pPr>
          </w:p>
          <w:p w14:paraId="12CE3CC7" w14:textId="77777777" w:rsidR="005E0881" w:rsidRDefault="005E0881" w:rsidP="005E0881">
            <w:pPr>
              <w:rPr>
                <w:sz w:val="22"/>
                <w:szCs w:val="22"/>
                <w:lang w:val="en-US"/>
              </w:rPr>
            </w:pPr>
          </w:p>
          <w:p w14:paraId="1781D6FA" w14:textId="77777777" w:rsidR="005E0881" w:rsidRDefault="005E0881" w:rsidP="005E0881">
            <w:pPr>
              <w:rPr>
                <w:sz w:val="22"/>
                <w:szCs w:val="22"/>
                <w:lang w:val="en-US"/>
              </w:rPr>
            </w:pPr>
          </w:p>
          <w:p w14:paraId="6ABB636A" w14:textId="77777777" w:rsidR="005E0881" w:rsidRDefault="005E0881" w:rsidP="005E0881">
            <w:pPr>
              <w:rPr>
                <w:sz w:val="22"/>
                <w:szCs w:val="22"/>
                <w:lang w:val="en-US"/>
              </w:rPr>
            </w:pPr>
          </w:p>
          <w:p w14:paraId="3D958D61" w14:textId="77777777" w:rsidR="005E0881" w:rsidRDefault="005E0881" w:rsidP="005E0881">
            <w:pPr>
              <w:rPr>
                <w:sz w:val="22"/>
                <w:szCs w:val="22"/>
                <w:lang w:val="en-US"/>
              </w:rPr>
            </w:pPr>
          </w:p>
          <w:p w14:paraId="7B8FB90E" w14:textId="77777777" w:rsidR="005E0881" w:rsidRDefault="005E0881" w:rsidP="005E0881">
            <w:pPr>
              <w:rPr>
                <w:sz w:val="22"/>
                <w:szCs w:val="22"/>
                <w:lang w:val="en-US"/>
              </w:rPr>
            </w:pPr>
          </w:p>
          <w:p w14:paraId="525E4E26" w14:textId="77777777" w:rsidR="005E0881" w:rsidRDefault="005E0881" w:rsidP="005E0881">
            <w:pPr>
              <w:rPr>
                <w:sz w:val="22"/>
                <w:szCs w:val="22"/>
                <w:lang w:val="en-US"/>
              </w:rPr>
            </w:pPr>
          </w:p>
          <w:p w14:paraId="66153291" w14:textId="77777777" w:rsidR="005E0881" w:rsidRDefault="005E0881" w:rsidP="005E0881">
            <w:pPr>
              <w:rPr>
                <w:sz w:val="22"/>
                <w:szCs w:val="22"/>
                <w:lang w:val="en-US"/>
              </w:rPr>
            </w:pPr>
          </w:p>
          <w:p w14:paraId="222D52A5" w14:textId="77777777" w:rsidR="004C581A" w:rsidRDefault="004C581A" w:rsidP="005E0881">
            <w:pPr>
              <w:rPr>
                <w:sz w:val="22"/>
                <w:szCs w:val="22"/>
                <w:lang w:val="en-US"/>
              </w:rPr>
            </w:pPr>
          </w:p>
          <w:p w14:paraId="354AB009" w14:textId="782F21E4" w:rsidR="005E0881" w:rsidRPr="005E0881" w:rsidRDefault="005E0881" w:rsidP="005E0881">
            <w:pPr>
              <w:rPr>
                <w:sz w:val="22"/>
                <w:szCs w:val="22"/>
                <w:lang w:val="en-US"/>
              </w:rPr>
            </w:pPr>
          </w:p>
        </w:tc>
        <w:tc>
          <w:tcPr>
            <w:tcW w:w="12416" w:type="dxa"/>
          </w:tcPr>
          <w:p w14:paraId="293984DC" w14:textId="77777777" w:rsidR="00B4138C" w:rsidRPr="00B4138C" w:rsidRDefault="00B4138C" w:rsidP="00AB1495">
            <w:pPr>
              <w:rPr>
                <w:sz w:val="22"/>
                <w:szCs w:val="22"/>
              </w:rPr>
            </w:pPr>
          </w:p>
          <w:tbl>
            <w:tblPr>
              <w:tblStyle w:val="TableGridLight"/>
              <w:tblW w:w="0" w:type="auto"/>
              <w:tblLook w:val="04A0" w:firstRow="1" w:lastRow="0" w:firstColumn="1" w:lastColumn="0" w:noHBand="0" w:noVBand="1"/>
            </w:tblPr>
            <w:tblGrid>
              <w:gridCol w:w="2999"/>
              <w:gridCol w:w="3718"/>
              <w:gridCol w:w="5753"/>
            </w:tblGrid>
            <w:tr w:rsidR="00B4138C" w:rsidRPr="00E3760F" w14:paraId="77FFF3F8" w14:textId="77777777" w:rsidTr="006F5366">
              <w:tc>
                <w:tcPr>
                  <w:tcW w:w="2999" w:type="dxa"/>
                  <w:vAlign w:val="center"/>
                  <w:hideMark/>
                </w:tcPr>
                <w:p w14:paraId="2699A460" w14:textId="4F40CF54" w:rsidR="00B4138C" w:rsidRPr="00B4138C" w:rsidRDefault="00B4138C" w:rsidP="00B4138C">
                  <w:pPr>
                    <w:jc w:val="center"/>
                    <w:rPr>
                      <w:rFonts w:eastAsia="Times New Roman" w:cs="Times New Roman"/>
                      <w:kern w:val="0"/>
                      <w:sz w:val="22"/>
                      <w:szCs w:val="22"/>
                      <w14:ligatures w14:val="none"/>
                    </w:rPr>
                  </w:pPr>
                  <w:r w:rsidRPr="00B4138C">
                    <w:rPr>
                      <w:sz w:val="22"/>
                      <w:szCs w:val="22"/>
                    </w:rPr>
                    <w:t>Learning objective (LO)</w:t>
                  </w:r>
                </w:p>
              </w:tc>
              <w:tc>
                <w:tcPr>
                  <w:tcW w:w="3718" w:type="dxa"/>
                  <w:vAlign w:val="center"/>
                  <w:hideMark/>
                </w:tcPr>
                <w:p w14:paraId="6F43AB79" w14:textId="3D2C518D" w:rsidR="00B4138C" w:rsidRPr="00B4138C" w:rsidRDefault="00B4138C" w:rsidP="00B4138C">
                  <w:pPr>
                    <w:jc w:val="center"/>
                    <w:rPr>
                      <w:rFonts w:eastAsia="Times New Roman" w:cs="Times New Roman"/>
                      <w:kern w:val="0"/>
                      <w:sz w:val="22"/>
                      <w:szCs w:val="22"/>
                      <w14:ligatures w14:val="none"/>
                    </w:rPr>
                  </w:pPr>
                  <w:r w:rsidRPr="00B4138C">
                    <w:rPr>
                      <w:sz w:val="22"/>
                      <w:szCs w:val="22"/>
                    </w:rPr>
                    <w:t>Feature(s) that deliver it</w:t>
                  </w:r>
                </w:p>
              </w:tc>
              <w:tc>
                <w:tcPr>
                  <w:tcW w:w="0" w:type="auto"/>
                  <w:vAlign w:val="center"/>
                  <w:hideMark/>
                </w:tcPr>
                <w:p w14:paraId="12162E6E" w14:textId="2F3C6B41" w:rsidR="00B4138C" w:rsidRPr="00B4138C" w:rsidRDefault="00B4138C" w:rsidP="00B4138C">
                  <w:pPr>
                    <w:jc w:val="center"/>
                    <w:rPr>
                      <w:rFonts w:eastAsia="Times New Roman" w:cs="Times New Roman"/>
                      <w:kern w:val="0"/>
                      <w:sz w:val="22"/>
                      <w:szCs w:val="22"/>
                      <w14:ligatures w14:val="none"/>
                    </w:rPr>
                  </w:pPr>
                  <w:r w:rsidRPr="00B4138C">
                    <w:rPr>
                      <w:sz w:val="22"/>
                      <w:szCs w:val="22"/>
                    </w:rPr>
                    <w:t>How the feature supports the LO</w:t>
                  </w:r>
                </w:p>
              </w:tc>
            </w:tr>
            <w:tr w:rsidR="00B4138C" w:rsidRPr="00E3760F" w14:paraId="7971E4B8" w14:textId="77777777" w:rsidTr="006F5366">
              <w:tc>
                <w:tcPr>
                  <w:tcW w:w="2999" w:type="dxa"/>
                  <w:vAlign w:val="center"/>
                  <w:hideMark/>
                </w:tcPr>
                <w:p w14:paraId="313F7245" w14:textId="51D04176" w:rsidR="00B4138C" w:rsidRPr="00B4138C" w:rsidRDefault="00B4138C" w:rsidP="00B4138C">
                  <w:pPr>
                    <w:rPr>
                      <w:rFonts w:eastAsia="Times New Roman" w:cs="Times New Roman"/>
                      <w:kern w:val="0"/>
                      <w:sz w:val="22"/>
                      <w:szCs w:val="22"/>
                      <w14:ligatures w14:val="none"/>
                    </w:rPr>
                  </w:pPr>
                  <w:r w:rsidRPr="00B4138C">
                    <w:rPr>
                      <w:rStyle w:val="Strong"/>
                      <w:b w:val="0"/>
                      <w:bCs w:val="0"/>
                      <w:sz w:val="22"/>
                      <w:szCs w:val="22"/>
                    </w:rPr>
                    <w:t>LO1 — Plain-language rewrite</w:t>
                  </w:r>
                </w:p>
              </w:tc>
              <w:tc>
                <w:tcPr>
                  <w:tcW w:w="3718" w:type="dxa"/>
                  <w:vAlign w:val="center"/>
                  <w:hideMark/>
                </w:tcPr>
                <w:p w14:paraId="6A0FA099" w14:textId="6450788E" w:rsidR="00B4138C" w:rsidRPr="00B4138C" w:rsidRDefault="00B4138C" w:rsidP="00B4138C">
                  <w:pPr>
                    <w:rPr>
                      <w:rFonts w:eastAsia="Times New Roman" w:cs="Times New Roman"/>
                      <w:kern w:val="0"/>
                      <w:sz w:val="22"/>
                      <w:szCs w:val="22"/>
                      <w14:ligatures w14:val="none"/>
                    </w:rPr>
                  </w:pPr>
                  <w:r w:rsidRPr="00B4138C">
                    <w:rPr>
                      <w:rStyle w:val="Strong"/>
                      <w:b w:val="0"/>
                      <w:bCs w:val="0"/>
                      <w:sz w:val="22"/>
                      <w:szCs w:val="22"/>
                    </w:rPr>
                    <w:t xml:space="preserve">AI challenge </w:t>
                  </w:r>
                  <w:r>
                    <w:rPr>
                      <w:rStyle w:val="Strong"/>
                      <w:b w:val="0"/>
                      <w:bCs w:val="0"/>
                      <w:sz w:val="22"/>
                      <w:szCs w:val="22"/>
                    </w:rPr>
                    <w:t xml:space="preserve">phrase </w:t>
                  </w:r>
                  <w:r w:rsidRPr="00B4138C">
                    <w:rPr>
                      <w:rStyle w:val="Strong"/>
                      <w:b w:val="0"/>
                      <w:bCs w:val="0"/>
                      <w:sz w:val="22"/>
                      <w:szCs w:val="22"/>
                    </w:rPr>
                    <w:t>generator</w:t>
                  </w:r>
                </w:p>
              </w:tc>
              <w:tc>
                <w:tcPr>
                  <w:tcW w:w="0" w:type="auto"/>
                  <w:vAlign w:val="center"/>
                  <w:hideMark/>
                </w:tcPr>
                <w:p w14:paraId="7490FE1F" w14:textId="653CEBB4" w:rsidR="00B4138C" w:rsidRPr="00B4138C" w:rsidRDefault="00B4138C" w:rsidP="00B4138C">
                  <w:pPr>
                    <w:rPr>
                      <w:rFonts w:eastAsia="Times New Roman" w:cs="Times New Roman"/>
                      <w:kern w:val="0"/>
                      <w:sz w:val="22"/>
                      <w:szCs w:val="22"/>
                      <w14:ligatures w14:val="none"/>
                    </w:rPr>
                  </w:pPr>
                  <w:r w:rsidRPr="00B4138C">
                    <w:rPr>
                      <w:sz w:val="22"/>
                      <w:szCs w:val="22"/>
                    </w:rPr>
                    <w:t xml:space="preserve">Provides realistic </w:t>
                  </w:r>
                  <w:r>
                    <w:rPr>
                      <w:sz w:val="22"/>
                      <w:szCs w:val="22"/>
                    </w:rPr>
                    <w:t>phrases</w:t>
                  </w:r>
                  <w:r w:rsidRPr="00B4138C">
                    <w:rPr>
                      <w:sz w:val="22"/>
                      <w:szCs w:val="22"/>
                    </w:rPr>
                    <w:t xml:space="preserve"> so learners practise converting technical text into everyday language.</w:t>
                  </w:r>
                </w:p>
              </w:tc>
            </w:tr>
            <w:tr w:rsidR="00B4138C" w:rsidRPr="00E3760F" w14:paraId="0B796EBD" w14:textId="77777777" w:rsidTr="006F5366">
              <w:tc>
                <w:tcPr>
                  <w:tcW w:w="2999" w:type="dxa"/>
                  <w:vAlign w:val="center"/>
                  <w:hideMark/>
                </w:tcPr>
                <w:p w14:paraId="2160519E" w14:textId="1DF2C929" w:rsidR="00B4138C" w:rsidRPr="00B4138C" w:rsidRDefault="00B4138C" w:rsidP="00B4138C">
                  <w:pPr>
                    <w:rPr>
                      <w:rFonts w:eastAsia="Times New Roman" w:cs="Times New Roman"/>
                      <w:kern w:val="0"/>
                      <w:sz w:val="22"/>
                      <w:szCs w:val="22"/>
                      <w14:ligatures w14:val="none"/>
                    </w:rPr>
                  </w:pPr>
                  <w:r w:rsidRPr="00B4138C">
                    <w:rPr>
                      <w:rStyle w:val="Strong"/>
                      <w:b w:val="0"/>
                      <w:bCs w:val="0"/>
                      <w:sz w:val="22"/>
                      <w:szCs w:val="22"/>
                    </w:rPr>
                    <w:t>LO2 — Clinical accuracy</w:t>
                  </w:r>
                </w:p>
              </w:tc>
              <w:tc>
                <w:tcPr>
                  <w:tcW w:w="3718" w:type="dxa"/>
                  <w:vAlign w:val="center"/>
                  <w:hideMark/>
                </w:tcPr>
                <w:p w14:paraId="0727EE19" w14:textId="3366D0E6" w:rsidR="00B4138C" w:rsidRPr="00B4138C" w:rsidRDefault="00B4138C" w:rsidP="00B4138C">
                  <w:pPr>
                    <w:rPr>
                      <w:rFonts w:eastAsia="Times New Roman" w:cs="Times New Roman"/>
                      <w:kern w:val="0"/>
                      <w:sz w:val="22"/>
                      <w:szCs w:val="22"/>
                      <w14:ligatures w14:val="none"/>
                    </w:rPr>
                  </w:pPr>
                  <w:r w:rsidRPr="00B4138C">
                    <w:rPr>
                      <w:rStyle w:val="Strong"/>
                      <w:b w:val="0"/>
                      <w:bCs w:val="0"/>
                      <w:sz w:val="22"/>
                      <w:szCs w:val="22"/>
                    </w:rPr>
                    <w:t>AI</w:t>
                  </w:r>
                  <w:r>
                    <w:rPr>
                      <w:rStyle w:val="Strong"/>
                      <w:b w:val="0"/>
                      <w:bCs w:val="0"/>
                      <w:sz w:val="22"/>
                      <w:szCs w:val="22"/>
                    </w:rPr>
                    <w:t xml:space="preserve"> driven </w:t>
                  </w:r>
                  <w:r w:rsidRPr="00B4138C">
                    <w:rPr>
                      <w:rStyle w:val="Strong"/>
                      <w:b w:val="0"/>
                      <w:bCs w:val="0"/>
                      <w:sz w:val="22"/>
                      <w:szCs w:val="22"/>
                    </w:rPr>
                    <w:t>accuracy check</w:t>
                  </w:r>
                  <w:r>
                    <w:rPr>
                      <w:rStyle w:val="Strong"/>
                    </w:rPr>
                    <w:t xml:space="preserve"> </w:t>
                  </w:r>
                  <w:r w:rsidRPr="00B4138C">
                    <w:rPr>
                      <w:sz w:val="22"/>
                      <w:szCs w:val="22"/>
                    </w:rPr>
                    <w:t xml:space="preserve">(diagnosis, dose, timing, follow-up); </w:t>
                  </w:r>
                  <w:r w:rsidRPr="00B4138C">
                    <w:rPr>
                      <w:rStyle w:val="Strong"/>
                      <w:b w:val="0"/>
                      <w:bCs w:val="0"/>
                      <w:sz w:val="22"/>
                      <w:szCs w:val="22"/>
                    </w:rPr>
                    <w:t>side-by-side diff</w:t>
                  </w:r>
                </w:p>
              </w:tc>
              <w:tc>
                <w:tcPr>
                  <w:tcW w:w="0" w:type="auto"/>
                  <w:vAlign w:val="center"/>
                  <w:hideMark/>
                </w:tcPr>
                <w:p w14:paraId="21E5E470" w14:textId="1E3FCDC7" w:rsidR="00B4138C" w:rsidRPr="00B4138C" w:rsidRDefault="00B4138C" w:rsidP="00B4138C">
                  <w:pPr>
                    <w:rPr>
                      <w:rFonts w:eastAsia="Times New Roman" w:cs="Times New Roman"/>
                      <w:kern w:val="0"/>
                      <w:sz w:val="22"/>
                      <w:szCs w:val="22"/>
                      <w14:ligatures w14:val="none"/>
                    </w:rPr>
                  </w:pPr>
                  <w:r w:rsidRPr="00B4138C">
                    <w:rPr>
                      <w:sz w:val="22"/>
                      <w:szCs w:val="22"/>
                    </w:rPr>
                    <w:t>Flags missing or altered facts after simplification and highlights changes so learners keep the medical meaning intact.</w:t>
                  </w:r>
                </w:p>
              </w:tc>
            </w:tr>
            <w:tr w:rsidR="00B4138C" w:rsidRPr="00E3760F" w14:paraId="6836E589" w14:textId="77777777" w:rsidTr="006F5366">
              <w:tc>
                <w:tcPr>
                  <w:tcW w:w="2999" w:type="dxa"/>
                  <w:vAlign w:val="center"/>
                  <w:hideMark/>
                </w:tcPr>
                <w:p w14:paraId="4C99F82A" w14:textId="173BB833" w:rsidR="00B4138C" w:rsidRPr="00B4138C" w:rsidRDefault="00B4138C" w:rsidP="00B4138C">
                  <w:pPr>
                    <w:rPr>
                      <w:rFonts w:eastAsia="Times New Roman" w:cs="Times New Roman"/>
                      <w:kern w:val="0"/>
                      <w:sz w:val="22"/>
                      <w:szCs w:val="22"/>
                      <w14:ligatures w14:val="none"/>
                    </w:rPr>
                  </w:pPr>
                  <w:r w:rsidRPr="00B4138C">
                    <w:rPr>
                      <w:rStyle w:val="Strong"/>
                      <w:b w:val="0"/>
                      <w:bCs w:val="0"/>
                      <w:sz w:val="22"/>
                      <w:szCs w:val="22"/>
                    </w:rPr>
                    <w:t>LO3 — Jargon elimination</w:t>
                  </w:r>
                </w:p>
              </w:tc>
              <w:tc>
                <w:tcPr>
                  <w:tcW w:w="3718" w:type="dxa"/>
                  <w:vAlign w:val="center"/>
                  <w:hideMark/>
                </w:tcPr>
                <w:p w14:paraId="49D2433E" w14:textId="5E6BB994" w:rsidR="00B4138C" w:rsidRPr="00B4138C" w:rsidRDefault="00B4138C" w:rsidP="00B4138C">
                  <w:pPr>
                    <w:rPr>
                      <w:rFonts w:eastAsia="Times New Roman" w:cs="Times New Roman"/>
                      <w:kern w:val="0"/>
                      <w:sz w:val="22"/>
                      <w:szCs w:val="22"/>
                      <w14:ligatures w14:val="none"/>
                    </w:rPr>
                  </w:pPr>
                  <w:r w:rsidRPr="00B4138C">
                    <w:rPr>
                      <w:rStyle w:val="Strong"/>
                      <w:b w:val="0"/>
                      <w:bCs w:val="0"/>
                      <w:sz w:val="22"/>
                      <w:szCs w:val="22"/>
                    </w:rPr>
                    <w:t>Jargon detector &amp; highlighter</w:t>
                  </w:r>
                  <w:r w:rsidRPr="00B4138C">
                    <w:rPr>
                      <w:sz w:val="22"/>
                      <w:szCs w:val="22"/>
                    </w:rPr>
                    <w:t xml:space="preserve">; </w:t>
                  </w:r>
                  <w:r w:rsidRPr="00B4138C">
                    <w:rPr>
                      <w:rStyle w:val="Strong"/>
                      <w:b w:val="0"/>
                      <w:bCs w:val="0"/>
                      <w:sz w:val="22"/>
                      <w:szCs w:val="22"/>
                    </w:rPr>
                    <w:t>lay-term glossary suggestions</w:t>
                  </w:r>
                </w:p>
              </w:tc>
              <w:tc>
                <w:tcPr>
                  <w:tcW w:w="0" w:type="auto"/>
                  <w:vAlign w:val="center"/>
                  <w:hideMark/>
                </w:tcPr>
                <w:p w14:paraId="226A6F27" w14:textId="555FFCA2" w:rsidR="00B4138C" w:rsidRPr="00B4138C" w:rsidRDefault="00B4138C" w:rsidP="00B4138C">
                  <w:pPr>
                    <w:rPr>
                      <w:rFonts w:eastAsia="Times New Roman" w:cs="Times New Roman"/>
                      <w:kern w:val="0"/>
                      <w:sz w:val="22"/>
                      <w:szCs w:val="22"/>
                      <w14:ligatures w14:val="none"/>
                    </w:rPr>
                  </w:pPr>
                  <w:r w:rsidRPr="00B4138C">
                    <w:rPr>
                      <w:sz w:val="22"/>
                      <w:szCs w:val="22"/>
                    </w:rPr>
                    <w:t>Identifies technical terms and offers plain-English alternatives or brief definitions</w:t>
                  </w:r>
                </w:p>
              </w:tc>
            </w:tr>
            <w:tr w:rsidR="00B4138C" w:rsidRPr="00E3760F" w14:paraId="49A1DC5A" w14:textId="77777777" w:rsidTr="006F5366">
              <w:tc>
                <w:tcPr>
                  <w:tcW w:w="2999" w:type="dxa"/>
                  <w:vAlign w:val="center"/>
                  <w:hideMark/>
                </w:tcPr>
                <w:p w14:paraId="1D10A5B8" w14:textId="32B03692" w:rsidR="00B4138C" w:rsidRPr="00B4138C" w:rsidRDefault="00B4138C" w:rsidP="00B4138C">
                  <w:pPr>
                    <w:rPr>
                      <w:rFonts w:eastAsia="Times New Roman" w:cs="Times New Roman"/>
                      <w:kern w:val="0"/>
                      <w:sz w:val="22"/>
                      <w:szCs w:val="22"/>
                      <w14:ligatures w14:val="none"/>
                    </w:rPr>
                  </w:pPr>
                  <w:r w:rsidRPr="00B4138C">
                    <w:rPr>
                      <w:rStyle w:val="Strong"/>
                      <w:b w:val="0"/>
                      <w:bCs w:val="0"/>
                      <w:sz w:val="22"/>
                      <w:szCs w:val="22"/>
                    </w:rPr>
                    <w:t>LO4 — Empathic framing</w:t>
                  </w:r>
                </w:p>
              </w:tc>
              <w:tc>
                <w:tcPr>
                  <w:tcW w:w="3718" w:type="dxa"/>
                  <w:vAlign w:val="center"/>
                  <w:hideMark/>
                </w:tcPr>
                <w:p w14:paraId="22B23B5E" w14:textId="265AC5EF" w:rsidR="00B4138C" w:rsidRPr="00B4138C" w:rsidRDefault="00B4138C" w:rsidP="00B4138C">
                  <w:pPr>
                    <w:rPr>
                      <w:rFonts w:eastAsia="Times New Roman" w:cs="Times New Roman"/>
                      <w:kern w:val="0"/>
                      <w:sz w:val="22"/>
                      <w:szCs w:val="22"/>
                      <w14:ligatures w14:val="none"/>
                    </w:rPr>
                  </w:pPr>
                  <w:r w:rsidRPr="00B4138C">
                    <w:rPr>
                      <w:rStyle w:val="Strong"/>
                      <w:b w:val="0"/>
                      <w:bCs w:val="0"/>
                      <w:sz w:val="22"/>
                      <w:szCs w:val="22"/>
                    </w:rPr>
                    <w:t>Tone coach</w:t>
                  </w:r>
                  <w:r w:rsidRPr="00B4138C">
                    <w:rPr>
                      <w:sz w:val="22"/>
                      <w:szCs w:val="22"/>
                    </w:rPr>
                    <w:t xml:space="preserve"> (validation, blame-avoidance, person-first language)</w:t>
                  </w:r>
                </w:p>
              </w:tc>
              <w:tc>
                <w:tcPr>
                  <w:tcW w:w="0" w:type="auto"/>
                  <w:vAlign w:val="center"/>
                  <w:hideMark/>
                </w:tcPr>
                <w:p w14:paraId="2A9C4F7B" w14:textId="7B544671" w:rsidR="00B4138C" w:rsidRPr="00B4138C" w:rsidRDefault="00B4138C" w:rsidP="00B4138C">
                  <w:pPr>
                    <w:rPr>
                      <w:rFonts w:eastAsia="Times New Roman" w:cs="Times New Roman"/>
                      <w:kern w:val="0"/>
                      <w:sz w:val="22"/>
                      <w:szCs w:val="22"/>
                      <w14:ligatures w14:val="none"/>
                    </w:rPr>
                  </w:pPr>
                  <w:r w:rsidRPr="00B4138C">
                    <w:rPr>
                      <w:sz w:val="22"/>
                      <w:szCs w:val="22"/>
                    </w:rPr>
                    <w:t>Returns a tone score and concrete phrasing swaps with best-practice examples learners can mirror, then retry.</w:t>
                  </w:r>
                </w:p>
              </w:tc>
            </w:tr>
            <w:tr w:rsidR="00B4138C" w:rsidRPr="00E3760F" w14:paraId="7DC397CC" w14:textId="77777777" w:rsidTr="006F5366">
              <w:tc>
                <w:tcPr>
                  <w:tcW w:w="2999" w:type="dxa"/>
                  <w:vAlign w:val="center"/>
                  <w:hideMark/>
                </w:tcPr>
                <w:p w14:paraId="51EF7EFB" w14:textId="2E744AE9" w:rsidR="00B4138C" w:rsidRPr="00B4138C" w:rsidRDefault="00B4138C" w:rsidP="00B4138C">
                  <w:pPr>
                    <w:rPr>
                      <w:rFonts w:eastAsia="Times New Roman" w:cs="Times New Roman"/>
                      <w:kern w:val="0"/>
                      <w:sz w:val="22"/>
                      <w:szCs w:val="22"/>
                      <w14:ligatures w14:val="none"/>
                    </w:rPr>
                  </w:pPr>
                  <w:r w:rsidRPr="00B4138C">
                    <w:rPr>
                      <w:rStyle w:val="Strong"/>
                      <w:b w:val="0"/>
                      <w:bCs w:val="0"/>
                      <w:sz w:val="22"/>
                      <w:szCs w:val="22"/>
                    </w:rPr>
                    <w:t>LO5 — Clear next steps &amp; safety-netting</w:t>
                  </w:r>
                </w:p>
              </w:tc>
              <w:tc>
                <w:tcPr>
                  <w:tcW w:w="3718" w:type="dxa"/>
                  <w:vAlign w:val="center"/>
                  <w:hideMark/>
                </w:tcPr>
                <w:p w14:paraId="6BE73813" w14:textId="76984AF3" w:rsidR="00B4138C" w:rsidRPr="00B4138C" w:rsidRDefault="00B4138C" w:rsidP="00B4138C">
                  <w:pPr>
                    <w:rPr>
                      <w:rFonts w:eastAsia="Times New Roman" w:cs="Times New Roman"/>
                      <w:kern w:val="0"/>
                      <w:sz w:val="22"/>
                      <w:szCs w:val="22"/>
                      <w14:ligatures w14:val="none"/>
                    </w:rPr>
                  </w:pPr>
                  <w:r w:rsidRPr="00B4138C">
                    <w:rPr>
                      <w:rStyle w:val="Strong"/>
                      <w:b w:val="0"/>
                      <w:bCs w:val="0"/>
                      <w:sz w:val="22"/>
                      <w:szCs w:val="22"/>
                    </w:rPr>
                    <w:t>Structured “Next Steps” scaffold</w:t>
                  </w:r>
                  <w:r w:rsidRPr="00B4138C">
                    <w:rPr>
                      <w:sz w:val="22"/>
                      <w:szCs w:val="22"/>
                    </w:rPr>
                    <w:t xml:space="preserve"> (what/when/how</w:t>
                  </w:r>
                  <w:r>
                    <w:rPr>
                      <w:sz w:val="22"/>
                      <w:szCs w:val="22"/>
                    </w:rPr>
                    <w:t>) if appropriate</w:t>
                  </w:r>
                </w:p>
              </w:tc>
              <w:tc>
                <w:tcPr>
                  <w:tcW w:w="0" w:type="auto"/>
                  <w:vAlign w:val="center"/>
                  <w:hideMark/>
                </w:tcPr>
                <w:p w14:paraId="205F2964" w14:textId="68875C05" w:rsidR="00B4138C" w:rsidRPr="00B4138C" w:rsidRDefault="00B4138C" w:rsidP="00B4138C">
                  <w:pPr>
                    <w:rPr>
                      <w:rFonts w:eastAsia="Times New Roman" w:cs="Times New Roman"/>
                      <w:kern w:val="0"/>
                      <w:sz w:val="22"/>
                      <w:szCs w:val="22"/>
                      <w14:ligatures w14:val="none"/>
                    </w:rPr>
                  </w:pPr>
                  <w:r w:rsidRPr="00B4138C">
                    <w:rPr>
                      <w:sz w:val="22"/>
                      <w:szCs w:val="22"/>
                    </w:rPr>
                    <w:t>Ensures each rewrite ends with actionable instructions and when-to-seek-help guidance, improving clarity and patient safety.</w:t>
                  </w:r>
                </w:p>
              </w:tc>
            </w:tr>
            <w:tr w:rsidR="00B4138C" w:rsidRPr="00E3760F" w14:paraId="344E276B" w14:textId="77777777" w:rsidTr="006F5366">
              <w:tc>
                <w:tcPr>
                  <w:tcW w:w="2999" w:type="dxa"/>
                  <w:vAlign w:val="center"/>
                  <w:hideMark/>
                </w:tcPr>
                <w:p w14:paraId="53A36F55" w14:textId="1CA325CE" w:rsidR="00B4138C" w:rsidRPr="00B4138C" w:rsidRDefault="00B4138C" w:rsidP="00B4138C">
                  <w:pPr>
                    <w:rPr>
                      <w:rFonts w:eastAsia="Times New Roman" w:cs="Times New Roman"/>
                      <w:kern w:val="0"/>
                      <w:sz w:val="22"/>
                      <w:szCs w:val="22"/>
                      <w14:ligatures w14:val="none"/>
                    </w:rPr>
                  </w:pPr>
                  <w:r w:rsidRPr="00B4138C">
                    <w:rPr>
                      <w:rStyle w:val="Strong"/>
                      <w:b w:val="0"/>
                      <w:bCs w:val="0"/>
                      <w:sz w:val="22"/>
                      <w:szCs w:val="22"/>
                    </w:rPr>
                    <w:t>LO6 — Deliberate improvement using feedback</w:t>
                  </w:r>
                </w:p>
              </w:tc>
              <w:tc>
                <w:tcPr>
                  <w:tcW w:w="3718" w:type="dxa"/>
                  <w:vAlign w:val="center"/>
                  <w:hideMark/>
                </w:tcPr>
                <w:p w14:paraId="3FF30465" w14:textId="4B805459" w:rsidR="00B4138C" w:rsidRPr="00B4138C" w:rsidRDefault="00B4138C" w:rsidP="00B4138C">
                  <w:pPr>
                    <w:rPr>
                      <w:rFonts w:eastAsia="Times New Roman" w:cs="Times New Roman"/>
                      <w:kern w:val="0"/>
                      <w:sz w:val="22"/>
                      <w:szCs w:val="22"/>
                      <w14:ligatures w14:val="none"/>
                    </w:rPr>
                  </w:pPr>
                  <w:r w:rsidRPr="00B4138C">
                    <w:rPr>
                      <w:rStyle w:val="Strong"/>
                      <w:b w:val="0"/>
                      <w:bCs w:val="0"/>
                      <w:sz w:val="22"/>
                      <w:szCs w:val="22"/>
                    </w:rPr>
                    <w:t>Revise-and-rescore loop</w:t>
                  </w:r>
                  <w:r w:rsidRPr="00B4138C">
                    <w:rPr>
                      <w:sz w:val="22"/>
                      <w:szCs w:val="22"/>
                    </w:rPr>
                    <w:t xml:space="preserve"> (Clarity/Accuracy/Jargon/Empathy) with </w:t>
                  </w:r>
                  <w:r w:rsidRPr="00B4138C">
                    <w:rPr>
                      <w:rStyle w:val="Strong"/>
                      <w:b w:val="0"/>
                      <w:bCs w:val="0"/>
                      <w:sz w:val="22"/>
                      <w:szCs w:val="22"/>
                    </w:rPr>
                    <w:t>why-it-lost points</w:t>
                  </w:r>
                  <w:r w:rsidRPr="00B4138C">
                    <w:rPr>
                      <w:sz w:val="22"/>
                      <w:szCs w:val="22"/>
                    </w:rPr>
                    <w:t xml:space="preserve">; </w:t>
                  </w:r>
                  <w:r w:rsidRPr="00B4138C">
                    <w:rPr>
                      <w:rStyle w:val="Strong"/>
                      <w:b w:val="0"/>
                      <w:bCs w:val="0"/>
                      <w:sz w:val="22"/>
                      <w:szCs w:val="22"/>
                    </w:rPr>
                    <w:t>exemplar compare</w:t>
                  </w:r>
                </w:p>
              </w:tc>
              <w:tc>
                <w:tcPr>
                  <w:tcW w:w="0" w:type="auto"/>
                  <w:vAlign w:val="center"/>
                  <w:hideMark/>
                </w:tcPr>
                <w:p w14:paraId="68FC5B79" w14:textId="1B5F3F4D" w:rsidR="00B4138C" w:rsidRPr="00B4138C" w:rsidRDefault="00B4138C" w:rsidP="00B4138C">
                  <w:pPr>
                    <w:rPr>
                      <w:rFonts w:eastAsia="Times New Roman" w:cs="Times New Roman"/>
                      <w:kern w:val="0"/>
                      <w:sz w:val="22"/>
                      <w:szCs w:val="22"/>
                      <w14:ligatures w14:val="none"/>
                    </w:rPr>
                  </w:pPr>
                  <w:r w:rsidRPr="00B4138C">
                    <w:rPr>
                      <w:sz w:val="22"/>
                      <w:szCs w:val="22"/>
                    </w:rPr>
                    <w:t>Learners apply targeted suggestions, resubmit, and observe score gains; comparisons to exemplars make improvements tangible.</w:t>
                  </w:r>
                </w:p>
              </w:tc>
            </w:tr>
            <w:tr w:rsidR="00B4138C" w:rsidRPr="00E3760F" w14:paraId="7DE49233" w14:textId="77777777" w:rsidTr="006F5366">
              <w:tc>
                <w:tcPr>
                  <w:tcW w:w="2999" w:type="dxa"/>
                  <w:vAlign w:val="center"/>
                  <w:hideMark/>
                </w:tcPr>
                <w:p w14:paraId="354B1461" w14:textId="5D56C129" w:rsidR="00B4138C" w:rsidRPr="00B4138C" w:rsidRDefault="00B4138C" w:rsidP="00B4138C">
                  <w:pPr>
                    <w:rPr>
                      <w:rFonts w:eastAsia="Times New Roman" w:cs="Times New Roman"/>
                      <w:kern w:val="0"/>
                      <w:sz w:val="22"/>
                      <w:szCs w:val="22"/>
                      <w14:ligatures w14:val="none"/>
                    </w:rPr>
                  </w:pPr>
                  <w:r w:rsidRPr="00B4138C">
                    <w:rPr>
                      <w:rStyle w:val="Strong"/>
                      <w:b w:val="0"/>
                      <w:bCs w:val="0"/>
                      <w:sz w:val="22"/>
                      <w:szCs w:val="22"/>
                    </w:rPr>
                    <w:t>LO7 — Progress &amp; habit formation</w:t>
                  </w:r>
                </w:p>
              </w:tc>
              <w:tc>
                <w:tcPr>
                  <w:tcW w:w="3718" w:type="dxa"/>
                  <w:vAlign w:val="center"/>
                  <w:hideMark/>
                </w:tcPr>
                <w:p w14:paraId="1C59A548" w14:textId="12665072" w:rsidR="00B4138C" w:rsidRPr="00B4138C" w:rsidRDefault="00B4138C" w:rsidP="00B4138C">
                  <w:pPr>
                    <w:rPr>
                      <w:rFonts w:eastAsia="Times New Roman" w:cs="Times New Roman"/>
                      <w:kern w:val="0"/>
                      <w:sz w:val="22"/>
                      <w:szCs w:val="22"/>
                      <w14:ligatures w14:val="none"/>
                    </w:rPr>
                  </w:pPr>
                  <w:r w:rsidRPr="00B4138C">
                    <w:rPr>
                      <w:rStyle w:val="Strong"/>
                      <w:b w:val="0"/>
                      <w:bCs w:val="0"/>
                      <w:sz w:val="22"/>
                      <w:szCs w:val="22"/>
                    </w:rPr>
                    <w:t>XP, levels, badges, streaks</w:t>
                  </w:r>
                  <w:r w:rsidRPr="00B4138C">
                    <w:rPr>
                      <w:sz w:val="22"/>
                      <w:szCs w:val="22"/>
                    </w:rPr>
                    <w:t>;</w:t>
                  </w:r>
                  <w:r>
                    <w:rPr>
                      <w:sz w:val="22"/>
                      <w:szCs w:val="22"/>
                    </w:rPr>
                    <w:t xml:space="preserve"> </w:t>
                  </w:r>
                  <w:r w:rsidRPr="00B4138C">
                    <w:rPr>
                      <w:rStyle w:val="Strong"/>
                      <w:b w:val="0"/>
                      <w:bCs w:val="0"/>
                      <w:sz w:val="22"/>
                      <w:szCs w:val="22"/>
                    </w:rPr>
                    <w:t>progress dashboard</w:t>
                  </w:r>
                </w:p>
              </w:tc>
              <w:tc>
                <w:tcPr>
                  <w:tcW w:w="0" w:type="auto"/>
                  <w:vAlign w:val="center"/>
                  <w:hideMark/>
                </w:tcPr>
                <w:p w14:paraId="36267F0B" w14:textId="7A28E2DA" w:rsidR="00B4138C" w:rsidRPr="00B4138C" w:rsidRDefault="00B4138C" w:rsidP="00B4138C">
                  <w:pPr>
                    <w:rPr>
                      <w:rFonts w:eastAsia="Times New Roman" w:cs="Times New Roman"/>
                      <w:kern w:val="0"/>
                      <w:sz w:val="22"/>
                      <w:szCs w:val="22"/>
                      <w14:ligatures w14:val="none"/>
                    </w:rPr>
                  </w:pPr>
                  <w:r w:rsidRPr="00B4138C">
                    <w:rPr>
                      <w:sz w:val="22"/>
                      <w:szCs w:val="22"/>
                    </w:rPr>
                    <w:t xml:space="preserve">Small wins and reminders build a practice habit; dashboards visualise growth over time for individuals </w:t>
                  </w:r>
                </w:p>
              </w:tc>
            </w:tr>
          </w:tbl>
          <w:p w14:paraId="0D502702" w14:textId="7282A3D8" w:rsidR="00170061" w:rsidRPr="00280BE3" w:rsidRDefault="00170061" w:rsidP="00AB1495">
            <w:pPr>
              <w:rPr>
                <w:sz w:val="22"/>
                <w:szCs w:val="22"/>
              </w:rPr>
            </w:pPr>
          </w:p>
        </w:tc>
      </w:tr>
      <w:tr w:rsidR="00ED4964" w:rsidRPr="00280BE3" w14:paraId="451D2129" w14:textId="77777777" w:rsidTr="009578BE">
        <w:tc>
          <w:tcPr>
            <w:tcW w:w="2972" w:type="dxa"/>
          </w:tcPr>
          <w:p w14:paraId="21A387F8" w14:textId="2C733106" w:rsidR="00AB1495" w:rsidRPr="00280BE3" w:rsidRDefault="00AB1495" w:rsidP="00AB1495">
            <w:pPr>
              <w:pStyle w:val="ListParagraph"/>
              <w:numPr>
                <w:ilvl w:val="0"/>
                <w:numId w:val="1"/>
              </w:numPr>
              <w:rPr>
                <w:sz w:val="22"/>
                <w:szCs w:val="22"/>
                <w:lang w:val="en-US"/>
              </w:rPr>
            </w:pPr>
            <w:r w:rsidRPr="00280BE3">
              <w:rPr>
                <w:sz w:val="22"/>
                <w:szCs w:val="22"/>
                <w:lang w:val="en-US"/>
              </w:rPr>
              <w:lastRenderedPageBreak/>
              <w:t>Scaffold your project and describe it comprehensively</w:t>
            </w:r>
          </w:p>
        </w:tc>
        <w:tc>
          <w:tcPr>
            <w:tcW w:w="12416" w:type="dxa"/>
          </w:tcPr>
          <w:p w14:paraId="3F10FF92" w14:textId="6E1C3E18" w:rsidR="00AB1495" w:rsidRPr="00280BE3" w:rsidRDefault="00A12AA1" w:rsidP="00A12AA1">
            <w:pPr>
              <w:rPr>
                <w:sz w:val="22"/>
                <w:szCs w:val="22"/>
                <w:lang w:val="en-US"/>
              </w:rPr>
            </w:pPr>
            <w:r w:rsidRPr="00280BE3">
              <w:rPr>
                <w:sz w:val="22"/>
                <w:szCs w:val="22"/>
              </w:rPr>
              <w:t xml:space="preserve">To begin developing your application in </w:t>
            </w:r>
            <w:r w:rsidR="005E0881">
              <w:rPr>
                <w:sz w:val="22"/>
                <w:szCs w:val="22"/>
              </w:rPr>
              <w:t>Claude</w:t>
            </w:r>
            <w:r w:rsidRPr="00280BE3">
              <w:rPr>
                <w:sz w:val="22"/>
                <w:szCs w:val="22"/>
              </w:rPr>
              <w:t>, you need to outline your application concept. You can paste your application idea and the associated learning objectives into the initial prompt box.</w:t>
            </w:r>
          </w:p>
          <w:p w14:paraId="6F77E8B8" w14:textId="77777777" w:rsidR="00A12AA1" w:rsidRPr="00280BE3" w:rsidRDefault="00A12AA1" w:rsidP="00AB1495">
            <w:pPr>
              <w:rPr>
                <w:sz w:val="22"/>
                <w:szCs w:val="22"/>
                <w:lang w:val="en-US"/>
              </w:rPr>
            </w:pPr>
          </w:p>
          <w:p w14:paraId="33FD9249" w14:textId="1036AB03" w:rsidR="00A12AA1" w:rsidRPr="00280BE3" w:rsidRDefault="005E0881" w:rsidP="00AB1495">
            <w:pPr>
              <w:rPr>
                <w:sz w:val="22"/>
                <w:szCs w:val="22"/>
                <w:lang w:val="en-US"/>
              </w:rPr>
            </w:pPr>
            <w:r>
              <w:rPr>
                <w:noProof/>
              </w:rPr>
              <w:t xml:space="preserve"> </w:t>
            </w:r>
            <w:r w:rsidRPr="005E0881">
              <w:rPr>
                <w:noProof/>
                <w:sz w:val="22"/>
                <w:szCs w:val="22"/>
                <w:lang w:val="en-US"/>
              </w:rPr>
              <w:drawing>
                <wp:inline distT="0" distB="0" distL="0" distR="0" wp14:anchorId="0A785AA8" wp14:editId="200DA5A9">
                  <wp:extent cx="3408757" cy="2725947"/>
                  <wp:effectExtent l="0" t="0" r="1270" b="0"/>
                  <wp:docPr id="1725772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72109" name=""/>
                          <pic:cNvPicPr/>
                        </pic:nvPicPr>
                        <pic:blipFill>
                          <a:blip r:embed="rId8"/>
                          <a:stretch>
                            <a:fillRect/>
                          </a:stretch>
                        </pic:blipFill>
                        <pic:spPr>
                          <a:xfrm>
                            <a:off x="0" y="0"/>
                            <a:ext cx="3412746" cy="2729137"/>
                          </a:xfrm>
                          <a:prstGeom prst="rect">
                            <a:avLst/>
                          </a:prstGeom>
                        </pic:spPr>
                      </pic:pic>
                    </a:graphicData>
                  </a:graphic>
                </wp:inline>
              </w:drawing>
            </w:r>
          </w:p>
          <w:p w14:paraId="6D4F599A" w14:textId="77777777" w:rsidR="00A12AA1" w:rsidRPr="00280BE3" w:rsidRDefault="00A12AA1" w:rsidP="00AB1495">
            <w:pPr>
              <w:rPr>
                <w:sz w:val="22"/>
                <w:szCs w:val="22"/>
                <w:lang w:val="en-US"/>
              </w:rPr>
            </w:pPr>
          </w:p>
          <w:p w14:paraId="51298D35" w14:textId="0D9D7410" w:rsidR="00A12AA1" w:rsidRDefault="005E0881" w:rsidP="00AB1495">
            <w:pPr>
              <w:rPr>
                <w:sz w:val="22"/>
                <w:szCs w:val="22"/>
              </w:rPr>
            </w:pPr>
            <w:r>
              <w:rPr>
                <w:sz w:val="22"/>
                <w:szCs w:val="22"/>
              </w:rPr>
              <w:t>You can also consider u</w:t>
            </w:r>
            <w:r w:rsidR="00A67951" w:rsidRPr="00280BE3">
              <w:rPr>
                <w:sz w:val="22"/>
                <w:szCs w:val="22"/>
              </w:rPr>
              <w:t>s</w:t>
            </w:r>
            <w:r>
              <w:rPr>
                <w:sz w:val="22"/>
                <w:szCs w:val="22"/>
              </w:rPr>
              <w:t xml:space="preserve">ing </w:t>
            </w:r>
            <w:r w:rsidR="00A67951" w:rsidRPr="00280BE3">
              <w:rPr>
                <w:sz w:val="22"/>
                <w:szCs w:val="22"/>
              </w:rPr>
              <w:t>generative AI to improve your prompt. Specific ideas help the application creation process</w:t>
            </w:r>
            <w:r>
              <w:rPr>
                <w:sz w:val="22"/>
                <w:szCs w:val="22"/>
              </w:rPr>
              <w:t>.</w:t>
            </w:r>
          </w:p>
          <w:p w14:paraId="27DCB281" w14:textId="21EED204" w:rsidR="005E0881" w:rsidRDefault="005E0881" w:rsidP="00AB1495">
            <w:pPr>
              <w:rPr>
                <w:sz w:val="22"/>
                <w:szCs w:val="22"/>
                <w:lang w:val="en-US"/>
              </w:rPr>
            </w:pPr>
            <w:r w:rsidRPr="005E0881">
              <w:rPr>
                <w:noProof/>
                <w:sz w:val="22"/>
                <w:szCs w:val="22"/>
                <w:lang w:val="en-US"/>
              </w:rPr>
              <w:drawing>
                <wp:inline distT="0" distB="0" distL="0" distR="0" wp14:anchorId="61FBB2E0" wp14:editId="0EFEEC40">
                  <wp:extent cx="2173857" cy="2252666"/>
                  <wp:effectExtent l="0" t="0" r="0" b="0"/>
                  <wp:docPr id="1409541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541943" name=""/>
                          <pic:cNvPicPr/>
                        </pic:nvPicPr>
                        <pic:blipFill>
                          <a:blip r:embed="rId9"/>
                          <a:stretch>
                            <a:fillRect/>
                          </a:stretch>
                        </pic:blipFill>
                        <pic:spPr>
                          <a:xfrm>
                            <a:off x="0" y="0"/>
                            <a:ext cx="2182685" cy="2261814"/>
                          </a:xfrm>
                          <a:prstGeom prst="rect">
                            <a:avLst/>
                          </a:prstGeom>
                        </pic:spPr>
                      </pic:pic>
                    </a:graphicData>
                  </a:graphic>
                </wp:inline>
              </w:drawing>
            </w:r>
          </w:p>
          <w:p w14:paraId="50CBD1CB" w14:textId="77777777" w:rsidR="005E0881" w:rsidRDefault="005E0881" w:rsidP="00AB1495">
            <w:pPr>
              <w:rPr>
                <w:sz w:val="22"/>
                <w:szCs w:val="22"/>
                <w:lang w:val="en-US"/>
              </w:rPr>
            </w:pPr>
          </w:p>
          <w:p w14:paraId="3D5F4252" w14:textId="51C9E5D8" w:rsidR="005E0881" w:rsidRDefault="005E0881" w:rsidP="00AB1495">
            <w:pPr>
              <w:rPr>
                <w:sz w:val="22"/>
                <w:szCs w:val="22"/>
                <w:lang w:val="en-US"/>
              </w:rPr>
            </w:pPr>
            <w:r>
              <w:rPr>
                <w:sz w:val="22"/>
                <w:szCs w:val="22"/>
                <w:lang w:val="en-US"/>
              </w:rPr>
              <w:t xml:space="preserve">You should consider </w:t>
            </w:r>
            <w:r w:rsidR="00B3141B">
              <w:rPr>
                <w:sz w:val="22"/>
                <w:szCs w:val="22"/>
                <w:lang w:val="en-US"/>
              </w:rPr>
              <w:t>toggling</w:t>
            </w:r>
            <w:r>
              <w:rPr>
                <w:sz w:val="22"/>
                <w:szCs w:val="22"/>
                <w:lang w:val="en-US"/>
              </w:rPr>
              <w:t xml:space="preserve"> extended thinking and web-search for better results in application generation.</w:t>
            </w:r>
          </w:p>
          <w:p w14:paraId="19A409EA" w14:textId="4A3AA45C" w:rsidR="00131BAA" w:rsidRPr="00280BE3" w:rsidRDefault="002833F9" w:rsidP="002833F9">
            <w:pPr>
              <w:rPr>
                <w:sz w:val="22"/>
                <w:szCs w:val="22"/>
                <w:lang w:val="en-US"/>
              </w:rPr>
            </w:pPr>
            <w:r>
              <w:rPr>
                <w:sz w:val="22"/>
                <w:szCs w:val="22"/>
                <w:lang w:val="en-US"/>
              </w:rPr>
              <w:t>Submit your prompt when ready.</w:t>
            </w:r>
          </w:p>
        </w:tc>
      </w:tr>
      <w:tr w:rsidR="00131BAA" w:rsidRPr="00280BE3" w14:paraId="0DF2378E" w14:textId="77777777" w:rsidTr="009578BE">
        <w:tc>
          <w:tcPr>
            <w:tcW w:w="2972" w:type="dxa"/>
          </w:tcPr>
          <w:p w14:paraId="0D192BEB" w14:textId="5EE8EDAF" w:rsidR="00131BAA" w:rsidRPr="00280BE3" w:rsidRDefault="00131BAA" w:rsidP="00AB1495">
            <w:pPr>
              <w:pStyle w:val="ListParagraph"/>
              <w:numPr>
                <w:ilvl w:val="0"/>
                <w:numId w:val="1"/>
              </w:numPr>
              <w:rPr>
                <w:sz w:val="22"/>
                <w:szCs w:val="22"/>
                <w:lang w:val="en-US"/>
              </w:rPr>
            </w:pPr>
            <w:r>
              <w:rPr>
                <w:sz w:val="22"/>
                <w:szCs w:val="22"/>
                <w:lang w:val="en-US"/>
              </w:rPr>
              <w:lastRenderedPageBreak/>
              <w:t>Prompt well</w:t>
            </w:r>
          </w:p>
        </w:tc>
        <w:tc>
          <w:tcPr>
            <w:tcW w:w="12416" w:type="dxa"/>
          </w:tcPr>
          <w:p w14:paraId="7F92E86E" w14:textId="278A3A83" w:rsidR="00131BAA" w:rsidRDefault="00131BAA" w:rsidP="00131BAA">
            <w:pPr>
              <w:rPr>
                <w:sz w:val="22"/>
                <w:szCs w:val="22"/>
              </w:rPr>
            </w:pPr>
            <w:r w:rsidRPr="00131BAA">
              <w:rPr>
                <w:sz w:val="22"/>
                <w:szCs w:val="22"/>
              </w:rPr>
              <w:t xml:space="preserve">Effective prompting is essential for successful interactions with </w:t>
            </w:r>
            <w:r w:rsidR="005E0881">
              <w:rPr>
                <w:sz w:val="22"/>
                <w:szCs w:val="22"/>
              </w:rPr>
              <w:t>Claude Art</w:t>
            </w:r>
            <w:r w:rsidR="001A10F5">
              <w:rPr>
                <w:sz w:val="22"/>
                <w:szCs w:val="22"/>
              </w:rPr>
              <w:t>i</w:t>
            </w:r>
            <w:r w:rsidR="005E0881">
              <w:rPr>
                <w:sz w:val="22"/>
                <w:szCs w:val="22"/>
              </w:rPr>
              <w:t>facts</w:t>
            </w:r>
            <w:r w:rsidRPr="00131BAA">
              <w:rPr>
                <w:sz w:val="22"/>
                <w:szCs w:val="22"/>
              </w:rPr>
              <w:t xml:space="preserve">. Consider </w:t>
            </w:r>
            <w:r w:rsidR="005E0881">
              <w:rPr>
                <w:sz w:val="22"/>
                <w:szCs w:val="22"/>
              </w:rPr>
              <w:t>Claude</w:t>
            </w:r>
            <w:r w:rsidRPr="00131BAA">
              <w:rPr>
                <w:sz w:val="22"/>
                <w:szCs w:val="22"/>
              </w:rPr>
              <w:t xml:space="preserve"> as a technical assistant intern lacking contextual knowledge. Clear and precise instructions will yield better outcomes. </w:t>
            </w:r>
          </w:p>
          <w:p w14:paraId="7EFDC7C1" w14:textId="77777777" w:rsidR="00131BAA" w:rsidRDefault="00131BAA" w:rsidP="00131BAA">
            <w:pPr>
              <w:rPr>
                <w:sz w:val="22"/>
                <w:szCs w:val="22"/>
              </w:rPr>
            </w:pPr>
          </w:p>
          <w:p w14:paraId="3D232930" w14:textId="0B8869FD" w:rsidR="00131BAA" w:rsidRDefault="00131BAA" w:rsidP="00131BAA">
            <w:pPr>
              <w:rPr>
                <w:sz w:val="22"/>
                <w:szCs w:val="22"/>
              </w:rPr>
            </w:pPr>
            <w:r w:rsidRPr="00131BAA">
              <w:rPr>
                <w:sz w:val="22"/>
                <w:szCs w:val="22"/>
              </w:rPr>
              <w:t>A good prompt is a clear, specific, and actionable instruction that communicates not just what you want the application or AI to do, but also why and how you want it done. It narrows ambiguity, provides context, and breaks complex tasks into concrete steps, making it easy for the AI (or developer) to deliver the intended result.</w:t>
            </w:r>
          </w:p>
          <w:p w14:paraId="29A8FCAF" w14:textId="77777777" w:rsidR="00131BAA" w:rsidRDefault="00131BAA" w:rsidP="00131BAA">
            <w:pPr>
              <w:rPr>
                <w:sz w:val="22"/>
                <w:szCs w:val="22"/>
              </w:rPr>
            </w:pPr>
          </w:p>
          <w:p w14:paraId="60C49448" w14:textId="77777777" w:rsidR="00131BAA" w:rsidRPr="00131BAA" w:rsidRDefault="00131BAA" w:rsidP="00131BAA">
            <w:pPr>
              <w:rPr>
                <w:sz w:val="22"/>
                <w:szCs w:val="22"/>
              </w:rPr>
            </w:pPr>
            <w:r w:rsidRPr="00131BAA">
              <w:rPr>
                <w:sz w:val="22"/>
                <w:szCs w:val="22"/>
              </w:rPr>
              <w:t>Key Features of a Good Prompt:</w:t>
            </w:r>
          </w:p>
          <w:p w14:paraId="7079696B" w14:textId="55655F97" w:rsidR="00131BAA" w:rsidRPr="00131BAA" w:rsidRDefault="00131BAA" w:rsidP="00131BAA">
            <w:pPr>
              <w:numPr>
                <w:ilvl w:val="0"/>
                <w:numId w:val="8"/>
              </w:numPr>
              <w:rPr>
                <w:sz w:val="22"/>
                <w:szCs w:val="22"/>
              </w:rPr>
            </w:pPr>
            <w:r w:rsidRPr="00131BAA">
              <w:rPr>
                <w:sz w:val="22"/>
                <w:szCs w:val="22"/>
              </w:rPr>
              <w:t>Clarity:</w:t>
            </w:r>
            <w:r w:rsidRPr="00131BAA">
              <w:rPr>
                <w:sz w:val="22"/>
                <w:szCs w:val="22"/>
              </w:rPr>
              <w:br/>
              <w:t xml:space="preserve">The prompt leaves little for misinterpretation. It describes desired feature, output, or </w:t>
            </w:r>
            <w:proofErr w:type="spellStart"/>
            <w:r w:rsidRPr="00131BAA">
              <w:rPr>
                <w:sz w:val="22"/>
                <w:szCs w:val="22"/>
              </w:rPr>
              <w:t>behavior</w:t>
            </w:r>
            <w:proofErr w:type="spellEnd"/>
            <w:r w:rsidRPr="00131BAA">
              <w:rPr>
                <w:sz w:val="22"/>
                <w:szCs w:val="22"/>
              </w:rPr>
              <w:t xml:space="preserve"> in straightforward language.</w:t>
            </w:r>
          </w:p>
          <w:p w14:paraId="7CCE10D9" w14:textId="77777777" w:rsidR="00131BAA" w:rsidRPr="00131BAA" w:rsidRDefault="00131BAA" w:rsidP="00131BAA">
            <w:pPr>
              <w:numPr>
                <w:ilvl w:val="0"/>
                <w:numId w:val="8"/>
              </w:numPr>
              <w:rPr>
                <w:sz w:val="22"/>
                <w:szCs w:val="22"/>
              </w:rPr>
            </w:pPr>
            <w:r w:rsidRPr="00131BAA">
              <w:rPr>
                <w:sz w:val="22"/>
                <w:szCs w:val="22"/>
              </w:rPr>
              <w:t>Specificity:</w:t>
            </w:r>
            <w:r w:rsidRPr="00131BAA">
              <w:rPr>
                <w:sz w:val="22"/>
                <w:szCs w:val="22"/>
              </w:rPr>
              <w:br/>
              <w:t>The prompt names particular functions, features, or user interactions, rather than vague end goals. It identifies where, for whom, and in what way a feature should work.</w:t>
            </w:r>
          </w:p>
          <w:p w14:paraId="08695317" w14:textId="77777777" w:rsidR="00131BAA" w:rsidRPr="00131BAA" w:rsidRDefault="00131BAA" w:rsidP="00131BAA">
            <w:pPr>
              <w:numPr>
                <w:ilvl w:val="0"/>
                <w:numId w:val="8"/>
              </w:numPr>
              <w:rPr>
                <w:sz w:val="22"/>
                <w:szCs w:val="22"/>
              </w:rPr>
            </w:pPr>
            <w:r w:rsidRPr="00131BAA">
              <w:rPr>
                <w:sz w:val="22"/>
                <w:szCs w:val="22"/>
              </w:rPr>
              <w:t>Context:</w:t>
            </w:r>
            <w:r w:rsidRPr="00131BAA">
              <w:rPr>
                <w:sz w:val="22"/>
                <w:szCs w:val="22"/>
              </w:rPr>
              <w:br/>
              <w:t>It supplies necessary background—the learning objective, user type, or subject matter—so the app’s logic aligns with your educational intent.</w:t>
            </w:r>
          </w:p>
          <w:p w14:paraId="4BA54F61" w14:textId="77777777" w:rsidR="00131BAA" w:rsidRPr="00131BAA" w:rsidRDefault="00131BAA" w:rsidP="00131BAA">
            <w:pPr>
              <w:numPr>
                <w:ilvl w:val="0"/>
                <w:numId w:val="8"/>
              </w:numPr>
              <w:rPr>
                <w:sz w:val="22"/>
                <w:szCs w:val="22"/>
              </w:rPr>
            </w:pPr>
            <w:r w:rsidRPr="00131BAA">
              <w:rPr>
                <w:sz w:val="22"/>
                <w:szCs w:val="22"/>
              </w:rPr>
              <w:t>Constraints and Criteria:</w:t>
            </w:r>
            <w:r w:rsidRPr="00131BAA">
              <w:rPr>
                <w:sz w:val="22"/>
                <w:szCs w:val="22"/>
              </w:rPr>
              <w:br/>
              <w:t>The prompt sets out any limits (e.g., time, file size, number of attempts, devices supported) or success criteria, helping guide the solution.</w:t>
            </w:r>
          </w:p>
          <w:p w14:paraId="1FE314A8" w14:textId="77777777" w:rsidR="00131BAA" w:rsidRPr="00131BAA" w:rsidRDefault="00131BAA" w:rsidP="00131BAA">
            <w:pPr>
              <w:numPr>
                <w:ilvl w:val="0"/>
                <w:numId w:val="8"/>
              </w:numPr>
              <w:rPr>
                <w:sz w:val="22"/>
                <w:szCs w:val="22"/>
              </w:rPr>
            </w:pPr>
            <w:r w:rsidRPr="00131BAA">
              <w:rPr>
                <w:sz w:val="22"/>
                <w:szCs w:val="22"/>
              </w:rPr>
              <w:t>Actionability:</w:t>
            </w:r>
            <w:r w:rsidRPr="00131BAA">
              <w:rPr>
                <w:sz w:val="22"/>
                <w:szCs w:val="22"/>
              </w:rPr>
              <w:br/>
              <w:t>It asks for a deliverable that can be tested or reviewed, such as a specific feature, workflow, or interface improvement.</w:t>
            </w:r>
          </w:p>
          <w:p w14:paraId="659C3165" w14:textId="77777777" w:rsidR="00131BAA" w:rsidRPr="00131BAA" w:rsidRDefault="00131BAA" w:rsidP="00131BAA">
            <w:pPr>
              <w:numPr>
                <w:ilvl w:val="0"/>
                <w:numId w:val="8"/>
              </w:numPr>
              <w:rPr>
                <w:sz w:val="22"/>
                <w:szCs w:val="22"/>
              </w:rPr>
            </w:pPr>
            <w:r w:rsidRPr="00131BAA">
              <w:rPr>
                <w:sz w:val="22"/>
                <w:szCs w:val="22"/>
              </w:rPr>
              <w:t>Iterative and Modular:</w:t>
            </w:r>
            <w:r w:rsidRPr="00131BAA">
              <w:rPr>
                <w:sz w:val="22"/>
                <w:szCs w:val="22"/>
              </w:rPr>
              <w:br/>
              <w:t>Good prompts often focus on one improvement at a time, enabling rapid building, testing, and refinement.</w:t>
            </w:r>
          </w:p>
          <w:p w14:paraId="448AE642" w14:textId="77777777" w:rsidR="00131BAA" w:rsidRDefault="00131BAA" w:rsidP="00131BAA">
            <w:pPr>
              <w:rPr>
                <w:sz w:val="22"/>
                <w:szCs w:val="22"/>
              </w:rPr>
            </w:pPr>
          </w:p>
          <w:p w14:paraId="5A0690A3" w14:textId="2D10FC33" w:rsidR="00131BAA" w:rsidRDefault="00131BAA" w:rsidP="00131BAA">
            <w:pPr>
              <w:rPr>
                <w:sz w:val="22"/>
                <w:szCs w:val="22"/>
              </w:rPr>
            </w:pPr>
            <w:r w:rsidRPr="00131BAA">
              <w:rPr>
                <w:sz w:val="22"/>
                <w:szCs w:val="22"/>
              </w:rPr>
              <w:t>Below are examples of effective prompting in vibe coding.</w:t>
            </w:r>
          </w:p>
          <w:p w14:paraId="46CFBFD3" w14:textId="77777777" w:rsidR="00131BAA" w:rsidRPr="00131BAA" w:rsidRDefault="00131BAA" w:rsidP="00131BAA">
            <w:pPr>
              <w:rPr>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3"/>
              <w:gridCol w:w="7789"/>
              <w:gridCol w:w="3098"/>
            </w:tblGrid>
            <w:tr w:rsidR="005E0881" w:rsidRPr="005E0881" w14:paraId="39F14CA3" w14:textId="77777777" w:rsidTr="005E0881">
              <w:trPr>
                <w:tblHeader/>
                <w:tblCellSpacing w:w="15" w:type="dxa"/>
              </w:trPr>
              <w:tc>
                <w:tcPr>
                  <w:tcW w:w="0" w:type="auto"/>
                  <w:vAlign w:val="center"/>
                  <w:hideMark/>
                </w:tcPr>
                <w:p w14:paraId="3BCCD5A3" w14:textId="77777777" w:rsidR="005E0881" w:rsidRPr="005E0881" w:rsidRDefault="005E0881" w:rsidP="005E0881">
                  <w:pPr>
                    <w:spacing w:after="0" w:line="240" w:lineRule="auto"/>
                    <w:jc w:val="center"/>
                    <w:rPr>
                      <w:rFonts w:eastAsia="Times New Roman" w:cs="Calibri"/>
                      <w:kern w:val="0"/>
                      <w:sz w:val="22"/>
                      <w:szCs w:val="22"/>
                      <w14:ligatures w14:val="none"/>
                    </w:rPr>
                  </w:pPr>
                  <w:r w:rsidRPr="005E0881">
                    <w:rPr>
                      <w:rFonts w:eastAsia="Times New Roman" w:cs="Calibri"/>
                      <w:kern w:val="0"/>
                      <w:sz w:val="22"/>
                      <w:szCs w:val="22"/>
                      <w14:ligatures w14:val="none"/>
                    </w:rPr>
                    <w:t>Bad Prompt</w:t>
                  </w:r>
                </w:p>
              </w:tc>
              <w:tc>
                <w:tcPr>
                  <w:tcW w:w="0" w:type="auto"/>
                  <w:vAlign w:val="center"/>
                  <w:hideMark/>
                </w:tcPr>
                <w:p w14:paraId="3C2C903A" w14:textId="77777777" w:rsidR="005E0881" w:rsidRPr="005E0881" w:rsidRDefault="005E0881" w:rsidP="005E0881">
                  <w:pPr>
                    <w:spacing w:after="0" w:line="240" w:lineRule="auto"/>
                    <w:jc w:val="center"/>
                    <w:rPr>
                      <w:rFonts w:eastAsia="Times New Roman" w:cs="Calibri"/>
                      <w:kern w:val="0"/>
                      <w:sz w:val="22"/>
                      <w:szCs w:val="22"/>
                      <w14:ligatures w14:val="none"/>
                    </w:rPr>
                  </w:pPr>
                  <w:r w:rsidRPr="005E0881">
                    <w:rPr>
                      <w:rFonts w:eastAsia="Times New Roman" w:cs="Calibri"/>
                      <w:kern w:val="0"/>
                      <w:sz w:val="22"/>
                      <w:szCs w:val="22"/>
                      <w14:ligatures w14:val="none"/>
                    </w:rPr>
                    <w:t>Good Prompt</w:t>
                  </w:r>
                </w:p>
              </w:tc>
              <w:tc>
                <w:tcPr>
                  <w:tcW w:w="0" w:type="auto"/>
                  <w:vAlign w:val="center"/>
                  <w:hideMark/>
                </w:tcPr>
                <w:p w14:paraId="14A5DBE3" w14:textId="77777777" w:rsidR="005E0881" w:rsidRPr="005E0881" w:rsidRDefault="005E0881" w:rsidP="005E0881">
                  <w:pPr>
                    <w:spacing w:after="0" w:line="240" w:lineRule="auto"/>
                    <w:jc w:val="center"/>
                    <w:rPr>
                      <w:rFonts w:eastAsia="Times New Roman" w:cs="Calibri"/>
                      <w:kern w:val="0"/>
                      <w:sz w:val="22"/>
                      <w:szCs w:val="22"/>
                      <w14:ligatures w14:val="none"/>
                    </w:rPr>
                  </w:pPr>
                  <w:r w:rsidRPr="005E0881">
                    <w:rPr>
                      <w:rFonts w:eastAsia="Times New Roman" w:cs="Calibri"/>
                      <w:kern w:val="0"/>
                      <w:sz w:val="22"/>
                      <w:szCs w:val="22"/>
                      <w14:ligatures w14:val="none"/>
                    </w:rPr>
                    <w:t>Explanation</w:t>
                  </w:r>
                </w:p>
              </w:tc>
            </w:tr>
            <w:tr w:rsidR="005E0881" w:rsidRPr="005E0881" w14:paraId="4F673588" w14:textId="77777777" w:rsidTr="005E0881">
              <w:trPr>
                <w:tblCellSpacing w:w="15" w:type="dxa"/>
              </w:trPr>
              <w:tc>
                <w:tcPr>
                  <w:tcW w:w="0" w:type="auto"/>
                  <w:vAlign w:val="center"/>
                  <w:hideMark/>
                </w:tcPr>
                <w:p w14:paraId="0743E4E7" w14:textId="77777777"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“Add gamification.”</w:t>
                  </w:r>
                </w:p>
              </w:tc>
              <w:tc>
                <w:tcPr>
                  <w:tcW w:w="0" w:type="auto"/>
                  <w:vAlign w:val="center"/>
                  <w:hideMark/>
                </w:tcPr>
                <w:p w14:paraId="52B121B9" w14:textId="1AE7895F"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“Implement XP (0–10 per challenge), unlock a Level Up every 50 XP, and award First Streak (5-day). Show badges on the Challenge Complete screen.”</w:t>
                  </w:r>
                </w:p>
              </w:tc>
              <w:tc>
                <w:tcPr>
                  <w:tcW w:w="0" w:type="auto"/>
                  <w:vAlign w:val="center"/>
                  <w:hideMark/>
                </w:tcPr>
                <w:p w14:paraId="70678BB3" w14:textId="77777777"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Defines the scoring, thresholds, badge names, and display locations.</w:t>
                  </w:r>
                </w:p>
              </w:tc>
            </w:tr>
            <w:tr w:rsidR="005E0881" w:rsidRPr="005E0881" w14:paraId="0801F79E" w14:textId="77777777" w:rsidTr="005E0881">
              <w:trPr>
                <w:tblCellSpacing w:w="15" w:type="dxa"/>
              </w:trPr>
              <w:tc>
                <w:tcPr>
                  <w:tcW w:w="0" w:type="auto"/>
                  <w:vAlign w:val="center"/>
                  <w:hideMark/>
                </w:tcPr>
                <w:p w14:paraId="457D84A3" w14:textId="77777777"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“Make it adaptive.”</w:t>
                  </w:r>
                </w:p>
              </w:tc>
              <w:tc>
                <w:tcPr>
                  <w:tcW w:w="0" w:type="auto"/>
                  <w:vAlign w:val="center"/>
                  <w:hideMark/>
                </w:tcPr>
                <w:p w14:paraId="7B564012" w14:textId="77777777"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“Increase challenge jargon density and structural complexity when a learner’s last 3 Accuracy scores ≥80 and Jargon scores ≥80. If either falls below 70, surface a ‘training wheel’ version with highlighted terms and hints.”</w:t>
                  </w:r>
                </w:p>
              </w:tc>
              <w:tc>
                <w:tcPr>
                  <w:tcW w:w="0" w:type="auto"/>
                  <w:vAlign w:val="center"/>
                  <w:hideMark/>
                </w:tcPr>
                <w:p w14:paraId="36E4F118" w14:textId="77777777"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States when and how difficulty changes (both up and down).</w:t>
                  </w:r>
                </w:p>
              </w:tc>
            </w:tr>
            <w:tr w:rsidR="005E0881" w:rsidRPr="005E0881" w14:paraId="5A8F4E54" w14:textId="77777777" w:rsidTr="005E0881">
              <w:trPr>
                <w:tblCellSpacing w:w="15" w:type="dxa"/>
              </w:trPr>
              <w:tc>
                <w:tcPr>
                  <w:tcW w:w="0" w:type="auto"/>
                  <w:vAlign w:val="center"/>
                  <w:hideMark/>
                </w:tcPr>
                <w:p w14:paraId="4E853054" w14:textId="77777777"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“Give feedback.”</w:t>
                  </w:r>
                </w:p>
              </w:tc>
              <w:tc>
                <w:tcPr>
                  <w:tcW w:w="0" w:type="auto"/>
                  <w:vAlign w:val="center"/>
                  <w:hideMark/>
                </w:tcPr>
                <w:p w14:paraId="669BEEBD" w14:textId="325196D5"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“After each submission, return four (0–10) with one-sentence rationale per plus 3 concrete edits (replace, remove, rephrase) and a side-by-side diff highlighting changed phrases.”</w:t>
                  </w:r>
                </w:p>
              </w:tc>
              <w:tc>
                <w:tcPr>
                  <w:tcW w:w="0" w:type="auto"/>
                  <w:vAlign w:val="center"/>
                  <w:hideMark/>
                </w:tcPr>
                <w:p w14:paraId="0722BBE7" w14:textId="77777777"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Defines feedback structure, specificity, and visualization.</w:t>
                  </w:r>
                </w:p>
              </w:tc>
            </w:tr>
            <w:tr w:rsidR="005E0881" w:rsidRPr="005E0881" w14:paraId="3A2CFECA" w14:textId="77777777" w:rsidTr="005E0881">
              <w:trPr>
                <w:tblCellSpacing w:w="15" w:type="dxa"/>
              </w:trPr>
              <w:tc>
                <w:tcPr>
                  <w:tcW w:w="0" w:type="auto"/>
                  <w:vAlign w:val="center"/>
                  <w:hideMark/>
                </w:tcPr>
                <w:p w14:paraId="46BCDC4F" w14:textId="77777777"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lastRenderedPageBreak/>
                    <w:t>“Detect jargon.”</w:t>
                  </w:r>
                </w:p>
              </w:tc>
              <w:tc>
                <w:tcPr>
                  <w:tcW w:w="0" w:type="auto"/>
                  <w:vAlign w:val="center"/>
                  <w:hideMark/>
                </w:tcPr>
                <w:p w14:paraId="565C9CD6" w14:textId="50D7DDC9"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 xml:space="preserve">“Highlight any </w:t>
                  </w:r>
                  <w:r w:rsidR="002833F9">
                    <w:rPr>
                      <w:rFonts w:eastAsia="Times New Roman" w:cs="Calibri"/>
                      <w:kern w:val="0"/>
                      <w:sz w:val="22"/>
                      <w:szCs w:val="22"/>
                      <w14:ligatures w14:val="none"/>
                    </w:rPr>
                    <w:t>medical jargon</w:t>
                  </w:r>
                  <w:r w:rsidRPr="005E0881">
                    <w:rPr>
                      <w:rFonts w:eastAsia="Times New Roman" w:cs="Calibri"/>
                      <w:kern w:val="0"/>
                      <w:sz w:val="22"/>
                      <w:szCs w:val="22"/>
                      <w14:ligatures w14:val="none"/>
                    </w:rPr>
                    <w:t>, then suggest a plain-language substitute or a ≤10-word definition. Provide one-click replace.”</w:t>
                  </w:r>
                </w:p>
              </w:tc>
              <w:tc>
                <w:tcPr>
                  <w:tcW w:w="0" w:type="auto"/>
                  <w:vAlign w:val="center"/>
                  <w:hideMark/>
                </w:tcPr>
                <w:p w14:paraId="39F9AB4A" w14:textId="0EDD99A5"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Concrete detection rule, suggestion types, and action.</w:t>
                  </w:r>
                </w:p>
              </w:tc>
            </w:tr>
            <w:tr w:rsidR="005E0881" w:rsidRPr="005E0881" w14:paraId="12165237" w14:textId="77777777" w:rsidTr="005E0881">
              <w:trPr>
                <w:tblCellSpacing w:w="15" w:type="dxa"/>
              </w:trPr>
              <w:tc>
                <w:tcPr>
                  <w:tcW w:w="0" w:type="auto"/>
                  <w:vAlign w:val="center"/>
                  <w:hideMark/>
                </w:tcPr>
                <w:p w14:paraId="6B375B1B" w14:textId="77777777"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“Show examples.”</w:t>
                  </w:r>
                </w:p>
              </w:tc>
              <w:tc>
                <w:tcPr>
                  <w:tcW w:w="0" w:type="auto"/>
                  <w:vAlign w:val="center"/>
                  <w:hideMark/>
                </w:tcPr>
                <w:p w14:paraId="45AEFED6" w14:textId="77777777"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“Provide an exemplar rewrite that scores ≥90 on all dimensions, with callouts explaining why three key sentences are effective (clarity, empathy, safety-netting).”</w:t>
                  </w:r>
                </w:p>
              </w:tc>
              <w:tc>
                <w:tcPr>
                  <w:tcW w:w="0" w:type="auto"/>
                  <w:vAlign w:val="center"/>
                  <w:hideMark/>
                </w:tcPr>
                <w:p w14:paraId="65734476" w14:textId="77777777"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Sets performance standard and teaching focus.</w:t>
                  </w:r>
                </w:p>
              </w:tc>
            </w:tr>
            <w:tr w:rsidR="005E0881" w:rsidRPr="005E0881" w14:paraId="6D1472EF" w14:textId="77777777" w:rsidTr="005E0881">
              <w:trPr>
                <w:tblCellSpacing w:w="15" w:type="dxa"/>
              </w:trPr>
              <w:tc>
                <w:tcPr>
                  <w:tcW w:w="0" w:type="auto"/>
                  <w:vAlign w:val="center"/>
                  <w:hideMark/>
                </w:tcPr>
                <w:p w14:paraId="5AF6AD7F" w14:textId="77777777"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“Provide hints.”</w:t>
                  </w:r>
                </w:p>
              </w:tc>
              <w:tc>
                <w:tcPr>
                  <w:tcW w:w="0" w:type="auto"/>
                  <w:vAlign w:val="center"/>
                  <w:hideMark/>
                </w:tcPr>
                <w:p w14:paraId="446AC8D6" w14:textId="77777777"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 xml:space="preserve">“Add a Hint button that appears after the first attempt. Each hint reveals 3 lay synonyms for a highlighted </w:t>
                  </w:r>
                  <w:proofErr w:type="gramStart"/>
                  <w:r w:rsidRPr="005E0881">
                    <w:rPr>
                      <w:rFonts w:eastAsia="Times New Roman" w:cs="Calibri"/>
                      <w:kern w:val="0"/>
                      <w:sz w:val="22"/>
                      <w:szCs w:val="22"/>
                      <w14:ligatures w14:val="none"/>
                    </w:rPr>
                    <w:t>term</w:t>
                  </w:r>
                  <w:proofErr w:type="gramEnd"/>
                  <w:r w:rsidRPr="005E0881">
                    <w:rPr>
                      <w:rFonts w:eastAsia="Times New Roman" w:cs="Calibri"/>
                      <w:kern w:val="0"/>
                      <w:sz w:val="22"/>
                      <w:szCs w:val="22"/>
                      <w14:ligatures w14:val="none"/>
                    </w:rPr>
                    <w:t xml:space="preserve"> or one empathy rephrase. Limit to 2 hints per challenge.”</w:t>
                  </w:r>
                </w:p>
              </w:tc>
              <w:tc>
                <w:tcPr>
                  <w:tcW w:w="0" w:type="auto"/>
                  <w:vAlign w:val="center"/>
                  <w:hideMark/>
                </w:tcPr>
                <w:p w14:paraId="4FA7A291" w14:textId="77777777" w:rsidR="005E0881" w:rsidRPr="005E0881" w:rsidRDefault="005E0881" w:rsidP="005E0881">
                  <w:pPr>
                    <w:spacing w:after="0" w:line="240" w:lineRule="auto"/>
                    <w:rPr>
                      <w:rFonts w:eastAsia="Times New Roman" w:cs="Calibri"/>
                      <w:kern w:val="0"/>
                      <w:sz w:val="22"/>
                      <w:szCs w:val="22"/>
                      <w14:ligatures w14:val="none"/>
                    </w:rPr>
                  </w:pPr>
                  <w:r w:rsidRPr="005E0881">
                    <w:rPr>
                      <w:rFonts w:eastAsia="Times New Roman" w:cs="Calibri"/>
                      <w:kern w:val="0"/>
                      <w:sz w:val="22"/>
                      <w:szCs w:val="22"/>
                      <w14:ligatures w14:val="none"/>
                    </w:rPr>
                    <w:t>Specifies trigger, content, and limits.</w:t>
                  </w:r>
                </w:p>
              </w:tc>
            </w:tr>
          </w:tbl>
          <w:p w14:paraId="19B69EAE" w14:textId="144C3E63" w:rsidR="00131BAA" w:rsidRPr="00280BE3" w:rsidRDefault="00131BAA" w:rsidP="00A12AA1">
            <w:pPr>
              <w:rPr>
                <w:sz w:val="22"/>
                <w:szCs w:val="22"/>
              </w:rPr>
            </w:pPr>
          </w:p>
        </w:tc>
      </w:tr>
      <w:tr w:rsidR="00ED4964" w:rsidRPr="00280BE3" w14:paraId="4A821DC3" w14:textId="77777777" w:rsidTr="009578BE">
        <w:tc>
          <w:tcPr>
            <w:tcW w:w="2972" w:type="dxa"/>
          </w:tcPr>
          <w:p w14:paraId="70051F3E" w14:textId="77777777" w:rsidR="00AB1495" w:rsidRDefault="00AB1495" w:rsidP="00AB1495">
            <w:pPr>
              <w:pStyle w:val="ListParagraph"/>
              <w:numPr>
                <w:ilvl w:val="0"/>
                <w:numId w:val="1"/>
              </w:numPr>
              <w:rPr>
                <w:sz w:val="22"/>
                <w:szCs w:val="22"/>
                <w:lang w:val="en-US"/>
              </w:rPr>
            </w:pPr>
            <w:r w:rsidRPr="00280BE3">
              <w:rPr>
                <w:sz w:val="22"/>
                <w:szCs w:val="22"/>
                <w:lang w:val="en-US"/>
              </w:rPr>
              <w:lastRenderedPageBreak/>
              <w:t>Build and refine each module in small testable slices</w:t>
            </w:r>
          </w:p>
          <w:p w14:paraId="6219AE75" w14:textId="1F7EC7C4" w:rsidR="005E3CE9" w:rsidRPr="00280BE3" w:rsidRDefault="005E3CE9" w:rsidP="005E3CE9">
            <w:pPr>
              <w:pStyle w:val="ListParagraph"/>
              <w:rPr>
                <w:sz w:val="22"/>
                <w:szCs w:val="22"/>
                <w:lang w:val="en-US"/>
              </w:rPr>
            </w:pPr>
          </w:p>
        </w:tc>
        <w:tc>
          <w:tcPr>
            <w:tcW w:w="12416" w:type="dxa"/>
          </w:tcPr>
          <w:p w14:paraId="3417034A" w14:textId="125092B3" w:rsidR="00AB1495" w:rsidRPr="00280BE3" w:rsidRDefault="003A701E" w:rsidP="003A701E">
            <w:pPr>
              <w:rPr>
                <w:sz w:val="22"/>
                <w:szCs w:val="22"/>
              </w:rPr>
            </w:pPr>
            <w:r w:rsidRPr="00280BE3">
              <w:rPr>
                <w:sz w:val="22"/>
                <w:szCs w:val="22"/>
              </w:rPr>
              <w:t>It is recommended to implement modular enhancements in incremental, testable steps. Clearly define the specific improvement or new module to be developed. After completion, conduct tests to verify that the module functions as intended.</w:t>
            </w:r>
          </w:p>
          <w:p w14:paraId="69BCA47F" w14:textId="5B6E5AAD" w:rsidR="003A701E" w:rsidRPr="00280BE3" w:rsidRDefault="003A701E" w:rsidP="003A701E">
            <w:pPr>
              <w:rPr>
                <w:sz w:val="22"/>
                <w:szCs w:val="22"/>
                <w:lang w:val="en-US"/>
              </w:rPr>
            </w:pPr>
          </w:p>
          <w:p w14:paraId="733DD0D3" w14:textId="3EFB353D" w:rsidR="004E1D7B" w:rsidRDefault="003A701E" w:rsidP="004D2741">
            <w:pPr>
              <w:rPr>
                <w:sz w:val="22"/>
                <w:szCs w:val="22"/>
                <w:lang w:val="en-US"/>
              </w:rPr>
            </w:pPr>
            <w:r w:rsidRPr="00280BE3">
              <w:rPr>
                <w:sz w:val="22"/>
                <w:szCs w:val="22"/>
              </w:rPr>
              <w:t xml:space="preserve">You can specify your edits through the "Message Agent" text box. For visual improvements, paste an image of the module with your description of your intended improvement or direct </w:t>
            </w:r>
            <w:r w:rsidR="00AB34D3">
              <w:rPr>
                <w:sz w:val="22"/>
                <w:szCs w:val="22"/>
              </w:rPr>
              <w:t>Claude</w:t>
            </w:r>
            <w:r w:rsidRPr="00280BE3">
              <w:rPr>
                <w:sz w:val="22"/>
                <w:szCs w:val="22"/>
              </w:rPr>
              <w:t xml:space="preserve"> using </w:t>
            </w:r>
            <w:r w:rsidR="00AB34D3">
              <w:rPr>
                <w:sz w:val="22"/>
                <w:szCs w:val="22"/>
              </w:rPr>
              <w:t>descriptors.</w:t>
            </w:r>
            <w:r w:rsidRPr="00280BE3">
              <w:rPr>
                <w:sz w:val="22"/>
                <w:szCs w:val="22"/>
                <w:lang w:val="en-US"/>
              </w:rPr>
              <w:t xml:space="preserve"> </w:t>
            </w:r>
          </w:p>
          <w:p w14:paraId="64323B5F" w14:textId="77777777" w:rsidR="004E1D7B" w:rsidRDefault="004E1D7B" w:rsidP="003A701E">
            <w:pPr>
              <w:rPr>
                <w:sz w:val="22"/>
                <w:szCs w:val="22"/>
                <w:lang w:val="en-US"/>
              </w:rPr>
            </w:pPr>
          </w:p>
          <w:p w14:paraId="67C5E1D1" w14:textId="77777777" w:rsidR="005E3CE9" w:rsidRDefault="004E1D7B" w:rsidP="00F00534">
            <w:pPr>
              <w:rPr>
                <w:sz w:val="22"/>
                <w:szCs w:val="22"/>
              </w:rPr>
            </w:pPr>
            <w:r w:rsidRPr="004E1D7B">
              <w:rPr>
                <w:sz w:val="22"/>
                <w:szCs w:val="22"/>
              </w:rPr>
              <w:t xml:space="preserve">Test features for errors after building them and debug as needed. </w:t>
            </w:r>
          </w:p>
          <w:p w14:paraId="0E46BB0A" w14:textId="0F3D4882" w:rsidR="00B3141B" w:rsidRPr="00280BE3" w:rsidRDefault="00B3141B" w:rsidP="00F00534">
            <w:pPr>
              <w:rPr>
                <w:sz w:val="22"/>
                <w:szCs w:val="22"/>
                <w:lang w:val="en-US"/>
              </w:rPr>
            </w:pPr>
          </w:p>
        </w:tc>
      </w:tr>
      <w:tr w:rsidR="00ED4964" w:rsidRPr="00280BE3" w14:paraId="7BED0057" w14:textId="77777777" w:rsidTr="009578BE">
        <w:tc>
          <w:tcPr>
            <w:tcW w:w="2972" w:type="dxa"/>
          </w:tcPr>
          <w:p w14:paraId="1C778831" w14:textId="5DC275BB" w:rsidR="00AB1495" w:rsidRPr="00280BE3" w:rsidRDefault="005E3CE9" w:rsidP="00AB1495">
            <w:pPr>
              <w:pStyle w:val="ListParagraph"/>
              <w:numPr>
                <w:ilvl w:val="0"/>
                <w:numId w:val="1"/>
              </w:numPr>
              <w:rPr>
                <w:sz w:val="22"/>
                <w:szCs w:val="22"/>
                <w:lang w:val="en-US"/>
              </w:rPr>
            </w:pPr>
            <w:r w:rsidRPr="00280BE3">
              <w:rPr>
                <w:sz w:val="22"/>
                <w:szCs w:val="22"/>
                <w:lang w:val="en-US"/>
              </w:rPr>
              <w:t>Roll back if something breaks</w:t>
            </w:r>
          </w:p>
        </w:tc>
        <w:tc>
          <w:tcPr>
            <w:tcW w:w="12416" w:type="dxa"/>
          </w:tcPr>
          <w:p w14:paraId="31827E45" w14:textId="77777777" w:rsidR="005E3CE9" w:rsidRDefault="00A45DFA" w:rsidP="00AB1495">
            <w:pPr>
              <w:rPr>
                <w:sz w:val="22"/>
                <w:szCs w:val="22"/>
              </w:rPr>
            </w:pPr>
            <w:r w:rsidRPr="00280BE3">
              <w:rPr>
                <w:sz w:val="22"/>
                <w:szCs w:val="22"/>
              </w:rPr>
              <w:t xml:space="preserve">Errors can occur during the development of an application through incremental testable steps. It is advisable to revert the application to its last functional state and continue from there. </w:t>
            </w:r>
            <w:r w:rsidR="005E3CE9">
              <w:rPr>
                <w:sz w:val="22"/>
                <w:szCs w:val="22"/>
              </w:rPr>
              <w:t>Claude</w:t>
            </w:r>
            <w:r w:rsidR="005E3CE9" w:rsidRPr="004E1D7B">
              <w:rPr>
                <w:sz w:val="22"/>
                <w:szCs w:val="22"/>
              </w:rPr>
              <w:t xml:space="preserve"> saves </w:t>
            </w:r>
            <w:r w:rsidR="005E3CE9">
              <w:rPr>
                <w:sz w:val="22"/>
                <w:szCs w:val="22"/>
              </w:rPr>
              <w:t>versions</w:t>
            </w:r>
            <w:r w:rsidR="005E3CE9" w:rsidRPr="004E1D7B">
              <w:rPr>
                <w:sz w:val="22"/>
                <w:szCs w:val="22"/>
              </w:rPr>
              <w:t xml:space="preserve"> with each prompt, allowing users to easily </w:t>
            </w:r>
            <w:r w:rsidR="005E3CE9">
              <w:rPr>
                <w:sz w:val="22"/>
                <w:szCs w:val="22"/>
              </w:rPr>
              <w:t xml:space="preserve">return to the previous version-prompt. </w:t>
            </w:r>
          </w:p>
          <w:p w14:paraId="1B202080" w14:textId="77777777" w:rsidR="005E3CE9" w:rsidRDefault="005E3CE9" w:rsidP="00AB1495">
            <w:pPr>
              <w:rPr>
                <w:sz w:val="22"/>
                <w:szCs w:val="22"/>
              </w:rPr>
            </w:pPr>
          </w:p>
          <w:p w14:paraId="4E59D6C4" w14:textId="38F1F0FA" w:rsidR="005E3CE9" w:rsidRDefault="005E3CE9" w:rsidP="00AB1495">
            <w:pPr>
              <w:rPr>
                <w:sz w:val="22"/>
                <w:szCs w:val="22"/>
              </w:rPr>
            </w:pPr>
            <w:r w:rsidRPr="005E3CE9">
              <w:rPr>
                <w:noProof/>
                <w:sz w:val="22"/>
                <w:szCs w:val="22"/>
              </w:rPr>
              <w:drawing>
                <wp:inline distT="0" distB="0" distL="0" distR="0" wp14:anchorId="34B67353" wp14:editId="40C971E7">
                  <wp:extent cx="1388853" cy="2754813"/>
                  <wp:effectExtent l="0" t="0" r="1905" b="7620"/>
                  <wp:docPr id="1967167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67047" name=""/>
                          <pic:cNvPicPr/>
                        </pic:nvPicPr>
                        <pic:blipFill>
                          <a:blip r:embed="rId10"/>
                          <a:stretch>
                            <a:fillRect/>
                          </a:stretch>
                        </pic:blipFill>
                        <pic:spPr>
                          <a:xfrm>
                            <a:off x="0" y="0"/>
                            <a:ext cx="1391165" cy="2759399"/>
                          </a:xfrm>
                          <a:prstGeom prst="rect">
                            <a:avLst/>
                          </a:prstGeom>
                        </pic:spPr>
                      </pic:pic>
                    </a:graphicData>
                  </a:graphic>
                </wp:inline>
              </w:drawing>
            </w:r>
          </w:p>
          <w:p w14:paraId="0619E011" w14:textId="77777777" w:rsidR="005E3CE9" w:rsidRDefault="005E3CE9" w:rsidP="00AB1495">
            <w:pPr>
              <w:rPr>
                <w:sz w:val="22"/>
                <w:szCs w:val="22"/>
              </w:rPr>
            </w:pPr>
          </w:p>
          <w:p w14:paraId="15B696F8" w14:textId="548C1137" w:rsidR="001C27DC" w:rsidRPr="00280BE3" w:rsidRDefault="005E3CE9" w:rsidP="00AB1495">
            <w:pPr>
              <w:rPr>
                <w:sz w:val="22"/>
                <w:szCs w:val="22"/>
                <w:lang w:val="en-US"/>
              </w:rPr>
            </w:pPr>
            <w:r>
              <w:rPr>
                <w:sz w:val="22"/>
                <w:szCs w:val="22"/>
              </w:rPr>
              <w:t>Editing these prompts will use the version produced prior to the edited prompt and commits to a new branch.</w:t>
            </w:r>
            <w:r>
              <w:rPr>
                <w:sz w:val="22"/>
                <w:szCs w:val="22"/>
                <w:lang w:val="en-US"/>
              </w:rPr>
              <w:t xml:space="preserve"> </w:t>
            </w:r>
          </w:p>
          <w:p w14:paraId="7F962C51" w14:textId="77777777" w:rsidR="001C27DC" w:rsidRDefault="001C27DC" w:rsidP="00AB1495">
            <w:pPr>
              <w:rPr>
                <w:sz w:val="22"/>
                <w:szCs w:val="22"/>
                <w:lang w:val="en-US"/>
              </w:rPr>
            </w:pPr>
          </w:p>
          <w:p w14:paraId="30B07108" w14:textId="73856F41" w:rsidR="004E1D7B" w:rsidRPr="00280BE3" w:rsidRDefault="005E3CE9" w:rsidP="00AB1495">
            <w:pPr>
              <w:rPr>
                <w:sz w:val="22"/>
                <w:szCs w:val="22"/>
                <w:lang w:val="en-US"/>
              </w:rPr>
            </w:pPr>
            <w:r w:rsidRPr="005E3CE9">
              <w:rPr>
                <w:noProof/>
                <w:sz w:val="22"/>
                <w:szCs w:val="22"/>
                <w:lang w:val="en-US"/>
              </w:rPr>
              <w:drawing>
                <wp:inline distT="0" distB="0" distL="0" distR="0" wp14:anchorId="27D40F5D" wp14:editId="0AB5C620">
                  <wp:extent cx="4105275" cy="784367"/>
                  <wp:effectExtent l="0" t="0" r="0" b="0"/>
                  <wp:docPr id="1192793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93469" name=""/>
                          <pic:cNvPicPr/>
                        </pic:nvPicPr>
                        <pic:blipFill>
                          <a:blip r:embed="rId11"/>
                          <a:stretch>
                            <a:fillRect/>
                          </a:stretch>
                        </pic:blipFill>
                        <pic:spPr>
                          <a:xfrm>
                            <a:off x="0" y="0"/>
                            <a:ext cx="4134475" cy="789946"/>
                          </a:xfrm>
                          <a:prstGeom prst="rect">
                            <a:avLst/>
                          </a:prstGeom>
                        </pic:spPr>
                      </pic:pic>
                    </a:graphicData>
                  </a:graphic>
                </wp:inline>
              </w:drawing>
            </w:r>
          </w:p>
        </w:tc>
      </w:tr>
      <w:tr w:rsidR="00ED4964" w:rsidRPr="00280BE3" w14:paraId="398A6B13" w14:textId="77777777" w:rsidTr="009578BE">
        <w:tc>
          <w:tcPr>
            <w:tcW w:w="2972" w:type="dxa"/>
          </w:tcPr>
          <w:p w14:paraId="0708E6FE" w14:textId="77387C4A" w:rsidR="00AB1495" w:rsidRPr="00280BE3" w:rsidRDefault="00AB1495" w:rsidP="00AB1495">
            <w:pPr>
              <w:pStyle w:val="ListParagraph"/>
              <w:numPr>
                <w:ilvl w:val="0"/>
                <w:numId w:val="1"/>
              </w:numPr>
              <w:rPr>
                <w:sz w:val="22"/>
                <w:szCs w:val="22"/>
                <w:lang w:val="en-US"/>
              </w:rPr>
            </w:pPr>
            <w:r w:rsidRPr="00280BE3">
              <w:rPr>
                <w:sz w:val="22"/>
                <w:szCs w:val="22"/>
                <w:lang w:val="en-US"/>
              </w:rPr>
              <w:lastRenderedPageBreak/>
              <w:t>Debug and polish your application</w:t>
            </w:r>
          </w:p>
        </w:tc>
        <w:tc>
          <w:tcPr>
            <w:tcW w:w="12416" w:type="dxa"/>
          </w:tcPr>
          <w:p w14:paraId="33964D1D" w14:textId="686760AA" w:rsidR="00D902EC" w:rsidRDefault="004E1D7B" w:rsidP="00AA412F">
            <w:pPr>
              <w:rPr>
                <w:sz w:val="22"/>
                <w:szCs w:val="22"/>
              </w:rPr>
            </w:pPr>
            <w:r w:rsidRPr="004E1D7B">
              <w:rPr>
                <w:sz w:val="22"/>
                <w:szCs w:val="22"/>
              </w:rPr>
              <w:t xml:space="preserve">Debugging is a systematic and methodical procedure for identifying and resolving errors within code. </w:t>
            </w:r>
            <w:r w:rsidR="00AA412F" w:rsidRPr="00AA412F">
              <w:rPr>
                <w:sz w:val="22"/>
                <w:szCs w:val="22"/>
              </w:rPr>
              <w:t xml:space="preserve">When encountering an error, one may choose to either revert to the most recent </w:t>
            </w:r>
            <w:r w:rsidR="00D902EC">
              <w:rPr>
                <w:sz w:val="22"/>
                <w:szCs w:val="22"/>
              </w:rPr>
              <w:t xml:space="preserve">working version </w:t>
            </w:r>
            <w:r w:rsidR="00AA412F" w:rsidRPr="00AA412F">
              <w:rPr>
                <w:sz w:val="22"/>
                <w:szCs w:val="22"/>
              </w:rPr>
              <w:t xml:space="preserve">and reconstruct or modify the new </w:t>
            </w:r>
            <w:r w:rsidR="00A039F0" w:rsidRPr="00AA412F">
              <w:rPr>
                <w:sz w:val="22"/>
                <w:szCs w:val="22"/>
              </w:rPr>
              <w:t>feature or</w:t>
            </w:r>
            <w:r w:rsidR="00AA412F" w:rsidRPr="00AA412F">
              <w:rPr>
                <w:sz w:val="22"/>
                <w:szCs w:val="22"/>
              </w:rPr>
              <w:t xml:space="preserve"> proceed by addressing the error through debugging. </w:t>
            </w:r>
            <w:r w:rsidR="00D902EC">
              <w:rPr>
                <w:sz w:val="22"/>
                <w:szCs w:val="22"/>
              </w:rPr>
              <w:t>In Claude Art</w:t>
            </w:r>
            <w:r w:rsidR="001A10F5">
              <w:rPr>
                <w:sz w:val="22"/>
                <w:szCs w:val="22"/>
              </w:rPr>
              <w:t>i</w:t>
            </w:r>
            <w:r w:rsidR="00D902EC">
              <w:rPr>
                <w:sz w:val="22"/>
                <w:szCs w:val="22"/>
              </w:rPr>
              <w:t>facts, when errors are detected, Claude can help you to auto-fix these errors.</w:t>
            </w:r>
          </w:p>
          <w:p w14:paraId="1F96C4E6" w14:textId="77777777" w:rsidR="00D902EC" w:rsidRDefault="00D902EC" w:rsidP="00AA412F">
            <w:pPr>
              <w:rPr>
                <w:sz w:val="22"/>
                <w:szCs w:val="22"/>
              </w:rPr>
            </w:pPr>
          </w:p>
          <w:p w14:paraId="3543BF4A" w14:textId="77777777" w:rsidR="00D902EC" w:rsidRPr="00D902EC" w:rsidRDefault="00D902EC" w:rsidP="00D902EC">
            <w:pPr>
              <w:rPr>
                <w:sz w:val="22"/>
                <w:szCs w:val="22"/>
              </w:rPr>
            </w:pPr>
            <w:r w:rsidRPr="00D902EC">
              <w:rPr>
                <w:sz w:val="22"/>
                <w:szCs w:val="22"/>
              </w:rPr>
              <w:t>When an artifact generates an error:</w:t>
            </w:r>
          </w:p>
          <w:p w14:paraId="030E566C" w14:textId="77777777" w:rsidR="00D902EC" w:rsidRPr="00D902EC" w:rsidRDefault="00D902EC" w:rsidP="00D902EC">
            <w:pPr>
              <w:numPr>
                <w:ilvl w:val="0"/>
                <w:numId w:val="9"/>
              </w:numPr>
              <w:rPr>
                <w:sz w:val="22"/>
                <w:szCs w:val="22"/>
              </w:rPr>
            </w:pPr>
            <w:r w:rsidRPr="00D902EC">
              <w:rPr>
                <w:sz w:val="22"/>
                <w:szCs w:val="22"/>
              </w:rPr>
              <w:t>Look for the "Try fixing with Claude" button near the error message.</w:t>
            </w:r>
          </w:p>
          <w:p w14:paraId="58162D39" w14:textId="6190382D" w:rsidR="00D902EC" w:rsidRDefault="00D902EC" w:rsidP="00D902EC">
            <w:pPr>
              <w:numPr>
                <w:ilvl w:val="0"/>
                <w:numId w:val="9"/>
              </w:numPr>
              <w:rPr>
                <w:sz w:val="22"/>
                <w:szCs w:val="22"/>
              </w:rPr>
            </w:pPr>
            <w:r w:rsidRPr="00D902EC">
              <w:rPr>
                <w:sz w:val="22"/>
                <w:szCs w:val="22"/>
              </w:rPr>
              <w:t>Click to automatically copy the error details into your conversation.</w:t>
            </w:r>
          </w:p>
          <w:p w14:paraId="573B7E52" w14:textId="79406140" w:rsidR="00D902EC" w:rsidRPr="004D2741" w:rsidRDefault="00D902EC" w:rsidP="001B2CB1">
            <w:pPr>
              <w:numPr>
                <w:ilvl w:val="0"/>
                <w:numId w:val="9"/>
              </w:numPr>
              <w:rPr>
                <w:sz w:val="22"/>
                <w:szCs w:val="22"/>
              </w:rPr>
            </w:pPr>
            <w:r w:rsidRPr="00D902EC">
              <w:rPr>
                <w:sz w:val="22"/>
                <w:szCs w:val="22"/>
              </w:rPr>
              <w:t>Send the message to Claude, who will attempt to diagnose</w:t>
            </w:r>
            <w:r>
              <w:rPr>
                <w:sz w:val="22"/>
                <w:szCs w:val="22"/>
              </w:rPr>
              <w:t xml:space="preserve"> </w:t>
            </w:r>
            <w:r w:rsidRPr="00D902EC">
              <w:rPr>
                <w:sz w:val="22"/>
                <w:szCs w:val="22"/>
              </w:rPr>
              <w:t>and suggest a fix.</w:t>
            </w:r>
          </w:p>
          <w:p w14:paraId="7B92606F" w14:textId="7B8BCD48" w:rsidR="00C04BB5" w:rsidRPr="00280BE3" w:rsidRDefault="004D2741" w:rsidP="004D2741">
            <w:pPr>
              <w:rPr>
                <w:lang w:val="en-US"/>
              </w:rPr>
            </w:pPr>
            <w:r w:rsidRPr="00AA412F" w:rsidDel="004D2741">
              <w:rPr>
                <w:sz w:val="22"/>
                <w:szCs w:val="22"/>
              </w:rPr>
              <w:t xml:space="preserve"> </w:t>
            </w:r>
          </w:p>
        </w:tc>
      </w:tr>
      <w:tr w:rsidR="00ED4964" w:rsidRPr="001A10F5" w14:paraId="015F3231" w14:textId="77777777" w:rsidTr="009578BE">
        <w:tc>
          <w:tcPr>
            <w:tcW w:w="2972" w:type="dxa"/>
          </w:tcPr>
          <w:p w14:paraId="30C5D860" w14:textId="62926D40" w:rsidR="00AB1495" w:rsidRPr="00B3141B" w:rsidRDefault="00AB1495" w:rsidP="00AB1495">
            <w:pPr>
              <w:pStyle w:val="ListParagraph"/>
              <w:numPr>
                <w:ilvl w:val="0"/>
                <w:numId w:val="1"/>
              </w:numPr>
              <w:rPr>
                <w:sz w:val="22"/>
                <w:szCs w:val="22"/>
              </w:rPr>
            </w:pPr>
            <w:r w:rsidRPr="00B3141B">
              <w:rPr>
                <w:sz w:val="22"/>
                <w:szCs w:val="22"/>
              </w:rPr>
              <w:t xml:space="preserve">Integrate generative AI </w:t>
            </w:r>
            <w:r w:rsidR="00F00534" w:rsidRPr="00B3141B">
              <w:rPr>
                <w:sz w:val="22"/>
                <w:szCs w:val="22"/>
              </w:rPr>
              <w:t>using Claude Art</w:t>
            </w:r>
            <w:r w:rsidR="001A10F5" w:rsidRPr="00B3141B">
              <w:rPr>
                <w:sz w:val="22"/>
                <w:szCs w:val="22"/>
              </w:rPr>
              <w:t>i</w:t>
            </w:r>
            <w:r w:rsidR="00F00534" w:rsidRPr="00B3141B">
              <w:rPr>
                <w:sz w:val="22"/>
                <w:szCs w:val="22"/>
              </w:rPr>
              <w:t>facts</w:t>
            </w:r>
            <w:r w:rsidR="00B3141B" w:rsidRPr="00B3141B">
              <w:rPr>
                <w:sz w:val="22"/>
                <w:szCs w:val="22"/>
              </w:rPr>
              <w:t xml:space="preserve"> an</w:t>
            </w:r>
            <w:r w:rsidR="00B3141B">
              <w:rPr>
                <w:sz w:val="22"/>
                <w:szCs w:val="22"/>
              </w:rPr>
              <w:t>d modify prompts as required</w:t>
            </w:r>
          </w:p>
        </w:tc>
        <w:tc>
          <w:tcPr>
            <w:tcW w:w="12416" w:type="dxa"/>
          </w:tcPr>
          <w:p w14:paraId="09D52029" w14:textId="1EC7C0E3" w:rsidR="009578BE" w:rsidRDefault="001A10F5" w:rsidP="00C04BB5">
            <w:pPr>
              <w:rPr>
                <w:sz w:val="22"/>
                <w:szCs w:val="22"/>
              </w:rPr>
            </w:pPr>
            <w:r w:rsidRPr="001A10F5">
              <w:rPr>
                <w:sz w:val="22"/>
                <w:szCs w:val="22"/>
              </w:rPr>
              <w:t xml:space="preserve">You can build artifacts that embed AI capabilities, turning them into </w:t>
            </w:r>
            <w:proofErr w:type="gramStart"/>
            <w:r w:rsidRPr="001A10F5">
              <w:rPr>
                <w:sz w:val="22"/>
                <w:szCs w:val="22"/>
              </w:rPr>
              <w:t>mini AI</w:t>
            </w:r>
            <w:proofErr w:type="gramEnd"/>
            <w:r w:rsidRPr="001A10F5">
              <w:rPr>
                <w:sz w:val="22"/>
                <w:szCs w:val="22"/>
              </w:rPr>
              <w:t xml:space="preserve">-powered apps. Users access Claude’s intelligence through a text-based </w:t>
            </w:r>
            <w:r w:rsidR="008A30F7">
              <w:rPr>
                <w:sz w:val="22"/>
                <w:szCs w:val="22"/>
              </w:rPr>
              <w:t xml:space="preserve">conversation </w:t>
            </w:r>
            <w:r w:rsidRPr="001A10F5">
              <w:rPr>
                <w:sz w:val="22"/>
                <w:szCs w:val="22"/>
              </w:rPr>
              <w:t>—asking questions, getting coaching, playing games, solving problems, and receiving responses.</w:t>
            </w:r>
          </w:p>
          <w:p w14:paraId="2FBA1203" w14:textId="77777777" w:rsidR="00CC6479" w:rsidRDefault="00CC6479" w:rsidP="00C04BB5">
            <w:pPr>
              <w:rPr>
                <w:sz w:val="22"/>
                <w:szCs w:val="22"/>
              </w:rPr>
            </w:pPr>
          </w:p>
          <w:p w14:paraId="7BF81781" w14:textId="63C2736A" w:rsidR="00B3141B" w:rsidRDefault="00132AE9" w:rsidP="00C04BB5">
            <w:pPr>
              <w:rPr>
                <w:sz w:val="22"/>
                <w:szCs w:val="22"/>
              </w:rPr>
            </w:pPr>
            <w:r>
              <w:rPr>
                <w:sz w:val="22"/>
                <w:szCs w:val="22"/>
              </w:rPr>
              <w:t>When using generative AI within Claude Artifacts, it is always good practice to examine the system prompts guiding the generative AI output</w:t>
            </w:r>
            <w:r w:rsidR="008A30F7">
              <w:rPr>
                <w:sz w:val="22"/>
                <w:szCs w:val="22"/>
              </w:rPr>
              <w:t xml:space="preserve"> to ensure that its output is optimal</w:t>
            </w:r>
            <w:r>
              <w:rPr>
                <w:sz w:val="22"/>
                <w:szCs w:val="22"/>
              </w:rPr>
              <w:t>. Click the code button and search for the field “</w:t>
            </w:r>
            <w:proofErr w:type="spellStart"/>
            <w:r>
              <w:rPr>
                <w:sz w:val="22"/>
                <w:szCs w:val="22"/>
              </w:rPr>
              <w:t>max_tokens</w:t>
            </w:r>
            <w:proofErr w:type="spellEnd"/>
            <w:r>
              <w:rPr>
                <w:sz w:val="22"/>
                <w:szCs w:val="22"/>
              </w:rPr>
              <w:t>:”. This will lead you near to a text field that contains the system prompt. You will not be able to edit the code or the system prompt directly. However, you can copy this to your prompt box, make your edits there and instruct Claude to make the changes on your behalf.</w:t>
            </w:r>
          </w:p>
          <w:p w14:paraId="2AF31520" w14:textId="77777777" w:rsidR="00132AE9" w:rsidRDefault="00132AE9" w:rsidP="00C04BB5">
            <w:pPr>
              <w:rPr>
                <w:sz w:val="22"/>
                <w:szCs w:val="22"/>
              </w:rPr>
            </w:pPr>
          </w:p>
          <w:p w14:paraId="310AAB6D" w14:textId="3D4F4B87" w:rsidR="003C5FA8" w:rsidRPr="001A10F5" w:rsidRDefault="00CC6479" w:rsidP="001B2CB1">
            <w:pPr>
              <w:jc w:val="center"/>
              <w:rPr>
                <w:sz w:val="22"/>
                <w:szCs w:val="22"/>
              </w:rPr>
            </w:pPr>
            <w:r w:rsidRPr="00CC6479">
              <w:rPr>
                <w:noProof/>
                <w:sz w:val="22"/>
                <w:szCs w:val="22"/>
              </w:rPr>
              <w:lastRenderedPageBreak/>
              <w:drawing>
                <wp:inline distT="0" distB="0" distL="0" distR="0" wp14:anchorId="00DA1D3B" wp14:editId="59916F19">
                  <wp:extent cx="5102371" cy="2238375"/>
                  <wp:effectExtent l="0" t="0" r="3175" b="0"/>
                  <wp:docPr id="634709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709986" name=""/>
                          <pic:cNvPicPr/>
                        </pic:nvPicPr>
                        <pic:blipFill>
                          <a:blip r:embed="rId12"/>
                          <a:stretch>
                            <a:fillRect/>
                          </a:stretch>
                        </pic:blipFill>
                        <pic:spPr>
                          <a:xfrm>
                            <a:off x="0" y="0"/>
                            <a:ext cx="5217979" cy="2289092"/>
                          </a:xfrm>
                          <a:prstGeom prst="rect">
                            <a:avLst/>
                          </a:prstGeom>
                        </pic:spPr>
                      </pic:pic>
                    </a:graphicData>
                  </a:graphic>
                </wp:inline>
              </w:drawing>
            </w:r>
          </w:p>
        </w:tc>
      </w:tr>
      <w:tr w:rsidR="00ED4964" w:rsidRPr="00280BE3" w14:paraId="1777F6B0" w14:textId="77777777" w:rsidTr="009578BE">
        <w:tc>
          <w:tcPr>
            <w:tcW w:w="2972" w:type="dxa"/>
          </w:tcPr>
          <w:p w14:paraId="1EF7BF9E" w14:textId="30E1D541" w:rsidR="00AB1495" w:rsidRPr="00280BE3" w:rsidRDefault="00AB1495" w:rsidP="00AB1495">
            <w:pPr>
              <w:pStyle w:val="ListParagraph"/>
              <w:numPr>
                <w:ilvl w:val="0"/>
                <w:numId w:val="1"/>
              </w:numPr>
              <w:rPr>
                <w:sz w:val="22"/>
                <w:szCs w:val="22"/>
                <w:lang w:val="en-US"/>
              </w:rPr>
            </w:pPr>
            <w:r w:rsidRPr="00280BE3">
              <w:rPr>
                <w:sz w:val="22"/>
                <w:szCs w:val="22"/>
                <w:lang w:val="en-US"/>
              </w:rPr>
              <w:lastRenderedPageBreak/>
              <w:t xml:space="preserve">Deploy your application </w:t>
            </w:r>
          </w:p>
        </w:tc>
        <w:tc>
          <w:tcPr>
            <w:tcW w:w="12416" w:type="dxa"/>
          </w:tcPr>
          <w:p w14:paraId="622DC21E" w14:textId="3F66FE0E" w:rsidR="00BF1118" w:rsidRPr="001B2CB1" w:rsidRDefault="00BF1118" w:rsidP="00AB1495">
            <w:pPr>
              <w:rPr>
                <w:noProof/>
                <w:sz w:val="22"/>
                <w:szCs w:val="22"/>
              </w:rPr>
            </w:pPr>
            <w:r w:rsidRPr="001B2CB1">
              <w:rPr>
                <w:noProof/>
                <w:sz w:val="22"/>
                <w:szCs w:val="22"/>
              </w:rPr>
              <w:t>Once your application is ready, look for the publish button to deploy your application.</w:t>
            </w:r>
          </w:p>
          <w:p w14:paraId="7C2F9F48" w14:textId="77777777" w:rsidR="00BF1118" w:rsidRPr="001B2CB1" w:rsidRDefault="00BF1118" w:rsidP="00AB1495">
            <w:pPr>
              <w:rPr>
                <w:noProof/>
                <w:sz w:val="22"/>
                <w:szCs w:val="22"/>
              </w:rPr>
            </w:pPr>
          </w:p>
          <w:p w14:paraId="454856C1" w14:textId="4575674D" w:rsidR="00BF1118" w:rsidRPr="001B2CB1" w:rsidRDefault="00BF1118" w:rsidP="00AB1495">
            <w:pPr>
              <w:rPr>
                <w:noProof/>
                <w:sz w:val="22"/>
                <w:szCs w:val="22"/>
              </w:rPr>
            </w:pPr>
            <w:r w:rsidRPr="001B2CB1">
              <w:rPr>
                <w:noProof/>
                <w:sz w:val="22"/>
                <w:szCs w:val="22"/>
              </w:rPr>
              <w:drawing>
                <wp:inline distT="0" distB="0" distL="0" distR="0" wp14:anchorId="7C965CEF" wp14:editId="2F78498A">
                  <wp:extent cx="7916380" cy="419158"/>
                  <wp:effectExtent l="0" t="0" r="8890" b="0"/>
                  <wp:docPr id="1240143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43264" name=""/>
                          <pic:cNvPicPr/>
                        </pic:nvPicPr>
                        <pic:blipFill>
                          <a:blip r:embed="rId13"/>
                          <a:stretch>
                            <a:fillRect/>
                          </a:stretch>
                        </pic:blipFill>
                        <pic:spPr>
                          <a:xfrm>
                            <a:off x="0" y="0"/>
                            <a:ext cx="7916380" cy="419158"/>
                          </a:xfrm>
                          <a:prstGeom prst="rect">
                            <a:avLst/>
                          </a:prstGeom>
                        </pic:spPr>
                      </pic:pic>
                    </a:graphicData>
                  </a:graphic>
                </wp:inline>
              </w:drawing>
            </w:r>
          </w:p>
          <w:p w14:paraId="1265F76E" w14:textId="77777777" w:rsidR="00BF1118" w:rsidRPr="001B2CB1" w:rsidRDefault="00BF1118" w:rsidP="00AB1495">
            <w:pPr>
              <w:rPr>
                <w:noProof/>
                <w:sz w:val="22"/>
                <w:szCs w:val="22"/>
              </w:rPr>
            </w:pPr>
          </w:p>
          <w:p w14:paraId="4DF02747" w14:textId="138BF3D9" w:rsidR="00BF1118" w:rsidRPr="001B2CB1" w:rsidRDefault="00BF1118" w:rsidP="00AB1495">
            <w:pPr>
              <w:rPr>
                <w:noProof/>
                <w:sz w:val="22"/>
                <w:szCs w:val="22"/>
              </w:rPr>
            </w:pPr>
            <w:r w:rsidRPr="001B2CB1">
              <w:rPr>
                <w:noProof/>
                <w:sz w:val="22"/>
                <w:szCs w:val="22"/>
              </w:rPr>
              <w:t xml:space="preserve">Publishing your artifact makes it accessible to anyone on the internet via a link and may be visible in search engine results. Individual’s usage of the artifact will remain private. </w:t>
            </w:r>
          </w:p>
          <w:p w14:paraId="0B6FF5FA" w14:textId="77777777" w:rsidR="00BF1118" w:rsidRPr="001B2CB1" w:rsidRDefault="00BF1118" w:rsidP="00AB1495">
            <w:pPr>
              <w:rPr>
                <w:noProof/>
                <w:sz w:val="22"/>
                <w:szCs w:val="22"/>
              </w:rPr>
            </w:pPr>
          </w:p>
          <w:p w14:paraId="275CD5F5" w14:textId="77777777" w:rsidR="00BF1118" w:rsidRPr="001B2CB1" w:rsidRDefault="00CC6479" w:rsidP="00AB1495">
            <w:pPr>
              <w:rPr>
                <w:noProof/>
                <w:sz w:val="22"/>
                <w:szCs w:val="22"/>
              </w:rPr>
            </w:pPr>
            <w:r w:rsidRPr="004C581A">
              <w:rPr>
                <w:noProof/>
                <w:sz w:val="22"/>
                <w:szCs w:val="22"/>
                <w:lang w:val="en-US"/>
              </w:rPr>
              <w:drawing>
                <wp:inline distT="0" distB="0" distL="0" distR="0" wp14:anchorId="7EA3929F" wp14:editId="6E269B58">
                  <wp:extent cx="2424981" cy="2372264"/>
                  <wp:effectExtent l="0" t="0" r="0" b="9525"/>
                  <wp:docPr id="7451005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100598" name=""/>
                          <pic:cNvPicPr/>
                        </pic:nvPicPr>
                        <pic:blipFill>
                          <a:blip r:embed="rId14"/>
                          <a:stretch>
                            <a:fillRect/>
                          </a:stretch>
                        </pic:blipFill>
                        <pic:spPr>
                          <a:xfrm>
                            <a:off x="0" y="0"/>
                            <a:ext cx="2435461" cy="2382516"/>
                          </a:xfrm>
                          <a:prstGeom prst="rect">
                            <a:avLst/>
                          </a:prstGeom>
                        </pic:spPr>
                      </pic:pic>
                    </a:graphicData>
                  </a:graphic>
                </wp:inline>
              </w:drawing>
            </w:r>
            <w:r w:rsidRPr="001B2CB1">
              <w:rPr>
                <w:noProof/>
                <w:sz w:val="22"/>
                <w:szCs w:val="22"/>
              </w:rPr>
              <w:t xml:space="preserve"> </w:t>
            </w:r>
          </w:p>
          <w:p w14:paraId="2F7FAD83" w14:textId="77777777" w:rsidR="00BF1118" w:rsidRPr="004C581A" w:rsidRDefault="00BF1118" w:rsidP="00AB1495">
            <w:pPr>
              <w:rPr>
                <w:sz w:val="22"/>
                <w:szCs w:val="22"/>
                <w:lang w:val="en-US"/>
              </w:rPr>
            </w:pPr>
          </w:p>
          <w:p w14:paraId="1EAB0D14" w14:textId="01292962" w:rsidR="00BF1118" w:rsidRPr="004C581A" w:rsidRDefault="00BF1118" w:rsidP="00AB1495">
            <w:pPr>
              <w:rPr>
                <w:sz w:val="22"/>
                <w:szCs w:val="22"/>
                <w:lang w:val="en-US"/>
              </w:rPr>
            </w:pPr>
            <w:r w:rsidRPr="004C581A">
              <w:rPr>
                <w:sz w:val="22"/>
                <w:szCs w:val="22"/>
                <w:lang w:val="en-US"/>
              </w:rPr>
              <w:t xml:space="preserve">After your application is published, you can unpublish it but </w:t>
            </w:r>
            <w:proofErr w:type="gramStart"/>
            <w:r w:rsidRPr="004C581A">
              <w:rPr>
                <w:sz w:val="22"/>
                <w:szCs w:val="22"/>
                <w:lang w:val="en-US"/>
              </w:rPr>
              <w:t>clicking</w:t>
            </w:r>
            <w:proofErr w:type="gramEnd"/>
            <w:r w:rsidRPr="004C581A">
              <w:rPr>
                <w:sz w:val="22"/>
                <w:szCs w:val="22"/>
                <w:lang w:val="en-US"/>
              </w:rPr>
              <w:t xml:space="preserve"> the publish </w:t>
            </w:r>
            <w:proofErr w:type="gramStart"/>
            <w:r w:rsidRPr="004C581A">
              <w:rPr>
                <w:sz w:val="22"/>
                <w:szCs w:val="22"/>
                <w:lang w:val="en-US"/>
              </w:rPr>
              <w:t>button, and</w:t>
            </w:r>
            <w:proofErr w:type="gramEnd"/>
            <w:r w:rsidRPr="004C581A">
              <w:rPr>
                <w:sz w:val="22"/>
                <w:szCs w:val="22"/>
                <w:lang w:val="en-US"/>
              </w:rPr>
              <w:t xml:space="preserve"> selecting unpublish.</w:t>
            </w:r>
          </w:p>
          <w:p w14:paraId="645588FB" w14:textId="77777777" w:rsidR="00BF1118" w:rsidRPr="004C581A" w:rsidRDefault="00BF1118" w:rsidP="00AB1495">
            <w:pPr>
              <w:rPr>
                <w:sz w:val="22"/>
                <w:szCs w:val="22"/>
                <w:lang w:val="en-US"/>
              </w:rPr>
            </w:pPr>
          </w:p>
          <w:p w14:paraId="68B27448" w14:textId="77777777" w:rsidR="009578BE" w:rsidRPr="004C581A" w:rsidRDefault="00CC6479" w:rsidP="00AB1495">
            <w:pPr>
              <w:rPr>
                <w:sz w:val="22"/>
                <w:szCs w:val="22"/>
                <w:lang w:val="en-US"/>
              </w:rPr>
            </w:pPr>
            <w:r w:rsidRPr="004C581A">
              <w:rPr>
                <w:noProof/>
                <w:sz w:val="22"/>
                <w:szCs w:val="22"/>
                <w:lang w:val="en-US"/>
              </w:rPr>
              <w:drawing>
                <wp:inline distT="0" distB="0" distL="0" distR="0" wp14:anchorId="7937BD19" wp14:editId="3ACC82A2">
                  <wp:extent cx="2863969" cy="1696017"/>
                  <wp:effectExtent l="0" t="0" r="0" b="0"/>
                  <wp:docPr id="1138262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62182" name=""/>
                          <pic:cNvPicPr/>
                        </pic:nvPicPr>
                        <pic:blipFill>
                          <a:blip r:embed="rId15"/>
                          <a:stretch>
                            <a:fillRect/>
                          </a:stretch>
                        </pic:blipFill>
                        <pic:spPr>
                          <a:xfrm>
                            <a:off x="0" y="0"/>
                            <a:ext cx="2872631" cy="1701147"/>
                          </a:xfrm>
                          <a:prstGeom prst="rect">
                            <a:avLst/>
                          </a:prstGeom>
                        </pic:spPr>
                      </pic:pic>
                    </a:graphicData>
                  </a:graphic>
                </wp:inline>
              </w:drawing>
            </w:r>
          </w:p>
          <w:p w14:paraId="217EC5D3" w14:textId="4075040A" w:rsidR="00BF1118" w:rsidRPr="00280BE3" w:rsidRDefault="00BF1118" w:rsidP="00AB1495">
            <w:pPr>
              <w:rPr>
                <w:sz w:val="22"/>
                <w:szCs w:val="22"/>
                <w:lang w:val="en-US"/>
              </w:rPr>
            </w:pPr>
          </w:p>
        </w:tc>
      </w:tr>
      <w:tr w:rsidR="00ED4964" w:rsidRPr="00280BE3" w14:paraId="73E1470A" w14:textId="77777777" w:rsidTr="009578BE">
        <w:tc>
          <w:tcPr>
            <w:tcW w:w="2972" w:type="dxa"/>
          </w:tcPr>
          <w:p w14:paraId="7727C779" w14:textId="77777777" w:rsidR="00AB1495" w:rsidRDefault="00AB1495" w:rsidP="00AB1495">
            <w:pPr>
              <w:pStyle w:val="ListParagraph"/>
              <w:numPr>
                <w:ilvl w:val="0"/>
                <w:numId w:val="1"/>
              </w:numPr>
              <w:rPr>
                <w:sz w:val="22"/>
                <w:szCs w:val="22"/>
                <w:lang w:val="en-US"/>
              </w:rPr>
            </w:pPr>
            <w:r w:rsidRPr="00280BE3">
              <w:rPr>
                <w:sz w:val="22"/>
                <w:szCs w:val="22"/>
                <w:lang w:val="en-US"/>
              </w:rPr>
              <w:t>Pilot test, gather feedback and update your application</w:t>
            </w:r>
          </w:p>
          <w:p w14:paraId="21ABD660" w14:textId="1BA16C59" w:rsidR="00BF1118" w:rsidRPr="00280BE3" w:rsidRDefault="00BF1118" w:rsidP="00BF1118">
            <w:pPr>
              <w:pStyle w:val="ListParagraph"/>
              <w:rPr>
                <w:sz w:val="22"/>
                <w:szCs w:val="22"/>
                <w:lang w:val="en-US"/>
              </w:rPr>
            </w:pPr>
          </w:p>
        </w:tc>
        <w:tc>
          <w:tcPr>
            <w:tcW w:w="12416" w:type="dxa"/>
          </w:tcPr>
          <w:p w14:paraId="4079229F" w14:textId="37D7F3B3" w:rsidR="00AB1495" w:rsidRPr="009C1326" w:rsidRDefault="00280BE3" w:rsidP="00280BE3">
            <w:pPr>
              <w:rPr>
                <w:noProof/>
                <w:sz w:val="22"/>
                <w:szCs w:val="22"/>
                <w:lang w:val="en-US"/>
              </w:rPr>
            </w:pPr>
            <w:r w:rsidRPr="009C1326">
              <w:rPr>
                <w:sz w:val="22"/>
                <w:szCs w:val="22"/>
              </w:rPr>
              <w:t>After deploying your application, conduct testing with a small group of learners and faculty. Utilize their feedback to refine your program further. Employ validated scales such as the System Usability Scale to evaluate the usability of your application.</w:t>
            </w:r>
          </w:p>
          <w:p w14:paraId="3C3EB525" w14:textId="77777777" w:rsidR="00B772EA" w:rsidRPr="00280BE3" w:rsidRDefault="00B772EA" w:rsidP="00AB1495">
            <w:pPr>
              <w:rPr>
                <w:noProof/>
                <w:sz w:val="22"/>
                <w:szCs w:val="22"/>
                <w:lang w:val="en-US"/>
              </w:rPr>
            </w:pPr>
          </w:p>
          <w:p w14:paraId="584BED73" w14:textId="1F35C2F0" w:rsidR="00B772EA" w:rsidRPr="00280BE3" w:rsidRDefault="00B772EA" w:rsidP="00AB1495">
            <w:pPr>
              <w:rPr>
                <w:sz w:val="22"/>
                <w:szCs w:val="22"/>
                <w:lang w:val="en-US"/>
              </w:rPr>
            </w:pPr>
          </w:p>
        </w:tc>
      </w:tr>
      <w:tr w:rsidR="00E30752" w:rsidRPr="00280BE3" w14:paraId="31E70082" w14:textId="77777777" w:rsidTr="009578BE">
        <w:tc>
          <w:tcPr>
            <w:tcW w:w="2972" w:type="dxa"/>
          </w:tcPr>
          <w:p w14:paraId="4DD39806" w14:textId="57D16617" w:rsidR="00E30752" w:rsidRPr="00280BE3" w:rsidRDefault="001A10F5" w:rsidP="00AB1495">
            <w:pPr>
              <w:pStyle w:val="ListParagraph"/>
              <w:numPr>
                <w:ilvl w:val="0"/>
                <w:numId w:val="1"/>
              </w:numPr>
              <w:rPr>
                <w:sz w:val="22"/>
                <w:szCs w:val="22"/>
                <w:lang w:val="en-US"/>
              </w:rPr>
            </w:pPr>
            <w:r>
              <w:rPr>
                <w:sz w:val="22"/>
                <w:szCs w:val="22"/>
                <w:lang w:val="en-US"/>
              </w:rPr>
              <w:t>Costs</w:t>
            </w:r>
          </w:p>
        </w:tc>
        <w:tc>
          <w:tcPr>
            <w:tcW w:w="12416" w:type="dxa"/>
          </w:tcPr>
          <w:p w14:paraId="6B1384DD" w14:textId="74C05729" w:rsidR="00ED64F1" w:rsidRPr="00ED64F1" w:rsidRDefault="001A10F5" w:rsidP="00ED64F1">
            <w:pPr>
              <w:rPr>
                <w:sz w:val="22"/>
                <w:szCs w:val="22"/>
              </w:rPr>
            </w:pPr>
            <w:r w:rsidRPr="001A10F5">
              <w:rPr>
                <w:sz w:val="22"/>
                <w:szCs w:val="22"/>
              </w:rPr>
              <w:t xml:space="preserve">When you share your AI-powered Claude artifacts, others can use them immediately with no API keys and no cost to you; sharing is free whether </w:t>
            </w:r>
            <w:r w:rsidR="00ED64F1" w:rsidRPr="001A10F5">
              <w:rPr>
                <w:sz w:val="22"/>
                <w:szCs w:val="22"/>
              </w:rPr>
              <w:t>ten</w:t>
            </w:r>
            <w:r w:rsidRPr="001A10F5">
              <w:rPr>
                <w:sz w:val="22"/>
                <w:szCs w:val="22"/>
              </w:rPr>
              <w:t xml:space="preserve"> people use it or 10,000.</w:t>
            </w:r>
            <w:r w:rsidR="00ED64F1">
              <w:rPr>
                <w:sz w:val="22"/>
                <w:szCs w:val="22"/>
              </w:rPr>
              <w:t xml:space="preserve"> </w:t>
            </w:r>
            <w:r w:rsidR="00ED64F1" w:rsidRPr="00ED64F1">
              <w:rPr>
                <w:sz w:val="22"/>
                <w:szCs w:val="22"/>
              </w:rPr>
              <w:t xml:space="preserve">Users </w:t>
            </w:r>
            <w:r w:rsidR="00ED64F1">
              <w:rPr>
                <w:sz w:val="22"/>
                <w:szCs w:val="22"/>
              </w:rPr>
              <w:t xml:space="preserve">sign in with </w:t>
            </w:r>
            <w:r w:rsidR="00ED64F1" w:rsidRPr="00ED64F1">
              <w:rPr>
                <w:sz w:val="22"/>
                <w:szCs w:val="22"/>
              </w:rPr>
              <w:t xml:space="preserve">their own Claude account and interact with their own </w:t>
            </w:r>
            <w:r w:rsidR="00ED64F1">
              <w:rPr>
                <w:sz w:val="22"/>
                <w:szCs w:val="22"/>
              </w:rPr>
              <w:t>copy</w:t>
            </w:r>
            <w:r w:rsidR="00ED64F1" w:rsidRPr="00ED64F1">
              <w:rPr>
                <w:sz w:val="22"/>
                <w:szCs w:val="22"/>
              </w:rPr>
              <w:t xml:space="preserve"> of the artifact.</w:t>
            </w:r>
            <w:r w:rsidR="00ED64F1">
              <w:rPr>
                <w:sz w:val="22"/>
                <w:szCs w:val="22"/>
              </w:rPr>
              <w:t xml:space="preserve"> </w:t>
            </w:r>
            <w:r w:rsidR="00ED64F1" w:rsidRPr="00ED64F1">
              <w:rPr>
                <w:sz w:val="22"/>
                <w:szCs w:val="22"/>
              </w:rPr>
              <w:t xml:space="preserve">Their usage counts against their Claude subscription (you </w:t>
            </w:r>
            <w:r w:rsidR="00ED64F1">
              <w:rPr>
                <w:sz w:val="22"/>
                <w:szCs w:val="22"/>
              </w:rPr>
              <w:t>do not</w:t>
            </w:r>
            <w:r w:rsidR="00ED64F1" w:rsidRPr="00ED64F1">
              <w:rPr>
                <w:sz w:val="22"/>
                <w:szCs w:val="22"/>
              </w:rPr>
              <w:t xml:space="preserve"> pay for their usage). </w:t>
            </w:r>
          </w:p>
          <w:p w14:paraId="497BEAAE" w14:textId="66DCF88F" w:rsidR="001D6F3B" w:rsidRPr="001A10F5" w:rsidRDefault="001D6F3B" w:rsidP="009C1326">
            <w:pPr>
              <w:rPr>
                <w:sz w:val="22"/>
                <w:szCs w:val="22"/>
              </w:rPr>
            </w:pPr>
          </w:p>
        </w:tc>
      </w:tr>
      <w:tr w:rsidR="001D6F3B" w:rsidRPr="00280BE3" w14:paraId="125B83D5" w14:textId="77777777" w:rsidTr="009578BE">
        <w:tc>
          <w:tcPr>
            <w:tcW w:w="2972" w:type="dxa"/>
          </w:tcPr>
          <w:p w14:paraId="562CC866" w14:textId="039DB703" w:rsidR="001D6F3B" w:rsidRPr="00280BE3" w:rsidRDefault="001D6F3B" w:rsidP="00AB1495">
            <w:pPr>
              <w:pStyle w:val="ListParagraph"/>
              <w:numPr>
                <w:ilvl w:val="0"/>
                <w:numId w:val="1"/>
              </w:numPr>
              <w:rPr>
                <w:sz w:val="22"/>
                <w:szCs w:val="22"/>
                <w:lang w:val="en-US"/>
              </w:rPr>
            </w:pPr>
            <w:r>
              <w:rPr>
                <w:sz w:val="22"/>
                <w:szCs w:val="22"/>
                <w:lang w:val="en-US"/>
              </w:rPr>
              <w:t>Learn from the process</w:t>
            </w:r>
          </w:p>
        </w:tc>
        <w:tc>
          <w:tcPr>
            <w:tcW w:w="12416" w:type="dxa"/>
          </w:tcPr>
          <w:p w14:paraId="0615C918" w14:textId="2A4CD7AC" w:rsidR="00826A9C" w:rsidRPr="00826A9C" w:rsidRDefault="00826A9C" w:rsidP="00826A9C">
            <w:pPr>
              <w:rPr>
                <w:sz w:val="22"/>
                <w:szCs w:val="22"/>
                <w:lang w:val="en-US"/>
              </w:rPr>
            </w:pPr>
            <w:r w:rsidRPr="00826A9C">
              <w:rPr>
                <w:sz w:val="22"/>
                <w:szCs w:val="22"/>
                <w:lang w:val="en-US"/>
              </w:rPr>
              <w:t xml:space="preserve">As you embark on building your own applications and integrating generative AI, you’ll quickly discover that the process is as important as the </w:t>
            </w:r>
            <w:r w:rsidR="00CC6479" w:rsidRPr="00826A9C">
              <w:rPr>
                <w:sz w:val="22"/>
                <w:szCs w:val="22"/>
                <w:lang w:val="en-US"/>
              </w:rPr>
              <w:t>product</w:t>
            </w:r>
            <w:r w:rsidRPr="00826A9C">
              <w:rPr>
                <w:sz w:val="22"/>
                <w:szCs w:val="22"/>
                <w:lang w:val="en-US"/>
              </w:rPr>
              <w:t>. Each cycle of building, testing, and refining reveals not just what works, but also what doesn’t</w:t>
            </w:r>
            <w:r>
              <w:rPr>
                <w:sz w:val="22"/>
                <w:szCs w:val="22"/>
                <w:lang w:val="en-US"/>
              </w:rPr>
              <w:t xml:space="preserve">. This </w:t>
            </w:r>
            <w:r w:rsidRPr="00826A9C">
              <w:rPr>
                <w:sz w:val="22"/>
                <w:szCs w:val="22"/>
                <w:lang w:val="en-US"/>
              </w:rPr>
              <w:t>illuminat</w:t>
            </w:r>
            <w:r>
              <w:rPr>
                <w:sz w:val="22"/>
                <w:szCs w:val="22"/>
                <w:lang w:val="en-US"/>
              </w:rPr>
              <w:t xml:space="preserve">es </w:t>
            </w:r>
            <w:r w:rsidRPr="00826A9C">
              <w:rPr>
                <w:sz w:val="22"/>
                <w:szCs w:val="22"/>
                <w:lang w:val="en-US"/>
              </w:rPr>
              <w:t>the underlying anatomy of your application.</w:t>
            </w:r>
          </w:p>
          <w:p w14:paraId="0CD04283" w14:textId="77777777" w:rsidR="00826A9C" w:rsidRPr="00826A9C" w:rsidRDefault="00826A9C" w:rsidP="00826A9C">
            <w:pPr>
              <w:rPr>
                <w:sz w:val="22"/>
                <w:szCs w:val="22"/>
                <w:lang w:val="en-US"/>
              </w:rPr>
            </w:pPr>
          </w:p>
          <w:p w14:paraId="2C94562F" w14:textId="6102C4F3" w:rsidR="00826A9C" w:rsidRPr="00826A9C" w:rsidRDefault="00826A9C" w:rsidP="00826A9C">
            <w:pPr>
              <w:rPr>
                <w:sz w:val="22"/>
                <w:szCs w:val="22"/>
                <w:lang w:val="en-US"/>
              </w:rPr>
            </w:pPr>
            <w:r w:rsidRPr="00826A9C">
              <w:rPr>
                <w:sz w:val="22"/>
                <w:szCs w:val="22"/>
                <w:lang w:val="en-US"/>
              </w:rPr>
              <w:t xml:space="preserve">While platforms like </w:t>
            </w:r>
            <w:r w:rsidR="00AB34D3">
              <w:rPr>
                <w:sz w:val="22"/>
                <w:szCs w:val="22"/>
                <w:lang w:val="en-US"/>
              </w:rPr>
              <w:t>Claude Art</w:t>
            </w:r>
            <w:r w:rsidR="001A10F5">
              <w:rPr>
                <w:sz w:val="22"/>
                <w:szCs w:val="22"/>
                <w:lang w:val="en-US"/>
              </w:rPr>
              <w:t>i</w:t>
            </w:r>
            <w:r w:rsidR="00AB34D3">
              <w:rPr>
                <w:sz w:val="22"/>
                <w:szCs w:val="22"/>
                <w:lang w:val="en-US"/>
              </w:rPr>
              <w:t>facts</w:t>
            </w:r>
            <w:r w:rsidRPr="00826A9C">
              <w:rPr>
                <w:sz w:val="22"/>
                <w:szCs w:val="22"/>
                <w:lang w:val="en-US"/>
              </w:rPr>
              <w:t xml:space="preserve"> are powerful allies, resist the temptation to delegate everything to automation. Instead, take the time to understand the architecture, logic, and flow that shape a robust application. Pay attention to the foundational elements—how features connect and how users interact with your system. These insights will help you troubleshoot more effectively and build solutions that genuinely serve your learners’ needs.</w:t>
            </w:r>
          </w:p>
          <w:p w14:paraId="51BB2490" w14:textId="77777777" w:rsidR="00826A9C" w:rsidRPr="00826A9C" w:rsidRDefault="00826A9C" w:rsidP="00826A9C">
            <w:pPr>
              <w:rPr>
                <w:sz w:val="22"/>
                <w:szCs w:val="22"/>
                <w:lang w:val="en-US"/>
              </w:rPr>
            </w:pPr>
          </w:p>
          <w:p w14:paraId="137679D6" w14:textId="77777777" w:rsidR="00826A9C" w:rsidRPr="00826A9C" w:rsidRDefault="00826A9C" w:rsidP="00826A9C">
            <w:pPr>
              <w:rPr>
                <w:sz w:val="22"/>
                <w:szCs w:val="22"/>
                <w:lang w:val="en-US"/>
              </w:rPr>
            </w:pPr>
            <w:r w:rsidRPr="00826A9C">
              <w:rPr>
                <w:sz w:val="22"/>
                <w:szCs w:val="22"/>
                <w:lang w:val="en-US"/>
              </w:rPr>
              <w:t>Embrace feedback from users and colleagues, treating every critique as an opportunity for improvement. The journey can be messy, and not every iteration will succeed, but do not be afraid to learn from failures. Over time, you will move beyond being a mere adopter of new technologies. Instead, you’ll become a creator—capable of shaping bespoke, impactful digital tools that amplify your educational mission and advance both teaching and learning in meaningful ways.</w:t>
            </w:r>
          </w:p>
          <w:p w14:paraId="432CD232" w14:textId="77777777" w:rsidR="00826A9C" w:rsidRPr="00826A9C" w:rsidRDefault="00826A9C" w:rsidP="00826A9C">
            <w:pPr>
              <w:rPr>
                <w:sz w:val="22"/>
                <w:szCs w:val="22"/>
                <w:lang w:val="en-US"/>
              </w:rPr>
            </w:pPr>
          </w:p>
          <w:p w14:paraId="0E402670" w14:textId="103BFFB2" w:rsidR="001D6F3B" w:rsidRDefault="00826A9C" w:rsidP="00826A9C">
            <w:pPr>
              <w:rPr>
                <w:sz w:val="22"/>
                <w:szCs w:val="22"/>
                <w:lang w:val="en-US"/>
              </w:rPr>
            </w:pPr>
            <w:r w:rsidRPr="00826A9C">
              <w:rPr>
                <w:sz w:val="22"/>
                <w:szCs w:val="22"/>
                <w:lang w:val="en-US"/>
              </w:rPr>
              <w:t xml:space="preserve">By actively engaging in this process, you set the foundation for sustainable </w:t>
            </w:r>
            <w:r w:rsidR="00D84B8E" w:rsidRPr="00826A9C">
              <w:rPr>
                <w:sz w:val="22"/>
                <w:szCs w:val="22"/>
                <w:lang w:val="en-US"/>
              </w:rPr>
              <w:t xml:space="preserve">innovation, </w:t>
            </w:r>
            <w:r w:rsidRPr="00826A9C">
              <w:rPr>
                <w:sz w:val="22"/>
                <w:szCs w:val="22"/>
                <w:lang w:val="en-US"/>
              </w:rPr>
              <w:t>empowering yourself and your community to create technology that truly fits your context, rather than simply adapting to what already exists.</w:t>
            </w:r>
          </w:p>
          <w:p w14:paraId="0F10CB7F" w14:textId="29889EA2" w:rsidR="00E411AB" w:rsidRPr="009C1326" w:rsidRDefault="00E411AB" w:rsidP="00826A9C">
            <w:pPr>
              <w:rPr>
                <w:sz w:val="22"/>
                <w:szCs w:val="22"/>
                <w:lang w:val="en-US"/>
              </w:rPr>
            </w:pPr>
          </w:p>
        </w:tc>
      </w:tr>
      <w:tr w:rsidR="00ED64F1" w:rsidRPr="00280BE3" w14:paraId="3FFB3889" w14:textId="77777777" w:rsidTr="009578BE">
        <w:tc>
          <w:tcPr>
            <w:tcW w:w="2972" w:type="dxa"/>
          </w:tcPr>
          <w:p w14:paraId="5D14B316" w14:textId="79A49E98" w:rsidR="00ED64F1" w:rsidRDefault="00ED64F1" w:rsidP="00AB1495">
            <w:pPr>
              <w:pStyle w:val="ListParagraph"/>
              <w:numPr>
                <w:ilvl w:val="0"/>
                <w:numId w:val="1"/>
              </w:numPr>
              <w:rPr>
                <w:sz w:val="22"/>
                <w:szCs w:val="22"/>
                <w:lang w:val="en-US"/>
              </w:rPr>
            </w:pPr>
            <w:r>
              <w:rPr>
                <w:sz w:val="22"/>
                <w:szCs w:val="22"/>
                <w:lang w:val="en-US"/>
              </w:rPr>
              <w:lastRenderedPageBreak/>
              <w:t>Limitations</w:t>
            </w:r>
          </w:p>
        </w:tc>
        <w:tc>
          <w:tcPr>
            <w:tcW w:w="12416" w:type="dxa"/>
          </w:tcPr>
          <w:p w14:paraId="24BA6FFD" w14:textId="08C210DE" w:rsidR="00ED64F1" w:rsidRDefault="00ED64F1" w:rsidP="00826A9C">
            <w:pPr>
              <w:rPr>
                <w:sz w:val="22"/>
                <w:szCs w:val="22"/>
                <w:lang w:val="en-US"/>
              </w:rPr>
            </w:pPr>
            <w:r>
              <w:rPr>
                <w:sz w:val="22"/>
                <w:szCs w:val="22"/>
                <w:lang w:val="en-US"/>
              </w:rPr>
              <w:t>It is important to understand what Claude artifacts can / cannot do.</w:t>
            </w:r>
            <w:r w:rsidR="006B2D5E">
              <w:rPr>
                <w:sz w:val="22"/>
                <w:szCs w:val="22"/>
                <w:lang w:val="en-US"/>
              </w:rPr>
              <w:t xml:space="preserve"> If you are looking for more extensive / advanced functionalities, please refer to the appendix for advanced users.</w:t>
            </w:r>
          </w:p>
          <w:p w14:paraId="4FC6E218" w14:textId="77777777" w:rsidR="00ED64F1" w:rsidRDefault="00ED64F1" w:rsidP="00826A9C">
            <w:pPr>
              <w:rPr>
                <w:sz w:val="22"/>
                <w:szCs w:val="22"/>
                <w:lang w:val="en-US"/>
              </w:rPr>
            </w:pPr>
          </w:p>
          <w:p w14:paraId="236D0A01" w14:textId="601786C1" w:rsidR="00ED64F1" w:rsidRPr="00ED64F1" w:rsidRDefault="00ED64F1" w:rsidP="00ED64F1">
            <w:pPr>
              <w:rPr>
                <w:sz w:val="22"/>
                <w:szCs w:val="22"/>
              </w:rPr>
            </w:pPr>
            <w:r w:rsidRPr="00ED64F1">
              <w:rPr>
                <w:sz w:val="22"/>
                <w:szCs w:val="22"/>
              </w:rPr>
              <w:t>What you can do</w:t>
            </w:r>
            <w:r w:rsidR="006B2D5E">
              <w:rPr>
                <w:sz w:val="22"/>
                <w:szCs w:val="22"/>
              </w:rPr>
              <w:t xml:space="preserve"> with Claude Artifacts</w:t>
            </w:r>
            <w:r w:rsidRPr="00ED64F1">
              <w:rPr>
                <w:sz w:val="22"/>
                <w:szCs w:val="22"/>
              </w:rPr>
              <w:t>:</w:t>
            </w:r>
          </w:p>
          <w:p w14:paraId="29257DF0" w14:textId="77777777" w:rsidR="00ED64F1" w:rsidRPr="00ED64F1" w:rsidRDefault="00ED64F1" w:rsidP="00ED64F1">
            <w:pPr>
              <w:numPr>
                <w:ilvl w:val="0"/>
                <w:numId w:val="10"/>
              </w:numPr>
              <w:rPr>
                <w:sz w:val="22"/>
                <w:szCs w:val="22"/>
              </w:rPr>
            </w:pPr>
            <w:r w:rsidRPr="00ED64F1">
              <w:rPr>
                <w:sz w:val="22"/>
                <w:szCs w:val="22"/>
              </w:rPr>
              <w:t>Call a Claude API from within the artifact.</w:t>
            </w:r>
          </w:p>
          <w:p w14:paraId="1E5D3529" w14:textId="4E457965" w:rsidR="00ED64F1" w:rsidRPr="00ED64F1" w:rsidRDefault="00ED64F1" w:rsidP="00ED64F1">
            <w:pPr>
              <w:numPr>
                <w:ilvl w:val="0"/>
                <w:numId w:val="10"/>
              </w:numPr>
              <w:rPr>
                <w:sz w:val="22"/>
                <w:szCs w:val="22"/>
              </w:rPr>
            </w:pPr>
            <w:r w:rsidRPr="00ED64F1">
              <w:rPr>
                <w:sz w:val="22"/>
                <w:szCs w:val="22"/>
              </w:rPr>
              <w:t xml:space="preserve">Process PDFs, images, and text files and build rich </w:t>
            </w:r>
            <w:r>
              <w:rPr>
                <w:sz w:val="22"/>
                <w:szCs w:val="22"/>
              </w:rPr>
              <w:t>user interfaces</w:t>
            </w:r>
            <w:r w:rsidRPr="00ED64F1">
              <w:rPr>
                <w:sz w:val="22"/>
                <w:szCs w:val="22"/>
              </w:rPr>
              <w:t>.</w:t>
            </w:r>
          </w:p>
          <w:p w14:paraId="78CD189E" w14:textId="11EC73A7" w:rsidR="00ED64F1" w:rsidRDefault="00ED64F1" w:rsidP="00ED64F1">
            <w:pPr>
              <w:numPr>
                <w:ilvl w:val="0"/>
                <w:numId w:val="10"/>
              </w:numPr>
              <w:rPr>
                <w:sz w:val="22"/>
                <w:szCs w:val="22"/>
              </w:rPr>
            </w:pPr>
            <w:r w:rsidRPr="00ED64F1">
              <w:rPr>
                <w:sz w:val="22"/>
                <w:szCs w:val="22"/>
              </w:rPr>
              <w:t>See, fork, and customize any artifact you have access to</w:t>
            </w:r>
          </w:p>
          <w:p w14:paraId="7F5AE616" w14:textId="77777777" w:rsidR="008871D4" w:rsidRPr="00ED64F1" w:rsidRDefault="008871D4" w:rsidP="008871D4">
            <w:pPr>
              <w:ind w:left="720"/>
              <w:rPr>
                <w:sz w:val="22"/>
                <w:szCs w:val="22"/>
              </w:rPr>
            </w:pPr>
          </w:p>
          <w:p w14:paraId="6F366479" w14:textId="0C43253E" w:rsidR="00ED64F1" w:rsidRPr="00ED64F1" w:rsidRDefault="00ED64F1" w:rsidP="00ED64F1">
            <w:pPr>
              <w:rPr>
                <w:sz w:val="22"/>
                <w:szCs w:val="22"/>
              </w:rPr>
            </w:pPr>
            <w:r w:rsidRPr="00ED64F1">
              <w:rPr>
                <w:sz w:val="22"/>
                <w:szCs w:val="22"/>
              </w:rPr>
              <w:t xml:space="preserve">What you </w:t>
            </w:r>
            <w:r>
              <w:rPr>
                <w:sz w:val="22"/>
                <w:szCs w:val="22"/>
              </w:rPr>
              <w:t>cannot</w:t>
            </w:r>
            <w:r w:rsidRPr="00ED64F1">
              <w:rPr>
                <w:sz w:val="22"/>
                <w:szCs w:val="22"/>
              </w:rPr>
              <w:t xml:space="preserve"> do</w:t>
            </w:r>
            <w:r w:rsidR="006B2D5E">
              <w:rPr>
                <w:sz w:val="22"/>
                <w:szCs w:val="22"/>
              </w:rPr>
              <w:t xml:space="preserve"> in Claude Artifacts</w:t>
            </w:r>
            <w:r w:rsidRPr="00ED64F1">
              <w:rPr>
                <w:sz w:val="22"/>
                <w:szCs w:val="22"/>
              </w:rPr>
              <w:t>:</w:t>
            </w:r>
          </w:p>
          <w:p w14:paraId="14B9788F" w14:textId="6267F524" w:rsidR="00ED64F1" w:rsidRPr="00ED64F1" w:rsidRDefault="00ED64F1" w:rsidP="00ED64F1">
            <w:pPr>
              <w:numPr>
                <w:ilvl w:val="0"/>
                <w:numId w:val="11"/>
              </w:numPr>
              <w:rPr>
                <w:sz w:val="22"/>
                <w:szCs w:val="22"/>
              </w:rPr>
            </w:pPr>
            <w:r w:rsidRPr="00ED64F1">
              <w:rPr>
                <w:sz w:val="22"/>
                <w:szCs w:val="22"/>
              </w:rPr>
              <w:t>Make external calls to third-party services</w:t>
            </w:r>
            <w:r>
              <w:rPr>
                <w:sz w:val="22"/>
                <w:szCs w:val="22"/>
              </w:rPr>
              <w:t>.</w:t>
            </w:r>
          </w:p>
          <w:p w14:paraId="7E272D21" w14:textId="4C1C6A76" w:rsidR="00ED64F1" w:rsidRPr="00ED64F1" w:rsidRDefault="00ED64F1" w:rsidP="00BF1118">
            <w:pPr>
              <w:numPr>
                <w:ilvl w:val="0"/>
                <w:numId w:val="11"/>
              </w:numPr>
              <w:rPr>
                <w:sz w:val="22"/>
                <w:szCs w:val="22"/>
              </w:rPr>
            </w:pPr>
            <w:r w:rsidRPr="00ED64F1">
              <w:rPr>
                <w:sz w:val="22"/>
                <w:szCs w:val="22"/>
              </w:rPr>
              <w:t>Use persistent storage (</w:t>
            </w:r>
            <w:r>
              <w:rPr>
                <w:sz w:val="22"/>
                <w:szCs w:val="22"/>
              </w:rPr>
              <w:t>there is no functionality to save data or to make it persist</w:t>
            </w:r>
            <w:r w:rsidRPr="00ED64F1">
              <w:rPr>
                <w:sz w:val="22"/>
                <w:szCs w:val="22"/>
              </w:rPr>
              <w:t xml:space="preserve"> between sessions).</w:t>
            </w:r>
          </w:p>
        </w:tc>
      </w:tr>
    </w:tbl>
    <w:p w14:paraId="7E632BC2" w14:textId="39D13088" w:rsidR="001D6F3B" w:rsidRPr="00280BE3" w:rsidRDefault="001D6F3B" w:rsidP="003C5FA8">
      <w:pPr>
        <w:rPr>
          <w:sz w:val="22"/>
          <w:szCs w:val="22"/>
          <w:lang w:val="en-US"/>
        </w:rPr>
      </w:pPr>
    </w:p>
    <w:sectPr w:rsidR="001D6F3B" w:rsidRPr="00280BE3" w:rsidSect="00F00534">
      <w:headerReference w:type="even" r:id="rId16"/>
      <w:headerReference w:type="default" r:id="rId17"/>
      <w:footerReference w:type="even" r:id="rId18"/>
      <w:footerReference w:type="default" r:id="rId19"/>
      <w:headerReference w:type="first" r:id="rId20"/>
      <w:footerReference w:type="first" r:id="rId21"/>
      <w:pgSz w:w="16838" w:h="11906" w:orient="landscape"/>
      <w:pgMar w:top="720" w:right="720" w:bottom="720" w:left="720"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9C7F2" w14:textId="77777777" w:rsidR="00A63283" w:rsidRDefault="00A63283" w:rsidP="004E1D7B">
      <w:pPr>
        <w:spacing w:after="0" w:line="240" w:lineRule="auto"/>
      </w:pPr>
      <w:r>
        <w:separator/>
      </w:r>
    </w:p>
  </w:endnote>
  <w:endnote w:type="continuationSeparator" w:id="0">
    <w:p w14:paraId="6C6CEA41" w14:textId="77777777" w:rsidR="00A63283" w:rsidRDefault="00A63283" w:rsidP="004E1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B96DD" w14:textId="77777777" w:rsidR="00F00534" w:rsidRDefault="00F00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A4067" w14:textId="77777777" w:rsidR="00F00534" w:rsidRDefault="00F005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EB535" w14:textId="77777777" w:rsidR="00F00534" w:rsidRDefault="00F00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5032E" w14:textId="77777777" w:rsidR="00A63283" w:rsidRDefault="00A63283" w:rsidP="004E1D7B">
      <w:pPr>
        <w:spacing w:after="0" w:line="240" w:lineRule="auto"/>
      </w:pPr>
      <w:r>
        <w:separator/>
      </w:r>
    </w:p>
  </w:footnote>
  <w:footnote w:type="continuationSeparator" w:id="0">
    <w:p w14:paraId="2BBE55DA" w14:textId="77777777" w:rsidR="00A63283" w:rsidRDefault="00A63283" w:rsidP="004E1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933BA" w14:textId="77777777" w:rsidR="00F00534" w:rsidRDefault="00F00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595C7" w14:textId="6E3C609F" w:rsidR="00F00534" w:rsidRDefault="00F00534" w:rsidP="00F00534">
    <w:pPr>
      <w:pStyle w:val="Header"/>
      <w:jc w:val="right"/>
    </w:pPr>
    <w:r>
      <w:t>For Beginner Users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0D094" w14:textId="77777777" w:rsidR="00F00534" w:rsidRDefault="00F00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6A4B"/>
    <w:multiLevelType w:val="multilevel"/>
    <w:tmpl w:val="10980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95149E"/>
    <w:multiLevelType w:val="hybridMultilevel"/>
    <w:tmpl w:val="67C8BB18"/>
    <w:lvl w:ilvl="0" w:tplc="48090001">
      <w:start w:val="1"/>
      <w:numFmt w:val="bullet"/>
      <w:lvlText w:val=""/>
      <w:lvlJc w:val="left"/>
      <w:pPr>
        <w:ind w:left="660" w:hanging="360"/>
      </w:pPr>
      <w:rPr>
        <w:rFonts w:ascii="Symbol" w:hAnsi="Symbol" w:hint="default"/>
      </w:rPr>
    </w:lvl>
    <w:lvl w:ilvl="1" w:tplc="48090003" w:tentative="1">
      <w:start w:val="1"/>
      <w:numFmt w:val="bullet"/>
      <w:lvlText w:val="o"/>
      <w:lvlJc w:val="left"/>
      <w:pPr>
        <w:ind w:left="1380" w:hanging="360"/>
      </w:pPr>
      <w:rPr>
        <w:rFonts w:ascii="Courier New" w:hAnsi="Courier New" w:cs="Courier New" w:hint="default"/>
      </w:rPr>
    </w:lvl>
    <w:lvl w:ilvl="2" w:tplc="48090005" w:tentative="1">
      <w:start w:val="1"/>
      <w:numFmt w:val="bullet"/>
      <w:lvlText w:val=""/>
      <w:lvlJc w:val="left"/>
      <w:pPr>
        <w:ind w:left="2100" w:hanging="360"/>
      </w:pPr>
      <w:rPr>
        <w:rFonts w:ascii="Wingdings" w:hAnsi="Wingdings" w:hint="default"/>
      </w:rPr>
    </w:lvl>
    <w:lvl w:ilvl="3" w:tplc="48090001" w:tentative="1">
      <w:start w:val="1"/>
      <w:numFmt w:val="bullet"/>
      <w:lvlText w:val=""/>
      <w:lvlJc w:val="left"/>
      <w:pPr>
        <w:ind w:left="2820" w:hanging="360"/>
      </w:pPr>
      <w:rPr>
        <w:rFonts w:ascii="Symbol" w:hAnsi="Symbol" w:hint="default"/>
      </w:rPr>
    </w:lvl>
    <w:lvl w:ilvl="4" w:tplc="48090003" w:tentative="1">
      <w:start w:val="1"/>
      <w:numFmt w:val="bullet"/>
      <w:lvlText w:val="o"/>
      <w:lvlJc w:val="left"/>
      <w:pPr>
        <w:ind w:left="3540" w:hanging="360"/>
      </w:pPr>
      <w:rPr>
        <w:rFonts w:ascii="Courier New" w:hAnsi="Courier New" w:cs="Courier New" w:hint="default"/>
      </w:rPr>
    </w:lvl>
    <w:lvl w:ilvl="5" w:tplc="48090005" w:tentative="1">
      <w:start w:val="1"/>
      <w:numFmt w:val="bullet"/>
      <w:lvlText w:val=""/>
      <w:lvlJc w:val="left"/>
      <w:pPr>
        <w:ind w:left="4260" w:hanging="360"/>
      </w:pPr>
      <w:rPr>
        <w:rFonts w:ascii="Wingdings" w:hAnsi="Wingdings" w:hint="default"/>
      </w:rPr>
    </w:lvl>
    <w:lvl w:ilvl="6" w:tplc="48090001" w:tentative="1">
      <w:start w:val="1"/>
      <w:numFmt w:val="bullet"/>
      <w:lvlText w:val=""/>
      <w:lvlJc w:val="left"/>
      <w:pPr>
        <w:ind w:left="4980" w:hanging="360"/>
      </w:pPr>
      <w:rPr>
        <w:rFonts w:ascii="Symbol" w:hAnsi="Symbol" w:hint="default"/>
      </w:rPr>
    </w:lvl>
    <w:lvl w:ilvl="7" w:tplc="48090003" w:tentative="1">
      <w:start w:val="1"/>
      <w:numFmt w:val="bullet"/>
      <w:lvlText w:val="o"/>
      <w:lvlJc w:val="left"/>
      <w:pPr>
        <w:ind w:left="5700" w:hanging="360"/>
      </w:pPr>
      <w:rPr>
        <w:rFonts w:ascii="Courier New" w:hAnsi="Courier New" w:cs="Courier New" w:hint="default"/>
      </w:rPr>
    </w:lvl>
    <w:lvl w:ilvl="8" w:tplc="48090005" w:tentative="1">
      <w:start w:val="1"/>
      <w:numFmt w:val="bullet"/>
      <w:lvlText w:val=""/>
      <w:lvlJc w:val="left"/>
      <w:pPr>
        <w:ind w:left="6420" w:hanging="360"/>
      </w:pPr>
      <w:rPr>
        <w:rFonts w:ascii="Wingdings" w:hAnsi="Wingdings" w:hint="default"/>
      </w:rPr>
    </w:lvl>
  </w:abstractNum>
  <w:abstractNum w:abstractNumId="2" w15:restartNumberingAfterBreak="0">
    <w:nsid w:val="2E5D746D"/>
    <w:multiLevelType w:val="multilevel"/>
    <w:tmpl w:val="A53A2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1B45A3"/>
    <w:multiLevelType w:val="hybridMultilevel"/>
    <w:tmpl w:val="CE5AE6F6"/>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451508A5"/>
    <w:multiLevelType w:val="hybridMultilevel"/>
    <w:tmpl w:val="93B61F3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4D5F73A3"/>
    <w:multiLevelType w:val="multilevel"/>
    <w:tmpl w:val="F718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BB1D3A"/>
    <w:multiLevelType w:val="hybridMultilevel"/>
    <w:tmpl w:val="0274599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67E21B40"/>
    <w:multiLevelType w:val="hybridMultilevel"/>
    <w:tmpl w:val="44D07272"/>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8" w15:restartNumberingAfterBreak="0">
    <w:nsid w:val="6C110D4B"/>
    <w:multiLevelType w:val="hybridMultilevel"/>
    <w:tmpl w:val="3C7E203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715810AA"/>
    <w:multiLevelType w:val="hybridMultilevel"/>
    <w:tmpl w:val="F7B6A40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74A35761"/>
    <w:multiLevelType w:val="multilevel"/>
    <w:tmpl w:val="E958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3963063">
    <w:abstractNumId w:val="6"/>
  </w:num>
  <w:num w:numId="2" w16cid:durableId="1651471794">
    <w:abstractNumId w:val="8"/>
  </w:num>
  <w:num w:numId="3" w16cid:durableId="486820931">
    <w:abstractNumId w:val="3"/>
  </w:num>
  <w:num w:numId="4" w16cid:durableId="550726142">
    <w:abstractNumId w:val="9"/>
  </w:num>
  <w:num w:numId="5" w16cid:durableId="1254628620">
    <w:abstractNumId w:val="1"/>
  </w:num>
  <w:num w:numId="6" w16cid:durableId="1702779441">
    <w:abstractNumId w:val="4"/>
  </w:num>
  <w:num w:numId="7" w16cid:durableId="799033754">
    <w:abstractNumId w:val="7"/>
  </w:num>
  <w:num w:numId="8" w16cid:durableId="1375884459">
    <w:abstractNumId w:val="0"/>
  </w:num>
  <w:num w:numId="9" w16cid:durableId="217127589">
    <w:abstractNumId w:val="2"/>
  </w:num>
  <w:num w:numId="10" w16cid:durableId="451097739">
    <w:abstractNumId w:val="5"/>
  </w:num>
  <w:num w:numId="11" w16cid:durableId="14808769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181"/>
    <w:rsid w:val="0000417A"/>
    <w:rsid w:val="00030442"/>
    <w:rsid w:val="000F6F40"/>
    <w:rsid w:val="00131BAA"/>
    <w:rsid w:val="00132AE9"/>
    <w:rsid w:val="00165493"/>
    <w:rsid w:val="00170061"/>
    <w:rsid w:val="00187E42"/>
    <w:rsid w:val="001A10F5"/>
    <w:rsid w:val="001B2CB1"/>
    <w:rsid w:val="001C27DC"/>
    <w:rsid w:val="001D6F3B"/>
    <w:rsid w:val="001E454B"/>
    <w:rsid w:val="001E5FDA"/>
    <w:rsid w:val="00280BE3"/>
    <w:rsid w:val="002833F9"/>
    <w:rsid w:val="00285645"/>
    <w:rsid w:val="00296D54"/>
    <w:rsid w:val="003570E2"/>
    <w:rsid w:val="00381EEE"/>
    <w:rsid w:val="003A220C"/>
    <w:rsid w:val="003A701E"/>
    <w:rsid w:val="003A72DF"/>
    <w:rsid w:val="003C5FA8"/>
    <w:rsid w:val="004347CD"/>
    <w:rsid w:val="004853E5"/>
    <w:rsid w:val="00487651"/>
    <w:rsid w:val="004B79E1"/>
    <w:rsid w:val="004C581A"/>
    <w:rsid w:val="004D2741"/>
    <w:rsid w:val="004E1D7B"/>
    <w:rsid w:val="004E7395"/>
    <w:rsid w:val="00534BF7"/>
    <w:rsid w:val="00546EC9"/>
    <w:rsid w:val="00550359"/>
    <w:rsid w:val="005A703B"/>
    <w:rsid w:val="005D52C0"/>
    <w:rsid w:val="005E0881"/>
    <w:rsid w:val="005E3CE9"/>
    <w:rsid w:val="00635A1D"/>
    <w:rsid w:val="00687EAB"/>
    <w:rsid w:val="006B2D5E"/>
    <w:rsid w:val="006C6AFB"/>
    <w:rsid w:val="006E36C5"/>
    <w:rsid w:val="00705230"/>
    <w:rsid w:val="00787656"/>
    <w:rsid w:val="007C3256"/>
    <w:rsid w:val="007F1811"/>
    <w:rsid w:val="00824EDC"/>
    <w:rsid w:val="00826A9C"/>
    <w:rsid w:val="00827A43"/>
    <w:rsid w:val="00864B2C"/>
    <w:rsid w:val="00875DB0"/>
    <w:rsid w:val="008871D4"/>
    <w:rsid w:val="008A30F7"/>
    <w:rsid w:val="0094478C"/>
    <w:rsid w:val="009578BE"/>
    <w:rsid w:val="009A1776"/>
    <w:rsid w:val="009A1C05"/>
    <w:rsid w:val="009A2A64"/>
    <w:rsid w:val="009A4029"/>
    <w:rsid w:val="009B6181"/>
    <w:rsid w:val="009C1326"/>
    <w:rsid w:val="009C197F"/>
    <w:rsid w:val="00A039F0"/>
    <w:rsid w:val="00A12AA1"/>
    <w:rsid w:val="00A324F8"/>
    <w:rsid w:val="00A45DFA"/>
    <w:rsid w:val="00A53F78"/>
    <w:rsid w:val="00A63283"/>
    <w:rsid w:val="00A67951"/>
    <w:rsid w:val="00AA412F"/>
    <w:rsid w:val="00AB1495"/>
    <w:rsid w:val="00AB34D3"/>
    <w:rsid w:val="00AD3524"/>
    <w:rsid w:val="00B3141B"/>
    <w:rsid w:val="00B4138C"/>
    <w:rsid w:val="00B46F60"/>
    <w:rsid w:val="00B772EA"/>
    <w:rsid w:val="00BA7389"/>
    <w:rsid w:val="00BD520A"/>
    <w:rsid w:val="00BF1118"/>
    <w:rsid w:val="00BF487F"/>
    <w:rsid w:val="00C04BB5"/>
    <w:rsid w:val="00C60D47"/>
    <w:rsid w:val="00CA673D"/>
    <w:rsid w:val="00CC6479"/>
    <w:rsid w:val="00D11816"/>
    <w:rsid w:val="00D84B8E"/>
    <w:rsid w:val="00D902EC"/>
    <w:rsid w:val="00DC1C43"/>
    <w:rsid w:val="00DD3777"/>
    <w:rsid w:val="00E30752"/>
    <w:rsid w:val="00E3760F"/>
    <w:rsid w:val="00E411AB"/>
    <w:rsid w:val="00E616D9"/>
    <w:rsid w:val="00E623D3"/>
    <w:rsid w:val="00EA254B"/>
    <w:rsid w:val="00ED331F"/>
    <w:rsid w:val="00ED4964"/>
    <w:rsid w:val="00ED64F1"/>
    <w:rsid w:val="00F00534"/>
    <w:rsid w:val="00F14B15"/>
    <w:rsid w:val="00F1783C"/>
    <w:rsid w:val="00F55831"/>
    <w:rsid w:val="00F618BD"/>
    <w:rsid w:val="00F7313F"/>
    <w:rsid w:val="00F75D22"/>
    <w:rsid w:val="00F91334"/>
    <w:rsid w:val="00F93575"/>
    <w:rsid w:val="00F93E8C"/>
    <w:rsid w:val="00FC3F5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9F1CC"/>
  <w15:chartTrackingRefBased/>
  <w15:docId w15:val="{92E9114F-7CCA-4E05-A470-FE8BB559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81A"/>
  </w:style>
  <w:style w:type="paragraph" w:styleId="Heading1">
    <w:name w:val="heading 1"/>
    <w:basedOn w:val="Normal"/>
    <w:next w:val="Normal"/>
    <w:link w:val="Heading1Char"/>
    <w:uiPriority w:val="9"/>
    <w:qFormat/>
    <w:rsid w:val="009B61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1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1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1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1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1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1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1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1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1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1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1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1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1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1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1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1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181"/>
    <w:rPr>
      <w:rFonts w:eastAsiaTheme="majorEastAsia" w:cstheme="majorBidi"/>
      <w:color w:val="272727" w:themeColor="text1" w:themeTint="D8"/>
    </w:rPr>
  </w:style>
  <w:style w:type="paragraph" w:styleId="Title">
    <w:name w:val="Title"/>
    <w:basedOn w:val="Normal"/>
    <w:next w:val="Normal"/>
    <w:link w:val="TitleChar"/>
    <w:uiPriority w:val="10"/>
    <w:qFormat/>
    <w:rsid w:val="009B61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1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1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1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181"/>
    <w:pPr>
      <w:spacing w:before="160"/>
      <w:jc w:val="center"/>
    </w:pPr>
    <w:rPr>
      <w:i/>
      <w:iCs/>
      <w:color w:val="404040" w:themeColor="text1" w:themeTint="BF"/>
    </w:rPr>
  </w:style>
  <w:style w:type="character" w:customStyle="1" w:styleId="QuoteChar">
    <w:name w:val="Quote Char"/>
    <w:basedOn w:val="DefaultParagraphFont"/>
    <w:link w:val="Quote"/>
    <w:uiPriority w:val="29"/>
    <w:rsid w:val="009B6181"/>
    <w:rPr>
      <w:i/>
      <w:iCs/>
      <w:color w:val="404040" w:themeColor="text1" w:themeTint="BF"/>
    </w:rPr>
  </w:style>
  <w:style w:type="paragraph" w:styleId="ListParagraph">
    <w:name w:val="List Paragraph"/>
    <w:basedOn w:val="Normal"/>
    <w:uiPriority w:val="34"/>
    <w:qFormat/>
    <w:rsid w:val="009B6181"/>
    <w:pPr>
      <w:ind w:left="720"/>
      <w:contextualSpacing/>
    </w:pPr>
  </w:style>
  <w:style w:type="character" w:styleId="IntenseEmphasis">
    <w:name w:val="Intense Emphasis"/>
    <w:basedOn w:val="DefaultParagraphFont"/>
    <w:uiPriority w:val="21"/>
    <w:qFormat/>
    <w:rsid w:val="009B6181"/>
    <w:rPr>
      <w:i/>
      <w:iCs/>
      <w:color w:val="0F4761" w:themeColor="accent1" w:themeShade="BF"/>
    </w:rPr>
  </w:style>
  <w:style w:type="paragraph" w:styleId="IntenseQuote">
    <w:name w:val="Intense Quote"/>
    <w:basedOn w:val="Normal"/>
    <w:next w:val="Normal"/>
    <w:link w:val="IntenseQuoteChar"/>
    <w:uiPriority w:val="30"/>
    <w:qFormat/>
    <w:rsid w:val="009B61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181"/>
    <w:rPr>
      <w:i/>
      <w:iCs/>
      <w:color w:val="0F4761" w:themeColor="accent1" w:themeShade="BF"/>
    </w:rPr>
  </w:style>
  <w:style w:type="character" w:styleId="IntenseReference">
    <w:name w:val="Intense Reference"/>
    <w:basedOn w:val="DefaultParagraphFont"/>
    <w:uiPriority w:val="32"/>
    <w:qFormat/>
    <w:rsid w:val="009B6181"/>
    <w:rPr>
      <w:b/>
      <w:bCs/>
      <w:smallCaps/>
      <w:color w:val="0F4761" w:themeColor="accent1" w:themeShade="BF"/>
      <w:spacing w:val="5"/>
    </w:rPr>
  </w:style>
  <w:style w:type="table" w:styleId="TableGrid">
    <w:name w:val="Table Grid"/>
    <w:basedOn w:val="TableNormal"/>
    <w:uiPriority w:val="39"/>
    <w:rsid w:val="009B6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11816"/>
    <w:rPr>
      <w:b/>
      <w:bCs/>
    </w:rPr>
  </w:style>
  <w:style w:type="table" w:styleId="TableGridLight">
    <w:name w:val="Grid Table Light"/>
    <w:basedOn w:val="TableNormal"/>
    <w:uiPriority w:val="40"/>
    <w:rsid w:val="00D1181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4E1D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1D7B"/>
    <w:rPr>
      <w:sz w:val="20"/>
      <w:szCs w:val="20"/>
    </w:rPr>
  </w:style>
  <w:style w:type="character" w:styleId="FootnoteReference">
    <w:name w:val="footnote reference"/>
    <w:basedOn w:val="DefaultParagraphFont"/>
    <w:uiPriority w:val="99"/>
    <w:semiHidden/>
    <w:unhideWhenUsed/>
    <w:rsid w:val="004E1D7B"/>
    <w:rPr>
      <w:vertAlign w:val="superscript"/>
    </w:rPr>
  </w:style>
  <w:style w:type="paragraph" w:styleId="Header">
    <w:name w:val="header"/>
    <w:basedOn w:val="Normal"/>
    <w:link w:val="HeaderChar"/>
    <w:uiPriority w:val="99"/>
    <w:unhideWhenUsed/>
    <w:rsid w:val="00F005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534"/>
  </w:style>
  <w:style w:type="paragraph" w:styleId="Footer">
    <w:name w:val="footer"/>
    <w:basedOn w:val="Normal"/>
    <w:link w:val="FooterChar"/>
    <w:uiPriority w:val="99"/>
    <w:unhideWhenUsed/>
    <w:rsid w:val="00F005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534"/>
  </w:style>
  <w:style w:type="paragraph" w:styleId="NormalWeb">
    <w:name w:val="Normal (Web)"/>
    <w:basedOn w:val="Normal"/>
    <w:uiPriority w:val="99"/>
    <w:semiHidden/>
    <w:unhideWhenUsed/>
    <w:rsid w:val="00ED64F1"/>
    <w:rPr>
      <w:rFonts w:ascii="Times New Roman" w:hAnsi="Times New Roman" w:cs="Times New Roman"/>
    </w:rPr>
  </w:style>
  <w:style w:type="character" w:styleId="Hyperlink">
    <w:name w:val="Hyperlink"/>
    <w:basedOn w:val="DefaultParagraphFont"/>
    <w:uiPriority w:val="99"/>
    <w:unhideWhenUsed/>
    <w:rsid w:val="00ED64F1"/>
    <w:rPr>
      <w:color w:val="467886" w:themeColor="hyperlink"/>
      <w:u w:val="single"/>
    </w:rPr>
  </w:style>
  <w:style w:type="character" w:styleId="UnresolvedMention">
    <w:name w:val="Unresolved Mention"/>
    <w:basedOn w:val="DefaultParagraphFont"/>
    <w:uiPriority w:val="99"/>
    <w:semiHidden/>
    <w:unhideWhenUsed/>
    <w:rsid w:val="00ED64F1"/>
    <w:rPr>
      <w:color w:val="605E5C"/>
      <w:shd w:val="clear" w:color="auto" w:fill="E1DFDD"/>
    </w:rPr>
  </w:style>
  <w:style w:type="paragraph" w:styleId="Revision">
    <w:name w:val="Revision"/>
    <w:hidden/>
    <w:uiPriority w:val="99"/>
    <w:semiHidden/>
    <w:rsid w:val="004D2741"/>
    <w:pPr>
      <w:spacing w:after="0" w:line="240" w:lineRule="auto"/>
    </w:pPr>
  </w:style>
  <w:style w:type="character" w:styleId="CommentReference">
    <w:name w:val="annotation reference"/>
    <w:basedOn w:val="DefaultParagraphFont"/>
    <w:uiPriority w:val="99"/>
    <w:semiHidden/>
    <w:unhideWhenUsed/>
    <w:rsid w:val="004D2741"/>
    <w:rPr>
      <w:sz w:val="16"/>
      <w:szCs w:val="16"/>
    </w:rPr>
  </w:style>
  <w:style w:type="paragraph" w:styleId="CommentText">
    <w:name w:val="annotation text"/>
    <w:basedOn w:val="Normal"/>
    <w:link w:val="CommentTextChar"/>
    <w:uiPriority w:val="99"/>
    <w:unhideWhenUsed/>
    <w:rsid w:val="004D2741"/>
    <w:pPr>
      <w:spacing w:line="240" w:lineRule="auto"/>
    </w:pPr>
    <w:rPr>
      <w:sz w:val="20"/>
      <w:szCs w:val="20"/>
    </w:rPr>
  </w:style>
  <w:style w:type="character" w:customStyle="1" w:styleId="CommentTextChar">
    <w:name w:val="Comment Text Char"/>
    <w:basedOn w:val="DefaultParagraphFont"/>
    <w:link w:val="CommentText"/>
    <w:uiPriority w:val="99"/>
    <w:rsid w:val="004D2741"/>
    <w:rPr>
      <w:sz w:val="20"/>
      <w:szCs w:val="20"/>
    </w:rPr>
  </w:style>
  <w:style w:type="paragraph" w:styleId="CommentSubject">
    <w:name w:val="annotation subject"/>
    <w:basedOn w:val="CommentText"/>
    <w:next w:val="CommentText"/>
    <w:link w:val="CommentSubjectChar"/>
    <w:uiPriority w:val="99"/>
    <w:semiHidden/>
    <w:unhideWhenUsed/>
    <w:rsid w:val="004D2741"/>
    <w:rPr>
      <w:b/>
      <w:bCs/>
    </w:rPr>
  </w:style>
  <w:style w:type="character" w:customStyle="1" w:styleId="CommentSubjectChar">
    <w:name w:val="Comment Subject Char"/>
    <w:basedOn w:val="CommentTextChar"/>
    <w:link w:val="CommentSubject"/>
    <w:uiPriority w:val="99"/>
    <w:semiHidden/>
    <w:rsid w:val="004D27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71270">
      <w:bodyDiv w:val="1"/>
      <w:marLeft w:val="0"/>
      <w:marRight w:val="0"/>
      <w:marTop w:val="0"/>
      <w:marBottom w:val="0"/>
      <w:divBdr>
        <w:top w:val="none" w:sz="0" w:space="0" w:color="auto"/>
        <w:left w:val="none" w:sz="0" w:space="0" w:color="auto"/>
        <w:bottom w:val="none" w:sz="0" w:space="0" w:color="auto"/>
        <w:right w:val="none" w:sz="0" w:space="0" w:color="auto"/>
      </w:divBdr>
      <w:divsChild>
        <w:div w:id="1348212420">
          <w:marLeft w:val="0"/>
          <w:marRight w:val="0"/>
          <w:marTop w:val="0"/>
          <w:marBottom w:val="0"/>
          <w:divBdr>
            <w:top w:val="single" w:sz="2" w:space="0" w:color="E5E7EB"/>
            <w:left w:val="single" w:sz="2" w:space="0" w:color="E5E7EB"/>
            <w:bottom w:val="single" w:sz="2" w:space="0" w:color="E5E7EB"/>
            <w:right w:val="single" w:sz="2" w:space="0" w:color="E5E7EB"/>
          </w:divBdr>
        </w:div>
        <w:div w:id="1299991911">
          <w:marLeft w:val="0"/>
          <w:marRight w:val="0"/>
          <w:marTop w:val="0"/>
          <w:marBottom w:val="0"/>
          <w:divBdr>
            <w:top w:val="single" w:sz="2" w:space="0" w:color="E5E7EB"/>
            <w:left w:val="single" w:sz="2" w:space="0" w:color="E5E7EB"/>
            <w:bottom w:val="single" w:sz="2" w:space="0" w:color="E5E7EB"/>
            <w:right w:val="single" w:sz="2" w:space="0" w:color="E5E7EB"/>
          </w:divBdr>
          <w:divsChild>
            <w:div w:id="423184034">
              <w:marLeft w:val="0"/>
              <w:marRight w:val="0"/>
              <w:marTop w:val="0"/>
              <w:marBottom w:val="0"/>
              <w:divBdr>
                <w:top w:val="single" w:sz="2" w:space="0" w:color="E5E7EB"/>
                <w:left w:val="single" w:sz="2" w:space="0" w:color="E5E7EB"/>
                <w:bottom w:val="single" w:sz="2" w:space="0" w:color="E5E7EB"/>
                <w:right w:val="single" w:sz="2" w:space="0" w:color="E5E7EB"/>
              </w:divBdr>
            </w:div>
            <w:div w:id="1123226683">
              <w:marLeft w:val="0"/>
              <w:marRight w:val="0"/>
              <w:marTop w:val="0"/>
              <w:marBottom w:val="0"/>
              <w:divBdr>
                <w:top w:val="single" w:sz="2" w:space="0" w:color="E5E7EB"/>
                <w:left w:val="single" w:sz="2" w:space="0" w:color="E5E7EB"/>
                <w:bottom w:val="single" w:sz="2" w:space="0" w:color="E5E7EB"/>
                <w:right w:val="single" w:sz="2" w:space="0" w:color="E5E7EB"/>
              </w:divBdr>
            </w:div>
            <w:div w:id="6392648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38664812">
      <w:bodyDiv w:val="1"/>
      <w:marLeft w:val="0"/>
      <w:marRight w:val="0"/>
      <w:marTop w:val="0"/>
      <w:marBottom w:val="0"/>
      <w:divBdr>
        <w:top w:val="none" w:sz="0" w:space="0" w:color="auto"/>
        <w:left w:val="none" w:sz="0" w:space="0" w:color="auto"/>
        <w:bottom w:val="none" w:sz="0" w:space="0" w:color="auto"/>
        <w:right w:val="none" w:sz="0" w:space="0" w:color="auto"/>
      </w:divBdr>
    </w:div>
    <w:div w:id="567618321">
      <w:bodyDiv w:val="1"/>
      <w:marLeft w:val="0"/>
      <w:marRight w:val="0"/>
      <w:marTop w:val="0"/>
      <w:marBottom w:val="0"/>
      <w:divBdr>
        <w:top w:val="none" w:sz="0" w:space="0" w:color="auto"/>
        <w:left w:val="none" w:sz="0" w:space="0" w:color="auto"/>
        <w:bottom w:val="none" w:sz="0" w:space="0" w:color="auto"/>
        <w:right w:val="none" w:sz="0" w:space="0" w:color="auto"/>
      </w:divBdr>
    </w:div>
    <w:div w:id="736169456">
      <w:bodyDiv w:val="1"/>
      <w:marLeft w:val="0"/>
      <w:marRight w:val="0"/>
      <w:marTop w:val="0"/>
      <w:marBottom w:val="0"/>
      <w:divBdr>
        <w:top w:val="none" w:sz="0" w:space="0" w:color="auto"/>
        <w:left w:val="none" w:sz="0" w:space="0" w:color="auto"/>
        <w:bottom w:val="none" w:sz="0" w:space="0" w:color="auto"/>
        <w:right w:val="none" w:sz="0" w:space="0" w:color="auto"/>
      </w:divBdr>
    </w:div>
    <w:div w:id="866674818">
      <w:bodyDiv w:val="1"/>
      <w:marLeft w:val="0"/>
      <w:marRight w:val="0"/>
      <w:marTop w:val="0"/>
      <w:marBottom w:val="0"/>
      <w:divBdr>
        <w:top w:val="none" w:sz="0" w:space="0" w:color="auto"/>
        <w:left w:val="none" w:sz="0" w:space="0" w:color="auto"/>
        <w:bottom w:val="none" w:sz="0" w:space="0" w:color="auto"/>
        <w:right w:val="none" w:sz="0" w:space="0" w:color="auto"/>
      </w:divBdr>
    </w:div>
    <w:div w:id="1109619184">
      <w:bodyDiv w:val="1"/>
      <w:marLeft w:val="0"/>
      <w:marRight w:val="0"/>
      <w:marTop w:val="0"/>
      <w:marBottom w:val="0"/>
      <w:divBdr>
        <w:top w:val="none" w:sz="0" w:space="0" w:color="auto"/>
        <w:left w:val="none" w:sz="0" w:space="0" w:color="auto"/>
        <w:bottom w:val="none" w:sz="0" w:space="0" w:color="auto"/>
        <w:right w:val="none" w:sz="0" w:space="0" w:color="auto"/>
      </w:divBdr>
    </w:div>
    <w:div w:id="1284536293">
      <w:bodyDiv w:val="1"/>
      <w:marLeft w:val="0"/>
      <w:marRight w:val="0"/>
      <w:marTop w:val="0"/>
      <w:marBottom w:val="0"/>
      <w:divBdr>
        <w:top w:val="none" w:sz="0" w:space="0" w:color="auto"/>
        <w:left w:val="none" w:sz="0" w:space="0" w:color="auto"/>
        <w:bottom w:val="none" w:sz="0" w:space="0" w:color="auto"/>
        <w:right w:val="none" w:sz="0" w:space="0" w:color="auto"/>
      </w:divBdr>
    </w:div>
    <w:div w:id="1440418357">
      <w:bodyDiv w:val="1"/>
      <w:marLeft w:val="0"/>
      <w:marRight w:val="0"/>
      <w:marTop w:val="0"/>
      <w:marBottom w:val="0"/>
      <w:divBdr>
        <w:top w:val="none" w:sz="0" w:space="0" w:color="auto"/>
        <w:left w:val="none" w:sz="0" w:space="0" w:color="auto"/>
        <w:bottom w:val="none" w:sz="0" w:space="0" w:color="auto"/>
        <w:right w:val="none" w:sz="0" w:space="0" w:color="auto"/>
      </w:divBdr>
    </w:div>
    <w:div w:id="1512795573">
      <w:bodyDiv w:val="1"/>
      <w:marLeft w:val="0"/>
      <w:marRight w:val="0"/>
      <w:marTop w:val="0"/>
      <w:marBottom w:val="0"/>
      <w:divBdr>
        <w:top w:val="none" w:sz="0" w:space="0" w:color="auto"/>
        <w:left w:val="none" w:sz="0" w:space="0" w:color="auto"/>
        <w:bottom w:val="none" w:sz="0" w:space="0" w:color="auto"/>
        <w:right w:val="none" w:sz="0" w:space="0" w:color="auto"/>
      </w:divBdr>
    </w:div>
    <w:div w:id="1530532153">
      <w:bodyDiv w:val="1"/>
      <w:marLeft w:val="0"/>
      <w:marRight w:val="0"/>
      <w:marTop w:val="0"/>
      <w:marBottom w:val="0"/>
      <w:divBdr>
        <w:top w:val="none" w:sz="0" w:space="0" w:color="auto"/>
        <w:left w:val="none" w:sz="0" w:space="0" w:color="auto"/>
        <w:bottom w:val="none" w:sz="0" w:space="0" w:color="auto"/>
        <w:right w:val="none" w:sz="0" w:space="0" w:color="auto"/>
      </w:divBdr>
    </w:div>
    <w:div w:id="1535197301">
      <w:bodyDiv w:val="1"/>
      <w:marLeft w:val="0"/>
      <w:marRight w:val="0"/>
      <w:marTop w:val="0"/>
      <w:marBottom w:val="0"/>
      <w:divBdr>
        <w:top w:val="none" w:sz="0" w:space="0" w:color="auto"/>
        <w:left w:val="none" w:sz="0" w:space="0" w:color="auto"/>
        <w:bottom w:val="none" w:sz="0" w:space="0" w:color="auto"/>
        <w:right w:val="none" w:sz="0" w:space="0" w:color="auto"/>
      </w:divBdr>
    </w:div>
    <w:div w:id="1612123364">
      <w:bodyDiv w:val="1"/>
      <w:marLeft w:val="0"/>
      <w:marRight w:val="0"/>
      <w:marTop w:val="0"/>
      <w:marBottom w:val="0"/>
      <w:divBdr>
        <w:top w:val="none" w:sz="0" w:space="0" w:color="auto"/>
        <w:left w:val="none" w:sz="0" w:space="0" w:color="auto"/>
        <w:bottom w:val="none" w:sz="0" w:space="0" w:color="auto"/>
        <w:right w:val="none" w:sz="0" w:space="0" w:color="auto"/>
      </w:divBdr>
    </w:div>
    <w:div w:id="1767846101">
      <w:bodyDiv w:val="1"/>
      <w:marLeft w:val="0"/>
      <w:marRight w:val="0"/>
      <w:marTop w:val="0"/>
      <w:marBottom w:val="0"/>
      <w:divBdr>
        <w:top w:val="none" w:sz="0" w:space="0" w:color="auto"/>
        <w:left w:val="none" w:sz="0" w:space="0" w:color="auto"/>
        <w:bottom w:val="none" w:sz="0" w:space="0" w:color="auto"/>
        <w:right w:val="none" w:sz="0" w:space="0" w:color="auto"/>
      </w:divBdr>
    </w:div>
    <w:div w:id="1800025075">
      <w:bodyDiv w:val="1"/>
      <w:marLeft w:val="0"/>
      <w:marRight w:val="0"/>
      <w:marTop w:val="0"/>
      <w:marBottom w:val="0"/>
      <w:divBdr>
        <w:top w:val="none" w:sz="0" w:space="0" w:color="auto"/>
        <w:left w:val="none" w:sz="0" w:space="0" w:color="auto"/>
        <w:bottom w:val="none" w:sz="0" w:space="0" w:color="auto"/>
        <w:right w:val="none" w:sz="0" w:space="0" w:color="auto"/>
      </w:divBdr>
    </w:div>
    <w:div w:id="1897088710">
      <w:bodyDiv w:val="1"/>
      <w:marLeft w:val="0"/>
      <w:marRight w:val="0"/>
      <w:marTop w:val="0"/>
      <w:marBottom w:val="0"/>
      <w:divBdr>
        <w:top w:val="none" w:sz="0" w:space="0" w:color="auto"/>
        <w:left w:val="none" w:sz="0" w:space="0" w:color="auto"/>
        <w:bottom w:val="none" w:sz="0" w:space="0" w:color="auto"/>
        <w:right w:val="none" w:sz="0" w:space="0" w:color="auto"/>
      </w:divBdr>
    </w:div>
    <w:div w:id="1921257276">
      <w:bodyDiv w:val="1"/>
      <w:marLeft w:val="0"/>
      <w:marRight w:val="0"/>
      <w:marTop w:val="0"/>
      <w:marBottom w:val="0"/>
      <w:divBdr>
        <w:top w:val="none" w:sz="0" w:space="0" w:color="auto"/>
        <w:left w:val="none" w:sz="0" w:space="0" w:color="auto"/>
        <w:bottom w:val="none" w:sz="0" w:space="0" w:color="auto"/>
        <w:right w:val="none" w:sz="0" w:space="0" w:color="auto"/>
      </w:divBdr>
    </w:div>
    <w:div w:id="1975409659">
      <w:bodyDiv w:val="1"/>
      <w:marLeft w:val="0"/>
      <w:marRight w:val="0"/>
      <w:marTop w:val="0"/>
      <w:marBottom w:val="0"/>
      <w:divBdr>
        <w:top w:val="none" w:sz="0" w:space="0" w:color="auto"/>
        <w:left w:val="none" w:sz="0" w:space="0" w:color="auto"/>
        <w:bottom w:val="none" w:sz="0" w:space="0" w:color="auto"/>
        <w:right w:val="none" w:sz="0" w:space="0" w:color="auto"/>
      </w:divBdr>
      <w:divsChild>
        <w:div w:id="1927491178">
          <w:marLeft w:val="0"/>
          <w:marRight w:val="0"/>
          <w:marTop w:val="0"/>
          <w:marBottom w:val="0"/>
          <w:divBdr>
            <w:top w:val="single" w:sz="2" w:space="0" w:color="E5E7EB"/>
            <w:left w:val="single" w:sz="2" w:space="0" w:color="E5E7EB"/>
            <w:bottom w:val="single" w:sz="2" w:space="0" w:color="E5E7EB"/>
            <w:right w:val="single" w:sz="2" w:space="0" w:color="E5E7EB"/>
          </w:divBdr>
        </w:div>
        <w:div w:id="581453919">
          <w:marLeft w:val="0"/>
          <w:marRight w:val="0"/>
          <w:marTop w:val="0"/>
          <w:marBottom w:val="0"/>
          <w:divBdr>
            <w:top w:val="single" w:sz="2" w:space="0" w:color="E5E7EB"/>
            <w:left w:val="single" w:sz="2" w:space="0" w:color="E5E7EB"/>
            <w:bottom w:val="single" w:sz="2" w:space="0" w:color="E5E7EB"/>
            <w:right w:val="single" w:sz="2" w:space="0" w:color="E5E7EB"/>
          </w:divBdr>
          <w:divsChild>
            <w:div w:id="1945261306">
              <w:marLeft w:val="0"/>
              <w:marRight w:val="0"/>
              <w:marTop w:val="0"/>
              <w:marBottom w:val="0"/>
              <w:divBdr>
                <w:top w:val="single" w:sz="2" w:space="0" w:color="E5E7EB"/>
                <w:left w:val="single" w:sz="2" w:space="0" w:color="E5E7EB"/>
                <w:bottom w:val="single" w:sz="2" w:space="0" w:color="E5E7EB"/>
                <w:right w:val="single" w:sz="2" w:space="0" w:color="E5E7EB"/>
              </w:divBdr>
            </w:div>
            <w:div w:id="443306385">
              <w:marLeft w:val="0"/>
              <w:marRight w:val="0"/>
              <w:marTop w:val="0"/>
              <w:marBottom w:val="0"/>
              <w:divBdr>
                <w:top w:val="single" w:sz="2" w:space="0" w:color="E5E7EB"/>
                <w:left w:val="single" w:sz="2" w:space="0" w:color="E5E7EB"/>
                <w:bottom w:val="single" w:sz="2" w:space="0" w:color="E5E7EB"/>
                <w:right w:val="single" w:sz="2" w:space="0" w:color="E5E7EB"/>
              </w:divBdr>
            </w:div>
            <w:div w:id="10363517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2933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B4D02-40CA-4CA0-90BA-9B3DDE72E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9</Pages>
  <Words>2019</Words>
  <Characters>11514</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Minyang Chow</dc:creator>
  <cp:keywords/>
  <dc:description/>
  <cp:lastModifiedBy>Olivia Ng (Dr)</cp:lastModifiedBy>
  <cp:revision>35</cp:revision>
  <dcterms:created xsi:type="dcterms:W3CDTF">2025-08-14T12:47:00Z</dcterms:created>
  <dcterms:modified xsi:type="dcterms:W3CDTF">2025-08-15T08:18:00Z</dcterms:modified>
</cp:coreProperties>
</file>