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4A70" w14:textId="77777777" w:rsidR="00BF4A81" w:rsidRDefault="00BF4A81">
      <w:pPr>
        <w:rPr>
          <w:noProof/>
        </w:rPr>
      </w:pPr>
    </w:p>
    <w:p w14:paraId="7C6ABC25" w14:textId="77777777" w:rsidR="00BF4A81" w:rsidRDefault="00BF4A81">
      <w:pPr>
        <w:rPr>
          <w:noProof/>
        </w:rPr>
      </w:pPr>
    </w:p>
    <w:p w14:paraId="3AFA7081" w14:textId="301A4F8E" w:rsidR="00F406D4" w:rsidRDefault="00E80EC6">
      <w:pPr>
        <w:rPr>
          <w:noProof/>
        </w:rPr>
      </w:pPr>
      <w:r>
        <w:rPr>
          <w:noProof/>
        </w:rPr>
        <w:drawing>
          <wp:inline distT="0" distB="0" distL="0" distR="0" wp14:anchorId="3138082F" wp14:editId="6805F3CF">
            <wp:extent cx="5731510" cy="538607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F23D" w14:textId="077E9A67" w:rsidR="00FB3ABE" w:rsidRDefault="008403D7">
      <w:pPr>
        <w:rPr>
          <w:rFonts w:asciiTheme="majorBidi" w:hAnsiTheme="majorBidi" w:cstheme="majorBidi"/>
        </w:rPr>
      </w:pPr>
      <w:r w:rsidRPr="00BF4A81">
        <w:rPr>
          <w:rFonts w:asciiTheme="majorBidi" w:hAnsiTheme="majorBidi" w:cstheme="majorBidi"/>
          <w:noProof/>
        </w:rPr>
        <w:t xml:space="preserve">Figure S1. Schematic diagram of ray optics simulation. </w:t>
      </w:r>
      <w:r w:rsidR="00BF4A81" w:rsidRPr="00BF4A81">
        <w:rPr>
          <w:rFonts w:asciiTheme="majorBidi" w:hAnsiTheme="majorBidi" w:cstheme="majorBidi"/>
          <w:noProof/>
          <w:color w:val="FF0000"/>
        </w:rPr>
        <w:t>blue</w:t>
      </w:r>
      <w:r w:rsidRPr="00BF4A81">
        <w:rPr>
          <w:rFonts w:asciiTheme="majorBidi" w:hAnsiTheme="majorBidi" w:cstheme="majorBidi"/>
          <w:noProof/>
        </w:rPr>
        <w:t xml:space="preserve"> color </w:t>
      </w:r>
      <w:r w:rsidR="00295F83">
        <w:rPr>
          <w:rFonts w:asciiTheme="majorBidi" w:hAnsiTheme="majorBidi" w:cstheme="majorBidi"/>
          <w:noProof/>
        </w:rPr>
        <w:t>signifes the</w:t>
      </w:r>
      <w:r w:rsidR="00295F83" w:rsidRPr="00BF4A81">
        <w:rPr>
          <w:rFonts w:asciiTheme="majorBidi" w:hAnsiTheme="majorBidi" w:cstheme="majorBidi"/>
          <w:noProof/>
        </w:rPr>
        <w:t xml:space="preserve"> </w:t>
      </w:r>
      <w:r w:rsidRPr="00BF4A81">
        <w:rPr>
          <w:rFonts w:asciiTheme="majorBidi" w:hAnsiTheme="majorBidi" w:cstheme="majorBidi"/>
          <w:noProof/>
        </w:rPr>
        <w:t xml:space="preserve">laser beam. </w:t>
      </w:r>
      <w:r w:rsidR="00295F83" w:rsidRPr="00727833">
        <w:rPr>
          <w:rFonts w:asciiTheme="majorBidi" w:hAnsiTheme="majorBidi" w:cstheme="majorBidi"/>
          <w:noProof/>
        </w:rPr>
        <w:t xml:space="preserve">Ray </w:t>
      </w:r>
      <w:r w:rsidR="00295F83" w:rsidRPr="00727833">
        <w:rPr>
          <w:rFonts w:asciiTheme="majorBidi" w:hAnsiTheme="majorBidi" w:cstheme="majorBidi"/>
          <w:noProof/>
        </w:rPr>
        <w:br/>
        <w:t xml:space="preserve">tracing </w:t>
      </w:r>
      <w:r w:rsidRPr="00BF4A81">
        <w:rPr>
          <w:rFonts w:asciiTheme="majorBidi" w:hAnsiTheme="majorBidi" w:cstheme="majorBidi"/>
          <w:noProof/>
        </w:rPr>
        <w:t xml:space="preserve">(a) </w:t>
      </w:r>
      <w:r w:rsidR="00F406D4" w:rsidRPr="00BF4A81">
        <w:rPr>
          <w:rFonts w:asciiTheme="majorBidi" w:hAnsiTheme="majorBidi" w:cstheme="majorBidi"/>
          <w:noProof/>
        </w:rPr>
        <w:t>without</w:t>
      </w:r>
      <w:r w:rsidRPr="00BF4A81">
        <w:rPr>
          <w:rFonts w:asciiTheme="majorBidi" w:hAnsiTheme="majorBidi" w:cstheme="majorBidi"/>
          <w:noProof/>
        </w:rPr>
        <w:t xml:space="preserve"> </w:t>
      </w:r>
      <w:r w:rsidR="00F406D4" w:rsidRPr="00BF4A81">
        <w:rPr>
          <w:rFonts w:asciiTheme="majorBidi" w:hAnsiTheme="majorBidi" w:cstheme="majorBidi"/>
          <w:noProof/>
        </w:rPr>
        <w:t xml:space="preserve">additional block </w:t>
      </w:r>
      <w:r w:rsidRPr="00BF4A81">
        <w:rPr>
          <w:rFonts w:asciiTheme="majorBidi" w:hAnsiTheme="majorBidi" w:cstheme="majorBidi"/>
          <w:noProof/>
        </w:rPr>
        <w:t>and beam profile at focal plane</w:t>
      </w:r>
      <w:r w:rsidR="00295F83">
        <w:rPr>
          <w:rFonts w:asciiTheme="majorBidi" w:hAnsiTheme="majorBidi" w:cstheme="majorBidi"/>
          <w:noProof/>
        </w:rPr>
        <w:t>, and</w:t>
      </w:r>
      <w:r w:rsidR="00F406D4" w:rsidRPr="00BF4A81">
        <w:rPr>
          <w:rFonts w:asciiTheme="majorBidi" w:hAnsiTheme="majorBidi" w:cstheme="majorBidi"/>
          <w:noProof/>
        </w:rPr>
        <w:t xml:space="preserve"> (b) with additional block and beam profile at focal plane.</w:t>
      </w:r>
      <w:r w:rsidRPr="00BF4A81">
        <w:rPr>
          <w:rFonts w:asciiTheme="majorBidi" w:hAnsiTheme="majorBidi" w:cstheme="majorBidi"/>
          <w:noProof/>
        </w:rPr>
        <w:t xml:space="preserve"> Although </w:t>
      </w:r>
      <w:r w:rsidR="00295F83">
        <w:rPr>
          <w:rFonts w:asciiTheme="majorBidi" w:hAnsiTheme="majorBidi" w:cstheme="majorBidi"/>
          <w:noProof/>
        </w:rPr>
        <w:t>i</w:t>
      </w:r>
      <w:r w:rsidRPr="00BF4A81">
        <w:rPr>
          <w:rFonts w:asciiTheme="majorBidi" w:hAnsiTheme="majorBidi" w:cstheme="majorBidi"/>
          <w:noProof/>
        </w:rPr>
        <w:t>nput beam is gaussian</w:t>
      </w:r>
      <w:r w:rsidR="00F406D4" w:rsidRPr="00BF4A81">
        <w:rPr>
          <w:rFonts w:asciiTheme="majorBidi" w:hAnsiTheme="majorBidi" w:cstheme="majorBidi"/>
          <w:noProof/>
        </w:rPr>
        <w:t>, result</w:t>
      </w:r>
      <w:r w:rsidR="00295F83">
        <w:rPr>
          <w:rFonts w:asciiTheme="majorBidi" w:hAnsiTheme="majorBidi" w:cstheme="majorBidi"/>
          <w:noProof/>
        </w:rPr>
        <w:t>ant</w:t>
      </w:r>
      <w:r w:rsidR="00F406D4" w:rsidRPr="00BF4A81">
        <w:rPr>
          <w:rFonts w:asciiTheme="majorBidi" w:hAnsiTheme="majorBidi" w:cstheme="majorBidi"/>
          <w:noProof/>
        </w:rPr>
        <w:t xml:space="preserve"> beam profile become rectangular-like due to the prism. Firstly, the</w:t>
      </w:r>
      <w:r w:rsidRPr="00BF4A81">
        <w:rPr>
          <w:rFonts w:asciiTheme="majorBidi" w:hAnsiTheme="majorBidi" w:cstheme="majorBidi"/>
          <w:noProof/>
        </w:rPr>
        <w:t xml:space="preserve"> prism d</w:t>
      </w:r>
      <w:r w:rsidR="00295F83">
        <w:rPr>
          <w:rFonts w:asciiTheme="majorBidi" w:hAnsiTheme="majorBidi" w:cstheme="majorBidi"/>
          <w:noProof/>
        </w:rPr>
        <w:t>i</w:t>
      </w:r>
      <w:r w:rsidRPr="00BF4A81">
        <w:rPr>
          <w:rFonts w:asciiTheme="majorBidi" w:hAnsiTheme="majorBidi" w:cstheme="majorBidi"/>
          <w:noProof/>
        </w:rPr>
        <w:t>vide</w:t>
      </w:r>
      <w:r w:rsidR="00295F83">
        <w:rPr>
          <w:rFonts w:asciiTheme="majorBidi" w:hAnsiTheme="majorBidi" w:cstheme="majorBidi"/>
          <w:noProof/>
        </w:rPr>
        <w:t>s</w:t>
      </w:r>
      <w:r w:rsidRPr="00BF4A81">
        <w:rPr>
          <w:rFonts w:asciiTheme="majorBidi" w:hAnsiTheme="majorBidi" w:cstheme="majorBidi"/>
          <w:noProof/>
        </w:rPr>
        <w:t xml:space="preserve"> </w:t>
      </w:r>
      <w:r w:rsidR="00F406D4" w:rsidRPr="00BF4A81">
        <w:rPr>
          <w:rFonts w:asciiTheme="majorBidi" w:hAnsiTheme="majorBidi" w:cstheme="majorBidi"/>
          <w:noProof/>
        </w:rPr>
        <w:t>input laser</w:t>
      </w:r>
      <w:r w:rsidRPr="00BF4A81">
        <w:rPr>
          <w:rFonts w:asciiTheme="majorBidi" w:hAnsiTheme="majorBidi" w:cstheme="majorBidi"/>
          <w:noProof/>
        </w:rPr>
        <w:t xml:space="preserve"> beam into 4 beams</w:t>
      </w:r>
      <w:r w:rsidR="00F406D4" w:rsidRPr="00BF4A81">
        <w:rPr>
          <w:rFonts w:asciiTheme="majorBidi" w:hAnsiTheme="majorBidi" w:cstheme="majorBidi"/>
          <w:noProof/>
        </w:rPr>
        <w:t xml:space="preserve"> because this prism allows reflection for only 2 mm. Then</w:t>
      </w:r>
      <w:r w:rsidR="001C7871" w:rsidRPr="00BF4A81">
        <w:rPr>
          <w:rFonts w:asciiTheme="majorBidi" w:hAnsiTheme="majorBidi" w:cstheme="majorBidi"/>
          <w:noProof/>
        </w:rPr>
        <w:t xml:space="preserve"> rectangular-like and half-circular beams are </w:t>
      </w:r>
      <w:r w:rsidR="001C7871" w:rsidRPr="00BF4A81">
        <w:rPr>
          <w:rFonts w:asciiTheme="majorBidi" w:hAnsiTheme="majorBidi" w:cstheme="majorBidi"/>
        </w:rPr>
        <w:t>observed. However, because half-circular beams are not necessary, we added additional blocks near the prism to eliminate unnecessary beams</w:t>
      </w:r>
      <w:r w:rsidR="00295F83">
        <w:rPr>
          <w:rFonts w:asciiTheme="majorBidi" w:hAnsiTheme="majorBidi" w:cstheme="majorBidi"/>
        </w:rPr>
        <w:t xml:space="preserve"> due to which,</w:t>
      </w:r>
      <w:r w:rsidR="001C7871" w:rsidRPr="00BF4A81">
        <w:rPr>
          <w:rFonts w:asciiTheme="majorBidi" w:hAnsiTheme="majorBidi" w:cstheme="majorBidi"/>
        </w:rPr>
        <w:t xml:space="preserve"> </w:t>
      </w:r>
      <w:r w:rsidR="00295F83">
        <w:rPr>
          <w:rFonts w:asciiTheme="majorBidi" w:hAnsiTheme="majorBidi" w:cstheme="majorBidi"/>
        </w:rPr>
        <w:t xml:space="preserve">a </w:t>
      </w:r>
      <w:r w:rsidR="001C7871" w:rsidRPr="00BF4A81">
        <w:rPr>
          <w:rFonts w:asciiTheme="majorBidi" w:hAnsiTheme="majorBidi" w:cstheme="majorBidi"/>
        </w:rPr>
        <w:t xml:space="preserve">rectangular-like beam was </w:t>
      </w:r>
      <w:r w:rsidR="00295F83">
        <w:rPr>
          <w:rFonts w:asciiTheme="majorBidi" w:hAnsiTheme="majorBidi" w:cstheme="majorBidi"/>
        </w:rPr>
        <w:t>obtained.</w:t>
      </w:r>
    </w:p>
    <w:p w14:paraId="364967CA" w14:textId="2DD64DF4" w:rsidR="00BF4A81" w:rsidRPr="00A633C4" w:rsidRDefault="00BF4A81" w:rsidP="00A633C4">
      <w:pPr>
        <w:widowControl/>
        <w:wordWrap/>
        <w:autoSpaceDE/>
        <w:autoSpaceDN/>
        <w:rPr>
          <w:rFonts w:asciiTheme="majorBidi" w:hAnsiTheme="majorBidi" w:cstheme="majorBidi" w:hint="eastAsia"/>
        </w:rPr>
      </w:pPr>
    </w:p>
    <w:sectPr w:rsidR="00BF4A81" w:rsidRPr="00A633C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AC"/>
    <w:rsid w:val="00027832"/>
    <w:rsid w:val="000B355D"/>
    <w:rsid w:val="000E5933"/>
    <w:rsid w:val="00150485"/>
    <w:rsid w:val="00172153"/>
    <w:rsid w:val="00174C30"/>
    <w:rsid w:val="001914EB"/>
    <w:rsid w:val="001B03FD"/>
    <w:rsid w:val="001C7871"/>
    <w:rsid w:val="00295F83"/>
    <w:rsid w:val="002C54DC"/>
    <w:rsid w:val="002D7DD5"/>
    <w:rsid w:val="003150C5"/>
    <w:rsid w:val="00491C59"/>
    <w:rsid w:val="004B5D06"/>
    <w:rsid w:val="005108E9"/>
    <w:rsid w:val="00543F62"/>
    <w:rsid w:val="005542DA"/>
    <w:rsid w:val="00592EC5"/>
    <w:rsid w:val="005F334C"/>
    <w:rsid w:val="00601ABA"/>
    <w:rsid w:val="006429E5"/>
    <w:rsid w:val="00670FCF"/>
    <w:rsid w:val="0069436A"/>
    <w:rsid w:val="00696CB7"/>
    <w:rsid w:val="006B0BD0"/>
    <w:rsid w:val="006C0AA2"/>
    <w:rsid w:val="006C540E"/>
    <w:rsid w:val="006E0858"/>
    <w:rsid w:val="0074046D"/>
    <w:rsid w:val="00791FAC"/>
    <w:rsid w:val="007E055F"/>
    <w:rsid w:val="007E168D"/>
    <w:rsid w:val="007F44CF"/>
    <w:rsid w:val="0083114B"/>
    <w:rsid w:val="008403D7"/>
    <w:rsid w:val="008A3A0D"/>
    <w:rsid w:val="00991E69"/>
    <w:rsid w:val="009E050D"/>
    <w:rsid w:val="009F1B9A"/>
    <w:rsid w:val="00A50A15"/>
    <w:rsid w:val="00A55AD0"/>
    <w:rsid w:val="00A633C4"/>
    <w:rsid w:val="00A637B6"/>
    <w:rsid w:val="00A8010E"/>
    <w:rsid w:val="00AA6720"/>
    <w:rsid w:val="00B3266D"/>
    <w:rsid w:val="00BB39E0"/>
    <w:rsid w:val="00BF4A81"/>
    <w:rsid w:val="00C00D6D"/>
    <w:rsid w:val="00C7523E"/>
    <w:rsid w:val="00CD43EA"/>
    <w:rsid w:val="00D25BC0"/>
    <w:rsid w:val="00D47156"/>
    <w:rsid w:val="00DA2F68"/>
    <w:rsid w:val="00E00BD0"/>
    <w:rsid w:val="00E80EC6"/>
    <w:rsid w:val="00EA7EFB"/>
    <w:rsid w:val="00EE1680"/>
    <w:rsid w:val="00F406D4"/>
    <w:rsid w:val="00F41AC5"/>
    <w:rsid w:val="00F72C83"/>
    <w:rsid w:val="00F82E47"/>
    <w:rsid w:val="00F95530"/>
    <w:rsid w:val="00FA520F"/>
    <w:rsid w:val="00FB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2A39"/>
  <w15:chartTrackingRefBased/>
  <w15:docId w15:val="{0A53401D-13EB-42C5-8B94-F137394E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95F8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박준한</dc:creator>
  <cp:keywords/>
  <dc:description/>
  <cp:lastModifiedBy>박준한</cp:lastModifiedBy>
  <cp:revision>3</cp:revision>
  <dcterms:created xsi:type="dcterms:W3CDTF">2021-12-23T14:03:00Z</dcterms:created>
  <dcterms:modified xsi:type="dcterms:W3CDTF">2021-12-23T14:04:00Z</dcterms:modified>
</cp:coreProperties>
</file>