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A5F" w:rsidRDefault="00262A5D">
      <w:pPr>
        <w:spacing w:before="240" w:after="120" w:line="240" w:lineRule="auto"/>
        <w:ind w:left="1080"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Enhancing Group Interactions and Story Quality in Primary School Students: An Investigation into the Impact of Collaborative Storytelling Methodologies</w:t>
      </w:r>
    </w:p>
    <w:p w:rsidR="00C92A5F" w:rsidRDefault="00C92A5F">
      <w:pPr>
        <w:spacing w:before="240" w:after="120" w:line="240" w:lineRule="auto"/>
        <w:ind w:left="1080"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2A5F" w:rsidRDefault="00262A5D">
      <w:pPr>
        <w:spacing w:before="240" w:after="120" w:line="240" w:lineRule="auto"/>
        <w:ind w:left="1080"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INFORMATION</w:t>
      </w:r>
    </w:p>
    <w:p w:rsidR="00C92A5F" w:rsidRDefault="00C92A5F">
      <w:pPr>
        <w:spacing w:before="240" w:after="120" w:line="240" w:lineRule="auto"/>
        <w:ind w:left="1080"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2A5F" w:rsidRDefault="00262A5D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INDEX</w:t>
      </w:r>
    </w:p>
    <w:p w:rsidR="00C92A5F" w:rsidRDefault="00262A5D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S1. Group composition, collaborative stories, methodologies, and conditions. p.2</w:t>
      </w:r>
    </w:p>
    <w:p w:rsidR="00C92A5F" w:rsidRDefault="00262A5D">
      <w:pPr>
        <w:spacing w:before="240" w:after="120" w:line="240" w:lineRule="auto"/>
        <w:ind w:left="-141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Table S2. Comparison of story variable and collaboration with traditional methodology (TST) during the experimental and control condition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p.4</w:t>
      </w:r>
    </w:p>
    <w:p w:rsidR="00C92A5F" w:rsidRDefault="00262A5D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S3. Descriptive statistics for story analysis                                                           p.7</w:t>
      </w:r>
    </w:p>
    <w:p w:rsidR="00C92A5F" w:rsidRDefault="00262A5D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Table S4. </w:t>
      </w:r>
      <w:r w:rsidRPr="00262A5D">
        <w:rPr>
          <w:rFonts w:ascii="Times New Roman" w:eastAsia="Times New Roman" w:hAnsi="Times New Roman" w:cs="Times New Roman"/>
          <w:b/>
          <w:sz w:val="24"/>
          <w:szCs w:val="24"/>
        </w:rPr>
        <w:t>Descriptive statistics and comparison of the three phases of the individual TST.</w:t>
      </w:r>
    </w:p>
    <w:p w:rsidR="00C92A5F" w:rsidRDefault="00262A5D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S5. Descriptive statist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ics for collaboration                                                           p.12</w:t>
      </w:r>
    </w:p>
    <w:p w:rsidR="00C92A5F" w:rsidRDefault="00C92A5F">
      <w:pPr>
        <w:spacing w:before="240" w:after="12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2A5F" w:rsidRDefault="00C92A5F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2A5F" w:rsidRDefault="00C92A5F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2A5F" w:rsidRDefault="00C92A5F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2A5F" w:rsidRDefault="00C92A5F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2A5F" w:rsidRDefault="00C92A5F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2A5F" w:rsidRDefault="00C92A5F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2A5F" w:rsidRDefault="00C92A5F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2A5F" w:rsidRDefault="00C92A5F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2A5F" w:rsidRDefault="00C92A5F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2A5F" w:rsidRDefault="00C92A5F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2A5F" w:rsidRDefault="00C92A5F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2A5F" w:rsidRDefault="00C92A5F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2A5F" w:rsidRDefault="00C92A5F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2A5F" w:rsidRDefault="00C92A5F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2A5F" w:rsidRDefault="00262A5D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</w:t>
      </w:r>
    </w:p>
    <w:p w:rsidR="00C92A5F" w:rsidRDefault="00262A5D">
      <w:pPr>
        <w:spacing w:before="240" w:after="12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S1. Group composition, collaborative stories, methodologies, and conditions.</w:t>
      </w:r>
    </w:p>
    <w:tbl>
      <w:tblPr>
        <w:tblStyle w:val="a"/>
        <w:tblW w:w="9615" w:type="dxa"/>
        <w:tblLayout w:type="fixed"/>
        <w:tblLook w:val="0400" w:firstRow="0" w:lastRow="0" w:firstColumn="0" w:lastColumn="0" w:noHBand="0" w:noVBand="1"/>
      </w:tblPr>
      <w:tblGrid>
        <w:gridCol w:w="570"/>
        <w:gridCol w:w="810"/>
        <w:gridCol w:w="360"/>
        <w:gridCol w:w="810"/>
        <w:gridCol w:w="945"/>
        <w:gridCol w:w="1290"/>
        <w:gridCol w:w="1125"/>
        <w:gridCol w:w="810"/>
        <w:gridCol w:w="1125"/>
        <w:gridCol w:w="1260"/>
        <w:gridCol w:w="510"/>
      </w:tblGrid>
      <w:tr w:rsidR="00C92A5F">
        <w:trPr>
          <w:trHeight w:val="300"/>
        </w:trPr>
        <w:tc>
          <w:tcPr>
            <w:tcW w:w="1740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Classes &amp; Collab. Groups</w:t>
            </w:r>
          </w:p>
        </w:tc>
        <w:tc>
          <w:tcPr>
            <w:tcW w:w="1755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Collab. Sessions</w:t>
            </w:r>
          </w:p>
        </w:tc>
        <w:tc>
          <w:tcPr>
            <w:tcW w:w="4320" w:type="dxa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Groups (n 32)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C92A5F">
        <w:trPr>
          <w:trHeight w:val="300"/>
        </w:trPr>
        <w:tc>
          <w:tcPr>
            <w:tcW w:w="1740" w:type="dxa"/>
            <w:gridSpan w:val="3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gridSpan w:val="2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Control condition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Experimental condition</w:t>
            </w:r>
          </w:p>
        </w:tc>
        <w:tc>
          <w:tcPr>
            <w:tcW w:w="51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300"/>
        </w:trPr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29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Traditional (TST)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Digital (DST)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Traditional (TST)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Digital Tangible (TDST)</w:t>
            </w:r>
          </w:p>
        </w:tc>
        <w:tc>
          <w:tcPr>
            <w:tcW w:w="51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300"/>
        </w:trPr>
        <w:tc>
          <w:tcPr>
            <w:tcW w:w="57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1A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1A_1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1A_2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1A_3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1A_4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1A_TOT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C92A5F">
        <w:trPr>
          <w:trHeight w:val="300"/>
        </w:trPr>
        <w:tc>
          <w:tcPr>
            <w:tcW w:w="57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1B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1B_1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1B_2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1B_3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1B_4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1B_TOT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C92A5F">
        <w:trPr>
          <w:trHeight w:val="300"/>
        </w:trPr>
        <w:tc>
          <w:tcPr>
            <w:tcW w:w="57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2A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2A_1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2A_2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2A_3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2A_4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2A_TOT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C92A5F">
        <w:trPr>
          <w:trHeight w:val="300"/>
        </w:trPr>
        <w:tc>
          <w:tcPr>
            <w:tcW w:w="57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2B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2B_1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2B_2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2B_3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2B_4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2B_TOT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C92A5F">
        <w:trPr>
          <w:trHeight w:val="300"/>
        </w:trPr>
        <w:tc>
          <w:tcPr>
            <w:tcW w:w="57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3A</w:t>
            </w:r>
          </w:p>
          <w:p w:rsidR="00C92A5F" w:rsidRDefault="00C92A5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3A_1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3A_2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3A_3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3A_4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3A TOT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C92A5F">
        <w:trPr>
          <w:trHeight w:val="300"/>
        </w:trPr>
        <w:tc>
          <w:tcPr>
            <w:tcW w:w="570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3B</w:t>
            </w:r>
          </w:p>
          <w:p w:rsidR="00C92A5F" w:rsidRDefault="00C92A5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3B_1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3B_2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3B_3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3B_4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2A5F">
        <w:trPr>
          <w:trHeight w:val="300"/>
        </w:trPr>
        <w:tc>
          <w:tcPr>
            <w:tcW w:w="570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3B TOT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94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9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</w:tbl>
    <w:p w:rsidR="00C92A5F" w:rsidRDefault="00262A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C92A5F" w:rsidRDefault="00C92A5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92A5F" w:rsidRDefault="00262A5D">
      <w:pPr>
        <w:spacing w:before="240" w:after="12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Table S2. Group composition, collaborative stories, methodologies, and conditions. Comparison of story variable and collaboration with traditional methodology (TST) during the experimental and control condition</w:t>
      </w:r>
    </w:p>
    <w:tbl>
      <w:tblPr>
        <w:tblStyle w:val="a0"/>
        <w:tblW w:w="9630" w:type="dxa"/>
        <w:tblLayout w:type="fixed"/>
        <w:tblLook w:val="0400" w:firstRow="0" w:lastRow="0" w:firstColumn="0" w:lastColumn="0" w:noHBand="0" w:noVBand="1"/>
      </w:tblPr>
      <w:tblGrid>
        <w:gridCol w:w="2460"/>
        <w:gridCol w:w="2220"/>
        <w:gridCol w:w="2100"/>
        <w:gridCol w:w="1320"/>
        <w:gridCol w:w="1530"/>
      </w:tblGrid>
      <w:tr w:rsidR="00C92A5F">
        <w:trPr>
          <w:trHeight w:val="20"/>
        </w:trPr>
        <w:tc>
          <w:tcPr>
            <w:tcW w:w="246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2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210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132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Average (SD)</w:t>
            </w:r>
          </w:p>
        </w:tc>
        <w:tc>
          <w:tcPr>
            <w:tcW w:w="1530" w:type="dxa"/>
            <w:tcBorders>
              <w:top w:val="single" w:sz="4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Wilcox</w:t>
            </w:r>
          </w:p>
        </w:tc>
      </w:tr>
      <w:tr w:rsidR="00C92A5F">
        <w:trPr>
          <w:trHeight w:val="20"/>
        </w:trPr>
        <w:tc>
          <w:tcPr>
            <w:tcW w:w="2460" w:type="dxa"/>
            <w:vMerge w:val="restart"/>
            <w:tcBorders>
              <w:top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GROUP STORY (FORM AND CONTENT)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words</w:t>
            </w:r>
          </w:p>
        </w:tc>
        <w:tc>
          <w:tcPr>
            <w:tcW w:w="2100" w:type="dxa"/>
            <w:tcBorders>
              <w:top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control condition</w:t>
            </w:r>
          </w:p>
        </w:tc>
        <w:tc>
          <w:tcPr>
            <w:tcW w:w="1320" w:type="dxa"/>
            <w:tcBorders>
              <w:top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77.90 (34.00)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W=2424.5, p=0.85</w:t>
            </w: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experimental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97.60 (55.70)</w:t>
            </w:r>
          </w:p>
        </w:tc>
        <w:tc>
          <w:tcPr>
            <w:tcW w:w="153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Propositions off task</w:t>
            </w: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control condition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0.21 (0.79)</w:t>
            </w:r>
          </w:p>
        </w:tc>
        <w:tc>
          <w:tcPr>
            <w:tcW w:w="153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W=2666.5, p=0.50</w:t>
            </w: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experimental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0.11 (0.49)</w:t>
            </w:r>
          </w:p>
        </w:tc>
        <w:tc>
          <w:tcPr>
            <w:tcW w:w="153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Propositions</w:t>
            </w: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control condition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12.30 (6.03)</w:t>
            </w:r>
          </w:p>
        </w:tc>
        <w:tc>
          <w:tcPr>
            <w:tcW w:w="153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W=2504.5, p=0.73</w:t>
            </w: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experimental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13.40 (8.56)</w:t>
            </w:r>
          </w:p>
        </w:tc>
        <w:tc>
          <w:tcPr>
            <w:tcW w:w="153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Episodes</w:t>
            </w: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control condition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6.22  (2.62)</w:t>
            </w:r>
          </w:p>
        </w:tc>
        <w:tc>
          <w:tcPr>
            <w:tcW w:w="153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W=2511.5, p=0.75</w:t>
            </w: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experimental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6.01  (2.08)</w:t>
            </w:r>
          </w:p>
        </w:tc>
        <w:tc>
          <w:tcPr>
            <w:tcW w:w="153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Narrative structure</w:t>
            </w: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control condition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3.25  (1.18)</w:t>
            </w:r>
          </w:p>
        </w:tc>
        <w:tc>
          <w:tcPr>
            <w:tcW w:w="153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W=2487, p=0.65</w:t>
            </w: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experimental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3.36  (1.04)</w:t>
            </w:r>
          </w:p>
        </w:tc>
        <w:tc>
          <w:tcPr>
            <w:tcW w:w="153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Narrative cohesion</w:t>
            </w: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control condition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8.03  (1.56)</w:t>
            </w:r>
          </w:p>
        </w:tc>
        <w:tc>
          <w:tcPr>
            <w:tcW w:w="153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W=2603, p=0.96</w:t>
            </w: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experimental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7.99  (1.61)</w:t>
            </w:r>
          </w:p>
        </w:tc>
        <w:tc>
          <w:tcPr>
            <w:tcW w:w="153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Balance 1. Positive vs. negative solutions</w:t>
            </w: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control condition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 (0.71)</w:t>
            </w:r>
          </w:p>
        </w:tc>
        <w:tc>
          <w:tcPr>
            <w:tcW w:w="153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W=2440.5, p=0.49</w:t>
            </w: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right w:val="single" w:sz="8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experimental</w:t>
            </w:r>
          </w:p>
        </w:tc>
        <w:tc>
          <w:tcPr>
            <w:tcW w:w="1320" w:type="dxa"/>
            <w:tcBorders>
              <w:left w:val="single" w:sz="8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1.04 (0.88)</w:t>
            </w:r>
          </w:p>
        </w:tc>
        <w:tc>
          <w:tcPr>
            <w:tcW w:w="153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Balance 2. Solved vs. unsolved problems</w:t>
            </w: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control condition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0.88 (1.05)</w:t>
            </w:r>
          </w:p>
        </w:tc>
        <w:tc>
          <w:tcPr>
            <w:tcW w:w="153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W=2500, p=0.68</w:t>
            </w: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experimental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1.00(0.96)</w:t>
            </w:r>
          </w:p>
        </w:tc>
        <w:tc>
          <w:tcPr>
            <w:tcW w:w="153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Balance 3. Positive vs. negative relationships</w:t>
            </w: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control condition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53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W=2592, p=NA</w:t>
            </w: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experimental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53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Balance 4. Adaptive vs. Maladaptive behaviors</w:t>
            </w: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control condition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1.19  (1.82)</w:t>
            </w:r>
          </w:p>
        </w:tc>
        <w:tc>
          <w:tcPr>
            <w:tcW w:w="153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W=2531, p=0.81</w:t>
            </w: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experimental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1.31 (1.85)</w:t>
            </w:r>
          </w:p>
        </w:tc>
        <w:tc>
          <w:tcPr>
            <w:tcW w:w="153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20"/>
        </w:trPr>
        <w:tc>
          <w:tcPr>
            <w:tcW w:w="246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COLLABORATION</w:t>
            </w:r>
          </w:p>
        </w:tc>
        <w:tc>
          <w:tcPr>
            <w:tcW w:w="222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Interruptions</w:t>
            </w: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experimental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1.51 (0.46)</w:t>
            </w:r>
          </w:p>
        </w:tc>
        <w:tc>
          <w:tcPr>
            <w:tcW w:w="153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W=2613.5, p=0.93</w:t>
            </w: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control condition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1.52 (0.56)</w:t>
            </w:r>
          </w:p>
        </w:tc>
        <w:tc>
          <w:tcPr>
            <w:tcW w:w="153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Off task conversation</w:t>
            </w: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experimental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1.47 (0.50)</w:t>
            </w:r>
          </w:p>
        </w:tc>
        <w:tc>
          <w:tcPr>
            <w:tcW w:w="153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W=2751.5, p=0.49</w:t>
            </w: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control condition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1.42 (0.51)</w:t>
            </w:r>
          </w:p>
        </w:tc>
        <w:tc>
          <w:tcPr>
            <w:tcW w:w="153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Group self-regulation</w:t>
            </w: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experimental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1.44 (0.54)</w:t>
            </w:r>
          </w:p>
        </w:tc>
        <w:tc>
          <w:tcPr>
            <w:tcW w:w="153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W=2731.5, p=0.54</w:t>
            </w: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control condition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1.38 (0.51)</w:t>
            </w:r>
          </w:p>
        </w:tc>
        <w:tc>
          <w:tcPr>
            <w:tcW w:w="153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Positive comments</w:t>
            </w: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experimental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1.60 (0.57)</w:t>
            </w:r>
          </w:p>
        </w:tc>
        <w:tc>
          <w:tcPr>
            <w:tcW w:w="153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W=2743.5, p=0.52</w:t>
            </w: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control condition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1.54 (0.56)</w:t>
            </w:r>
          </w:p>
        </w:tc>
        <w:tc>
          <w:tcPr>
            <w:tcW w:w="153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Focus on the task</w:t>
            </w: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experimental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2.34 (0.55)</w:t>
            </w:r>
          </w:p>
        </w:tc>
        <w:tc>
          <w:tcPr>
            <w:tcW w:w="153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W=2797, p=0.37</w:t>
            </w: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control condition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2.26 (0.52)</w:t>
            </w:r>
          </w:p>
        </w:tc>
        <w:tc>
          <w:tcPr>
            <w:tcW w:w="153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 awareness</w:t>
            </w: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experimental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1.50  (0.54)</w:t>
            </w:r>
          </w:p>
        </w:tc>
        <w:tc>
          <w:tcPr>
            <w:tcW w:w="153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W=2768.5, p=0.44</w:t>
            </w: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control condition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1.44 (0.55)</w:t>
            </w:r>
          </w:p>
        </w:tc>
        <w:tc>
          <w:tcPr>
            <w:tcW w:w="153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 Cognition</w:t>
            </w: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experimental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1.38 (0.50)</w:t>
            </w:r>
          </w:p>
        </w:tc>
        <w:tc>
          <w:tcPr>
            <w:tcW w:w="153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W=2628, p=0.87</w:t>
            </w: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control condition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1.38 (0.51)</w:t>
            </w:r>
          </w:p>
        </w:tc>
        <w:tc>
          <w:tcPr>
            <w:tcW w:w="153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 communication</w:t>
            </w: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experimental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2.19 (0.50)</w:t>
            </w:r>
          </w:p>
        </w:tc>
        <w:tc>
          <w:tcPr>
            <w:tcW w:w="153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W=2856.5, p=0.24</w:t>
            </w: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control condition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2.09 (0.55)</w:t>
            </w:r>
          </w:p>
        </w:tc>
        <w:tc>
          <w:tcPr>
            <w:tcW w:w="153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 motivation</w:t>
            </w: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experimental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1.85 (0.55)</w:t>
            </w:r>
          </w:p>
        </w:tc>
        <w:tc>
          <w:tcPr>
            <w:tcW w:w="153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W=2541.5, p=0.83</w:t>
            </w: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control condition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1.89 (0.57)</w:t>
            </w:r>
          </w:p>
        </w:tc>
        <w:tc>
          <w:tcPr>
            <w:tcW w:w="153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Space for everyone</w:t>
            </w: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experimental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2.23 (0.47)</w:t>
            </w:r>
          </w:p>
        </w:tc>
        <w:tc>
          <w:tcPr>
            <w:tcW w:w="153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W=2780, p=0.40</w:t>
            </w: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control condition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2.15 (0.46)</w:t>
            </w:r>
          </w:p>
        </w:tc>
        <w:tc>
          <w:tcPr>
            <w:tcW w:w="153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>
        <w:trPr>
          <w:trHeight w:val="20"/>
        </w:trPr>
        <w:tc>
          <w:tcPr>
            <w:tcW w:w="2460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Inclusion</w:t>
            </w:r>
          </w:p>
        </w:tc>
        <w:tc>
          <w:tcPr>
            <w:tcW w:w="210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experimental</w:t>
            </w:r>
          </w:p>
        </w:tc>
        <w:tc>
          <w:tcPr>
            <w:tcW w:w="132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2.04 (0.62)</w:t>
            </w:r>
          </w:p>
        </w:tc>
        <w:tc>
          <w:tcPr>
            <w:tcW w:w="1530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W=2784, p=0.41</w:t>
            </w:r>
          </w:p>
        </w:tc>
      </w:tr>
      <w:tr w:rsidR="00C92A5F">
        <w:trPr>
          <w:trHeight w:val="20"/>
        </w:trPr>
        <w:tc>
          <w:tcPr>
            <w:tcW w:w="2460" w:type="dxa"/>
            <w:vMerge/>
            <w:tcBorders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TST during control condition</w:t>
            </w:r>
          </w:p>
        </w:tc>
        <w:tc>
          <w:tcPr>
            <w:tcW w:w="1320" w:type="dxa"/>
            <w:tcBorders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1.97 (0.58)</w:t>
            </w:r>
          </w:p>
        </w:tc>
        <w:tc>
          <w:tcPr>
            <w:tcW w:w="1530" w:type="dxa"/>
            <w:vMerge/>
            <w:tcBorders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92A5F" w:rsidRDefault="00262A5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C92A5F" w:rsidRDefault="00C92A5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92A5F" w:rsidRDefault="00262A5D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Table S3. Descriptive statistics for story analysis </w:t>
      </w:r>
    </w:p>
    <w:tbl>
      <w:tblPr>
        <w:tblStyle w:val="a1"/>
        <w:tblW w:w="9720" w:type="dxa"/>
        <w:jc w:val="center"/>
        <w:tblLayout w:type="fixed"/>
        <w:tblLook w:val="0400" w:firstRow="0" w:lastRow="0" w:firstColumn="0" w:lastColumn="0" w:noHBand="0" w:noVBand="1"/>
      </w:tblPr>
      <w:tblGrid>
        <w:gridCol w:w="1305"/>
        <w:gridCol w:w="705"/>
        <w:gridCol w:w="1035"/>
        <w:gridCol w:w="1155"/>
        <w:gridCol w:w="1095"/>
        <w:gridCol w:w="1020"/>
        <w:gridCol w:w="1110"/>
        <w:gridCol w:w="1155"/>
        <w:gridCol w:w="1140"/>
      </w:tblGrid>
      <w:tr w:rsidR="00C92A5F">
        <w:trPr>
          <w:trHeight w:val="163"/>
          <w:jc w:val="center"/>
        </w:trPr>
        <w:tc>
          <w:tcPr>
            <w:tcW w:w="1305" w:type="dxa"/>
            <w:vMerge w:val="restar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705" w:type="dxa"/>
            <w:vMerge w:val="restar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Measures </w:t>
            </w:r>
          </w:p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85" w:type="dxa"/>
            <w:gridSpan w:val="3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 (n 101)</w:t>
            </w:r>
          </w:p>
        </w:tc>
        <w:tc>
          <w:tcPr>
            <w:tcW w:w="4425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Group (n 24)</w:t>
            </w:r>
          </w:p>
        </w:tc>
      </w:tr>
      <w:tr w:rsidR="00C92A5F">
        <w:trPr>
          <w:trHeight w:val="50"/>
          <w:jc w:val="center"/>
        </w:trPr>
        <w:tc>
          <w:tcPr>
            <w:tcW w:w="1305" w:type="dxa"/>
            <w:vMerge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5" w:type="dxa"/>
            <w:gridSpan w:val="3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Control Condition</w:t>
            </w:r>
          </w:p>
        </w:tc>
        <w:tc>
          <w:tcPr>
            <w:tcW w:w="229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Experimental Condition</w:t>
            </w:r>
          </w:p>
        </w:tc>
      </w:tr>
      <w:tr w:rsidR="00C92A5F">
        <w:trPr>
          <w:trHeight w:val="410"/>
          <w:jc w:val="center"/>
        </w:trPr>
        <w:tc>
          <w:tcPr>
            <w:tcW w:w="1305" w:type="dxa"/>
            <w:vMerge/>
            <w:tcBorders>
              <w:top w:val="single" w:sz="8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vMerge/>
            <w:tcBorders>
              <w:top w:val="single" w:sz="8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8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155" w:type="dxa"/>
            <w:tcBorders>
              <w:top w:val="single" w:sz="8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 Control</w:t>
            </w:r>
          </w:p>
        </w:tc>
        <w:tc>
          <w:tcPr>
            <w:tcW w:w="1095" w:type="dxa"/>
            <w:tcBorders>
              <w:top w:val="single" w:sz="8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Post Exp.</w:t>
            </w:r>
          </w:p>
        </w:tc>
        <w:tc>
          <w:tcPr>
            <w:tcW w:w="1020" w:type="dxa"/>
            <w:tcBorders>
              <w:top w:val="single" w:sz="8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Traditional</w:t>
            </w:r>
          </w:p>
        </w:tc>
        <w:tc>
          <w:tcPr>
            <w:tcW w:w="1110" w:type="dxa"/>
            <w:tcBorders>
              <w:top w:val="single" w:sz="8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Digital (DST)</w:t>
            </w:r>
          </w:p>
        </w:tc>
        <w:tc>
          <w:tcPr>
            <w:tcW w:w="1155" w:type="dxa"/>
            <w:tcBorders>
              <w:top w:val="single" w:sz="8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Traditional</w:t>
            </w:r>
          </w:p>
        </w:tc>
        <w:tc>
          <w:tcPr>
            <w:tcW w:w="1140" w:type="dxa"/>
            <w:tcBorders>
              <w:top w:val="single" w:sz="8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Digital Tangible (TDST)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 w:val="restart"/>
            <w:tcBorders>
              <w:top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words</w:t>
            </w:r>
          </w:p>
        </w:tc>
        <w:tc>
          <w:tcPr>
            <w:tcW w:w="705" w:type="dxa"/>
            <w:tcBorders>
              <w:top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 (Max)</w:t>
            </w:r>
          </w:p>
        </w:tc>
        <w:tc>
          <w:tcPr>
            <w:tcW w:w="1035" w:type="dxa"/>
            <w:tcBorders>
              <w:top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0(432)</w:t>
            </w:r>
          </w:p>
        </w:tc>
        <w:tc>
          <w:tcPr>
            <w:tcW w:w="1155" w:type="dxa"/>
            <w:tcBorders>
              <w:top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9(526)</w:t>
            </w:r>
          </w:p>
        </w:tc>
        <w:tc>
          <w:tcPr>
            <w:tcW w:w="1095" w:type="dxa"/>
            <w:tcBorders>
              <w:top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0(682)</w:t>
            </w:r>
          </w:p>
        </w:tc>
        <w:tc>
          <w:tcPr>
            <w:tcW w:w="1020" w:type="dxa"/>
            <w:tcBorders>
              <w:top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21(172)</w:t>
            </w:r>
          </w:p>
        </w:tc>
        <w:tc>
          <w:tcPr>
            <w:tcW w:w="1110" w:type="dxa"/>
            <w:tcBorders>
              <w:top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43(312)</w:t>
            </w:r>
          </w:p>
        </w:tc>
        <w:tc>
          <w:tcPr>
            <w:tcW w:w="1155" w:type="dxa"/>
            <w:tcBorders>
              <w:top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23(248)</w:t>
            </w:r>
          </w:p>
        </w:tc>
        <w:tc>
          <w:tcPr>
            <w:tcW w:w="1140" w:type="dxa"/>
            <w:tcBorders>
              <w:top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317(20)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142(100)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158(122)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179(127)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77.90(34.00)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97.6 (55.70)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80.80(44.90)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91.20(75.3)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Asym. (Kurt.)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1.03(0.46)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1.26(0.61)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1.18(1.51)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0.74(0.27)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2.51(7.20)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1.27(1.72)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1.78(2.72)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Shapiro Wilk (p)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0.91(p&lt;0.01)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0.84(p&lt;0.001)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0.90(p&lt;0.001)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0.95(p=0.01)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0.70(p&lt;0.001)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0.90(p&lt;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0.76(p&lt;0.001)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Propositions off task</w:t>
            </w: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 (Max)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0(6)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0(5)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0(3)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0(4)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0(5)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0(3)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0(1)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0.33(0.85)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0.24(0.79)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0.11(0.41)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0.21(0.79)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 (1.03)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0.11 (0.49)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0.08 (0.28)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Asym. (Kurt.)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3.85(19.35)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3.90(16.34)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4.89(28.13)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3.91(14.65)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4.06 (15.71)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4.48(19.90)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2.83 (6.27)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Shapiro Wilk (p)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0.44(p&lt;0.001)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0.35(p&lt;0.001)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0.28(p&lt;0.001)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0.29(p&lt;0.001)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0.27(p&lt;0.001)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0.24(p&lt;0.001)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0.32(p&lt;0.001)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Propositions</w:t>
            </w: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 (Max)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0(89)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0(85)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0(133)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3(29)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7(79)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4(59)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2(67)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24.10(17.70)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27.40(22.40)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30.40(24.30)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12.30 (6.03)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18.00 (15.10)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13.40(8.56)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16.40(16.10)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Asym. (Kurt.)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1.30(1.66)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1.23(0.37)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1.73(3.69)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0.60(-0.25)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2.92(8.66)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2.48(9.42)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2.01(3.43)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Shapiro Wilk (p)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0.89(p&lt;0.001)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0.83(p&lt;0.001)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0.83(p&lt;0.001)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0.96 (p=0.02)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0.59(p&lt;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0.001)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0.79(p&lt;0.001)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0.72(p&lt;0.001)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Episodes</w:t>
            </w: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 (Max)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0(43)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1(41)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0(45)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3(15)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4(14)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1(13)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2(13)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11.80(7.32)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11.60(7.72)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13.20(8.31)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6.22 (2.62)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6.92  (2.39)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6.01  (2.08)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6.50 (2.95)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Asym. (Kurt.)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1.55(4.19)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1.62(2.90)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1.61(3.13)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1.33(1.73)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1.35 (1.44)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0.48 (0.89)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0.51(-0.25)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Shapiro Wilk (p)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0.88(p&lt;0.001)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0.85(p&lt;0.001)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0.86(p&lt;0.001)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0.87 (p&lt;0.001)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0.85 (p=0.002)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0.96(p=0.02)</w:t>
            </w:r>
          </w:p>
        </w:tc>
        <w:tc>
          <w:tcPr>
            <w:tcW w:w="1140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0.95(p=0.22)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Narrative Structure </w:t>
            </w: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 (Max)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0(6)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1(6)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0(6)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1(5)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1(6)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1(5)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1(5)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3.18(1.40)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3.55(1.28)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3.36(1.32)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3.25 (1.18)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3.29 (1.33)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3.36 (1.04)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3.50 (1.28)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Asym. (Kurt.)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0.03(-0.50)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-0.05(-0.80)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0.03(-0.48)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-0.28(-0.76)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-0.20(-0.49)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-0.15(-0.77)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-0.35(-1.02)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Shapiro Wilk (p)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0.95(p&lt;0.001)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0.93(p&lt;0.001)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0.94(p=0.001)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0.91(p&lt;0.001)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0.90 (p=0.02)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091(p&lt;0.001)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0.89(p=0.01)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Narrative Cohesion</w:t>
            </w: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 (Max)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0(11)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0(11)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0(11)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4(11)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6(11)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4(11)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5(11)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6.84(2.64)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7.32(2.42)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7.16(2.55)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8.03 (1.56)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8.21 (1.47)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7.99 (1.61)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8.17 (1.58)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Asym. (Kurt.)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-0.25(-0.50)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-0.46(-0.28)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-0.44(-0.16)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-0.22(0.15)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0.36(-0.85)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-0.39(-0.11)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-0.07(-0.96)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Shapiro Wilk (p)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0.94(p&lt;0.001)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0.94(p&lt;0.001)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0.93(p&lt;0.001)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0.89(p&lt;0.001)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0.90(p=0.02)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0.01(p&lt;0.001)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0.93(0.08)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Balance 1. Positive vs. negative solutions</w:t>
            </w: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 (Max)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-1(5)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-3(6)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-3(6)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0(3)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0(2)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-2(3)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0(2)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0.91(1.00)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1.06(1.23)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1.03(1.30)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 (0.71)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1.12 (0.54)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1.04 (0.88)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1.17 (0.64)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Asym. (Kurt.)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1.23(2.22)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0.74(3.11)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0.79(2.42)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0.69(0.89)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0.13(0.08)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-0.32(1.68)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-0.13(-0.74)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Shapiro Wilk (p)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0.83(p&lt;0.001)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0.88(p&lt;0.001)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0.88(p&lt;0.001)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0.79(p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&lt;0.001)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0.71(p&lt;0.001)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0.84(p&lt;0.001)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0.78(p&lt;0.001)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Balance 2. Solved vs. unsolved problems</w:t>
            </w: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 (Max)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-2(5)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-5(6)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-3(5)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-3(3)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-3(3)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-2(3)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-1(3)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0.80(1.20)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0.93(1.50)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1.02(1.22)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0.88 (1.05)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0.92 (1.28)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 (0.96)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1.04 (0.86)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Asym. (Kurt.)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0.67(0.89)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-0.24(2.85)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0.31(1.34)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-1.13(2.14)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-1.39(2.19)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-0.65(1.73)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-0.86(0.30)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Shapiro Wilk (p)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0.91(p&lt;0.001)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0.91(p&lt;0.001)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0.91(p&lt;0.001)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0.81(p&lt;0.001)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0.80(p&lt;0.001)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0.83(p&lt;0.001)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0.80(p&lt;0.001)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Balance 3. Positive vs. negative relationships</w:t>
            </w: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 (Max)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-4(38)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-2(31)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-16(30)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0(0)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0(0)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0(0)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0(0)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8.11(7.78)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6.93(6.25)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7.49(7.45)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0(0)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0(0)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0(0)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0(0)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Asym.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(Kurt.)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1.80(3.59)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1.25(1.60)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0.39(0.91)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NA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NA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NA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NA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Shapiro Wilk (p)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0.82(p&lt;0.001)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0.90(p&lt;0.001)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0.96(p=0.008)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NA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NA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NA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NA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Balance 4. Adaptive vs. Maladaptive behaviors</w:t>
            </w: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 (Max)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-1(13)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-3(16)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-14(14)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-4(8)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-1(5)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-4(6)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-1(4)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3.16(3.10)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3.07(3.44)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2.65(3.46)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1.19 (1.82)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1.75 (1.60)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1.31 (1.85)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1.54(1.69)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Asym. (Kurt.)</w:t>
            </w:r>
          </w:p>
        </w:tc>
        <w:tc>
          <w:tcPr>
            <w:tcW w:w="103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1.22(1.19)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1.29(1.82)</w:t>
            </w:r>
          </w:p>
        </w:tc>
        <w:tc>
          <w:tcPr>
            <w:tcW w:w="109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-0.73(5.85)</w:t>
            </w:r>
          </w:p>
        </w:tc>
        <w:tc>
          <w:tcPr>
            <w:tcW w:w="102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0.28(1.68)</w:t>
            </w:r>
          </w:p>
        </w:tc>
        <w:tc>
          <w:tcPr>
            <w:tcW w:w="111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-0.10(-0.65)</w:t>
            </w:r>
          </w:p>
        </w:tc>
        <w:tc>
          <w:tcPr>
            <w:tcW w:w="1155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0.11(0.73)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0.19(-1.40)</w:t>
            </w:r>
          </w:p>
        </w:tc>
      </w:tr>
      <w:tr w:rsidR="00C92A5F">
        <w:trPr>
          <w:trHeight w:val="181"/>
          <w:jc w:val="center"/>
        </w:trPr>
        <w:tc>
          <w:tcPr>
            <w:tcW w:w="1305" w:type="dxa"/>
            <w:vMerge/>
            <w:tcBorders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Borders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Shapiro Wilk (p)</w:t>
            </w:r>
          </w:p>
        </w:tc>
        <w:tc>
          <w:tcPr>
            <w:tcW w:w="1035" w:type="dxa"/>
            <w:tcBorders>
              <w:bottom w:val="single" w:sz="4" w:space="0" w:color="000000"/>
            </w:tcBorders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0.88(p&lt;0.001)</w:t>
            </w:r>
          </w:p>
        </w:tc>
        <w:tc>
          <w:tcPr>
            <w:tcW w:w="1155" w:type="dxa"/>
            <w:tcBorders>
              <w:bottom w:val="single" w:sz="4" w:space="0" w:color="000000"/>
            </w:tcBorders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0.89(p&lt;0.001)</w:t>
            </w:r>
          </w:p>
        </w:tc>
        <w:tc>
          <w:tcPr>
            <w:tcW w:w="1095" w:type="dxa"/>
            <w:tcBorders>
              <w:bottom w:val="single" w:sz="4" w:space="0" w:color="000000"/>
            </w:tcBorders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0.90(p&lt;0.001)</w:t>
            </w:r>
          </w:p>
        </w:tc>
        <w:tc>
          <w:tcPr>
            <w:tcW w:w="1020" w:type="dxa"/>
            <w:tcBorders>
              <w:bottom w:val="single" w:sz="4" w:space="0" w:color="000000"/>
            </w:tcBorders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0.94(p=0.002)</w:t>
            </w:r>
          </w:p>
        </w:tc>
        <w:tc>
          <w:tcPr>
            <w:tcW w:w="1110" w:type="dxa"/>
            <w:tcBorders>
              <w:bottom w:val="single" w:sz="4" w:space="0" w:color="000000"/>
            </w:tcBorders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0.95(p=0.22)</w:t>
            </w:r>
          </w:p>
        </w:tc>
        <w:tc>
          <w:tcPr>
            <w:tcW w:w="1155" w:type="dxa"/>
            <w:tcBorders>
              <w:bottom w:val="single" w:sz="4" w:space="0" w:color="000000"/>
            </w:tcBorders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0.95(p=0.009)</w:t>
            </w:r>
          </w:p>
        </w:tc>
        <w:tc>
          <w:tcPr>
            <w:tcW w:w="1140" w:type="dxa"/>
            <w:tcBorders>
              <w:bottom w:val="single" w:sz="4" w:space="0" w:color="000000"/>
            </w:tcBorders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0.89(p=0.02)</w:t>
            </w:r>
          </w:p>
        </w:tc>
      </w:tr>
    </w:tbl>
    <w:p w:rsidR="00C92A5F" w:rsidRDefault="00262A5D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:rsidR="00C92A5F" w:rsidRPr="00262A5D" w:rsidRDefault="00262A5D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 w:rsidRPr="00262A5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S4. Descriptive statistics and comparison of the three phases of the individual TST.</w:t>
      </w:r>
    </w:p>
    <w:bookmarkEnd w:id="0"/>
    <w:p w:rsidR="00C92A5F" w:rsidRPr="00262A5D" w:rsidRDefault="00C92A5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85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5"/>
        <w:gridCol w:w="2160"/>
        <w:gridCol w:w="1410"/>
        <w:gridCol w:w="2130"/>
      </w:tblGrid>
      <w:tr w:rsidR="00C92A5F" w:rsidRPr="00262A5D">
        <w:trPr>
          <w:trHeight w:val="113"/>
          <w:jc w:val="center"/>
        </w:trPr>
        <w:tc>
          <w:tcPr>
            <w:tcW w:w="2805" w:type="dxa"/>
            <w:tcBorders>
              <w:left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2160" w:type="dxa"/>
            <w:tcBorders>
              <w:left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Assessment</w:t>
            </w:r>
          </w:p>
        </w:tc>
        <w:tc>
          <w:tcPr>
            <w:tcW w:w="1410" w:type="dxa"/>
            <w:tcBorders>
              <w:left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Average (SD)</w:t>
            </w:r>
          </w:p>
        </w:tc>
        <w:tc>
          <w:tcPr>
            <w:tcW w:w="2130" w:type="dxa"/>
            <w:tcBorders>
              <w:left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Kruskal Wallis Test</w:t>
            </w: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 w:val="restart"/>
            <w:tcBorders>
              <w:left w:val="nil"/>
              <w:bottom w:val="nil"/>
              <w:right w:val="nil"/>
            </w:tcBorders>
          </w:tcPr>
          <w:p w:rsidR="00C92A5F" w:rsidRPr="00262A5D" w:rsidRDefault="00262A5D">
            <w:pPr>
              <w:spacing w:line="240" w:lineRule="auto"/>
              <w:ind w:left="60"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words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410" w:type="dxa"/>
            <w:tcBorders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142 (100)</w:t>
            </w:r>
          </w:p>
        </w:tc>
        <w:tc>
          <w:tcPr>
            <w:tcW w:w="2130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3.74 (df 2),  </w:t>
            </w: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0,15</w:t>
            </w: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Post Control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158 (122)</w:t>
            </w: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Post Exp.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179 (127)</w:t>
            </w: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262A5D">
            <w:pPr>
              <w:spacing w:line="240" w:lineRule="auto"/>
              <w:ind w:left="60"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Propositions off task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0.33 (0.851)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5,36 (df 2), p = 0,07</w:t>
            </w: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Post Control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0.242 (0.794)</w:t>
            </w: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Post Exp.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0.106 (0.409)</w:t>
            </w: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262A5D">
            <w:pPr>
              <w:spacing w:line="240" w:lineRule="auto"/>
              <w:ind w:left="60"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Propositions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24.1  (17.7)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2,96 (df 2), p = 0,23</w:t>
            </w: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Post Control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27.4 (22.4)</w:t>
            </w: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Post Exp.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30.4 (24.3)</w:t>
            </w: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262A5D">
            <w:pPr>
              <w:spacing w:line="240" w:lineRule="auto"/>
              <w:ind w:left="60"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Episodes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11.8 (7.32)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2,80 (df 2), p= 0,25</w:t>
            </w: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Post Control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11.6  (7.72)</w:t>
            </w: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Post Exp.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13.2 (8.31)</w:t>
            </w: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262A5D">
            <w:pPr>
              <w:spacing w:line="240" w:lineRule="auto"/>
              <w:ind w:left="60"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Narrative structure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3.18  (1.40)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3,50 (df 2), p = 0,17</w:t>
            </w: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Post Control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3.55 (1.28)</w:t>
            </w: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Post Exp.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3.36  (1.32)</w:t>
            </w: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262A5D">
            <w:pPr>
              <w:spacing w:line="240" w:lineRule="auto"/>
              <w:ind w:left="60"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Narrative cohesion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6.84  (2.64)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1,97 (df 2), p = 0,37</w:t>
            </w: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Post Control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7.32  (2.42)</w:t>
            </w: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Post Exp.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7.16  (2.55)</w:t>
            </w: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262A5D">
            <w:pPr>
              <w:spacing w:line="240" w:lineRule="auto"/>
              <w:ind w:left="60"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Balance 1. Positive vs. negative solutions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0,907 (1.00)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1,19 (df 2), p = 0,55</w:t>
            </w: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Post Control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1.06  (1.23)</w:t>
            </w: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Post Exp.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1.03 (1.30)</w:t>
            </w: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262A5D">
            <w:pPr>
              <w:spacing w:line="240" w:lineRule="auto"/>
              <w:ind w:left="60"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Balance 2. Solved vs. unsolved problems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0.804 (1.20)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2,27 (df 2), p = 0,32</w:t>
            </w: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Post Control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0.934 (1.50)</w:t>
            </w: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Post Exp.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1.02  (1.22)</w:t>
            </w: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262A5D">
            <w:pPr>
              <w:spacing w:line="240" w:lineRule="auto"/>
              <w:ind w:left="60"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Balance 3. Positive vs. negative relationships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8.11 (7.78)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1,15 (df 2), p = 0,56</w:t>
            </w: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Post Control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6.93 (6.25)</w:t>
            </w: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Post Exp.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7.49  (7.45)</w:t>
            </w: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262A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Balance 4. Adaptive vs. Maladaptive behaviors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Baseline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3.16  (3.1)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0,20 (df 2), p = 0,90</w:t>
            </w: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Post Control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3.07 (3.44)</w:t>
            </w:r>
          </w:p>
        </w:tc>
        <w:tc>
          <w:tcPr>
            <w:tcW w:w="21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A5F" w:rsidRPr="00262A5D">
        <w:trPr>
          <w:trHeight w:val="113"/>
          <w:jc w:val="center"/>
        </w:trPr>
        <w:tc>
          <w:tcPr>
            <w:tcW w:w="2805" w:type="dxa"/>
            <w:vMerge/>
            <w:tcBorders>
              <w:top w:val="nil"/>
              <w:left w:val="nil"/>
              <w:right w:val="nil"/>
            </w:tcBorders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Post Exp.</w:t>
            </w:r>
          </w:p>
        </w:tc>
        <w:tc>
          <w:tcPr>
            <w:tcW w:w="1410" w:type="dxa"/>
            <w:tcBorders>
              <w:top w:val="nil"/>
              <w:left w:val="nil"/>
              <w:right w:val="nil"/>
            </w:tcBorders>
            <w:vAlign w:val="center"/>
          </w:tcPr>
          <w:p w:rsidR="00C92A5F" w:rsidRPr="00262A5D" w:rsidRDefault="00262A5D">
            <w:pPr>
              <w:spacing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A5D">
              <w:rPr>
                <w:rFonts w:ascii="Times New Roman" w:eastAsia="Times New Roman" w:hAnsi="Times New Roman" w:cs="Times New Roman"/>
                <w:sz w:val="24"/>
                <w:szCs w:val="24"/>
              </w:rPr>
              <w:t>2.65  (3.46)</w:t>
            </w:r>
          </w:p>
        </w:tc>
        <w:tc>
          <w:tcPr>
            <w:tcW w:w="2130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C92A5F" w:rsidRPr="00262A5D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92A5F" w:rsidRDefault="00C92A5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2A5F" w:rsidRDefault="00C92A5F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2A5F" w:rsidRDefault="00262A5D">
      <w:pPr>
        <w:spacing w:before="24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Table S5. Descriptive statistics for collaboration </w:t>
      </w:r>
    </w:p>
    <w:tbl>
      <w:tblPr>
        <w:tblStyle w:val="a3"/>
        <w:tblW w:w="8670" w:type="dxa"/>
        <w:jc w:val="center"/>
        <w:tblLayout w:type="fixed"/>
        <w:tblLook w:val="0400" w:firstRow="0" w:lastRow="0" w:firstColumn="0" w:lastColumn="0" w:noHBand="0" w:noVBand="1"/>
      </w:tblPr>
      <w:tblGrid>
        <w:gridCol w:w="1905"/>
        <w:gridCol w:w="1335"/>
        <w:gridCol w:w="1260"/>
        <w:gridCol w:w="1230"/>
        <w:gridCol w:w="1140"/>
        <w:gridCol w:w="1800"/>
      </w:tblGrid>
      <w:tr w:rsidR="00C92A5F">
        <w:trPr>
          <w:trHeight w:val="300"/>
          <w:jc w:val="center"/>
        </w:trPr>
        <w:tc>
          <w:tcPr>
            <w:tcW w:w="1905" w:type="dxa"/>
            <w:vMerge w:val="restar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335" w:type="dxa"/>
            <w:vMerge w:val="restar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Measures </w:t>
            </w:r>
          </w:p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30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Group (n 24)</w:t>
            </w:r>
          </w:p>
        </w:tc>
      </w:tr>
      <w:tr w:rsidR="00C92A5F">
        <w:trPr>
          <w:trHeight w:val="300"/>
          <w:jc w:val="center"/>
        </w:trPr>
        <w:tc>
          <w:tcPr>
            <w:tcW w:w="1905" w:type="dxa"/>
            <w:vMerge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Control Condition</w:t>
            </w:r>
          </w:p>
        </w:tc>
        <w:tc>
          <w:tcPr>
            <w:tcW w:w="294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Experimental Condition</w:t>
            </w:r>
          </w:p>
        </w:tc>
      </w:tr>
      <w:tr w:rsidR="00C92A5F">
        <w:trPr>
          <w:trHeight w:val="300"/>
          <w:jc w:val="center"/>
        </w:trPr>
        <w:tc>
          <w:tcPr>
            <w:tcW w:w="1905" w:type="dxa"/>
            <w:vMerge/>
            <w:tcBorders>
              <w:top w:val="single" w:sz="8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Borders>
              <w:top w:val="single" w:sz="8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Traditional (TST)</w:t>
            </w:r>
          </w:p>
        </w:tc>
        <w:tc>
          <w:tcPr>
            <w:tcW w:w="1230" w:type="dxa"/>
            <w:tcBorders>
              <w:top w:val="single" w:sz="8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Digital (DST)</w:t>
            </w:r>
          </w:p>
        </w:tc>
        <w:tc>
          <w:tcPr>
            <w:tcW w:w="1140" w:type="dxa"/>
            <w:tcBorders>
              <w:top w:val="single" w:sz="8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Traditional (TST)</w:t>
            </w:r>
          </w:p>
        </w:tc>
        <w:tc>
          <w:tcPr>
            <w:tcW w:w="1800" w:type="dxa"/>
            <w:tcBorders>
              <w:top w:val="single" w:sz="8" w:space="0" w:color="000000"/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Digital Tangible (TDST)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 w:val="restart"/>
            <w:tcBorders>
              <w:top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Interruptions</w:t>
            </w:r>
          </w:p>
        </w:tc>
        <w:tc>
          <w:tcPr>
            <w:tcW w:w="1335" w:type="dxa"/>
            <w:tcBorders>
              <w:top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 (Max)</w:t>
            </w:r>
          </w:p>
        </w:tc>
        <w:tc>
          <w:tcPr>
            <w:tcW w:w="1260" w:type="dxa"/>
            <w:tcBorders>
              <w:top w:val="single" w:sz="4" w:space="0" w:color="000000"/>
            </w:tcBorders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 (2.50)</w:t>
            </w:r>
          </w:p>
        </w:tc>
        <w:tc>
          <w:tcPr>
            <w:tcW w:w="1230" w:type="dxa"/>
            <w:tcBorders>
              <w:top w:val="single" w:sz="4" w:space="0" w:color="000000"/>
            </w:tcBorders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 (12.00)</w:t>
            </w:r>
          </w:p>
        </w:tc>
        <w:tc>
          <w:tcPr>
            <w:tcW w:w="1140" w:type="dxa"/>
            <w:tcBorders>
              <w:top w:val="single" w:sz="4" w:space="0" w:color="000000"/>
            </w:tcBorders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 (2.50)</w:t>
            </w:r>
          </w:p>
        </w:tc>
        <w:tc>
          <w:tcPr>
            <w:tcW w:w="1800" w:type="dxa"/>
            <w:tcBorders>
              <w:top w:val="single" w:sz="4" w:space="0" w:color="000000"/>
            </w:tcBorders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 (3.00)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1.51 (0.46)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1.81 (2.22)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1.52 (0.56)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1.19 (0.41)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Asym. (Kurt.)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0.51 (-0.81)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1.95(2.61)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0.08(-1.63)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4.00 (15.47)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Shapiro Wilk (p)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0.78 (p&lt;0.001)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0.37(p&lt;0.001)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0.76 (p&lt;0.001)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0.53 (p&lt;0.001)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Off Task conversation</w:t>
            </w: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 (Max)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 (2.50)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 (2.00)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 (2.50)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 (2.00)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1.47 (0.50)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1.27 (0.39)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1.42 (0.51)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1.25 (0.42)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Asym. (Kurt.)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0.54(-1.36)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1.08 (-0.72)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0.45(-1.22)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0.93 (-0.78)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Shapiro Wilk (p)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0.80(p&lt;0.001)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0.69(p&lt;0.001)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0.73(p&lt;0.001)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0.60(p&lt;0.001)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Group self-regulation</w:t>
            </w: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 (Max)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1(3.00)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1(2.50)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1(3.00)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1(2.50)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1.44 (0.54)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1.38 (0.50)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1.38 (0.51)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1.52 (0.50)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Asym. (Kurt.)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1.01(-0.06)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0.17(-1.58)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0.78(-0.60)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1.00(-0.27)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Shapiro Wilk (p)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0.76 (p&lt;0.001)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 (p&lt;0.001)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0.73 (p&lt;0.001)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0.80 (p&lt;0.001)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Positive comments</w:t>
            </w: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 (Max)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1.60 (0.57)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1.56 (0.58)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1.54 (0.56)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1.65 (0.62)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Asym. (Kurt.)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0.51(-0.74)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0.26(-1.17)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0.44 (-0.65)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0.58 (-0.62)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Shapiro Wilk (p)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0.82 (p&lt;0.001)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0.83 (p&lt;0.001)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0.80 (p&lt;0.001)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0.81 (p&lt;0.001)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Focus on the task</w:t>
            </w: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 (Max)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2.34 (0.55)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2.52 (0.60)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2.26 (0.52)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2.62 (0.59)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Asym. (Kurt.)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0.23(-0.62)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-1.21(0.22)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-0.05(-1.19)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-0.80(-0.52)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Shapiro Wilk (p)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0.83(p&lt;0.001)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0.76(p&lt;0.001)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0.76 (p&lt;0.001)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0.67 (p&lt;0.001)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 awareness</w:t>
            </w: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 (Max)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1(2.5)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1(2)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1(2.5)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1(2.5)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1.50 (0.54)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1.44 (0.43)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1.44 (0.55)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1.54 (0.51)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Asym. (Kurt.)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0.68 (-1.14)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0.08 (-1.67)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0.40 (-1.40)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0.22(-1.64)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Shapiro Wilk (p)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0.78 (p&lt;0.001)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0.78 (p&lt;0.001)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0.73(p&lt;0.001)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0.78 (p&lt;0.001)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Social cognition</w:t>
            </w: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 (Max)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(2.5)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1(2)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(2.5)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1(2)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1.42 (0.43)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1.38 (0.50)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1.38 (0.51)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1.58 (0.48)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Asym. (Kurt.)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0.74 (-1.15)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-0.32 (-1.89)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0.85(-0.75)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0.30(-1.66)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Shapiro Wilk (p)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0.73 (p&lt;0.001)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0.76(p&lt;0.001)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0.68(p&lt;0.001)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0.68(p&lt;0.001)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 communication</w:t>
            </w: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 (Max)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1.50 (3)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2.19 (0.50)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2.15 (0.48)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2.09 (0.55)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2.31 (0.53)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Asym. (Kurt.)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0.09 (-0.15)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-0.10(-0.50)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0.13 (-0.09)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0.58(-0.69)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Shapiro Wilk (p)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0.81 (p&lt;0.001)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0.82 (p&lt;0.001)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0.82 (p&lt;0.001)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0.79 (p&lt;0.001)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 motivation</w:t>
            </w: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 (Max)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1.85 (0.55)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1.90 (0.51)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1.89 (0.57)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2.06 (0.54)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Asym. (Kurt.)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-0.07(-0.43)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-0.24(0.11)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-0.22(-0.67)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-0.31(-0.23)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Shapiro Wilk (p)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0.85 (p&lt;0.001)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0.83(p&lt;0.001)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0.84(p&lt;0.001)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0.80(p&lt;0.001)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Space for everyone</w:t>
            </w: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 (Max)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1.50 (3)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2.23 (0.47)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2.23 (0.44)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2.15 (0.46)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2.19 (0.46)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Asym. (Kurt.)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0.14(0.56)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0.19(0.46)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0.32 (-0.42)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0.48(-0.77)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Shapiro Wilk (p)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0.82 (p&lt;0.001)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0.83 (p&lt;0.001)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0.79 (p&lt;0.001)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0.74 (p&lt;0.001)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 w:val="restart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Inclusion</w:t>
            </w: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Min (Max)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1(3)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2.04 (0.62)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2.00 (0.59)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1.97(0.58)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2.06(0.50)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Asym. (Kurt.)</w:t>
            </w:r>
          </w:p>
        </w:tc>
        <w:tc>
          <w:tcPr>
            <w:tcW w:w="126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-0.0002(-0.45)</w:t>
            </w:r>
          </w:p>
        </w:tc>
        <w:tc>
          <w:tcPr>
            <w:tcW w:w="123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0.02(0.47)</w:t>
            </w:r>
          </w:p>
        </w:tc>
        <w:tc>
          <w:tcPr>
            <w:tcW w:w="114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-0.16(-0.66)</w:t>
            </w:r>
          </w:p>
        </w:tc>
        <w:tc>
          <w:tcPr>
            <w:tcW w:w="1800" w:type="dxa"/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-0.30(-0.76)</w:t>
            </w:r>
          </w:p>
        </w:tc>
      </w:tr>
      <w:tr w:rsidR="00C92A5F">
        <w:trPr>
          <w:trHeight w:val="181"/>
          <w:jc w:val="center"/>
        </w:trPr>
        <w:tc>
          <w:tcPr>
            <w:tcW w:w="1905" w:type="dxa"/>
            <w:vMerge/>
            <w:tcBorders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C92A5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bottom w:val="single" w:sz="4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Shapiro Wilk (p)</w:t>
            </w:r>
          </w:p>
        </w:tc>
        <w:tc>
          <w:tcPr>
            <w:tcW w:w="1260" w:type="dxa"/>
            <w:tcBorders>
              <w:bottom w:val="single" w:sz="4" w:space="0" w:color="000000"/>
            </w:tcBorders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0.87(p&lt;0.001)</w:t>
            </w:r>
          </w:p>
        </w:tc>
        <w:tc>
          <w:tcPr>
            <w:tcW w:w="1230" w:type="dxa"/>
            <w:tcBorders>
              <w:bottom w:val="single" w:sz="4" w:space="0" w:color="000000"/>
            </w:tcBorders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0.89(p=0.01)</w:t>
            </w:r>
          </w:p>
        </w:tc>
        <w:tc>
          <w:tcPr>
            <w:tcW w:w="1140" w:type="dxa"/>
            <w:tcBorders>
              <w:bottom w:val="single" w:sz="4" w:space="0" w:color="000000"/>
            </w:tcBorders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0.87(p&lt;0.001)</w:t>
            </w:r>
          </w:p>
        </w:tc>
        <w:tc>
          <w:tcPr>
            <w:tcW w:w="1800" w:type="dxa"/>
            <w:tcBorders>
              <w:bottom w:val="single" w:sz="4" w:space="0" w:color="000000"/>
            </w:tcBorders>
            <w:shd w:val="clear" w:color="auto" w:fill="FFFFFF"/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C92A5F" w:rsidRDefault="00262A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0.78(p&lt;0.001)</w:t>
            </w:r>
          </w:p>
        </w:tc>
      </w:tr>
    </w:tbl>
    <w:p w:rsidR="00C92A5F" w:rsidRDefault="00C92A5F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C92A5F">
      <w:foot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62A5D">
      <w:pPr>
        <w:spacing w:line="240" w:lineRule="auto"/>
      </w:pPr>
      <w:r>
        <w:separator/>
      </w:r>
    </w:p>
  </w:endnote>
  <w:endnote w:type="continuationSeparator" w:id="0">
    <w:p w:rsidR="00000000" w:rsidRDefault="00262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A5F" w:rsidRDefault="00262A5D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62A5D">
      <w:pPr>
        <w:spacing w:line="240" w:lineRule="auto"/>
      </w:pPr>
      <w:r>
        <w:separator/>
      </w:r>
    </w:p>
  </w:footnote>
  <w:footnote w:type="continuationSeparator" w:id="0">
    <w:p w:rsidR="00000000" w:rsidRDefault="00262A5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A5F"/>
    <w:rsid w:val="00262A5D"/>
    <w:rsid w:val="00C9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93936BA-51D5-4D03-B5E6-EDA42F812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top w:w="100" w:type="dxa"/>
        <w:bottom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1992</Words>
  <Characters>11361</Characters>
  <Application>Microsoft Office Word</Application>
  <DocSecurity>0</DocSecurity>
  <Lines>94</Lines>
  <Paragraphs>26</Paragraphs>
  <ScaleCrop>false</ScaleCrop>
  <Company/>
  <LinksUpToDate>false</LinksUpToDate>
  <CharactersWithSpaces>13327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Sandhya Rajagopal</cp:lastModifiedBy>
  <cp:revision>2</cp:revision>
  <dcterms:created xsi:type="dcterms:W3CDTF">2024-06-22T11:52:00Z</dcterms:created>
  <dcterms:modified xsi:type="dcterms:W3CDTF">2024-06-22T11:53:00Z</dcterms:modified>
</cp:coreProperties>
</file>