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976" w:rsidRPr="00E40976" w:rsidRDefault="00E40976" w:rsidP="00E40976">
      <w:pPr>
        <w:spacing w:before="60" w:line="360" w:lineRule="auto"/>
        <w:rPr>
          <w:rFonts w:ascii="Arial" w:hAnsi="Arial" w:cs="Arial"/>
          <w:b/>
          <w:bCs/>
          <w:color w:val="000000" w:themeColor="text1"/>
        </w:rPr>
      </w:pPr>
      <w:r w:rsidRPr="00E40976">
        <w:rPr>
          <w:rFonts w:ascii="Arial" w:hAnsi="Arial" w:cs="Arial"/>
          <w:b/>
          <w:bCs/>
          <w:color w:val="000000" w:themeColor="text1"/>
        </w:rPr>
        <w:t xml:space="preserve">Supplementary </w:t>
      </w:r>
      <w:proofErr w:type="spellStart"/>
      <w:r w:rsidRPr="00E40976">
        <w:rPr>
          <w:rFonts w:ascii="Arial" w:hAnsi="Arial" w:cs="Arial"/>
          <w:b/>
          <w:bCs/>
          <w:color w:val="000000" w:themeColor="text1"/>
        </w:rPr>
        <w:t>material</w:t>
      </w:r>
    </w:p>
    <w:p w:rsidR="00EF35E0" w:rsidRPr="00E40976" w:rsidRDefault="00EF35E0" w:rsidP="00480338">
      <w:pPr>
        <w:spacing w:before="240" w:line="360" w:lineRule="auto"/>
        <w:rPr>
          <w:rFonts w:ascii="Arial" w:hAnsi="Arial" w:cs="Arial"/>
          <w:color w:val="000000" w:themeColor="text1"/>
          <w:lang w:val="en-AU"/>
        </w:rPr>
      </w:pPr>
      <w:bookmarkStart w:id="0" w:name="_Hlk179373969"/>
      <w:proofErr w:type="spellEnd"/>
      <w:r w:rsidRPr="00EF35E0">
        <w:rPr>
          <w:rFonts w:ascii="Arial" w:hAnsi="Arial" w:cs="Arial"/>
          <w:color w:val="000000" w:themeColor="text1"/>
          <w:lang w:val="en-AU"/>
        </w:rPr>
        <w:t xml:space="preserve">Global synthesis of quantification of fire behaviour characteristics </w:t>
      </w:r>
      <w:bookmarkStart w:id="1" w:name="_Hlk179373943"/>
      <w:r w:rsidRPr="00EF35E0">
        <w:rPr>
          <w:rFonts w:ascii="Arial" w:hAnsi="Arial" w:cs="Arial"/>
          <w:color w:val="000000" w:themeColor="text1"/>
          <w:lang w:val="en-AU"/>
        </w:rPr>
        <w:t>in forests and shrublands</w:t>
      </w:r>
      <w:bookmarkEnd w:id="1"/>
      <w:r w:rsidRPr="00EF35E0">
        <w:rPr>
          <w:rFonts w:ascii="Arial" w:hAnsi="Arial" w:cs="Arial"/>
          <w:color w:val="000000" w:themeColor="text1"/>
          <w:lang w:val="en-AU"/>
        </w:rPr>
        <w:t>: recent progress</w:t>
      </w:r>
      <w:bookmarkEnd w:id="0"/>
    </w:p>
    <w:p w:rsidR="00726C8A" w:rsidRPr="00726C8A" w:rsidRDefault="00E40976" w:rsidP="00E40976">
      <w:pPr>
        <w:spacing w:before="120" w:line="360" w:lineRule="auto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726C8A">
        <w:rPr>
          <w:rFonts w:ascii="Arial" w:hAnsi="Arial" w:cs="Arial"/>
          <w:i/>
          <w:iCs/>
          <w:color w:val="000000" w:themeColor="text1"/>
          <w:sz w:val="22"/>
          <w:szCs w:val="22"/>
          <w:lang w:val="en-AU"/>
        </w:rPr>
        <w:t>Current Forestry Reports</w:t>
      </w:r>
    </w:p>
    <w:p w:rsidR="00726C8A" w:rsidRPr="00726C8A" w:rsidRDefault="00E40976" w:rsidP="00480338">
      <w:pPr>
        <w:spacing w:before="240" w:line="360" w:lineRule="auto"/>
        <w:jc w:val="center"/>
        <w:rPr>
          <w:rFonts w:ascii="Arial" w:hAnsi="Arial" w:cs="Arial"/>
          <w:color w:val="000000" w:themeColor="text1"/>
          <w:sz w:val="22"/>
          <w:szCs w:val="22"/>
          <w:lang w:val="pt-PT"/>
        </w:rPr>
      </w:pPr>
      <w:r w:rsidRPr="00EF35E0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Miguel G. Cruz*, </w:t>
      </w:r>
      <w:proofErr w:type="spellStart"/>
      <w:r w:rsidRPr="00EF35E0">
        <w:rPr>
          <w:rFonts w:ascii="Arial" w:hAnsi="Arial" w:cs="Arial"/>
          <w:color w:val="000000" w:themeColor="text1"/>
          <w:sz w:val="22"/>
          <w:szCs w:val="22"/>
          <w:lang w:val="pt-PT"/>
        </w:rPr>
        <w:t>Chad</w:t>
      </w:r>
      <w:proofErr w:type="spellEnd"/>
      <w:r w:rsidRPr="00EF35E0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M. </w:t>
      </w:r>
      <w:proofErr w:type="spellStart"/>
      <w:r w:rsidRPr="00EF35E0">
        <w:rPr>
          <w:rFonts w:ascii="Arial" w:hAnsi="Arial" w:cs="Arial"/>
          <w:color w:val="000000" w:themeColor="text1"/>
          <w:sz w:val="22"/>
          <w:szCs w:val="22"/>
          <w:lang w:val="pt-PT"/>
        </w:rPr>
        <w:t>Hoffman</w:t>
      </w:r>
      <w:proofErr w:type="spellEnd"/>
      <w:r w:rsidRPr="00EF35E0">
        <w:rPr>
          <w:rFonts w:ascii="Arial" w:hAnsi="Arial" w:cs="Arial"/>
          <w:color w:val="000000" w:themeColor="text1"/>
          <w:sz w:val="22"/>
          <w:szCs w:val="22"/>
          <w:lang w:val="pt-PT"/>
        </w:rPr>
        <w:t>, Paulo M. Fernandes</w:t>
      </w:r>
    </w:p>
    <w:p w:rsidR="00726C8A" w:rsidRPr="00726C8A" w:rsidRDefault="00E40976" w:rsidP="00E40976">
      <w:pPr>
        <w:spacing w:before="120" w:line="360" w:lineRule="auto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>*</w:t>
      </w:r>
      <w:proofErr w:type="spellStart"/>
      <w:r w:rsidR="00726C8A"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>Corresponding</w:t>
      </w:r>
      <w:proofErr w:type="spellEnd"/>
      <w:r w:rsidR="00726C8A"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spellStart"/>
      <w:r w:rsidR="00726C8A"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>author</w:t>
      </w:r>
      <w:proofErr w:type="spellEnd"/>
      <w:r w:rsidR="00726C8A"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: </w:t>
      </w:r>
      <w:r w:rsidR="00726C8A"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CSIRO, GPO Box 1700, Canberra, ACT, 2601, </w:t>
      </w:r>
      <w:proofErr w:type="spellStart"/>
      <w:r w:rsidR="00726C8A"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>Australia</w:t>
      </w:r>
      <w:proofErr w:type="spellEnd"/>
    </w:p>
    <w:p w:rsidR="00E40976" w:rsidRPr="00EF35E0" w:rsidRDefault="00726C8A" w:rsidP="00E40976">
      <w:pPr>
        <w:spacing w:before="120" w:line="360" w:lineRule="auto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Email: </w:t>
      </w:r>
      <w:hyperlink r:id="rId8" w:history="1">
        <w:r w:rsidRPr="00726C8A">
          <w:rPr>
            <w:rStyle w:val="Hyperlink"/>
            <w:rFonts w:ascii="Arial" w:hAnsi="Arial" w:cs="Arial"/>
            <w:sz w:val="20"/>
            <w:szCs w:val="20"/>
            <w:lang w:val="pt-PT"/>
          </w:rPr>
          <w:t>m</w:t>
        </w:r>
        <w:r w:rsidRPr="00726C8A">
          <w:rPr>
            <w:rStyle w:val="Hyperlink"/>
            <w:rFonts w:ascii="Arial" w:hAnsi="Arial" w:cs="Arial"/>
            <w:sz w:val="20"/>
            <w:szCs w:val="20"/>
            <w:lang w:val="pt-PT"/>
          </w:rPr>
          <w:t>iguel.</w:t>
        </w:r>
        <w:r w:rsidRPr="00726C8A">
          <w:rPr>
            <w:rStyle w:val="Hyperlink"/>
            <w:rFonts w:ascii="Arial" w:hAnsi="Arial" w:cs="Arial"/>
            <w:sz w:val="20"/>
            <w:szCs w:val="20"/>
            <w:lang w:val="pt-PT"/>
          </w:rPr>
          <w:t>c</w:t>
        </w:r>
        <w:r w:rsidRPr="00726C8A">
          <w:rPr>
            <w:rStyle w:val="Hyperlink"/>
            <w:rFonts w:ascii="Arial" w:hAnsi="Arial" w:cs="Arial"/>
            <w:sz w:val="20"/>
            <w:szCs w:val="20"/>
            <w:lang w:val="pt-PT"/>
          </w:rPr>
          <w:t>ruz@csiro.au</w:t>
        </w:r>
      </w:hyperlink>
      <w:r w:rsidR="00E40976" w:rsidRPr="00726C8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</w:p>
    <w:p w:rsidR="00CA6415" w:rsidRPr="00726C8A" w:rsidRDefault="00CA6415" w:rsidP="006F4F36">
      <w:pPr>
        <w:spacing w:before="60" w:line="360" w:lineRule="auto"/>
        <w:ind w:left="284" w:hanging="284"/>
        <w:jc w:val="center"/>
        <w:rPr>
          <w:rFonts w:ascii="Arial" w:hAnsi="Arial" w:cs="Arial"/>
          <w:b/>
          <w:bCs/>
          <w:color w:val="000000" w:themeColor="text1"/>
          <w:sz w:val="21"/>
          <w:szCs w:val="21"/>
          <w:lang w:val="pt-PT"/>
        </w:rPr>
      </w:pPr>
    </w:p>
    <w:p w:rsidR="00662278" w:rsidRPr="00E40976" w:rsidRDefault="00D574E5" w:rsidP="006F4F36">
      <w:pPr>
        <w:spacing w:before="60" w:line="360" w:lineRule="auto"/>
        <w:ind w:left="284" w:hanging="284"/>
        <w:jc w:val="center"/>
        <w:rPr>
          <w:rFonts w:ascii="Arial" w:hAnsi="Arial" w:cs="Arial"/>
          <w:b/>
          <w:bCs/>
          <w:color w:val="000000" w:themeColor="text1"/>
        </w:rPr>
      </w:pPr>
      <w:r w:rsidRPr="00E40976">
        <w:rPr>
          <w:rFonts w:ascii="Arial" w:hAnsi="Arial" w:cs="Arial"/>
          <w:b/>
          <w:bCs/>
          <w:color w:val="000000" w:themeColor="text1"/>
        </w:rPr>
        <w:t>Data s</w:t>
      </w:r>
      <w:r w:rsidR="00C05548" w:rsidRPr="00E40976">
        <w:rPr>
          <w:rFonts w:ascii="Arial" w:hAnsi="Arial" w:cs="Arial"/>
          <w:b/>
          <w:bCs/>
          <w:color w:val="000000" w:themeColor="text1"/>
        </w:rPr>
        <w:t>ources</w:t>
      </w:r>
      <w:r w:rsidRPr="00E40976">
        <w:rPr>
          <w:rStyle w:val="FootnoteReference"/>
          <w:rFonts w:ascii="Arial" w:hAnsi="Arial" w:cs="Arial"/>
          <w:b/>
          <w:bCs/>
          <w:color w:val="000000" w:themeColor="text1"/>
        </w:rPr>
        <w:footnoteReference w:id="1"/>
      </w:r>
      <w:r w:rsidR="00C05548" w:rsidRPr="00E40976">
        <w:rPr>
          <w:rFonts w:ascii="Arial" w:hAnsi="Arial" w:cs="Arial"/>
          <w:b/>
          <w:bCs/>
          <w:color w:val="000000" w:themeColor="text1"/>
        </w:rPr>
        <w:t xml:space="preserve"> </w:t>
      </w:r>
      <w:r w:rsidRPr="00E40976">
        <w:rPr>
          <w:rFonts w:ascii="Arial" w:hAnsi="Arial" w:cs="Arial"/>
          <w:b/>
          <w:bCs/>
          <w:color w:val="000000" w:themeColor="text1"/>
        </w:rPr>
        <w:t>used in</w:t>
      </w:r>
      <w:r w:rsidR="00C05548" w:rsidRPr="00E40976">
        <w:rPr>
          <w:rFonts w:ascii="Arial" w:hAnsi="Arial" w:cs="Arial"/>
          <w:b/>
          <w:bCs/>
          <w:color w:val="000000" w:themeColor="text1"/>
        </w:rPr>
        <w:t xml:space="preserve"> </w:t>
      </w:r>
      <w:r w:rsidRPr="00E40976">
        <w:rPr>
          <w:rFonts w:ascii="Arial" w:hAnsi="Arial" w:cs="Arial"/>
          <w:b/>
          <w:bCs/>
          <w:color w:val="000000" w:themeColor="text1"/>
        </w:rPr>
        <w:t>the analysis of forward fire-spread rate variability</w:t>
      </w:r>
    </w:p>
    <w:p w:rsidR="00CA6415" w:rsidRPr="005F6CA2" w:rsidRDefault="00CA6415" w:rsidP="005209BA">
      <w:pPr>
        <w:spacing w:before="60"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13738" w:rsidRPr="005F6CA2" w:rsidRDefault="00F13738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Alexander ME, Sando RW.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and effects in aspen-northern hardwood stands. In: Proceedings of the 10th Conference on Fire and Forest Meteorology. Ottawa: Forestry Canada and Environment Canada; 1989. pp. 262–74.</w:t>
      </w:r>
    </w:p>
    <w:p w:rsidR="00691804" w:rsidRPr="00AD2C1F" w:rsidRDefault="00691804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Alexander ME, Stocks BJ, Lawson BD.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black spruce-lichen woodland: the Porter Lake project</w:t>
      </w:r>
      <w:r w:rsidR="005A17DA" w:rsidRPr="005F6CA2">
        <w:rPr>
          <w:rFonts w:ascii="Arial" w:hAnsi="Arial" w:cs="Arial"/>
          <w:color w:val="000000" w:themeColor="text1"/>
          <w:sz w:val="20"/>
          <w:szCs w:val="20"/>
        </w:rPr>
        <w:t>. Information Report NOR-X-310. Edmonton: Forestry Canada, Northern Forestry Centre;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1991</w:t>
      </w:r>
      <w:r w:rsidR="005A17DA" w:rsidRPr="005F6CA2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BR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Alvarado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E.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Comportamiento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del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fuego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rodales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poco perturbados de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 xml:space="preserve">Pinus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>montezumae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Lamb. </w:t>
      </w:r>
      <w:proofErr w:type="spellStart"/>
      <w:r w:rsidR="00DC20DE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Montecillo</w:t>
      </w:r>
      <w:proofErr w:type="spellEnd"/>
      <w:r w:rsidR="00DC20DE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: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Colegio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de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Postgraduados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- Campus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Montecillo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Institución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de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Enseñanza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Investigación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Ciencias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Agrícolas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;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1986.</w:t>
      </w:r>
    </w:p>
    <w:p w:rsidR="009D6D25" w:rsidRPr="005F6CA2" w:rsidRDefault="00D574E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*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Anderson WR, Cruz MG, Fernandes PM,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McCaw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L, Vega JA,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Bradstock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RA,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Fogarty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L, Gould J, McCarthy G,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Marsden-Smedley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JB, Matthews S,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Mattingley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G, Pearce HG, van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Wilgen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BW.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A generic, empirical-based model for predicting rate of fire spread in shrublands. Int J Wildland Fir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 xml:space="preserve">e. </w:t>
      </w:r>
      <w:proofErr w:type="gramStart"/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2015;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24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443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–60.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9" w:history="1">
        <w:r w:rsidR="00F13738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https://doi.org/10.1071/WF14130</w:t>
        </w:r>
      </w:hyperlink>
    </w:p>
    <w:p w:rsidR="00A77F53" w:rsidRPr="005F6CA2" w:rsidRDefault="00394B88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Ascoli D,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Vacchiano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G, Motta R,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Bovio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G. Building Rothermel fire behaviour fuel models by genetic algorithm optimisation.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Int J Wildland Fire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2015;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24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317</w:t>
      </w:r>
      <w:proofErr w:type="gramEnd"/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28.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0" w:history="1">
        <w:r w:rsidR="00F13738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https://doi.org/10.1071/WF14097</w:t>
        </w:r>
      </w:hyperlink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Atkinson T. 2009. Evaluating 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o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bserved vs. 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redicted 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proofErr w:type="spellStart"/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at Moody Forest Natural Area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2009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D6D25" w:rsidRPr="005F6CA2" w:rsidRDefault="006616FC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Baeza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MJ, De Luís M,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Raventós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J,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Escarré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A.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Factors influencing fire behaviour in shrublands of different stand ages and the implications for using prescribed burning to reduce wildfire risk. J Environ Manage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2002;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65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199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–208. </w:t>
      </w:r>
      <w:hyperlink r:id="rId11" w:history="1">
        <w:r w:rsidR="009D6D25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https://doi.org/10.1006/jema.2002.0545</w:t>
        </w:r>
      </w:hyperlink>
      <w:r w:rsidR="00F13738" w:rsidRPr="005F6CA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</w:p>
    <w:p w:rsidR="00394B88" w:rsidRPr="005F6CA2" w:rsidRDefault="00394B88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lastRenderedPageBreak/>
        <w:t>Bevins CD, Martin</w:t>
      </w:r>
      <w:r w:rsidR="00ED20A6" w:rsidRPr="005F6CA2">
        <w:rPr>
          <w:rFonts w:ascii="Arial" w:hAnsi="Arial" w:cs="Arial"/>
          <w:color w:val="000000" w:themeColor="text1"/>
          <w:sz w:val="20"/>
          <w:szCs w:val="20"/>
        </w:rPr>
        <w:t xml:space="preserve"> RE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. An evaluation of the slash (I) fuel model of the 1972 National Fire Danger Rating System. 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 xml:space="preserve">Research Paper PNW-247. Portland: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USDA Forest Service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, Pacific Northwest Forest and Range Experiment Station; 1978.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Bilgili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E,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Durmaz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BD,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Saglam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B,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Kucuk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O,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Baysal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I.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Fire behaviour in immature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calabrian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pine plantations. For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Ecol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Manag</w:t>
      </w:r>
      <w:proofErr w:type="spellEnd"/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. 2006;</w:t>
      </w:r>
      <w:proofErr w:type="gramStart"/>
      <w:r w:rsidRPr="005F6CA2">
        <w:rPr>
          <w:rFonts w:ascii="Arial" w:hAnsi="Arial" w:cs="Arial"/>
          <w:color w:val="000000" w:themeColor="text1"/>
          <w:sz w:val="20"/>
          <w:szCs w:val="20"/>
        </w:rPr>
        <w:t>234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112. </w:t>
      </w:r>
      <w:hyperlink r:id="rId12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https://doi.org/10.1016/j.foreco.2006.08.148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Bilgili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E,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Saglam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B.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maquis fuels in Turkey. For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Ecol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Manag</w:t>
      </w:r>
      <w:proofErr w:type="spellEnd"/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2003;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184</w:t>
      </w:r>
      <w:r w:rsidR="00A77F53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201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–7. </w:t>
      </w:r>
      <w:hyperlink r:id="rId13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https://doi.org/10.1016/S0378-1127(03)00208-1</w:t>
        </w:r>
      </w:hyperlink>
    </w:p>
    <w:p w:rsidR="00C0680E" w:rsidRPr="00C0680E" w:rsidRDefault="00090B84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bookmarkStart w:id="2" w:name="OLE_LINK4"/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>Botelho</w:t>
      </w:r>
      <w:proofErr w:type="spellEnd"/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 xml:space="preserve"> H, Fernandes P, </w:t>
      </w:r>
      <w:proofErr w:type="spellStart"/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>Ruas</w:t>
      </w:r>
      <w:proofErr w:type="spellEnd"/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 xml:space="preserve"> L. </w:t>
      </w:r>
      <w:proofErr w:type="spellStart"/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>Modeling</w:t>
      </w:r>
      <w:proofErr w:type="spellEnd"/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0680E" w:rsidRPr="00C0680E">
        <w:rPr>
          <w:rFonts w:ascii="Arial" w:hAnsi="Arial" w:cs="Arial"/>
          <w:i/>
          <w:iCs/>
          <w:color w:val="000000" w:themeColor="text1"/>
          <w:sz w:val="20"/>
          <w:szCs w:val="20"/>
        </w:rPr>
        <w:t>Pinus pinaster</w:t>
      </w:r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 xml:space="preserve"> trees damage induced by up-slope wind-driven prescribed fires in Northern Portugal. In: Proc</w:t>
      </w:r>
      <w:r w:rsidR="00DC20DE" w:rsidRPr="005F6CA2">
        <w:rPr>
          <w:rFonts w:ascii="Arial" w:hAnsi="Arial" w:cs="Arial"/>
          <w:color w:val="000000" w:themeColor="text1"/>
          <w:sz w:val="20"/>
          <w:szCs w:val="20"/>
        </w:rPr>
        <w:t>eedings of the</w:t>
      </w:r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 xml:space="preserve"> 13th Conf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erence</w:t>
      </w:r>
      <w:r w:rsidR="00C0680E" w:rsidRPr="00C0680E">
        <w:rPr>
          <w:rFonts w:ascii="Arial" w:hAnsi="Arial" w:cs="Arial"/>
          <w:color w:val="000000" w:themeColor="text1"/>
          <w:sz w:val="20"/>
          <w:szCs w:val="20"/>
        </w:rPr>
        <w:t xml:space="preserve"> on Fire and Forest Meteorology. </w:t>
      </w:r>
      <w:proofErr w:type="spellStart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>International</w:t>
      </w:r>
      <w:proofErr w:type="spellEnd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spellStart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>Association</w:t>
      </w:r>
      <w:proofErr w:type="spellEnd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spellStart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>of</w:t>
      </w:r>
      <w:proofErr w:type="spellEnd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spellStart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>Wildland</w:t>
      </w:r>
      <w:proofErr w:type="spellEnd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spellStart"/>
      <w:r w:rsidR="00C0680E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>Fire</w:t>
      </w:r>
      <w:proofErr w:type="spellEnd"/>
      <w:r w:rsidR="00DC20DE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; 1998.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="00F13738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>pp. 473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–</w:t>
      </w:r>
      <w:r w:rsidR="00F13738" w:rsidRPr="00C0680E">
        <w:rPr>
          <w:rFonts w:ascii="Arial" w:hAnsi="Arial" w:cs="Arial"/>
          <w:color w:val="000000" w:themeColor="text1"/>
          <w:sz w:val="20"/>
          <w:szCs w:val="20"/>
          <w:lang w:val="pt-PT"/>
        </w:rPr>
        <w:t>76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</w:p>
    <w:p w:rsidR="009D6D25" w:rsidRPr="005F6CA2" w:rsidRDefault="00090B84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BR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  <w:lang w:val="pt-PT"/>
        </w:rPr>
        <w:t>a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Botelho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H.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Efeitos do fogo controlado em árvores de povoamentos jovens de </w:t>
      </w:r>
      <w:r w:rsidR="009D6D25"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 xml:space="preserve">Pinus </w:t>
      </w:r>
      <w:proofErr w:type="spellStart"/>
      <w:r w:rsidR="009D6D25"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>pinaster</w:t>
      </w:r>
      <w:proofErr w:type="spellEnd"/>
      <w:r w:rsidR="009D6D25"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 xml:space="preserve">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Ait. 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Vila Real: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Universidade de Trás-os-Montes e Alto Dour</w:t>
      </w:r>
      <w:bookmarkEnd w:id="2"/>
      <w:r w:rsidR="009E6E9F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o; 1996.</w:t>
      </w:r>
    </w:p>
    <w:p w:rsidR="009D6D25" w:rsidRPr="005F6CA2" w:rsidRDefault="00090B84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OLE_LINK3"/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Botelho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H, Vega JA, Fernandes P, Rego F. Prescribed fire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and fine fuel consumption in Northern Portugal and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Galiza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maritime pine stands. </w:t>
      </w:r>
      <w:r w:rsidR="009D6D25" w:rsidRPr="005F6CA2">
        <w:rPr>
          <w:rFonts w:ascii="Arial" w:hAnsi="Arial" w:cs="Arial"/>
          <w:iCs/>
          <w:color w:val="000000" w:themeColor="text1"/>
          <w:sz w:val="20"/>
          <w:szCs w:val="20"/>
        </w:rPr>
        <w:t>In</w:t>
      </w:r>
      <w:r w:rsidR="009E6E9F" w:rsidRPr="005F6CA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Proc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eedings of the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2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nd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Int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ernational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Conf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erence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on Forest Fire Research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 xml:space="preserve">. Coimbra: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Universidade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de Coimbra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; 1994.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 pp. 343–53.</w:t>
      </w:r>
    </w:p>
    <w:bookmarkEnd w:id="3"/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Bova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AS, Dickinson MB. Beyond “fire temperatures”: calibrating thermocouple probes and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modeling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their response to surface fires in hardwood fuels. Can J For Res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2008;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38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1008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–20. </w:t>
      </w:r>
      <w:hyperlink r:id="rId14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https://doi.org/10.1139/X07-204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Bradstock RA, Auld TD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Soil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t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emperatures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d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uring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e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xperimental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ushfires in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r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elation to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i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ntensity: Consequences for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l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egume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g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ermination and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m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anagement in South-Eastern Australia. J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Appl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Ecol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1995;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32</w:t>
      </w:r>
      <w:r w:rsidR="000B0A9F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76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–84. </w:t>
      </w:r>
      <w:hyperlink r:id="rId15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https://doi.org/10.2307/2404417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Brose PH. An evaluation of hardwood fuel models for planning prescribed fires in oak shelterwood stands, 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I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Kabrick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JM, Dey DC, Knapp BO, Larsen DR,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Shifley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SR,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Stelzer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HE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, editors.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Proceedings of the 20th Central Hardwood Forest Conference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 xml:space="preserve">Newtown Square: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USDA Forest Service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,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Northern Research Station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; 2017.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 pp. 134–45.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Burrows N. Fire behaviour in jarrah forest fuels: 2. Field experiments.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CALMScience</w:t>
      </w:r>
      <w:proofErr w:type="spellEnd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1999;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57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>–84.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Burrows ND, Smith RH, Robinson AD. Prescribed burning slash fuels in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Pinus radiata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plantations in Western Australia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36DA" w:rsidRPr="005F6CA2">
        <w:rPr>
          <w:rFonts w:ascii="Arial" w:hAnsi="Arial" w:cs="Arial"/>
          <w:color w:val="000000" w:themeColor="text1"/>
          <w:sz w:val="20"/>
          <w:szCs w:val="20"/>
        </w:rPr>
        <w:t xml:space="preserve">Technical Report 20. Como: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Department of Conservation and Land Management</w:t>
      </w:r>
      <w:r w:rsidR="004736DA" w:rsidRPr="005F6CA2">
        <w:rPr>
          <w:rFonts w:ascii="Arial" w:hAnsi="Arial" w:cs="Arial"/>
          <w:color w:val="000000" w:themeColor="text1"/>
          <w:sz w:val="20"/>
          <w:szCs w:val="20"/>
        </w:rPr>
        <w:t>;</w:t>
      </w:r>
      <w:r w:rsidR="009E6E9F" w:rsidRPr="005F6CA2">
        <w:rPr>
          <w:rFonts w:ascii="Arial" w:hAnsi="Arial" w:cs="Arial"/>
          <w:color w:val="000000" w:themeColor="text1"/>
          <w:sz w:val="20"/>
          <w:szCs w:val="20"/>
        </w:rPr>
        <w:t xml:space="preserve"> 1988</w:t>
      </w:r>
      <w:r w:rsidR="004736DA" w:rsidRPr="005F6CA2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4" w:name="OLE_LINK2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Bushey CJ. Comparison of observed and predicted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the sagebrush/bunchgrass vegetation type. </w:t>
      </w:r>
      <w:r w:rsidR="00892634" w:rsidRPr="005F6CA2">
        <w:rPr>
          <w:rFonts w:ascii="Arial" w:hAnsi="Arial" w:cs="Arial"/>
          <w:color w:val="000000" w:themeColor="text1"/>
          <w:sz w:val="20"/>
          <w:szCs w:val="20"/>
        </w:rPr>
        <w:t xml:space="preserve">In: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Long </w:t>
      </w:r>
      <w:r w:rsidR="00892634" w:rsidRPr="005F6CA2">
        <w:rPr>
          <w:rFonts w:ascii="Arial" w:hAnsi="Arial" w:cs="Arial"/>
          <w:color w:val="000000" w:themeColor="text1"/>
          <w:sz w:val="20"/>
          <w:szCs w:val="20"/>
        </w:rPr>
        <w:t>JN, editor.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Fire Management: The Challenge of Protection and Use, Proceedings of a Symposium</w:t>
      </w:r>
      <w:r w:rsidR="00892634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92634" w:rsidRPr="005F6CA2">
        <w:rPr>
          <w:rFonts w:ascii="Arial" w:hAnsi="Arial" w:cs="Arial"/>
          <w:color w:val="000000" w:themeColor="text1"/>
          <w:sz w:val="20"/>
          <w:szCs w:val="20"/>
        </w:rPr>
        <w:t xml:space="preserve">Logan: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Utah State University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; 1985.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pp. 187-201</w:t>
      </w:r>
      <w:r w:rsidR="00892634" w:rsidRPr="005F6CA2">
        <w:rPr>
          <w:rFonts w:ascii="Arial" w:hAnsi="Arial" w:cs="Arial"/>
          <w:color w:val="000000" w:themeColor="text1"/>
          <w:sz w:val="20"/>
          <w:szCs w:val="20"/>
        </w:rPr>
        <w:t>.</w:t>
      </w:r>
    </w:p>
    <w:bookmarkEnd w:id="4"/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Cheney NP, Gould JS, Knight I. A prescribed burning guide for young reg</w:t>
      </w:r>
      <w:r w:rsidR="00C0680E" w:rsidRPr="005F6CA2">
        <w:rPr>
          <w:rFonts w:ascii="Arial" w:hAnsi="Arial" w:cs="Arial"/>
          <w:color w:val="000000" w:themeColor="text1"/>
          <w:sz w:val="20"/>
          <w:szCs w:val="20"/>
        </w:rPr>
        <w:t>r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owth forests of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Silvertop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Ash (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E.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sieberi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L Johnson). </w:t>
      </w:r>
      <w:r w:rsidR="004F1DC5" w:rsidRPr="005F6CA2">
        <w:rPr>
          <w:rFonts w:ascii="Arial" w:hAnsi="Arial" w:cs="Arial"/>
          <w:color w:val="000000" w:themeColor="text1"/>
          <w:sz w:val="20"/>
          <w:szCs w:val="20"/>
        </w:rPr>
        <w:t>Canberra</w:t>
      </w:r>
      <w:r w:rsidR="00892634" w:rsidRPr="005F6CA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Division of Forestry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Bushfire Research Unit</w:t>
      </w:r>
      <w:r w:rsidR="00892634" w:rsidRPr="005F6CA2">
        <w:rPr>
          <w:rFonts w:ascii="Arial" w:hAnsi="Arial" w:cs="Arial"/>
          <w:color w:val="000000" w:themeColor="text1"/>
          <w:sz w:val="20"/>
          <w:szCs w:val="20"/>
        </w:rPr>
        <w:t>; 1992.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Cheney NP, Gould JS, McCaw WL, Anderson WR. Predicting fire behaviour in dry eucalypt forest in southern Australia. For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Ecol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Manag</w:t>
      </w:r>
      <w:proofErr w:type="spellEnd"/>
      <w:r w:rsidR="00DE544E">
        <w:rPr>
          <w:rFonts w:ascii="Arial" w:hAnsi="Arial" w:cs="Arial"/>
          <w:color w:val="000000" w:themeColor="text1"/>
          <w:sz w:val="20"/>
          <w:szCs w:val="20"/>
        </w:rPr>
        <w:t>.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 xml:space="preserve"> 2012;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280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120–31. </w:t>
      </w:r>
      <w:hyperlink r:id="rId16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https://doi.org/10.1016/j.foreco.2012.06.012</w:t>
        </w:r>
      </w:hyperlink>
    </w:p>
    <w:p w:rsidR="00C0680E" w:rsidRPr="00C0680E" w:rsidRDefault="00C0680E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680E">
        <w:rPr>
          <w:rFonts w:ascii="Arial" w:hAnsi="Arial" w:cs="Arial"/>
          <w:color w:val="000000" w:themeColor="text1"/>
          <w:sz w:val="20"/>
          <w:szCs w:val="20"/>
        </w:rPr>
        <w:t>Cruz MG, Matthews S, Gould J, Ellis P, Henderson M, Knight I, Watters J</w:t>
      </w:r>
      <w:r w:rsidR="004F1DC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C0680E">
        <w:rPr>
          <w:rFonts w:ascii="Arial" w:hAnsi="Arial" w:cs="Arial"/>
          <w:color w:val="000000" w:themeColor="text1"/>
          <w:sz w:val="20"/>
          <w:szCs w:val="20"/>
        </w:rPr>
        <w:t xml:space="preserve">Fire dynamics in mallee-heath: fuel, weather and fire behaviour prediction in South Australian semi-arid shrublands. </w:t>
      </w:r>
      <w:r w:rsidR="004F1DC5" w:rsidRPr="00C0680E">
        <w:rPr>
          <w:rFonts w:ascii="Arial" w:hAnsi="Arial" w:cs="Arial"/>
          <w:color w:val="000000" w:themeColor="text1"/>
          <w:sz w:val="20"/>
          <w:szCs w:val="20"/>
        </w:rPr>
        <w:t>Report A.10.01. Melbourne</w:t>
      </w:r>
      <w:r w:rsidR="004F1DC5" w:rsidRPr="005F6CA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C0680E">
        <w:rPr>
          <w:rFonts w:ascii="Arial" w:hAnsi="Arial" w:cs="Arial"/>
          <w:color w:val="000000" w:themeColor="text1"/>
          <w:sz w:val="20"/>
          <w:szCs w:val="20"/>
        </w:rPr>
        <w:t>Bushfire Cooperative Research Centre</w:t>
      </w:r>
      <w:r w:rsidR="004F1DC5" w:rsidRPr="005F6CA2">
        <w:rPr>
          <w:rFonts w:ascii="Arial" w:hAnsi="Arial" w:cs="Arial"/>
          <w:color w:val="000000" w:themeColor="text1"/>
          <w:sz w:val="20"/>
          <w:szCs w:val="20"/>
        </w:rPr>
        <w:t>; 2010.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Cruz MG, McCaw WL, Anderson WR, Gould JS. Fire behaviour modelling in semi-arid mallee-heath shrublands of southern Australia.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Environ Mode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l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Soft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w</w:t>
      </w:r>
      <w:proofErr w:type="spellEnd"/>
      <w:r w:rsidR="00DE544E">
        <w:rPr>
          <w:rFonts w:ascii="Arial" w:hAnsi="Arial" w:cs="Arial"/>
          <w:color w:val="000000" w:themeColor="text1"/>
          <w:sz w:val="20"/>
          <w:szCs w:val="20"/>
        </w:rPr>
        <w:t>.</w:t>
      </w:r>
      <w:r w:rsidR="00C0680E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2013;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40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21</w:t>
      </w:r>
      <w:proofErr w:type="gramEnd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34.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7" w:history="1">
        <w:r w:rsidR="006E14B1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https://doi.org/10.1016/j.envsoft.2012.07.003</w:t>
        </w:r>
      </w:hyperlink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7D7046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Cruz MG.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Modeling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the initiation and spread of crown fires. </w:t>
      </w:r>
      <w:r w:rsidR="007D7046">
        <w:rPr>
          <w:rFonts w:ascii="Arial" w:hAnsi="Arial" w:cs="Arial"/>
          <w:color w:val="000000" w:themeColor="text1"/>
          <w:sz w:val="20"/>
          <w:szCs w:val="20"/>
        </w:rPr>
        <w:t xml:space="preserve">MSc thesis. </w:t>
      </w:r>
      <w:r w:rsidR="004F1DC5" w:rsidRPr="007D7046">
        <w:rPr>
          <w:rFonts w:ascii="Arial" w:hAnsi="Arial" w:cs="Arial"/>
          <w:color w:val="000000" w:themeColor="text1"/>
          <w:sz w:val="20"/>
          <w:szCs w:val="20"/>
        </w:rPr>
        <w:t xml:space="preserve">Missoula: </w:t>
      </w:r>
      <w:r w:rsidRPr="007D7046">
        <w:rPr>
          <w:rFonts w:ascii="Arial" w:hAnsi="Arial" w:cs="Arial"/>
          <w:color w:val="000000" w:themeColor="text1"/>
          <w:sz w:val="20"/>
          <w:szCs w:val="20"/>
        </w:rPr>
        <w:t>University of Montana</w:t>
      </w:r>
      <w:r w:rsidR="004F1DC5" w:rsidRPr="007D7046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="004F1DC5" w:rsidRPr="005F6CA2">
        <w:rPr>
          <w:rFonts w:ascii="Arial" w:hAnsi="Arial" w:cs="Arial"/>
          <w:color w:val="000000" w:themeColor="text1"/>
          <w:sz w:val="20"/>
          <w:szCs w:val="20"/>
        </w:rPr>
        <w:t>1999.</w:t>
      </w:r>
    </w:p>
    <w:p w:rsidR="009D6D25" w:rsidRPr="00EF5C1C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Cruz MG, Viegas DX. 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Caracterização do comportamento do fogo em complexos combustíveis comuns na região centro de Portugal. 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Silva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Lusit</w:t>
      </w:r>
      <w:proofErr w:type="spellEnd"/>
      <w:r w:rsidR="00D05667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. </w:t>
      </w:r>
      <w:proofErr w:type="gramStart"/>
      <w:r w:rsidR="00D05667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2001;</w:t>
      </w:r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9</w:t>
      </w:r>
      <w:r w:rsidR="00D05667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:13</w:t>
      </w:r>
      <w:proofErr w:type="gramEnd"/>
      <w:r w:rsidR="00D05667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–34</w:t>
      </w:r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</w:p>
    <w:p w:rsidR="009D6D25" w:rsidRPr="005F6CA2" w:rsidRDefault="00B7311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vertAlign w:val="superscript"/>
          <w:lang w:val="pt-PT"/>
        </w:rPr>
        <w:t>c</w:t>
      </w:r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Davies</w:t>
      </w:r>
      <w:proofErr w:type="spellEnd"/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GM, </w:t>
      </w:r>
      <w:proofErr w:type="spellStart"/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Legg</w:t>
      </w:r>
      <w:proofErr w:type="spellEnd"/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CJ, Smith AA, MacDonald AJ.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Rate of spread of fires in </w:t>
      </w:r>
      <w:proofErr w:type="spellStart"/>
      <w:r w:rsidR="009D6D25"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Calluna</w:t>
      </w:r>
      <w:proofErr w:type="spellEnd"/>
      <w:r w:rsidR="009D6D25"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vulgaris</w:t>
      </w:r>
      <w:r w:rsidR="009D6D25" w:rsidRPr="005F6CA2">
        <w:rPr>
          <w:rFonts w:ascii="Cambria Math" w:hAnsi="Cambria Math" w:cs="Cambria Math"/>
          <w:color w:val="000000" w:themeColor="text1"/>
          <w:sz w:val="20"/>
          <w:szCs w:val="20"/>
        </w:rPr>
        <w:t>‐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dominated moorlands.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J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Appl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Ecol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2009;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46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1054</w:t>
      </w:r>
      <w:proofErr w:type="gramEnd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63.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8" w:history="1">
        <w:r w:rsidR="006E14B1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https://doi.org/10.1111/j.1365-2664.2009.01681.x</w:t>
        </w:r>
      </w:hyperlink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D05667" w:rsidRPr="005F6CA2" w:rsidRDefault="00C0680E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de Groot WJ, Hanes CC, Wang Y. Crown fuel consumption in Canadian boreal forest fires.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Int 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J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Wildland Fire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2022;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31</w:t>
      </w:r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255</w:t>
      </w:r>
      <w:proofErr w:type="gramEnd"/>
      <w:r w:rsidR="00D05667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76.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9" w:history="1">
        <w:r w:rsidR="006E14B1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https://doi.org/10.1071/WF21049</w:t>
        </w:r>
      </w:hyperlink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Dell’Orfano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ME. 1996.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prediction and fuel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modeling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of flammable shrub understories in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Northeastern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Pine-Oak forests. Worcester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 xml:space="preserve">Worcester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Polytechnic Institute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; 1996.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Deyou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W,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Fucheng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Y,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Shaoliang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Y,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Congxin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Y, Pei W. A 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tudy of </w:t>
      </w:r>
      <w:proofErr w:type="spellStart"/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u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nderburning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tands of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P.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yunnanensis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P. </w:t>
      </w:r>
      <w:proofErr w:type="spellStart"/>
      <w:r w:rsidR="006E14B1"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k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esiya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v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ar. </w:t>
      </w:r>
      <w:proofErr w:type="spellStart"/>
      <w:r w:rsidR="00FD4B7B"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l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angbianensis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>. In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 xml:space="preserve">Cox G, Langford B, editors.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Fire Safety Science—Proceedings of the Third International Symposium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>, International Association for Fire Safety Science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6E14B1" w:rsidRPr="005F6CA2">
        <w:rPr>
          <w:rFonts w:ascii="Arial" w:hAnsi="Arial" w:cs="Arial"/>
          <w:color w:val="000000" w:themeColor="text1"/>
          <w:sz w:val="20"/>
          <w:szCs w:val="20"/>
        </w:rPr>
        <w:t>London: Elsevier Applied Science; 2006.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 xml:space="preserve"> pp. 885–93.</w:t>
      </w:r>
    </w:p>
    <w:p w:rsidR="00A205D8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Durmaz</w:t>
      </w:r>
      <w:proofErr w:type="spellEnd"/>
      <w:r w:rsidR="00A205D8" w:rsidRPr="005F6CA2">
        <w:rPr>
          <w:rFonts w:ascii="Arial" w:hAnsi="Arial" w:cs="Arial"/>
          <w:color w:val="000000" w:themeColor="text1"/>
          <w:sz w:val="20"/>
          <w:szCs w:val="20"/>
        </w:rPr>
        <w:t xml:space="preserve"> BD.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2014</w:t>
      </w:r>
      <w:r w:rsidR="00A205D8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Aralama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gormug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̇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genç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kizilçam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agaçlandirma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alanlarinda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yangin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davrani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>ġI</w:t>
      </w:r>
      <w:proofErr w:type="spellEnd"/>
      <w:r w:rsidR="00A205D8" w:rsidRPr="00EF5C1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11D34" w:rsidRPr="00EF5C1C">
        <w:rPr>
          <w:rFonts w:ascii="Arial" w:hAnsi="Arial" w:cs="Arial"/>
          <w:color w:val="000000" w:themeColor="text1"/>
          <w:sz w:val="20"/>
          <w:szCs w:val="20"/>
        </w:rPr>
        <w:t xml:space="preserve">PhD Thesis. 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Trabzon:</w:t>
      </w:r>
      <w:r w:rsidR="00A205D8" w:rsidRPr="005F6CA2">
        <w:rPr>
          <w:rFonts w:ascii="Arial" w:hAnsi="Arial" w:cs="Arial"/>
          <w:color w:val="000000" w:themeColor="text1"/>
          <w:sz w:val="20"/>
          <w:szCs w:val="20"/>
        </w:rPr>
        <w:t xml:space="preserve"> Karadeniz Teknik </w:t>
      </w:r>
      <w:proofErr w:type="spellStart"/>
      <w:r w:rsidR="00A205D8" w:rsidRPr="005F6CA2">
        <w:rPr>
          <w:rFonts w:ascii="Arial" w:hAnsi="Arial" w:cs="Arial"/>
          <w:color w:val="000000" w:themeColor="text1"/>
          <w:sz w:val="20"/>
          <w:szCs w:val="20"/>
        </w:rPr>
        <w:t>Üniversitesi</w:t>
      </w:r>
      <w:proofErr w:type="spellEnd"/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; 2014.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Dyrness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C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Norum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RA. The effects of experimental fires on black spruce forest floors in interior Alaska. Can J For Res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1983;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13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879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–93. </w:t>
      </w:r>
      <w:hyperlink r:id="rId20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https://doi.org/10.1139/x83-118</w:t>
        </w:r>
      </w:hyperlink>
    </w:p>
    <w:p w:rsidR="007D7046" w:rsidRPr="00302C82" w:rsidRDefault="007D7046" w:rsidP="007D7046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02C82">
        <w:rPr>
          <w:rFonts w:ascii="Arial" w:hAnsi="Arial" w:cs="Arial"/>
          <w:color w:val="000000" w:themeColor="text1"/>
          <w:sz w:val="20"/>
          <w:szCs w:val="20"/>
        </w:rPr>
        <w:t xml:space="preserve">Fernandes PM. Fire spread prediction in shrub fuels in Portugal. </w:t>
      </w:r>
      <w:r w:rsidRPr="00EF5C1C">
        <w:rPr>
          <w:rFonts w:ascii="Arial" w:hAnsi="Arial" w:cs="Arial"/>
          <w:color w:val="000000" w:themeColor="text1"/>
          <w:sz w:val="20"/>
          <w:szCs w:val="20"/>
        </w:rPr>
        <w:t xml:space="preserve">For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</w:rPr>
        <w:t>Ecol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</w:rPr>
        <w:t>Manag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Pr="00EF5C1C">
        <w:rPr>
          <w:rFonts w:ascii="Arial" w:hAnsi="Arial" w:cs="Arial"/>
          <w:color w:val="000000" w:themeColor="text1"/>
          <w:sz w:val="20"/>
          <w:szCs w:val="20"/>
        </w:rPr>
        <w:t>2001;144:67</w:t>
      </w:r>
      <w:proofErr w:type="gramEnd"/>
      <w:r w:rsidRPr="00EF5C1C">
        <w:rPr>
          <w:rFonts w:ascii="Arial" w:hAnsi="Arial" w:cs="Arial"/>
          <w:color w:val="000000" w:themeColor="text1"/>
          <w:sz w:val="20"/>
          <w:szCs w:val="20"/>
        </w:rPr>
        <w:t xml:space="preserve">–74. </w:t>
      </w:r>
      <w:hyperlink r:id="rId21" w:tgtFrame="_blank" w:tooltip="Persistent link using digital object identifier" w:history="1">
        <w:r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https://doi.org/10.1016/S0378-1127(00)00363-7</w:t>
        </w:r>
      </w:hyperlink>
    </w:p>
    <w:p w:rsidR="007D7046" w:rsidRPr="005F6CA2" w:rsidRDefault="007D7046" w:rsidP="007D7046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Fernandes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PM, Botelho HS, Rego FC, Loureiro C. Empirical modelling of surface fire behaviour in maritime pine stands. Int J Wildland Fire. </w:t>
      </w:r>
      <w:proofErr w:type="gramStart"/>
      <w:r w:rsidRPr="005F6CA2">
        <w:rPr>
          <w:rFonts w:ascii="Arial" w:hAnsi="Arial" w:cs="Arial"/>
          <w:color w:val="000000" w:themeColor="text1"/>
          <w:sz w:val="20"/>
          <w:szCs w:val="20"/>
        </w:rPr>
        <w:t>2009;18:698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–710. </w:t>
      </w:r>
      <w:hyperlink r:id="rId22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https://doi.org/10.1071/WF08023</w:t>
        </w:r>
      </w:hyperlink>
    </w:p>
    <w:p w:rsidR="00302C82" w:rsidRPr="00302C82" w:rsidRDefault="00090B84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="00302C82" w:rsidRPr="00EF5C1C">
        <w:rPr>
          <w:rFonts w:ascii="Arial" w:hAnsi="Arial" w:cs="Arial"/>
          <w:color w:val="000000" w:themeColor="text1"/>
          <w:sz w:val="20"/>
          <w:szCs w:val="20"/>
        </w:rPr>
        <w:t>Fernandes</w:t>
      </w:r>
      <w:proofErr w:type="spellEnd"/>
      <w:r w:rsidR="00302C82" w:rsidRPr="00EF5C1C">
        <w:rPr>
          <w:rFonts w:ascii="Arial" w:hAnsi="Arial" w:cs="Arial"/>
          <w:color w:val="000000" w:themeColor="text1"/>
          <w:sz w:val="20"/>
          <w:szCs w:val="20"/>
        </w:rPr>
        <w:t xml:space="preserve"> PM, Loureiro C, Botelho </w:t>
      </w:r>
      <w:r w:rsidR="0094118C" w:rsidRPr="00EF5C1C">
        <w:rPr>
          <w:rFonts w:ascii="Arial" w:hAnsi="Arial" w:cs="Arial"/>
          <w:color w:val="000000" w:themeColor="text1"/>
          <w:sz w:val="20"/>
          <w:szCs w:val="20"/>
        </w:rPr>
        <w:t>H</w:t>
      </w:r>
      <w:r w:rsidR="00302C82" w:rsidRPr="00EF5C1C">
        <w:rPr>
          <w:rFonts w:ascii="Arial" w:hAnsi="Arial" w:cs="Arial"/>
          <w:color w:val="000000" w:themeColor="text1"/>
          <w:sz w:val="20"/>
          <w:szCs w:val="20"/>
        </w:rPr>
        <w:t xml:space="preserve">S. </w:t>
      </w:r>
      <w:r w:rsidR="00302C82" w:rsidRPr="00302C82">
        <w:rPr>
          <w:rFonts w:ascii="Arial" w:hAnsi="Arial" w:cs="Arial"/>
          <w:color w:val="000000" w:themeColor="text1"/>
          <w:sz w:val="20"/>
          <w:szCs w:val="20"/>
        </w:rPr>
        <w:t>Fire behaviour and severity in a maritime pine stand under differing fuel conditions. Ann For Sci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2004;</w:t>
      </w:r>
      <w:r w:rsidR="00302C82" w:rsidRPr="00302C82">
        <w:rPr>
          <w:rFonts w:ascii="Arial" w:hAnsi="Arial" w:cs="Arial"/>
          <w:color w:val="000000" w:themeColor="text1"/>
          <w:sz w:val="20"/>
          <w:szCs w:val="20"/>
        </w:rPr>
        <w:t>6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1</w:t>
      </w:r>
      <w:r w:rsidR="00302C82" w:rsidRPr="00302C82">
        <w:rPr>
          <w:rFonts w:ascii="Arial" w:hAnsi="Arial" w:cs="Arial"/>
          <w:color w:val="000000" w:themeColor="text1"/>
          <w:sz w:val="20"/>
          <w:szCs w:val="20"/>
        </w:rPr>
        <w:t>:537</w:t>
      </w:r>
      <w:proofErr w:type="gramEnd"/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="00302C82" w:rsidRPr="00302C82">
        <w:rPr>
          <w:rFonts w:ascii="Arial" w:hAnsi="Arial" w:cs="Arial"/>
          <w:color w:val="000000" w:themeColor="text1"/>
          <w:sz w:val="20"/>
          <w:szCs w:val="20"/>
        </w:rPr>
        <w:t>44.</w:t>
      </w:r>
      <w:r w:rsidR="00211D34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23" w:history="1">
        <w:r w:rsidR="00211D34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https://doi.org/10.1051/forest:2004048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lastRenderedPageBreak/>
        <w:t>Fontaine JB, Westcott VC, Enright NJ, Lade JC, Miller BP. Fire behaviour in south-western Australian shrublands: evaluating the influence of fuel age and fire weather. Int J Wildland Fire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2012;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21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385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–95. </w:t>
      </w:r>
      <w:hyperlink r:id="rId24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https://doi.org/10.1071/WF11065</w:t>
        </w:r>
      </w:hyperlink>
    </w:p>
    <w:p w:rsidR="00CD1F2F" w:rsidRPr="00CD1F2F" w:rsidRDefault="00CD1F2F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proofErr w:type="spellStart"/>
      <w:r w:rsidRPr="00CD1F2F">
        <w:rPr>
          <w:rFonts w:ascii="Arial" w:hAnsi="Arial" w:cs="Arial"/>
          <w:color w:val="000000" w:themeColor="text1"/>
          <w:sz w:val="20"/>
          <w:szCs w:val="20"/>
        </w:rPr>
        <w:t>Forgeard</w:t>
      </w:r>
      <w:proofErr w:type="spellEnd"/>
      <w:r w:rsidRPr="00CD1F2F">
        <w:rPr>
          <w:rFonts w:ascii="Arial" w:hAnsi="Arial" w:cs="Arial"/>
          <w:color w:val="000000" w:themeColor="text1"/>
          <w:sz w:val="20"/>
          <w:szCs w:val="20"/>
        </w:rPr>
        <w:t xml:space="preserve"> F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CD1F2F">
        <w:rPr>
          <w:rFonts w:ascii="Arial" w:hAnsi="Arial" w:cs="Arial"/>
          <w:color w:val="000000" w:themeColor="text1"/>
          <w:sz w:val="20"/>
          <w:szCs w:val="20"/>
        </w:rPr>
        <w:t>Importance and characteristics of heathland fires in Brittany (France). In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proofErr w:type="spellStart"/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>Viegas</w:t>
      </w:r>
      <w:proofErr w:type="spellEnd"/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 xml:space="preserve"> DX, editor. </w:t>
      </w:r>
      <w:r w:rsidRPr="00CD1F2F">
        <w:rPr>
          <w:rFonts w:ascii="Arial" w:hAnsi="Arial" w:cs="Arial"/>
          <w:color w:val="000000" w:themeColor="text1"/>
          <w:sz w:val="20"/>
          <w:szCs w:val="20"/>
        </w:rPr>
        <w:t>Proceedings of the 2nd International Conference on Forest Fire Research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8F034B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Coimbra: ADAI;</w:t>
      </w:r>
      <w:r w:rsidR="00FD4B7B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1994.</w:t>
      </w:r>
      <w:r w:rsidR="00211D34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="00211D34" w:rsidRPr="00CD1F2F">
        <w:rPr>
          <w:rFonts w:ascii="Arial" w:hAnsi="Arial" w:cs="Arial"/>
          <w:color w:val="000000" w:themeColor="text1"/>
          <w:sz w:val="20"/>
          <w:szCs w:val="20"/>
          <w:lang w:val="pt-PT"/>
        </w:rPr>
        <w:t>pp. 447–58</w:t>
      </w:r>
      <w:r w:rsidR="003025AD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</w:p>
    <w:p w:rsidR="00681C5D" w:rsidRDefault="00681C5D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  <w:lang w:val="pt-PT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Garcia-Hurtado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E,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Pey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J.,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Baeza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MJ, Carrara A,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Llovet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J,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Querol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X,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Alastuei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A, Vallejo VR.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Carbon emissions in Mediterranean shrubland wildfires: An experimental approach. Atmos Environ. </w:t>
      </w:r>
      <w:proofErr w:type="gramStart"/>
      <w:r w:rsidRPr="005F6CA2">
        <w:rPr>
          <w:rFonts w:ascii="Arial" w:hAnsi="Arial" w:cs="Arial"/>
          <w:color w:val="000000" w:themeColor="text1"/>
          <w:sz w:val="20"/>
          <w:szCs w:val="20"/>
        </w:rPr>
        <w:t>2013;69:86</w:t>
      </w:r>
      <w:proofErr w:type="gramEnd"/>
      <w:r w:rsidR="001D540C" w:rsidRPr="00CD1F2F">
        <w:rPr>
          <w:rFonts w:ascii="Arial" w:hAnsi="Arial" w:cs="Arial"/>
          <w:color w:val="000000" w:themeColor="text1"/>
          <w:sz w:val="20"/>
          <w:szCs w:val="20"/>
          <w:lang w:val="pt-PT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93. </w:t>
      </w:r>
      <w:hyperlink r:id="rId25" w:history="1">
        <w:r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https://doi.org/10.1016/j.atmosenv.2012.11.063</w:t>
        </w:r>
      </w:hyperlink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7D7046" w:rsidRPr="001D540C" w:rsidRDefault="007D7046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D7046">
        <w:rPr>
          <w:rFonts w:ascii="Arial" w:hAnsi="Arial" w:cs="Arial"/>
          <w:color w:val="000000" w:themeColor="text1"/>
          <w:sz w:val="20"/>
          <w:szCs w:val="20"/>
        </w:rPr>
        <w:t xml:space="preserve">Grau-Andrés R, Davies GM, Gray A, Scott EM, Waldron S. Fire severity is more sensitive to low fuel moisture content on </w:t>
      </w:r>
      <w:proofErr w:type="spellStart"/>
      <w:r w:rsidRPr="007D7046">
        <w:rPr>
          <w:rFonts w:ascii="Arial" w:hAnsi="Arial" w:cs="Arial"/>
          <w:i/>
          <w:iCs/>
          <w:color w:val="000000" w:themeColor="text1"/>
          <w:sz w:val="20"/>
          <w:szCs w:val="20"/>
        </w:rPr>
        <w:t>Calluna</w:t>
      </w:r>
      <w:proofErr w:type="spellEnd"/>
      <w:r w:rsidRPr="007D7046">
        <w:rPr>
          <w:rFonts w:ascii="Arial" w:hAnsi="Arial" w:cs="Arial"/>
          <w:color w:val="000000" w:themeColor="text1"/>
          <w:sz w:val="20"/>
          <w:szCs w:val="20"/>
        </w:rPr>
        <w:t xml:space="preserve"> heathlands than on peat bogs.</w:t>
      </w:r>
      <w:r w:rsidR="001D54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046">
        <w:rPr>
          <w:rFonts w:ascii="Arial" w:hAnsi="Arial" w:cs="Arial"/>
          <w:color w:val="000000" w:themeColor="text1"/>
          <w:sz w:val="20"/>
          <w:szCs w:val="20"/>
        </w:rPr>
        <w:t xml:space="preserve">Sci </w:t>
      </w:r>
      <w:r>
        <w:rPr>
          <w:rFonts w:ascii="Arial" w:hAnsi="Arial" w:cs="Arial"/>
          <w:color w:val="000000" w:themeColor="text1"/>
          <w:sz w:val="20"/>
          <w:szCs w:val="20"/>
        </w:rPr>
        <w:t>T</w:t>
      </w:r>
      <w:r w:rsidRPr="007D7046">
        <w:rPr>
          <w:rFonts w:ascii="Arial" w:hAnsi="Arial" w:cs="Arial"/>
          <w:color w:val="000000" w:themeColor="text1"/>
          <w:sz w:val="20"/>
          <w:szCs w:val="20"/>
        </w:rPr>
        <w:t xml:space="preserve">ot </w:t>
      </w:r>
      <w:r>
        <w:rPr>
          <w:rFonts w:ascii="Arial" w:hAnsi="Arial" w:cs="Arial"/>
          <w:color w:val="000000" w:themeColor="text1"/>
          <w:sz w:val="20"/>
          <w:szCs w:val="20"/>
        </w:rPr>
        <w:t>E</w:t>
      </w:r>
      <w:r w:rsidRPr="007D7046">
        <w:rPr>
          <w:rFonts w:ascii="Arial" w:hAnsi="Arial" w:cs="Arial"/>
          <w:color w:val="000000" w:themeColor="text1"/>
          <w:sz w:val="20"/>
          <w:szCs w:val="20"/>
        </w:rPr>
        <w:t>nviron</w:t>
      </w:r>
      <w:r w:rsidR="001D540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1D540C" w:rsidRPr="001D540C">
        <w:rPr>
          <w:rFonts w:ascii="Arial" w:hAnsi="Arial" w:cs="Arial"/>
          <w:color w:val="000000" w:themeColor="text1"/>
          <w:sz w:val="20"/>
          <w:szCs w:val="20"/>
        </w:rPr>
        <w:t>2018;</w:t>
      </w:r>
      <w:r w:rsidRPr="001D540C">
        <w:rPr>
          <w:rFonts w:ascii="Arial" w:hAnsi="Arial" w:cs="Arial"/>
          <w:color w:val="000000" w:themeColor="text1"/>
          <w:sz w:val="20"/>
          <w:szCs w:val="20"/>
        </w:rPr>
        <w:t>616</w:t>
      </w:r>
      <w:r w:rsidR="001D540C" w:rsidRPr="001D540C">
        <w:rPr>
          <w:rFonts w:ascii="Arial" w:hAnsi="Arial" w:cs="Arial"/>
          <w:color w:val="000000" w:themeColor="text1"/>
          <w:sz w:val="20"/>
          <w:szCs w:val="20"/>
        </w:rPr>
        <w:t>:</w:t>
      </w:r>
      <w:r w:rsidRPr="001D540C">
        <w:rPr>
          <w:rFonts w:ascii="Arial" w:hAnsi="Arial" w:cs="Arial"/>
          <w:color w:val="000000" w:themeColor="text1"/>
          <w:sz w:val="20"/>
          <w:szCs w:val="20"/>
        </w:rPr>
        <w:t>1261</w:t>
      </w:r>
      <w:proofErr w:type="gramEnd"/>
      <w:r w:rsidR="001D540C" w:rsidRPr="00EF5C1C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1D540C">
        <w:rPr>
          <w:rFonts w:ascii="Arial" w:hAnsi="Arial" w:cs="Arial"/>
          <w:color w:val="000000" w:themeColor="text1"/>
          <w:sz w:val="20"/>
          <w:szCs w:val="20"/>
        </w:rPr>
        <w:t>69.</w:t>
      </w:r>
      <w:r w:rsidR="001D540C" w:rsidRPr="001D540C">
        <w:rPr>
          <w:color w:val="000000" w:themeColor="text1"/>
        </w:rPr>
        <w:t xml:space="preserve"> </w:t>
      </w:r>
      <w:hyperlink r:id="rId26" w:history="1">
        <w:r w:rsidR="001D540C" w:rsidRPr="001D540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https://doi.org/10.1016/j.scitotenv.2017.10.192</w:t>
        </w:r>
      </w:hyperlink>
      <w:r w:rsidR="001D540C" w:rsidRPr="001D54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Hollis JJ, Matthews S,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Ottmar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RD, Prichard SJ,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Slijepcevic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A, Burrows N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D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, Ward B,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Tolhurst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KG, Anderson WR, Gould JS. Testing woody fuel consumption models for application in Australian southern eucalypt forest fires. For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Ecol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Manag</w:t>
      </w:r>
      <w:proofErr w:type="spellEnd"/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2010;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260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948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–64. </w:t>
      </w:r>
      <w:hyperlink r:id="rId27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https://doi.org/10.1016/j.foreco.2010.06.007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Johansen RW. Ignition patterns </w:t>
      </w:r>
      <w:r w:rsidR="00E15976" w:rsidRPr="005F6CA2">
        <w:rPr>
          <w:rFonts w:ascii="Arial" w:hAnsi="Arial" w:cs="Arial"/>
          <w:color w:val="000000" w:themeColor="text1"/>
          <w:sz w:val="20"/>
          <w:szCs w:val="20"/>
        </w:rPr>
        <w:t>and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prescribed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southern pine stands. </w:t>
      </w:r>
      <w:r w:rsidR="00E15976" w:rsidRPr="005F6CA2">
        <w:rPr>
          <w:rFonts w:ascii="Arial" w:hAnsi="Arial" w:cs="Arial"/>
          <w:color w:val="000000" w:themeColor="text1"/>
          <w:sz w:val="20"/>
          <w:szCs w:val="20"/>
        </w:rPr>
        <w:t>Georgia Forest Research Paper 72. Macon: Georgia Forestry Commission, Research Division; 1987.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Knapp EE, Varner JM, Buss MD, 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kinner CN,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Shestak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CJ. Behaviour and effects of prescribed fire in masticated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fuelbeds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>. Int J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Wildland Fire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. 2011;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20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932–45. </w:t>
      </w:r>
      <w:hyperlink r:id="rId28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https://doi.org/10.1071/WF10110</w:t>
        </w:r>
      </w:hyperlink>
    </w:p>
    <w:p w:rsidR="009D6D25" w:rsidRPr="00EF5C1C" w:rsidRDefault="001D540C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proofErr w:type="spellStart"/>
      <w:r w:rsidRPr="001D540C">
        <w:rPr>
          <w:rFonts w:ascii="Arial" w:hAnsi="Arial" w:cs="Arial"/>
          <w:color w:val="000000" w:themeColor="text1"/>
          <w:sz w:val="20"/>
          <w:szCs w:val="20"/>
        </w:rPr>
        <w:t>Küçük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</w:rPr>
        <w:t>Ö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Bilgili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E,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Uzumcu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R.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Modeling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surface fire rate of spread within a thinned Anatolian black pine stand in Turkey. </w:t>
      </w:r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For </w:t>
      </w:r>
      <w:proofErr w:type="spellStart"/>
      <w:r w:rsidR="0094118C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S</w:t>
      </w:r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ys</w:t>
      </w:r>
      <w:r w:rsidR="0094118C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t</w:t>
      </w:r>
      <w:proofErr w:type="spellEnd"/>
      <w:r w:rsidR="0094118C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gramStart"/>
      <w:r w:rsidR="0094118C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2018;</w:t>
      </w:r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27</w:t>
      </w:r>
      <w:r w:rsidR="0094118C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:</w:t>
      </w:r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3</w:t>
      </w:r>
      <w:proofErr w:type="gramEnd"/>
      <w:r w:rsidR="009D6D25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  <w:r w:rsidR="003025AD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hyperlink r:id="rId29" w:history="1">
        <w:r w:rsidR="003025AD" w:rsidRPr="00EF5C1C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pt-PT"/>
          </w:rPr>
          <w:t>https://doi.org/10.5424/fs/2018272-12507</w:t>
        </w:r>
      </w:hyperlink>
      <w:r w:rsidR="003025AD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Küçük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Ö,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Bilgili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E,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Bulut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S, Fernandes PM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Rates of surface fire spread in a young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calabrian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pine (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Pinus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brutia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Ten.) plantation.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Environ</w:t>
      </w:r>
      <w:proofErr w:type="spellEnd"/>
      <w:r w:rsidR="0094118C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spellStart"/>
      <w:r w:rsidR="0094118C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Eng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Manag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J</w:t>
      </w:r>
      <w:r w:rsidR="0094118C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proofErr w:type="gramStart"/>
      <w:r w:rsidR="00FB7A98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2012</w:t>
      </w:r>
      <w:r w:rsidR="001D540C">
        <w:rPr>
          <w:rFonts w:ascii="Arial" w:hAnsi="Arial" w:cs="Arial"/>
          <w:color w:val="000000" w:themeColor="text1"/>
          <w:sz w:val="20"/>
          <w:szCs w:val="20"/>
          <w:lang w:val="pt-PT"/>
        </w:rPr>
        <w:t>;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11</w:t>
      </w:r>
      <w:r w:rsidR="001D540C">
        <w:rPr>
          <w:rFonts w:ascii="Arial" w:hAnsi="Arial" w:cs="Arial"/>
          <w:color w:val="000000" w:themeColor="text1"/>
          <w:sz w:val="20"/>
          <w:szCs w:val="20"/>
          <w:lang w:val="pt-PT"/>
        </w:rPr>
        <w:t>:1475</w:t>
      </w:r>
      <w:proofErr w:type="gramEnd"/>
      <w:r w:rsidR="001D540C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–</w:t>
      </w:r>
      <w:r w:rsidR="001D540C">
        <w:rPr>
          <w:rFonts w:ascii="Arial" w:hAnsi="Arial" w:cs="Arial"/>
          <w:color w:val="000000" w:themeColor="text1"/>
          <w:sz w:val="20"/>
          <w:szCs w:val="20"/>
          <w:lang w:val="pt-PT"/>
        </w:rPr>
        <w:t>80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  <w:r w:rsidR="003025AD"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hyperlink r:id="rId30" w:history="1">
        <w:r w:rsidR="003025AD" w:rsidRPr="00EF5C1C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pt-PT"/>
          </w:rPr>
          <w:t>https://doi.org/</w:t>
        </w:r>
        <w:r w:rsidR="003025AD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pt-PT"/>
          </w:rPr>
          <w:t>10.30638/eemj.2012.184</w:t>
        </w:r>
      </w:hyperlink>
      <w:r w:rsidR="003025AD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_tradnl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Kunst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C, Rodriguez N, Maldonado J. Uso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del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="00E15976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uego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="00E15976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rescripto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como </w:t>
      </w:r>
      <w:proofErr w:type="spellStart"/>
      <w:r w:rsidR="00E15976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ráctica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="00E15976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ilvocultural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="00E15976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lantaciones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="00E15976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c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omerciales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de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 xml:space="preserve">Pinus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>taeda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,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>P. ponderosa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,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 xml:space="preserve">P.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>eliottii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y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otras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especies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Proyecto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de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Investigación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Aplicada nº 18/97, Informe Final. </w:t>
      </w:r>
      <w:r w:rsidRPr="005F6CA2">
        <w:rPr>
          <w:rFonts w:ascii="Arial" w:hAnsi="Arial" w:cs="Arial"/>
          <w:color w:val="000000" w:themeColor="text1"/>
          <w:sz w:val="20"/>
          <w:szCs w:val="20"/>
          <w:lang w:val="es-ES_tradnl"/>
        </w:rPr>
        <w:t>Secretaría de Agricultura, Ganadería, Pesca y Alimentación</w:t>
      </w:r>
      <w:r w:rsidR="00E15976" w:rsidRPr="005F6CA2">
        <w:rPr>
          <w:rFonts w:ascii="Arial" w:hAnsi="Arial" w:cs="Arial"/>
          <w:color w:val="000000" w:themeColor="text1"/>
          <w:sz w:val="20"/>
          <w:szCs w:val="20"/>
          <w:lang w:val="es-ES_tradnl"/>
        </w:rPr>
        <w:t>; 2004.</w:t>
      </w:r>
    </w:p>
    <w:p w:rsidR="00BB3FB0" w:rsidRPr="005F6CA2" w:rsidRDefault="00BB3FB0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Lacy P. Burning under young eucalypts. PhD thesis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 xml:space="preserve">. Canberra: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University of New South Wales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, School of Mathematics and Statistics; 2008.</w:t>
      </w:r>
    </w:p>
    <w:p w:rsidR="00B73115" w:rsidRPr="005F6CA2" w:rsidRDefault="00B7311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="00FE5BDA" w:rsidRPr="005F6CA2">
        <w:rPr>
          <w:rFonts w:ascii="Arial" w:hAnsi="Arial" w:cs="Arial"/>
          <w:color w:val="000000" w:themeColor="text1"/>
          <w:sz w:val="20"/>
          <w:szCs w:val="20"/>
        </w:rPr>
        <w:t>Legg</w:t>
      </w:r>
      <w:proofErr w:type="spellEnd"/>
      <w:r w:rsidR="00FE5BDA" w:rsidRPr="005F6CA2">
        <w:rPr>
          <w:rFonts w:ascii="Arial" w:hAnsi="Arial" w:cs="Arial"/>
          <w:color w:val="000000" w:themeColor="text1"/>
          <w:sz w:val="20"/>
          <w:szCs w:val="20"/>
        </w:rPr>
        <w:t xml:space="preserve"> CJ, Davies GM, Kitchen K, </w:t>
      </w:r>
      <w:proofErr w:type="spellStart"/>
      <w:r w:rsidR="00FE5BDA" w:rsidRPr="005F6CA2">
        <w:rPr>
          <w:rFonts w:ascii="Arial" w:hAnsi="Arial" w:cs="Arial"/>
          <w:color w:val="000000" w:themeColor="text1"/>
          <w:sz w:val="20"/>
          <w:szCs w:val="20"/>
        </w:rPr>
        <w:t>Marno</w:t>
      </w:r>
      <w:proofErr w:type="spellEnd"/>
      <w:r w:rsidR="00FE5BDA" w:rsidRPr="005F6CA2">
        <w:rPr>
          <w:rFonts w:ascii="Arial" w:hAnsi="Arial" w:cs="Arial"/>
          <w:color w:val="000000" w:themeColor="text1"/>
          <w:sz w:val="20"/>
          <w:szCs w:val="20"/>
        </w:rPr>
        <w:t xml:space="preserve"> P. Developing a Fire Danger Rating System for the UK: </w:t>
      </w:r>
      <w:proofErr w:type="spellStart"/>
      <w:r w:rsidR="00FE5BDA" w:rsidRPr="005F6CA2">
        <w:rPr>
          <w:rFonts w:ascii="Arial" w:hAnsi="Arial" w:cs="Arial"/>
          <w:color w:val="000000" w:themeColor="text1"/>
          <w:sz w:val="20"/>
          <w:szCs w:val="20"/>
        </w:rPr>
        <w:t>FireBeaters</w:t>
      </w:r>
      <w:proofErr w:type="spellEnd"/>
      <w:r w:rsidR="00FE5BDA" w:rsidRPr="005F6CA2">
        <w:rPr>
          <w:rFonts w:ascii="Arial" w:hAnsi="Arial" w:cs="Arial"/>
          <w:color w:val="000000" w:themeColor="text1"/>
          <w:sz w:val="20"/>
          <w:szCs w:val="20"/>
        </w:rPr>
        <w:t xml:space="preserve"> Phase I final report. Report to the Scottish Wildfire Forum; 2007. </w:t>
      </w:r>
      <w:hyperlink r:id="rId31" w:history="1">
        <w:r w:rsidR="00FE5BDA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http://hdl.handle.net/1842/3011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Lawson BD. Fire spread in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l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odgepole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ine stands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MSc thesis. Missoula: University of Montana; 1972.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Marsden-Smedley J, Catchpole W. Fire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ehaviour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m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odelling in Tasmanian </w:t>
      </w:r>
      <w:proofErr w:type="spellStart"/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uttongrass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m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oorlands .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II. Fire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ehaviour. Int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J Wildland Fire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1995;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5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215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–28. </w:t>
      </w:r>
      <w:hyperlink r:id="rId32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https://doi.org/10.1071/WF9950215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McAlpine R. Testing the 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e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ffect of 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uel 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c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onsumption on 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pread 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r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ate. Int 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J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Wildland Fire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1995;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5</w:t>
      </w:r>
      <w:r w:rsidR="00FB7A98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143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–52. </w:t>
      </w:r>
      <w:hyperlink r:id="rId33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https://doi.org/10.1071/WF9950143</w:t>
        </w:r>
      </w:hyperlink>
    </w:p>
    <w:p w:rsidR="003F6F69" w:rsidRPr="005F6CA2" w:rsidRDefault="003F6F69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McCaw WL. Predicting fire spread in Western Australian mallee-heath shrubland. PhD thesis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 xml:space="preserve">Canberra: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University of New South Wales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; 1997.</w:t>
      </w:r>
    </w:p>
    <w:p w:rsidR="009D6D25" w:rsidRPr="005F6CA2" w:rsidRDefault="008E06B8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McRae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DJ, Conard SG, Ivanova GA,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Sukhinin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AI, Baker SP,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Samsonov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YN, Blake TW, Ivanov VA,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Churkina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TV, Ha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o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WM,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Koutzenogij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KP,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Kovaleva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Variability of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proofErr w:type="spell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ehavior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e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ffects, and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e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missions in Scotch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ine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orests of Central Siberia. </w:t>
      </w:r>
      <w:proofErr w:type="spell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Mitig</w:t>
      </w:r>
      <w:proofErr w:type="spellEnd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 Adapt </w:t>
      </w:r>
      <w:proofErr w:type="spell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Strateg</w:t>
      </w:r>
      <w:proofErr w:type="spellEnd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 Glob Chang. </w:t>
      </w:r>
      <w:proofErr w:type="gram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2006;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11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45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–74. </w:t>
      </w:r>
      <w:hyperlink r:id="rId34" w:history="1">
        <w:r w:rsidR="009D6D25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https://doi.org/10.1007/s11027-006-1008-4</w:t>
        </w:r>
      </w:hyperlink>
    </w:p>
    <w:p w:rsidR="009D6D25" w:rsidRDefault="008E06B8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McRae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DJ,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Jin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JZ, Conard SG,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Sukhinin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AI, Ivanova GA, Blake TW. Infrared characterization of fine-scale variability in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of boreal forest fires. Ca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n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J For Re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s. </w:t>
      </w:r>
      <w:proofErr w:type="gram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2005;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35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2194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–206. </w:t>
      </w:r>
      <w:hyperlink r:id="rId35" w:history="1">
        <w:r w:rsidR="009D6D25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https://doi.org/10.1139/x05-096</w:t>
        </w:r>
      </w:hyperlink>
    </w:p>
    <w:p w:rsidR="001D540C" w:rsidRPr="005F6CA2" w:rsidRDefault="001D540C" w:rsidP="001D540C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D540C">
        <w:rPr>
          <w:rFonts w:ascii="Arial" w:hAnsi="Arial" w:cs="Arial"/>
          <w:color w:val="000000" w:themeColor="text1"/>
          <w:sz w:val="20"/>
          <w:szCs w:val="20"/>
        </w:rPr>
        <w:t xml:space="preserve">McRae DJ, Stocks BJ, Hartley GR, Mason JA, </w:t>
      </w:r>
      <w:proofErr w:type="spellStart"/>
      <w:r w:rsidRPr="001D540C">
        <w:rPr>
          <w:rFonts w:ascii="Arial" w:hAnsi="Arial" w:cs="Arial"/>
          <w:color w:val="000000" w:themeColor="text1"/>
          <w:sz w:val="20"/>
          <w:szCs w:val="20"/>
        </w:rPr>
        <w:t>Lynham</w:t>
      </w:r>
      <w:proofErr w:type="spellEnd"/>
      <w:r w:rsidRPr="001D540C">
        <w:rPr>
          <w:rFonts w:ascii="Arial" w:hAnsi="Arial" w:cs="Arial"/>
          <w:color w:val="000000" w:themeColor="text1"/>
          <w:sz w:val="20"/>
          <w:szCs w:val="20"/>
        </w:rPr>
        <w:t xml:space="preserve"> TJ, Blake TW,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D540C">
        <w:rPr>
          <w:rFonts w:ascii="Arial" w:hAnsi="Arial" w:cs="Arial"/>
          <w:color w:val="000000" w:themeColor="text1"/>
          <w:sz w:val="20"/>
          <w:szCs w:val="20"/>
        </w:rPr>
        <w:t>Hanes CC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1D540C">
        <w:rPr>
          <w:rFonts w:ascii="Arial" w:hAnsi="Arial" w:cs="Arial"/>
          <w:color w:val="000000" w:themeColor="text1"/>
          <w:sz w:val="20"/>
          <w:szCs w:val="20"/>
        </w:rPr>
        <w:t xml:space="preserve">Influence of ignition type on fire </w:t>
      </w:r>
      <w:proofErr w:type="spellStart"/>
      <w:r w:rsidRPr="001D540C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1D540C">
        <w:rPr>
          <w:rFonts w:ascii="Arial" w:hAnsi="Arial" w:cs="Arial"/>
          <w:color w:val="000000" w:themeColor="text1"/>
          <w:sz w:val="20"/>
          <w:szCs w:val="20"/>
        </w:rPr>
        <w:t xml:space="preserve"> in semi-mature jack pine. Information Report GLC-X-19. Sault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D540C">
        <w:rPr>
          <w:rFonts w:ascii="Arial" w:hAnsi="Arial" w:cs="Arial"/>
          <w:color w:val="000000" w:themeColor="text1"/>
          <w:sz w:val="20"/>
          <w:szCs w:val="20"/>
        </w:rPr>
        <w:t>Ste.</w:t>
      </w:r>
      <w:proofErr w:type="spellEnd"/>
      <w:r w:rsidRPr="001D540C">
        <w:rPr>
          <w:rFonts w:ascii="Arial" w:hAnsi="Arial" w:cs="Arial"/>
          <w:color w:val="000000" w:themeColor="text1"/>
          <w:sz w:val="20"/>
          <w:szCs w:val="20"/>
        </w:rPr>
        <w:t xml:space="preserve"> Marie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Pr="001D540C">
        <w:rPr>
          <w:rFonts w:ascii="Arial" w:hAnsi="Arial" w:cs="Arial"/>
          <w:color w:val="000000" w:themeColor="text1"/>
          <w:sz w:val="20"/>
          <w:szCs w:val="20"/>
        </w:rPr>
        <w:t xml:space="preserve"> Natural Resources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D540C">
        <w:rPr>
          <w:rFonts w:ascii="Arial" w:hAnsi="Arial" w:cs="Arial"/>
          <w:color w:val="000000" w:themeColor="text1"/>
          <w:sz w:val="20"/>
          <w:szCs w:val="20"/>
        </w:rPr>
        <w:t>Canada, Canadian Forest Service, Great Lakes Forestry Centre</w:t>
      </w:r>
      <w:r>
        <w:rPr>
          <w:rFonts w:ascii="Arial" w:hAnsi="Arial" w:cs="Arial"/>
          <w:color w:val="000000" w:themeColor="text1"/>
          <w:sz w:val="20"/>
          <w:szCs w:val="20"/>
        </w:rPr>
        <w:t>; 2017.</w:t>
      </w:r>
    </w:p>
    <w:p w:rsidR="009D6D25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Morandini F,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Silvani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X.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Experimental investigation of the physical mechanisms governing the spread of wildfires. Int J Wildland Fire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2010;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19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570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–82. </w:t>
      </w:r>
      <w:hyperlink r:id="rId36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https://doi.org/10.1071/WF08113</w:t>
        </w:r>
      </w:hyperlink>
    </w:p>
    <w:p w:rsidR="00A3288D" w:rsidRPr="00A3288D" w:rsidRDefault="00A3288D" w:rsidP="00A3288D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288D">
        <w:rPr>
          <w:rFonts w:ascii="Arial" w:hAnsi="Arial" w:cs="Arial"/>
          <w:color w:val="000000" w:themeColor="text1"/>
          <w:sz w:val="20"/>
          <w:szCs w:val="20"/>
        </w:rPr>
        <w:t xml:space="preserve">Murphy PJ, Woodard PM, </w:t>
      </w:r>
      <w:proofErr w:type="spellStart"/>
      <w:r w:rsidRPr="00A3288D">
        <w:rPr>
          <w:rFonts w:ascii="Arial" w:hAnsi="Arial" w:cs="Arial"/>
          <w:color w:val="000000" w:themeColor="text1"/>
          <w:sz w:val="20"/>
          <w:szCs w:val="20"/>
        </w:rPr>
        <w:t>Quintilio</w:t>
      </w:r>
      <w:proofErr w:type="spellEnd"/>
      <w:r w:rsidRPr="00A3288D">
        <w:rPr>
          <w:rFonts w:ascii="Arial" w:hAnsi="Arial" w:cs="Arial"/>
          <w:color w:val="000000" w:themeColor="text1"/>
          <w:sz w:val="20"/>
          <w:szCs w:val="20"/>
        </w:rPr>
        <w:t xml:space="preserve"> D, Titus SJ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Pr="00A3288D">
        <w:rPr>
          <w:rFonts w:ascii="Arial" w:hAnsi="Arial" w:cs="Arial"/>
          <w:color w:val="000000" w:themeColor="text1"/>
          <w:sz w:val="20"/>
          <w:szCs w:val="20"/>
        </w:rPr>
        <w:t xml:space="preserve"> Exploratory analysis of the variables affecting initial attack hot-spotting containment rate. Can J For Res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Pr="00A3288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1991;</w:t>
      </w:r>
      <w:r w:rsidRPr="00A3288D">
        <w:rPr>
          <w:rFonts w:ascii="Arial" w:hAnsi="Arial" w:cs="Arial"/>
          <w:color w:val="000000" w:themeColor="text1"/>
          <w:sz w:val="20"/>
          <w:szCs w:val="20"/>
        </w:rPr>
        <w:t>21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Pr="00A3288D">
        <w:rPr>
          <w:rFonts w:ascii="Arial" w:hAnsi="Arial" w:cs="Arial"/>
          <w:color w:val="000000" w:themeColor="text1"/>
          <w:sz w:val="20"/>
          <w:szCs w:val="20"/>
        </w:rPr>
        <w:t>540</w:t>
      </w:r>
      <w:proofErr w:type="gramEnd"/>
      <w:r w:rsidRPr="00A3288D">
        <w:rPr>
          <w:rFonts w:ascii="Arial" w:hAnsi="Arial" w:cs="Arial"/>
          <w:color w:val="000000" w:themeColor="text1"/>
          <w:sz w:val="20"/>
          <w:szCs w:val="20"/>
        </w:rPr>
        <w:t>–544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hyperlink r:id="rId37" w:history="1">
        <w:r w:rsidR="00992C35" w:rsidRPr="00992C35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https://doi.org/10.1139/x91-075</w:t>
        </w:r>
      </w:hyperlink>
      <w:r w:rsidR="00992C35" w:rsidRPr="00992C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8E06B8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e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Nelson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Jr RM, Adkins CW. Flame characteristics of wind-driven surface fires. Can J For Res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1986;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16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1293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–300. </w:t>
      </w:r>
      <w:hyperlink r:id="rId38" w:history="1">
        <w:r w:rsidR="009D6D25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https://doi.org/10.1139/x86-229</w:t>
        </w:r>
      </w:hyperlink>
    </w:p>
    <w:p w:rsidR="009D6D25" w:rsidRPr="005F6CA2" w:rsidRDefault="008E06B8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e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Nelson</w:t>
      </w:r>
      <w:proofErr w:type="spellEnd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 Jr RM, Adkins CW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. A dimensionless correlation for the spread of wind-driven fires.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Can J For Res. </w:t>
      </w:r>
      <w:proofErr w:type="gram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1988;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18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391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–97. </w:t>
      </w:r>
      <w:hyperlink r:id="rId39" w:history="1">
        <w:r w:rsidR="009D6D25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https://doi.org/10.1139/x88-058</w:t>
        </w:r>
      </w:hyperlink>
    </w:p>
    <w:p w:rsidR="003F6F69" w:rsidRPr="005F6CA2" w:rsidRDefault="003F6F69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Page WG. Bark beetle-induced changes to crown fuel flammability and crown fire potential. PhD thesis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 xml:space="preserve">Logan: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Utah State University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; 2014.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Pepin A-C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,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Wotton M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Fire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ehaviour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o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bservation in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hrublands in N</w:t>
      </w:r>
      <w:r w:rsidR="003025AD" w:rsidRPr="005F6CA2">
        <w:rPr>
          <w:rFonts w:ascii="Arial" w:hAnsi="Arial" w:cs="Arial"/>
          <w:color w:val="000000" w:themeColor="text1"/>
          <w:sz w:val="20"/>
          <w:szCs w:val="20"/>
        </w:rPr>
        <w:t xml:space="preserve">ova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="003025AD" w:rsidRPr="005F6CA2">
        <w:rPr>
          <w:rFonts w:ascii="Arial" w:hAnsi="Arial" w:cs="Arial"/>
          <w:color w:val="000000" w:themeColor="text1"/>
          <w:sz w:val="20"/>
          <w:szCs w:val="20"/>
        </w:rPr>
        <w:t>cotia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, Canada and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ssessment of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ids to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o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perational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ehaviour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rediction.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Fire</w:t>
      </w:r>
      <w:proofErr w:type="spellEnd"/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. </w:t>
      </w:r>
      <w:proofErr w:type="gramStart"/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2020;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3:35</w:t>
      </w:r>
      <w:proofErr w:type="gramEnd"/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  <w:r w:rsidR="003025AD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40" w:history="1">
        <w:r w:rsidR="003025AD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pt-PT"/>
          </w:rPr>
          <w:t>https://doi.org/10.3390/fire3030034</w:t>
        </w:r>
      </w:hyperlink>
      <w:r w:rsidR="003025AD"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Pinto A, Fernandes PM, Espinosa-Prieto J, Loureiro C.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FIREglobulus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: Estudo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xperimental do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c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omportamento e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feitos do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ogo em </w:t>
      </w:r>
      <w:r w:rsidR="00537BAF"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>e</w:t>
      </w:r>
      <w:r w:rsidRPr="005F6CA2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ucaliptal.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Silva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Lusit</w:t>
      </w:r>
      <w:proofErr w:type="spellEnd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537BAF" w:rsidRPr="005F6CA2">
        <w:rPr>
          <w:rFonts w:ascii="Arial" w:hAnsi="Arial" w:cs="Arial"/>
          <w:color w:val="000000" w:themeColor="text1"/>
          <w:sz w:val="20"/>
          <w:szCs w:val="20"/>
        </w:rPr>
        <w:t>2</w:t>
      </w:r>
      <w:r w:rsidR="006E08DB" w:rsidRPr="005F6CA2">
        <w:rPr>
          <w:rFonts w:ascii="Arial" w:hAnsi="Arial" w:cs="Arial"/>
          <w:color w:val="000000" w:themeColor="text1"/>
          <w:sz w:val="20"/>
          <w:szCs w:val="20"/>
        </w:rPr>
        <w:t>013;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21</w:t>
      </w:r>
      <w:r w:rsidR="006E08DB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143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>–55.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Quintilio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D. 1972. Fire spread and impact in lodgepole pine slash. 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>MSc thesis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. Missoula: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University of Montana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; 1972.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</w:rPr>
        <w:lastRenderedPageBreak/>
        <w:t>Quintilio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</w:rPr>
        <w:t xml:space="preserve"> D, Alexander ME, Ponto RL.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Spring fires in a semi-mature trembling aspen stand in central Alberta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 xml:space="preserve">Information Report NOR-X-323. Edmonton: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Forestry Canada, &amp; Northern Forestry Centre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; 1991.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Quintilio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D,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Fahnestock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GR, Dube, DE.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upland jack pine: the Darwin Lake Project. </w:t>
      </w:r>
      <w:r w:rsidR="003B733D" w:rsidRPr="005F6CA2">
        <w:rPr>
          <w:rFonts w:ascii="Arial" w:hAnsi="Arial" w:cs="Arial"/>
          <w:color w:val="000000" w:themeColor="text1"/>
          <w:sz w:val="20"/>
          <w:szCs w:val="20"/>
        </w:rPr>
        <w:t xml:space="preserve">Information Report NOR-X-174. Edmonton: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Canadian Forestry Service &amp; Northern Forest Research Centre</w:t>
      </w:r>
      <w:r w:rsidR="001A6522" w:rsidRPr="005F6CA2">
        <w:rPr>
          <w:rFonts w:ascii="Arial" w:hAnsi="Arial" w:cs="Arial"/>
          <w:color w:val="000000" w:themeColor="text1"/>
          <w:sz w:val="20"/>
          <w:szCs w:val="20"/>
        </w:rPr>
        <w:t>; 1977.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Robertson KM, Hsieh YP,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Bugna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GC. Fire environment effects on particulate matter emission factors in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southeastern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US pine-grasslands.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Atm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os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Environ</w:t>
      </w:r>
      <w:r w:rsidR="006E08DB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6E08DB" w:rsidRPr="005F6CA2">
        <w:rPr>
          <w:rFonts w:ascii="Arial" w:hAnsi="Arial" w:cs="Arial"/>
          <w:color w:val="000000" w:themeColor="text1"/>
          <w:sz w:val="20"/>
          <w:szCs w:val="20"/>
        </w:rPr>
        <w:t>2014;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99</w:t>
      </w:r>
      <w:r w:rsidR="006E08DB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104</w:t>
      </w:r>
      <w:proofErr w:type="gramEnd"/>
      <w:r w:rsidR="006E08DB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11.</w:t>
      </w:r>
      <w:r w:rsidR="003025AD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41" w:history="1">
        <w:r w:rsidR="003025AD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https://doi.org/10.1016/j.atmosenv.2014.09.058</w:t>
        </w:r>
      </w:hyperlink>
      <w:r w:rsidR="003025AD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Robertson KM, Ostertag TE. Effects of land use on fuel characteristics and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pinelands of southwest Georgia</w:t>
      </w:r>
      <w:r w:rsidR="003B733D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B733D" w:rsidRPr="005F6CA2">
        <w:rPr>
          <w:rFonts w:ascii="Arial" w:hAnsi="Arial" w:cs="Arial"/>
          <w:color w:val="000000" w:themeColor="text1"/>
          <w:sz w:val="20"/>
          <w:szCs w:val="20"/>
        </w:rPr>
        <w:t>I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n: Masters RE, Galley KEM</w:t>
      </w:r>
      <w:r w:rsidR="003B733D" w:rsidRPr="005F6CA2">
        <w:rPr>
          <w:rFonts w:ascii="Arial" w:hAnsi="Arial" w:cs="Arial"/>
          <w:color w:val="000000" w:themeColor="text1"/>
          <w:sz w:val="20"/>
          <w:szCs w:val="20"/>
        </w:rPr>
        <w:t>, editors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. Proceedings of the 23rd Tall Timbers Fire Ecology Conference: Fire in grassland and shrubland ecosystems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 xml:space="preserve">Tallahassee: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Tall Timbers Research, Inc.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; 2007.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pp. 181–91</w:t>
      </w:r>
      <w:r w:rsidR="003B733D" w:rsidRPr="005F6CA2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Sağlam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B,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Küçük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Ö,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Bılgılı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E,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Durmaz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B,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Baysal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İ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Estimating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uel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iomass of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ome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hrub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pecies (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m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aquis) in Turkey. 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>Turk J Agric For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2008;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32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349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>–56.</w:t>
      </w:r>
    </w:p>
    <w:p w:rsidR="003F6F69" w:rsidRPr="005F6CA2" w:rsidRDefault="000B7060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Saglam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B,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Bilgili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E,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Kücük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Ö,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Durmaz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BD,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Baysal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I. Preliminary results of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maquis fuels under varying weather and slope conditions in Turkey. 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>In: Butler BW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,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 Cook W, comp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ilers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. The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E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>nvironment—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I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nnovations,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M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anagement, and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>olicy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Proceedings RMRS-P-46CD. Fort Collins: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USDA</w:t>
      </w:r>
      <w:r w:rsidR="003F6F69" w:rsidRPr="005F6CA2">
        <w:rPr>
          <w:rFonts w:ascii="Arial" w:hAnsi="Arial" w:cs="Arial"/>
          <w:color w:val="000000" w:themeColor="text1"/>
          <w:sz w:val="20"/>
          <w:szCs w:val="20"/>
        </w:rPr>
        <w:t xml:space="preserve"> Forest Service, Rocky Mountain Research Station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; 2007. pp. 249–57.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Sağlam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B,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Bilgili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E,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Küçük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Ö.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Durmaz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, BD.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Mediterranean shrub species (Maquis).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Afr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J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Biotechnol</w:t>
      </w:r>
      <w:proofErr w:type="spellEnd"/>
      <w:r w:rsidR="007620E4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2008;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7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4122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>–29.</w:t>
      </w:r>
    </w:p>
    <w:p w:rsidR="00A64D72" w:rsidRDefault="00A64D72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Sauvagnargues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-Lesage S,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Dusserre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G, Robert F, Dray G, Pearson DW. Experimental validation in Mediterranean shrub fuels of seven wildland fire rate of spread models. Int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J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W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ildland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ire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2001;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10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15</w:t>
      </w:r>
      <w:proofErr w:type="gramEnd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22. </w:t>
      </w:r>
      <w:hyperlink r:id="rId42" w:history="1">
        <w:r w:rsidR="007B70CE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https://doi.org/10.1071/WF01006</w:t>
        </w:r>
      </w:hyperlink>
      <w:r w:rsidR="007B70CE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A6415" w:rsidRPr="00CA6415" w:rsidRDefault="00CA641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A6415">
        <w:rPr>
          <w:rFonts w:ascii="Arial" w:hAnsi="Arial" w:cs="Arial"/>
          <w:color w:val="000000" w:themeColor="text1"/>
          <w:sz w:val="20"/>
          <w:szCs w:val="20"/>
        </w:rPr>
        <w:t>Schimmel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A6415">
        <w:rPr>
          <w:rFonts w:ascii="Arial" w:hAnsi="Arial" w:cs="Arial"/>
          <w:color w:val="000000" w:themeColor="text1"/>
          <w:sz w:val="20"/>
          <w:szCs w:val="20"/>
        </w:rPr>
        <w:t xml:space="preserve">J., </w:t>
      </w:r>
      <w:proofErr w:type="spellStart"/>
      <w:r w:rsidRPr="00CA6415">
        <w:rPr>
          <w:rFonts w:ascii="Arial" w:hAnsi="Arial" w:cs="Arial"/>
          <w:color w:val="000000" w:themeColor="text1"/>
          <w:sz w:val="20"/>
          <w:szCs w:val="20"/>
        </w:rPr>
        <w:t>Granström</w:t>
      </w:r>
      <w:proofErr w:type="spellEnd"/>
      <w:r w:rsidRPr="00CA6415">
        <w:rPr>
          <w:rFonts w:ascii="Arial" w:hAnsi="Arial" w:cs="Arial"/>
          <w:color w:val="000000" w:themeColor="text1"/>
          <w:sz w:val="20"/>
          <w:szCs w:val="20"/>
        </w:rPr>
        <w:t xml:space="preserve"> A. Fuel succession and fire </w:t>
      </w:r>
      <w:proofErr w:type="spellStart"/>
      <w:r w:rsidRPr="00CA6415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CA6415">
        <w:rPr>
          <w:rFonts w:ascii="Arial" w:hAnsi="Arial" w:cs="Arial"/>
          <w:color w:val="000000" w:themeColor="text1"/>
          <w:sz w:val="20"/>
          <w:szCs w:val="20"/>
        </w:rPr>
        <w:t xml:space="preserve"> in the Swedish boreal forest.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A6415">
        <w:rPr>
          <w:rFonts w:ascii="Arial" w:hAnsi="Arial" w:cs="Arial"/>
          <w:color w:val="000000" w:themeColor="text1"/>
          <w:sz w:val="20"/>
          <w:szCs w:val="20"/>
        </w:rPr>
        <w:t xml:space="preserve">Can J For Res. </w:t>
      </w:r>
      <w:proofErr w:type="gramStart"/>
      <w:r w:rsidRPr="00CA6415">
        <w:rPr>
          <w:rFonts w:ascii="Arial" w:hAnsi="Arial" w:cs="Arial"/>
          <w:color w:val="000000" w:themeColor="text1"/>
          <w:sz w:val="20"/>
          <w:szCs w:val="20"/>
        </w:rPr>
        <w:t>1997;27:1207</w:t>
      </w:r>
      <w:proofErr w:type="gramEnd"/>
      <w:r w:rsidRPr="00CA6415">
        <w:rPr>
          <w:rFonts w:ascii="Arial" w:hAnsi="Arial" w:cs="Arial"/>
          <w:color w:val="000000" w:themeColor="text1"/>
          <w:sz w:val="20"/>
          <w:szCs w:val="20"/>
        </w:rPr>
        <w:t xml:space="preserve">–16. </w:t>
      </w:r>
      <w:hyperlink r:id="rId43" w:history="1">
        <w:r w:rsidRPr="00CA6415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https://doi.org/10.1139/x97-072</w:t>
        </w:r>
      </w:hyperlink>
      <w:r w:rsidRPr="00CA64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Souza AP, Lima DC,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Casavecchia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BH,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Bouvié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L, </w:t>
      </w:r>
      <w:proofErr w:type="spellStart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>Borella</w:t>
      </w:r>
      <w:proofErr w:type="spellEnd"/>
      <w:r w:rsidRPr="00EF5C1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DR, Carmo FH.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Diurnal evolution of fire </w:t>
      </w:r>
      <w:proofErr w:type="spellStart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 and microclimate in areas of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Eucalyptus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urograndis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clone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H13)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in the </w:t>
      </w:r>
      <w:proofErr w:type="spellStart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Cerrado</w:t>
      </w:r>
      <w:proofErr w:type="spellEnd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A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mazonia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transition zone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. Trop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Subtrop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Agroecosystems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2020;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23</w:t>
      </w:r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53</w:t>
      </w:r>
      <w:proofErr w:type="gramEnd"/>
      <w:r w:rsidR="00775AE5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="007B70CE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44" w:history="1">
        <w:r w:rsidR="007B70CE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http://dx.doi.org/10.56369/tsaes.2579</w:t>
        </w:r>
      </w:hyperlink>
      <w:r w:rsidR="007B70CE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Sparks JC, Masters RE, Engle DM,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Bukenhofer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GA, Payton ME. Comparison of BEHAVE: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prediction and fuel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modeling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system predictions with observed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varying by season and frequency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I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n: Masters RE, Galley KEM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, editors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 xml:space="preserve">Proceedings of the 23rd Tall Timbers Fire Ecology Conference: Fire in grassland and shrubland ecosystems. Tallahassee: Tall Timbers Research, Inc.; 2007.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pp. 170–80.</w:t>
      </w:r>
    </w:p>
    <w:p w:rsidR="006C7D55" w:rsidRPr="005F6CA2" w:rsidRDefault="006C7D5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Sparks AM, Smith AM,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Talhelm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AF,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Kolden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CA,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Yedinak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KM, Johnson DM. Impacts of fire radiative flux on mature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Pinus ponderosa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growth and vulnerability to secondary mortality agents.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Int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J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Wildland Fire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2017;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261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95</w:t>
      </w:r>
      <w:proofErr w:type="gramEnd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106. </w:t>
      </w:r>
      <w:hyperlink r:id="rId45" w:history="1">
        <w:r w:rsidR="007B70CE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https://doi.org/10.1071/WF16139</w:t>
        </w:r>
      </w:hyperlink>
      <w:r w:rsidR="007B70CE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Stephens L, Weise DR, Fry DL,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Keiffer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RJ, Dawson J, Koo E, Potts J,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Pagni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PJ. Measuring the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r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ate of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pread of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c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haparral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rescribed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ires in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n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orthern California. Fire Ecol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2008;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4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74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>–86.</w:t>
      </w:r>
      <w:r w:rsidR="007B70CE" w:rsidRPr="005F6CA2">
        <w:rPr>
          <w:rFonts w:ascii="Arial" w:hAnsi="Arial" w:cs="Arial"/>
          <w:color w:val="000000" w:themeColor="text1"/>
          <w:sz w:val="20"/>
          <w:szCs w:val="20"/>
          <w:shd w:val="clear" w:color="auto" w:fill="FCFCFC"/>
        </w:rPr>
        <w:t xml:space="preserve"> </w:t>
      </w:r>
      <w:hyperlink r:id="rId46" w:history="1">
        <w:r w:rsidR="007B70CE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https://doi.org/10.4996/fireecology.0401074</w:t>
        </w:r>
      </w:hyperlink>
      <w:r w:rsidR="007B70CE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Stocks BJ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immature jack pine. Can J For Res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1987;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17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80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–6. </w:t>
      </w:r>
      <w:hyperlink r:id="rId47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https://doi.org/10.1139/x87-014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Stocks BJ. Fire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otential in the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pruce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udworm-damaged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orests of Ontario. For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Chron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1987;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63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8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–14. </w:t>
      </w:r>
      <w:hyperlink r:id="rId48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https://doi.org/10.5558/tfc63008-1</w:t>
        </w:r>
      </w:hyperlink>
    </w:p>
    <w:p w:rsidR="009D6D25" w:rsidRPr="005F6CA2" w:rsidRDefault="0095758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Stocks BJ.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immature jack pine. Can J For Res. </w:t>
      </w:r>
      <w:proofErr w:type="gramStart"/>
      <w:r w:rsidRPr="005F6CA2">
        <w:rPr>
          <w:rFonts w:ascii="Arial" w:hAnsi="Arial" w:cs="Arial"/>
          <w:color w:val="000000" w:themeColor="text1"/>
          <w:sz w:val="20"/>
          <w:szCs w:val="20"/>
        </w:rPr>
        <w:t>1989;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19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783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–90. </w:t>
      </w:r>
      <w:hyperlink r:id="rId49" w:history="1">
        <w:r w:rsidR="009D6D25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https://doi.org/10.1139/x89-119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Stocks BJ, Alexander ME, Wotton BM,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Stefner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CN, Flannigan MD, Taylor SW, Lavoie N, Mason JA, Hartley GR,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Maffey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ME, Dalrymple GN, Blake TW, Cruz MG,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Lanoville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RA. Crown fire behaviour in a northern jack pine – black spruce forest.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Can J For Res. </w:t>
      </w:r>
      <w:proofErr w:type="gramStart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2004;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34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1548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–60. </w:t>
      </w:r>
      <w:hyperlink r:id="rId50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https://doi.org/10.1139/x04-054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Stocks BJ, Walker JD.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and fuel consumption in jack pine slash in Ontario, Great Lakes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E2E54" w:rsidRPr="008E2E54">
        <w:rPr>
          <w:rFonts w:ascii="Arial" w:hAnsi="Arial" w:cs="Arial"/>
          <w:color w:val="000000" w:themeColor="text1"/>
          <w:sz w:val="20"/>
          <w:szCs w:val="20"/>
        </w:rPr>
        <w:t>Inf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>ormation</w:t>
      </w:r>
      <w:r w:rsidR="008E2E54" w:rsidRPr="008E2E54">
        <w:rPr>
          <w:rFonts w:ascii="Arial" w:hAnsi="Arial" w:cs="Arial"/>
          <w:color w:val="000000" w:themeColor="text1"/>
          <w:sz w:val="20"/>
          <w:szCs w:val="20"/>
        </w:rPr>
        <w:t xml:space="preserve"> Rep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>ort</w:t>
      </w:r>
      <w:r w:rsidR="008E2E54" w:rsidRPr="008E2E54">
        <w:rPr>
          <w:rFonts w:ascii="Arial" w:hAnsi="Arial" w:cs="Arial"/>
          <w:color w:val="000000" w:themeColor="text1"/>
          <w:sz w:val="20"/>
          <w:szCs w:val="20"/>
        </w:rPr>
        <w:t xml:space="preserve"> O-X-169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 xml:space="preserve">. Sault </w:t>
      </w:r>
      <w:proofErr w:type="spellStart"/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>Ste.</w:t>
      </w:r>
      <w:proofErr w:type="spellEnd"/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 xml:space="preserve"> Marie: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Canadian Forestry Servic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 xml:space="preserve">e,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Great Lakes Forest Research Centre</w:t>
      </w:r>
      <w:r w:rsidR="002B00E7" w:rsidRPr="005F6CA2">
        <w:rPr>
          <w:rFonts w:ascii="Arial" w:hAnsi="Arial" w:cs="Arial"/>
          <w:color w:val="000000" w:themeColor="text1"/>
          <w:sz w:val="20"/>
          <w:szCs w:val="20"/>
        </w:rPr>
        <w:t>; 1972.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Streeks TJ, Owens MK,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Whisenant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SG. Examining fire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in mesquite-acacia shrublands. Int J Wildland Fire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2005;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14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131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–40. </w:t>
      </w:r>
      <w:hyperlink r:id="rId51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https://doi.org/10.1071/WF03053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Tanskanen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H,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Granström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Larjavaara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M,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Puttonen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P. Experimental fire behaviour in managed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Pinus sylvestris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Picea</w:t>
      </w:r>
      <w:proofErr w:type="spellEnd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abies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stands of Finland. Int J Wildland Fire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2007;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16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414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–25. </w:t>
      </w:r>
      <w:hyperlink r:id="rId52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https://doi.org/10.1071/WF05087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Taylor AFS, Bruce M, Britton AJ, Owen IJ,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Gagkas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Z,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</w:rPr>
        <w:t>Pohle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I, Fielding D, Hadden R. Fire Danger Rating System (FDRS) Report. 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 xml:space="preserve">Aberdeen: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The James Hutton Institute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>; 2021.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Thomas PH. Rates of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pread of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ome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w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ind-driven 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ires. For</w:t>
      </w:r>
      <w:r w:rsidR="00957585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1971;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44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155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–75. </w:t>
      </w:r>
      <w:hyperlink r:id="rId53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https://doi.org/10.1093/forestry/44.2.155</w:t>
        </w:r>
      </w:hyperlink>
    </w:p>
    <w:p w:rsidR="0078594D" w:rsidRPr="0078594D" w:rsidRDefault="006F4F36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f</w:t>
      </w:r>
      <w:r w:rsidR="0078594D" w:rsidRPr="0078594D">
        <w:rPr>
          <w:rFonts w:ascii="Arial" w:hAnsi="Arial" w:cs="Arial"/>
          <w:color w:val="000000" w:themeColor="text1"/>
          <w:sz w:val="20"/>
          <w:szCs w:val="20"/>
        </w:rPr>
        <w:t>Van</w:t>
      </w:r>
      <w:proofErr w:type="spellEnd"/>
      <w:r w:rsidR="0078594D" w:rsidRPr="0078594D">
        <w:rPr>
          <w:rFonts w:ascii="Arial" w:hAnsi="Arial" w:cs="Arial"/>
          <w:color w:val="000000" w:themeColor="text1"/>
          <w:sz w:val="20"/>
          <w:szCs w:val="20"/>
        </w:rPr>
        <w:t xml:space="preserve"> Wagner C. Prescribed burning experiments: red and white pine. </w:t>
      </w:r>
      <w:r w:rsidR="008E2E54" w:rsidRPr="0078594D">
        <w:rPr>
          <w:rFonts w:ascii="Arial" w:hAnsi="Arial" w:cs="Arial"/>
          <w:color w:val="000000" w:themeColor="text1"/>
          <w:sz w:val="20"/>
          <w:szCs w:val="20"/>
        </w:rPr>
        <w:t>Department of Forestry Publication 1020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8E2E54" w:rsidRPr="0078594D">
        <w:rPr>
          <w:rFonts w:ascii="Arial" w:hAnsi="Arial" w:cs="Arial"/>
          <w:color w:val="000000" w:themeColor="text1"/>
          <w:sz w:val="20"/>
          <w:szCs w:val="20"/>
        </w:rPr>
        <w:t>Chalk River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8594D" w:rsidRPr="0078594D">
        <w:rPr>
          <w:rFonts w:ascii="Arial" w:hAnsi="Arial" w:cs="Arial"/>
          <w:color w:val="000000" w:themeColor="text1"/>
          <w:sz w:val="20"/>
          <w:szCs w:val="20"/>
        </w:rPr>
        <w:t>Department of Forestry, Petawawa Forest Experiment Station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>; 1963.</w:t>
      </w:r>
    </w:p>
    <w:p w:rsidR="00F13738" w:rsidRPr="005F6CA2" w:rsidRDefault="006F4F36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vertAlign w:val="superscript"/>
        </w:rPr>
        <w:t>f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>Van</w:t>
      </w:r>
      <w:proofErr w:type="spellEnd"/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 Wagner C. History of a small crown fire. For Chron. </w:t>
      </w:r>
      <w:proofErr w:type="gramStart"/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>1964;40:202</w:t>
      </w:r>
      <w:proofErr w:type="gramEnd"/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–9. </w:t>
      </w:r>
      <w:hyperlink r:id="rId54" w:history="1">
        <w:r w:rsidR="00F13738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https://doi.org/10.5558/tfc40202-2</w:t>
        </w:r>
      </w:hyperlink>
    </w:p>
    <w:p w:rsidR="0078594D" w:rsidRPr="005F6CA2" w:rsidRDefault="0078594D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Van Wagner C. Fire behaviour mechanisms in a red pine plantation: field and laboratory evidence. 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 xml:space="preserve">Departmental Publication 1229. 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Ottawa: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Canada Department of Forestry and Rural Development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Forest Research Branch</w:t>
      </w:r>
      <w:r w:rsidR="008E2E54" w:rsidRPr="005F6CA2">
        <w:rPr>
          <w:rFonts w:ascii="Arial" w:hAnsi="Arial" w:cs="Arial"/>
          <w:color w:val="000000" w:themeColor="text1"/>
          <w:sz w:val="20"/>
          <w:szCs w:val="20"/>
        </w:rPr>
        <w:t>; 1968.</w:t>
      </w:r>
    </w:p>
    <w:p w:rsidR="009D6D25" w:rsidRPr="005F6CA2" w:rsidRDefault="00D574E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lastRenderedPageBreak/>
        <w:t>*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Van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Wilgen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BW, Le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Maitre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DC, Kruger FJ. Fire 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ehaviour in South African 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ynbos (Macchia) 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v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egetation and 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redictions from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Rothermel’s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m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odel. J Appl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Ecol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1985;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22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207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–16. </w:t>
      </w:r>
      <w:hyperlink r:id="rId55" w:history="1">
        <w:r w:rsidR="003F42E7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https://doi.org/10.2307/2403338</w:t>
        </w:r>
      </w:hyperlink>
    </w:p>
    <w:p w:rsidR="009D6D25" w:rsidRPr="005F6CA2" w:rsidRDefault="00D574E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*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Vega</w:t>
      </w:r>
      <w:r w:rsidR="007C1CB7" w:rsidRPr="005F6CA2">
        <w:rPr>
          <w:rFonts w:ascii="Arial" w:hAnsi="Arial" w:cs="Arial"/>
          <w:color w:val="000000" w:themeColor="text1"/>
          <w:sz w:val="20"/>
          <w:szCs w:val="20"/>
        </w:rPr>
        <w:t xml:space="preserve"> JA,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C1CB7" w:rsidRPr="005F6CA2">
        <w:rPr>
          <w:rFonts w:ascii="Arial" w:hAnsi="Arial" w:cs="Arial"/>
          <w:color w:val="000000" w:themeColor="text1"/>
          <w:sz w:val="20"/>
          <w:szCs w:val="20"/>
        </w:rPr>
        <w:t xml:space="preserve">Fernandes P, </w:t>
      </w:r>
      <w:proofErr w:type="spellStart"/>
      <w:r w:rsidR="007C1CB7" w:rsidRPr="005F6CA2">
        <w:rPr>
          <w:rFonts w:ascii="Arial" w:hAnsi="Arial" w:cs="Arial"/>
          <w:color w:val="000000" w:themeColor="text1"/>
          <w:sz w:val="20"/>
          <w:szCs w:val="20"/>
        </w:rPr>
        <w:t>Cuiñas</w:t>
      </w:r>
      <w:proofErr w:type="spellEnd"/>
      <w:r w:rsidR="007C1CB7" w:rsidRPr="005F6CA2">
        <w:rPr>
          <w:rFonts w:ascii="Arial" w:hAnsi="Arial" w:cs="Arial"/>
          <w:color w:val="000000" w:themeColor="text1"/>
          <w:sz w:val="20"/>
          <w:szCs w:val="20"/>
        </w:rPr>
        <w:t xml:space="preserve"> P, </w:t>
      </w:r>
      <w:proofErr w:type="spellStart"/>
      <w:r w:rsidR="007C1CB7" w:rsidRPr="005F6CA2">
        <w:rPr>
          <w:rFonts w:ascii="Arial" w:hAnsi="Arial" w:cs="Arial"/>
          <w:color w:val="000000" w:themeColor="text1"/>
          <w:sz w:val="20"/>
          <w:szCs w:val="20"/>
        </w:rPr>
        <w:t>Fontúrbel</w:t>
      </w:r>
      <w:proofErr w:type="spellEnd"/>
      <w:r w:rsidR="007C1CB7" w:rsidRPr="005F6CA2">
        <w:rPr>
          <w:rFonts w:ascii="Arial" w:hAnsi="Arial" w:cs="Arial"/>
          <w:color w:val="000000" w:themeColor="text1"/>
          <w:sz w:val="20"/>
          <w:szCs w:val="20"/>
        </w:rPr>
        <w:t xml:space="preserve"> MT, Loureiro C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. Fire spread analysis of early summer field experiments in shrubland fuel types of NW Iberia. For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Ecol</w:t>
      </w:r>
      <w:proofErr w:type="spell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Manag</w:t>
      </w:r>
      <w:proofErr w:type="spellEnd"/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.</w:t>
      </w:r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5BB2" w:rsidRPr="005F6CA2">
        <w:rPr>
          <w:rFonts w:ascii="Arial" w:hAnsi="Arial" w:cs="Arial"/>
          <w:color w:val="000000" w:themeColor="text1"/>
          <w:sz w:val="20"/>
          <w:szCs w:val="20"/>
        </w:rPr>
        <w:t>2006;</w:t>
      </w:r>
      <w:proofErr w:type="gramStart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234:S</w:t>
      </w:r>
      <w:proofErr w:type="gramEnd"/>
      <w:r w:rsidR="009D6D25" w:rsidRPr="005F6CA2">
        <w:rPr>
          <w:rFonts w:ascii="Arial" w:hAnsi="Arial" w:cs="Arial"/>
          <w:color w:val="000000" w:themeColor="text1"/>
          <w:sz w:val="20"/>
          <w:szCs w:val="20"/>
        </w:rPr>
        <w:t>102</w:t>
      </w:r>
      <w:r w:rsidR="003F42E7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hyperlink r:id="rId56" w:history="1">
        <w:r w:rsidR="003F42E7" w:rsidRPr="005F6C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https://doi.org/10.1016/j.foreco.2006.08.138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Vega JA, Jiménez E,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Dupuy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J-L, </w:t>
      </w:r>
      <w:proofErr w:type="spellStart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>Linn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RR.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Effects of flame interaction on the rate of spread of heading and suppression fires in shrubland experimental fires. Int J Wildland Fire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2012;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21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950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–60. </w:t>
      </w:r>
      <w:hyperlink r:id="rId57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https://doi.org/10.1071/WF10124</w:t>
        </w:r>
      </w:hyperlink>
    </w:p>
    <w:p w:rsidR="0056547A" w:rsidRPr="0056547A" w:rsidRDefault="0056547A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Wade DD, </w:t>
      </w:r>
      <w:proofErr w:type="spellStart"/>
      <w:r w:rsidRPr="0056547A">
        <w:rPr>
          <w:rFonts w:ascii="Arial" w:hAnsi="Arial" w:cs="Arial"/>
          <w:color w:val="000000" w:themeColor="text1"/>
          <w:sz w:val="20"/>
          <w:szCs w:val="20"/>
        </w:rPr>
        <w:t>Forbus</w:t>
      </w:r>
      <w:proofErr w:type="spellEnd"/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 JK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,</w:t>
      </w:r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6547A">
        <w:rPr>
          <w:rFonts w:ascii="Arial" w:hAnsi="Arial" w:cs="Arial"/>
          <w:color w:val="000000" w:themeColor="text1"/>
          <w:sz w:val="20"/>
          <w:szCs w:val="20"/>
        </w:rPr>
        <w:t>Saveland</w:t>
      </w:r>
      <w:proofErr w:type="spellEnd"/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 JM. Photo series for estimating post-hurricane residues and fire </w:t>
      </w:r>
      <w:proofErr w:type="spellStart"/>
      <w:r w:rsidRPr="0056547A">
        <w:rPr>
          <w:rFonts w:ascii="Arial" w:hAnsi="Arial" w:cs="Arial"/>
          <w:color w:val="000000" w:themeColor="text1"/>
          <w:sz w:val="20"/>
          <w:szCs w:val="20"/>
        </w:rPr>
        <w:t>behavior</w:t>
      </w:r>
      <w:proofErr w:type="spellEnd"/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s</w:t>
      </w:r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outhern pine. </w:t>
      </w:r>
      <w:r w:rsidR="00F13738" w:rsidRPr="0056547A">
        <w:rPr>
          <w:rFonts w:ascii="Arial" w:hAnsi="Arial" w:cs="Arial"/>
          <w:color w:val="000000" w:themeColor="text1"/>
          <w:sz w:val="20"/>
          <w:szCs w:val="20"/>
        </w:rPr>
        <w:t>General Technical Report SE-82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 xml:space="preserve">. Asheville: </w:t>
      </w:r>
      <w:r w:rsidRPr="0056547A">
        <w:rPr>
          <w:rFonts w:ascii="Arial" w:hAnsi="Arial" w:cs="Arial"/>
          <w:color w:val="000000" w:themeColor="text1"/>
          <w:sz w:val="20"/>
          <w:szCs w:val="20"/>
        </w:rPr>
        <w:t>USDA Forest Service</w:t>
      </w:r>
      <w:r w:rsidR="00CA6415">
        <w:rPr>
          <w:rFonts w:ascii="Arial" w:hAnsi="Arial" w:cs="Arial"/>
          <w:color w:val="000000" w:themeColor="text1"/>
          <w:sz w:val="20"/>
          <w:szCs w:val="20"/>
        </w:rPr>
        <w:t>,</w:t>
      </w:r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6547A">
        <w:rPr>
          <w:rFonts w:ascii="Arial" w:hAnsi="Arial" w:cs="Arial"/>
          <w:color w:val="000000" w:themeColor="text1"/>
          <w:sz w:val="20"/>
          <w:szCs w:val="20"/>
        </w:rPr>
        <w:t>Southeastern</w:t>
      </w:r>
      <w:proofErr w:type="spellEnd"/>
      <w:r w:rsidRPr="0056547A">
        <w:rPr>
          <w:rFonts w:ascii="Arial" w:hAnsi="Arial" w:cs="Arial"/>
          <w:color w:val="000000" w:themeColor="text1"/>
          <w:sz w:val="20"/>
          <w:szCs w:val="20"/>
        </w:rPr>
        <w:t xml:space="preserve"> Forest Experiment Station</w:t>
      </w:r>
      <w:r w:rsidR="00F13738" w:rsidRPr="005F6CA2">
        <w:rPr>
          <w:rFonts w:ascii="Arial" w:hAnsi="Arial" w:cs="Arial"/>
          <w:color w:val="000000" w:themeColor="text1"/>
          <w:sz w:val="20"/>
          <w:szCs w:val="20"/>
        </w:rPr>
        <w:t>; 1993.</w:t>
      </w:r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Weber MG, 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 xml:space="preserve">Van 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Wagner C, Hummel M. Selected 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p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arameters of 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f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ire </w:t>
      </w:r>
      <w:proofErr w:type="spellStart"/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b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ehavior</w:t>
      </w:r>
      <w:proofErr w:type="spell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Pr="005F6CA2">
        <w:rPr>
          <w:rFonts w:ascii="Arial" w:hAnsi="Arial" w:cs="Arial"/>
          <w:i/>
          <w:iCs/>
          <w:color w:val="000000" w:themeColor="text1"/>
          <w:sz w:val="20"/>
          <w:szCs w:val="20"/>
        </w:rPr>
        <w:t>Pinus banksiana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 Lamb. 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r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egeneration in Eastern Ontario. For Chron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1987;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63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340</w:t>
      </w:r>
      <w:proofErr w:type="gramEnd"/>
      <w:r w:rsidRPr="005F6CA2">
        <w:rPr>
          <w:rFonts w:ascii="Arial" w:hAnsi="Arial" w:cs="Arial"/>
          <w:color w:val="000000" w:themeColor="text1"/>
          <w:sz w:val="20"/>
          <w:szCs w:val="20"/>
        </w:rPr>
        <w:t xml:space="preserve">–46. </w:t>
      </w:r>
      <w:hyperlink r:id="rId58" w:history="1">
        <w:r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https://doi.org/10.5558/tfc63340-5</w:t>
        </w:r>
      </w:hyperlink>
    </w:p>
    <w:p w:rsidR="009D6D25" w:rsidRPr="005F6CA2" w:rsidRDefault="009D6D25" w:rsidP="005209BA">
      <w:pPr>
        <w:spacing w:before="6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6CA2">
        <w:rPr>
          <w:rFonts w:ascii="Arial" w:hAnsi="Arial" w:cs="Arial"/>
          <w:color w:val="000000" w:themeColor="text1"/>
          <w:sz w:val="20"/>
          <w:szCs w:val="20"/>
        </w:rPr>
        <w:t>Wotton BM, McAlpine RS, Hobbs MW. The effect of fire front width on surface fire behaviour. Int J Wildland Fire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1999;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9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: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247</w:t>
      </w:r>
      <w:proofErr w:type="gramEnd"/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5F6CA2">
        <w:rPr>
          <w:rFonts w:ascii="Arial" w:hAnsi="Arial" w:cs="Arial"/>
          <w:color w:val="000000" w:themeColor="text1"/>
          <w:sz w:val="20"/>
          <w:szCs w:val="20"/>
        </w:rPr>
        <w:t>53</w:t>
      </w:r>
      <w:r w:rsidR="00D33E4A" w:rsidRPr="005F6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hyperlink r:id="rId59" w:history="1">
        <w:r w:rsidR="00D33E4A" w:rsidRPr="005F6CA2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https://doi.org/10.1071/WF00021</w:t>
        </w:r>
      </w:hyperlink>
    </w:p>
    <w:p w:rsidR="00662278" w:rsidRPr="005F6CA2" w:rsidRDefault="00662278" w:rsidP="005209BA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662278" w:rsidRPr="005F6CA2" w:rsidSect="00182C51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2F34" w:rsidRDefault="00672F34" w:rsidP="00D574E5">
      <w:r>
        <w:separator/>
      </w:r>
    </w:p>
  </w:endnote>
  <w:endnote w:type="continuationSeparator" w:id="0">
    <w:p w:rsidR="00672F34" w:rsidRDefault="00672F34" w:rsidP="00D5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2F34" w:rsidRDefault="00672F34" w:rsidP="00D574E5">
      <w:r>
        <w:separator/>
      </w:r>
    </w:p>
  </w:footnote>
  <w:footnote w:type="continuationSeparator" w:id="0">
    <w:p w:rsidR="00672F34" w:rsidRDefault="00672F34" w:rsidP="00D574E5">
      <w:r>
        <w:continuationSeparator/>
      </w:r>
    </w:p>
  </w:footnote>
  <w:footnote w:id="1">
    <w:p w:rsidR="00D574E5" w:rsidRPr="00D574E5" w:rsidRDefault="00D574E5" w:rsidP="00D574E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D574E5">
        <w:t>Studies whose data was sub-</w:t>
      </w:r>
      <w:r>
        <w:t xml:space="preserve">divided by fuel type </w:t>
      </w:r>
      <w:r w:rsidR="00EF5C1C">
        <w:t>are</w:t>
      </w:r>
      <w:r>
        <w:t xml:space="preserve"> denoted by *. Data from studies sharing the same </w:t>
      </w:r>
      <w:proofErr w:type="spellStart"/>
      <w:r>
        <w:t>upperscript</w:t>
      </w:r>
      <w:proofErr w:type="spellEnd"/>
      <w:r>
        <w:t xml:space="preserve"> letter were combined prior to calculating variable means.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29C3"/>
    <w:multiLevelType w:val="multilevel"/>
    <w:tmpl w:val="C5B6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B028A"/>
    <w:multiLevelType w:val="multilevel"/>
    <w:tmpl w:val="2BD2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2909AE"/>
    <w:multiLevelType w:val="multilevel"/>
    <w:tmpl w:val="28768A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000635">
    <w:abstractNumId w:val="2"/>
  </w:num>
  <w:num w:numId="2" w16cid:durableId="1965962186">
    <w:abstractNumId w:val="0"/>
  </w:num>
  <w:num w:numId="3" w16cid:durableId="47917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78"/>
    <w:rsid w:val="00090B84"/>
    <w:rsid w:val="000B0A9F"/>
    <w:rsid w:val="000B7060"/>
    <w:rsid w:val="001A6522"/>
    <w:rsid w:val="001D540C"/>
    <w:rsid w:val="001F0730"/>
    <w:rsid w:val="00211D34"/>
    <w:rsid w:val="002B00E7"/>
    <w:rsid w:val="003025AD"/>
    <w:rsid w:val="00302C82"/>
    <w:rsid w:val="00394B88"/>
    <w:rsid w:val="003B733D"/>
    <w:rsid w:val="003F42E7"/>
    <w:rsid w:val="003F6F69"/>
    <w:rsid w:val="004736DA"/>
    <w:rsid w:val="00480338"/>
    <w:rsid w:val="00495BB2"/>
    <w:rsid w:val="004F1DC5"/>
    <w:rsid w:val="005209BA"/>
    <w:rsid w:val="00537BAF"/>
    <w:rsid w:val="0056547A"/>
    <w:rsid w:val="005A17DA"/>
    <w:rsid w:val="005F6CA2"/>
    <w:rsid w:val="00600ABF"/>
    <w:rsid w:val="006616FC"/>
    <w:rsid w:val="00662278"/>
    <w:rsid w:val="00672F34"/>
    <w:rsid w:val="00681C5D"/>
    <w:rsid w:val="00691804"/>
    <w:rsid w:val="006C7D55"/>
    <w:rsid w:val="006E08DB"/>
    <w:rsid w:val="006E14B1"/>
    <w:rsid w:val="006F4F36"/>
    <w:rsid w:val="00726C8A"/>
    <w:rsid w:val="007620E4"/>
    <w:rsid w:val="00775AE5"/>
    <w:rsid w:val="0078594D"/>
    <w:rsid w:val="007B70CE"/>
    <w:rsid w:val="007C1CB7"/>
    <w:rsid w:val="007D7046"/>
    <w:rsid w:val="00892634"/>
    <w:rsid w:val="008A6BDF"/>
    <w:rsid w:val="008B024E"/>
    <w:rsid w:val="008E06B8"/>
    <w:rsid w:val="008E2E54"/>
    <w:rsid w:val="008F034B"/>
    <w:rsid w:val="009117BF"/>
    <w:rsid w:val="0094118C"/>
    <w:rsid w:val="00957585"/>
    <w:rsid w:val="00992C35"/>
    <w:rsid w:val="009D6D25"/>
    <w:rsid w:val="009E6E9F"/>
    <w:rsid w:val="00A205D8"/>
    <w:rsid w:val="00A3288D"/>
    <w:rsid w:val="00A64D72"/>
    <w:rsid w:val="00A77F53"/>
    <w:rsid w:val="00AD2C1F"/>
    <w:rsid w:val="00B2715E"/>
    <w:rsid w:val="00B73115"/>
    <w:rsid w:val="00BB3FB0"/>
    <w:rsid w:val="00BC3BC9"/>
    <w:rsid w:val="00C05548"/>
    <w:rsid w:val="00C0680E"/>
    <w:rsid w:val="00CA6415"/>
    <w:rsid w:val="00CD1F2F"/>
    <w:rsid w:val="00CF35E8"/>
    <w:rsid w:val="00D05667"/>
    <w:rsid w:val="00D23847"/>
    <w:rsid w:val="00D33E4A"/>
    <w:rsid w:val="00D574E5"/>
    <w:rsid w:val="00D70652"/>
    <w:rsid w:val="00DC20DE"/>
    <w:rsid w:val="00DE544E"/>
    <w:rsid w:val="00E15976"/>
    <w:rsid w:val="00E40976"/>
    <w:rsid w:val="00ED20A6"/>
    <w:rsid w:val="00EE21F9"/>
    <w:rsid w:val="00EF35E0"/>
    <w:rsid w:val="00EF5C1C"/>
    <w:rsid w:val="00F13738"/>
    <w:rsid w:val="00F46641"/>
    <w:rsid w:val="00F772D5"/>
    <w:rsid w:val="00F96CAD"/>
    <w:rsid w:val="00FB7A98"/>
    <w:rsid w:val="00FD4B7B"/>
    <w:rsid w:val="00FE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78642B"/>
  <w15:chartTrackingRefBased/>
  <w15:docId w15:val="{51A788E8-5B75-7843-B326-5A93F85D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8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22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278"/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278"/>
    <w:rPr>
      <w:rFonts w:ascii="Lucida Grande" w:eastAsiaTheme="minorEastAsia" w:hAnsi="Lucida Grande" w:cs="Lucida Grande"/>
      <w:kern w:val="0"/>
      <w:sz w:val="18"/>
      <w:szCs w:val="18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62278"/>
    <w:pPr>
      <w:spacing w:before="100" w:beforeAutospacing="1" w:after="100" w:afterAutospacing="1"/>
    </w:pPr>
    <w:rPr>
      <w:rFonts w:eastAsiaTheme="minorEastAsia"/>
      <w:sz w:val="20"/>
      <w:szCs w:val="20"/>
      <w:lang w:eastAsia="en-US"/>
    </w:rPr>
  </w:style>
  <w:style w:type="character" w:customStyle="1" w:styleId="apple-converted-space">
    <w:name w:val="apple-converted-space"/>
    <w:basedOn w:val="DefaultParagraphFont"/>
    <w:rsid w:val="00662278"/>
  </w:style>
  <w:style w:type="character" w:styleId="UnresolvedMention">
    <w:name w:val="Unresolved Mention"/>
    <w:basedOn w:val="DefaultParagraphFont"/>
    <w:uiPriority w:val="99"/>
    <w:semiHidden/>
    <w:unhideWhenUsed/>
    <w:rsid w:val="005A17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20DE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74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4E5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57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4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0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0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6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2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5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6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1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S0378-1127(03)00208-1" TargetMode="External"/><Relationship Id="rId18" Type="http://schemas.openxmlformats.org/officeDocument/2006/relationships/hyperlink" Target="https://doi.org/10.1111/j.1365-2664.2009.01681.x" TargetMode="External"/><Relationship Id="rId26" Type="http://schemas.openxmlformats.org/officeDocument/2006/relationships/hyperlink" Target="https://doi.org/10.1016/j.scitotenv.2017.10.192" TargetMode="External"/><Relationship Id="rId39" Type="http://schemas.openxmlformats.org/officeDocument/2006/relationships/hyperlink" Target="https://doi.org/10.1139/x88-058" TargetMode="External"/><Relationship Id="rId21" Type="http://schemas.openxmlformats.org/officeDocument/2006/relationships/hyperlink" Target="https://doi.org/10.1016/S0378-1127(00)00363-7" TargetMode="External"/><Relationship Id="rId34" Type="http://schemas.openxmlformats.org/officeDocument/2006/relationships/hyperlink" Target="https://doi.org/10.1007/s11027-006-1008-4" TargetMode="External"/><Relationship Id="rId42" Type="http://schemas.openxmlformats.org/officeDocument/2006/relationships/hyperlink" Target="https://doi.org/10.1071/WF01006" TargetMode="External"/><Relationship Id="rId47" Type="http://schemas.openxmlformats.org/officeDocument/2006/relationships/hyperlink" Target="https://doi.org/10.1139/x87-014" TargetMode="External"/><Relationship Id="rId50" Type="http://schemas.openxmlformats.org/officeDocument/2006/relationships/hyperlink" Target="https://doi.org/10.1139/x04-054" TargetMode="External"/><Relationship Id="rId55" Type="http://schemas.openxmlformats.org/officeDocument/2006/relationships/hyperlink" Target="https://doi.org/10.2307/2403338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foreco.2012.06.012" TargetMode="External"/><Relationship Id="rId29" Type="http://schemas.openxmlformats.org/officeDocument/2006/relationships/hyperlink" Target="https://doi.org/10.5424/fs/2018272-12507" TargetMode="External"/><Relationship Id="rId11" Type="http://schemas.openxmlformats.org/officeDocument/2006/relationships/hyperlink" Target="https://doi.org/10.1006/jema.2002.0545" TargetMode="External"/><Relationship Id="rId24" Type="http://schemas.openxmlformats.org/officeDocument/2006/relationships/hyperlink" Target="https://doi.org/10.1071/WF11065" TargetMode="External"/><Relationship Id="rId32" Type="http://schemas.openxmlformats.org/officeDocument/2006/relationships/hyperlink" Target="https://doi.org/10.1071/WF9950215" TargetMode="External"/><Relationship Id="rId37" Type="http://schemas.openxmlformats.org/officeDocument/2006/relationships/hyperlink" Target="https://doi.org/10.1139/x91-075" TargetMode="External"/><Relationship Id="rId40" Type="http://schemas.openxmlformats.org/officeDocument/2006/relationships/hyperlink" Target="https://doi.org/10.3390/fire3030034" TargetMode="External"/><Relationship Id="rId45" Type="http://schemas.openxmlformats.org/officeDocument/2006/relationships/hyperlink" Target="https://doi.org/10.1071/WF16139" TargetMode="External"/><Relationship Id="rId53" Type="http://schemas.openxmlformats.org/officeDocument/2006/relationships/hyperlink" Target="https://doi.org/10.1093/forestry/44.2.155" TargetMode="External"/><Relationship Id="rId58" Type="http://schemas.openxmlformats.org/officeDocument/2006/relationships/hyperlink" Target="https://doi.org/10.5558/tfc63340-5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doi.org/10.1071/WF21049" TargetMode="External"/><Relationship Id="rId14" Type="http://schemas.openxmlformats.org/officeDocument/2006/relationships/hyperlink" Target="https://doi.org/10.1139/X07-204" TargetMode="External"/><Relationship Id="rId22" Type="http://schemas.openxmlformats.org/officeDocument/2006/relationships/hyperlink" Target="https://doi.org/10.1071/WF08023" TargetMode="External"/><Relationship Id="rId27" Type="http://schemas.openxmlformats.org/officeDocument/2006/relationships/hyperlink" Target="https://doi.org/10.1016/j.foreco.2010.06.007" TargetMode="External"/><Relationship Id="rId30" Type="http://schemas.openxmlformats.org/officeDocument/2006/relationships/hyperlink" Target="https://doi.org/10.30638/eemj.2012.184" TargetMode="External"/><Relationship Id="rId35" Type="http://schemas.openxmlformats.org/officeDocument/2006/relationships/hyperlink" Target="https://doi.org/10.1139/x05-096" TargetMode="External"/><Relationship Id="rId43" Type="http://schemas.openxmlformats.org/officeDocument/2006/relationships/hyperlink" Target="https://doi.org/10.1139/x97-072" TargetMode="External"/><Relationship Id="rId48" Type="http://schemas.openxmlformats.org/officeDocument/2006/relationships/hyperlink" Target="https://doi.org/10.5558/tfc63008-1" TargetMode="External"/><Relationship Id="rId56" Type="http://schemas.openxmlformats.org/officeDocument/2006/relationships/hyperlink" Target="https://doi.org/10.1016/j.foreco.2006.08.138" TargetMode="External"/><Relationship Id="rId8" Type="http://schemas.openxmlformats.org/officeDocument/2006/relationships/hyperlink" Target="mailto:miguel.cruz@csiro.au" TargetMode="External"/><Relationship Id="rId51" Type="http://schemas.openxmlformats.org/officeDocument/2006/relationships/hyperlink" Target="https://doi.org/10.1071/WF03053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16/j.foreco.2006.08.148" TargetMode="External"/><Relationship Id="rId17" Type="http://schemas.openxmlformats.org/officeDocument/2006/relationships/hyperlink" Target="https://doi.org/10.1016/j.envsoft.2012.07.003" TargetMode="External"/><Relationship Id="rId25" Type="http://schemas.openxmlformats.org/officeDocument/2006/relationships/hyperlink" Target="https://doi.org/10.1016/j.atmosenv.2012.11.063" TargetMode="External"/><Relationship Id="rId33" Type="http://schemas.openxmlformats.org/officeDocument/2006/relationships/hyperlink" Target="https://doi.org/10.1071/WF9950143" TargetMode="External"/><Relationship Id="rId38" Type="http://schemas.openxmlformats.org/officeDocument/2006/relationships/hyperlink" Target="https://doi.org/10.1139/x86-229" TargetMode="External"/><Relationship Id="rId46" Type="http://schemas.openxmlformats.org/officeDocument/2006/relationships/hyperlink" Target="https://doi.org/10.4996/fireecology.0401074" TargetMode="External"/><Relationship Id="rId59" Type="http://schemas.openxmlformats.org/officeDocument/2006/relationships/hyperlink" Target="https://doi.org/10.1071/WF00021" TargetMode="External"/><Relationship Id="rId20" Type="http://schemas.openxmlformats.org/officeDocument/2006/relationships/hyperlink" Target="https://doi.org/10.1139/x83-118" TargetMode="External"/><Relationship Id="rId41" Type="http://schemas.openxmlformats.org/officeDocument/2006/relationships/hyperlink" Target="https://doi.org/10.1016/j.atmosenv.2014.09.058" TargetMode="External"/><Relationship Id="rId54" Type="http://schemas.openxmlformats.org/officeDocument/2006/relationships/hyperlink" Target="https://doi.org/10.5558/tfc40202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2307/2404417" TargetMode="External"/><Relationship Id="rId23" Type="http://schemas.openxmlformats.org/officeDocument/2006/relationships/hyperlink" Target="https://doi.org/10.1051/forest:2004048" TargetMode="External"/><Relationship Id="rId28" Type="http://schemas.openxmlformats.org/officeDocument/2006/relationships/hyperlink" Target="https://doi.org/10.1071/WF10110" TargetMode="External"/><Relationship Id="rId36" Type="http://schemas.openxmlformats.org/officeDocument/2006/relationships/hyperlink" Target="https://doi.org/10.1071/WF08113" TargetMode="External"/><Relationship Id="rId49" Type="http://schemas.openxmlformats.org/officeDocument/2006/relationships/hyperlink" Target="https://doi.org/10.1139/x89-119" TargetMode="External"/><Relationship Id="rId57" Type="http://schemas.openxmlformats.org/officeDocument/2006/relationships/hyperlink" Target="https://doi.org/10.1071/WF10124" TargetMode="External"/><Relationship Id="rId10" Type="http://schemas.openxmlformats.org/officeDocument/2006/relationships/hyperlink" Target="https://doi.org/10.1071/WF14097" TargetMode="External"/><Relationship Id="rId31" Type="http://schemas.openxmlformats.org/officeDocument/2006/relationships/hyperlink" Target="http://hdl.handle.net/1842/3011" TargetMode="External"/><Relationship Id="rId44" Type="http://schemas.openxmlformats.org/officeDocument/2006/relationships/hyperlink" Target="http://dx.doi.org/10.56369/tsaes.2579" TargetMode="External"/><Relationship Id="rId52" Type="http://schemas.openxmlformats.org/officeDocument/2006/relationships/hyperlink" Target="https://doi.org/10.1071/WF05087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071/WF14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BBBB7E-0F18-1749-8FAE-AC7DC62A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3263</Words>
  <Characters>18601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Fernandes</dc:creator>
  <cp:keywords/>
  <dc:description/>
  <cp:lastModifiedBy>Paulo Fernandes</cp:lastModifiedBy>
  <cp:revision>7</cp:revision>
  <dcterms:created xsi:type="dcterms:W3CDTF">2024-11-11T09:43:00Z</dcterms:created>
  <dcterms:modified xsi:type="dcterms:W3CDTF">2024-11-11T10:09:00Z</dcterms:modified>
</cp:coreProperties>
</file>