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Onopgemaaktetabel31"/>
        <w:tblpPr w:leftFromText="141" w:rightFromText="141" w:vertAnchor="text" w:horzAnchor="page" w:tblpX="1609" w:tblpY="-95"/>
        <w:tblW w:w="2880" w:type="pct"/>
        <w:tblLayout w:type="fixed"/>
        <w:tblLook w:val="0600" w:firstRow="0" w:lastRow="0" w:firstColumn="0" w:lastColumn="0" w:noHBand="1" w:noVBand="1"/>
      </w:tblPr>
      <w:tblGrid>
        <w:gridCol w:w="2374"/>
        <w:gridCol w:w="2837"/>
        <w:gridCol w:w="135"/>
      </w:tblGrid>
      <w:tr w:rsidR="00D54540" w:rsidRPr="00630ABF" w14:paraId="66EBF2C6" w14:textId="77777777" w:rsidTr="00D54540">
        <w:trPr>
          <w:gridAfter w:val="1"/>
          <w:wAfter w:w="126" w:type="pct"/>
          <w:trHeight w:val="370"/>
        </w:trPr>
        <w:tc>
          <w:tcPr>
            <w:tcW w:w="4874" w:type="pct"/>
            <w:gridSpan w:val="2"/>
            <w:tcBorders>
              <w:bottom w:val="single" w:sz="4" w:space="0" w:color="auto"/>
            </w:tcBorders>
          </w:tcPr>
          <w:p w14:paraId="026B3C10" w14:textId="77777777" w:rsidR="00B82F0C" w:rsidRPr="00630ABF" w:rsidRDefault="00B82F0C" w:rsidP="00B82F0C">
            <w:pPr>
              <w:spacing w:after="0" w:line="240" w:lineRule="auto"/>
              <w:ind w:right="-104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US"/>
              </w:rPr>
              <w:t>Supplementary Table S1 Effect sizes of m</w:t>
            </w:r>
            <w:r w:rsidRPr="00630ABF">
              <w:rPr>
                <w:rFonts w:ascii="Calibri" w:hAnsi="Calibri"/>
                <w:b/>
                <w:sz w:val="20"/>
                <w:szCs w:val="20"/>
                <w:lang w:val="en-US"/>
              </w:rPr>
              <w:t>ultivariable logistic regression models for insufficient response to MTX (DAS28 &gt;3.2) at 3 months of treatment</w:t>
            </w:r>
            <w:r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in the combined data set</w:t>
            </w:r>
          </w:p>
        </w:tc>
      </w:tr>
      <w:tr w:rsidR="00D54540" w:rsidRPr="00630ABF" w14:paraId="60D8CC12" w14:textId="77777777" w:rsidTr="00D54540">
        <w:trPr>
          <w:gridAfter w:val="1"/>
          <w:wAfter w:w="126" w:type="pct"/>
          <w:trHeight w:val="37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CD8248" w14:textId="77777777" w:rsidR="002C4FE0" w:rsidRPr="00630ABF" w:rsidRDefault="002C4FE0" w:rsidP="00015937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2652" w:type="pct"/>
            <w:tcBorders>
              <w:top w:val="single" w:sz="4" w:space="0" w:color="auto"/>
              <w:bottom w:val="single" w:sz="4" w:space="0" w:color="auto"/>
            </w:tcBorders>
          </w:tcPr>
          <w:p w14:paraId="5B0BC14C" w14:textId="77777777" w:rsidR="002C4FE0" w:rsidRPr="00630ABF" w:rsidRDefault="002C4FE0" w:rsidP="00015937">
            <w:pPr>
              <w:spacing w:after="0" w:line="240" w:lineRule="auto"/>
              <w:rPr>
                <w:rFonts w:ascii="Calibri" w:hAnsi="Calibri"/>
                <w:bCs/>
                <w:sz w:val="20"/>
                <w:szCs w:val="20"/>
                <w:lang w:val="en-US"/>
              </w:rPr>
            </w:pPr>
            <w:r w:rsidRPr="00630ABF">
              <w:rPr>
                <w:rFonts w:ascii="Calibri" w:hAnsi="Calibri"/>
                <w:bCs/>
                <w:sz w:val="20"/>
                <w:szCs w:val="20"/>
                <w:lang w:val="en-US"/>
              </w:rPr>
              <w:t xml:space="preserve">U-Act-Early + </w:t>
            </w:r>
            <w:proofErr w:type="spellStart"/>
            <w:r w:rsidRPr="00630ABF">
              <w:rPr>
                <w:rFonts w:ascii="Calibri" w:hAnsi="Calibri"/>
                <w:bCs/>
                <w:sz w:val="20"/>
                <w:szCs w:val="20"/>
                <w:lang w:val="en-US"/>
              </w:rPr>
              <w:t>tREACH</w:t>
            </w:r>
            <w:proofErr w:type="spellEnd"/>
          </w:p>
          <w:p w14:paraId="6D0362D7" w14:textId="77777777" w:rsidR="002C4FE0" w:rsidRPr="00630ABF" w:rsidRDefault="002C4FE0" w:rsidP="00015937">
            <w:pPr>
              <w:spacing w:after="0" w:line="240" w:lineRule="auto"/>
              <w:rPr>
                <w:rFonts w:ascii="Calibri" w:hAnsi="Calibri"/>
                <w:bCs/>
                <w:sz w:val="20"/>
                <w:szCs w:val="20"/>
                <w:lang w:val="en-US"/>
              </w:rPr>
            </w:pPr>
            <w:r w:rsidRPr="00630ABF">
              <w:rPr>
                <w:rFonts w:ascii="Calibri" w:hAnsi="Calibri"/>
                <w:bCs/>
                <w:sz w:val="20"/>
                <w:szCs w:val="20"/>
                <w:lang w:val="en-US"/>
              </w:rPr>
              <w:t>Combination cohorts</w:t>
            </w:r>
          </w:p>
          <w:p w14:paraId="35F3B0F7" w14:textId="77777777" w:rsidR="002C4FE0" w:rsidRPr="00630ABF" w:rsidRDefault="002C4FE0" w:rsidP="00015937">
            <w:pPr>
              <w:spacing w:after="0" w:line="240" w:lineRule="auto"/>
              <w:rPr>
                <w:rFonts w:ascii="Calibri" w:hAnsi="Calibri"/>
                <w:bCs/>
                <w:sz w:val="20"/>
                <w:szCs w:val="20"/>
                <w:lang w:val="en-US"/>
              </w:rPr>
            </w:pPr>
            <w:r w:rsidRPr="00630ABF">
              <w:rPr>
                <w:rFonts w:ascii="Calibri" w:hAnsi="Calibri"/>
                <w:bCs/>
                <w:sz w:val="20"/>
                <w:szCs w:val="20"/>
                <w:lang w:val="en-US"/>
              </w:rPr>
              <w:t>N=264</w:t>
            </w:r>
          </w:p>
        </w:tc>
      </w:tr>
      <w:tr w:rsidR="00D54540" w:rsidRPr="00630ABF" w14:paraId="20630B79" w14:textId="77777777" w:rsidTr="00D54540">
        <w:trPr>
          <w:gridAfter w:val="1"/>
          <w:wAfter w:w="126" w:type="pct"/>
          <w:trHeight w:val="14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19AE4B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30ABF">
              <w:rPr>
                <w:rFonts w:ascii="Calibri" w:hAnsi="Calibri"/>
                <w:bCs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2652" w:type="pct"/>
            <w:tcBorders>
              <w:top w:val="single" w:sz="4" w:space="0" w:color="auto"/>
              <w:bottom w:val="single" w:sz="4" w:space="0" w:color="auto"/>
            </w:tcBorders>
          </w:tcPr>
          <w:p w14:paraId="0C4078B2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bCs/>
                <w:sz w:val="20"/>
                <w:szCs w:val="20"/>
              </w:rPr>
            </w:pPr>
            <w:r w:rsidRPr="00630ABF">
              <w:rPr>
                <w:rFonts w:ascii="Calibri" w:hAnsi="Calibri"/>
                <w:bCs/>
                <w:sz w:val="20"/>
                <w:szCs w:val="20"/>
              </w:rPr>
              <w:t>OR (95% CI)</w:t>
            </w:r>
          </w:p>
        </w:tc>
      </w:tr>
      <w:tr w:rsidR="00D54540" w:rsidRPr="00630ABF" w14:paraId="528D089E" w14:textId="77777777" w:rsidTr="00D54540">
        <w:trPr>
          <w:gridAfter w:val="1"/>
          <w:wAfter w:w="126" w:type="pct"/>
          <w:trHeight w:val="489"/>
        </w:trPr>
        <w:tc>
          <w:tcPr>
            <w:tcW w:w="2221" w:type="pct"/>
            <w:tcBorders>
              <w:top w:val="single" w:sz="4" w:space="0" w:color="auto"/>
            </w:tcBorders>
            <w:hideMark/>
          </w:tcPr>
          <w:p w14:paraId="12BBED63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DAS28 &gt;5.1</w:t>
            </w:r>
          </w:p>
        </w:tc>
        <w:tc>
          <w:tcPr>
            <w:tcW w:w="2652" w:type="pct"/>
            <w:tcBorders>
              <w:top w:val="single" w:sz="4" w:space="0" w:color="auto"/>
            </w:tcBorders>
          </w:tcPr>
          <w:p w14:paraId="4E8EACEE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3.6 (1.98 – 6.47)**</w:t>
            </w:r>
          </w:p>
        </w:tc>
      </w:tr>
      <w:tr w:rsidR="00D54540" w:rsidRPr="00630ABF" w14:paraId="64B82B9C" w14:textId="77777777" w:rsidTr="00D54540">
        <w:trPr>
          <w:gridAfter w:val="1"/>
          <w:wAfter w:w="126" w:type="pct"/>
          <w:trHeight w:val="513"/>
        </w:trPr>
        <w:tc>
          <w:tcPr>
            <w:tcW w:w="2221" w:type="pct"/>
            <w:hideMark/>
          </w:tcPr>
          <w:p w14:paraId="07906D4B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HAQ &gt;0.6</w:t>
            </w:r>
          </w:p>
        </w:tc>
        <w:tc>
          <w:tcPr>
            <w:tcW w:w="2652" w:type="pct"/>
          </w:tcPr>
          <w:p w14:paraId="4ABD8C32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2.1 (1.08 – 3.90)*</w:t>
            </w:r>
          </w:p>
        </w:tc>
      </w:tr>
      <w:tr w:rsidR="00D54540" w:rsidRPr="00630ABF" w14:paraId="2DD6F0E9" w14:textId="77777777" w:rsidTr="00D54540">
        <w:trPr>
          <w:gridAfter w:val="1"/>
          <w:wAfter w:w="126" w:type="pct"/>
          <w:trHeight w:val="513"/>
        </w:trPr>
        <w:tc>
          <w:tcPr>
            <w:tcW w:w="2221" w:type="pct"/>
            <w:hideMark/>
          </w:tcPr>
          <w:p w14:paraId="086DEA86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i/>
                <w:sz w:val="20"/>
                <w:szCs w:val="20"/>
              </w:rPr>
              <w:t>ABCB1</w:t>
            </w:r>
            <w:r w:rsidRPr="00630ABF">
              <w:rPr>
                <w:rFonts w:ascii="Calibri" w:hAnsi="Calibri"/>
                <w:sz w:val="20"/>
                <w:szCs w:val="20"/>
              </w:rPr>
              <w:t xml:space="preserve"> GG/GA</w:t>
            </w:r>
          </w:p>
        </w:tc>
        <w:tc>
          <w:tcPr>
            <w:tcW w:w="2652" w:type="pct"/>
          </w:tcPr>
          <w:p w14:paraId="7BCACAE7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  <w:lang w:val="en-US"/>
              </w:rPr>
            </w:pPr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>1.2 (0.71 – 2.17)</w:t>
            </w:r>
            <w:bookmarkStart w:id="0" w:name="_GoBack"/>
            <w:bookmarkEnd w:id="0"/>
          </w:p>
        </w:tc>
      </w:tr>
      <w:tr w:rsidR="00D54540" w:rsidRPr="00630ABF" w14:paraId="2381DB0C" w14:textId="77777777" w:rsidTr="00D54540">
        <w:trPr>
          <w:gridAfter w:val="1"/>
          <w:wAfter w:w="126" w:type="pct"/>
          <w:trHeight w:val="514"/>
        </w:trPr>
        <w:tc>
          <w:tcPr>
            <w:tcW w:w="2221" w:type="pct"/>
            <w:hideMark/>
          </w:tcPr>
          <w:p w14:paraId="29E4F130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  <w:lang w:val="en-US"/>
              </w:rPr>
            </w:pPr>
            <w:r w:rsidRPr="00630ABF">
              <w:rPr>
                <w:rFonts w:ascii="Calibri" w:hAnsi="Calibri"/>
                <w:i/>
                <w:sz w:val="20"/>
                <w:szCs w:val="20"/>
                <w:lang w:val="en-US"/>
              </w:rPr>
              <w:t>ABCC3</w:t>
            </w:r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 xml:space="preserve"> TC/CC</w:t>
            </w:r>
          </w:p>
        </w:tc>
        <w:tc>
          <w:tcPr>
            <w:tcW w:w="2652" w:type="pct"/>
          </w:tcPr>
          <w:p w14:paraId="4F059069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  <w:lang w:val="en-US"/>
              </w:rPr>
            </w:pPr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>1.8 (0.99 – 3.11)</w:t>
            </w:r>
          </w:p>
        </w:tc>
      </w:tr>
      <w:tr w:rsidR="00D54540" w:rsidRPr="00630ABF" w14:paraId="0091DBEC" w14:textId="77777777" w:rsidTr="00D54540">
        <w:trPr>
          <w:gridAfter w:val="1"/>
          <w:wAfter w:w="126" w:type="pct"/>
          <w:trHeight w:val="417"/>
        </w:trPr>
        <w:tc>
          <w:tcPr>
            <w:tcW w:w="2221" w:type="pct"/>
            <w:hideMark/>
          </w:tcPr>
          <w:p w14:paraId="47BD191A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  <w:lang w:val="en-US"/>
              </w:rPr>
            </w:pPr>
            <w:proofErr w:type="spellStart"/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>Folate</w:t>
            </w:r>
            <w:proofErr w:type="spellEnd"/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 xml:space="preserve"> &lt;750 </w:t>
            </w:r>
            <w:proofErr w:type="spellStart"/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>nmol</w:t>
            </w:r>
            <w:proofErr w:type="spellEnd"/>
            <w:r w:rsidRPr="00630ABF">
              <w:rPr>
                <w:rFonts w:ascii="Calibri" w:hAnsi="Calibri"/>
                <w:sz w:val="20"/>
                <w:szCs w:val="20"/>
                <w:lang w:val="en-US"/>
              </w:rPr>
              <w:t>/L</w:t>
            </w:r>
          </w:p>
        </w:tc>
        <w:tc>
          <w:tcPr>
            <w:tcW w:w="2652" w:type="pct"/>
          </w:tcPr>
          <w:p w14:paraId="3C78C7B2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1.9 (1.06 – 3.50)*</w:t>
            </w:r>
          </w:p>
        </w:tc>
      </w:tr>
      <w:tr w:rsidR="00D54540" w:rsidRPr="00630ABF" w14:paraId="4875B2D8" w14:textId="77777777" w:rsidTr="00D54540">
        <w:trPr>
          <w:gridAfter w:val="1"/>
          <w:wAfter w:w="126" w:type="pct"/>
          <w:trHeight w:val="513"/>
        </w:trPr>
        <w:tc>
          <w:tcPr>
            <w:tcW w:w="2221" w:type="pct"/>
            <w:hideMark/>
          </w:tcPr>
          <w:p w14:paraId="76AEA18E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630ABF">
              <w:rPr>
                <w:rFonts w:ascii="Calibri" w:hAnsi="Calibri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2652" w:type="pct"/>
          </w:tcPr>
          <w:p w14:paraId="2478C6F7" w14:textId="77777777" w:rsidR="002C4FE0" w:rsidRPr="00630ABF" w:rsidRDefault="002C4FE0" w:rsidP="00015937">
            <w:pPr>
              <w:spacing w:after="0" w:line="480" w:lineRule="auto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2.2 (1.23 – 4.00)**</w:t>
            </w:r>
          </w:p>
        </w:tc>
      </w:tr>
      <w:tr w:rsidR="00D54540" w:rsidRPr="00630ABF" w14:paraId="287AE28A" w14:textId="77777777" w:rsidTr="002F32CF">
        <w:trPr>
          <w:gridAfter w:val="1"/>
          <w:wAfter w:w="126" w:type="pct"/>
          <w:trHeight w:val="62"/>
        </w:trPr>
        <w:tc>
          <w:tcPr>
            <w:tcW w:w="2221" w:type="pct"/>
            <w:tcBorders>
              <w:bottom w:val="single" w:sz="4" w:space="0" w:color="auto"/>
            </w:tcBorders>
            <w:hideMark/>
          </w:tcPr>
          <w:p w14:paraId="665ADC63" w14:textId="77777777" w:rsidR="002C4FE0" w:rsidRPr="00630ABF" w:rsidRDefault="002C4FE0" w:rsidP="00015937">
            <w:pPr>
              <w:keepNext/>
              <w:keepLines/>
              <w:spacing w:after="0" w:line="480" w:lineRule="auto"/>
              <w:outlineLvl w:val="6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BMI &gt;25 kg/m</w:t>
            </w:r>
            <w:r w:rsidRPr="00630ABF"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52" w:type="pct"/>
            <w:tcBorders>
              <w:bottom w:val="single" w:sz="4" w:space="0" w:color="auto"/>
            </w:tcBorders>
          </w:tcPr>
          <w:p w14:paraId="46C5AC96" w14:textId="77777777" w:rsidR="002C4FE0" w:rsidRPr="00630ABF" w:rsidRDefault="002C4FE0" w:rsidP="00015937">
            <w:pPr>
              <w:keepNext/>
              <w:keepLines/>
              <w:spacing w:after="0" w:line="480" w:lineRule="auto"/>
              <w:outlineLvl w:val="6"/>
              <w:rPr>
                <w:rStyle w:val="gnkrckgcgsb"/>
                <w:rFonts w:ascii="Calibri" w:hAnsi="Calibri"/>
                <w:sz w:val="20"/>
                <w:szCs w:val="20"/>
                <w:bdr w:val="none" w:sz="0" w:space="0" w:color="auto" w:frame="1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1.9 (1.11 – 3.31)*</w:t>
            </w:r>
          </w:p>
        </w:tc>
      </w:tr>
      <w:tr w:rsidR="00D54540" w:rsidRPr="00630ABF" w14:paraId="66D4D688" w14:textId="77777777" w:rsidTr="002F32CF">
        <w:trPr>
          <w:gridAfter w:val="1"/>
          <w:wAfter w:w="126" w:type="pct"/>
          <w:trHeight w:val="62"/>
        </w:trPr>
        <w:tc>
          <w:tcPr>
            <w:tcW w:w="2221" w:type="pct"/>
            <w:tcBorders>
              <w:top w:val="single" w:sz="4" w:space="0" w:color="auto"/>
            </w:tcBorders>
          </w:tcPr>
          <w:p w14:paraId="0D519F21" w14:textId="77777777" w:rsidR="002C4FE0" w:rsidRPr="00630ABF" w:rsidRDefault="002C4FE0" w:rsidP="00015937">
            <w:pPr>
              <w:keepNext/>
              <w:keepLines/>
              <w:spacing w:after="0" w:line="480" w:lineRule="auto"/>
              <w:outlineLvl w:val="6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hAnsi="Calibri"/>
                <w:sz w:val="20"/>
                <w:szCs w:val="20"/>
              </w:rPr>
              <w:t>AUC (95% CI)</w:t>
            </w:r>
          </w:p>
        </w:tc>
        <w:tc>
          <w:tcPr>
            <w:tcW w:w="2652" w:type="pct"/>
            <w:tcBorders>
              <w:top w:val="single" w:sz="4" w:space="0" w:color="auto"/>
            </w:tcBorders>
          </w:tcPr>
          <w:p w14:paraId="0F52640C" w14:textId="77777777" w:rsidR="002C4FE0" w:rsidRPr="00630ABF" w:rsidRDefault="002C4FE0" w:rsidP="00015937">
            <w:pPr>
              <w:keepNext/>
              <w:keepLines/>
              <w:spacing w:after="0" w:line="480" w:lineRule="auto"/>
              <w:outlineLvl w:val="6"/>
              <w:rPr>
                <w:rFonts w:ascii="Calibri" w:hAnsi="Calibri"/>
                <w:sz w:val="20"/>
                <w:szCs w:val="20"/>
              </w:rPr>
            </w:pPr>
            <w:r w:rsidRPr="00630ABF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0.74 (0.68 – 0.80)</w:t>
            </w:r>
          </w:p>
        </w:tc>
      </w:tr>
      <w:tr w:rsidR="00D54540" w:rsidRPr="00630ABF" w14:paraId="6FE4C1F5" w14:textId="77777777" w:rsidTr="00D54540">
        <w:trPr>
          <w:trHeight w:val="62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0E3705C3" w14:textId="77777777" w:rsidR="002C4FE0" w:rsidRPr="00630ABF" w:rsidRDefault="00B82F0C" w:rsidP="00B82F0C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lang w:val="en-US"/>
              </w:rPr>
              <w:t>Model</w:t>
            </w:r>
            <w:r w:rsidR="002C4FE0" w:rsidRPr="00630ABF">
              <w:rPr>
                <w:rFonts w:ascii="Calibri" w:hAnsi="Calibri"/>
                <w:sz w:val="20"/>
                <w:szCs w:val="20"/>
                <w:lang w:val="en-US"/>
              </w:rPr>
              <w:t xml:space="preserve"> shown 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>is from the combined data set (</w:t>
            </w:r>
            <w:r w:rsidR="002C4FE0" w:rsidRPr="00630ABF">
              <w:rPr>
                <w:rFonts w:ascii="Calibri" w:hAnsi="Calibri"/>
                <w:sz w:val="20"/>
                <w:szCs w:val="20"/>
                <w:lang w:val="en-US"/>
              </w:rPr>
              <w:t xml:space="preserve">U-Act-Early + </w:t>
            </w:r>
            <w:proofErr w:type="spellStart"/>
            <w:r w:rsidR="002C4FE0" w:rsidRPr="00630ABF">
              <w:rPr>
                <w:rFonts w:ascii="Calibri" w:hAnsi="Calibri"/>
                <w:sz w:val="20"/>
                <w:szCs w:val="20"/>
                <w:lang w:val="en-US"/>
              </w:rPr>
              <w:t>tREACH</w:t>
            </w:r>
            <w:proofErr w:type="spellEnd"/>
            <w:r>
              <w:rPr>
                <w:rFonts w:ascii="Calibri" w:hAnsi="Calibri"/>
                <w:sz w:val="20"/>
                <w:szCs w:val="20"/>
                <w:lang w:val="en-US"/>
              </w:rPr>
              <w:t>)</w:t>
            </w:r>
            <w:r w:rsidR="002C4FE0" w:rsidRPr="00630ABF">
              <w:rPr>
                <w:rFonts w:ascii="Calibri" w:hAnsi="Calibri"/>
                <w:sz w:val="20"/>
                <w:szCs w:val="20"/>
                <w:lang w:val="en-US"/>
              </w:rPr>
              <w:t xml:space="preserve">. OR= odds ratio, CI= confidence interval.  Predictors that contributed significantly to the model were indicated with an asterisk, where *P&lt;0.05 and **P&lt;0.01. </w:t>
            </w:r>
          </w:p>
        </w:tc>
      </w:tr>
    </w:tbl>
    <w:p w14:paraId="35F1D615" w14:textId="62CE9C9D" w:rsidR="00015937" w:rsidRDefault="00015937" w:rsidP="002C4FE0">
      <w:pPr>
        <w:ind w:right="3823"/>
      </w:pPr>
    </w:p>
    <w:p w14:paraId="50BB5B55" w14:textId="77777777" w:rsidR="00015937" w:rsidRPr="00015937" w:rsidRDefault="00015937" w:rsidP="00015937"/>
    <w:p w14:paraId="5A6E909A" w14:textId="77777777" w:rsidR="00015937" w:rsidRPr="00015937" w:rsidRDefault="00015937" w:rsidP="00015937"/>
    <w:p w14:paraId="5CFB1FE6" w14:textId="77777777" w:rsidR="00015937" w:rsidRPr="00015937" w:rsidRDefault="00015937" w:rsidP="00015937"/>
    <w:p w14:paraId="0A356ECC" w14:textId="77777777" w:rsidR="00015937" w:rsidRPr="00015937" w:rsidRDefault="00015937" w:rsidP="00015937"/>
    <w:p w14:paraId="6E7C3893" w14:textId="77777777" w:rsidR="00015937" w:rsidRPr="00015937" w:rsidRDefault="00015937" w:rsidP="00015937"/>
    <w:p w14:paraId="65DBD9A8" w14:textId="77777777" w:rsidR="00015937" w:rsidRPr="00015937" w:rsidRDefault="00015937" w:rsidP="00015937"/>
    <w:p w14:paraId="5254EAE4" w14:textId="77777777" w:rsidR="00015937" w:rsidRPr="00015937" w:rsidRDefault="00015937" w:rsidP="00015937"/>
    <w:p w14:paraId="623AB48A" w14:textId="77777777" w:rsidR="00015937" w:rsidRPr="00015937" w:rsidRDefault="00015937" w:rsidP="00015937"/>
    <w:p w14:paraId="37173695" w14:textId="77777777" w:rsidR="00015937" w:rsidRPr="00015937" w:rsidRDefault="00015937" w:rsidP="00015937"/>
    <w:p w14:paraId="5BB67DA3" w14:textId="77777777" w:rsidR="00015937" w:rsidRPr="00015937" w:rsidRDefault="00015937" w:rsidP="00015937"/>
    <w:p w14:paraId="00FC8C05" w14:textId="77777777" w:rsidR="00015937" w:rsidRPr="00015937" w:rsidRDefault="00015937" w:rsidP="00015937"/>
    <w:p w14:paraId="1A3769FD" w14:textId="77777777" w:rsidR="00015937" w:rsidRPr="00015937" w:rsidRDefault="00015937" w:rsidP="00015937"/>
    <w:p w14:paraId="575144ED" w14:textId="77777777" w:rsidR="00015937" w:rsidRPr="00015937" w:rsidRDefault="00015937" w:rsidP="00015937"/>
    <w:p w14:paraId="7461EC8C" w14:textId="77777777" w:rsidR="00015937" w:rsidRPr="00015937" w:rsidRDefault="00015937" w:rsidP="00015937"/>
    <w:p w14:paraId="3D7DA3F6" w14:textId="77777777" w:rsidR="00015937" w:rsidRPr="00015937" w:rsidRDefault="00015937" w:rsidP="00015937"/>
    <w:p w14:paraId="047AEB39" w14:textId="77777777" w:rsidR="00015937" w:rsidRPr="00015937" w:rsidRDefault="00015937" w:rsidP="00015937"/>
    <w:p w14:paraId="2FB68021" w14:textId="77777777" w:rsidR="00015937" w:rsidRPr="00015937" w:rsidRDefault="00015937" w:rsidP="00015937"/>
    <w:p w14:paraId="4705DBE5" w14:textId="77777777" w:rsidR="00015937" w:rsidRPr="00015937" w:rsidRDefault="00015937" w:rsidP="00015937"/>
    <w:p w14:paraId="77AF4D01" w14:textId="77777777" w:rsidR="00015937" w:rsidRPr="00015937" w:rsidRDefault="00015937" w:rsidP="00015937"/>
    <w:p w14:paraId="3A434CD6" w14:textId="77777777" w:rsidR="00015937" w:rsidRPr="00015937" w:rsidRDefault="00015937" w:rsidP="00015937"/>
    <w:p w14:paraId="4768CF61" w14:textId="77777777" w:rsidR="00015937" w:rsidRPr="00015937" w:rsidRDefault="00015937" w:rsidP="00015937"/>
    <w:p w14:paraId="66B5BBBD" w14:textId="77777777" w:rsidR="00015937" w:rsidRPr="00015937" w:rsidRDefault="00015937" w:rsidP="00015937"/>
    <w:p w14:paraId="2B5B1771" w14:textId="64F03366" w:rsidR="00015937" w:rsidRDefault="00015937" w:rsidP="00015937"/>
    <w:p w14:paraId="6DF0C5EA" w14:textId="48E5977F" w:rsidR="004C4C6E" w:rsidRPr="00015937" w:rsidRDefault="00015937" w:rsidP="00015937">
      <w:pPr>
        <w:tabs>
          <w:tab w:val="left" w:pos="1633"/>
        </w:tabs>
      </w:pPr>
      <w:r>
        <w:tab/>
      </w:r>
    </w:p>
    <w:sectPr w:rsidR="004C4C6E" w:rsidRPr="00015937" w:rsidSect="004C4C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E0"/>
    <w:rsid w:val="00015937"/>
    <w:rsid w:val="002C4FE0"/>
    <w:rsid w:val="002F32CF"/>
    <w:rsid w:val="004C4C6E"/>
    <w:rsid w:val="008F00A1"/>
    <w:rsid w:val="00A55B26"/>
    <w:rsid w:val="00B82F0C"/>
    <w:rsid w:val="00D54540"/>
    <w:rsid w:val="00D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CAA2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C4FE0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F00A1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 w:eastAsia="nl-NL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F00A1"/>
    <w:rPr>
      <w:rFonts w:ascii="Lucida Grande" w:hAnsi="Lucida Grande" w:cs="Lucida Grande"/>
      <w:sz w:val="18"/>
      <w:szCs w:val="18"/>
    </w:rPr>
  </w:style>
  <w:style w:type="character" w:customStyle="1" w:styleId="gnkrckgcgsb">
    <w:name w:val="gnkrckgcgsb"/>
    <w:basedOn w:val="Standaardalinea-lettertype"/>
    <w:rsid w:val="002C4FE0"/>
  </w:style>
  <w:style w:type="table" w:customStyle="1" w:styleId="Onopgemaaktetabel31">
    <w:name w:val="Onopgemaakte tabel 31"/>
    <w:basedOn w:val="Standaardtabel"/>
    <w:uiPriority w:val="99"/>
    <w:rsid w:val="002C4F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C4FE0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F00A1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 w:eastAsia="nl-NL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F00A1"/>
    <w:rPr>
      <w:rFonts w:ascii="Lucida Grande" w:hAnsi="Lucida Grande" w:cs="Lucida Grande"/>
      <w:sz w:val="18"/>
      <w:szCs w:val="18"/>
    </w:rPr>
  </w:style>
  <w:style w:type="character" w:customStyle="1" w:styleId="gnkrckgcgsb">
    <w:name w:val="gnkrckgcgsb"/>
    <w:basedOn w:val="Standaardalinea-lettertype"/>
    <w:rsid w:val="002C4FE0"/>
  </w:style>
  <w:style w:type="table" w:customStyle="1" w:styleId="Onopgemaaktetabel31">
    <w:name w:val="Onopgemaakte tabel 31"/>
    <w:basedOn w:val="Standaardtabel"/>
    <w:uiPriority w:val="99"/>
    <w:rsid w:val="002C4F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643</Characters>
  <Application>Microsoft Macintosh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6</cp:revision>
  <dcterms:created xsi:type="dcterms:W3CDTF">2020-08-06T08:39:00Z</dcterms:created>
  <dcterms:modified xsi:type="dcterms:W3CDTF">2020-08-07T13:25:00Z</dcterms:modified>
</cp:coreProperties>
</file>