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4B681" w14:textId="77777777" w:rsidR="00D500A7" w:rsidRPr="00D500A7" w:rsidRDefault="00D500A7" w:rsidP="00D500A7">
      <w:pPr>
        <w:rPr>
          <w:rFonts w:ascii="Arial" w:eastAsia="Times New Roman" w:hAnsi="Arial" w:cs="Arial"/>
          <w:sz w:val="22"/>
          <w:szCs w:val="22"/>
        </w:rPr>
      </w:pPr>
      <w:r w:rsidRPr="00D500A7">
        <w:rPr>
          <w:rFonts w:ascii="Arial" w:hAnsi="Arial" w:cs="Arial"/>
          <w:sz w:val="20"/>
          <w:szCs w:val="20"/>
        </w:rPr>
        <w:t>SYSTEMATIC LITERATURE REVIEW</w:t>
      </w:r>
    </w:p>
    <w:p w14:paraId="3D1A52B2" w14:textId="5DF1D610" w:rsidR="00D500A7" w:rsidRPr="00826C64" w:rsidRDefault="00D500A7" w:rsidP="00D500A7">
      <w:pPr>
        <w:keepNext/>
        <w:keepLines/>
        <w:spacing w:before="480" w:line="360" w:lineRule="auto"/>
        <w:outlineLvl w:val="0"/>
        <w:rPr>
          <w:rFonts w:ascii="Arial" w:eastAsia="Times New Roman" w:hAnsi="Arial" w:cs="Arial"/>
          <w:b/>
          <w:sz w:val="32"/>
          <w:szCs w:val="32"/>
        </w:rPr>
      </w:pPr>
      <w:bookmarkStart w:id="0" w:name="_Hlk118450911"/>
      <w:r w:rsidRPr="00826C64">
        <w:rPr>
          <w:rFonts w:ascii="Arial" w:eastAsia="Times New Roman" w:hAnsi="Arial" w:cs="Arial"/>
          <w:b/>
          <w:sz w:val="32"/>
          <w:szCs w:val="32"/>
        </w:rPr>
        <w:t xml:space="preserve">Epidemiology of </w:t>
      </w:r>
      <w:proofErr w:type="spellStart"/>
      <w:r w:rsidRPr="00826C64">
        <w:rPr>
          <w:rFonts w:ascii="Arial" w:eastAsia="Times New Roman" w:hAnsi="Arial" w:cs="Arial"/>
          <w:b/>
          <w:sz w:val="32"/>
          <w:szCs w:val="32"/>
        </w:rPr>
        <w:t>Sjögren’s</w:t>
      </w:r>
      <w:proofErr w:type="spellEnd"/>
      <w:r w:rsidRPr="00826C64">
        <w:rPr>
          <w:rFonts w:ascii="Arial" w:eastAsia="Times New Roman" w:hAnsi="Arial" w:cs="Arial"/>
          <w:b/>
          <w:sz w:val="32"/>
          <w:szCs w:val="32"/>
        </w:rPr>
        <w:t>: a systematic literature review</w:t>
      </w:r>
    </w:p>
    <w:bookmarkEnd w:id="0"/>
    <w:p w14:paraId="35E35CB8" w14:textId="671404F2" w:rsidR="00D500A7" w:rsidRPr="00D500A7" w:rsidRDefault="00D500A7" w:rsidP="00D500A7">
      <w:pPr>
        <w:spacing w:after="100" w:afterAutospacing="1" w:line="360" w:lineRule="auto"/>
        <w:rPr>
          <w:rFonts w:ascii="Arial" w:eastAsia="Times New Roman" w:hAnsi="Arial" w:cs="Arial"/>
          <w:sz w:val="20"/>
          <w:szCs w:val="20"/>
          <w:vertAlign w:val="superscript"/>
          <w:lang w:eastAsia="ja-JP"/>
        </w:rPr>
      </w:pPr>
      <w:r w:rsidRPr="00D500A7">
        <w:rPr>
          <w:rFonts w:ascii="Arial" w:eastAsia="Times New Roman" w:hAnsi="Arial" w:cs="Arial"/>
          <w:sz w:val="20"/>
          <w:szCs w:val="20"/>
          <w:lang w:eastAsia="ja-JP"/>
        </w:rPr>
        <w:t>Eleanor Thurtle,</w:t>
      </w:r>
      <w:r w:rsidRPr="00D500A7">
        <w:rPr>
          <w:rFonts w:ascii="Arial" w:eastAsia="Times New Roman" w:hAnsi="Arial" w:cs="Arial"/>
          <w:sz w:val="20"/>
          <w:szCs w:val="20"/>
          <w:vertAlign w:val="superscript"/>
          <w:lang w:eastAsia="ja-JP"/>
        </w:rPr>
        <w:t>1</w:t>
      </w:r>
      <w:r w:rsidRPr="00D500A7">
        <w:rPr>
          <w:rFonts w:ascii="Arial" w:eastAsia="Times New Roman" w:hAnsi="Arial" w:cs="Arial"/>
          <w:sz w:val="20"/>
          <w:szCs w:val="20"/>
          <w:lang w:eastAsia="ja-JP"/>
        </w:rPr>
        <w:t xml:space="preserve"> Alice Grosjean,</w:t>
      </w:r>
      <w:r w:rsidRPr="00D500A7">
        <w:rPr>
          <w:rFonts w:ascii="Arial" w:eastAsia="Times New Roman" w:hAnsi="Arial" w:cs="Arial"/>
          <w:sz w:val="20"/>
          <w:szCs w:val="20"/>
          <w:vertAlign w:val="superscript"/>
          <w:lang w:eastAsia="ja-JP"/>
        </w:rPr>
        <w:t>2</w:t>
      </w:r>
      <w:r w:rsidRPr="00D500A7">
        <w:rPr>
          <w:rFonts w:ascii="Arial" w:eastAsia="Times New Roman" w:hAnsi="Arial" w:cs="Arial"/>
          <w:sz w:val="20"/>
          <w:szCs w:val="20"/>
          <w:lang w:eastAsia="ja-JP"/>
        </w:rPr>
        <w:t xml:space="preserve"> Monia Steenackers,</w:t>
      </w:r>
      <w:r w:rsidRPr="00D500A7">
        <w:rPr>
          <w:rFonts w:ascii="Arial" w:eastAsia="Times New Roman" w:hAnsi="Arial" w:cs="Arial"/>
          <w:sz w:val="20"/>
          <w:szCs w:val="20"/>
          <w:vertAlign w:val="superscript"/>
          <w:lang w:eastAsia="ja-JP"/>
        </w:rPr>
        <w:t>3</w:t>
      </w:r>
      <w:r w:rsidRPr="00D500A7">
        <w:rPr>
          <w:rFonts w:ascii="Arial" w:eastAsia="Times New Roman" w:hAnsi="Arial" w:cs="Arial"/>
          <w:sz w:val="20"/>
          <w:szCs w:val="20"/>
          <w:lang w:eastAsia="ja-JP"/>
        </w:rPr>
        <w:t xml:space="preserve"> Katharina Strege,</w:t>
      </w:r>
      <w:r w:rsidRPr="00D500A7">
        <w:rPr>
          <w:rFonts w:ascii="Arial" w:eastAsia="Times New Roman" w:hAnsi="Arial" w:cs="Arial"/>
          <w:sz w:val="20"/>
          <w:szCs w:val="20"/>
          <w:vertAlign w:val="superscript"/>
          <w:lang w:eastAsia="ja-JP"/>
        </w:rPr>
        <w:t>1</w:t>
      </w:r>
      <w:r w:rsidRPr="00D500A7">
        <w:rPr>
          <w:rFonts w:ascii="Arial" w:eastAsia="Times New Roman" w:hAnsi="Arial" w:cs="Arial"/>
          <w:sz w:val="20"/>
          <w:szCs w:val="20"/>
          <w:lang w:eastAsia="ja-JP"/>
        </w:rPr>
        <w:t xml:space="preserve"> Giovanna Barcelos,</w:t>
      </w:r>
      <w:r w:rsidR="00285212">
        <w:rPr>
          <w:rFonts w:ascii="Arial" w:eastAsia="Times New Roman" w:hAnsi="Arial" w:cs="Arial"/>
          <w:sz w:val="20"/>
          <w:szCs w:val="20"/>
          <w:vertAlign w:val="superscript"/>
          <w:lang w:eastAsia="ja-JP"/>
        </w:rPr>
        <w:t>3</w:t>
      </w:r>
      <w:r w:rsidRPr="00D500A7">
        <w:rPr>
          <w:rFonts w:ascii="Arial" w:eastAsia="Times New Roman" w:hAnsi="Arial" w:cs="Arial"/>
          <w:sz w:val="20"/>
          <w:szCs w:val="20"/>
          <w:lang w:eastAsia="ja-JP"/>
        </w:rPr>
        <w:t xml:space="preserve"> Pushpendra Goswami</w:t>
      </w:r>
      <w:r w:rsidRPr="00D500A7">
        <w:rPr>
          <w:rFonts w:ascii="Arial" w:eastAsia="Times New Roman" w:hAnsi="Arial" w:cs="Arial"/>
          <w:sz w:val="20"/>
          <w:szCs w:val="20"/>
          <w:vertAlign w:val="superscript"/>
          <w:lang w:eastAsia="ja-JP"/>
        </w:rPr>
        <w:t>3</w:t>
      </w:r>
    </w:p>
    <w:p w14:paraId="6E68C174" w14:textId="497F37F7" w:rsidR="00D500A7" w:rsidRPr="00D500A7" w:rsidRDefault="00D500A7" w:rsidP="00D500A7">
      <w:pPr>
        <w:spacing w:after="100" w:afterAutospacing="1" w:line="360" w:lineRule="auto"/>
        <w:rPr>
          <w:rFonts w:ascii="Arial" w:eastAsia="Times New Roman" w:hAnsi="Arial" w:cs="Arial"/>
          <w:sz w:val="20"/>
          <w:szCs w:val="20"/>
          <w:lang w:eastAsia="ja-JP"/>
        </w:rPr>
      </w:pPr>
      <w:r w:rsidRPr="00D500A7">
        <w:rPr>
          <w:rFonts w:ascii="Arial" w:eastAsia="Times New Roman" w:hAnsi="Arial" w:cs="Arial"/>
          <w:sz w:val="20"/>
          <w:szCs w:val="20"/>
          <w:vertAlign w:val="superscript"/>
          <w:lang w:eastAsia="ja-JP"/>
        </w:rPr>
        <w:t>1</w:t>
      </w:r>
      <w:r w:rsidRPr="00D500A7">
        <w:rPr>
          <w:rFonts w:ascii="Arial" w:eastAsia="Times New Roman" w:hAnsi="Arial" w:cs="Arial"/>
          <w:sz w:val="20"/>
          <w:szCs w:val="20"/>
          <w:lang w:eastAsia="ja-JP"/>
        </w:rPr>
        <w:t xml:space="preserve">Costello Medical, Cambridge, UK; </w:t>
      </w:r>
      <w:r w:rsidRPr="00D500A7">
        <w:rPr>
          <w:rFonts w:ascii="Arial" w:eastAsia="Times New Roman" w:hAnsi="Arial" w:cs="Arial"/>
          <w:sz w:val="20"/>
          <w:szCs w:val="20"/>
          <w:vertAlign w:val="superscript"/>
          <w:lang w:eastAsia="ja-JP"/>
        </w:rPr>
        <w:t>2</w:t>
      </w:r>
      <w:r w:rsidRPr="00D500A7">
        <w:rPr>
          <w:rFonts w:ascii="Arial" w:eastAsia="Times New Roman" w:hAnsi="Arial" w:cs="Arial"/>
          <w:sz w:val="20"/>
          <w:szCs w:val="20"/>
          <w:lang w:eastAsia="ja-JP"/>
        </w:rPr>
        <w:t xml:space="preserve">Sjögren’s Patients Association for Western Switzerland, Vevey, Switzerland; </w:t>
      </w:r>
      <w:r w:rsidRPr="00D500A7">
        <w:rPr>
          <w:rFonts w:ascii="Arial" w:eastAsia="Times New Roman" w:hAnsi="Arial" w:cs="Arial"/>
          <w:sz w:val="20"/>
          <w:szCs w:val="20"/>
          <w:vertAlign w:val="superscript"/>
          <w:lang w:eastAsia="ja-JP"/>
        </w:rPr>
        <w:t>3</w:t>
      </w:r>
      <w:r w:rsidRPr="00D500A7">
        <w:rPr>
          <w:rFonts w:ascii="Arial" w:eastAsia="Times New Roman" w:hAnsi="Arial" w:cs="Arial"/>
          <w:sz w:val="20"/>
          <w:szCs w:val="20"/>
          <w:lang w:eastAsia="ja-JP"/>
        </w:rPr>
        <w:t>Novartis International AG, Basel, Switzerland</w:t>
      </w:r>
      <w:r w:rsidR="00285212">
        <w:rPr>
          <w:rFonts w:ascii="Arial" w:eastAsia="Times New Roman" w:hAnsi="Arial" w:cs="Arial"/>
          <w:sz w:val="20"/>
          <w:szCs w:val="20"/>
          <w:lang w:eastAsia="ja-JP"/>
        </w:rPr>
        <w:t>.</w:t>
      </w:r>
    </w:p>
    <w:p w14:paraId="43D26B56" w14:textId="77777777" w:rsidR="00D500A7" w:rsidRPr="00D500A7" w:rsidRDefault="00D500A7" w:rsidP="00D500A7">
      <w:pPr>
        <w:spacing w:after="100" w:afterAutospacing="1" w:line="480" w:lineRule="auto"/>
        <w:rPr>
          <w:rFonts w:ascii="Arial" w:eastAsia="Times New Roman" w:hAnsi="Arial" w:cs="Arial"/>
          <w:sz w:val="20"/>
          <w:szCs w:val="20"/>
          <w:lang w:eastAsia="ja-JP"/>
        </w:rPr>
      </w:pPr>
      <w:r w:rsidRPr="00D500A7">
        <w:rPr>
          <w:rFonts w:ascii="Arial" w:eastAsia="Times New Roman" w:hAnsi="Arial" w:cs="Arial"/>
          <w:bCs/>
          <w:sz w:val="20"/>
          <w:szCs w:val="20"/>
          <w:lang w:eastAsia="ja-JP"/>
        </w:rPr>
        <w:t>Correspondence:</w:t>
      </w:r>
      <w:r w:rsidRPr="00D500A7">
        <w:rPr>
          <w:rFonts w:ascii="Arial" w:eastAsia="Times New Roman" w:hAnsi="Arial" w:cs="Arial"/>
          <w:sz w:val="20"/>
          <w:szCs w:val="20"/>
          <w:lang w:eastAsia="ja-JP"/>
        </w:rPr>
        <w:t xml:space="preserve"> Pushpendra Goswami </w:t>
      </w:r>
    </w:p>
    <w:p w14:paraId="7A6CA72B" w14:textId="77777777" w:rsidR="00D500A7" w:rsidRPr="00D500A7" w:rsidRDefault="00D500A7" w:rsidP="00D500A7">
      <w:pPr>
        <w:spacing w:after="100" w:afterAutospacing="1" w:line="480" w:lineRule="auto"/>
        <w:rPr>
          <w:rFonts w:ascii="Arial" w:eastAsia="Times New Roman" w:hAnsi="Arial" w:cs="Arial"/>
          <w:sz w:val="20"/>
          <w:szCs w:val="20"/>
          <w:lang w:eastAsia="ja-JP"/>
        </w:rPr>
      </w:pPr>
      <w:r w:rsidRPr="00D500A7">
        <w:rPr>
          <w:rFonts w:ascii="Arial" w:eastAsia="Times New Roman" w:hAnsi="Arial" w:cs="Arial"/>
          <w:sz w:val="20"/>
          <w:szCs w:val="20"/>
          <w:lang w:eastAsia="ja-JP"/>
        </w:rPr>
        <w:t xml:space="preserve">Postal address: Novartis Pharma AG, </w:t>
      </w:r>
      <w:proofErr w:type="spellStart"/>
      <w:r w:rsidRPr="00D500A7">
        <w:rPr>
          <w:rFonts w:ascii="Arial" w:eastAsia="Times New Roman" w:hAnsi="Arial" w:cs="Arial"/>
          <w:sz w:val="20"/>
          <w:szCs w:val="20"/>
          <w:lang w:eastAsia="ja-JP"/>
        </w:rPr>
        <w:t>Fabrikstrasse</w:t>
      </w:r>
      <w:proofErr w:type="spellEnd"/>
      <w:r w:rsidRPr="00D500A7">
        <w:rPr>
          <w:rFonts w:ascii="Arial" w:eastAsia="Times New Roman" w:hAnsi="Arial" w:cs="Arial"/>
          <w:sz w:val="20"/>
          <w:szCs w:val="20"/>
          <w:lang w:eastAsia="ja-JP"/>
        </w:rPr>
        <w:t xml:space="preserve"> 2, 4056, Basel, Switzerland</w:t>
      </w:r>
    </w:p>
    <w:p w14:paraId="659D1D57" w14:textId="05CE8CA2" w:rsidR="00D500A7" w:rsidRPr="00826C64" w:rsidRDefault="00D500A7" w:rsidP="00826C64">
      <w:pPr>
        <w:spacing w:after="100" w:afterAutospacing="1" w:line="480" w:lineRule="auto"/>
        <w:rPr>
          <w:rFonts w:ascii="Arial" w:eastAsia="Times New Roman" w:hAnsi="Arial" w:cs="Arial"/>
          <w:sz w:val="20"/>
          <w:szCs w:val="20"/>
          <w:lang w:eastAsia="ja-JP"/>
        </w:rPr>
      </w:pPr>
      <w:r w:rsidRPr="00D500A7">
        <w:rPr>
          <w:rFonts w:ascii="Arial" w:eastAsia="Times New Roman" w:hAnsi="Arial" w:cs="Arial"/>
          <w:sz w:val="20"/>
          <w:szCs w:val="20"/>
          <w:lang w:eastAsia="ja-JP"/>
        </w:rPr>
        <w:t>Email: pushpendra.goswami@novartis.com</w:t>
      </w:r>
      <w:r w:rsidRPr="00D500A7" w:rsidDel="00D0196B">
        <w:rPr>
          <w:rFonts w:ascii="Arial" w:eastAsia="Times New Roman" w:hAnsi="Arial" w:cs="Arial"/>
          <w:sz w:val="20"/>
          <w:szCs w:val="20"/>
          <w:lang w:eastAsia="ja-JP"/>
        </w:rPr>
        <w:t xml:space="preserve"> </w:t>
      </w:r>
      <w:r>
        <w:rPr>
          <w:rFonts w:ascii="Arial" w:hAnsi="Arial" w:cs="Arial"/>
          <w:sz w:val="32"/>
          <w:szCs w:val="32"/>
        </w:rPr>
        <w:br w:type="page"/>
      </w:r>
    </w:p>
    <w:p w14:paraId="5DD827A6" w14:textId="77777777" w:rsidR="00E309FF" w:rsidRPr="006F0E8E" w:rsidRDefault="00E309FF" w:rsidP="00E309FF">
      <w:pPr>
        <w:pStyle w:val="Caption"/>
        <w:rPr>
          <w:rFonts w:ascii="Arial" w:hAnsi="Arial" w:cs="Arial"/>
        </w:rPr>
      </w:pPr>
      <w:bookmarkStart w:id="1" w:name="S1"/>
      <w:bookmarkStart w:id="2" w:name="_Toc85469881"/>
      <w:bookmarkStart w:id="3" w:name="_Toc88045020"/>
      <w:r w:rsidRPr="006F0E8E">
        <w:rPr>
          <w:rFonts w:ascii="Arial" w:hAnsi="Arial" w:cs="Arial"/>
        </w:rPr>
        <w:lastRenderedPageBreak/>
        <w:t>Supplementary Data S1</w:t>
      </w:r>
      <w:bookmarkEnd w:id="1"/>
      <w:r w:rsidRPr="006F0E8E">
        <w:rPr>
          <w:rFonts w:ascii="Arial" w:hAnsi="Arial" w:cs="Arial"/>
        </w:rPr>
        <w:t>: Search terms for use in MEDLINE</w:t>
      </w:r>
      <w:bookmarkEnd w:id="2"/>
      <w:bookmarkEnd w:id="3"/>
      <w:r w:rsidRPr="006F0E8E">
        <w:rPr>
          <w:rFonts w:ascii="Arial" w:hAnsi="Arial" w:cs="Ari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66"/>
        <w:gridCol w:w="360"/>
        <w:gridCol w:w="4447"/>
        <w:gridCol w:w="1917"/>
      </w:tblGrid>
      <w:tr w:rsidR="00E309FF" w:rsidRPr="006F0E8E" w14:paraId="0E3D6597" w14:textId="77777777" w:rsidTr="00B91224">
        <w:trPr>
          <w:trHeight w:val="113"/>
          <w:tblHeader/>
        </w:trPr>
        <w:tc>
          <w:tcPr>
            <w:tcW w:w="945" w:type="pct"/>
            <w:shd w:val="clear" w:color="auto" w:fill="595959" w:themeFill="text1" w:themeFillTint="A6"/>
            <w:tcMar>
              <w:top w:w="17" w:type="dxa"/>
              <w:left w:w="74" w:type="dxa"/>
              <w:bottom w:w="17" w:type="dxa"/>
              <w:right w:w="74" w:type="dxa"/>
            </w:tcMar>
            <w:vAlign w:val="center"/>
          </w:tcPr>
          <w:p w14:paraId="4875E13F" w14:textId="77777777" w:rsidR="00E309FF" w:rsidRPr="006F0E8E" w:rsidRDefault="00E309FF" w:rsidP="00B91224">
            <w:pPr>
              <w:spacing w:line="252" w:lineRule="auto"/>
              <w:rPr>
                <w:rFonts w:ascii="Arial" w:eastAsia="SimSun" w:hAnsi="Arial" w:cs="Arial"/>
                <w:b/>
                <w:bCs/>
                <w:color w:val="FFFFFF"/>
                <w:sz w:val="18"/>
                <w:szCs w:val="18"/>
              </w:rPr>
            </w:pPr>
            <w:r w:rsidRPr="006F0E8E">
              <w:rPr>
                <w:rFonts w:ascii="Arial" w:eastAsia="SimSun" w:hAnsi="Arial" w:cs="Arial"/>
                <w:b/>
                <w:bCs/>
                <w:color w:val="FFFFFF"/>
                <w:sz w:val="18"/>
                <w:szCs w:val="18"/>
              </w:rPr>
              <w:t xml:space="preserve">Term </w:t>
            </w:r>
            <w:r>
              <w:rPr>
                <w:rFonts w:ascii="Arial" w:eastAsia="SimSun" w:hAnsi="Arial" w:cs="Arial"/>
                <w:b/>
                <w:bCs/>
                <w:color w:val="FFFFFF"/>
                <w:sz w:val="18"/>
                <w:szCs w:val="18"/>
              </w:rPr>
              <w:t>g</w:t>
            </w:r>
            <w:r w:rsidRPr="006F0E8E">
              <w:rPr>
                <w:rFonts w:ascii="Arial" w:eastAsia="SimSun" w:hAnsi="Arial" w:cs="Arial"/>
                <w:b/>
                <w:bCs/>
                <w:color w:val="FFFFFF"/>
                <w:sz w:val="18"/>
                <w:szCs w:val="18"/>
              </w:rPr>
              <w:t>roup</w:t>
            </w:r>
          </w:p>
        </w:tc>
        <w:tc>
          <w:tcPr>
            <w:tcW w:w="217" w:type="pct"/>
            <w:shd w:val="clear" w:color="auto" w:fill="595959" w:themeFill="text1" w:themeFillTint="A6"/>
            <w:tcMar>
              <w:top w:w="17" w:type="dxa"/>
              <w:left w:w="74" w:type="dxa"/>
              <w:bottom w:w="17" w:type="dxa"/>
              <w:right w:w="74" w:type="dxa"/>
            </w:tcMar>
            <w:vAlign w:val="center"/>
            <w:hideMark/>
          </w:tcPr>
          <w:p w14:paraId="6D4F14D6" w14:textId="77777777" w:rsidR="00E309FF" w:rsidRPr="006F0E8E" w:rsidRDefault="00E309FF" w:rsidP="00B91224">
            <w:pPr>
              <w:spacing w:line="252" w:lineRule="auto"/>
              <w:rPr>
                <w:rFonts w:ascii="Arial" w:eastAsia="SimSun" w:hAnsi="Arial" w:cs="Arial"/>
                <w:b/>
                <w:bCs/>
                <w:color w:val="FFFFFF"/>
                <w:sz w:val="18"/>
                <w:szCs w:val="18"/>
              </w:rPr>
            </w:pPr>
            <w:r w:rsidRPr="006F0E8E">
              <w:rPr>
                <w:rFonts w:ascii="Arial" w:eastAsia="SimSun" w:hAnsi="Arial" w:cs="Arial"/>
                <w:b/>
                <w:bCs/>
                <w:color w:val="FFFFFF"/>
                <w:sz w:val="18"/>
                <w:szCs w:val="18"/>
              </w:rPr>
              <w:t>#</w:t>
            </w:r>
          </w:p>
        </w:tc>
        <w:tc>
          <w:tcPr>
            <w:tcW w:w="2682" w:type="pct"/>
            <w:tcBorders>
              <w:bottom w:val="single" w:sz="4" w:space="0" w:color="auto"/>
            </w:tcBorders>
            <w:shd w:val="clear" w:color="auto" w:fill="595959" w:themeFill="text1" w:themeFillTint="A6"/>
            <w:tcMar>
              <w:top w:w="17" w:type="dxa"/>
              <w:left w:w="74" w:type="dxa"/>
              <w:bottom w:w="17" w:type="dxa"/>
              <w:right w:w="74" w:type="dxa"/>
            </w:tcMar>
            <w:vAlign w:val="center"/>
            <w:hideMark/>
          </w:tcPr>
          <w:p w14:paraId="0DDF459D" w14:textId="77777777" w:rsidR="00E309FF" w:rsidRPr="006F0E8E" w:rsidRDefault="00E309FF" w:rsidP="00B91224">
            <w:pPr>
              <w:spacing w:line="252" w:lineRule="auto"/>
              <w:rPr>
                <w:rFonts w:ascii="Arial" w:eastAsia="SimSun" w:hAnsi="Arial" w:cs="Arial"/>
                <w:b/>
                <w:bCs/>
                <w:color w:val="FFFFFF"/>
                <w:sz w:val="18"/>
                <w:szCs w:val="18"/>
              </w:rPr>
            </w:pPr>
            <w:r w:rsidRPr="006F0E8E">
              <w:rPr>
                <w:rFonts w:ascii="Arial" w:eastAsia="SimSun" w:hAnsi="Arial" w:cs="Arial"/>
                <w:b/>
                <w:bCs/>
                <w:color w:val="FFFFFF"/>
                <w:sz w:val="18"/>
                <w:szCs w:val="18"/>
              </w:rPr>
              <w:t xml:space="preserve">Search </w:t>
            </w:r>
            <w:r>
              <w:rPr>
                <w:rFonts w:ascii="Arial" w:eastAsia="SimSun" w:hAnsi="Arial" w:cs="Arial"/>
                <w:b/>
                <w:bCs/>
                <w:color w:val="FFFFFF"/>
                <w:sz w:val="18"/>
                <w:szCs w:val="18"/>
              </w:rPr>
              <w:t>t</w:t>
            </w:r>
            <w:r w:rsidRPr="006F0E8E">
              <w:rPr>
                <w:rFonts w:ascii="Arial" w:eastAsia="SimSun" w:hAnsi="Arial" w:cs="Arial"/>
                <w:b/>
                <w:bCs/>
                <w:color w:val="FFFFFF"/>
                <w:sz w:val="18"/>
                <w:szCs w:val="18"/>
              </w:rPr>
              <w:t>erms</w:t>
            </w:r>
          </w:p>
        </w:tc>
        <w:tc>
          <w:tcPr>
            <w:tcW w:w="1156" w:type="pct"/>
            <w:tcBorders>
              <w:bottom w:val="single" w:sz="4" w:space="0" w:color="auto"/>
            </w:tcBorders>
            <w:shd w:val="clear" w:color="auto" w:fill="595959" w:themeFill="text1" w:themeFillTint="A6"/>
            <w:tcMar>
              <w:top w:w="17" w:type="dxa"/>
              <w:left w:w="74" w:type="dxa"/>
              <w:bottom w:w="17" w:type="dxa"/>
              <w:right w:w="74" w:type="dxa"/>
            </w:tcMar>
            <w:vAlign w:val="center"/>
            <w:hideMark/>
          </w:tcPr>
          <w:p w14:paraId="497E52DB" w14:textId="77777777" w:rsidR="00E309FF" w:rsidRPr="006F0E8E" w:rsidRDefault="00E309FF" w:rsidP="00B91224">
            <w:pPr>
              <w:spacing w:line="252" w:lineRule="auto"/>
              <w:rPr>
                <w:rFonts w:ascii="Arial" w:eastAsia="SimSun" w:hAnsi="Arial" w:cs="Arial"/>
                <w:b/>
                <w:bCs/>
                <w:color w:val="FFFFFF"/>
                <w:sz w:val="18"/>
                <w:szCs w:val="18"/>
              </w:rPr>
            </w:pPr>
            <w:r w:rsidRPr="006F0E8E">
              <w:rPr>
                <w:rFonts w:ascii="Arial" w:eastAsia="SimSun" w:hAnsi="Arial" w:cs="Arial"/>
                <w:b/>
                <w:bCs/>
                <w:color w:val="FFFFFF"/>
                <w:sz w:val="18"/>
                <w:szCs w:val="18"/>
              </w:rPr>
              <w:t>Hits (13</w:t>
            </w:r>
            <w:r w:rsidRPr="006F0E8E">
              <w:rPr>
                <w:rFonts w:ascii="Arial" w:eastAsia="SimSun" w:hAnsi="Arial" w:cs="Arial"/>
                <w:b/>
                <w:bCs/>
                <w:color w:val="FFFFFF"/>
                <w:sz w:val="18"/>
                <w:szCs w:val="18"/>
                <w:vertAlign w:val="superscript"/>
              </w:rPr>
              <w:t xml:space="preserve">th </w:t>
            </w:r>
            <w:r w:rsidRPr="006F0E8E">
              <w:rPr>
                <w:rFonts w:ascii="Arial" w:eastAsia="SimSun" w:hAnsi="Arial" w:cs="Arial"/>
                <w:b/>
                <w:bCs/>
                <w:color w:val="FFFFFF"/>
                <w:sz w:val="18"/>
                <w:szCs w:val="18"/>
              </w:rPr>
              <w:t>May</w:t>
            </w:r>
            <w:r w:rsidRPr="006F0E8E">
              <w:rPr>
                <w:rFonts w:ascii="Arial" w:eastAsia="SimSun" w:hAnsi="Arial" w:cs="Arial"/>
                <w:b/>
                <w:bCs/>
                <w:color w:val="FFFFFF"/>
                <w:sz w:val="18"/>
                <w:szCs w:val="18"/>
                <w:vertAlign w:val="superscript"/>
              </w:rPr>
              <w:t xml:space="preserve"> </w:t>
            </w:r>
            <w:r w:rsidRPr="006F0E8E">
              <w:rPr>
                <w:rFonts w:ascii="Arial" w:eastAsia="SimSun" w:hAnsi="Arial" w:cs="Arial"/>
                <w:b/>
                <w:bCs/>
                <w:color w:val="FFFFFF"/>
                <w:sz w:val="18"/>
                <w:szCs w:val="18"/>
              </w:rPr>
              <w:t>2021)</w:t>
            </w:r>
          </w:p>
        </w:tc>
      </w:tr>
      <w:tr w:rsidR="00E309FF" w:rsidRPr="006F0E8E" w14:paraId="3383672D" w14:textId="77777777" w:rsidTr="00B91224">
        <w:trPr>
          <w:trHeight w:val="23"/>
        </w:trPr>
        <w:tc>
          <w:tcPr>
            <w:tcW w:w="945" w:type="pct"/>
            <w:vMerge w:val="restart"/>
            <w:shd w:val="clear" w:color="auto" w:fill="FFFFFF"/>
            <w:tcMar>
              <w:top w:w="17" w:type="dxa"/>
              <w:left w:w="74" w:type="dxa"/>
              <w:bottom w:w="17" w:type="dxa"/>
              <w:right w:w="74" w:type="dxa"/>
            </w:tcMar>
            <w:vAlign w:val="center"/>
          </w:tcPr>
          <w:p w14:paraId="646F1703" w14:textId="77777777" w:rsidR="00E309FF" w:rsidRPr="006F0E8E" w:rsidRDefault="00E309FF" w:rsidP="00B91224">
            <w:pPr>
              <w:rPr>
                <w:rFonts w:ascii="Arial" w:eastAsia="Times New Roman" w:hAnsi="Arial" w:cs="Arial"/>
                <w:b/>
                <w:color w:val="0A0905"/>
                <w:sz w:val="18"/>
                <w:szCs w:val="18"/>
                <w:lang w:eastAsia="en-GB"/>
              </w:rPr>
            </w:pPr>
            <w:r w:rsidRPr="006F0E8E">
              <w:rPr>
                <w:rFonts w:ascii="Arial" w:eastAsia="Times New Roman" w:hAnsi="Arial" w:cs="Arial"/>
                <w:b/>
                <w:color w:val="0A0905"/>
                <w:sz w:val="18"/>
                <w:szCs w:val="18"/>
                <w:lang w:eastAsia="en-GB"/>
              </w:rPr>
              <w:t xml:space="preserve">Disease area: </w:t>
            </w:r>
            <w:proofErr w:type="spellStart"/>
            <w:r w:rsidRPr="006F0E8E">
              <w:rPr>
                <w:rFonts w:ascii="Arial" w:eastAsia="Times New Roman" w:hAnsi="Arial" w:cs="Arial"/>
                <w:b/>
                <w:color w:val="0A0905"/>
                <w:sz w:val="18"/>
                <w:szCs w:val="18"/>
                <w:lang w:eastAsia="en-GB"/>
              </w:rPr>
              <w:t>Sjögren’s</w:t>
            </w:r>
            <w:proofErr w:type="spellEnd"/>
          </w:p>
        </w:tc>
        <w:tc>
          <w:tcPr>
            <w:tcW w:w="217" w:type="pct"/>
            <w:shd w:val="clear" w:color="auto" w:fill="FFFFFF"/>
            <w:tcMar>
              <w:top w:w="17" w:type="dxa"/>
              <w:left w:w="74" w:type="dxa"/>
              <w:bottom w:w="17" w:type="dxa"/>
              <w:right w:w="74" w:type="dxa"/>
            </w:tcMar>
            <w:vAlign w:val="center"/>
          </w:tcPr>
          <w:p w14:paraId="14D2C108"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tcPr>
          <w:p w14:paraId="74441BCE"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exp Sjogren's Syndrome/</w:t>
            </w:r>
          </w:p>
        </w:tc>
        <w:tc>
          <w:tcPr>
            <w:tcW w:w="1156" w:type="pct"/>
            <w:shd w:val="clear" w:color="000000" w:fill="FFFFFF"/>
            <w:tcMar>
              <w:top w:w="17" w:type="dxa"/>
              <w:left w:w="74" w:type="dxa"/>
              <w:bottom w:w="17" w:type="dxa"/>
              <w:right w:w="74" w:type="dxa"/>
            </w:tcMar>
          </w:tcPr>
          <w:p w14:paraId="73EBAE1C" w14:textId="77777777" w:rsidR="00E309FF" w:rsidRPr="006F0E8E" w:rsidRDefault="00E309FF" w:rsidP="00B91224">
            <w:pPr>
              <w:spacing w:after="40"/>
              <w:rPr>
                <w:rFonts w:ascii="Arial" w:eastAsia="Times New Roman" w:hAnsi="Arial" w:cs="Arial"/>
                <w:color w:val="0A0905"/>
                <w:sz w:val="18"/>
                <w:szCs w:val="18"/>
                <w:lang w:eastAsia="en-GB"/>
              </w:rPr>
            </w:pPr>
            <w:r w:rsidRPr="00296D17">
              <w:rPr>
                <w:rFonts w:ascii="Arial" w:eastAsia="SimSun" w:hAnsi="Arial" w:cs="Arial"/>
                <w:color w:val="000000"/>
                <w:sz w:val="18"/>
                <w:szCs w:val="18"/>
              </w:rPr>
              <w:t>13188</w:t>
            </w:r>
          </w:p>
        </w:tc>
      </w:tr>
      <w:tr w:rsidR="00E309FF" w:rsidRPr="006F0E8E" w14:paraId="6026BEBE" w14:textId="77777777" w:rsidTr="00B91224">
        <w:trPr>
          <w:trHeight w:val="23"/>
        </w:trPr>
        <w:tc>
          <w:tcPr>
            <w:tcW w:w="945" w:type="pct"/>
            <w:vMerge/>
            <w:shd w:val="clear" w:color="auto" w:fill="FFFFFF"/>
            <w:tcMar>
              <w:top w:w="17" w:type="dxa"/>
              <w:left w:w="74" w:type="dxa"/>
              <w:bottom w:w="17" w:type="dxa"/>
              <w:right w:w="74" w:type="dxa"/>
            </w:tcMar>
            <w:vAlign w:val="center"/>
          </w:tcPr>
          <w:p w14:paraId="5319FEB1" w14:textId="77777777" w:rsidR="00E309FF" w:rsidRPr="006F0E8E" w:rsidRDefault="00E309FF" w:rsidP="00B91224">
            <w:pPr>
              <w:rPr>
                <w:rFonts w:ascii="Arial" w:eastAsia="Times New Roman" w:hAnsi="Arial" w:cs="Arial"/>
                <w:b/>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274CA1DF"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41EAAC1F"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w:t>
            </w:r>
            <w:proofErr w:type="spellStart"/>
            <w:r w:rsidRPr="006F0E8E">
              <w:rPr>
                <w:rFonts w:ascii="Arial" w:eastAsia="SimSun" w:hAnsi="Arial" w:cs="Arial"/>
                <w:color w:val="000000"/>
                <w:sz w:val="18"/>
                <w:szCs w:val="18"/>
              </w:rPr>
              <w:t>sj?gren</w:t>
            </w:r>
            <w:proofErr w:type="spellEnd"/>
            <w:r w:rsidRPr="006F0E8E">
              <w:rPr>
                <w:rFonts w:ascii="Arial" w:eastAsia="SimSun" w:hAnsi="Arial" w:cs="Arial"/>
                <w:color w:val="000000"/>
                <w:sz w:val="18"/>
                <w:szCs w:val="18"/>
              </w:rPr>
              <w:t xml:space="preserve">$ or </w:t>
            </w:r>
            <w:proofErr w:type="spellStart"/>
            <w:r w:rsidRPr="006F0E8E">
              <w:rPr>
                <w:rFonts w:ascii="Arial" w:eastAsia="SimSun" w:hAnsi="Arial" w:cs="Arial"/>
                <w:color w:val="000000"/>
                <w:sz w:val="18"/>
                <w:szCs w:val="18"/>
              </w:rPr>
              <w:t>sjoegren</w:t>
            </w:r>
            <w:proofErr w:type="spellEnd"/>
            <w:r w:rsidRPr="006F0E8E">
              <w:rPr>
                <w:rFonts w:ascii="Arial" w:eastAsia="SimSun" w:hAnsi="Arial" w:cs="Arial"/>
                <w:color w:val="000000"/>
                <w:sz w:val="18"/>
                <w:szCs w:val="18"/>
              </w:rPr>
              <w:t>$ or sicca$) adj3 (syndrome$ or disease$)).</w:t>
            </w:r>
            <w:proofErr w:type="spellStart"/>
            <w:r w:rsidRPr="006F0E8E">
              <w:rPr>
                <w:rFonts w:ascii="Arial" w:eastAsia="SimSun" w:hAnsi="Arial" w:cs="Arial"/>
                <w:color w:val="000000"/>
                <w:sz w:val="18"/>
                <w:szCs w:val="18"/>
              </w:rPr>
              <w:t>ti,ab,kf</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62D9FF5F"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17444</w:t>
            </w:r>
          </w:p>
        </w:tc>
      </w:tr>
      <w:tr w:rsidR="00E309FF" w:rsidRPr="006F0E8E" w14:paraId="03427698" w14:textId="77777777" w:rsidTr="00B91224">
        <w:trPr>
          <w:trHeight w:val="23"/>
        </w:trPr>
        <w:tc>
          <w:tcPr>
            <w:tcW w:w="945" w:type="pct"/>
            <w:vMerge/>
            <w:shd w:val="clear" w:color="auto" w:fill="FFFFFF"/>
            <w:tcMar>
              <w:top w:w="17" w:type="dxa"/>
              <w:left w:w="74" w:type="dxa"/>
              <w:bottom w:w="17" w:type="dxa"/>
              <w:right w:w="74" w:type="dxa"/>
            </w:tcMar>
            <w:vAlign w:val="center"/>
          </w:tcPr>
          <w:p w14:paraId="49707A0E" w14:textId="77777777" w:rsidR="00E309FF" w:rsidRPr="006F0E8E" w:rsidRDefault="00E309FF" w:rsidP="00B91224">
            <w:pPr>
              <w:rPr>
                <w:rFonts w:ascii="Arial" w:eastAsia="Times New Roman" w:hAnsi="Arial" w:cs="Arial"/>
                <w:b/>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7B074EAA"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261B8F5"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Or/1-2</w:t>
            </w:r>
          </w:p>
        </w:tc>
        <w:tc>
          <w:tcPr>
            <w:tcW w:w="1156" w:type="pct"/>
            <w:shd w:val="clear" w:color="000000" w:fill="FFFFFF"/>
            <w:tcMar>
              <w:top w:w="17" w:type="dxa"/>
              <w:left w:w="74" w:type="dxa"/>
              <w:bottom w:w="17" w:type="dxa"/>
              <w:right w:w="74" w:type="dxa"/>
            </w:tcMar>
            <w:vAlign w:val="center"/>
          </w:tcPr>
          <w:p w14:paraId="5A0169BE"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19318</w:t>
            </w:r>
          </w:p>
        </w:tc>
      </w:tr>
      <w:tr w:rsidR="00E309FF" w:rsidRPr="006F0E8E" w14:paraId="36C7C3A1" w14:textId="77777777" w:rsidTr="00B91224">
        <w:trPr>
          <w:trHeight w:val="23"/>
        </w:trPr>
        <w:tc>
          <w:tcPr>
            <w:tcW w:w="945" w:type="pct"/>
            <w:vMerge w:val="restart"/>
            <w:shd w:val="clear" w:color="auto" w:fill="FFFFFF"/>
            <w:tcMar>
              <w:top w:w="17" w:type="dxa"/>
              <w:left w:w="74" w:type="dxa"/>
              <w:bottom w:w="17" w:type="dxa"/>
              <w:right w:w="74" w:type="dxa"/>
            </w:tcMar>
            <w:vAlign w:val="center"/>
          </w:tcPr>
          <w:p w14:paraId="27CC4D28" w14:textId="77777777" w:rsidR="00E309FF" w:rsidRPr="006F0E8E" w:rsidRDefault="00E309FF" w:rsidP="00B91224">
            <w:pPr>
              <w:rPr>
                <w:rFonts w:ascii="Arial" w:eastAsia="Times New Roman" w:hAnsi="Arial" w:cs="Arial"/>
                <w:b/>
                <w:bCs/>
                <w:color w:val="0A0905"/>
                <w:sz w:val="18"/>
                <w:szCs w:val="18"/>
                <w:lang w:eastAsia="en-GB"/>
              </w:rPr>
            </w:pPr>
            <w:r w:rsidRPr="006F0E8E">
              <w:rPr>
                <w:rFonts w:ascii="Arial" w:eastAsia="Times New Roman" w:hAnsi="Arial" w:cs="Arial"/>
                <w:b/>
                <w:bCs/>
                <w:color w:val="0A0905"/>
                <w:sz w:val="18"/>
                <w:szCs w:val="18"/>
                <w:lang w:eastAsia="en-GB"/>
              </w:rPr>
              <w:t>Epidemiology outcomes</w:t>
            </w:r>
          </w:p>
        </w:tc>
        <w:tc>
          <w:tcPr>
            <w:tcW w:w="217" w:type="pct"/>
            <w:shd w:val="clear" w:color="auto" w:fill="FFFFFF"/>
            <w:tcMar>
              <w:top w:w="17" w:type="dxa"/>
              <w:left w:w="74" w:type="dxa"/>
              <w:bottom w:w="17" w:type="dxa"/>
              <w:right w:w="74" w:type="dxa"/>
            </w:tcMar>
            <w:vAlign w:val="center"/>
          </w:tcPr>
          <w:p w14:paraId="63B8CA41"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4333FE79" w14:textId="77777777" w:rsidR="00E309FF" w:rsidRPr="006F0E8E" w:rsidRDefault="00E309FF" w:rsidP="00B91224">
            <w:pPr>
              <w:spacing w:after="40"/>
              <w:rPr>
                <w:rFonts w:ascii="Arial" w:eastAsia="Times New Roman" w:hAnsi="Arial" w:cs="Arial"/>
                <w:color w:val="0A0905"/>
                <w:sz w:val="18"/>
                <w:szCs w:val="18"/>
              </w:rPr>
            </w:pPr>
            <w:r w:rsidRPr="006F0E8E">
              <w:rPr>
                <w:rFonts w:ascii="Arial" w:eastAsia="SimSun" w:hAnsi="Arial" w:cs="Arial"/>
                <w:color w:val="000000"/>
                <w:sz w:val="18"/>
                <w:szCs w:val="18"/>
              </w:rPr>
              <w:t xml:space="preserve">Epidemiology/ or </w:t>
            </w:r>
            <w:proofErr w:type="spellStart"/>
            <w:r w:rsidRPr="006F0E8E">
              <w:rPr>
                <w:rFonts w:ascii="Arial" w:eastAsia="SimSun" w:hAnsi="Arial" w:cs="Arial"/>
                <w:color w:val="000000"/>
                <w:sz w:val="18"/>
                <w:szCs w:val="18"/>
              </w:rPr>
              <w:t>ep.fs</w:t>
            </w:r>
            <w:proofErr w:type="spellEnd"/>
            <w:r w:rsidRPr="006F0E8E">
              <w:rPr>
                <w:rFonts w:ascii="Arial" w:eastAsia="SimSun" w:hAnsi="Arial" w:cs="Arial"/>
                <w:color w:val="000000"/>
                <w:sz w:val="18"/>
                <w:szCs w:val="18"/>
              </w:rPr>
              <w:t>. or Natural History/</w:t>
            </w:r>
          </w:p>
        </w:tc>
        <w:tc>
          <w:tcPr>
            <w:tcW w:w="1156" w:type="pct"/>
            <w:shd w:val="clear" w:color="000000" w:fill="FFFFFF"/>
            <w:tcMar>
              <w:top w:w="17" w:type="dxa"/>
              <w:left w:w="74" w:type="dxa"/>
              <w:bottom w:w="17" w:type="dxa"/>
              <w:right w:w="74" w:type="dxa"/>
            </w:tcMar>
            <w:vAlign w:val="center"/>
          </w:tcPr>
          <w:p w14:paraId="3CB64026"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1792004</w:t>
            </w:r>
          </w:p>
        </w:tc>
      </w:tr>
      <w:tr w:rsidR="00E309FF" w:rsidRPr="006F0E8E" w14:paraId="5A4B91A4" w14:textId="77777777" w:rsidTr="00B91224">
        <w:trPr>
          <w:trHeight w:val="23"/>
        </w:trPr>
        <w:tc>
          <w:tcPr>
            <w:tcW w:w="945" w:type="pct"/>
            <w:vMerge/>
            <w:shd w:val="clear" w:color="auto" w:fill="FFFFFF"/>
            <w:tcMar>
              <w:top w:w="17" w:type="dxa"/>
              <w:left w:w="74" w:type="dxa"/>
              <w:bottom w:w="17" w:type="dxa"/>
              <w:right w:w="74" w:type="dxa"/>
            </w:tcMar>
            <w:vAlign w:val="center"/>
          </w:tcPr>
          <w:p w14:paraId="28A8B874"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6BB9001F"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33469821" w14:textId="77777777" w:rsidR="00E309FF" w:rsidRPr="006F0E8E" w:rsidRDefault="00E309FF" w:rsidP="00B91224">
            <w:pPr>
              <w:spacing w:after="40"/>
              <w:rPr>
                <w:rFonts w:ascii="Arial" w:eastAsia="Times New Roman" w:hAnsi="Arial" w:cs="Arial"/>
                <w:color w:val="0A0905"/>
                <w:sz w:val="18"/>
                <w:szCs w:val="18"/>
              </w:rPr>
            </w:pPr>
            <w:proofErr w:type="spellStart"/>
            <w:r w:rsidRPr="006F0E8E">
              <w:rPr>
                <w:rFonts w:ascii="Arial" w:eastAsia="SimSun" w:hAnsi="Arial" w:cs="Arial"/>
                <w:color w:val="000000"/>
                <w:sz w:val="18"/>
                <w:szCs w:val="18"/>
              </w:rPr>
              <w:t>epidemiolog</w:t>
            </w:r>
            <w:proofErr w:type="spellEnd"/>
            <w:r w:rsidRPr="006F0E8E">
              <w:rPr>
                <w:rFonts w:ascii="Arial" w:eastAsia="SimSun" w:hAnsi="Arial" w:cs="Arial"/>
                <w:color w:val="000000"/>
                <w:sz w:val="18"/>
                <w:szCs w:val="18"/>
              </w:rPr>
              <w:t>$.</w:t>
            </w:r>
            <w:proofErr w:type="spellStart"/>
            <w:r w:rsidRPr="006F0E8E">
              <w:rPr>
                <w:rFonts w:ascii="Arial" w:eastAsia="SimSun" w:hAnsi="Arial" w:cs="Arial"/>
                <w:color w:val="000000"/>
                <w:sz w:val="18"/>
                <w:szCs w:val="18"/>
              </w:rPr>
              <w:t>ti,ab</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3646EF00"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395037</w:t>
            </w:r>
          </w:p>
        </w:tc>
      </w:tr>
      <w:tr w:rsidR="00E309FF" w:rsidRPr="006F0E8E" w14:paraId="7079FD02" w14:textId="77777777" w:rsidTr="00B91224">
        <w:trPr>
          <w:trHeight w:val="23"/>
        </w:trPr>
        <w:tc>
          <w:tcPr>
            <w:tcW w:w="945" w:type="pct"/>
            <w:vMerge/>
            <w:shd w:val="clear" w:color="auto" w:fill="FFFFFF"/>
            <w:tcMar>
              <w:top w:w="17" w:type="dxa"/>
              <w:left w:w="74" w:type="dxa"/>
              <w:bottom w:w="17" w:type="dxa"/>
              <w:right w:w="74" w:type="dxa"/>
            </w:tcMar>
            <w:vAlign w:val="center"/>
          </w:tcPr>
          <w:p w14:paraId="201F14BA"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636AD65F"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14AEDA33"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incidence/ or </w:t>
            </w:r>
            <w:proofErr w:type="spellStart"/>
            <w:r w:rsidRPr="006F0E8E">
              <w:rPr>
                <w:rFonts w:ascii="Arial" w:eastAsia="SimSun" w:hAnsi="Arial" w:cs="Arial"/>
                <w:color w:val="000000"/>
                <w:sz w:val="18"/>
                <w:szCs w:val="18"/>
              </w:rPr>
              <w:t>inciden</w:t>
            </w:r>
            <w:proofErr w:type="spellEnd"/>
            <w:r w:rsidRPr="006F0E8E">
              <w:rPr>
                <w:rFonts w:ascii="Arial" w:eastAsia="SimSun" w:hAnsi="Arial" w:cs="Arial"/>
                <w:color w:val="000000"/>
                <w:sz w:val="18"/>
                <w:szCs w:val="18"/>
              </w:rPr>
              <w:t>*.</w:t>
            </w:r>
            <w:proofErr w:type="spellStart"/>
            <w:r w:rsidRPr="006F0E8E">
              <w:rPr>
                <w:rFonts w:ascii="Arial" w:eastAsia="SimSun" w:hAnsi="Arial" w:cs="Arial"/>
                <w:color w:val="000000"/>
                <w:sz w:val="18"/>
                <w:szCs w:val="18"/>
              </w:rPr>
              <w:t>ti,ab</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12F58848"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1033138</w:t>
            </w:r>
          </w:p>
        </w:tc>
      </w:tr>
      <w:tr w:rsidR="00E309FF" w:rsidRPr="006F0E8E" w14:paraId="7C2EAF31" w14:textId="77777777" w:rsidTr="00B91224">
        <w:trPr>
          <w:trHeight w:val="23"/>
        </w:trPr>
        <w:tc>
          <w:tcPr>
            <w:tcW w:w="945" w:type="pct"/>
            <w:vMerge/>
            <w:shd w:val="clear" w:color="auto" w:fill="FFFFFF"/>
            <w:tcMar>
              <w:top w:w="17" w:type="dxa"/>
              <w:left w:w="74" w:type="dxa"/>
              <w:bottom w:w="17" w:type="dxa"/>
              <w:right w:w="74" w:type="dxa"/>
            </w:tcMar>
            <w:vAlign w:val="center"/>
          </w:tcPr>
          <w:p w14:paraId="12EC212D" w14:textId="77777777" w:rsidR="00E309FF" w:rsidRPr="006F0E8E" w:rsidRDefault="00E309FF" w:rsidP="00B91224">
            <w:pPr>
              <w:rPr>
                <w:rFonts w:ascii="Arial" w:eastAsia="Times New Roman" w:hAnsi="Arial" w:cs="Arial"/>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07C1811C"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2582C6C5"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prevalence/ or </w:t>
            </w:r>
            <w:proofErr w:type="spellStart"/>
            <w:r w:rsidRPr="006F0E8E">
              <w:rPr>
                <w:rFonts w:ascii="Arial" w:eastAsia="SimSun" w:hAnsi="Arial" w:cs="Arial"/>
                <w:color w:val="000000"/>
                <w:sz w:val="18"/>
                <w:szCs w:val="18"/>
              </w:rPr>
              <w:t>prevalen</w:t>
            </w:r>
            <w:proofErr w:type="spellEnd"/>
            <w:r w:rsidRPr="006F0E8E">
              <w:rPr>
                <w:rFonts w:ascii="Arial" w:eastAsia="SimSun" w:hAnsi="Arial" w:cs="Arial"/>
                <w:color w:val="000000"/>
                <w:sz w:val="18"/>
                <w:szCs w:val="18"/>
              </w:rPr>
              <w:t>*.</w:t>
            </w:r>
            <w:proofErr w:type="spellStart"/>
            <w:r w:rsidRPr="006F0E8E">
              <w:rPr>
                <w:rFonts w:ascii="Arial" w:eastAsia="SimSun" w:hAnsi="Arial" w:cs="Arial"/>
                <w:color w:val="000000"/>
                <w:sz w:val="18"/>
                <w:szCs w:val="18"/>
              </w:rPr>
              <w:t>ti,ab</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251044DE"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891331</w:t>
            </w:r>
          </w:p>
        </w:tc>
      </w:tr>
      <w:tr w:rsidR="00E309FF" w:rsidRPr="006F0E8E" w14:paraId="5465E17F" w14:textId="77777777" w:rsidTr="00B91224">
        <w:trPr>
          <w:trHeight w:val="23"/>
        </w:trPr>
        <w:tc>
          <w:tcPr>
            <w:tcW w:w="945" w:type="pct"/>
            <w:vMerge/>
            <w:shd w:val="clear" w:color="auto" w:fill="FFFFFF"/>
            <w:tcMar>
              <w:top w:w="17" w:type="dxa"/>
              <w:left w:w="74" w:type="dxa"/>
              <w:bottom w:w="17" w:type="dxa"/>
              <w:right w:w="74" w:type="dxa"/>
            </w:tcMar>
            <w:vAlign w:val="center"/>
          </w:tcPr>
          <w:p w14:paraId="2603F3FF" w14:textId="77777777" w:rsidR="00E309FF" w:rsidRPr="006F0E8E" w:rsidRDefault="00E309FF" w:rsidP="00B91224">
            <w:pPr>
              <w:rPr>
                <w:rFonts w:ascii="Arial" w:eastAsia="Times New Roman" w:hAnsi="Arial" w:cs="Arial"/>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00B44798"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1F2B5069" w14:textId="77777777" w:rsidR="00E309FF" w:rsidRPr="006F0E8E" w:rsidRDefault="00E309FF" w:rsidP="00B91224">
            <w:pPr>
              <w:spacing w:after="40"/>
              <w:rPr>
                <w:rFonts w:ascii="Arial" w:eastAsia="Times New Roman" w:hAnsi="Arial" w:cs="Arial"/>
                <w:color w:val="0A0905"/>
                <w:sz w:val="18"/>
                <w:szCs w:val="18"/>
              </w:rPr>
            </w:pPr>
            <w:r w:rsidRPr="006F0E8E">
              <w:rPr>
                <w:rFonts w:ascii="Arial" w:eastAsia="SimSun" w:hAnsi="Arial" w:cs="Arial"/>
                <w:color w:val="000000"/>
                <w:sz w:val="18"/>
                <w:szCs w:val="18"/>
              </w:rPr>
              <w:t>*Age factors/ or *Age of onset/ or *Age distribution/</w:t>
            </w:r>
          </w:p>
        </w:tc>
        <w:tc>
          <w:tcPr>
            <w:tcW w:w="1156" w:type="pct"/>
            <w:shd w:val="clear" w:color="000000" w:fill="FFFFFF"/>
            <w:tcMar>
              <w:top w:w="17" w:type="dxa"/>
              <w:left w:w="74" w:type="dxa"/>
              <w:bottom w:w="17" w:type="dxa"/>
              <w:right w:w="74" w:type="dxa"/>
            </w:tcMar>
            <w:vAlign w:val="center"/>
          </w:tcPr>
          <w:p w14:paraId="5BB89CD8"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7980</w:t>
            </w:r>
          </w:p>
        </w:tc>
      </w:tr>
      <w:tr w:rsidR="00E309FF" w:rsidRPr="006F0E8E" w14:paraId="71C11D76" w14:textId="77777777" w:rsidTr="00B91224">
        <w:trPr>
          <w:trHeight w:val="23"/>
        </w:trPr>
        <w:tc>
          <w:tcPr>
            <w:tcW w:w="945" w:type="pct"/>
            <w:vMerge/>
            <w:shd w:val="clear" w:color="auto" w:fill="FFFFFF"/>
            <w:tcMar>
              <w:top w:w="17" w:type="dxa"/>
              <w:left w:w="74" w:type="dxa"/>
              <w:bottom w:w="17" w:type="dxa"/>
              <w:right w:w="74" w:type="dxa"/>
            </w:tcMar>
            <w:vAlign w:val="center"/>
          </w:tcPr>
          <w:p w14:paraId="6388B12E" w14:textId="77777777" w:rsidR="00E309FF" w:rsidRPr="006F0E8E" w:rsidRDefault="00E309FF" w:rsidP="00B91224">
            <w:pPr>
              <w:rPr>
                <w:rFonts w:ascii="Arial" w:eastAsia="Times New Roman" w:hAnsi="Arial" w:cs="Arial"/>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0E022F12"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04D47499" w14:textId="77777777" w:rsidR="00E309FF" w:rsidRPr="006F0E8E" w:rsidRDefault="00E309FF" w:rsidP="00B91224">
            <w:pPr>
              <w:spacing w:after="40"/>
              <w:rPr>
                <w:rFonts w:ascii="Arial" w:eastAsia="Times New Roman" w:hAnsi="Arial" w:cs="Arial"/>
                <w:color w:val="0A0905"/>
                <w:sz w:val="18"/>
                <w:szCs w:val="18"/>
              </w:rPr>
            </w:pPr>
            <w:r w:rsidRPr="006F0E8E">
              <w:rPr>
                <w:rFonts w:ascii="Arial" w:eastAsia="SimSun" w:hAnsi="Arial" w:cs="Arial"/>
                <w:color w:val="000000"/>
                <w:sz w:val="18"/>
                <w:szCs w:val="18"/>
              </w:rPr>
              <w:t>(</w:t>
            </w:r>
            <w:proofErr w:type="gramStart"/>
            <w:r w:rsidRPr="006F0E8E">
              <w:rPr>
                <w:rFonts w:ascii="Arial" w:eastAsia="SimSun" w:hAnsi="Arial" w:cs="Arial"/>
                <w:color w:val="000000"/>
                <w:sz w:val="18"/>
                <w:szCs w:val="18"/>
              </w:rPr>
              <w:t>age</w:t>
            </w:r>
            <w:proofErr w:type="gramEnd"/>
            <w:r w:rsidRPr="006F0E8E">
              <w:rPr>
                <w:rFonts w:ascii="Arial" w:eastAsia="SimSun" w:hAnsi="Arial" w:cs="Arial"/>
                <w:color w:val="000000"/>
                <w:sz w:val="18"/>
                <w:szCs w:val="18"/>
              </w:rPr>
              <w:t xml:space="preserve"> adj2 (onset or </w:t>
            </w:r>
            <w:proofErr w:type="spellStart"/>
            <w:r w:rsidRPr="006F0E8E">
              <w:rPr>
                <w:rFonts w:ascii="Arial" w:eastAsia="SimSun" w:hAnsi="Arial" w:cs="Arial"/>
                <w:color w:val="000000"/>
                <w:sz w:val="18"/>
                <w:szCs w:val="18"/>
              </w:rPr>
              <w:t>diagno</w:t>
            </w:r>
            <w:proofErr w:type="spellEnd"/>
            <w:r w:rsidRPr="006F0E8E">
              <w:rPr>
                <w:rFonts w:ascii="Arial" w:eastAsia="SimSun" w:hAnsi="Arial" w:cs="Arial"/>
                <w:color w:val="000000"/>
                <w:sz w:val="18"/>
                <w:szCs w:val="18"/>
              </w:rPr>
              <w:t>$)).</w:t>
            </w:r>
            <w:proofErr w:type="spellStart"/>
            <w:r w:rsidRPr="006F0E8E">
              <w:rPr>
                <w:rFonts w:ascii="Arial" w:eastAsia="SimSun" w:hAnsi="Arial" w:cs="Arial"/>
                <w:color w:val="000000"/>
                <w:sz w:val="18"/>
                <w:szCs w:val="18"/>
              </w:rPr>
              <w:t>ti,ab</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6589C7C1"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69824</w:t>
            </w:r>
          </w:p>
        </w:tc>
      </w:tr>
      <w:tr w:rsidR="00E309FF" w:rsidRPr="006F0E8E" w14:paraId="2D65CC8D" w14:textId="77777777" w:rsidTr="00B91224">
        <w:trPr>
          <w:trHeight w:val="23"/>
        </w:trPr>
        <w:tc>
          <w:tcPr>
            <w:tcW w:w="945" w:type="pct"/>
            <w:vMerge/>
            <w:shd w:val="clear" w:color="auto" w:fill="FFFFFF"/>
            <w:tcMar>
              <w:top w:w="17" w:type="dxa"/>
              <w:left w:w="74" w:type="dxa"/>
              <w:bottom w:w="17" w:type="dxa"/>
              <w:right w:w="74" w:type="dxa"/>
            </w:tcMar>
            <w:vAlign w:val="center"/>
          </w:tcPr>
          <w:p w14:paraId="18943CB8" w14:textId="77777777" w:rsidR="00E309FF" w:rsidRPr="006F0E8E" w:rsidRDefault="00E309FF" w:rsidP="00B91224">
            <w:pPr>
              <w:rPr>
                <w:rFonts w:ascii="Arial" w:eastAsia="Times New Roman" w:hAnsi="Arial" w:cs="Arial"/>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09EA1445"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74186218"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or/4-9</w:t>
            </w:r>
          </w:p>
        </w:tc>
        <w:tc>
          <w:tcPr>
            <w:tcW w:w="1156" w:type="pct"/>
            <w:shd w:val="clear" w:color="000000" w:fill="FFFFFF"/>
            <w:tcMar>
              <w:top w:w="17" w:type="dxa"/>
              <w:left w:w="74" w:type="dxa"/>
              <w:bottom w:w="17" w:type="dxa"/>
              <w:right w:w="74" w:type="dxa"/>
            </w:tcMar>
            <w:vAlign w:val="center"/>
          </w:tcPr>
          <w:p w14:paraId="66783A69"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3079139</w:t>
            </w:r>
          </w:p>
        </w:tc>
      </w:tr>
      <w:tr w:rsidR="00E309FF" w:rsidRPr="006F0E8E" w14:paraId="380D13A5" w14:textId="77777777" w:rsidTr="00B91224">
        <w:trPr>
          <w:trHeight w:val="23"/>
        </w:trPr>
        <w:tc>
          <w:tcPr>
            <w:tcW w:w="945" w:type="pct"/>
            <w:vMerge w:val="restart"/>
            <w:shd w:val="clear" w:color="auto" w:fill="FFFFFF"/>
            <w:tcMar>
              <w:top w:w="17" w:type="dxa"/>
              <w:left w:w="74" w:type="dxa"/>
              <w:bottom w:w="17" w:type="dxa"/>
              <w:right w:w="74" w:type="dxa"/>
            </w:tcMar>
            <w:vAlign w:val="center"/>
          </w:tcPr>
          <w:p w14:paraId="3565011C" w14:textId="77777777" w:rsidR="00E309FF" w:rsidRPr="006F0E8E" w:rsidRDefault="00E309FF" w:rsidP="00B91224">
            <w:pPr>
              <w:rPr>
                <w:rFonts w:ascii="Arial" w:eastAsia="Times New Roman" w:hAnsi="Arial" w:cs="Arial"/>
                <w:b/>
                <w:bCs/>
                <w:color w:val="0A0905"/>
                <w:sz w:val="18"/>
                <w:szCs w:val="18"/>
                <w:lang w:eastAsia="en-GB"/>
              </w:rPr>
            </w:pPr>
            <w:r w:rsidRPr="006F0E8E">
              <w:rPr>
                <w:rFonts w:ascii="Arial" w:eastAsia="Times New Roman" w:hAnsi="Arial" w:cs="Arial"/>
                <w:b/>
                <w:bCs/>
                <w:color w:val="0A0905"/>
                <w:sz w:val="18"/>
                <w:szCs w:val="18"/>
                <w:lang w:eastAsia="en-GB"/>
              </w:rPr>
              <w:t>Study design terms: epidemiological and observational studies</w:t>
            </w:r>
          </w:p>
        </w:tc>
        <w:tc>
          <w:tcPr>
            <w:tcW w:w="217" w:type="pct"/>
            <w:shd w:val="clear" w:color="auto" w:fill="FFFFFF"/>
            <w:tcMar>
              <w:top w:w="17" w:type="dxa"/>
              <w:left w:w="74" w:type="dxa"/>
              <w:bottom w:w="17" w:type="dxa"/>
              <w:right w:w="74" w:type="dxa"/>
            </w:tcMar>
            <w:vAlign w:val="center"/>
          </w:tcPr>
          <w:p w14:paraId="7EE85860"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32934679"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exp epidemiologic studies/</w:t>
            </w:r>
          </w:p>
        </w:tc>
        <w:tc>
          <w:tcPr>
            <w:tcW w:w="1156" w:type="pct"/>
            <w:shd w:val="clear" w:color="000000" w:fill="FFFFFF"/>
            <w:tcMar>
              <w:top w:w="17" w:type="dxa"/>
              <w:left w:w="74" w:type="dxa"/>
              <w:bottom w:w="17" w:type="dxa"/>
              <w:right w:w="74" w:type="dxa"/>
            </w:tcMar>
            <w:vAlign w:val="center"/>
          </w:tcPr>
          <w:p w14:paraId="57036380"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2661545</w:t>
            </w:r>
          </w:p>
        </w:tc>
      </w:tr>
      <w:tr w:rsidR="00E309FF" w:rsidRPr="006F0E8E" w14:paraId="154B1032" w14:textId="77777777" w:rsidTr="00B91224">
        <w:trPr>
          <w:trHeight w:val="23"/>
        </w:trPr>
        <w:tc>
          <w:tcPr>
            <w:tcW w:w="945" w:type="pct"/>
            <w:vMerge/>
            <w:shd w:val="clear" w:color="auto" w:fill="FFFFFF"/>
            <w:tcMar>
              <w:top w:w="17" w:type="dxa"/>
              <w:left w:w="74" w:type="dxa"/>
              <w:bottom w:w="17" w:type="dxa"/>
              <w:right w:w="74" w:type="dxa"/>
            </w:tcMar>
            <w:vAlign w:val="center"/>
          </w:tcPr>
          <w:p w14:paraId="68B77B3A"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61FF5B8D"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1C681740"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exp case control studies/</w:t>
            </w:r>
          </w:p>
        </w:tc>
        <w:tc>
          <w:tcPr>
            <w:tcW w:w="1156" w:type="pct"/>
            <w:shd w:val="clear" w:color="000000" w:fill="FFFFFF"/>
            <w:tcMar>
              <w:top w:w="17" w:type="dxa"/>
              <w:left w:w="74" w:type="dxa"/>
              <w:bottom w:w="17" w:type="dxa"/>
              <w:right w:w="74" w:type="dxa"/>
            </w:tcMar>
            <w:vAlign w:val="center"/>
          </w:tcPr>
          <w:p w14:paraId="6050C2B9"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1167745</w:t>
            </w:r>
          </w:p>
        </w:tc>
      </w:tr>
      <w:tr w:rsidR="00E309FF" w:rsidRPr="006F0E8E" w14:paraId="6AA13D13" w14:textId="77777777" w:rsidTr="00B91224">
        <w:trPr>
          <w:trHeight w:val="23"/>
        </w:trPr>
        <w:tc>
          <w:tcPr>
            <w:tcW w:w="945" w:type="pct"/>
            <w:vMerge/>
            <w:shd w:val="clear" w:color="auto" w:fill="FFFFFF"/>
            <w:tcMar>
              <w:top w:w="17" w:type="dxa"/>
              <w:left w:w="74" w:type="dxa"/>
              <w:bottom w:w="17" w:type="dxa"/>
              <w:right w:w="74" w:type="dxa"/>
            </w:tcMar>
            <w:vAlign w:val="center"/>
          </w:tcPr>
          <w:p w14:paraId="7BB91199"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05E506B5"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3E3F056D"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exp cohort studies/</w:t>
            </w:r>
          </w:p>
        </w:tc>
        <w:tc>
          <w:tcPr>
            <w:tcW w:w="1156" w:type="pct"/>
            <w:shd w:val="clear" w:color="000000" w:fill="FFFFFF"/>
            <w:tcMar>
              <w:top w:w="17" w:type="dxa"/>
              <w:left w:w="74" w:type="dxa"/>
              <w:bottom w:w="17" w:type="dxa"/>
              <w:right w:w="74" w:type="dxa"/>
            </w:tcMar>
            <w:vAlign w:val="center"/>
          </w:tcPr>
          <w:p w14:paraId="12BFFEDE"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2127772</w:t>
            </w:r>
          </w:p>
        </w:tc>
      </w:tr>
      <w:tr w:rsidR="00E309FF" w:rsidRPr="006F0E8E" w14:paraId="626A4FF0" w14:textId="77777777" w:rsidTr="00B91224">
        <w:trPr>
          <w:trHeight w:val="23"/>
        </w:trPr>
        <w:tc>
          <w:tcPr>
            <w:tcW w:w="945" w:type="pct"/>
            <w:vMerge/>
            <w:shd w:val="clear" w:color="auto" w:fill="FFFFFF"/>
            <w:tcMar>
              <w:top w:w="17" w:type="dxa"/>
              <w:left w:w="74" w:type="dxa"/>
              <w:bottom w:w="17" w:type="dxa"/>
              <w:right w:w="74" w:type="dxa"/>
            </w:tcMar>
            <w:vAlign w:val="center"/>
          </w:tcPr>
          <w:p w14:paraId="46B0E51B"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0B522988"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A100F62"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Clinical study/</w:t>
            </w:r>
          </w:p>
        </w:tc>
        <w:tc>
          <w:tcPr>
            <w:tcW w:w="1156" w:type="pct"/>
            <w:shd w:val="clear" w:color="000000" w:fill="FFFFFF"/>
            <w:tcMar>
              <w:top w:w="17" w:type="dxa"/>
              <w:left w:w="74" w:type="dxa"/>
              <w:bottom w:w="17" w:type="dxa"/>
              <w:right w:w="74" w:type="dxa"/>
            </w:tcMar>
            <w:vAlign w:val="center"/>
          </w:tcPr>
          <w:p w14:paraId="052B1FA9"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3803</w:t>
            </w:r>
          </w:p>
        </w:tc>
      </w:tr>
      <w:tr w:rsidR="00E309FF" w:rsidRPr="006F0E8E" w14:paraId="44F227BF" w14:textId="77777777" w:rsidTr="00B91224">
        <w:trPr>
          <w:trHeight w:val="23"/>
        </w:trPr>
        <w:tc>
          <w:tcPr>
            <w:tcW w:w="945" w:type="pct"/>
            <w:vMerge/>
            <w:shd w:val="clear" w:color="auto" w:fill="FFFFFF"/>
            <w:tcMar>
              <w:top w:w="17" w:type="dxa"/>
              <w:left w:w="74" w:type="dxa"/>
              <w:bottom w:w="17" w:type="dxa"/>
              <w:right w:w="74" w:type="dxa"/>
            </w:tcMar>
            <w:vAlign w:val="center"/>
          </w:tcPr>
          <w:p w14:paraId="23899736"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707AB11B"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2DE94562"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Longitudinal Studies/</w:t>
            </w:r>
          </w:p>
        </w:tc>
        <w:tc>
          <w:tcPr>
            <w:tcW w:w="1156" w:type="pct"/>
            <w:shd w:val="clear" w:color="000000" w:fill="FFFFFF"/>
            <w:tcMar>
              <w:top w:w="17" w:type="dxa"/>
              <w:left w:w="74" w:type="dxa"/>
              <w:bottom w:w="17" w:type="dxa"/>
              <w:right w:w="74" w:type="dxa"/>
            </w:tcMar>
            <w:vAlign w:val="center"/>
          </w:tcPr>
          <w:p w14:paraId="69177BB8"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144831</w:t>
            </w:r>
          </w:p>
        </w:tc>
      </w:tr>
      <w:tr w:rsidR="00E309FF" w:rsidRPr="006F0E8E" w14:paraId="46162DF4" w14:textId="77777777" w:rsidTr="00B91224">
        <w:trPr>
          <w:trHeight w:val="23"/>
        </w:trPr>
        <w:tc>
          <w:tcPr>
            <w:tcW w:w="945" w:type="pct"/>
            <w:vMerge/>
            <w:shd w:val="clear" w:color="auto" w:fill="FFFFFF"/>
            <w:tcMar>
              <w:top w:w="17" w:type="dxa"/>
              <w:left w:w="74" w:type="dxa"/>
              <w:bottom w:w="17" w:type="dxa"/>
              <w:right w:w="74" w:type="dxa"/>
            </w:tcMar>
            <w:vAlign w:val="center"/>
          </w:tcPr>
          <w:p w14:paraId="18EBA56D"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233614AD"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CC3EEA9"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Retrospective studies/</w:t>
            </w:r>
          </w:p>
        </w:tc>
        <w:tc>
          <w:tcPr>
            <w:tcW w:w="1156" w:type="pct"/>
            <w:shd w:val="clear" w:color="000000" w:fill="FFFFFF"/>
            <w:tcMar>
              <w:top w:w="17" w:type="dxa"/>
              <w:left w:w="74" w:type="dxa"/>
              <w:bottom w:w="17" w:type="dxa"/>
              <w:right w:w="74" w:type="dxa"/>
            </w:tcMar>
            <w:vAlign w:val="center"/>
          </w:tcPr>
          <w:p w14:paraId="33A7C3FA"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892568</w:t>
            </w:r>
          </w:p>
        </w:tc>
      </w:tr>
      <w:tr w:rsidR="00E309FF" w:rsidRPr="006F0E8E" w14:paraId="246ABC9B" w14:textId="77777777" w:rsidTr="00B91224">
        <w:trPr>
          <w:trHeight w:val="23"/>
        </w:trPr>
        <w:tc>
          <w:tcPr>
            <w:tcW w:w="945" w:type="pct"/>
            <w:vMerge/>
            <w:shd w:val="clear" w:color="auto" w:fill="FFFFFF"/>
            <w:tcMar>
              <w:top w:w="17" w:type="dxa"/>
              <w:left w:w="74" w:type="dxa"/>
              <w:bottom w:w="17" w:type="dxa"/>
              <w:right w:w="74" w:type="dxa"/>
            </w:tcMar>
            <w:vAlign w:val="center"/>
          </w:tcPr>
          <w:p w14:paraId="5BEDC534"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4BB33461"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34ED5AEF"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Prospective studies/ not Randomized controlled trial/</w:t>
            </w:r>
          </w:p>
        </w:tc>
        <w:tc>
          <w:tcPr>
            <w:tcW w:w="1156" w:type="pct"/>
            <w:shd w:val="clear" w:color="000000" w:fill="FFFFFF"/>
            <w:tcMar>
              <w:top w:w="17" w:type="dxa"/>
              <w:left w:w="74" w:type="dxa"/>
              <w:bottom w:w="17" w:type="dxa"/>
              <w:right w:w="74" w:type="dxa"/>
            </w:tcMar>
            <w:vAlign w:val="center"/>
          </w:tcPr>
          <w:p w14:paraId="10C659AB"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486559</w:t>
            </w:r>
          </w:p>
        </w:tc>
      </w:tr>
      <w:tr w:rsidR="00E309FF" w:rsidRPr="006F0E8E" w14:paraId="5B930E9D" w14:textId="77777777" w:rsidTr="00B91224">
        <w:trPr>
          <w:trHeight w:val="23"/>
        </w:trPr>
        <w:tc>
          <w:tcPr>
            <w:tcW w:w="945" w:type="pct"/>
            <w:vMerge/>
            <w:shd w:val="clear" w:color="auto" w:fill="FFFFFF"/>
            <w:tcMar>
              <w:top w:w="17" w:type="dxa"/>
              <w:left w:w="74" w:type="dxa"/>
              <w:bottom w:w="17" w:type="dxa"/>
              <w:right w:w="74" w:type="dxa"/>
            </w:tcMar>
            <w:vAlign w:val="center"/>
          </w:tcPr>
          <w:p w14:paraId="2DD244BA"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76A352CF"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72ACB4B9"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Cross-sectional studies/</w:t>
            </w:r>
          </w:p>
        </w:tc>
        <w:tc>
          <w:tcPr>
            <w:tcW w:w="1156" w:type="pct"/>
            <w:shd w:val="clear" w:color="000000" w:fill="FFFFFF"/>
            <w:tcMar>
              <w:top w:w="17" w:type="dxa"/>
              <w:left w:w="74" w:type="dxa"/>
              <w:bottom w:w="17" w:type="dxa"/>
              <w:right w:w="74" w:type="dxa"/>
            </w:tcMar>
            <w:vAlign w:val="center"/>
          </w:tcPr>
          <w:p w14:paraId="669E2234"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363700</w:t>
            </w:r>
          </w:p>
        </w:tc>
      </w:tr>
      <w:tr w:rsidR="00E309FF" w:rsidRPr="006F0E8E" w14:paraId="2A4C844B" w14:textId="77777777" w:rsidTr="00B91224">
        <w:trPr>
          <w:trHeight w:val="23"/>
        </w:trPr>
        <w:tc>
          <w:tcPr>
            <w:tcW w:w="945" w:type="pct"/>
            <w:vMerge/>
            <w:shd w:val="clear" w:color="auto" w:fill="FFFFFF"/>
            <w:tcMar>
              <w:top w:w="17" w:type="dxa"/>
              <w:left w:w="74" w:type="dxa"/>
              <w:bottom w:w="17" w:type="dxa"/>
              <w:right w:w="74" w:type="dxa"/>
            </w:tcMar>
            <w:vAlign w:val="center"/>
          </w:tcPr>
          <w:p w14:paraId="33A48230"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49234D85"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A61B83D"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Case </w:t>
            </w:r>
            <w:proofErr w:type="spellStart"/>
            <w:r w:rsidRPr="006F0E8E">
              <w:rPr>
                <w:rFonts w:ascii="Arial" w:eastAsia="SimSun" w:hAnsi="Arial" w:cs="Arial"/>
                <w:color w:val="000000"/>
                <w:sz w:val="18"/>
                <w:szCs w:val="18"/>
              </w:rPr>
              <w:t>control.ti,ab,kf</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41E5DC98"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134579</w:t>
            </w:r>
          </w:p>
        </w:tc>
      </w:tr>
      <w:tr w:rsidR="00E309FF" w:rsidRPr="006F0E8E" w14:paraId="5646FBFD" w14:textId="77777777" w:rsidTr="00B91224">
        <w:trPr>
          <w:trHeight w:val="23"/>
        </w:trPr>
        <w:tc>
          <w:tcPr>
            <w:tcW w:w="945" w:type="pct"/>
            <w:vMerge/>
            <w:shd w:val="clear" w:color="auto" w:fill="FFFFFF"/>
            <w:tcMar>
              <w:top w:w="17" w:type="dxa"/>
              <w:left w:w="74" w:type="dxa"/>
              <w:bottom w:w="17" w:type="dxa"/>
              <w:right w:w="74" w:type="dxa"/>
            </w:tcMar>
            <w:vAlign w:val="center"/>
          </w:tcPr>
          <w:p w14:paraId="547BF940"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3315FB72"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D5C0D2B"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w:t>
            </w:r>
            <w:proofErr w:type="gramStart"/>
            <w:r w:rsidRPr="006F0E8E">
              <w:rPr>
                <w:rFonts w:ascii="Arial" w:eastAsia="SimSun" w:hAnsi="Arial" w:cs="Arial"/>
                <w:color w:val="000000"/>
                <w:sz w:val="18"/>
                <w:szCs w:val="18"/>
              </w:rPr>
              <w:t>cohort</w:t>
            </w:r>
            <w:proofErr w:type="gramEnd"/>
            <w:r w:rsidRPr="006F0E8E">
              <w:rPr>
                <w:rFonts w:ascii="Arial" w:eastAsia="SimSun" w:hAnsi="Arial" w:cs="Arial"/>
                <w:color w:val="000000"/>
                <w:sz w:val="18"/>
                <w:szCs w:val="18"/>
              </w:rPr>
              <w:t xml:space="preserve"> </w:t>
            </w:r>
            <w:proofErr w:type="spellStart"/>
            <w:r w:rsidRPr="006F0E8E">
              <w:rPr>
                <w:rFonts w:ascii="Arial" w:eastAsia="SimSun" w:hAnsi="Arial" w:cs="Arial"/>
                <w:color w:val="000000"/>
                <w:sz w:val="18"/>
                <w:szCs w:val="18"/>
              </w:rPr>
              <w:t>adj</w:t>
            </w:r>
            <w:proofErr w:type="spellEnd"/>
            <w:r w:rsidRPr="006F0E8E">
              <w:rPr>
                <w:rFonts w:ascii="Arial" w:eastAsia="SimSun" w:hAnsi="Arial" w:cs="Arial"/>
                <w:color w:val="000000"/>
                <w:sz w:val="18"/>
                <w:szCs w:val="18"/>
              </w:rPr>
              <w:t xml:space="preserve"> (study or studies)).</w:t>
            </w:r>
            <w:proofErr w:type="spellStart"/>
            <w:r w:rsidRPr="006F0E8E">
              <w:rPr>
                <w:rFonts w:ascii="Arial" w:eastAsia="SimSun" w:hAnsi="Arial" w:cs="Arial"/>
                <w:color w:val="000000"/>
                <w:sz w:val="18"/>
                <w:szCs w:val="18"/>
              </w:rPr>
              <w:t>ti,ab,kf</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7F7212C5"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238593</w:t>
            </w:r>
          </w:p>
        </w:tc>
      </w:tr>
      <w:tr w:rsidR="00E309FF" w:rsidRPr="006F0E8E" w14:paraId="635BC61A" w14:textId="77777777" w:rsidTr="00B91224">
        <w:trPr>
          <w:trHeight w:val="23"/>
        </w:trPr>
        <w:tc>
          <w:tcPr>
            <w:tcW w:w="945" w:type="pct"/>
            <w:vMerge/>
            <w:shd w:val="clear" w:color="auto" w:fill="FFFFFF"/>
            <w:tcMar>
              <w:top w:w="17" w:type="dxa"/>
              <w:left w:w="74" w:type="dxa"/>
              <w:bottom w:w="17" w:type="dxa"/>
              <w:right w:w="74" w:type="dxa"/>
            </w:tcMar>
            <w:vAlign w:val="center"/>
          </w:tcPr>
          <w:p w14:paraId="7C3DEC74"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6EA50C48"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4CD526F5"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Cohort </w:t>
            </w:r>
            <w:proofErr w:type="spellStart"/>
            <w:r w:rsidRPr="006F0E8E">
              <w:rPr>
                <w:rFonts w:ascii="Arial" w:eastAsia="SimSun" w:hAnsi="Arial" w:cs="Arial"/>
                <w:color w:val="000000"/>
                <w:sz w:val="18"/>
                <w:szCs w:val="18"/>
              </w:rPr>
              <w:t>analy</w:t>
            </w:r>
            <w:proofErr w:type="spellEnd"/>
            <w:r w:rsidRPr="006F0E8E">
              <w:rPr>
                <w:rFonts w:ascii="Arial" w:eastAsia="SimSun" w:hAnsi="Arial" w:cs="Arial"/>
                <w:color w:val="000000"/>
                <w:sz w:val="18"/>
                <w:szCs w:val="18"/>
              </w:rPr>
              <w:t>$.</w:t>
            </w:r>
            <w:proofErr w:type="spellStart"/>
            <w:r w:rsidRPr="006F0E8E">
              <w:rPr>
                <w:rFonts w:ascii="Arial" w:eastAsia="SimSun" w:hAnsi="Arial" w:cs="Arial"/>
                <w:color w:val="000000"/>
                <w:sz w:val="18"/>
                <w:szCs w:val="18"/>
              </w:rPr>
              <w:t>ti,ab,kf</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28446823"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9832</w:t>
            </w:r>
          </w:p>
        </w:tc>
      </w:tr>
      <w:tr w:rsidR="00E309FF" w:rsidRPr="006F0E8E" w14:paraId="2BD7BE5D" w14:textId="77777777" w:rsidTr="00B91224">
        <w:trPr>
          <w:trHeight w:val="23"/>
        </w:trPr>
        <w:tc>
          <w:tcPr>
            <w:tcW w:w="945" w:type="pct"/>
            <w:vMerge/>
            <w:shd w:val="clear" w:color="auto" w:fill="FFFFFF"/>
            <w:tcMar>
              <w:top w:w="17" w:type="dxa"/>
              <w:left w:w="74" w:type="dxa"/>
              <w:bottom w:w="17" w:type="dxa"/>
              <w:right w:w="74" w:type="dxa"/>
            </w:tcMar>
            <w:vAlign w:val="center"/>
          </w:tcPr>
          <w:p w14:paraId="52CBC6E9"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6E9AAEF6"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3F36F6CC"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(Follow up </w:t>
            </w:r>
            <w:proofErr w:type="spellStart"/>
            <w:r w:rsidRPr="006F0E8E">
              <w:rPr>
                <w:rFonts w:ascii="Arial" w:eastAsia="SimSun" w:hAnsi="Arial" w:cs="Arial"/>
                <w:color w:val="000000"/>
                <w:sz w:val="18"/>
                <w:szCs w:val="18"/>
              </w:rPr>
              <w:t>adj</w:t>
            </w:r>
            <w:proofErr w:type="spellEnd"/>
            <w:r w:rsidRPr="006F0E8E">
              <w:rPr>
                <w:rFonts w:ascii="Arial" w:eastAsia="SimSun" w:hAnsi="Arial" w:cs="Arial"/>
                <w:color w:val="000000"/>
                <w:sz w:val="18"/>
                <w:szCs w:val="18"/>
              </w:rPr>
              <w:t xml:space="preserve"> (study or studies)).</w:t>
            </w:r>
            <w:proofErr w:type="spellStart"/>
            <w:r w:rsidRPr="006F0E8E">
              <w:rPr>
                <w:rFonts w:ascii="Arial" w:eastAsia="SimSun" w:hAnsi="Arial" w:cs="Arial"/>
                <w:color w:val="000000"/>
                <w:sz w:val="18"/>
                <w:szCs w:val="18"/>
              </w:rPr>
              <w:t>ti,ab,kf</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3AA6CB73"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52774</w:t>
            </w:r>
          </w:p>
        </w:tc>
      </w:tr>
      <w:tr w:rsidR="00E309FF" w:rsidRPr="006F0E8E" w14:paraId="17103411" w14:textId="77777777" w:rsidTr="00B91224">
        <w:trPr>
          <w:trHeight w:val="23"/>
        </w:trPr>
        <w:tc>
          <w:tcPr>
            <w:tcW w:w="945" w:type="pct"/>
            <w:vMerge/>
            <w:shd w:val="clear" w:color="auto" w:fill="FFFFFF"/>
            <w:tcMar>
              <w:top w:w="17" w:type="dxa"/>
              <w:left w:w="74" w:type="dxa"/>
              <w:bottom w:w="17" w:type="dxa"/>
              <w:right w:w="74" w:type="dxa"/>
            </w:tcMar>
            <w:vAlign w:val="center"/>
          </w:tcPr>
          <w:p w14:paraId="0EAEC97C"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62744966"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2230C677"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w:t>
            </w:r>
            <w:proofErr w:type="gramStart"/>
            <w:r w:rsidRPr="006F0E8E">
              <w:rPr>
                <w:rFonts w:ascii="Arial" w:eastAsia="SimSun" w:hAnsi="Arial" w:cs="Arial"/>
                <w:color w:val="000000"/>
                <w:sz w:val="18"/>
                <w:szCs w:val="18"/>
              </w:rPr>
              <w:t>observational</w:t>
            </w:r>
            <w:proofErr w:type="gramEnd"/>
            <w:r w:rsidRPr="006F0E8E">
              <w:rPr>
                <w:rFonts w:ascii="Arial" w:eastAsia="SimSun" w:hAnsi="Arial" w:cs="Arial"/>
                <w:color w:val="000000"/>
                <w:sz w:val="18"/>
                <w:szCs w:val="18"/>
              </w:rPr>
              <w:t xml:space="preserve"> </w:t>
            </w:r>
            <w:proofErr w:type="spellStart"/>
            <w:r w:rsidRPr="006F0E8E">
              <w:rPr>
                <w:rFonts w:ascii="Arial" w:eastAsia="SimSun" w:hAnsi="Arial" w:cs="Arial"/>
                <w:color w:val="000000"/>
                <w:sz w:val="18"/>
                <w:szCs w:val="18"/>
              </w:rPr>
              <w:t>adj</w:t>
            </w:r>
            <w:proofErr w:type="spellEnd"/>
            <w:r w:rsidRPr="006F0E8E">
              <w:rPr>
                <w:rFonts w:ascii="Arial" w:eastAsia="SimSun" w:hAnsi="Arial" w:cs="Arial"/>
                <w:color w:val="000000"/>
                <w:sz w:val="18"/>
                <w:szCs w:val="18"/>
              </w:rPr>
              <w:t xml:space="preserve"> (study or studies)).</w:t>
            </w:r>
            <w:proofErr w:type="spellStart"/>
            <w:r w:rsidRPr="006F0E8E">
              <w:rPr>
                <w:rFonts w:ascii="Arial" w:eastAsia="SimSun" w:hAnsi="Arial" w:cs="Arial"/>
                <w:color w:val="000000"/>
                <w:sz w:val="18"/>
                <w:szCs w:val="18"/>
              </w:rPr>
              <w:t>ti,ab,kf</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443A9919"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122571</w:t>
            </w:r>
          </w:p>
        </w:tc>
      </w:tr>
      <w:tr w:rsidR="00E309FF" w:rsidRPr="006F0E8E" w14:paraId="6C3936D1" w14:textId="77777777" w:rsidTr="00B91224">
        <w:trPr>
          <w:trHeight w:val="23"/>
        </w:trPr>
        <w:tc>
          <w:tcPr>
            <w:tcW w:w="945" w:type="pct"/>
            <w:vMerge/>
            <w:shd w:val="clear" w:color="auto" w:fill="FFFFFF"/>
            <w:tcMar>
              <w:top w:w="17" w:type="dxa"/>
              <w:left w:w="74" w:type="dxa"/>
              <w:bottom w:w="17" w:type="dxa"/>
              <w:right w:w="74" w:type="dxa"/>
            </w:tcMar>
            <w:vAlign w:val="center"/>
          </w:tcPr>
          <w:p w14:paraId="63AA3DCD"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1511C235"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55431D6" w14:textId="77777777" w:rsidR="00E309FF" w:rsidRPr="006F0E8E" w:rsidRDefault="00E309FF" w:rsidP="00B91224">
            <w:pPr>
              <w:spacing w:after="40"/>
              <w:rPr>
                <w:rFonts w:ascii="Arial" w:eastAsia="Times New Roman" w:hAnsi="Arial" w:cs="Arial"/>
                <w:color w:val="0A0905"/>
                <w:sz w:val="18"/>
                <w:szCs w:val="18"/>
                <w:lang w:eastAsia="en-GB"/>
              </w:rPr>
            </w:pPr>
            <w:proofErr w:type="spellStart"/>
            <w:r w:rsidRPr="006F0E8E">
              <w:rPr>
                <w:rFonts w:ascii="Arial" w:eastAsia="SimSun" w:hAnsi="Arial" w:cs="Arial"/>
                <w:color w:val="000000"/>
                <w:sz w:val="18"/>
                <w:szCs w:val="18"/>
              </w:rPr>
              <w:t>Longitudinal.ti,ab,kf</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6A08BCA0"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269548</w:t>
            </w:r>
          </w:p>
        </w:tc>
      </w:tr>
      <w:tr w:rsidR="00E309FF" w:rsidRPr="006F0E8E" w14:paraId="37BBF76A" w14:textId="77777777" w:rsidTr="00B91224">
        <w:trPr>
          <w:trHeight w:val="23"/>
        </w:trPr>
        <w:tc>
          <w:tcPr>
            <w:tcW w:w="945" w:type="pct"/>
            <w:vMerge/>
            <w:shd w:val="clear" w:color="auto" w:fill="FFFFFF"/>
            <w:tcMar>
              <w:top w:w="17" w:type="dxa"/>
              <w:left w:w="74" w:type="dxa"/>
              <w:bottom w:w="17" w:type="dxa"/>
              <w:right w:w="74" w:type="dxa"/>
            </w:tcMar>
            <w:vAlign w:val="center"/>
          </w:tcPr>
          <w:p w14:paraId="69F8D0F5"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0975298A"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EC74123" w14:textId="77777777" w:rsidR="00E309FF" w:rsidRPr="006F0E8E" w:rsidRDefault="00E309FF" w:rsidP="00B91224">
            <w:pPr>
              <w:spacing w:after="40"/>
              <w:rPr>
                <w:rFonts w:ascii="Arial" w:eastAsia="Times New Roman" w:hAnsi="Arial" w:cs="Arial"/>
                <w:color w:val="0A0905"/>
                <w:sz w:val="18"/>
                <w:szCs w:val="18"/>
                <w:lang w:eastAsia="en-GB"/>
              </w:rPr>
            </w:pPr>
            <w:proofErr w:type="spellStart"/>
            <w:r w:rsidRPr="006F0E8E">
              <w:rPr>
                <w:rFonts w:ascii="Arial" w:eastAsia="SimSun" w:hAnsi="Arial" w:cs="Arial"/>
                <w:color w:val="000000"/>
                <w:sz w:val="18"/>
                <w:szCs w:val="18"/>
              </w:rPr>
              <w:t>Retrospective.ti,ab,kf</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6D1AC9C8"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590798</w:t>
            </w:r>
          </w:p>
        </w:tc>
      </w:tr>
      <w:tr w:rsidR="00E309FF" w:rsidRPr="006F0E8E" w14:paraId="20A1E718" w14:textId="77777777" w:rsidTr="00B91224">
        <w:trPr>
          <w:trHeight w:val="23"/>
        </w:trPr>
        <w:tc>
          <w:tcPr>
            <w:tcW w:w="945" w:type="pct"/>
            <w:vMerge/>
            <w:shd w:val="clear" w:color="auto" w:fill="FFFFFF"/>
            <w:tcMar>
              <w:top w:w="17" w:type="dxa"/>
              <w:left w:w="74" w:type="dxa"/>
              <w:bottom w:w="17" w:type="dxa"/>
              <w:right w:w="74" w:type="dxa"/>
            </w:tcMar>
            <w:vAlign w:val="center"/>
          </w:tcPr>
          <w:p w14:paraId="410F7DCA"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0A5997E3"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2A24895A"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Cross </w:t>
            </w:r>
            <w:proofErr w:type="spellStart"/>
            <w:r w:rsidRPr="006F0E8E">
              <w:rPr>
                <w:rFonts w:ascii="Arial" w:eastAsia="SimSun" w:hAnsi="Arial" w:cs="Arial"/>
                <w:color w:val="000000"/>
                <w:sz w:val="18"/>
                <w:szCs w:val="18"/>
              </w:rPr>
              <w:t>sectional.ti,ab,kf</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56B609C6"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395855</w:t>
            </w:r>
          </w:p>
        </w:tc>
      </w:tr>
      <w:tr w:rsidR="00E309FF" w:rsidRPr="006F0E8E" w14:paraId="10388DE9" w14:textId="77777777" w:rsidTr="00B91224">
        <w:trPr>
          <w:trHeight w:val="23"/>
        </w:trPr>
        <w:tc>
          <w:tcPr>
            <w:tcW w:w="945" w:type="pct"/>
            <w:vMerge/>
            <w:shd w:val="clear" w:color="auto" w:fill="FFFFFF"/>
            <w:tcMar>
              <w:top w:w="17" w:type="dxa"/>
              <w:left w:w="74" w:type="dxa"/>
              <w:bottom w:w="17" w:type="dxa"/>
              <w:right w:w="74" w:type="dxa"/>
            </w:tcMar>
            <w:vAlign w:val="center"/>
          </w:tcPr>
          <w:p w14:paraId="7E2B4859"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5D838D38"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1ACD862C"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(epidemiologic$ </w:t>
            </w:r>
            <w:proofErr w:type="spellStart"/>
            <w:r w:rsidRPr="006F0E8E">
              <w:rPr>
                <w:rFonts w:ascii="Arial" w:eastAsia="SimSun" w:hAnsi="Arial" w:cs="Arial"/>
                <w:color w:val="000000"/>
                <w:sz w:val="18"/>
                <w:szCs w:val="18"/>
              </w:rPr>
              <w:t>adj</w:t>
            </w:r>
            <w:proofErr w:type="spellEnd"/>
            <w:r w:rsidRPr="006F0E8E">
              <w:rPr>
                <w:rFonts w:ascii="Arial" w:eastAsia="SimSun" w:hAnsi="Arial" w:cs="Arial"/>
                <w:color w:val="000000"/>
                <w:sz w:val="18"/>
                <w:szCs w:val="18"/>
              </w:rPr>
              <w:t xml:space="preserve"> (study or studies)).</w:t>
            </w:r>
            <w:proofErr w:type="spellStart"/>
            <w:r w:rsidRPr="006F0E8E">
              <w:rPr>
                <w:rFonts w:ascii="Arial" w:eastAsia="SimSun" w:hAnsi="Arial" w:cs="Arial"/>
                <w:color w:val="000000"/>
                <w:sz w:val="18"/>
                <w:szCs w:val="18"/>
              </w:rPr>
              <w:t>ti,ab,kf</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59A0FDE1"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87653</w:t>
            </w:r>
          </w:p>
        </w:tc>
      </w:tr>
      <w:tr w:rsidR="00E309FF" w:rsidRPr="006F0E8E" w14:paraId="37518DE2" w14:textId="77777777" w:rsidTr="00B91224">
        <w:trPr>
          <w:trHeight w:val="23"/>
        </w:trPr>
        <w:tc>
          <w:tcPr>
            <w:tcW w:w="945" w:type="pct"/>
            <w:vMerge/>
            <w:shd w:val="clear" w:color="auto" w:fill="FFFFFF"/>
            <w:tcMar>
              <w:top w:w="17" w:type="dxa"/>
              <w:left w:w="74" w:type="dxa"/>
              <w:bottom w:w="17" w:type="dxa"/>
              <w:right w:w="74" w:type="dxa"/>
            </w:tcMar>
            <w:vAlign w:val="center"/>
          </w:tcPr>
          <w:p w14:paraId="64A8F012"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400EC6DE"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11F014CF"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(database$ adj2 (study or studies)).</w:t>
            </w:r>
            <w:proofErr w:type="spellStart"/>
            <w:r w:rsidRPr="006F0E8E">
              <w:rPr>
                <w:rFonts w:ascii="Arial" w:eastAsia="SimSun" w:hAnsi="Arial" w:cs="Arial"/>
                <w:color w:val="000000"/>
                <w:sz w:val="18"/>
                <w:szCs w:val="18"/>
              </w:rPr>
              <w:t>ti,ab,kf</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425AFABA"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9591</w:t>
            </w:r>
          </w:p>
        </w:tc>
      </w:tr>
      <w:tr w:rsidR="00E309FF" w:rsidRPr="006F0E8E" w14:paraId="35C7C120" w14:textId="77777777" w:rsidTr="00B91224">
        <w:trPr>
          <w:trHeight w:val="23"/>
        </w:trPr>
        <w:tc>
          <w:tcPr>
            <w:tcW w:w="945" w:type="pct"/>
            <w:vMerge/>
            <w:shd w:val="clear" w:color="auto" w:fill="FFFFFF"/>
            <w:tcMar>
              <w:top w:w="17" w:type="dxa"/>
              <w:left w:w="74" w:type="dxa"/>
              <w:bottom w:w="17" w:type="dxa"/>
              <w:right w:w="74" w:type="dxa"/>
            </w:tcMar>
            <w:vAlign w:val="center"/>
          </w:tcPr>
          <w:p w14:paraId="4EBCE88C"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40322DB5"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0105357"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exp observational study/</w:t>
            </w:r>
          </w:p>
        </w:tc>
        <w:tc>
          <w:tcPr>
            <w:tcW w:w="1156" w:type="pct"/>
            <w:shd w:val="clear" w:color="000000" w:fill="FFFFFF"/>
            <w:tcMar>
              <w:top w:w="17" w:type="dxa"/>
              <w:left w:w="74" w:type="dxa"/>
              <w:bottom w:w="17" w:type="dxa"/>
              <w:right w:w="74" w:type="dxa"/>
            </w:tcMar>
            <w:vAlign w:val="center"/>
          </w:tcPr>
          <w:p w14:paraId="6D5A2198"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98091</w:t>
            </w:r>
          </w:p>
        </w:tc>
      </w:tr>
      <w:tr w:rsidR="00E309FF" w:rsidRPr="006F0E8E" w14:paraId="5E017479" w14:textId="77777777" w:rsidTr="00B91224">
        <w:trPr>
          <w:trHeight w:val="23"/>
        </w:trPr>
        <w:tc>
          <w:tcPr>
            <w:tcW w:w="945" w:type="pct"/>
            <w:vMerge/>
            <w:shd w:val="clear" w:color="auto" w:fill="FFFFFF"/>
            <w:tcMar>
              <w:top w:w="17" w:type="dxa"/>
              <w:left w:w="74" w:type="dxa"/>
              <w:bottom w:w="17" w:type="dxa"/>
              <w:right w:w="74" w:type="dxa"/>
            </w:tcMar>
            <w:vAlign w:val="center"/>
          </w:tcPr>
          <w:p w14:paraId="4B48BAAC"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402E2E5A"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46B512AE"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exp Registries/</w:t>
            </w:r>
          </w:p>
        </w:tc>
        <w:tc>
          <w:tcPr>
            <w:tcW w:w="1156" w:type="pct"/>
            <w:shd w:val="clear" w:color="000000" w:fill="FFFFFF"/>
            <w:tcMar>
              <w:top w:w="17" w:type="dxa"/>
              <w:left w:w="74" w:type="dxa"/>
              <w:bottom w:w="17" w:type="dxa"/>
              <w:right w:w="74" w:type="dxa"/>
            </w:tcMar>
            <w:vAlign w:val="center"/>
          </w:tcPr>
          <w:p w14:paraId="2B9A6AD7"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103009</w:t>
            </w:r>
          </w:p>
        </w:tc>
      </w:tr>
      <w:tr w:rsidR="00E309FF" w:rsidRPr="006F0E8E" w14:paraId="3477291A" w14:textId="77777777" w:rsidTr="00B91224">
        <w:trPr>
          <w:trHeight w:val="23"/>
        </w:trPr>
        <w:tc>
          <w:tcPr>
            <w:tcW w:w="945" w:type="pct"/>
            <w:vMerge/>
            <w:shd w:val="clear" w:color="auto" w:fill="FFFFFF"/>
            <w:tcMar>
              <w:top w:w="17" w:type="dxa"/>
              <w:left w:w="74" w:type="dxa"/>
              <w:bottom w:w="17" w:type="dxa"/>
              <w:right w:w="74" w:type="dxa"/>
            </w:tcMar>
            <w:vAlign w:val="center"/>
          </w:tcPr>
          <w:p w14:paraId="78DE32E6"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7F53A5CD"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470C9A3D"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w:t>
            </w:r>
            <w:proofErr w:type="gramStart"/>
            <w:r w:rsidRPr="006F0E8E">
              <w:rPr>
                <w:rFonts w:ascii="Arial" w:eastAsia="SimSun" w:hAnsi="Arial" w:cs="Arial"/>
                <w:color w:val="000000"/>
                <w:sz w:val="18"/>
                <w:szCs w:val="18"/>
              </w:rPr>
              <w:t>registry</w:t>
            </w:r>
            <w:proofErr w:type="gramEnd"/>
            <w:r w:rsidRPr="006F0E8E">
              <w:rPr>
                <w:rFonts w:ascii="Arial" w:eastAsia="SimSun" w:hAnsi="Arial" w:cs="Arial"/>
                <w:color w:val="000000"/>
                <w:sz w:val="18"/>
                <w:szCs w:val="18"/>
              </w:rPr>
              <w:t xml:space="preserve"> or registries).</w:t>
            </w:r>
            <w:proofErr w:type="spellStart"/>
            <w:r w:rsidRPr="006F0E8E">
              <w:rPr>
                <w:rFonts w:ascii="Arial" w:eastAsia="SimSun" w:hAnsi="Arial" w:cs="Arial"/>
                <w:color w:val="000000"/>
                <w:sz w:val="18"/>
                <w:szCs w:val="18"/>
              </w:rPr>
              <w:t>ti,ab,kf</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4985FE3C"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141757</w:t>
            </w:r>
          </w:p>
        </w:tc>
      </w:tr>
      <w:tr w:rsidR="00E309FF" w:rsidRPr="006F0E8E" w14:paraId="364E1598" w14:textId="77777777" w:rsidTr="00B91224">
        <w:trPr>
          <w:trHeight w:val="23"/>
        </w:trPr>
        <w:tc>
          <w:tcPr>
            <w:tcW w:w="945" w:type="pct"/>
            <w:vMerge/>
            <w:shd w:val="clear" w:color="auto" w:fill="FFFFFF"/>
            <w:tcMar>
              <w:top w:w="17" w:type="dxa"/>
              <w:left w:w="74" w:type="dxa"/>
              <w:bottom w:w="17" w:type="dxa"/>
              <w:right w:w="74" w:type="dxa"/>
            </w:tcMar>
            <w:vAlign w:val="center"/>
          </w:tcPr>
          <w:p w14:paraId="5A709419"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2BEE7221"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759D16CE"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w:t>
            </w:r>
            <w:proofErr w:type="gramStart"/>
            <w:r w:rsidRPr="006F0E8E">
              <w:rPr>
                <w:rFonts w:ascii="Arial" w:eastAsia="SimSun" w:hAnsi="Arial" w:cs="Arial"/>
                <w:color w:val="000000"/>
                <w:sz w:val="18"/>
                <w:szCs w:val="18"/>
              </w:rPr>
              <w:t>chart</w:t>
            </w:r>
            <w:proofErr w:type="gramEnd"/>
            <w:r w:rsidRPr="006F0E8E">
              <w:rPr>
                <w:rFonts w:ascii="Arial" w:eastAsia="SimSun" w:hAnsi="Arial" w:cs="Arial"/>
                <w:color w:val="000000"/>
                <w:sz w:val="18"/>
                <w:szCs w:val="18"/>
              </w:rPr>
              <w:t xml:space="preserve"> review$ or medical record$ or real world or population based or survey$ or questionnaire$ or </w:t>
            </w:r>
            <w:proofErr w:type="spellStart"/>
            <w:r w:rsidRPr="006F0E8E">
              <w:rPr>
                <w:rFonts w:ascii="Arial" w:eastAsia="SimSun" w:hAnsi="Arial" w:cs="Arial"/>
                <w:color w:val="000000"/>
                <w:sz w:val="18"/>
                <w:szCs w:val="18"/>
              </w:rPr>
              <w:t>medicare</w:t>
            </w:r>
            <w:proofErr w:type="spellEnd"/>
            <w:r w:rsidRPr="006F0E8E">
              <w:rPr>
                <w:rFonts w:ascii="Arial" w:eastAsia="SimSun" w:hAnsi="Arial" w:cs="Arial"/>
                <w:color w:val="000000"/>
                <w:sz w:val="18"/>
                <w:szCs w:val="18"/>
              </w:rPr>
              <w:t xml:space="preserve"> or </w:t>
            </w:r>
            <w:proofErr w:type="spellStart"/>
            <w:r w:rsidRPr="006F0E8E">
              <w:rPr>
                <w:rFonts w:ascii="Arial" w:eastAsia="SimSun" w:hAnsi="Arial" w:cs="Arial"/>
                <w:color w:val="000000"/>
                <w:sz w:val="18"/>
                <w:szCs w:val="18"/>
              </w:rPr>
              <w:t>medicaid</w:t>
            </w:r>
            <w:proofErr w:type="spellEnd"/>
            <w:r w:rsidRPr="006F0E8E">
              <w:rPr>
                <w:rFonts w:ascii="Arial" w:eastAsia="SimSun" w:hAnsi="Arial" w:cs="Arial"/>
                <w:color w:val="000000"/>
                <w:sz w:val="18"/>
                <w:szCs w:val="18"/>
              </w:rPr>
              <w:t xml:space="preserve"> or </w:t>
            </w:r>
            <w:proofErr w:type="spellStart"/>
            <w:r w:rsidRPr="006F0E8E">
              <w:rPr>
                <w:rFonts w:ascii="Arial" w:eastAsia="SimSun" w:hAnsi="Arial" w:cs="Arial"/>
                <w:color w:val="000000"/>
                <w:sz w:val="18"/>
                <w:szCs w:val="18"/>
              </w:rPr>
              <w:t>marketscan</w:t>
            </w:r>
            <w:proofErr w:type="spellEnd"/>
            <w:r w:rsidRPr="006F0E8E">
              <w:rPr>
                <w:rFonts w:ascii="Arial" w:eastAsia="SimSun" w:hAnsi="Arial" w:cs="Arial"/>
                <w:color w:val="000000"/>
                <w:sz w:val="18"/>
                <w:szCs w:val="18"/>
              </w:rPr>
              <w:t>).</w:t>
            </w:r>
            <w:proofErr w:type="spellStart"/>
            <w:r w:rsidRPr="006F0E8E">
              <w:rPr>
                <w:rFonts w:ascii="Arial" w:eastAsia="SimSun" w:hAnsi="Arial" w:cs="Arial"/>
                <w:color w:val="000000"/>
                <w:sz w:val="18"/>
                <w:szCs w:val="18"/>
              </w:rPr>
              <w:t>ti,ab,kf</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2680CD3B"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1472570</w:t>
            </w:r>
          </w:p>
        </w:tc>
      </w:tr>
      <w:tr w:rsidR="00E309FF" w:rsidRPr="006F0E8E" w14:paraId="6C5EC785" w14:textId="77777777" w:rsidTr="00B91224">
        <w:trPr>
          <w:trHeight w:val="23"/>
        </w:trPr>
        <w:tc>
          <w:tcPr>
            <w:tcW w:w="945" w:type="pct"/>
            <w:vMerge/>
            <w:shd w:val="clear" w:color="auto" w:fill="FFFFFF"/>
            <w:tcMar>
              <w:top w:w="17" w:type="dxa"/>
              <w:left w:w="74" w:type="dxa"/>
              <w:bottom w:w="17" w:type="dxa"/>
              <w:right w:w="74" w:type="dxa"/>
            </w:tcMar>
            <w:vAlign w:val="center"/>
          </w:tcPr>
          <w:p w14:paraId="6C9F34CB"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32B94203"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08264715"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Case reports/ or (case stud$ or case report$).</w:t>
            </w:r>
            <w:proofErr w:type="spellStart"/>
            <w:r w:rsidRPr="006F0E8E">
              <w:rPr>
                <w:rFonts w:ascii="Arial" w:eastAsia="SimSun" w:hAnsi="Arial" w:cs="Arial"/>
                <w:color w:val="000000"/>
                <w:sz w:val="18"/>
                <w:szCs w:val="18"/>
              </w:rPr>
              <w:t>ti</w:t>
            </w:r>
            <w:proofErr w:type="spellEnd"/>
            <w:r w:rsidRPr="006F0E8E">
              <w:rPr>
                <w:rFonts w:ascii="Arial" w:eastAsia="SimSun" w:hAnsi="Arial" w:cs="Arial"/>
                <w:color w:val="000000"/>
                <w:sz w:val="18"/>
                <w:szCs w:val="18"/>
              </w:rPr>
              <w:t>.</w:t>
            </w:r>
          </w:p>
        </w:tc>
        <w:tc>
          <w:tcPr>
            <w:tcW w:w="1156" w:type="pct"/>
            <w:shd w:val="clear" w:color="000000" w:fill="FFFFFF"/>
            <w:tcMar>
              <w:top w:w="17" w:type="dxa"/>
              <w:left w:w="74" w:type="dxa"/>
              <w:bottom w:w="17" w:type="dxa"/>
              <w:right w:w="74" w:type="dxa"/>
            </w:tcMar>
            <w:vAlign w:val="center"/>
          </w:tcPr>
          <w:p w14:paraId="3F81A9E0"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2261216</w:t>
            </w:r>
          </w:p>
        </w:tc>
      </w:tr>
      <w:tr w:rsidR="00E309FF" w:rsidRPr="006F0E8E" w14:paraId="06AF6B2F" w14:textId="77777777" w:rsidTr="00B91224">
        <w:trPr>
          <w:trHeight w:val="23"/>
        </w:trPr>
        <w:tc>
          <w:tcPr>
            <w:tcW w:w="945" w:type="pct"/>
            <w:vMerge/>
            <w:shd w:val="clear" w:color="auto" w:fill="FFFFFF"/>
            <w:tcMar>
              <w:top w:w="17" w:type="dxa"/>
              <w:left w:w="74" w:type="dxa"/>
              <w:bottom w:w="17" w:type="dxa"/>
              <w:right w:w="74" w:type="dxa"/>
            </w:tcMar>
            <w:vAlign w:val="center"/>
          </w:tcPr>
          <w:p w14:paraId="0B192EA8"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601FA7E4"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3978ACE5"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or/11-33</w:t>
            </w:r>
          </w:p>
        </w:tc>
        <w:tc>
          <w:tcPr>
            <w:tcW w:w="1156" w:type="pct"/>
            <w:shd w:val="clear" w:color="000000" w:fill="FFFFFF"/>
            <w:tcMar>
              <w:top w:w="17" w:type="dxa"/>
              <w:left w:w="74" w:type="dxa"/>
              <w:bottom w:w="17" w:type="dxa"/>
              <w:right w:w="74" w:type="dxa"/>
            </w:tcMar>
            <w:vAlign w:val="center"/>
          </w:tcPr>
          <w:p w14:paraId="658DA993" w14:textId="77777777" w:rsidR="00E309FF" w:rsidRPr="006F0E8E" w:rsidRDefault="00E309FF" w:rsidP="00B91224">
            <w:pPr>
              <w:spacing w:after="40"/>
              <w:rPr>
                <w:rFonts w:ascii="Arial" w:eastAsia="SimSun" w:hAnsi="Arial" w:cs="Arial"/>
                <w:color w:val="000000"/>
                <w:sz w:val="18"/>
                <w:szCs w:val="18"/>
              </w:rPr>
            </w:pPr>
            <w:r w:rsidRPr="006F0E8E">
              <w:rPr>
                <w:rFonts w:ascii="Arial" w:eastAsia="SimSun" w:hAnsi="Arial" w:cs="Arial"/>
                <w:color w:val="000000"/>
                <w:sz w:val="18"/>
                <w:szCs w:val="18"/>
              </w:rPr>
              <w:t>6408870</w:t>
            </w:r>
          </w:p>
        </w:tc>
      </w:tr>
      <w:tr w:rsidR="00E309FF" w:rsidRPr="006F0E8E" w14:paraId="2E4B3D27" w14:textId="77777777" w:rsidTr="00B91224">
        <w:trPr>
          <w:trHeight w:val="23"/>
        </w:trPr>
        <w:tc>
          <w:tcPr>
            <w:tcW w:w="945" w:type="pct"/>
            <w:vMerge w:val="restart"/>
            <w:shd w:val="clear" w:color="auto" w:fill="FFFFFF"/>
            <w:tcMar>
              <w:top w:w="17" w:type="dxa"/>
              <w:left w:w="74" w:type="dxa"/>
              <w:bottom w:w="17" w:type="dxa"/>
              <w:right w:w="74" w:type="dxa"/>
            </w:tcMar>
            <w:vAlign w:val="center"/>
          </w:tcPr>
          <w:p w14:paraId="12AFAA71" w14:textId="77777777" w:rsidR="00E309FF" w:rsidRPr="006F0E8E" w:rsidRDefault="00E309FF" w:rsidP="00B91224">
            <w:pPr>
              <w:rPr>
                <w:rFonts w:ascii="Arial" w:eastAsia="Times New Roman" w:hAnsi="Arial" w:cs="Arial"/>
                <w:b/>
                <w:bCs/>
                <w:color w:val="0A0905"/>
                <w:sz w:val="18"/>
                <w:szCs w:val="18"/>
                <w:lang w:eastAsia="en-GB"/>
              </w:rPr>
            </w:pPr>
            <w:r w:rsidRPr="006F0E8E">
              <w:rPr>
                <w:rFonts w:ascii="Arial" w:eastAsia="Times New Roman" w:hAnsi="Arial" w:cs="Arial"/>
                <w:b/>
                <w:bCs/>
                <w:color w:val="0A0905"/>
                <w:sz w:val="18"/>
                <w:szCs w:val="18"/>
                <w:lang w:eastAsia="en-GB"/>
              </w:rPr>
              <w:t>Exclusion terms</w:t>
            </w:r>
          </w:p>
        </w:tc>
        <w:tc>
          <w:tcPr>
            <w:tcW w:w="217" w:type="pct"/>
            <w:shd w:val="clear" w:color="auto" w:fill="FFFFFF"/>
            <w:tcMar>
              <w:top w:w="17" w:type="dxa"/>
              <w:left w:w="74" w:type="dxa"/>
              <w:bottom w:w="17" w:type="dxa"/>
              <w:right w:w="74" w:type="dxa"/>
            </w:tcMar>
            <w:vAlign w:val="center"/>
          </w:tcPr>
          <w:p w14:paraId="782A65A6"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0D8A7EC7"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exp animals/ not exp humans/</w:t>
            </w:r>
          </w:p>
        </w:tc>
        <w:tc>
          <w:tcPr>
            <w:tcW w:w="1156" w:type="pct"/>
            <w:shd w:val="clear" w:color="000000" w:fill="FFFFFF"/>
            <w:tcMar>
              <w:top w:w="17" w:type="dxa"/>
              <w:left w:w="74" w:type="dxa"/>
              <w:bottom w:w="17" w:type="dxa"/>
              <w:right w:w="74" w:type="dxa"/>
            </w:tcMar>
            <w:vAlign w:val="center"/>
          </w:tcPr>
          <w:p w14:paraId="152E5A4F"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4823779</w:t>
            </w:r>
          </w:p>
        </w:tc>
      </w:tr>
      <w:tr w:rsidR="00E309FF" w:rsidRPr="006F0E8E" w14:paraId="79FB1C72" w14:textId="77777777" w:rsidTr="00B91224">
        <w:trPr>
          <w:trHeight w:val="23"/>
        </w:trPr>
        <w:tc>
          <w:tcPr>
            <w:tcW w:w="945" w:type="pct"/>
            <w:vMerge/>
            <w:shd w:val="clear" w:color="auto" w:fill="FFFFFF"/>
            <w:tcMar>
              <w:top w:w="17" w:type="dxa"/>
              <w:left w:w="74" w:type="dxa"/>
              <w:bottom w:w="17" w:type="dxa"/>
              <w:right w:w="74" w:type="dxa"/>
            </w:tcMar>
            <w:vAlign w:val="center"/>
          </w:tcPr>
          <w:p w14:paraId="1775BA57"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1A7A65C9"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49FA31D"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w:t>
            </w:r>
            <w:proofErr w:type="gramStart"/>
            <w:r w:rsidRPr="006F0E8E">
              <w:rPr>
                <w:rFonts w:ascii="Arial" w:eastAsia="SimSun" w:hAnsi="Arial" w:cs="Arial"/>
                <w:color w:val="000000"/>
                <w:sz w:val="18"/>
                <w:szCs w:val="18"/>
              </w:rPr>
              <w:t>comment</w:t>
            </w:r>
            <w:proofErr w:type="gramEnd"/>
            <w:r w:rsidRPr="006F0E8E">
              <w:rPr>
                <w:rFonts w:ascii="Arial" w:eastAsia="SimSun" w:hAnsi="Arial" w:cs="Arial"/>
                <w:color w:val="000000"/>
                <w:sz w:val="18"/>
                <w:szCs w:val="18"/>
              </w:rPr>
              <w:t xml:space="preserve"> or editorial or note or "clinical trial, phase I" or historical articles).pt.</w:t>
            </w:r>
          </w:p>
        </w:tc>
        <w:tc>
          <w:tcPr>
            <w:tcW w:w="1156" w:type="pct"/>
            <w:shd w:val="clear" w:color="000000" w:fill="FFFFFF"/>
            <w:tcMar>
              <w:top w:w="17" w:type="dxa"/>
              <w:left w:w="74" w:type="dxa"/>
              <w:bottom w:w="17" w:type="dxa"/>
              <w:right w:w="74" w:type="dxa"/>
            </w:tcMar>
            <w:vAlign w:val="center"/>
          </w:tcPr>
          <w:p w14:paraId="5B417A3B"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1319668</w:t>
            </w:r>
          </w:p>
        </w:tc>
      </w:tr>
      <w:tr w:rsidR="00E309FF" w:rsidRPr="006F0E8E" w14:paraId="2D8F9586" w14:textId="77777777" w:rsidTr="00B91224">
        <w:trPr>
          <w:trHeight w:val="23"/>
        </w:trPr>
        <w:tc>
          <w:tcPr>
            <w:tcW w:w="945" w:type="pct"/>
            <w:vMerge/>
            <w:shd w:val="clear" w:color="auto" w:fill="FFFFFF"/>
            <w:tcMar>
              <w:top w:w="17" w:type="dxa"/>
              <w:left w:w="74" w:type="dxa"/>
              <w:bottom w:w="17" w:type="dxa"/>
              <w:right w:w="74" w:type="dxa"/>
            </w:tcMar>
            <w:vAlign w:val="center"/>
          </w:tcPr>
          <w:p w14:paraId="317F3AA6" w14:textId="77777777" w:rsidR="00E309FF" w:rsidRPr="006F0E8E" w:rsidRDefault="00E309FF" w:rsidP="00B91224">
            <w:pPr>
              <w:rPr>
                <w:rFonts w:ascii="Arial" w:eastAsia="Times New Roman" w:hAnsi="Arial" w:cs="Arial"/>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78F9C83F"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2183FFD7"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historical article/ or comment/ or editorial/</w:t>
            </w:r>
          </w:p>
        </w:tc>
        <w:tc>
          <w:tcPr>
            <w:tcW w:w="1156" w:type="pct"/>
            <w:shd w:val="clear" w:color="000000" w:fill="FFFFFF"/>
            <w:tcMar>
              <w:top w:w="17" w:type="dxa"/>
              <w:left w:w="74" w:type="dxa"/>
              <w:bottom w:w="17" w:type="dxa"/>
              <w:right w:w="74" w:type="dxa"/>
            </w:tcMar>
            <w:vAlign w:val="center"/>
          </w:tcPr>
          <w:p w14:paraId="5FFAA4C2"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1645024</w:t>
            </w:r>
          </w:p>
        </w:tc>
      </w:tr>
      <w:tr w:rsidR="00E309FF" w:rsidRPr="006F0E8E" w14:paraId="3E8B3284" w14:textId="77777777" w:rsidTr="00B91224">
        <w:trPr>
          <w:trHeight w:val="23"/>
        </w:trPr>
        <w:tc>
          <w:tcPr>
            <w:tcW w:w="945" w:type="pct"/>
            <w:vMerge/>
            <w:shd w:val="clear" w:color="auto" w:fill="FFFFFF"/>
            <w:tcMar>
              <w:top w:w="17" w:type="dxa"/>
              <w:left w:w="74" w:type="dxa"/>
              <w:bottom w:w="17" w:type="dxa"/>
              <w:right w:w="74" w:type="dxa"/>
            </w:tcMar>
            <w:vAlign w:val="center"/>
          </w:tcPr>
          <w:p w14:paraId="7867F07F" w14:textId="77777777" w:rsidR="00E309FF" w:rsidRPr="006F0E8E" w:rsidRDefault="00E309FF" w:rsidP="00B91224">
            <w:pPr>
              <w:rPr>
                <w:rFonts w:ascii="Arial" w:eastAsia="Times New Roman" w:hAnsi="Arial" w:cs="Arial"/>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46822887"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0A59AE92"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or/35-37</w:t>
            </w:r>
          </w:p>
        </w:tc>
        <w:tc>
          <w:tcPr>
            <w:tcW w:w="1156" w:type="pct"/>
            <w:shd w:val="clear" w:color="000000" w:fill="FFFFFF"/>
            <w:tcMar>
              <w:top w:w="17" w:type="dxa"/>
              <w:left w:w="74" w:type="dxa"/>
              <w:bottom w:w="17" w:type="dxa"/>
              <w:right w:w="74" w:type="dxa"/>
            </w:tcMar>
            <w:vAlign w:val="center"/>
          </w:tcPr>
          <w:p w14:paraId="2D8ABD41"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6434669</w:t>
            </w:r>
          </w:p>
        </w:tc>
      </w:tr>
      <w:tr w:rsidR="00E309FF" w:rsidRPr="006F0E8E" w14:paraId="1E707D90" w14:textId="77777777" w:rsidTr="00B91224">
        <w:trPr>
          <w:trHeight w:val="23"/>
        </w:trPr>
        <w:tc>
          <w:tcPr>
            <w:tcW w:w="945" w:type="pct"/>
            <w:vMerge w:val="restart"/>
            <w:shd w:val="clear" w:color="auto" w:fill="FFFFFF"/>
            <w:tcMar>
              <w:top w:w="17" w:type="dxa"/>
              <w:left w:w="74" w:type="dxa"/>
              <w:bottom w:w="17" w:type="dxa"/>
              <w:right w:w="74" w:type="dxa"/>
            </w:tcMar>
            <w:vAlign w:val="center"/>
          </w:tcPr>
          <w:p w14:paraId="7D1DCBDD" w14:textId="77777777" w:rsidR="00E309FF" w:rsidRPr="006F0E8E" w:rsidRDefault="00E309FF" w:rsidP="00B91224">
            <w:pPr>
              <w:rPr>
                <w:rFonts w:ascii="Arial" w:eastAsia="Times New Roman" w:hAnsi="Arial" w:cs="Arial"/>
                <w:b/>
                <w:bCs/>
                <w:color w:val="0A0905"/>
                <w:sz w:val="18"/>
                <w:szCs w:val="18"/>
                <w:lang w:eastAsia="en-GB"/>
              </w:rPr>
            </w:pPr>
            <w:r w:rsidRPr="006F0E8E">
              <w:rPr>
                <w:rFonts w:ascii="Arial" w:eastAsia="Times New Roman" w:hAnsi="Arial" w:cs="Arial"/>
                <w:b/>
                <w:bCs/>
                <w:color w:val="0A0905"/>
                <w:sz w:val="18"/>
                <w:szCs w:val="18"/>
                <w:lang w:eastAsia="en-GB"/>
              </w:rPr>
              <w:t>Combine</w:t>
            </w:r>
          </w:p>
        </w:tc>
        <w:tc>
          <w:tcPr>
            <w:tcW w:w="217" w:type="pct"/>
            <w:shd w:val="clear" w:color="auto" w:fill="FFFFFF"/>
            <w:tcMar>
              <w:top w:w="17" w:type="dxa"/>
              <w:left w:w="74" w:type="dxa"/>
              <w:bottom w:w="17" w:type="dxa"/>
              <w:right w:w="74" w:type="dxa"/>
            </w:tcMar>
            <w:vAlign w:val="center"/>
          </w:tcPr>
          <w:p w14:paraId="7B22DC49"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0369D83B"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3 and 10 and 34</w:t>
            </w:r>
          </w:p>
        </w:tc>
        <w:tc>
          <w:tcPr>
            <w:tcW w:w="1156" w:type="pct"/>
            <w:shd w:val="clear" w:color="000000" w:fill="FFFFFF"/>
            <w:tcMar>
              <w:top w:w="17" w:type="dxa"/>
              <w:left w:w="74" w:type="dxa"/>
              <w:bottom w:w="17" w:type="dxa"/>
              <w:right w:w="74" w:type="dxa"/>
            </w:tcMar>
            <w:vAlign w:val="center"/>
          </w:tcPr>
          <w:p w14:paraId="0E98FEB7"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1618</w:t>
            </w:r>
          </w:p>
        </w:tc>
      </w:tr>
      <w:tr w:rsidR="00E309FF" w:rsidRPr="006F0E8E" w14:paraId="2DA4985A" w14:textId="77777777" w:rsidTr="00B91224">
        <w:trPr>
          <w:trHeight w:val="23"/>
        </w:trPr>
        <w:tc>
          <w:tcPr>
            <w:tcW w:w="945" w:type="pct"/>
            <w:vMerge/>
            <w:shd w:val="clear" w:color="auto" w:fill="FFFFFF"/>
            <w:tcMar>
              <w:top w:w="17" w:type="dxa"/>
              <w:left w:w="74" w:type="dxa"/>
              <w:bottom w:w="17" w:type="dxa"/>
              <w:right w:w="74" w:type="dxa"/>
            </w:tcMar>
            <w:vAlign w:val="center"/>
          </w:tcPr>
          <w:p w14:paraId="5C8DB0F0" w14:textId="77777777" w:rsidR="00E309FF" w:rsidRPr="006F0E8E" w:rsidRDefault="00E309FF" w:rsidP="00B91224">
            <w:pPr>
              <w:rPr>
                <w:rFonts w:ascii="Arial" w:eastAsia="Times New Roman" w:hAnsi="Arial" w:cs="Arial"/>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42C9C6CC"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51DC5142"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39 not 38</w:t>
            </w:r>
          </w:p>
        </w:tc>
        <w:tc>
          <w:tcPr>
            <w:tcW w:w="1156" w:type="pct"/>
            <w:shd w:val="clear" w:color="000000" w:fill="FFFFFF"/>
            <w:tcMar>
              <w:top w:w="17" w:type="dxa"/>
              <w:left w:w="74" w:type="dxa"/>
              <w:bottom w:w="17" w:type="dxa"/>
              <w:right w:w="74" w:type="dxa"/>
            </w:tcMar>
            <w:vAlign w:val="center"/>
          </w:tcPr>
          <w:p w14:paraId="0C261FF4"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1605</w:t>
            </w:r>
          </w:p>
        </w:tc>
      </w:tr>
      <w:tr w:rsidR="00E309FF" w:rsidRPr="006F0E8E" w14:paraId="722B3042" w14:textId="77777777" w:rsidTr="00B91224">
        <w:trPr>
          <w:trHeight w:val="23"/>
        </w:trPr>
        <w:tc>
          <w:tcPr>
            <w:tcW w:w="945" w:type="pct"/>
            <w:vMerge/>
            <w:shd w:val="clear" w:color="auto" w:fill="FFFFFF"/>
            <w:tcMar>
              <w:top w:w="17" w:type="dxa"/>
              <w:left w:w="74" w:type="dxa"/>
              <w:bottom w:w="17" w:type="dxa"/>
              <w:right w:w="74" w:type="dxa"/>
            </w:tcMar>
            <w:vAlign w:val="center"/>
          </w:tcPr>
          <w:p w14:paraId="1E757DD4" w14:textId="77777777" w:rsidR="00E309FF" w:rsidRPr="006F0E8E" w:rsidRDefault="00E309FF" w:rsidP="00B91224">
            <w:pPr>
              <w:rPr>
                <w:rFonts w:ascii="Arial" w:eastAsia="Times New Roman" w:hAnsi="Arial" w:cs="Arial"/>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1C68EC49" w14:textId="77777777" w:rsidR="00E309FF" w:rsidRPr="006F0E8E" w:rsidRDefault="00E309FF" w:rsidP="00B91224">
            <w:pPr>
              <w:numPr>
                <w:ilvl w:val="0"/>
                <w:numId w:val="21"/>
              </w:numPr>
              <w:spacing w:after="40" w:line="252" w:lineRule="auto"/>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003D5DD4"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remove duplicates from 40</w:t>
            </w:r>
          </w:p>
        </w:tc>
        <w:tc>
          <w:tcPr>
            <w:tcW w:w="1156" w:type="pct"/>
            <w:shd w:val="clear" w:color="000000" w:fill="FFFFFF"/>
            <w:tcMar>
              <w:top w:w="17" w:type="dxa"/>
              <w:left w:w="74" w:type="dxa"/>
              <w:bottom w:w="17" w:type="dxa"/>
              <w:right w:w="74" w:type="dxa"/>
            </w:tcMar>
            <w:vAlign w:val="center"/>
          </w:tcPr>
          <w:p w14:paraId="4D452F0F" w14:textId="77777777" w:rsidR="00E309FF" w:rsidRPr="006F0E8E" w:rsidRDefault="00E309FF" w:rsidP="00B91224">
            <w:pPr>
              <w:keepNext/>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1605</w:t>
            </w:r>
          </w:p>
        </w:tc>
      </w:tr>
    </w:tbl>
    <w:p w14:paraId="7DE74C15" w14:textId="77777777" w:rsidR="00E309FF" w:rsidRPr="006F0E8E" w:rsidRDefault="00E309FF" w:rsidP="00E309FF">
      <w:pPr>
        <w:spacing w:before="120" w:after="120" w:line="252" w:lineRule="auto"/>
        <w:rPr>
          <w:rFonts w:ascii="Arial" w:eastAsia="SimSun" w:hAnsi="Arial" w:cs="Arial"/>
          <w:sz w:val="15"/>
          <w:szCs w:val="22"/>
        </w:rPr>
        <w:sectPr w:rsidR="00E309FF" w:rsidRPr="006F0E8E" w:rsidSect="00285212">
          <w:headerReference w:type="default" r:id="rId8"/>
          <w:pgSz w:w="11900" w:h="16840"/>
          <w:pgMar w:top="1440" w:right="1800" w:bottom="1440" w:left="1800" w:header="708" w:footer="708" w:gutter="0"/>
          <w:cols w:space="708"/>
          <w:docGrid w:linePitch="326"/>
        </w:sectPr>
      </w:pPr>
      <w:r w:rsidRPr="006F0E8E">
        <w:rPr>
          <w:rFonts w:ascii="Arial" w:eastAsia="SimSun" w:hAnsi="Arial" w:cs="Arial"/>
          <w:b/>
          <w:bCs/>
          <w:color w:val="000000"/>
          <w:sz w:val="15"/>
          <w:szCs w:val="22"/>
        </w:rPr>
        <w:lastRenderedPageBreak/>
        <w:t>Notes</w:t>
      </w:r>
      <w:r w:rsidRPr="006F0E8E">
        <w:rPr>
          <w:rFonts w:ascii="Arial" w:eastAsia="SimSun" w:hAnsi="Arial" w:cs="Arial"/>
          <w:b/>
          <w:bCs/>
          <w:sz w:val="15"/>
          <w:szCs w:val="22"/>
        </w:rPr>
        <w:t xml:space="preserve">: </w:t>
      </w:r>
      <w:r w:rsidRPr="006F0E8E">
        <w:rPr>
          <w:rFonts w:ascii="Arial" w:eastAsia="SimSun" w:hAnsi="Arial" w:cs="Arial"/>
          <w:sz w:val="15"/>
          <w:szCs w:val="22"/>
        </w:rPr>
        <w:t xml:space="preserve">Database: Ovid MEDLINE and </w:t>
      </w:r>
      <w:proofErr w:type="spellStart"/>
      <w:r w:rsidRPr="006F0E8E">
        <w:rPr>
          <w:rFonts w:ascii="Arial" w:eastAsia="SimSun" w:hAnsi="Arial" w:cs="Arial"/>
          <w:sz w:val="15"/>
          <w:szCs w:val="22"/>
        </w:rPr>
        <w:t>Epub</w:t>
      </w:r>
      <w:proofErr w:type="spellEnd"/>
      <w:r w:rsidRPr="006F0E8E">
        <w:rPr>
          <w:rFonts w:ascii="Arial" w:eastAsia="SimSun" w:hAnsi="Arial" w:cs="Arial"/>
          <w:sz w:val="15"/>
          <w:szCs w:val="22"/>
        </w:rPr>
        <w:t xml:space="preserve"> Ahead of Print, In-Process, In-Data Review &amp; Other Non-Indexed Citations and Daily 1946 to 12th May 2021. Search terms were based on the ‘</w:t>
      </w:r>
      <w:proofErr w:type="spellStart"/>
      <w:r w:rsidRPr="006F0E8E">
        <w:rPr>
          <w:rFonts w:ascii="Arial" w:eastAsia="SimSun" w:hAnsi="Arial" w:cs="Arial"/>
          <w:sz w:val="15"/>
          <w:szCs w:val="22"/>
        </w:rPr>
        <w:t>Sjӧgren's</w:t>
      </w:r>
      <w:proofErr w:type="spellEnd"/>
      <w:r w:rsidRPr="006F0E8E">
        <w:rPr>
          <w:rFonts w:ascii="Arial" w:eastAsia="SimSun" w:hAnsi="Arial" w:cs="Arial"/>
          <w:sz w:val="15"/>
          <w:szCs w:val="22"/>
        </w:rPr>
        <w:t xml:space="preserve"> Syndrome’ nomenclature to ensure all relevant studies were retrieved; however, the results of this SLR are reported here using the </w:t>
      </w:r>
      <w:bookmarkStart w:id="4" w:name="_Toc85469882"/>
      <w:bookmarkStart w:id="5" w:name="_Toc88045021"/>
      <w:r w:rsidRPr="006F0E8E">
        <w:rPr>
          <w:rFonts w:ascii="Arial" w:eastAsia="SimSun" w:hAnsi="Arial" w:cs="Arial"/>
          <w:sz w:val="15"/>
          <w:szCs w:val="22"/>
        </w:rPr>
        <w:t>‘</w:t>
      </w:r>
      <w:proofErr w:type="spellStart"/>
      <w:r w:rsidRPr="006F0E8E">
        <w:rPr>
          <w:rFonts w:ascii="Arial" w:hAnsi="Arial" w:cs="Arial"/>
          <w:sz w:val="15"/>
          <w:szCs w:val="15"/>
        </w:rPr>
        <w:t>Sjӧgren's</w:t>
      </w:r>
      <w:proofErr w:type="spellEnd"/>
      <w:r w:rsidRPr="006F0E8E">
        <w:rPr>
          <w:rFonts w:ascii="Arial" w:hAnsi="Arial" w:cs="Arial"/>
          <w:sz w:val="15"/>
          <w:szCs w:val="15"/>
        </w:rPr>
        <w:t>’ terminology as proposed by patient advocacy groups.</w:t>
      </w:r>
    </w:p>
    <w:p w14:paraId="2D5EC86D" w14:textId="77777777" w:rsidR="00E309FF" w:rsidRPr="006F0E8E" w:rsidRDefault="00E309FF" w:rsidP="00E309FF">
      <w:pPr>
        <w:pStyle w:val="Caption"/>
        <w:rPr>
          <w:rFonts w:ascii="Arial" w:hAnsi="Arial" w:cs="Arial"/>
        </w:rPr>
      </w:pPr>
      <w:r w:rsidRPr="006F0E8E">
        <w:rPr>
          <w:rFonts w:ascii="Arial" w:hAnsi="Arial" w:cs="Arial"/>
        </w:rPr>
        <w:lastRenderedPageBreak/>
        <w:t xml:space="preserve">Supplementary Data </w:t>
      </w:r>
      <w:bookmarkStart w:id="6" w:name="S2"/>
      <w:r w:rsidRPr="006F0E8E">
        <w:rPr>
          <w:rFonts w:ascii="Arial" w:hAnsi="Arial" w:cs="Arial"/>
        </w:rPr>
        <w:t>S2</w:t>
      </w:r>
      <w:bookmarkEnd w:id="6"/>
      <w:r w:rsidRPr="006F0E8E">
        <w:rPr>
          <w:rFonts w:ascii="Arial" w:hAnsi="Arial" w:cs="Arial"/>
        </w:rPr>
        <w:t>: Search terms for use in Embase</w:t>
      </w:r>
      <w:bookmarkEnd w:id="4"/>
      <w:bookmarkEnd w:id="5"/>
      <w:r w:rsidRPr="006F0E8E">
        <w:rPr>
          <w:rFonts w:ascii="Arial" w:hAnsi="Arial" w:cs="Ari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66"/>
        <w:gridCol w:w="360"/>
        <w:gridCol w:w="4447"/>
        <w:gridCol w:w="1917"/>
      </w:tblGrid>
      <w:tr w:rsidR="00E309FF" w:rsidRPr="006F0E8E" w14:paraId="31FBAA55" w14:textId="77777777" w:rsidTr="00B91224">
        <w:trPr>
          <w:trHeight w:val="278"/>
          <w:tblHeader/>
        </w:trPr>
        <w:tc>
          <w:tcPr>
            <w:tcW w:w="945" w:type="pct"/>
            <w:shd w:val="clear" w:color="auto" w:fill="595959" w:themeFill="text1" w:themeFillTint="A6"/>
            <w:tcMar>
              <w:top w:w="17" w:type="dxa"/>
              <w:left w:w="74" w:type="dxa"/>
              <w:bottom w:w="17" w:type="dxa"/>
              <w:right w:w="74" w:type="dxa"/>
            </w:tcMar>
            <w:vAlign w:val="center"/>
          </w:tcPr>
          <w:p w14:paraId="283BCEBF" w14:textId="77777777" w:rsidR="00E309FF" w:rsidRPr="006F0E8E" w:rsidRDefault="00E309FF" w:rsidP="00B91224">
            <w:pPr>
              <w:spacing w:line="252" w:lineRule="auto"/>
              <w:rPr>
                <w:rFonts w:ascii="Arial" w:eastAsia="SimSun" w:hAnsi="Arial" w:cs="Arial"/>
                <w:b/>
                <w:bCs/>
                <w:color w:val="FFFFFF"/>
                <w:sz w:val="18"/>
                <w:szCs w:val="18"/>
              </w:rPr>
            </w:pPr>
            <w:r w:rsidRPr="006F0E8E">
              <w:rPr>
                <w:rFonts w:ascii="Arial" w:eastAsia="SimSun" w:hAnsi="Arial" w:cs="Arial"/>
                <w:b/>
                <w:bCs/>
                <w:color w:val="FFFFFF"/>
                <w:sz w:val="18"/>
                <w:szCs w:val="18"/>
              </w:rPr>
              <w:t xml:space="preserve">Term </w:t>
            </w:r>
            <w:r>
              <w:rPr>
                <w:rFonts w:ascii="Arial" w:eastAsia="SimSun" w:hAnsi="Arial" w:cs="Arial"/>
                <w:b/>
                <w:bCs/>
                <w:color w:val="FFFFFF"/>
                <w:sz w:val="18"/>
                <w:szCs w:val="18"/>
              </w:rPr>
              <w:t>g</w:t>
            </w:r>
            <w:r w:rsidRPr="006F0E8E">
              <w:rPr>
                <w:rFonts w:ascii="Arial" w:eastAsia="SimSun" w:hAnsi="Arial" w:cs="Arial"/>
                <w:b/>
                <w:bCs/>
                <w:color w:val="FFFFFF"/>
                <w:sz w:val="18"/>
                <w:szCs w:val="18"/>
              </w:rPr>
              <w:t>roup</w:t>
            </w:r>
          </w:p>
        </w:tc>
        <w:tc>
          <w:tcPr>
            <w:tcW w:w="217" w:type="pct"/>
            <w:shd w:val="clear" w:color="auto" w:fill="595959" w:themeFill="text1" w:themeFillTint="A6"/>
            <w:tcMar>
              <w:top w:w="17" w:type="dxa"/>
              <w:left w:w="74" w:type="dxa"/>
              <w:bottom w:w="17" w:type="dxa"/>
              <w:right w:w="74" w:type="dxa"/>
            </w:tcMar>
            <w:vAlign w:val="center"/>
            <w:hideMark/>
          </w:tcPr>
          <w:p w14:paraId="1977445D" w14:textId="77777777" w:rsidR="00E309FF" w:rsidRPr="006F0E8E" w:rsidRDefault="00E309FF" w:rsidP="00B91224">
            <w:pPr>
              <w:spacing w:line="252" w:lineRule="auto"/>
              <w:jc w:val="center"/>
              <w:rPr>
                <w:rFonts w:ascii="Arial" w:eastAsia="SimSun" w:hAnsi="Arial" w:cs="Arial"/>
                <w:b/>
                <w:bCs/>
                <w:color w:val="FFFFFF"/>
                <w:sz w:val="18"/>
                <w:szCs w:val="18"/>
              </w:rPr>
            </w:pPr>
            <w:r w:rsidRPr="006F0E8E">
              <w:rPr>
                <w:rFonts w:ascii="Arial" w:eastAsia="SimSun" w:hAnsi="Arial" w:cs="Arial"/>
                <w:b/>
                <w:bCs/>
                <w:color w:val="FFFFFF"/>
                <w:sz w:val="18"/>
                <w:szCs w:val="18"/>
              </w:rPr>
              <w:t>#</w:t>
            </w:r>
          </w:p>
        </w:tc>
        <w:tc>
          <w:tcPr>
            <w:tcW w:w="2682" w:type="pct"/>
            <w:tcBorders>
              <w:bottom w:val="single" w:sz="4" w:space="0" w:color="auto"/>
            </w:tcBorders>
            <w:shd w:val="clear" w:color="auto" w:fill="595959" w:themeFill="text1" w:themeFillTint="A6"/>
            <w:tcMar>
              <w:top w:w="17" w:type="dxa"/>
              <w:left w:w="74" w:type="dxa"/>
              <w:bottom w:w="17" w:type="dxa"/>
              <w:right w:w="74" w:type="dxa"/>
            </w:tcMar>
            <w:vAlign w:val="center"/>
            <w:hideMark/>
          </w:tcPr>
          <w:p w14:paraId="0F86687F" w14:textId="77777777" w:rsidR="00E309FF" w:rsidRPr="006F0E8E" w:rsidRDefault="00E309FF" w:rsidP="00B91224">
            <w:pPr>
              <w:spacing w:line="252" w:lineRule="auto"/>
              <w:rPr>
                <w:rFonts w:ascii="Arial" w:eastAsia="SimSun" w:hAnsi="Arial" w:cs="Arial"/>
                <w:b/>
                <w:bCs/>
                <w:color w:val="FFFFFF"/>
                <w:sz w:val="18"/>
                <w:szCs w:val="18"/>
              </w:rPr>
            </w:pPr>
            <w:r w:rsidRPr="006F0E8E">
              <w:rPr>
                <w:rFonts w:ascii="Arial" w:eastAsia="SimSun" w:hAnsi="Arial" w:cs="Arial"/>
                <w:b/>
                <w:bCs/>
                <w:color w:val="FFFFFF"/>
                <w:sz w:val="18"/>
                <w:szCs w:val="18"/>
              </w:rPr>
              <w:t xml:space="preserve">Search </w:t>
            </w:r>
            <w:r>
              <w:rPr>
                <w:rFonts w:ascii="Arial" w:eastAsia="SimSun" w:hAnsi="Arial" w:cs="Arial"/>
                <w:b/>
                <w:bCs/>
                <w:color w:val="FFFFFF"/>
                <w:sz w:val="18"/>
                <w:szCs w:val="18"/>
              </w:rPr>
              <w:t>t</w:t>
            </w:r>
            <w:r w:rsidRPr="006F0E8E">
              <w:rPr>
                <w:rFonts w:ascii="Arial" w:eastAsia="SimSun" w:hAnsi="Arial" w:cs="Arial"/>
                <w:b/>
                <w:bCs/>
                <w:color w:val="FFFFFF"/>
                <w:sz w:val="18"/>
                <w:szCs w:val="18"/>
              </w:rPr>
              <w:t>erms</w:t>
            </w:r>
          </w:p>
        </w:tc>
        <w:tc>
          <w:tcPr>
            <w:tcW w:w="1156" w:type="pct"/>
            <w:tcBorders>
              <w:bottom w:val="single" w:sz="4" w:space="0" w:color="auto"/>
            </w:tcBorders>
            <w:shd w:val="clear" w:color="auto" w:fill="595959" w:themeFill="text1" w:themeFillTint="A6"/>
            <w:tcMar>
              <w:top w:w="17" w:type="dxa"/>
              <w:left w:w="74" w:type="dxa"/>
              <w:bottom w:w="17" w:type="dxa"/>
              <w:right w:w="74" w:type="dxa"/>
            </w:tcMar>
            <w:vAlign w:val="center"/>
            <w:hideMark/>
          </w:tcPr>
          <w:p w14:paraId="32639945" w14:textId="77777777" w:rsidR="00E309FF" w:rsidRPr="006F0E8E" w:rsidRDefault="00E309FF" w:rsidP="00B91224">
            <w:pPr>
              <w:spacing w:line="252" w:lineRule="auto"/>
              <w:rPr>
                <w:rFonts w:ascii="Arial" w:eastAsia="SimSun" w:hAnsi="Arial" w:cs="Arial"/>
                <w:b/>
                <w:bCs/>
                <w:color w:val="FFFFFF"/>
                <w:sz w:val="18"/>
                <w:szCs w:val="18"/>
              </w:rPr>
            </w:pPr>
            <w:r w:rsidRPr="006F0E8E">
              <w:rPr>
                <w:rFonts w:ascii="Arial" w:eastAsia="SimSun" w:hAnsi="Arial" w:cs="Arial"/>
                <w:b/>
                <w:bCs/>
                <w:color w:val="FFFFFF"/>
                <w:sz w:val="18"/>
                <w:szCs w:val="18"/>
              </w:rPr>
              <w:t>Hits (13</w:t>
            </w:r>
            <w:r w:rsidRPr="006F0E8E">
              <w:rPr>
                <w:rFonts w:ascii="Arial" w:eastAsia="SimSun" w:hAnsi="Arial" w:cs="Arial"/>
                <w:b/>
                <w:bCs/>
                <w:color w:val="FFFFFF"/>
                <w:sz w:val="18"/>
                <w:szCs w:val="18"/>
                <w:vertAlign w:val="superscript"/>
              </w:rPr>
              <w:t xml:space="preserve">th </w:t>
            </w:r>
            <w:r w:rsidRPr="006F0E8E">
              <w:rPr>
                <w:rFonts w:ascii="Arial" w:eastAsia="SimSun" w:hAnsi="Arial" w:cs="Arial"/>
                <w:b/>
                <w:bCs/>
                <w:color w:val="FFFFFF"/>
                <w:sz w:val="18"/>
                <w:szCs w:val="18"/>
              </w:rPr>
              <w:t>May</w:t>
            </w:r>
            <w:r w:rsidRPr="006F0E8E">
              <w:rPr>
                <w:rFonts w:ascii="Arial" w:eastAsia="SimSun" w:hAnsi="Arial" w:cs="Arial"/>
                <w:b/>
                <w:bCs/>
                <w:color w:val="FFFFFF"/>
                <w:sz w:val="18"/>
                <w:szCs w:val="18"/>
                <w:vertAlign w:val="superscript"/>
              </w:rPr>
              <w:t xml:space="preserve"> </w:t>
            </w:r>
            <w:r w:rsidRPr="006F0E8E">
              <w:rPr>
                <w:rFonts w:ascii="Arial" w:eastAsia="SimSun" w:hAnsi="Arial" w:cs="Arial"/>
                <w:b/>
                <w:bCs/>
                <w:color w:val="FFFFFF"/>
                <w:sz w:val="18"/>
                <w:szCs w:val="18"/>
              </w:rPr>
              <w:t>2021)</w:t>
            </w:r>
          </w:p>
        </w:tc>
      </w:tr>
      <w:tr w:rsidR="00E309FF" w:rsidRPr="006F0E8E" w14:paraId="61785F37" w14:textId="77777777" w:rsidTr="00B91224">
        <w:trPr>
          <w:trHeight w:val="23"/>
        </w:trPr>
        <w:tc>
          <w:tcPr>
            <w:tcW w:w="945" w:type="pct"/>
            <w:vMerge w:val="restart"/>
            <w:shd w:val="clear" w:color="auto" w:fill="FFFFFF"/>
            <w:tcMar>
              <w:top w:w="17" w:type="dxa"/>
              <w:left w:w="74" w:type="dxa"/>
              <w:bottom w:w="17" w:type="dxa"/>
              <w:right w:w="74" w:type="dxa"/>
            </w:tcMar>
            <w:vAlign w:val="center"/>
          </w:tcPr>
          <w:p w14:paraId="1EC2568C" w14:textId="77777777" w:rsidR="00E309FF" w:rsidRPr="006F0E8E" w:rsidRDefault="00E309FF" w:rsidP="00B91224">
            <w:pPr>
              <w:rPr>
                <w:rFonts w:ascii="Arial" w:eastAsia="Times New Roman" w:hAnsi="Arial" w:cs="Arial"/>
                <w:b/>
                <w:color w:val="0A0905"/>
                <w:sz w:val="18"/>
                <w:szCs w:val="18"/>
                <w:lang w:eastAsia="en-GB"/>
              </w:rPr>
            </w:pPr>
            <w:r w:rsidRPr="006F0E8E">
              <w:rPr>
                <w:rFonts w:ascii="Arial" w:eastAsia="Times New Roman" w:hAnsi="Arial" w:cs="Arial"/>
                <w:b/>
                <w:color w:val="0A0905"/>
                <w:sz w:val="18"/>
                <w:szCs w:val="18"/>
                <w:lang w:eastAsia="en-GB"/>
              </w:rPr>
              <w:t xml:space="preserve">Disease area: </w:t>
            </w:r>
            <w:proofErr w:type="spellStart"/>
            <w:r w:rsidRPr="006F0E8E">
              <w:rPr>
                <w:rFonts w:ascii="Arial" w:eastAsia="Times New Roman" w:hAnsi="Arial" w:cs="Arial"/>
                <w:b/>
                <w:color w:val="0A0905"/>
                <w:sz w:val="18"/>
                <w:szCs w:val="18"/>
                <w:lang w:eastAsia="en-GB"/>
              </w:rPr>
              <w:t>Sjögren’s</w:t>
            </w:r>
            <w:proofErr w:type="spellEnd"/>
          </w:p>
        </w:tc>
        <w:tc>
          <w:tcPr>
            <w:tcW w:w="217" w:type="pct"/>
            <w:shd w:val="clear" w:color="auto" w:fill="FFFFFF"/>
            <w:tcMar>
              <w:top w:w="17" w:type="dxa"/>
              <w:left w:w="74" w:type="dxa"/>
              <w:bottom w:w="17" w:type="dxa"/>
              <w:right w:w="74" w:type="dxa"/>
            </w:tcMar>
            <w:vAlign w:val="center"/>
          </w:tcPr>
          <w:p w14:paraId="207F0045"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433A0E83"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exp </w:t>
            </w:r>
            <w:proofErr w:type="spellStart"/>
            <w:r w:rsidRPr="006F0E8E">
              <w:rPr>
                <w:rFonts w:ascii="Arial" w:eastAsia="SimSun" w:hAnsi="Arial" w:cs="Arial"/>
                <w:color w:val="000000"/>
                <w:sz w:val="18"/>
                <w:szCs w:val="18"/>
              </w:rPr>
              <w:t>sjoegren</w:t>
            </w:r>
            <w:proofErr w:type="spellEnd"/>
            <w:r w:rsidRPr="006F0E8E">
              <w:rPr>
                <w:rFonts w:ascii="Arial" w:eastAsia="SimSun" w:hAnsi="Arial" w:cs="Arial"/>
                <w:color w:val="000000"/>
                <w:sz w:val="18"/>
                <w:szCs w:val="18"/>
              </w:rPr>
              <w:t xml:space="preserve"> syndrome/</w:t>
            </w:r>
          </w:p>
        </w:tc>
        <w:tc>
          <w:tcPr>
            <w:tcW w:w="1156" w:type="pct"/>
            <w:shd w:val="clear" w:color="000000" w:fill="FFFFFF"/>
            <w:tcMar>
              <w:top w:w="17" w:type="dxa"/>
              <w:left w:w="74" w:type="dxa"/>
              <w:bottom w:w="17" w:type="dxa"/>
              <w:right w:w="74" w:type="dxa"/>
            </w:tcMar>
            <w:vAlign w:val="center"/>
          </w:tcPr>
          <w:p w14:paraId="254BA151"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24153</w:t>
            </w:r>
          </w:p>
        </w:tc>
      </w:tr>
      <w:tr w:rsidR="00E309FF" w:rsidRPr="006F0E8E" w14:paraId="59B2BCBB" w14:textId="77777777" w:rsidTr="00B91224">
        <w:trPr>
          <w:trHeight w:val="23"/>
        </w:trPr>
        <w:tc>
          <w:tcPr>
            <w:tcW w:w="945" w:type="pct"/>
            <w:vMerge/>
            <w:shd w:val="clear" w:color="auto" w:fill="FFFFFF"/>
            <w:tcMar>
              <w:top w:w="17" w:type="dxa"/>
              <w:left w:w="74" w:type="dxa"/>
              <w:bottom w:w="17" w:type="dxa"/>
              <w:right w:w="74" w:type="dxa"/>
            </w:tcMar>
            <w:vAlign w:val="center"/>
          </w:tcPr>
          <w:p w14:paraId="61E9A30F" w14:textId="77777777" w:rsidR="00E309FF" w:rsidRPr="006F0E8E" w:rsidRDefault="00E309FF" w:rsidP="00B91224">
            <w:pPr>
              <w:rPr>
                <w:rFonts w:ascii="Arial" w:eastAsia="Times New Roman" w:hAnsi="Arial" w:cs="Arial"/>
                <w:b/>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5B216DBC"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2C7BA5BB"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w:t>
            </w:r>
            <w:proofErr w:type="spellStart"/>
            <w:r w:rsidRPr="006F0E8E">
              <w:rPr>
                <w:rFonts w:ascii="Arial" w:eastAsia="SimSun" w:hAnsi="Arial" w:cs="Arial"/>
                <w:color w:val="000000"/>
                <w:sz w:val="18"/>
                <w:szCs w:val="18"/>
              </w:rPr>
              <w:t>sj?gren</w:t>
            </w:r>
            <w:proofErr w:type="spellEnd"/>
            <w:r w:rsidRPr="006F0E8E">
              <w:rPr>
                <w:rFonts w:ascii="Arial" w:eastAsia="SimSun" w:hAnsi="Arial" w:cs="Arial"/>
                <w:color w:val="000000"/>
                <w:sz w:val="18"/>
                <w:szCs w:val="18"/>
              </w:rPr>
              <w:t xml:space="preserve">$ or </w:t>
            </w:r>
            <w:proofErr w:type="spellStart"/>
            <w:r w:rsidRPr="006F0E8E">
              <w:rPr>
                <w:rFonts w:ascii="Arial" w:eastAsia="SimSun" w:hAnsi="Arial" w:cs="Arial"/>
                <w:color w:val="000000"/>
                <w:sz w:val="18"/>
                <w:szCs w:val="18"/>
              </w:rPr>
              <w:t>sjoegren</w:t>
            </w:r>
            <w:proofErr w:type="spellEnd"/>
            <w:r w:rsidRPr="006F0E8E">
              <w:rPr>
                <w:rFonts w:ascii="Arial" w:eastAsia="SimSun" w:hAnsi="Arial" w:cs="Arial"/>
                <w:color w:val="000000"/>
                <w:sz w:val="18"/>
                <w:szCs w:val="18"/>
              </w:rPr>
              <w:t>$ or sicca$) adj3 (syndrome$ or disease$)).</w:t>
            </w:r>
            <w:proofErr w:type="spellStart"/>
            <w:r w:rsidRPr="006F0E8E">
              <w:rPr>
                <w:rFonts w:ascii="Arial" w:eastAsia="SimSun" w:hAnsi="Arial" w:cs="Arial"/>
                <w:color w:val="000000"/>
                <w:sz w:val="18"/>
                <w:szCs w:val="18"/>
              </w:rPr>
              <w:t>ti,ab,kw</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1E91C802"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24699</w:t>
            </w:r>
          </w:p>
        </w:tc>
      </w:tr>
      <w:tr w:rsidR="00E309FF" w:rsidRPr="006F0E8E" w14:paraId="20137983" w14:textId="77777777" w:rsidTr="00B91224">
        <w:trPr>
          <w:trHeight w:val="23"/>
        </w:trPr>
        <w:tc>
          <w:tcPr>
            <w:tcW w:w="945" w:type="pct"/>
            <w:vMerge/>
            <w:shd w:val="clear" w:color="auto" w:fill="FFFFFF"/>
            <w:tcMar>
              <w:top w:w="17" w:type="dxa"/>
              <w:left w:w="74" w:type="dxa"/>
              <w:bottom w:w="17" w:type="dxa"/>
              <w:right w:w="74" w:type="dxa"/>
            </w:tcMar>
            <w:vAlign w:val="center"/>
          </w:tcPr>
          <w:p w14:paraId="38FF4121" w14:textId="77777777" w:rsidR="00E309FF" w:rsidRPr="006F0E8E" w:rsidRDefault="00E309FF" w:rsidP="00B91224">
            <w:pPr>
              <w:rPr>
                <w:rFonts w:ascii="Arial" w:eastAsia="Times New Roman" w:hAnsi="Arial" w:cs="Arial"/>
                <w:b/>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337257BF"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449CFC2C"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or/1-2 </w:t>
            </w:r>
          </w:p>
        </w:tc>
        <w:tc>
          <w:tcPr>
            <w:tcW w:w="1156" w:type="pct"/>
            <w:shd w:val="clear" w:color="000000" w:fill="FFFFFF"/>
            <w:tcMar>
              <w:top w:w="17" w:type="dxa"/>
              <w:left w:w="74" w:type="dxa"/>
              <w:bottom w:w="17" w:type="dxa"/>
              <w:right w:w="74" w:type="dxa"/>
            </w:tcMar>
            <w:vAlign w:val="center"/>
          </w:tcPr>
          <w:p w14:paraId="55831041"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31273</w:t>
            </w:r>
          </w:p>
        </w:tc>
      </w:tr>
      <w:tr w:rsidR="00E309FF" w:rsidRPr="006F0E8E" w14:paraId="3C68E7D9" w14:textId="77777777" w:rsidTr="00B91224">
        <w:trPr>
          <w:trHeight w:val="23"/>
        </w:trPr>
        <w:tc>
          <w:tcPr>
            <w:tcW w:w="945" w:type="pct"/>
            <w:vMerge w:val="restart"/>
            <w:shd w:val="clear" w:color="auto" w:fill="FFFFFF"/>
            <w:tcMar>
              <w:top w:w="17" w:type="dxa"/>
              <w:left w:w="74" w:type="dxa"/>
              <w:bottom w:w="17" w:type="dxa"/>
              <w:right w:w="74" w:type="dxa"/>
            </w:tcMar>
            <w:vAlign w:val="center"/>
          </w:tcPr>
          <w:p w14:paraId="26295FA6" w14:textId="77777777" w:rsidR="00E309FF" w:rsidRPr="006F0E8E" w:rsidRDefault="00E309FF" w:rsidP="00B91224">
            <w:pPr>
              <w:rPr>
                <w:rFonts w:ascii="Arial" w:eastAsia="Times New Roman" w:hAnsi="Arial" w:cs="Arial"/>
                <w:b/>
                <w:bCs/>
                <w:color w:val="0A0905"/>
                <w:sz w:val="18"/>
                <w:szCs w:val="18"/>
                <w:lang w:eastAsia="en-GB"/>
              </w:rPr>
            </w:pPr>
            <w:r w:rsidRPr="006F0E8E">
              <w:rPr>
                <w:rFonts w:ascii="Arial" w:eastAsia="Times New Roman" w:hAnsi="Arial" w:cs="Arial"/>
                <w:b/>
                <w:bCs/>
                <w:color w:val="0A0905"/>
                <w:sz w:val="18"/>
                <w:szCs w:val="18"/>
                <w:lang w:eastAsia="en-GB"/>
              </w:rPr>
              <w:t>Epidemiology outcomes</w:t>
            </w:r>
          </w:p>
        </w:tc>
        <w:tc>
          <w:tcPr>
            <w:tcW w:w="217" w:type="pct"/>
            <w:shd w:val="clear" w:color="auto" w:fill="FFFFFF"/>
            <w:tcMar>
              <w:top w:w="17" w:type="dxa"/>
              <w:left w:w="74" w:type="dxa"/>
              <w:bottom w:w="17" w:type="dxa"/>
              <w:right w:w="74" w:type="dxa"/>
            </w:tcMar>
            <w:vAlign w:val="center"/>
          </w:tcPr>
          <w:p w14:paraId="1C471A9B"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ED461BB" w14:textId="77777777" w:rsidR="00E309FF" w:rsidRPr="006F0E8E" w:rsidRDefault="00E309FF" w:rsidP="00B91224">
            <w:pPr>
              <w:spacing w:after="40"/>
              <w:rPr>
                <w:rFonts w:ascii="Arial" w:eastAsia="Times New Roman" w:hAnsi="Arial" w:cs="Arial"/>
                <w:color w:val="0A0905"/>
                <w:sz w:val="18"/>
                <w:szCs w:val="18"/>
              </w:rPr>
            </w:pPr>
            <w:r w:rsidRPr="006F0E8E">
              <w:rPr>
                <w:rFonts w:ascii="Arial" w:eastAsia="SimSun" w:hAnsi="Arial" w:cs="Arial"/>
                <w:color w:val="000000"/>
                <w:sz w:val="18"/>
                <w:szCs w:val="18"/>
              </w:rPr>
              <w:t xml:space="preserve"> Epidemiology/ </w:t>
            </w:r>
          </w:p>
        </w:tc>
        <w:tc>
          <w:tcPr>
            <w:tcW w:w="1156" w:type="pct"/>
            <w:shd w:val="clear" w:color="000000" w:fill="FFFFFF"/>
            <w:tcMar>
              <w:top w:w="17" w:type="dxa"/>
              <w:left w:w="74" w:type="dxa"/>
              <w:bottom w:w="17" w:type="dxa"/>
              <w:right w:w="74" w:type="dxa"/>
            </w:tcMar>
            <w:vAlign w:val="center"/>
          </w:tcPr>
          <w:p w14:paraId="64B63054"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218720</w:t>
            </w:r>
          </w:p>
        </w:tc>
      </w:tr>
      <w:tr w:rsidR="00E309FF" w:rsidRPr="006F0E8E" w14:paraId="30029FF9" w14:textId="77777777" w:rsidTr="00B91224">
        <w:trPr>
          <w:trHeight w:val="23"/>
        </w:trPr>
        <w:tc>
          <w:tcPr>
            <w:tcW w:w="945" w:type="pct"/>
            <w:vMerge/>
            <w:shd w:val="clear" w:color="auto" w:fill="FFFFFF"/>
            <w:tcMar>
              <w:top w:w="17" w:type="dxa"/>
              <w:left w:w="74" w:type="dxa"/>
              <w:bottom w:w="17" w:type="dxa"/>
              <w:right w:w="74" w:type="dxa"/>
            </w:tcMar>
            <w:vAlign w:val="center"/>
          </w:tcPr>
          <w:p w14:paraId="1F9347CD"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70364063"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C5109A7" w14:textId="77777777" w:rsidR="00E309FF" w:rsidRPr="006F0E8E" w:rsidRDefault="00E309FF" w:rsidP="00B91224">
            <w:pPr>
              <w:spacing w:after="40"/>
              <w:rPr>
                <w:rFonts w:ascii="Arial" w:eastAsia="Times New Roman" w:hAnsi="Arial" w:cs="Arial"/>
                <w:color w:val="0A0905"/>
                <w:sz w:val="18"/>
                <w:szCs w:val="18"/>
              </w:rPr>
            </w:pPr>
            <w:r w:rsidRPr="006F0E8E">
              <w:rPr>
                <w:rFonts w:ascii="Arial" w:eastAsia="SimSun" w:hAnsi="Arial" w:cs="Arial"/>
                <w:color w:val="000000"/>
                <w:sz w:val="18"/>
                <w:szCs w:val="18"/>
              </w:rPr>
              <w:t xml:space="preserve"> </w:t>
            </w:r>
            <w:proofErr w:type="spellStart"/>
            <w:r w:rsidRPr="006F0E8E">
              <w:rPr>
                <w:rFonts w:ascii="Arial" w:eastAsia="SimSun" w:hAnsi="Arial" w:cs="Arial"/>
                <w:color w:val="000000"/>
                <w:sz w:val="18"/>
                <w:szCs w:val="18"/>
              </w:rPr>
              <w:t>epidemiolog</w:t>
            </w:r>
            <w:proofErr w:type="spellEnd"/>
            <w:r w:rsidRPr="006F0E8E">
              <w:rPr>
                <w:rFonts w:ascii="Arial" w:eastAsia="SimSun" w:hAnsi="Arial" w:cs="Arial"/>
                <w:color w:val="000000"/>
                <w:sz w:val="18"/>
                <w:szCs w:val="18"/>
              </w:rPr>
              <w:t>$.</w:t>
            </w:r>
            <w:proofErr w:type="spellStart"/>
            <w:r w:rsidRPr="006F0E8E">
              <w:rPr>
                <w:rFonts w:ascii="Arial" w:eastAsia="SimSun" w:hAnsi="Arial" w:cs="Arial"/>
                <w:color w:val="000000"/>
                <w:sz w:val="18"/>
                <w:szCs w:val="18"/>
              </w:rPr>
              <w:t>ti,ab</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7BEC36E3"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505159</w:t>
            </w:r>
          </w:p>
        </w:tc>
      </w:tr>
      <w:tr w:rsidR="00E309FF" w:rsidRPr="006F0E8E" w14:paraId="6F4863D4" w14:textId="77777777" w:rsidTr="00B91224">
        <w:trPr>
          <w:trHeight w:val="23"/>
        </w:trPr>
        <w:tc>
          <w:tcPr>
            <w:tcW w:w="945" w:type="pct"/>
            <w:vMerge/>
            <w:shd w:val="clear" w:color="auto" w:fill="FFFFFF"/>
            <w:tcMar>
              <w:top w:w="17" w:type="dxa"/>
              <w:left w:w="74" w:type="dxa"/>
              <w:bottom w:w="17" w:type="dxa"/>
              <w:right w:w="74" w:type="dxa"/>
            </w:tcMar>
            <w:vAlign w:val="center"/>
          </w:tcPr>
          <w:p w14:paraId="6FBFD085"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2CAF7FF2"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3CC23AE"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incidence/ or </w:t>
            </w:r>
            <w:proofErr w:type="spellStart"/>
            <w:r w:rsidRPr="006F0E8E">
              <w:rPr>
                <w:rFonts w:ascii="Arial" w:eastAsia="SimSun" w:hAnsi="Arial" w:cs="Arial"/>
                <w:color w:val="000000"/>
                <w:sz w:val="18"/>
                <w:szCs w:val="18"/>
              </w:rPr>
              <w:t>inciden</w:t>
            </w:r>
            <w:proofErr w:type="spellEnd"/>
            <w:r w:rsidRPr="006F0E8E">
              <w:rPr>
                <w:rFonts w:ascii="Arial" w:eastAsia="SimSun" w:hAnsi="Arial" w:cs="Arial"/>
                <w:color w:val="000000"/>
                <w:sz w:val="18"/>
                <w:szCs w:val="18"/>
              </w:rPr>
              <w:t>*.</w:t>
            </w:r>
            <w:proofErr w:type="spellStart"/>
            <w:r w:rsidRPr="006F0E8E">
              <w:rPr>
                <w:rFonts w:ascii="Arial" w:eastAsia="SimSun" w:hAnsi="Arial" w:cs="Arial"/>
                <w:color w:val="000000"/>
                <w:sz w:val="18"/>
                <w:szCs w:val="18"/>
              </w:rPr>
              <w:t>ti,ab</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2981AFF7"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1453685</w:t>
            </w:r>
          </w:p>
        </w:tc>
      </w:tr>
      <w:tr w:rsidR="00E309FF" w:rsidRPr="006F0E8E" w14:paraId="176AF614" w14:textId="77777777" w:rsidTr="00B91224">
        <w:trPr>
          <w:trHeight w:val="23"/>
        </w:trPr>
        <w:tc>
          <w:tcPr>
            <w:tcW w:w="945" w:type="pct"/>
            <w:vMerge/>
            <w:shd w:val="clear" w:color="auto" w:fill="FFFFFF"/>
            <w:tcMar>
              <w:top w:w="17" w:type="dxa"/>
              <w:left w:w="74" w:type="dxa"/>
              <w:bottom w:w="17" w:type="dxa"/>
              <w:right w:w="74" w:type="dxa"/>
            </w:tcMar>
            <w:vAlign w:val="center"/>
          </w:tcPr>
          <w:p w14:paraId="472AB8B2" w14:textId="77777777" w:rsidR="00E309FF" w:rsidRPr="006F0E8E" w:rsidRDefault="00E309FF" w:rsidP="00B91224">
            <w:pPr>
              <w:rPr>
                <w:rFonts w:ascii="Arial" w:eastAsia="Times New Roman" w:hAnsi="Arial" w:cs="Arial"/>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4CFC6818"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0A323BFC"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prevalence/ or </w:t>
            </w:r>
            <w:proofErr w:type="spellStart"/>
            <w:r w:rsidRPr="006F0E8E">
              <w:rPr>
                <w:rFonts w:ascii="Arial" w:eastAsia="SimSun" w:hAnsi="Arial" w:cs="Arial"/>
                <w:color w:val="000000"/>
                <w:sz w:val="18"/>
                <w:szCs w:val="18"/>
              </w:rPr>
              <w:t>prevalen</w:t>
            </w:r>
            <w:proofErr w:type="spellEnd"/>
            <w:r w:rsidRPr="006F0E8E">
              <w:rPr>
                <w:rFonts w:ascii="Arial" w:eastAsia="SimSun" w:hAnsi="Arial" w:cs="Arial"/>
                <w:color w:val="000000"/>
                <w:sz w:val="18"/>
                <w:szCs w:val="18"/>
              </w:rPr>
              <w:t>*.</w:t>
            </w:r>
            <w:proofErr w:type="spellStart"/>
            <w:r w:rsidRPr="006F0E8E">
              <w:rPr>
                <w:rFonts w:ascii="Arial" w:eastAsia="SimSun" w:hAnsi="Arial" w:cs="Arial"/>
                <w:color w:val="000000"/>
                <w:sz w:val="18"/>
                <w:szCs w:val="18"/>
              </w:rPr>
              <w:t>ti,ab</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4433EF2A"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1333597</w:t>
            </w:r>
          </w:p>
        </w:tc>
      </w:tr>
      <w:tr w:rsidR="00E309FF" w:rsidRPr="006F0E8E" w14:paraId="4D57C575" w14:textId="77777777" w:rsidTr="00B91224">
        <w:trPr>
          <w:trHeight w:val="23"/>
        </w:trPr>
        <w:tc>
          <w:tcPr>
            <w:tcW w:w="945" w:type="pct"/>
            <w:vMerge/>
            <w:shd w:val="clear" w:color="auto" w:fill="FFFFFF"/>
            <w:tcMar>
              <w:top w:w="17" w:type="dxa"/>
              <w:left w:w="74" w:type="dxa"/>
              <w:bottom w:w="17" w:type="dxa"/>
              <w:right w:w="74" w:type="dxa"/>
            </w:tcMar>
            <w:vAlign w:val="center"/>
          </w:tcPr>
          <w:p w14:paraId="7D6F0C3E" w14:textId="77777777" w:rsidR="00E309FF" w:rsidRPr="006F0E8E" w:rsidRDefault="00E309FF" w:rsidP="00B91224">
            <w:pPr>
              <w:rPr>
                <w:rFonts w:ascii="Arial" w:eastAsia="Times New Roman" w:hAnsi="Arial" w:cs="Arial"/>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2835A275"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2CA626C4" w14:textId="77777777" w:rsidR="00E309FF" w:rsidRPr="006F0E8E" w:rsidRDefault="00E309FF" w:rsidP="00B91224">
            <w:pPr>
              <w:spacing w:after="40"/>
              <w:rPr>
                <w:rFonts w:ascii="Arial" w:eastAsia="Times New Roman" w:hAnsi="Arial" w:cs="Arial"/>
                <w:color w:val="0A0905"/>
                <w:sz w:val="18"/>
                <w:szCs w:val="18"/>
              </w:rPr>
            </w:pPr>
            <w:r w:rsidRPr="006F0E8E">
              <w:rPr>
                <w:rFonts w:ascii="Arial" w:eastAsia="SimSun" w:hAnsi="Arial" w:cs="Arial"/>
                <w:color w:val="000000"/>
                <w:sz w:val="18"/>
                <w:szCs w:val="18"/>
              </w:rPr>
              <w:t xml:space="preserve"> *</w:t>
            </w:r>
            <w:proofErr w:type="gramStart"/>
            <w:r w:rsidRPr="006F0E8E">
              <w:rPr>
                <w:rFonts w:ascii="Arial" w:eastAsia="SimSun" w:hAnsi="Arial" w:cs="Arial"/>
                <w:color w:val="000000"/>
                <w:sz w:val="18"/>
                <w:szCs w:val="18"/>
              </w:rPr>
              <w:t>onset</w:t>
            </w:r>
            <w:proofErr w:type="gramEnd"/>
            <w:r w:rsidRPr="006F0E8E">
              <w:rPr>
                <w:rFonts w:ascii="Arial" w:eastAsia="SimSun" w:hAnsi="Arial" w:cs="Arial"/>
                <w:color w:val="000000"/>
                <w:sz w:val="18"/>
                <w:szCs w:val="18"/>
              </w:rPr>
              <w:t xml:space="preserve"> age/ or *age distribution/ </w:t>
            </w:r>
          </w:p>
        </w:tc>
        <w:tc>
          <w:tcPr>
            <w:tcW w:w="1156" w:type="pct"/>
            <w:shd w:val="clear" w:color="000000" w:fill="FFFFFF"/>
            <w:tcMar>
              <w:top w:w="17" w:type="dxa"/>
              <w:left w:w="74" w:type="dxa"/>
              <w:bottom w:w="17" w:type="dxa"/>
              <w:right w:w="74" w:type="dxa"/>
            </w:tcMar>
            <w:vAlign w:val="center"/>
          </w:tcPr>
          <w:p w14:paraId="7D29F2E2"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11501</w:t>
            </w:r>
          </w:p>
        </w:tc>
      </w:tr>
      <w:tr w:rsidR="00E309FF" w:rsidRPr="006F0E8E" w14:paraId="29337603" w14:textId="77777777" w:rsidTr="00B91224">
        <w:trPr>
          <w:trHeight w:val="23"/>
        </w:trPr>
        <w:tc>
          <w:tcPr>
            <w:tcW w:w="945" w:type="pct"/>
            <w:vMerge/>
            <w:shd w:val="clear" w:color="auto" w:fill="FFFFFF"/>
            <w:tcMar>
              <w:top w:w="17" w:type="dxa"/>
              <w:left w:w="74" w:type="dxa"/>
              <w:bottom w:w="17" w:type="dxa"/>
              <w:right w:w="74" w:type="dxa"/>
            </w:tcMar>
            <w:vAlign w:val="center"/>
          </w:tcPr>
          <w:p w14:paraId="3B3EEEFF" w14:textId="77777777" w:rsidR="00E309FF" w:rsidRPr="006F0E8E" w:rsidRDefault="00E309FF" w:rsidP="00B91224">
            <w:pPr>
              <w:rPr>
                <w:rFonts w:ascii="Arial" w:eastAsia="Times New Roman" w:hAnsi="Arial" w:cs="Arial"/>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78639023"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1E9D9750" w14:textId="77777777" w:rsidR="00E309FF" w:rsidRPr="006F0E8E" w:rsidRDefault="00E309FF" w:rsidP="00B91224">
            <w:pPr>
              <w:spacing w:after="40"/>
              <w:rPr>
                <w:rFonts w:ascii="Arial" w:eastAsia="Times New Roman" w:hAnsi="Arial" w:cs="Arial"/>
                <w:color w:val="0A0905"/>
                <w:sz w:val="18"/>
                <w:szCs w:val="18"/>
              </w:rPr>
            </w:pPr>
            <w:r w:rsidRPr="006F0E8E">
              <w:rPr>
                <w:rFonts w:ascii="Arial" w:eastAsia="SimSun" w:hAnsi="Arial" w:cs="Arial"/>
                <w:color w:val="000000"/>
                <w:sz w:val="18"/>
                <w:szCs w:val="18"/>
              </w:rPr>
              <w:t xml:space="preserve"> (</w:t>
            </w:r>
            <w:proofErr w:type="gramStart"/>
            <w:r w:rsidRPr="006F0E8E">
              <w:rPr>
                <w:rFonts w:ascii="Arial" w:eastAsia="SimSun" w:hAnsi="Arial" w:cs="Arial"/>
                <w:color w:val="000000"/>
                <w:sz w:val="18"/>
                <w:szCs w:val="18"/>
              </w:rPr>
              <w:t>age</w:t>
            </w:r>
            <w:proofErr w:type="gramEnd"/>
            <w:r w:rsidRPr="006F0E8E">
              <w:rPr>
                <w:rFonts w:ascii="Arial" w:eastAsia="SimSun" w:hAnsi="Arial" w:cs="Arial"/>
                <w:color w:val="000000"/>
                <w:sz w:val="18"/>
                <w:szCs w:val="18"/>
              </w:rPr>
              <w:t xml:space="preserve"> adj2 (onset or </w:t>
            </w:r>
            <w:proofErr w:type="spellStart"/>
            <w:r w:rsidRPr="006F0E8E">
              <w:rPr>
                <w:rFonts w:ascii="Arial" w:eastAsia="SimSun" w:hAnsi="Arial" w:cs="Arial"/>
                <w:color w:val="000000"/>
                <w:sz w:val="18"/>
                <w:szCs w:val="18"/>
              </w:rPr>
              <w:t>diagno</w:t>
            </w:r>
            <w:proofErr w:type="spellEnd"/>
            <w:r w:rsidRPr="006F0E8E">
              <w:rPr>
                <w:rFonts w:ascii="Arial" w:eastAsia="SimSun" w:hAnsi="Arial" w:cs="Arial"/>
                <w:color w:val="000000"/>
                <w:sz w:val="18"/>
                <w:szCs w:val="18"/>
              </w:rPr>
              <w:t>$)).</w:t>
            </w:r>
            <w:proofErr w:type="spellStart"/>
            <w:r w:rsidRPr="006F0E8E">
              <w:rPr>
                <w:rFonts w:ascii="Arial" w:eastAsia="SimSun" w:hAnsi="Arial" w:cs="Arial"/>
                <w:color w:val="000000"/>
                <w:sz w:val="18"/>
                <w:szCs w:val="18"/>
              </w:rPr>
              <w:t>ti,ab</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1EC290A3"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130806</w:t>
            </w:r>
          </w:p>
        </w:tc>
      </w:tr>
      <w:tr w:rsidR="00E309FF" w:rsidRPr="006F0E8E" w14:paraId="6667D35F" w14:textId="77777777" w:rsidTr="00B91224">
        <w:trPr>
          <w:trHeight w:val="23"/>
        </w:trPr>
        <w:tc>
          <w:tcPr>
            <w:tcW w:w="945" w:type="pct"/>
            <w:vMerge/>
            <w:shd w:val="clear" w:color="auto" w:fill="FFFFFF"/>
            <w:tcMar>
              <w:top w:w="17" w:type="dxa"/>
              <w:left w:w="74" w:type="dxa"/>
              <w:bottom w:w="17" w:type="dxa"/>
              <w:right w:w="74" w:type="dxa"/>
            </w:tcMar>
            <w:vAlign w:val="center"/>
          </w:tcPr>
          <w:p w14:paraId="36431ECB" w14:textId="77777777" w:rsidR="00E309FF" w:rsidRPr="006F0E8E" w:rsidRDefault="00E309FF" w:rsidP="00B91224">
            <w:pPr>
              <w:rPr>
                <w:rFonts w:ascii="Arial" w:eastAsia="Times New Roman" w:hAnsi="Arial" w:cs="Arial"/>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48011315"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C45F574"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or/4-9 </w:t>
            </w:r>
          </w:p>
        </w:tc>
        <w:tc>
          <w:tcPr>
            <w:tcW w:w="1156" w:type="pct"/>
            <w:shd w:val="clear" w:color="000000" w:fill="FFFFFF"/>
            <w:tcMar>
              <w:top w:w="17" w:type="dxa"/>
              <w:left w:w="74" w:type="dxa"/>
              <w:bottom w:w="17" w:type="dxa"/>
              <w:right w:w="74" w:type="dxa"/>
            </w:tcMar>
            <w:vAlign w:val="center"/>
          </w:tcPr>
          <w:p w14:paraId="52E64166"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3157362</w:t>
            </w:r>
          </w:p>
        </w:tc>
      </w:tr>
      <w:tr w:rsidR="00E309FF" w:rsidRPr="006F0E8E" w14:paraId="76D6BBAE" w14:textId="77777777" w:rsidTr="00B91224">
        <w:trPr>
          <w:trHeight w:val="23"/>
        </w:trPr>
        <w:tc>
          <w:tcPr>
            <w:tcW w:w="945" w:type="pct"/>
            <w:vMerge w:val="restart"/>
            <w:shd w:val="clear" w:color="auto" w:fill="FFFFFF"/>
            <w:tcMar>
              <w:top w:w="17" w:type="dxa"/>
              <w:left w:w="74" w:type="dxa"/>
              <w:bottom w:w="17" w:type="dxa"/>
              <w:right w:w="74" w:type="dxa"/>
            </w:tcMar>
            <w:vAlign w:val="center"/>
          </w:tcPr>
          <w:p w14:paraId="3824E43D" w14:textId="77777777" w:rsidR="00E309FF" w:rsidRPr="006F0E8E" w:rsidRDefault="00E309FF" w:rsidP="00B91224">
            <w:pPr>
              <w:rPr>
                <w:rFonts w:ascii="Arial" w:eastAsia="Times New Roman" w:hAnsi="Arial" w:cs="Arial"/>
                <w:b/>
                <w:bCs/>
                <w:color w:val="0A0905"/>
                <w:sz w:val="18"/>
                <w:szCs w:val="18"/>
                <w:lang w:eastAsia="en-GB"/>
              </w:rPr>
            </w:pPr>
            <w:r w:rsidRPr="006F0E8E">
              <w:rPr>
                <w:rFonts w:ascii="Arial" w:eastAsia="Times New Roman" w:hAnsi="Arial" w:cs="Arial"/>
                <w:b/>
                <w:bCs/>
                <w:color w:val="0A0905"/>
                <w:sz w:val="18"/>
                <w:szCs w:val="18"/>
                <w:lang w:eastAsia="en-GB"/>
              </w:rPr>
              <w:t>Study design terms: epidemiological and observational studies</w:t>
            </w:r>
          </w:p>
        </w:tc>
        <w:tc>
          <w:tcPr>
            <w:tcW w:w="217" w:type="pct"/>
            <w:shd w:val="clear" w:color="auto" w:fill="FFFFFF"/>
            <w:tcMar>
              <w:top w:w="17" w:type="dxa"/>
              <w:left w:w="74" w:type="dxa"/>
              <w:bottom w:w="17" w:type="dxa"/>
              <w:right w:w="74" w:type="dxa"/>
            </w:tcMar>
            <w:vAlign w:val="center"/>
          </w:tcPr>
          <w:p w14:paraId="7A54D43E"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235F57CB"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exp case control study/ </w:t>
            </w:r>
          </w:p>
        </w:tc>
        <w:tc>
          <w:tcPr>
            <w:tcW w:w="1156" w:type="pct"/>
            <w:shd w:val="clear" w:color="000000" w:fill="FFFFFF"/>
            <w:tcMar>
              <w:top w:w="17" w:type="dxa"/>
              <w:left w:w="74" w:type="dxa"/>
              <w:bottom w:w="17" w:type="dxa"/>
              <w:right w:w="74" w:type="dxa"/>
            </w:tcMar>
            <w:vAlign w:val="center"/>
          </w:tcPr>
          <w:p w14:paraId="1BB7D799"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191275</w:t>
            </w:r>
          </w:p>
        </w:tc>
      </w:tr>
      <w:tr w:rsidR="00E309FF" w:rsidRPr="006F0E8E" w14:paraId="4EC21490" w14:textId="77777777" w:rsidTr="00B91224">
        <w:trPr>
          <w:trHeight w:val="23"/>
        </w:trPr>
        <w:tc>
          <w:tcPr>
            <w:tcW w:w="945" w:type="pct"/>
            <w:vMerge/>
            <w:shd w:val="clear" w:color="auto" w:fill="FFFFFF"/>
            <w:tcMar>
              <w:top w:w="17" w:type="dxa"/>
              <w:left w:w="74" w:type="dxa"/>
              <w:bottom w:w="17" w:type="dxa"/>
              <w:right w:w="74" w:type="dxa"/>
            </w:tcMar>
            <w:vAlign w:val="center"/>
          </w:tcPr>
          <w:p w14:paraId="26EAFDC5"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20163646"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0F2CEEC1"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exp cohort analysis/ </w:t>
            </w:r>
          </w:p>
        </w:tc>
        <w:tc>
          <w:tcPr>
            <w:tcW w:w="1156" w:type="pct"/>
            <w:shd w:val="clear" w:color="000000" w:fill="FFFFFF"/>
            <w:tcMar>
              <w:top w:w="17" w:type="dxa"/>
              <w:left w:w="74" w:type="dxa"/>
              <w:bottom w:w="17" w:type="dxa"/>
              <w:right w:w="74" w:type="dxa"/>
            </w:tcMar>
            <w:vAlign w:val="center"/>
          </w:tcPr>
          <w:p w14:paraId="49D014FD"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708022</w:t>
            </w:r>
          </w:p>
        </w:tc>
      </w:tr>
      <w:tr w:rsidR="00E309FF" w:rsidRPr="006F0E8E" w14:paraId="257CD2C2" w14:textId="77777777" w:rsidTr="00B91224">
        <w:trPr>
          <w:trHeight w:val="23"/>
        </w:trPr>
        <w:tc>
          <w:tcPr>
            <w:tcW w:w="945" w:type="pct"/>
            <w:vMerge/>
            <w:shd w:val="clear" w:color="auto" w:fill="FFFFFF"/>
            <w:tcMar>
              <w:top w:w="17" w:type="dxa"/>
              <w:left w:w="74" w:type="dxa"/>
              <w:bottom w:w="17" w:type="dxa"/>
              <w:right w:w="74" w:type="dxa"/>
            </w:tcMar>
            <w:vAlign w:val="center"/>
          </w:tcPr>
          <w:p w14:paraId="069BAC50"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1D2E1DEE"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0D3EF507"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Clinical study/ </w:t>
            </w:r>
          </w:p>
        </w:tc>
        <w:tc>
          <w:tcPr>
            <w:tcW w:w="1156" w:type="pct"/>
            <w:shd w:val="clear" w:color="000000" w:fill="FFFFFF"/>
            <w:tcMar>
              <w:top w:w="17" w:type="dxa"/>
              <w:left w:w="74" w:type="dxa"/>
              <w:bottom w:w="17" w:type="dxa"/>
              <w:right w:w="74" w:type="dxa"/>
            </w:tcMar>
            <w:vAlign w:val="center"/>
          </w:tcPr>
          <w:p w14:paraId="434ABE8C"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156472</w:t>
            </w:r>
          </w:p>
        </w:tc>
      </w:tr>
      <w:tr w:rsidR="00E309FF" w:rsidRPr="006F0E8E" w14:paraId="60E5EC60" w14:textId="77777777" w:rsidTr="00B91224">
        <w:trPr>
          <w:trHeight w:val="23"/>
        </w:trPr>
        <w:tc>
          <w:tcPr>
            <w:tcW w:w="945" w:type="pct"/>
            <w:vMerge/>
            <w:shd w:val="clear" w:color="auto" w:fill="FFFFFF"/>
            <w:tcMar>
              <w:top w:w="17" w:type="dxa"/>
              <w:left w:w="74" w:type="dxa"/>
              <w:bottom w:w="17" w:type="dxa"/>
              <w:right w:w="74" w:type="dxa"/>
            </w:tcMar>
            <w:vAlign w:val="center"/>
          </w:tcPr>
          <w:p w14:paraId="40AE2468"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73B79201"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469239A"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Family study/ </w:t>
            </w:r>
          </w:p>
        </w:tc>
        <w:tc>
          <w:tcPr>
            <w:tcW w:w="1156" w:type="pct"/>
            <w:shd w:val="clear" w:color="000000" w:fill="FFFFFF"/>
            <w:tcMar>
              <w:top w:w="17" w:type="dxa"/>
              <w:left w:w="74" w:type="dxa"/>
              <w:bottom w:w="17" w:type="dxa"/>
              <w:right w:w="74" w:type="dxa"/>
            </w:tcMar>
            <w:vAlign w:val="center"/>
          </w:tcPr>
          <w:p w14:paraId="3087B2DF"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25620</w:t>
            </w:r>
          </w:p>
        </w:tc>
      </w:tr>
      <w:tr w:rsidR="00E309FF" w:rsidRPr="006F0E8E" w14:paraId="4AA26CC8" w14:textId="77777777" w:rsidTr="00B91224">
        <w:trPr>
          <w:trHeight w:val="23"/>
        </w:trPr>
        <w:tc>
          <w:tcPr>
            <w:tcW w:w="945" w:type="pct"/>
            <w:vMerge/>
            <w:shd w:val="clear" w:color="auto" w:fill="FFFFFF"/>
            <w:tcMar>
              <w:top w:w="17" w:type="dxa"/>
              <w:left w:w="74" w:type="dxa"/>
              <w:bottom w:w="17" w:type="dxa"/>
              <w:right w:w="74" w:type="dxa"/>
            </w:tcMar>
            <w:vAlign w:val="center"/>
          </w:tcPr>
          <w:p w14:paraId="6FAA1722"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6B4661A5"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061CDF2C"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Longitudinal study/ </w:t>
            </w:r>
          </w:p>
        </w:tc>
        <w:tc>
          <w:tcPr>
            <w:tcW w:w="1156" w:type="pct"/>
            <w:shd w:val="clear" w:color="000000" w:fill="FFFFFF"/>
            <w:tcMar>
              <w:top w:w="17" w:type="dxa"/>
              <w:left w:w="74" w:type="dxa"/>
              <w:bottom w:w="17" w:type="dxa"/>
              <w:right w:w="74" w:type="dxa"/>
            </w:tcMar>
            <w:vAlign w:val="center"/>
          </w:tcPr>
          <w:p w14:paraId="1CAA4193"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156159</w:t>
            </w:r>
          </w:p>
        </w:tc>
      </w:tr>
      <w:tr w:rsidR="00E309FF" w:rsidRPr="006F0E8E" w14:paraId="71945712" w14:textId="77777777" w:rsidTr="00B91224">
        <w:trPr>
          <w:trHeight w:val="23"/>
        </w:trPr>
        <w:tc>
          <w:tcPr>
            <w:tcW w:w="945" w:type="pct"/>
            <w:vMerge/>
            <w:shd w:val="clear" w:color="auto" w:fill="FFFFFF"/>
            <w:tcMar>
              <w:top w:w="17" w:type="dxa"/>
              <w:left w:w="74" w:type="dxa"/>
              <w:bottom w:w="17" w:type="dxa"/>
              <w:right w:w="74" w:type="dxa"/>
            </w:tcMar>
            <w:vAlign w:val="center"/>
          </w:tcPr>
          <w:p w14:paraId="54342054"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6EC91107"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329F2391"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Retrospective study/ </w:t>
            </w:r>
          </w:p>
        </w:tc>
        <w:tc>
          <w:tcPr>
            <w:tcW w:w="1156" w:type="pct"/>
            <w:shd w:val="clear" w:color="000000" w:fill="FFFFFF"/>
            <w:tcMar>
              <w:top w:w="17" w:type="dxa"/>
              <w:left w:w="74" w:type="dxa"/>
              <w:bottom w:w="17" w:type="dxa"/>
              <w:right w:w="74" w:type="dxa"/>
            </w:tcMar>
            <w:vAlign w:val="center"/>
          </w:tcPr>
          <w:p w14:paraId="1E244C6B"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1079621</w:t>
            </w:r>
          </w:p>
        </w:tc>
      </w:tr>
      <w:tr w:rsidR="00E309FF" w:rsidRPr="006F0E8E" w14:paraId="4E92FA31" w14:textId="77777777" w:rsidTr="00B91224">
        <w:trPr>
          <w:trHeight w:val="23"/>
        </w:trPr>
        <w:tc>
          <w:tcPr>
            <w:tcW w:w="945" w:type="pct"/>
            <w:vMerge/>
            <w:shd w:val="clear" w:color="auto" w:fill="FFFFFF"/>
            <w:tcMar>
              <w:top w:w="17" w:type="dxa"/>
              <w:left w:w="74" w:type="dxa"/>
              <w:bottom w:w="17" w:type="dxa"/>
              <w:right w:w="74" w:type="dxa"/>
            </w:tcMar>
            <w:vAlign w:val="center"/>
          </w:tcPr>
          <w:p w14:paraId="62DD4233"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5D4197AF"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386509C3"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Prospective study/ not Randomized controlled trials/ </w:t>
            </w:r>
          </w:p>
        </w:tc>
        <w:tc>
          <w:tcPr>
            <w:tcW w:w="1156" w:type="pct"/>
            <w:shd w:val="clear" w:color="000000" w:fill="FFFFFF"/>
            <w:tcMar>
              <w:top w:w="17" w:type="dxa"/>
              <w:left w:w="74" w:type="dxa"/>
              <w:bottom w:w="17" w:type="dxa"/>
              <w:right w:w="74" w:type="dxa"/>
            </w:tcMar>
            <w:vAlign w:val="center"/>
          </w:tcPr>
          <w:p w14:paraId="17345AFB"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680012</w:t>
            </w:r>
          </w:p>
        </w:tc>
      </w:tr>
      <w:tr w:rsidR="00E309FF" w:rsidRPr="006F0E8E" w14:paraId="5423FF08" w14:textId="77777777" w:rsidTr="00B91224">
        <w:trPr>
          <w:trHeight w:val="23"/>
        </w:trPr>
        <w:tc>
          <w:tcPr>
            <w:tcW w:w="945" w:type="pct"/>
            <w:vMerge/>
            <w:shd w:val="clear" w:color="auto" w:fill="FFFFFF"/>
            <w:tcMar>
              <w:top w:w="17" w:type="dxa"/>
              <w:left w:w="74" w:type="dxa"/>
              <w:bottom w:w="17" w:type="dxa"/>
              <w:right w:w="74" w:type="dxa"/>
            </w:tcMar>
            <w:vAlign w:val="center"/>
          </w:tcPr>
          <w:p w14:paraId="77950DAD"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2C3AAAEC"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1BBE9FD"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Cross-sectional study/ </w:t>
            </w:r>
          </w:p>
        </w:tc>
        <w:tc>
          <w:tcPr>
            <w:tcW w:w="1156" w:type="pct"/>
            <w:shd w:val="clear" w:color="000000" w:fill="FFFFFF"/>
            <w:tcMar>
              <w:top w:w="17" w:type="dxa"/>
              <w:left w:w="74" w:type="dxa"/>
              <w:bottom w:w="17" w:type="dxa"/>
              <w:right w:w="74" w:type="dxa"/>
            </w:tcMar>
            <w:vAlign w:val="center"/>
          </w:tcPr>
          <w:p w14:paraId="010C68FA"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412548</w:t>
            </w:r>
          </w:p>
        </w:tc>
      </w:tr>
      <w:tr w:rsidR="00E309FF" w:rsidRPr="006F0E8E" w14:paraId="30C2525B" w14:textId="77777777" w:rsidTr="00B91224">
        <w:trPr>
          <w:trHeight w:val="23"/>
        </w:trPr>
        <w:tc>
          <w:tcPr>
            <w:tcW w:w="945" w:type="pct"/>
            <w:vMerge/>
            <w:shd w:val="clear" w:color="auto" w:fill="FFFFFF"/>
            <w:tcMar>
              <w:top w:w="17" w:type="dxa"/>
              <w:left w:w="74" w:type="dxa"/>
              <w:bottom w:w="17" w:type="dxa"/>
              <w:right w:w="74" w:type="dxa"/>
            </w:tcMar>
            <w:vAlign w:val="center"/>
          </w:tcPr>
          <w:p w14:paraId="03FBC94D"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6D66436C"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073565C6"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Case </w:t>
            </w:r>
            <w:proofErr w:type="spellStart"/>
            <w:r w:rsidRPr="006F0E8E">
              <w:rPr>
                <w:rFonts w:ascii="Arial" w:eastAsia="SimSun" w:hAnsi="Arial" w:cs="Arial"/>
                <w:color w:val="000000"/>
                <w:sz w:val="18"/>
                <w:szCs w:val="18"/>
              </w:rPr>
              <w:t>control.ti,ab,kw</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268E00D2"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178844</w:t>
            </w:r>
          </w:p>
        </w:tc>
      </w:tr>
      <w:tr w:rsidR="00E309FF" w:rsidRPr="006F0E8E" w14:paraId="42330246" w14:textId="77777777" w:rsidTr="00B91224">
        <w:trPr>
          <w:trHeight w:val="23"/>
        </w:trPr>
        <w:tc>
          <w:tcPr>
            <w:tcW w:w="945" w:type="pct"/>
            <w:vMerge/>
            <w:shd w:val="clear" w:color="auto" w:fill="FFFFFF"/>
            <w:tcMar>
              <w:top w:w="17" w:type="dxa"/>
              <w:left w:w="74" w:type="dxa"/>
              <w:bottom w:w="17" w:type="dxa"/>
              <w:right w:w="74" w:type="dxa"/>
            </w:tcMar>
            <w:vAlign w:val="center"/>
          </w:tcPr>
          <w:p w14:paraId="29DE2D46"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4B7BA375"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13A8EDA"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w:t>
            </w:r>
            <w:proofErr w:type="gramStart"/>
            <w:r w:rsidRPr="006F0E8E">
              <w:rPr>
                <w:rFonts w:ascii="Arial" w:eastAsia="SimSun" w:hAnsi="Arial" w:cs="Arial"/>
                <w:color w:val="000000"/>
                <w:sz w:val="18"/>
                <w:szCs w:val="18"/>
              </w:rPr>
              <w:t>cohort</w:t>
            </w:r>
            <w:proofErr w:type="gramEnd"/>
            <w:r w:rsidRPr="006F0E8E">
              <w:rPr>
                <w:rFonts w:ascii="Arial" w:eastAsia="SimSun" w:hAnsi="Arial" w:cs="Arial"/>
                <w:color w:val="000000"/>
                <w:sz w:val="18"/>
                <w:szCs w:val="18"/>
              </w:rPr>
              <w:t xml:space="preserve"> </w:t>
            </w:r>
            <w:proofErr w:type="spellStart"/>
            <w:r w:rsidRPr="006F0E8E">
              <w:rPr>
                <w:rFonts w:ascii="Arial" w:eastAsia="SimSun" w:hAnsi="Arial" w:cs="Arial"/>
                <w:color w:val="000000"/>
                <w:sz w:val="18"/>
                <w:szCs w:val="18"/>
              </w:rPr>
              <w:t>adj</w:t>
            </w:r>
            <w:proofErr w:type="spellEnd"/>
            <w:r w:rsidRPr="006F0E8E">
              <w:rPr>
                <w:rFonts w:ascii="Arial" w:eastAsia="SimSun" w:hAnsi="Arial" w:cs="Arial"/>
                <w:color w:val="000000"/>
                <w:sz w:val="18"/>
                <w:szCs w:val="18"/>
              </w:rPr>
              <w:t xml:space="preserve"> (study or studies)).</w:t>
            </w:r>
            <w:proofErr w:type="spellStart"/>
            <w:r w:rsidRPr="006F0E8E">
              <w:rPr>
                <w:rFonts w:ascii="Arial" w:eastAsia="SimSun" w:hAnsi="Arial" w:cs="Arial"/>
                <w:color w:val="000000"/>
                <w:sz w:val="18"/>
                <w:szCs w:val="18"/>
              </w:rPr>
              <w:t>ti,ab,kw</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1E8728C0"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351248</w:t>
            </w:r>
          </w:p>
        </w:tc>
      </w:tr>
      <w:tr w:rsidR="00E309FF" w:rsidRPr="006F0E8E" w14:paraId="207E5864" w14:textId="77777777" w:rsidTr="00B91224">
        <w:trPr>
          <w:trHeight w:val="23"/>
        </w:trPr>
        <w:tc>
          <w:tcPr>
            <w:tcW w:w="945" w:type="pct"/>
            <w:vMerge/>
            <w:shd w:val="clear" w:color="auto" w:fill="FFFFFF"/>
            <w:tcMar>
              <w:top w:w="17" w:type="dxa"/>
              <w:left w:w="74" w:type="dxa"/>
              <w:bottom w:w="17" w:type="dxa"/>
              <w:right w:w="74" w:type="dxa"/>
            </w:tcMar>
            <w:vAlign w:val="center"/>
          </w:tcPr>
          <w:p w14:paraId="39EB1DEF"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0BE81FE3"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31BF492"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Cohort </w:t>
            </w:r>
            <w:proofErr w:type="spellStart"/>
            <w:r w:rsidRPr="006F0E8E">
              <w:rPr>
                <w:rFonts w:ascii="Arial" w:eastAsia="SimSun" w:hAnsi="Arial" w:cs="Arial"/>
                <w:color w:val="000000"/>
                <w:sz w:val="18"/>
                <w:szCs w:val="18"/>
              </w:rPr>
              <w:t>analy</w:t>
            </w:r>
            <w:proofErr w:type="spellEnd"/>
            <w:r w:rsidRPr="006F0E8E">
              <w:rPr>
                <w:rFonts w:ascii="Arial" w:eastAsia="SimSun" w:hAnsi="Arial" w:cs="Arial"/>
                <w:color w:val="000000"/>
                <w:sz w:val="18"/>
                <w:szCs w:val="18"/>
              </w:rPr>
              <w:t>$.</w:t>
            </w:r>
            <w:proofErr w:type="spellStart"/>
            <w:r w:rsidRPr="006F0E8E">
              <w:rPr>
                <w:rFonts w:ascii="Arial" w:eastAsia="SimSun" w:hAnsi="Arial" w:cs="Arial"/>
                <w:color w:val="000000"/>
                <w:sz w:val="18"/>
                <w:szCs w:val="18"/>
              </w:rPr>
              <w:t>ti,ab,kw</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42826C37"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14822</w:t>
            </w:r>
          </w:p>
        </w:tc>
      </w:tr>
      <w:tr w:rsidR="00E309FF" w:rsidRPr="006F0E8E" w14:paraId="42F7B7B6" w14:textId="77777777" w:rsidTr="00B91224">
        <w:trPr>
          <w:trHeight w:val="23"/>
        </w:trPr>
        <w:tc>
          <w:tcPr>
            <w:tcW w:w="945" w:type="pct"/>
            <w:vMerge/>
            <w:shd w:val="clear" w:color="auto" w:fill="FFFFFF"/>
            <w:tcMar>
              <w:top w:w="17" w:type="dxa"/>
              <w:left w:w="74" w:type="dxa"/>
              <w:bottom w:w="17" w:type="dxa"/>
              <w:right w:w="74" w:type="dxa"/>
            </w:tcMar>
            <w:vAlign w:val="center"/>
          </w:tcPr>
          <w:p w14:paraId="2A11C913"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075BA217"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1660B12"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(Follow up </w:t>
            </w:r>
            <w:proofErr w:type="spellStart"/>
            <w:r w:rsidRPr="006F0E8E">
              <w:rPr>
                <w:rFonts w:ascii="Arial" w:eastAsia="SimSun" w:hAnsi="Arial" w:cs="Arial"/>
                <w:color w:val="000000"/>
                <w:sz w:val="18"/>
                <w:szCs w:val="18"/>
              </w:rPr>
              <w:t>adj</w:t>
            </w:r>
            <w:proofErr w:type="spellEnd"/>
            <w:r w:rsidRPr="006F0E8E">
              <w:rPr>
                <w:rFonts w:ascii="Arial" w:eastAsia="SimSun" w:hAnsi="Arial" w:cs="Arial"/>
                <w:color w:val="000000"/>
                <w:sz w:val="18"/>
                <w:szCs w:val="18"/>
              </w:rPr>
              <w:t xml:space="preserve"> (study or studies)).</w:t>
            </w:r>
            <w:proofErr w:type="spellStart"/>
            <w:r w:rsidRPr="006F0E8E">
              <w:rPr>
                <w:rFonts w:ascii="Arial" w:eastAsia="SimSun" w:hAnsi="Arial" w:cs="Arial"/>
                <w:color w:val="000000"/>
                <w:sz w:val="18"/>
                <w:szCs w:val="18"/>
              </w:rPr>
              <w:t>ti,ab,kw</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22C38CA7"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70294</w:t>
            </w:r>
          </w:p>
        </w:tc>
      </w:tr>
      <w:tr w:rsidR="00E309FF" w:rsidRPr="006F0E8E" w14:paraId="53F03758" w14:textId="77777777" w:rsidTr="00B91224">
        <w:trPr>
          <w:trHeight w:val="23"/>
        </w:trPr>
        <w:tc>
          <w:tcPr>
            <w:tcW w:w="945" w:type="pct"/>
            <w:vMerge/>
            <w:shd w:val="clear" w:color="auto" w:fill="FFFFFF"/>
            <w:tcMar>
              <w:top w:w="17" w:type="dxa"/>
              <w:left w:w="74" w:type="dxa"/>
              <w:bottom w:w="17" w:type="dxa"/>
              <w:right w:w="74" w:type="dxa"/>
            </w:tcMar>
            <w:vAlign w:val="center"/>
          </w:tcPr>
          <w:p w14:paraId="344FA12D"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6DE70FF0"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545B6D29"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w:t>
            </w:r>
            <w:proofErr w:type="gramStart"/>
            <w:r w:rsidRPr="006F0E8E">
              <w:rPr>
                <w:rFonts w:ascii="Arial" w:eastAsia="SimSun" w:hAnsi="Arial" w:cs="Arial"/>
                <w:color w:val="000000"/>
                <w:sz w:val="18"/>
                <w:szCs w:val="18"/>
              </w:rPr>
              <w:t>observational</w:t>
            </w:r>
            <w:proofErr w:type="gramEnd"/>
            <w:r w:rsidRPr="006F0E8E">
              <w:rPr>
                <w:rFonts w:ascii="Arial" w:eastAsia="SimSun" w:hAnsi="Arial" w:cs="Arial"/>
                <w:color w:val="000000"/>
                <w:sz w:val="18"/>
                <w:szCs w:val="18"/>
              </w:rPr>
              <w:t xml:space="preserve"> </w:t>
            </w:r>
            <w:proofErr w:type="spellStart"/>
            <w:r w:rsidRPr="006F0E8E">
              <w:rPr>
                <w:rFonts w:ascii="Arial" w:eastAsia="SimSun" w:hAnsi="Arial" w:cs="Arial"/>
                <w:color w:val="000000"/>
                <w:sz w:val="18"/>
                <w:szCs w:val="18"/>
              </w:rPr>
              <w:t>adj</w:t>
            </w:r>
            <w:proofErr w:type="spellEnd"/>
            <w:r w:rsidRPr="006F0E8E">
              <w:rPr>
                <w:rFonts w:ascii="Arial" w:eastAsia="SimSun" w:hAnsi="Arial" w:cs="Arial"/>
                <w:color w:val="000000"/>
                <w:sz w:val="18"/>
                <w:szCs w:val="18"/>
              </w:rPr>
              <w:t xml:space="preserve"> (study or studies)).</w:t>
            </w:r>
            <w:proofErr w:type="spellStart"/>
            <w:r w:rsidRPr="006F0E8E">
              <w:rPr>
                <w:rFonts w:ascii="Arial" w:eastAsia="SimSun" w:hAnsi="Arial" w:cs="Arial"/>
                <w:color w:val="000000"/>
                <w:sz w:val="18"/>
                <w:szCs w:val="18"/>
              </w:rPr>
              <w:t>ti,ab,kw</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5277AB37"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192721</w:t>
            </w:r>
          </w:p>
        </w:tc>
      </w:tr>
      <w:tr w:rsidR="00E309FF" w:rsidRPr="006F0E8E" w14:paraId="0A88C1C4" w14:textId="77777777" w:rsidTr="00B91224">
        <w:trPr>
          <w:trHeight w:val="23"/>
        </w:trPr>
        <w:tc>
          <w:tcPr>
            <w:tcW w:w="945" w:type="pct"/>
            <w:vMerge/>
            <w:shd w:val="clear" w:color="auto" w:fill="FFFFFF"/>
            <w:tcMar>
              <w:top w:w="17" w:type="dxa"/>
              <w:left w:w="74" w:type="dxa"/>
              <w:bottom w:w="17" w:type="dxa"/>
              <w:right w:w="74" w:type="dxa"/>
            </w:tcMar>
            <w:vAlign w:val="center"/>
          </w:tcPr>
          <w:p w14:paraId="4188070E"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1A8386FE"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42DE8F1F"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w:t>
            </w:r>
            <w:proofErr w:type="spellStart"/>
            <w:r w:rsidRPr="006F0E8E">
              <w:rPr>
                <w:rFonts w:ascii="Arial" w:eastAsia="SimSun" w:hAnsi="Arial" w:cs="Arial"/>
                <w:color w:val="000000"/>
                <w:sz w:val="18"/>
                <w:szCs w:val="18"/>
              </w:rPr>
              <w:t>Longitudinal.ti,ab,kw</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6F2571B9"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368665</w:t>
            </w:r>
          </w:p>
        </w:tc>
      </w:tr>
      <w:tr w:rsidR="00E309FF" w:rsidRPr="006F0E8E" w14:paraId="11EE4354" w14:textId="77777777" w:rsidTr="00B91224">
        <w:trPr>
          <w:trHeight w:val="23"/>
        </w:trPr>
        <w:tc>
          <w:tcPr>
            <w:tcW w:w="945" w:type="pct"/>
            <w:vMerge/>
            <w:shd w:val="clear" w:color="auto" w:fill="FFFFFF"/>
            <w:tcMar>
              <w:top w:w="17" w:type="dxa"/>
              <w:left w:w="74" w:type="dxa"/>
              <w:bottom w:w="17" w:type="dxa"/>
              <w:right w:w="74" w:type="dxa"/>
            </w:tcMar>
            <w:vAlign w:val="center"/>
          </w:tcPr>
          <w:p w14:paraId="3B7E43E9"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760014F6"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7C3120F7"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w:t>
            </w:r>
            <w:proofErr w:type="spellStart"/>
            <w:r w:rsidRPr="006F0E8E">
              <w:rPr>
                <w:rFonts w:ascii="Arial" w:eastAsia="SimSun" w:hAnsi="Arial" w:cs="Arial"/>
                <w:color w:val="000000"/>
                <w:sz w:val="18"/>
                <w:szCs w:val="18"/>
              </w:rPr>
              <w:t>Retrospective.ti,ab,kw</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03CAB0D3"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987725</w:t>
            </w:r>
          </w:p>
        </w:tc>
      </w:tr>
      <w:tr w:rsidR="00E309FF" w:rsidRPr="006F0E8E" w14:paraId="379801F3" w14:textId="77777777" w:rsidTr="00B91224">
        <w:trPr>
          <w:trHeight w:val="23"/>
        </w:trPr>
        <w:tc>
          <w:tcPr>
            <w:tcW w:w="945" w:type="pct"/>
            <w:vMerge/>
            <w:shd w:val="clear" w:color="auto" w:fill="FFFFFF"/>
            <w:tcMar>
              <w:top w:w="17" w:type="dxa"/>
              <w:left w:w="74" w:type="dxa"/>
              <w:bottom w:w="17" w:type="dxa"/>
              <w:right w:w="74" w:type="dxa"/>
            </w:tcMar>
            <w:vAlign w:val="center"/>
          </w:tcPr>
          <w:p w14:paraId="7C99BB96"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30BE7409"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15765191"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Cross </w:t>
            </w:r>
            <w:proofErr w:type="spellStart"/>
            <w:r w:rsidRPr="006F0E8E">
              <w:rPr>
                <w:rFonts w:ascii="Arial" w:eastAsia="SimSun" w:hAnsi="Arial" w:cs="Arial"/>
                <w:color w:val="000000"/>
                <w:sz w:val="18"/>
                <w:szCs w:val="18"/>
              </w:rPr>
              <w:t>sectional.ti,ab,kw</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7723E869"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526254</w:t>
            </w:r>
          </w:p>
        </w:tc>
      </w:tr>
      <w:tr w:rsidR="00E309FF" w:rsidRPr="006F0E8E" w14:paraId="7F9FD1C2" w14:textId="77777777" w:rsidTr="00B91224">
        <w:trPr>
          <w:trHeight w:val="23"/>
        </w:trPr>
        <w:tc>
          <w:tcPr>
            <w:tcW w:w="945" w:type="pct"/>
            <w:vMerge/>
            <w:shd w:val="clear" w:color="auto" w:fill="FFFFFF"/>
            <w:tcMar>
              <w:top w:w="17" w:type="dxa"/>
              <w:left w:w="74" w:type="dxa"/>
              <w:bottom w:w="17" w:type="dxa"/>
              <w:right w:w="74" w:type="dxa"/>
            </w:tcMar>
            <w:vAlign w:val="center"/>
          </w:tcPr>
          <w:p w14:paraId="5D8FA037"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6A024F1F"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75A23CBD"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(epidemiologic$ </w:t>
            </w:r>
            <w:proofErr w:type="spellStart"/>
            <w:r w:rsidRPr="006F0E8E">
              <w:rPr>
                <w:rFonts w:ascii="Arial" w:eastAsia="SimSun" w:hAnsi="Arial" w:cs="Arial"/>
                <w:color w:val="000000"/>
                <w:sz w:val="18"/>
                <w:szCs w:val="18"/>
              </w:rPr>
              <w:t>adj</w:t>
            </w:r>
            <w:proofErr w:type="spellEnd"/>
            <w:r w:rsidRPr="006F0E8E">
              <w:rPr>
                <w:rFonts w:ascii="Arial" w:eastAsia="SimSun" w:hAnsi="Arial" w:cs="Arial"/>
                <w:color w:val="000000"/>
                <w:sz w:val="18"/>
                <w:szCs w:val="18"/>
              </w:rPr>
              <w:t xml:space="preserve"> (study or studies)).</w:t>
            </w:r>
            <w:proofErr w:type="spellStart"/>
            <w:r w:rsidRPr="006F0E8E">
              <w:rPr>
                <w:rFonts w:ascii="Arial" w:eastAsia="SimSun" w:hAnsi="Arial" w:cs="Arial"/>
                <w:color w:val="000000"/>
                <w:sz w:val="18"/>
                <w:szCs w:val="18"/>
              </w:rPr>
              <w:t>ti,ab,kw</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6C010EC0"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115155</w:t>
            </w:r>
          </w:p>
        </w:tc>
      </w:tr>
      <w:tr w:rsidR="00E309FF" w:rsidRPr="006F0E8E" w14:paraId="71536230" w14:textId="77777777" w:rsidTr="00B91224">
        <w:trPr>
          <w:trHeight w:val="23"/>
        </w:trPr>
        <w:tc>
          <w:tcPr>
            <w:tcW w:w="945" w:type="pct"/>
            <w:vMerge/>
            <w:shd w:val="clear" w:color="auto" w:fill="FFFFFF"/>
            <w:tcMar>
              <w:top w:w="17" w:type="dxa"/>
              <w:left w:w="74" w:type="dxa"/>
              <w:bottom w:w="17" w:type="dxa"/>
              <w:right w:w="74" w:type="dxa"/>
            </w:tcMar>
            <w:vAlign w:val="center"/>
          </w:tcPr>
          <w:p w14:paraId="313F02FA"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59620244"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1FFDD58E"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(database$ adj2 (study or studies)).</w:t>
            </w:r>
            <w:proofErr w:type="spellStart"/>
            <w:r w:rsidRPr="006F0E8E">
              <w:rPr>
                <w:rFonts w:ascii="Arial" w:eastAsia="SimSun" w:hAnsi="Arial" w:cs="Arial"/>
                <w:color w:val="000000"/>
                <w:sz w:val="18"/>
                <w:szCs w:val="18"/>
              </w:rPr>
              <w:t>ti,ab,kw</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67F65CCF"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14884</w:t>
            </w:r>
          </w:p>
        </w:tc>
      </w:tr>
      <w:tr w:rsidR="00E309FF" w:rsidRPr="006F0E8E" w14:paraId="641AD7A1" w14:textId="77777777" w:rsidTr="00B91224">
        <w:trPr>
          <w:trHeight w:val="23"/>
        </w:trPr>
        <w:tc>
          <w:tcPr>
            <w:tcW w:w="945" w:type="pct"/>
            <w:vMerge/>
            <w:shd w:val="clear" w:color="auto" w:fill="FFFFFF"/>
            <w:tcMar>
              <w:top w:w="17" w:type="dxa"/>
              <w:left w:w="74" w:type="dxa"/>
              <w:bottom w:w="17" w:type="dxa"/>
              <w:right w:w="74" w:type="dxa"/>
            </w:tcMar>
            <w:vAlign w:val="center"/>
          </w:tcPr>
          <w:p w14:paraId="26EAC858"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1814AA05"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BCB3152"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exp disease registry/ or observational study/ </w:t>
            </w:r>
          </w:p>
        </w:tc>
        <w:tc>
          <w:tcPr>
            <w:tcW w:w="1156" w:type="pct"/>
            <w:shd w:val="clear" w:color="000000" w:fill="FFFFFF"/>
            <w:tcMar>
              <w:top w:w="17" w:type="dxa"/>
              <w:left w:w="74" w:type="dxa"/>
              <w:bottom w:w="17" w:type="dxa"/>
              <w:right w:w="74" w:type="dxa"/>
            </w:tcMar>
            <w:vAlign w:val="center"/>
          </w:tcPr>
          <w:p w14:paraId="6D2FF6C5"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248786</w:t>
            </w:r>
          </w:p>
        </w:tc>
      </w:tr>
      <w:tr w:rsidR="00E309FF" w:rsidRPr="006F0E8E" w14:paraId="5455FEE9" w14:textId="77777777" w:rsidTr="00B91224">
        <w:trPr>
          <w:trHeight w:val="23"/>
        </w:trPr>
        <w:tc>
          <w:tcPr>
            <w:tcW w:w="945" w:type="pct"/>
            <w:vMerge/>
            <w:shd w:val="clear" w:color="auto" w:fill="FFFFFF"/>
            <w:tcMar>
              <w:top w:w="17" w:type="dxa"/>
              <w:left w:w="74" w:type="dxa"/>
              <w:bottom w:w="17" w:type="dxa"/>
              <w:right w:w="74" w:type="dxa"/>
            </w:tcMar>
            <w:vAlign w:val="center"/>
          </w:tcPr>
          <w:p w14:paraId="74CF2343"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4988B122"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1C003F7E"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w:t>
            </w:r>
            <w:proofErr w:type="gramStart"/>
            <w:r w:rsidRPr="006F0E8E">
              <w:rPr>
                <w:rFonts w:ascii="Arial" w:eastAsia="SimSun" w:hAnsi="Arial" w:cs="Arial"/>
                <w:color w:val="000000"/>
                <w:sz w:val="18"/>
                <w:szCs w:val="18"/>
              </w:rPr>
              <w:t>registry</w:t>
            </w:r>
            <w:proofErr w:type="gramEnd"/>
            <w:r w:rsidRPr="006F0E8E">
              <w:rPr>
                <w:rFonts w:ascii="Arial" w:eastAsia="SimSun" w:hAnsi="Arial" w:cs="Arial"/>
                <w:color w:val="000000"/>
                <w:sz w:val="18"/>
                <w:szCs w:val="18"/>
              </w:rPr>
              <w:t xml:space="preserve"> or registries).</w:t>
            </w:r>
            <w:proofErr w:type="spellStart"/>
            <w:r w:rsidRPr="006F0E8E">
              <w:rPr>
                <w:rFonts w:ascii="Arial" w:eastAsia="SimSun" w:hAnsi="Arial" w:cs="Arial"/>
                <w:color w:val="000000"/>
                <w:sz w:val="18"/>
                <w:szCs w:val="18"/>
              </w:rPr>
              <w:t>ti,ab,kw</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50908BF4"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239145</w:t>
            </w:r>
          </w:p>
        </w:tc>
      </w:tr>
      <w:tr w:rsidR="00E309FF" w:rsidRPr="006F0E8E" w14:paraId="5AA6A76A" w14:textId="77777777" w:rsidTr="00B91224">
        <w:trPr>
          <w:trHeight w:val="23"/>
        </w:trPr>
        <w:tc>
          <w:tcPr>
            <w:tcW w:w="945" w:type="pct"/>
            <w:vMerge/>
            <w:shd w:val="clear" w:color="auto" w:fill="FFFFFF"/>
            <w:tcMar>
              <w:top w:w="17" w:type="dxa"/>
              <w:left w:w="74" w:type="dxa"/>
              <w:bottom w:w="17" w:type="dxa"/>
              <w:right w:w="74" w:type="dxa"/>
            </w:tcMar>
            <w:vAlign w:val="center"/>
          </w:tcPr>
          <w:p w14:paraId="0221005F"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4717FA2D"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7DE57CFE"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w:t>
            </w:r>
            <w:proofErr w:type="gramStart"/>
            <w:r w:rsidRPr="006F0E8E">
              <w:rPr>
                <w:rFonts w:ascii="Arial" w:eastAsia="SimSun" w:hAnsi="Arial" w:cs="Arial"/>
                <w:color w:val="000000"/>
                <w:sz w:val="18"/>
                <w:szCs w:val="18"/>
              </w:rPr>
              <w:t>chart</w:t>
            </w:r>
            <w:proofErr w:type="gramEnd"/>
            <w:r w:rsidRPr="006F0E8E">
              <w:rPr>
                <w:rFonts w:ascii="Arial" w:eastAsia="SimSun" w:hAnsi="Arial" w:cs="Arial"/>
                <w:color w:val="000000"/>
                <w:sz w:val="18"/>
                <w:szCs w:val="18"/>
              </w:rPr>
              <w:t xml:space="preserve"> review$ or medical record$ or real world or population based or survey$ or questionnaire$ or </w:t>
            </w:r>
            <w:proofErr w:type="spellStart"/>
            <w:r w:rsidRPr="006F0E8E">
              <w:rPr>
                <w:rFonts w:ascii="Arial" w:eastAsia="SimSun" w:hAnsi="Arial" w:cs="Arial"/>
                <w:color w:val="000000"/>
                <w:sz w:val="18"/>
                <w:szCs w:val="18"/>
              </w:rPr>
              <w:t>medicare</w:t>
            </w:r>
            <w:proofErr w:type="spellEnd"/>
            <w:r w:rsidRPr="006F0E8E">
              <w:rPr>
                <w:rFonts w:ascii="Arial" w:eastAsia="SimSun" w:hAnsi="Arial" w:cs="Arial"/>
                <w:color w:val="000000"/>
                <w:sz w:val="18"/>
                <w:szCs w:val="18"/>
              </w:rPr>
              <w:t xml:space="preserve"> or </w:t>
            </w:r>
            <w:proofErr w:type="spellStart"/>
            <w:r w:rsidRPr="006F0E8E">
              <w:rPr>
                <w:rFonts w:ascii="Arial" w:eastAsia="SimSun" w:hAnsi="Arial" w:cs="Arial"/>
                <w:color w:val="000000"/>
                <w:sz w:val="18"/>
                <w:szCs w:val="18"/>
              </w:rPr>
              <w:t>medicaid</w:t>
            </w:r>
            <w:proofErr w:type="spellEnd"/>
            <w:r w:rsidRPr="006F0E8E">
              <w:rPr>
                <w:rFonts w:ascii="Arial" w:eastAsia="SimSun" w:hAnsi="Arial" w:cs="Arial"/>
                <w:color w:val="000000"/>
                <w:sz w:val="18"/>
                <w:szCs w:val="18"/>
              </w:rPr>
              <w:t xml:space="preserve"> or </w:t>
            </w:r>
            <w:proofErr w:type="spellStart"/>
            <w:r w:rsidRPr="006F0E8E">
              <w:rPr>
                <w:rFonts w:ascii="Arial" w:eastAsia="SimSun" w:hAnsi="Arial" w:cs="Arial"/>
                <w:color w:val="000000"/>
                <w:sz w:val="18"/>
                <w:szCs w:val="18"/>
              </w:rPr>
              <w:t>marketscan</w:t>
            </w:r>
            <w:proofErr w:type="spellEnd"/>
            <w:r w:rsidRPr="006F0E8E">
              <w:rPr>
                <w:rFonts w:ascii="Arial" w:eastAsia="SimSun" w:hAnsi="Arial" w:cs="Arial"/>
                <w:color w:val="000000"/>
                <w:sz w:val="18"/>
                <w:szCs w:val="18"/>
              </w:rPr>
              <w:t>).</w:t>
            </w:r>
            <w:proofErr w:type="spellStart"/>
            <w:r w:rsidRPr="006F0E8E">
              <w:rPr>
                <w:rFonts w:ascii="Arial" w:eastAsia="SimSun" w:hAnsi="Arial" w:cs="Arial"/>
                <w:color w:val="000000"/>
                <w:sz w:val="18"/>
                <w:szCs w:val="18"/>
              </w:rPr>
              <w:t>ti,ab,kw</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67F91BA6"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2088474</w:t>
            </w:r>
          </w:p>
        </w:tc>
      </w:tr>
      <w:tr w:rsidR="00E309FF" w:rsidRPr="006F0E8E" w14:paraId="73C7AE75" w14:textId="77777777" w:rsidTr="00B91224">
        <w:trPr>
          <w:trHeight w:val="23"/>
        </w:trPr>
        <w:tc>
          <w:tcPr>
            <w:tcW w:w="945" w:type="pct"/>
            <w:vMerge/>
            <w:shd w:val="clear" w:color="auto" w:fill="FFFFFF"/>
            <w:tcMar>
              <w:top w:w="17" w:type="dxa"/>
              <w:left w:w="74" w:type="dxa"/>
              <w:bottom w:w="17" w:type="dxa"/>
              <w:right w:w="74" w:type="dxa"/>
            </w:tcMar>
            <w:vAlign w:val="center"/>
          </w:tcPr>
          <w:p w14:paraId="46716DDE"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0890A7C2"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3080633E"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Case report/ or (case stud$ or case report$).</w:t>
            </w:r>
            <w:proofErr w:type="spellStart"/>
            <w:r w:rsidRPr="006F0E8E">
              <w:rPr>
                <w:rFonts w:ascii="Arial" w:eastAsia="SimSun" w:hAnsi="Arial" w:cs="Arial"/>
                <w:color w:val="000000"/>
                <w:sz w:val="18"/>
                <w:szCs w:val="18"/>
              </w:rPr>
              <w:t>ti</w:t>
            </w:r>
            <w:proofErr w:type="spellEnd"/>
            <w:r w:rsidRPr="006F0E8E">
              <w:rPr>
                <w:rFonts w:ascii="Arial" w:eastAsia="SimSun" w:hAnsi="Arial" w:cs="Arial"/>
                <w:color w:val="000000"/>
                <w:sz w:val="18"/>
                <w:szCs w:val="18"/>
              </w:rPr>
              <w:t xml:space="preserve">. </w:t>
            </w:r>
          </w:p>
        </w:tc>
        <w:tc>
          <w:tcPr>
            <w:tcW w:w="1156" w:type="pct"/>
            <w:shd w:val="clear" w:color="000000" w:fill="FFFFFF"/>
            <w:tcMar>
              <w:top w:w="17" w:type="dxa"/>
              <w:left w:w="74" w:type="dxa"/>
              <w:bottom w:w="17" w:type="dxa"/>
              <w:right w:w="74" w:type="dxa"/>
            </w:tcMar>
            <w:vAlign w:val="center"/>
          </w:tcPr>
          <w:p w14:paraId="486C09FB"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2706688</w:t>
            </w:r>
          </w:p>
        </w:tc>
      </w:tr>
      <w:tr w:rsidR="00E309FF" w:rsidRPr="006F0E8E" w14:paraId="606C70B2" w14:textId="77777777" w:rsidTr="00B91224">
        <w:trPr>
          <w:trHeight w:val="23"/>
        </w:trPr>
        <w:tc>
          <w:tcPr>
            <w:tcW w:w="945" w:type="pct"/>
            <w:vMerge/>
            <w:shd w:val="clear" w:color="auto" w:fill="FFFFFF"/>
            <w:tcMar>
              <w:top w:w="17" w:type="dxa"/>
              <w:left w:w="74" w:type="dxa"/>
              <w:bottom w:w="17" w:type="dxa"/>
              <w:right w:w="74" w:type="dxa"/>
            </w:tcMar>
            <w:vAlign w:val="center"/>
          </w:tcPr>
          <w:p w14:paraId="4E7CBB42"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2228BD74"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0FF8C2E4"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or/11-32 </w:t>
            </w:r>
          </w:p>
        </w:tc>
        <w:tc>
          <w:tcPr>
            <w:tcW w:w="1156" w:type="pct"/>
            <w:shd w:val="clear" w:color="000000" w:fill="FFFFFF"/>
            <w:tcMar>
              <w:top w:w="17" w:type="dxa"/>
              <w:left w:w="74" w:type="dxa"/>
              <w:bottom w:w="17" w:type="dxa"/>
              <w:right w:w="74" w:type="dxa"/>
            </w:tcMar>
            <w:vAlign w:val="center"/>
          </w:tcPr>
          <w:p w14:paraId="55595DB3"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7827148</w:t>
            </w:r>
          </w:p>
        </w:tc>
      </w:tr>
      <w:tr w:rsidR="00E309FF" w:rsidRPr="006F0E8E" w14:paraId="3FA812FC" w14:textId="77777777" w:rsidTr="00B91224">
        <w:trPr>
          <w:trHeight w:val="36"/>
        </w:trPr>
        <w:tc>
          <w:tcPr>
            <w:tcW w:w="945" w:type="pct"/>
            <w:vMerge w:val="restart"/>
            <w:shd w:val="clear" w:color="auto" w:fill="FFFFFF"/>
            <w:tcMar>
              <w:top w:w="17" w:type="dxa"/>
              <w:left w:w="74" w:type="dxa"/>
              <w:bottom w:w="17" w:type="dxa"/>
              <w:right w:w="74" w:type="dxa"/>
            </w:tcMar>
            <w:vAlign w:val="center"/>
          </w:tcPr>
          <w:p w14:paraId="3B2C403F" w14:textId="77777777" w:rsidR="00E309FF" w:rsidRPr="006F0E8E" w:rsidRDefault="00E309FF" w:rsidP="00B91224">
            <w:pPr>
              <w:rPr>
                <w:rFonts w:ascii="Arial" w:eastAsia="Times New Roman" w:hAnsi="Arial" w:cs="Arial"/>
                <w:b/>
                <w:bCs/>
                <w:color w:val="0A0905"/>
                <w:sz w:val="18"/>
                <w:szCs w:val="18"/>
                <w:lang w:eastAsia="en-GB"/>
              </w:rPr>
            </w:pPr>
            <w:r w:rsidRPr="006F0E8E">
              <w:rPr>
                <w:rFonts w:ascii="Arial" w:eastAsia="Times New Roman" w:hAnsi="Arial" w:cs="Arial"/>
                <w:b/>
                <w:bCs/>
                <w:color w:val="0A0905"/>
                <w:sz w:val="18"/>
                <w:szCs w:val="18"/>
                <w:lang w:eastAsia="en-GB"/>
              </w:rPr>
              <w:t>Exclusion</w:t>
            </w:r>
          </w:p>
        </w:tc>
        <w:tc>
          <w:tcPr>
            <w:tcW w:w="217" w:type="pct"/>
            <w:shd w:val="clear" w:color="auto" w:fill="FFFFFF"/>
            <w:tcMar>
              <w:top w:w="17" w:type="dxa"/>
              <w:left w:w="74" w:type="dxa"/>
              <w:bottom w:w="17" w:type="dxa"/>
              <w:right w:w="74" w:type="dxa"/>
            </w:tcMar>
            <w:vAlign w:val="center"/>
          </w:tcPr>
          <w:p w14:paraId="2BA973B9"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1EC95AF3"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w:t>
            </w:r>
            <w:proofErr w:type="gramStart"/>
            <w:r w:rsidRPr="006F0E8E">
              <w:rPr>
                <w:rFonts w:ascii="Arial" w:eastAsia="SimSun" w:hAnsi="Arial" w:cs="Arial"/>
                <w:color w:val="000000"/>
                <w:sz w:val="18"/>
                <w:szCs w:val="18"/>
              </w:rPr>
              <w:t>conference</w:t>
            </w:r>
            <w:proofErr w:type="gramEnd"/>
            <w:r w:rsidRPr="006F0E8E">
              <w:rPr>
                <w:rFonts w:ascii="Arial" w:eastAsia="SimSun" w:hAnsi="Arial" w:cs="Arial"/>
                <w:color w:val="000000"/>
                <w:sz w:val="18"/>
                <w:szCs w:val="18"/>
              </w:rPr>
              <w:t xml:space="preserve"> abstract or conference review).pt. </w:t>
            </w:r>
          </w:p>
        </w:tc>
        <w:tc>
          <w:tcPr>
            <w:tcW w:w="1156" w:type="pct"/>
            <w:shd w:val="clear" w:color="000000" w:fill="FFFFFF"/>
            <w:tcMar>
              <w:top w:w="17" w:type="dxa"/>
              <w:left w:w="74" w:type="dxa"/>
              <w:bottom w:w="17" w:type="dxa"/>
              <w:right w:w="74" w:type="dxa"/>
            </w:tcMar>
            <w:vAlign w:val="center"/>
          </w:tcPr>
          <w:p w14:paraId="2DB2CE7B"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4099730</w:t>
            </w:r>
          </w:p>
        </w:tc>
      </w:tr>
      <w:tr w:rsidR="00E309FF" w:rsidRPr="006F0E8E" w14:paraId="7A001F35" w14:textId="77777777" w:rsidTr="00B91224">
        <w:trPr>
          <w:trHeight w:val="36"/>
        </w:trPr>
        <w:tc>
          <w:tcPr>
            <w:tcW w:w="945" w:type="pct"/>
            <w:vMerge/>
            <w:shd w:val="clear" w:color="auto" w:fill="FFFFFF"/>
            <w:tcMar>
              <w:top w:w="17" w:type="dxa"/>
              <w:left w:w="74" w:type="dxa"/>
              <w:bottom w:w="17" w:type="dxa"/>
              <w:right w:w="74" w:type="dxa"/>
            </w:tcMar>
            <w:vAlign w:val="center"/>
          </w:tcPr>
          <w:p w14:paraId="2DED2045"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7CFBBEEB"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60D844FD" w14:textId="77777777" w:rsidR="00E309FF" w:rsidRPr="006F0E8E" w:rsidRDefault="00E309FF" w:rsidP="00B91224">
            <w:pPr>
              <w:spacing w:after="40"/>
              <w:rPr>
                <w:rFonts w:ascii="Arial" w:eastAsia="SimSun" w:hAnsi="Arial" w:cs="Arial"/>
                <w:color w:val="000000"/>
                <w:sz w:val="18"/>
                <w:szCs w:val="18"/>
              </w:rPr>
            </w:pPr>
            <w:r w:rsidRPr="006F0E8E">
              <w:rPr>
                <w:rFonts w:ascii="Arial" w:eastAsia="SimSun" w:hAnsi="Arial" w:cs="Arial"/>
                <w:color w:val="000000"/>
                <w:sz w:val="18"/>
                <w:szCs w:val="18"/>
              </w:rPr>
              <w:t xml:space="preserve"> limit 34 to </w:t>
            </w:r>
            <w:proofErr w:type="spellStart"/>
            <w:r w:rsidRPr="006F0E8E">
              <w:rPr>
                <w:rFonts w:ascii="Arial" w:eastAsia="SimSun" w:hAnsi="Arial" w:cs="Arial"/>
                <w:color w:val="000000"/>
                <w:sz w:val="18"/>
                <w:szCs w:val="18"/>
              </w:rPr>
              <w:t>yr</w:t>
            </w:r>
            <w:proofErr w:type="spellEnd"/>
            <w:r w:rsidRPr="006F0E8E">
              <w:rPr>
                <w:rFonts w:ascii="Arial" w:eastAsia="SimSun" w:hAnsi="Arial" w:cs="Arial"/>
                <w:color w:val="000000"/>
                <w:sz w:val="18"/>
                <w:szCs w:val="18"/>
              </w:rPr>
              <w:t xml:space="preserve">="1974-2018" </w:t>
            </w:r>
          </w:p>
        </w:tc>
        <w:tc>
          <w:tcPr>
            <w:tcW w:w="1156" w:type="pct"/>
            <w:shd w:val="clear" w:color="000000" w:fill="FFFFFF"/>
            <w:tcMar>
              <w:top w:w="17" w:type="dxa"/>
              <w:left w:w="74" w:type="dxa"/>
              <w:bottom w:w="17" w:type="dxa"/>
              <w:right w:w="74" w:type="dxa"/>
            </w:tcMar>
            <w:vAlign w:val="center"/>
          </w:tcPr>
          <w:p w14:paraId="63DB956B" w14:textId="77777777" w:rsidR="00E309FF" w:rsidRPr="006F0E8E" w:rsidRDefault="00E309FF" w:rsidP="00B91224">
            <w:pPr>
              <w:spacing w:after="40"/>
              <w:rPr>
                <w:rFonts w:ascii="Arial" w:eastAsia="SimSun" w:hAnsi="Arial" w:cs="Arial"/>
                <w:color w:val="000000"/>
                <w:sz w:val="18"/>
                <w:szCs w:val="18"/>
              </w:rPr>
            </w:pPr>
            <w:r w:rsidRPr="006F0E8E">
              <w:rPr>
                <w:rFonts w:ascii="Arial" w:eastAsia="SimSun" w:hAnsi="Arial" w:cs="Arial"/>
                <w:color w:val="000000"/>
                <w:sz w:val="18"/>
                <w:szCs w:val="18"/>
              </w:rPr>
              <w:t>3394604</w:t>
            </w:r>
          </w:p>
        </w:tc>
      </w:tr>
      <w:tr w:rsidR="00E309FF" w:rsidRPr="006F0E8E" w14:paraId="49F9B141" w14:textId="77777777" w:rsidTr="00B91224">
        <w:trPr>
          <w:trHeight w:val="36"/>
        </w:trPr>
        <w:tc>
          <w:tcPr>
            <w:tcW w:w="945" w:type="pct"/>
            <w:vMerge/>
            <w:shd w:val="clear" w:color="auto" w:fill="FFFFFF"/>
            <w:tcMar>
              <w:top w:w="17" w:type="dxa"/>
              <w:left w:w="74" w:type="dxa"/>
              <w:bottom w:w="17" w:type="dxa"/>
              <w:right w:w="74" w:type="dxa"/>
            </w:tcMar>
            <w:vAlign w:val="center"/>
          </w:tcPr>
          <w:p w14:paraId="71BA1F53"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0C50A2B9"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0C7F5885" w14:textId="77777777" w:rsidR="00E309FF" w:rsidRPr="006F0E8E" w:rsidRDefault="00E309FF" w:rsidP="00B91224">
            <w:pPr>
              <w:spacing w:after="40"/>
              <w:rPr>
                <w:rFonts w:ascii="Arial" w:eastAsia="SimSun" w:hAnsi="Arial" w:cs="Arial"/>
                <w:color w:val="000000"/>
                <w:sz w:val="18"/>
                <w:szCs w:val="18"/>
              </w:rPr>
            </w:pPr>
            <w:r w:rsidRPr="006F0E8E">
              <w:rPr>
                <w:rFonts w:ascii="Arial" w:eastAsia="SimSun" w:hAnsi="Arial" w:cs="Arial"/>
                <w:color w:val="000000"/>
                <w:sz w:val="18"/>
                <w:szCs w:val="18"/>
              </w:rPr>
              <w:t xml:space="preserve"> exp animals/ not exp humans/ </w:t>
            </w:r>
          </w:p>
        </w:tc>
        <w:tc>
          <w:tcPr>
            <w:tcW w:w="1156" w:type="pct"/>
            <w:shd w:val="clear" w:color="000000" w:fill="FFFFFF"/>
            <w:tcMar>
              <w:top w:w="17" w:type="dxa"/>
              <w:left w:w="74" w:type="dxa"/>
              <w:bottom w:w="17" w:type="dxa"/>
              <w:right w:w="74" w:type="dxa"/>
            </w:tcMar>
            <w:vAlign w:val="center"/>
          </w:tcPr>
          <w:p w14:paraId="0C739A78" w14:textId="77777777" w:rsidR="00E309FF" w:rsidRPr="006F0E8E" w:rsidRDefault="00E309FF" w:rsidP="00B91224">
            <w:pPr>
              <w:spacing w:after="40"/>
              <w:rPr>
                <w:rFonts w:ascii="Arial" w:eastAsia="SimSun" w:hAnsi="Arial" w:cs="Arial"/>
                <w:color w:val="000000"/>
                <w:sz w:val="18"/>
                <w:szCs w:val="18"/>
              </w:rPr>
            </w:pPr>
            <w:r w:rsidRPr="006F0E8E">
              <w:rPr>
                <w:rFonts w:ascii="Arial" w:eastAsia="SimSun" w:hAnsi="Arial" w:cs="Arial"/>
                <w:color w:val="000000"/>
                <w:sz w:val="18"/>
                <w:szCs w:val="18"/>
              </w:rPr>
              <w:t>4836904</w:t>
            </w:r>
          </w:p>
        </w:tc>
      </w:tr>
      <w:tr w:rsidR="00E309FF" w:rsidRPr="006F0E8E" w14:paraId="4E43BE76" w14:textId="77777777" w:rsidTr="00B91224">
        <w:trPr>
          <w:trHeight w:val="23"/>
        </w:trPr>
        <w:tc>
          <w:tcPr>
            <w:tcW w:w="945" w:type="pct"/>
            <w:vMerge/>
            <w:shd w:val="clear" w:color="auto" w:fill="FFFFFF"/>
            <w:tcMar>
              <w:top w:w="17" w:type="dxa"/>
              <w:left w:w="74" w:type="dxa"/>
              <w:bottom w:w="17" w:type="dxa"/>
              <w:right w:w="74" w:type="dxa"/>
            </w:tcMar>
            <w:vAlign w:val="center"/>
          </w:tcPr>
          <w:p w14:paraId="0B11E548" w14:textId="77777777" w:rsidR="00E309FF" w:rsidRPr="006F0E8E" w:rsidRDefault="00E309FF" w:rsidP="00B91224">
            <w:pPr>
              <w:rPr>
                <w:rFonts w:ascii="Arial" w:eastAsia="Times New Roman" w:hAnsi="Arial" w:cs="Arial"/>
                <w:b/>
                <w:bCs/>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4895A664"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301D1CC0"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w:t>
            </w:r>
            <w:proofErr w:type="gramStart"/>
            <w:r w:rsidRPr="006F0E8E">
              <w:rPr>
                <w:rFonts w:ascii="Arial" w:eastAsia="SimSun" w:hAnsi="Arial" w:cs="Arial"/>
                <w:color w:val="000000"/>
                <w:sz w:val="18"/>
                <w:szCs w:val="18"/>
              </w:rPr>
              <w:t>editorial</w:t>
            </w:r>
            <w:proofErr w:type="gramEnd"/>
            <w:r w:rsidRPr="006F0E8E">
              <w:rPr>
                <w:rFonts w:ascii="Arial" w:eastAsia="SimSun" w:hAnsi="Arial" w:cs="Arial"/>
                <w:color w:val="000000"/>
                <w:sz w:val="18"/>
                <w:szCs w:val="18"/>
              </w:rPr>
              <w:t xml:space="preserve"> or note or book or tombstone or chapter).pt. </w:t>
            </w:r>
          </w:p>
        </w:tc>
        <w:tc>
          <w:tcPr>
            <w:tcW w:w="1156" w:type="pct"/>
            <w:shd w:val="clear" w:color="000000" w:fill="FFFFFF"/>
            <w:tcMar>
              <w:top w:w="17" w:type="dxa"/>
              <w:left w:w="74" w:type="dxa"/>
              <w:bottom w:w="17" w:type="dxa"/>
              <w:right w:w="74" w:type="dxa"/>
            </w:tcMar>
            <w:vAlign w:val="center"/>
          </w:tcPr>
          <w:p w14:paraId="67E4C418"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1613033</w:t>
            </w:r>
          </w:p>
        </w:tc>
      </w:tr>
      <w:tr w:rsidR="00E309FF" w:rsidRPr="006F0E8E" w14:paraId="3BED8A8C" w14:textId="77777777" w:rsidTr="00B91224">
        <w:trPr>
          <w:trHeight w:val="23"/>
        </w:trPr>
        <w:tc>
          <w:tcPr>
            <w:tcW w:w="945" w:type="pct"/>
            <w:vMerge/>
            <w:shd w:val="clear" w:color="auto" w:fill="FFFFFF"/>
            <w:tcMar>
              <w:top w:w="17" w:type="dxa"/>
              <w:left w:w="74" w:type="dxa"/>
              <w:bottom w:w="17" w:type="dxa"/>
              <w:right w:w="74" w:type="dxa"/>
            </w:tcMar>
            <w:vAlign w:val="center"/>
          </w:tcPr>
          <w:p w14:paraId="17EE845E" w14:textId="77777777" w:rsidR="00E309FF" w:rsidRPr="006F0E8E" w:rsidRDefault="00E309FF" w:rsidP="00B91224">
            <w:pPr>
              <w:rPr>
                <w:rFonts w:ascii="Arial" w:eastAsia="Times New Roman" w:hAnsi="Arial" w:cs="Arial"/>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3458D946"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4F942513"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or/35-37 </w:t>
            </w:r>
          </w:p>
        </w:tc>
        <w:tc>
          <w:tcPr>
            <w:tcW w:w="1156" w:type="pct"/>
            <w:shd w:val="clear" w:color="000000" w:fill="FFFFFF"/>
            <w:tcMar>
              <w:top w:w="17" w:type="dxa"/>
              <w:left w:w="74" w:type="dxa"/>
              <w:bottom w:w="17" w:type="dxa"/>
              <w:right w:w="74" w:type="dxa"/>
            </w:tcMar>
            <w:vAlign w:val="center"/>
          </w:tcPr>
          <w:p w14:paraId="015F3128"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9478839</w:t>
            </w:r>
          </w:p>
        </w:tc>
      </w:tr>
      <w:tr w:rsidR="00E309FF" w:rsidRPr="006F0E8E" w14:paraId="1CFC3079" w14:textId="77777777" w:rsidTr="00B91224">
        <w:trPr>
          <w:trHeight w:val="23"/>
        </w:trPr>
        <w:tc>
          <w:tcPr>
            <w:tcW w:w="945" w:type="pct"/>
            <w:vMerge w:val="restart"/>
            <w:shd w:val="clear" w:color="auto" w:fill="FFFFFF"/>
            <w:tcMar>
              <w:top w:w="17" w:type="dxa"/>
              <w:left w:w="74" w:type="dxa"/>
              <w:bottom w:w="17" w:type="dxa"/>
              <w:right w:w="74" w:type="dxa"/>
            </w:tcMar>
            <w:vAlign w:val="center"/>
          </w:tcPr>
          <w:p w14:paraId="22E8ED7C" w14:textId="77777777" w:rsidR="00E309FF" w:rsidRPr="006F0E8E" w:rsidRDefault="00E309FF" w:rsidP="00B91224">
            <w:pPr>
              <w:rPr>
                <w:rFonts w:ascii="Arial" w:eastAsia="Times New Roman" w:hAnsi="Arial" w:cs="Arial"/>
                <w:color w:val="0A0905"/>
                <w:sz w:val="18"/>
                <w:szCs w:val="18"/>
                <w:lang w:eastAsia="en-GB"/>
              </w:rPr>
            </w:pPr>
            <w:r w:rsidRPr="006F0E8E">
              <w:rPr>
                <w:rFonts w:ascii="Arial" w:eastAsia="Times New Roman" w:hAnsi="Arial" w:cs="Arial"/>
                <w:b/>
                <w:bCs/>
                <w:color w:val="0A0905"/>
                <w:sz w:val="18"/>
                <w:szCs w:val="18"/>
                <w:lang w:eastAsia="en-GB"/>
              </w:rPr>
              <w:t>Combination</w:t>
            </w:r>
          </w:p>
        </w:tc>
        <w:tc>
          <w:tcPr>
            <w:tcW w:w="217" w:type="pct"/>
            <w:shd w:val="clear" w:color="auto" w:fill="FFFFFF"/>
            <w:tcMar>
              <w:top w:w="17" w:type="dxa"/>
              <w:left w:w="74" w:type="dxa"/>
              <w:bottom w:w="17" w:type="dxa"/>
              <w:right w:w="74" w:type="dxa"/>
            </w:tcMar>
            <w:vAlign w:val="center"/>
          </w:tcPr>
          <w:p w14:paraId="5CEB7E12"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51505214"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3 and 10 and 33 </w:t>
            </w:r>
          </w:p>
        </w:tc>
        <w:tc>
          <w:tcPr>
            <w:tcW w:w="1156" w:type="pct"/>
            <w:shd w:val="clear" w:color="000000" w:fill="FFFFFF"/>
            <w:tcMar>
              <w:top w:w="17" w:type="dxa"/>
              <w:left w:w="74" w:type="dxa"/>
              <w:bottom w:w="17" w:type="dxa"/>
              <w:right w:w="74" w:type="dxa"/>
            </w:tcMar>
            <w:vAlign w:val="center"/>
          </w:tcPr>
          <w:p w14:paraId="1169A56E"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2702</w:t>
            </w:r>
          </w:p>
        </w:tc>
      </w:tr>
      <w:tr w:rsidR="00E309FF" w:rsidRPr="006F0E8E" w14:paraId="5C342AAB" w14:textId="77777777" w:rsidTr="00B91224">
        <w:trPr>
          <w:trHeight w:val="23"/>
        </w:trPr>
        <w:tc>
          <w:tcPr>
            <w:tcW w:w="945" w:type="pct"/>
            <w:vMerge/>
            <w:shd w:val="clear" w:color="auto" w:fill="FFFFFF"/>
            <w:tcMar>
              <w:top w:w="17" w:type="dxa"/>
              <w:left w:w="74" w:type="dxa"/>
              <w:bottom w:w="17" w:type="dxa"/>
              <w:right w:w="74" w:type="dxa"/>
            </w:tcMar>
            <w:vAlign w:val="center"/>
          </w:tcPr>
          <w:p w14:paraId="11DC5EB0" w14:textId="77777777" w:rsidR="00E309FF" w:rsidRPr="006F0E8E" w:rsidRDefault="00E309FF" w:rsidP="00B91224">
            <w:pPr>
              <w:rPr>
                <w:rFonts w:ascii="Arial" w:eastAsia="Times New Roman" w:hAnsi="Arial" w:cs="Arial"/>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4E29396A"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1E8C692F"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39 not 38 </w:t>
            </w:r>
          </w:p>
        </w:tc>
        <w:tc>
          <w:tcPr>
            <w:tcW w:w="1156" w:type="pct"/>
            <w:shd w:val="clear" w:color="000000" w:fill="FFFFFF"/>
            <w:tcMar>
              <w:top w:w="17" w:type="dxa"/>
              <w:left w:w="74" w:type="dxa"/>
              <w:bottom w:w="17" w:type="dxa"/>
              <w:right w:w="74" w:type="dxa"/>
            </w:tcMar>
            <w:vAlign w:val="center"/>
          </w:tcPr>
          <w:p w14:paraId="0BABE31B"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1955</w:t>
            </w:r>
          </w:p>
        </w:tc>
      </w:tr>
      <w:tr w:rsidR="00E309FF" w:rsidRPr="006F0E8E" w14:paraId="2A462FF6" w14:textId="77777777" w:rsidTr="00B91224">
        <w:trPr>
          <w:trHeight w:val="23"/>
        </w:trPr>
        <w:tc>
          <w:tcPr>
            <w:tcW w:w="945" w:type="pct"/>
            <w:vMerge/>
            <w:shd w:val="clear" w:color="auto" w:fill="FFFFFF"/>
            <w:tcMar>
              <w:top w:w="17" w:type="dxa"/>
              <w:left w:w="74" w:type="dxa"/>
              <w:bottom w:w="17" w:type="dxa"/>
              <w:right w:w="74" w:type="dxa"/>
            </w:tcMar>
            <w:vAlign w:val="center"/>
          </w:tcPr>
          <w:p w14:paraId="5855D43C" w14:textId="77777777" w:rsidR="00E309FF" w:rsidRPr="006F0E8E" w:rsidRDefault="00E309FF" w:rsidP="00B91224">
            <w:pPr>
              <w:rPr>
                <w:rFonts w:ascii="Arial" w:eastAsia="Times New Roman" w:hAnsi="Arial" w:cs="Arial"/>
                <w:color w:val="0A0905"/>
                <w:sz w:val="18"/>
                <w:szCs w:val="18"/>
                <w:lang w:eastAsia="en-GB"/>
              </w:rPr>
            </w:pPr>
          </w:p>
        </w:tc>
        <w:tc>
          <w:tcPr>
            <w:tcW w:w="217" w:type="pct"/>
            <w:shd w:val="clear" w:color="auto" w:fill="FFFFFF"/>
            <w:tcMar>
              <w:top w:w="17" w:type="dxa"/>
              <w:left w:w="74" w:type="dxa"/>
              <w:bottom w:w="17" w:type="dxa"/>
              <w:right w:w="74" w:type="dxa"/>
            </w:tcMar>
            <w:vAlign w:val="center"/>
          </w:tcPr>
          <w:p w14:paraId="6FBBF423" w14:textId="77777777" w:rsidR="00E309FF" w:rsidRPr="006F0E8E" w:rsidRDefault="00E309FF" w:rsidP="00B91224">
            <w:pPr>
              <w:numPr>
                <w:ilvl w:val="0"/>
                <w:numId w:val="22"/>
              </w:numPr>
              <w:spacing w:after="40"/>
              <w:jc w:val="center"/>
              <w:rPr>
                <w:rFonts w:ascii="Arial" w:eastAsia="Times New Roman" w:hAnsi="Arial" w:cs="Arial"/>
                <w:color w:val="0A0905"/>
                <w:sz w:val="18"/>
                <w:szCs w:val="18"/>
                <w:lang w:eastAsia="en-GB"/>
              </w:rPr>
            </w:pPr>
          </w:p>
        </w:tc>
        <w:tc>
          <w:tcPr>
            <w:tcW w:w="2682" w:type="pct"/>
            <w:shd w:val="clear" w:color="auto" w:fill="auto"/>
            <w:tcMar>
              <w:top w:w="17" w:type="dxa"/>
              <w:left w:w="74" w:type="dxa"/>
              <w:bottom w:w="17" w:type="dxa"/>
              <w:right w:w="74" w:type="dxa"/>
            </w:tcMar>
            <w:vAlign w:val="center"/>
          </w:tcPr>
          <w:p w14:paraId="1891C39A"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 xml:space="preserve"> remove duplicates from 40 </w:t>
            </w:r>
          </w:p>
        </w:tc>
        <w:tc>
          <w:tcPr>
            <w:tcW w:w="1156" w:type="pct"/>
            <w:shd w:val="clear" w:color="000000" w:fill="FFFFFF"/>
            <w:tcMar>
              <w:top w:w="17" w:type="dxa"/>
              <w:left w:w="74" w:type="dxa"/>
              <w:bottom w:w="17" w:type="dxa"/>
              <w:right w:w="74" w:type="dxa"/>
            </w:tcMar>
            <w:vAlign w:val="center"/>
          </w:tcPr>
          <w:p w14:paraId="2B09992D" w14:textId="77777777" w:rsidR="00E309FF" w:rsidRPr="006F0E8E" w:rsidRDefault="00E309FF" w:rsidP="00B91224">
            <w:pPr>
              <w:spacing w:after="40"/>
              <w:rPr>
                <w:rFonts w:ascii="Arial" w:eastAsia="Times New Roman" w:hAnsi="Arial" w:cs="Arial"/>
                <w:color w:val="0A0905"/>
                <w:sz w:val="18"/>
                <w:szCs w:val="18"/>
                <w:lang w:eastAsia="en-GB"/>
              </w:rPr>
            </w:pPr>
            <w:r w:rsidRPr="006F0E8E">
              <w:rPr>
                <w:rFonts w:ascii="Arial" w:eastAsia="SimSun" w:hAnsi="Arial" w:cs="Arial"/>
                <w:color w:val="000000"/>
                <w:sz w:val="18"/>
                <w:szCs w:val="18"/>
              </w:rPr>
              <w:t>1905</w:t>
            </w:r>
          </w:p>
        </w:tc>
      </w:tr>
    </w:tbl>
    <w:p w14:paraId="61AAB753" w14:textId="77777777" w:rsidR="00E309FF" w:rsidRPr="006F0E8E" w:rsidRDefault="00E309FF" w:rsidP="00E309FF">
      <w:pPr>
        <w:spacing w:before="120" w:after="120" w:line="252" w:lineRule="auto"/>
        <w:rPr>
          <w:rFonts w:ascii="Arial" w:hAnsi="Arial" w:cs="Arial"/>
          <w:sz w:val="15"/>
          <w:szCs w:val="15"/>
        </w:rPr>
      </w:pPr>
      <w:r w:rsidRPr="006F0E8E">
        <w:rPr>
          <w:rFonts w:ascii="Arial" w:eastAsia="SimSun" w:hAnsi="Arial" w:cs="Arial"/>
          <w:b/>
          <w:bCs/>
          <w:color w:val="000000"/>
          <w:sz w:val="15"/>
          <w:szCs w:val="22"/>
        </w:rPr>
        <w:lastRenderedPageBreak/>
        <w:t>Notes</w:t>
      </w:r>
      <w:r w:rsidRPr="006F0E8E">
        <w:rPr>
          <w:rFonts w:ascii="Arial" w:eastAsia="SimSun" w:hAnsi="Arial" w:cs="Arial"/>
          <w:b/>
          <w:bCs/>
          <w:sz w:val="15"/>
          <w:szCs w:val="22"/>
        </w:rPr>
        <w:t xml:space="preserve">: </w:t>
      </w:r>
      <w:r w:rsidRPr="006F0E8E">
        <w:rPr>
          <w:rFonts w:ascii="Arial" w:eastAsia="SimSun" w:hAnsi="Arial" w:cs="Arial"/>
          <w:sz w:val="15"/>
          <w:szCs w:val="22"/>
        </w:rPr>
        <w:t xml:space="preserve">Database: Embase 1974 to 12th May 2021. </w:t>
      </w:r>
      <w:bookmarkStart w:id="7" w:name="_Toc88045024"/>
      <w:r w:rsidRPr="006F0E8E">
        <w:rPr>
          <w:rFonts w:ascii="Arial" w:eastAsia="SimSun" w:hAnsi="Arial" w:cs="Arial"/>
          <w:sz w:val="15"/>
          <w:szCs w:val="22"/>
        </w:rPr>
        <w:t>Search terms were based on the ‘</w:t>
      </w:r>
      <w:proofErr w:type="spellStart"/>
      <w:r w:rsidRPr="006F0E8E">
        <w:rPr>
          <w:rFonts w:ascii="Arial" w:eastAsia="SimSun" w:hAnsi="Arial" w:cs="Arial"/>
          <w:sz w:val="15"/>
          <w:szCs w:val="22"/>
        </w:rPr>
        <w:t>Sjӧgren's</w:t>
      </w:r>
      <w:proofErr w:type="spellEnd"/>
      <w:r w:rsidRPr="006F0E8E">
        <w:rPr>
          <w:rFonts w:ascii="Arial" w:eastAsia="SimSun" w:hAnsi="Arial" w:cs="Arial"/>
          <w:sz w:val="15"/>
          <w:szCs w:val="22"/>
        </w:rPr>
        <w:t xml:space="preserve"> Syndrome’ nomenclature to ensure all relevant studies were retrieved; however, the results of this SLR are reported here using the ‘</w:t>
      </w:r>
      <w:proofErr w:type="spellStart"/>
      <w:r w:rsidRPr="006F0E8E">
        <w:rPr>
          <w:rFonts w:ascii="Arial" w:hAnsi="Arial" w:cs="Arial"/>
          <w:sz w:val="15"/>
          <w:szCs w:val="15"/>
        </w:rPr>
        <w:t>Sjӧgren's</w:t>
      </w:r>
      <w:proofErr w:type="spellEnd"/>
      <w:r w:rsidRPr="006F0E8E">
        <w:rPr>
          <w:rFonts w:ascii="Arial" w:hAnsi="Arial" w:cs="Arial"/>
          <w:sz w:val="15"/>
          <w:szCs w:val="15"/>
        </w:rPr>
        <w:t>’ terminology as proposed by patient advocacy groups.</w:t>
      </w:r>
    </w:p>
    <w:p w14:paraId="6D47C583" w14:textId="77777777" w:rsidR="00E309FF" w:rsidRPr="006F0E8E" w:rsidRDefault="00E309FF" w:rsidP="00E309FF">
      <w:pPr>
        <w:rPr>
          <w:rFonts w:ascii="Arial" w:hAnsi="Arial" w:cs="Arial"/>
          <w:sz w:val="15"/>
          <w:szCs w:val="15"/>
        </w:rPr>
      </w:pPr>
      <w:r w:rsidRPr="006F0E8E">
        <w:rPr>
          <w:rFonts w:ascii="Arial" w:hAnsi="Arial" w:cs="Arial"/>
          <w:sz w:val="15"/>
          <w:szCs w:val="15"/>
        </w:rPr>
        <w:br w:type="page"/>
      </w:r>
    </w:p>
    <w:p w14:paraId="75713509" w14:textId="77777777" w:rsidR="00E309FF" w:rsidRPr="006F0E8E" w:rsidRDefault="00E309FF" w:rsidP="00E309FF">
      <w:pPr>
        <w:spacing w:before="120" w:after="120" w:line="252" w:lineRule="auto"/>
        <w:rPr>
          <w:rFonts w:ascii="Arial" w:hAnsi="Arial" w:cs="Arial"/>
          <w:b/>
          <w:bCs/>
          <w:sz w:val="22"/>
          <w:szCs w:val="22"/>
        </w:rPr>
      </w:pPr>
      <w:bookmarkStart w:id="8" w:name="Terminology"/>
      <w:bookmarkStart w:id="9" w:name="TableS3"/>
      <w:r w:rsidRPr="006F0E8E">
        <w:rPr>
          <w:rFonts w:ascii="Arial" w:hAnsi="Arial" w:cs="Arial"/>
          <w:b/>
          <w:bCs/>
          <w:sz w:val="22"/>
          <w:szCs w:val="22"/>
        </w:rPr>
        <w:lastRenderedPageBreak/>
        <w:t>Supplementary Data S3</w:t>
      </w:r>
      <w:bookmarkEnd w:id="8"/>
      <w:r w:rsidRPr="006F0E8E">
        <w:rPr>
          <w:rFonts w:ascii="Arial" w:hAnsi="Arial" w:cs="Arial"/>
          <w:b/>
          <w:bCs/>
          <w:sz w:val="22"/>
          <w:szCs w:val="22"/>
        </w:rPr>
        <w:t>: Terminology Table</w:t>
      </w:r>
      <w:bookmarkEnd w:id="9"/>
    </w:p>
    <w:tbl>
      <w:tblPr>
        <w:tblStyle w:val="Summarybox1"/>
        <w:tblW w:w="5000" w:type="pct"/>
        <w:tblLook w:val="04A0" w:firstRow="1" w:lastRow="0" w:firstColumn="1" w:lastColumn="0" w:noHBand="0" w:noVBand="1"/>
      </w:tblPr>
      <w:tblGrid>
        <w:gridCol w:w="1677"/>
        <w:gridCol w:w="6613"/>
      </w:tblGrid>
      <w:tr w:rsidR="00E309FF" w:rsidRPr="006F0E8E" w14:paraId="439D8169" w14:textId="77777777" w:rsidTr="00AB5FEE">
        <w:trPr>
          <w:trHeight w:val="397"/>
          <w:tblHeader/>
        </w:trPr>
        <w:tc>
          <w:tcPr>
            <w:tcW w:w="972" w:type="pct"/>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130CA39E" w14:textId="77777777" w:rsidR="00E309FF" w:rsidRPr="006F0E8E" w:rsidRDefault="00E309FF" w:rsidP="00B91224">
            <w:pPr>
              <w:spacing w:line="252" w:lineRule="auto"/>
              <w:rPr>
                <w:rFonts w:ascii="Arial" w:hAnsi="Arial" w:cs="Arial"/>
                <w:b/>
                <w:bCs/>
                <w:color w:val="FFFFFF"/>
                <w:sz w:val="18"/>
                <w:szCs w:val="18"/>
              </w:rPr>
            </w:pPr>
            <w:r w:rsidRPr="006F0E8E">
              <w:rPr>
                <w:rFonts w:ascii="Arial" w:hAnsi="Arial" w:cs="Arial"/>
                <w:b/>
                <w:bCs/>
                <w:color w:val="FFFFFF"/>
                <w:sz w:val="18"/>
                <w:szCs w:val="18"/>
              </w:rPr>
              <w:t>Term</w:t>
            </w:r>
          </w:p>
        </w:tc>
        <w:tc>
          <w:tcPr>
            <w:tcW w:w="4028" w:type="pct"/>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6ED95ED" w14:textId="77777777" w:rsidR="00E309FF" w:rsidRPr="006F0E8E" w:rsidRDefault="00E309FF" w:rsidP="00B91224">
            <w:pPr>
              <w:spacing w:line="252" w:lineRule="auto"/>
              <w:rPr>
                <w:rFonts w:ascii="Arial" w:hAnsi="Arial" w:cs="Arial"/>
                <w:b/>
                <w:bCs/>
                <w:color w:val="FFFFFF"/>
                <w:sz w:val="18"/>
                <w:szCs w:val="18"/>
              </w:rPr>
            </w:pPr>
            <w:r w:rsidRPr="006F0E8E">
              <w:rPr>
                <w:rFonts w:ascii="Arial" w:hAnsi="Arial" w:cs="Arial"/>
                <w:b/>
                <w:bCs/>
                <w:color w:val="FFFFFF"/>
                <w:sz w:val="18"/>
                <w:szCs w:val="18"/>
              </w:rPr>
              <w:t>Definition</w:t>
            </w:r>
          </w:p>
        </w:tc>
      </w:tr>
      <w:tr w:rsidR="00E309FF" w:rsidRPr="006F0E8E" w14:paraId="00128CFC"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0C7A6A98"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Age-adjusted</w:t>
            </w:r>
          </w:p>
        </w:tc>
        <w:tc>
          <w:tcPr>
            <w:tcW w:w="4028" w:type="pct"/>
            <w:tcBorders>
              <w:top w:val="single" w:sz="4" w:space="0" w:color="auto"/>
              <w:left w:val="single" w:sz="4" w:space="0" w:color="auto"/>
              <w:bottom w:val="single" w:sz="4" w:space="0" w:color="auto"/>
              <w:right w:val="single" w:sz="4" w:space="0" w:color="auto"/>
            </w:tcBorders>
          </w:tcPr>
          <w:p w14:paraId="4F580DB4" w14:textId="77777777" w:rsidR="00E309FF" w:rsidRPr="006F0E8E" w:rsidRDefault="00E309FF" w:rsidP="00B91224">
            <w:pPr>
              <w:widowControl w:val="0"/>
              <w:spacing w:after="40" w:line="252" w:lineRule="auto"/>
              <w:rPr>
                <w:rFonts w:ascii="Arial" w:hAnsi="Arial" w:cs="Arial"/>
                <w:sz w:val="18"/>
                <w:szCs w:val="18"/>
              </w:rPr>
            </w:pPr>
            <w:r w:rsidRPr="006F0E8E">
              <w:rPr>
                <w:rFonts w:ascii="Arial" w:hAnsi="Arial" w:cs="Arial"/>
                <w:sz w:val="18"/>
                <w:szCs w:val="18"/>
              </w:rPr>
              <w:t>A way of accounting for differences between groups of different ages so you can make fair comparisons</w:t>
            </w:r>
          </w:p>
        </w:tc>
      </w:tr>
      <w:tr w:rsidR="00E309FF" w:rsidRPr="006F0E8E" w14:paraId="4DB4406B"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62B743CF"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Age at diagnosis</w:t>
            </w:r>
          </w:p>
        </w:tc>
        <w:tc>
          <w:tcPr>
            <w:tcW w:w="4028" w:type="pct"/>
            <w:tcBorders>
              <w:top w:val="single" w:sz="4" w:space="0" w:color="auto"/>
              <w:left w:val="single" w:sz="4" w:space="0" w:color="auto"/>
              <w:bottom w:val="single" w:sz="4" w:space="0" w:color="auto"/>
              <w:right w:val="single" w:sz="4" w:space="0" w:color="auto"/>
            </w:tcBorders>
          </w:tcPr>
          <w:p w14:paraId="2BB1591C" w14:textId="77777777" w:rsidR="00E309FF" w:rsidRPr="006F0E8E" w:rsidRDefault="00E309FF" w:rsidP="00B91224">
            <w:pPr>
              <w:widowControl w:val="0"/>
              <w:spacing w:after="40" w:line="252" w:lineRule="auto"/>
              <w:rPr>
                <w:rFonts w:ascii="Arial" w:hAnsi="Arial" w:cs="Arial"/>
                <w:sz w:val="18"/>
                <w:szCs w:val="18"/>
              </w:rPr>
            </w:pPr>
            <w:r w:rsidRPr="006F0E8E">
              <w:rPr>
                <w:rFonts w:ascii="Arial" w:hAnsi="Arial" w:cs="Arial"/>
                <w:color w:val="111111"/>
                <w:spacing w:val="-3"/>
                <w:sz w:val="18"/>
                <w:szCs w:val="18"/>
                <w:shd w:val="clear" w:color="auto" w:fill="FAFAFA"/>
              </w:rPr>
              <w:t>The age at which a person receives a diagnosis of a certain condition</w:t>
            </w:r>
          </w:p>
        </w:tc>
      </w:tr>
      <w:tr w:rsidR="00E309FF" w:rsidRPr="006F0E8E" w14:paraId="454A3075"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17181A05"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Age at symptom onset</w:t>
            </w:r>
          </w:p>
        </w:tc>
        <w:tc>
          <w:tcPr>
            <w:tcW w:w="4028" w:type="pct"/>
            <w:tcBorders>
              <w:top w:val="single" w:sz="4" w:space="0" w:color="auto"/>
              <w:left w:val="single" w:sz="4" w:space="0" w:color="auto"/>
              <w:bottom w:val="single" w:sz="4" w:space="0" w:color="auto"/>
              <w:right w:val="single" w:sz="4" w:space="0" w:color="auto"/>
            </w:tcBorders>
          </w:tcPr>
          <w:p w14:paraId="12AB00CB" w14:textId="77777777" w:rsidR="00E309FF" w:rsidRPr="006F0E8E" w:rsidRDefault="00E309FF" w:rsidP="00B91224">
            <w:pPr>
              <w:widowControl w:val="0"/>
              <w:spacing w:after="40" w:line="252" w:lineRule="auto"/>
              <w:rPr>
                <w:rFonts w:ascii="Arial" w:hAnsi="Arial" w:cs="Arial"/>
                <w:sz w:val="18"/>
                <w:szCs w:val="18"/>
              </w:rPr>
            </w:pPr>
            <w:r w:rsidRPr="006F0E8E">
              <w:rPr>
                <w:rFonts w:ascii="Arial" w:hAnsi="Arial" w:cs="Arial"/>
                <w:sz w:val="18"/>
                <w:szCs w:val="18"/>
              </w:rPr>
              <w:t xml:space="preserve">The age at which a person first experiences symptoms of a certain condition </w:t>
            </w:r>
          </w:p>
        </w:tc>
      </w:tr>
      <w:tr w:rsidR="00E309FF" w:rsidRPr="006F0E8E" w14:paraId="778F6E59"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4A31C1A2"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sz w:val="18"/>
                <w:szCs w:val="18"/>
              </w:rPr>
              <w:t xml:space="preserve">Antibody </w:t>
            </w:r>
          </w:p>
        </w:tc>
        <w:tc>
          <w:tcPr>
            <w:tcW w:w="4028" w:type="pct"/>
            <w:tcBorders>
              <w:top w:val="single" w:sz="4" w:space="0" w:color="auto"/>
              <w:left w:val="single" w:sz="4" w:space="0" w:color="auto"/>
              <w:bottom w:val="single" w:sz="4" w:space="0" w:color="auto"/>
              <w:right w:val="single" w:sz="4" w:space="0" w:color="auto"/>
            </w:tcBorders>
          </w:tcPr>
          <w:p w14:paraId="71DE487A" w14:textId="77777777" w:rsidR="00E309FF" w:rsidRPr="006F0E8E" w:rsidRDefault="00E309FF" w:rsidP="00B91224">
            <w:pPr>
              <w:widowControl w:val="0"/>
              <w:spacing w:after="40" w:line="252" w:lineRule="auto"/>
              <w:rPr>
                <w:rFonts w:ascii="Arial" w:hAnsi="Arial" w:cs="Arial"/>
                <w:sz w:val="18"/>
                <w:szCs w:val="18"/>
              </w:rPr>
            </w:pPr>
            <w:r w:rsidRPr="006F0E8E">
              <w:rPr>
                <w:rFonts w:ascii="Arial" w:hAnsi="Arial" w:cs="Arial"/>
                <w:color w:val="111111"/>
                <w:spacing w:val="-3"/>
                <w:sz w:val="18"/>
                <w:szCs w:val="18"/>
                <w:shd w:val="clear" w:color="auto" w:fill="FAFAFA"/>
              </w:rPr>
              <w:t>A substance in the blood that is usually made in response to infection. In the case of some diseases, our bodies can also make them against our own proteins</w:t>
            </w:r>
          </w:p>
        </w:tc>
      </w:tr>
      <w:tr w:rsidR="00E309FF" w:rsidRPr="006F0E8E" w14:paraId="3F3FBBFD"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54893A40"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sz w:val="18"/>
                <w:szCs w:val="18"/>
              </w:rPr>
              <w:t>Antigen</w:t>
            </w:r>
          </w:p>
        </w:tc>
        <w:tc>
          <w:tcPr>
            <w:tcW w:w="4028" w:type="pct"/>
            <w:tcBorders>
              <w:top w:val="single" w:sz="4" w:space="0" w:color="auto"/>
              <w:left w:val="single" w:sz="4" w:space="0" w:color="auto"/>
              <w:bottom w:val="single" w:sz="4" w:space="0" w:color="auto"/>
              <w:right w:val="single" w:sz="4" w:space="0" w:color="auto"/>
            </w:tcBorders>
          </w:tcPr>
          <w:p w14:paraId="2F8C9513" w14:textId="77777777" w:rsidR="00E309FF" w:rsidRPr="006F0E8E" w:rsidRDefault="00E309FF" w:rsidP="00B91224">
            <w:pPr>
              <w:widowControl w:val="0"/>
              <w:spacing w:after="40" w:line="252" w:lineRule="auto"/>
              <w:rPr>
                <w:rFonts w:ascii="Arial" w:hAnsi="Arial" w:cs="Arial"/>
                <w:sz w:val="18"/>
                <w:szCs w:val="18"/>
              </w:rPr>
            </w:pPr>
            <w:r w:rsidRPr="006F0E8E">
              <w:rPr>
                <w:rFonts w:ascii="Arial" w:hAnsi="Arial" w:cs="Arial"/>
                <w:color w:val="111111"/>
                <w:spacing w:val="-3"/>
                <w:sz w:val="18"/>
                <w:szCs w:val="18"/>
                <w:shd w:val="clear" w:color="auto" w:fill="FAFAFA"/>
              </w:rPr>
              <w:t>A substance that causes the body to make antibodies. Bacteria, viruses and even our own cells have antigens on their surface</w:t>
            </w:r>
          </w:p>
        </w:tc>
      </w:tr>
      <w:tr w:rsidR="00E309FF" w:rsidRPr="006F0E8E" w14:paraId="47F37E09"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0B1BBAB2"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Case-control study</w:t>
            </w:r>
          </w:p>
        </w:tc>
        <w:tc>
          <w:tcPr>
            <w:tcW w:w="4028" w:type="pct"/>
            <w:tcBorders>
              <w:top w:val="single" w:sz="4" w:space="0" w:color="auto"/>
              <w:left w:val="single" w:sz="4" w:space="0" w:color="auto"/>
              <w:bottom w:val="single" w:sz="4" w:space="0" w:color="auto"/>
              <w:right w:val="single" w:sz="4" w:space="0" w:color="auto"/>
            </w:tcBorders>
          </w:tcPr>
          <w:p w14:paraId="41D5F3B7" w14:textId="4012B77D" w:rsidR="00E309FF" w:rsidRPr="006F0E8E" w:rsidRDefault="00E309FF" w:rsidP="00B91224">
            <w:pPr>
              <w:widowControl w:val="0"/>
              <w:spacing w:after="40" w:line="252" w:lineRule="auto"/>
              <w:rPr>
                <w:rFonts w:ascii="Arial" w:hAnsi="Arial" w:cs="Arial"/>
                <w:sz w:val="18"/>
                <w:szCs w:val="18"/>
              </w:rPr>
            </w:pPr>
            <w:r w:rsidRPr="006F0E8E">
              <w:rPr>
                <w:rFonts w:ascii="Arial" w:hAnsi="Arial" w:cs="Arial"/>
                <w:sz w:val="18"/>
                <w:szCs w:val="18"/>
              </w:rPr>
              <w:t>A study that includes a group of people with a condition and another group without the condition. Both groups will have similar traits (</w:t>
            </w:r>
            <w:r w:rsidR="008422C7" w:rsidRPr="006F0E8E">
              <w:rPr>
                <w:rFonts w:ascii="Arial" w:hAnsi="Arial" w:cs="Arial"/>
                <w:sz w:val="18"/>
                <w:szCs w:val="18"/>
              </w:rPr>
              <w:t>e.g.</w:t>
            </w:r>
            <w:r w:rsidRPr="006F0E8E">
              <w:rPr>
                <w:rFonts w:ascii="Arial" w:hAnsi="Arial" w:cs="Arial"/>
                <w:sz w:val="18"/>
                <w:szCs w:val="18"/>
              </w:rPr>
              <w:t>, age). Both are compared to find factors that might increase risk of developing the condition</w:t>
            </w:r>
          </w:p>
        </w:tc>
      </w:tr>
      <w:tr w:rsidR="00E309FF" w:rsidRPr="006F0E8E" w14:paraId="361D24D7"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6336EED7"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Classification criteria</w:t>
            </w:r>
          </w:p>
        </w:tc>
        <w:tc>
          <w:tcPr>
            <w:tcW w:w="4028" w:type="pct"/>
            <w:tcBorders>
              <w:top w:val="single" w:sz="4" w:space="0" w:color="auto"/>
              <w:left w:val="single" w:sz="4" w:space="0" w:color="auto"/>
              <w:bottom w:val="single" w:sz="4" w:space="0" w:color="auto"/>
              <w:right w:val="single" w:sz="4" w:space="0" w:color="auto"/>
            </w:tcBorders>
          </w:tcPr>
          <w:p w14:paraId="4D75AA90" w14:textId="77777777" w:rsidR="00E309FF" w:rsidRPr="006F0E8E" w:rsidRDefault="00E309FF" w:rsidP="00B91224">
            <w:pPr>
              <w:widowControl w:val="0"/>
              <w:spacing w:after="40" w:line="252" w:lineRule="auto"/>
              <w:rPr>
                <w:rFonts w:ascii="Arial" w:hAnsi="Arial" w:cs="Arial"/>
                <w:sz w:val="18"/>
                <w:szCs w:val="18"/>
              </w:rPr>
            </w:pPr>
            <w:r w:rsidRPr="006F0E8E">
              <w:rPr>
                <w:rFonts w:ascii="Arial" w:hAnsi="Arial" w:cs="Arial"/>
                <w:sz w:val="18"/>
                <w:szCs w:val="18"/>
              </w:rPr>
              <w:t>Rules used to define a group of people with the same condition, using key features of the condition</w:t>
            </w:r>
          </w:p>
        </w:tc>
      </w:tr>
      <w:tr w:rsidR="00E309FF" w:rsidRPr="006F0E8E" w14:paraId="447F55BF"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171B0D5F"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Cross-sectional study</w:t>
            </w:r>
          </w:p>
        </w:tc>
        <w:tc>
          <w:tcPr>
            <w:tcW w:w="4028" w:type="pct"/>
            <w:tcBorders>
              <w:top w:val="single" w:sz="4" w:space="0" w:color="auto"/>
              <w:left w:val="single" w:sz="4" w:space="0" w:color="auto"/>
              <w:bottom w:val="single" w:sz="4" w:space="0" w:color="auto"/>
              <w:right w:val="single" w:sz="4" w:space="0" w:color="auto"/>
            </w:tcBorders>
          </w:tcPr>
          <w:p w14:paraId="03DCB102" w14:textId="77777777" w:rsidR="00E309FF" w:rsidRPr="006F0E8E" w:rsidRDefault="00E309FF" w:rsidP="00B91224">
            <w:pPr>
              <w:widowControl w:val="0"/>
              <w:spacing w:after="40" w:line="252" w:lineRule="auto"/>
              <w:rPr>
                <w:rFonts w:ascii="Arial" w:hAnsi="Arial" w:cs="Arial"/>
                <w:sz w:val="18"/>
                <w:szCs w:val="18"/>
              </w:rPr>
            </w:pPr>
            <w:r w:rsidRPr="006F0E8E">
              <w:rPr>
                <w:rFonts w:ascii="Arial" w:hAnsi="Arial" w:cs="Arial"/>
                <w:sz w:val="18"/>
                <w:szCs w:val="18"/>
              </w:rPr>
              <w:t>A study where information is collected from several people at one time point</w:t>
            </w:r>
          </w:p>
        </w:tc>
      </w:tr>
      <w:tr w:rsidR="00E309FF" w:rsidRPr="006F0E8E" w14:paraId="2AD214BC"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640946D1"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Demographics</w:t>
            </w:r>
          </w:p>
        </w:tc>
        <w:tc>
          <w:tcPr>
            <w:tcW w:w="4028" w:type="pct"/>
            <w:tcBorders>
              <w:top w:val="single" w:sz="4" w:space="0" w:color="auto"/>
              <w:left w:val="single" w:sz="4" w:space="0" w:color="auto"/>
              <w:bottom w:val="single" w:sz="4" w:space="0" w:color="auto"/>
              <w:right w:val="single" w:sz="4" w:space="0" w:color="auto"/>
            </w:tcBorders>
          </w:tcPr>
          <w:p w14:paraId="52EEB63D" w14:textId="77777777" w:rsidR="00E309FF" w:rsidRPr="006F0E8E" w:rsidRDefault="00E309FF" w:rsidP="00B91224">
            <w:pPr>
              <w:widowControl w:val="0"/>
              <w:spacing w:after="40" w:line="252" w:lineRule="auto"/>
              <w:rPr>
                <w:rFonts w:ascii="Arial" w:hAnsi="Arial" w:cs="Arial"/>
                <w:sz w:val="18"/>
                <w:szCs w:val="18"/>
              </w:rPr>
            </w:pPr>
            <w:r w:rsidRPr="006F0E8E">
              <w:rPr>
                <w:rFonts w:ascii="Arial" w:hAnsi="Arial" w:cs="Arial"/>
                <w:sz w:val="18"/>
                <w:szCs w:val="18"/>
              </w:rPr>
              <w:t>Information on a population of people, for example about race, sex, and age</w:t>
            </w:r>
          </w:p>
        </w:tc>
      </w:tr>
      <w:tr w:rsidR="00E309FF" w:rsidRPr="006F0E8E" w14:paraId="263D63EF"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58722A37"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Diagnostic delay</w:t>
            </w:r>
          </w:p>
        </w:tc>
        <w:tc>
          <w:tcPr>
            <w:tcW w:w="4028" w:type="pct"/>
            <w:tcBorders>
              <w:top w:val="single" w:sz="4" w:space="0" w:color="auto"/>
              <w:left w:val="single" w:sz="4" w:space="0" w:color="auto"/>
              <w:bottom w:val="single" w:sz="4" w:space="0" w:color="auto"/>
              <w:right w:val="single" w:sz="4" w:space="0" w:color="auto"/>
            </w:tcBorders>
          </w:tcPr>
          <w:p w14:paraId="2ECA697B" w14:textId="77777777" w:rsidR="00E309FF" w:rsidRPr="006F0E8E" w:rsidRDefault="00E309FF" w:rsidP="00B91224">
            <w:pPr>
              <w:widowControl w:val="0"/>
              <w:spacing w:after="40" w:line="252" w:lineRule="auto"/>
              <w:rPr>
                <w:rFonts w:ascii="Arial" w:hAnsi="Arial" w:cs="Arial"/>
                <w:sz w:val="18"/>
                <w:szCs w:val="18"/>
              </w:rPr>
            </w:pPr>
            <w:r w:rsidRPr="006F0E8E">
              <w:rPr>
                <w:rFonts w:ascii="Arial" w:eastAsia="Times New Roman" w:hAnsi="Arial" w:cs="Arial"/>
                <w:sz w:val="18"/>
                <w:szCs w:val="18"/>
              </w:rPr>
              <w:t>The time between when a person first has symptoms and when they receive a diagnosis</w:t>
            </w:r>
          </w:p>
        </w:tc>
      </w:tr>
      <w:tr w:rsidR="00E309FF" w:rsidRPr="006F0E8E" w14:paraId="7A3AF543"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1C2F8FE8"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Eligibility criteria</w:t>
            </w:r>
          </w:p>
        </w:tc>
        <w:tc>
          <w:tcPr>
            <w:tcW w:w="4028" w:type="pct"/>
            <w:tcBorders>
              <w:top w:val="single" w:sz="4" w:space="0" w:color="auto"/>
              <w:left w:val="single" w:sz="4" w:space="0" w:color="auto"/>
              <w:bottom w:val="single" w:sz="4" w:space="0" w:color="auto"/>
              <w:right w:val="single" w:sz="4" w:space="0" w:color="auto"/>
            </w:tcBorders>
          </w:tcPr>
          <w:p w14:paraId="67B08714" w14:textId="77777777" w:rsidR="00E309FF" w:rsidRPr="006F0E8E" w:rsidRDefault="00E309FF" w:rsidP="00B91224">
            <w:pPr>
              <w:widowControl w:val="0"/>
              <w:spacing w:after="40" w:line="252" w:lineRule="auto"/>
              <w:rPr>
                <w:rFonts w:ascii="Arial" w:hAnsi="Arial" w:cs="Arial"/>
                <w:sz w:val="18"/>
                <w:szCs w:val="18"/>
              </w:rPr>
            </w:pPr>
            <w:r w:rsidRPr="006F0E8E">
              <w:rPr>
                <w:rFonts w:ascii="Arial" w:hAnsi="Arial" w:cs="Arial"/>
                <w:sz w:val="18"/>
                <w:szCs w:val="18"/>
              </w:rPr>
              <w:t>Rules used to determine which papers should be included in a literature review. For example, this may include rules on when the paper was published</w:t>
            </w:r>
          </w:p>
        </w:tc>
      </w:tr>
      <w:tr w:rsidR="00E309FF" w:rsidRPr="006F0E8E" w14:paraId="7510666E"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hideMark/>
          </w:tcPr>
          <w:p w14:paraId="42DFF3DD"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Epidemiology</w:t>
            </w:r>
          </w:p>
        </w:tc>
        <w:tc>
          <w:tcPr>
            <w:tcW w:w="4028" w:type="pct"/>
            <w:tcBorders>
              <w:top w:val="single" w:sz="4" w:space="0" w:color="auto"/>
              <w:left w:val="single" w:sz="4" w:space="0" w:color="auto"/>
              <w:bottom w:val="single" w:sz="4" w:space="0" w:color="auto"/>
              <w:right w:val="single" w:sz="4" w:space="0" w:color="auto"/>
            </w:tcBorders>
          </w:tcPr>
          <w:p w14:paraId="249B4E1D" w14:textId="77777777" w:rsidR="00E309FF" w:rsidRPr="006F0E8E" w:rsidRDefault="00E309FF" w:rsidP="00B91224">
            <w:pPr>
              <w:widowControl w:val="0"/>
              <w:spacing w:after="40" w:line="252" w:lineRule="auto"/>
              <w:rPr>
                <w:rFonts w:ascii="Arial" w:hAnsi="Arial" w:cs="Arial"/>
                <w:sz w:val="18"/>
                <w:szCs w:val="18"/>
              </w:rPr>
            </w:pPr>
            <w:r w:rsidRPr="006F0E8E">
              <w:rPr>
                <w:rFonts w:ascii="Arial" w:hAnsi="Arial" w:cs="Arial"/>
                <w:sz w:val="18"/>
                <w:szCs w:val="18"/>
              </w:rPr>
              <w:t>A study of how often different conditions occur in different groups of people</w:t>
            </w:r>
          </w:p>
        </w:tc>
      </w:tr>
      <w:tr w:rsidR="00E309FF" w:rsidRPr="006F0E8E" w14:paraId="1B23D97F"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11367722"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Heterogenous evidence</w:t>
            </w:r>
          </w:p>
        </w:tc>
        <w:tc>
          <w:tcPr>
            <w:tcW w:w="4028" w:type="pct"/>
            <w:tcBorders>
              <w:top w:val="single" w:sz="4" w:space="0" w:color="auto"/>
              <w:left w:val="single" w:sz="4" w:space="0" w:color="auto"/>
              <w:bottom w:val="single" w:sz="4" w:space="0" w:color="auto"/>
              <w:right w:val="single" w:sz="4" w:space="0" w:color="auto"/>
            </w:tcBorders>
          </w:tcPr>
          <w:p w14:paraId="71851FDA" w14:textId="77777777" w:rsidR="00E309FF" w:rsidRPr="006F0E8E" w:rsidRDefault="00E309FF" w:rsidP="00B91224">
            <w:pPr>
              <w:spacing w:after="40" w:line="252" w:lineRule="auto"/>
              <w:rPr>
                <w:rFonts w:ascii="Arial" w:hAnsi="Arial" w:cs="Arial"/>
                <w:sz w:val="18"/>
                <w:szCs w:val="18"/>
              </w:rPr>
            </w:pPr>
            <w:r w:rsidRPr="006F0E8E">
              <w:rPr>
                <w:rFonts w:ascii="Arial" w:hAnsi="Arial" w:cs="Arial"/>
                <w:sz w:val="18"/>
                <w:szCs w:val="18"/>
              </w:rPr>
              <w:t>Evidence on a topic that has a lot of differences and is not uniform</w:t>
            </w:r>
          </w:p>
        </w:tc>
      </w:tr>
      <w:tr w:rsidR="00E309FF" w:rsidRPr="006F0E8E" w14:paraId="1E072B06"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495B94CF"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Incidence</w:t>
            </w:r>
          </w:p>
        </w:tc>
        <w:tc>
          <w:tcPr>
            <w:tcW w:w="4028" w:type="pct"/>
            <w:tcBorders>
              <w:top w:val="single" w:sz="4" w:space="0" w:color="auto"/>
              <w:left w:val="single" w:sz="4" w:space="0" w:color="auto"/>
              <w:bottom w:val="single" w:sz="4" w:space="0" w:color="auto"/>
              <w:right w:val="single" w:sz="4" w:space="0" w:color="auto"/>
            </w:tcBorders>
          </w:tcPr>
          <w:p w14:paraId="5968A177" w14:textId="77777777" w:rsidR="00E309FF" w:rsidRPr="006F0E8E" w:rsidRDefault="00E309FF" w:rsidP="00B91224">
            <w:pPr>
              <w:spacing w:after="40" w:line="252" w:lineRule="auto"/>
              <w:rPr>
                <w:rFonts w:ascii="Arial" w:hAnsi="Arial" w:cs="Arial"/>
                <w:sz w:val="18"/>
                <w:szCs w:val="18"/>
              </w:rPr>
            </w:pPr>
            <w:r w:rsidRPr="006F0E8E">
              <w:rPr>
                <w:rFonts w:ascii="Arial" w:hAnsi="Arial" w:cs="Arial"/>
                <w:sz w:val="18"/>
                <w:szCs w:val="18"/>
              </w:rPr>
              <w:t>The number of new cases of a condition in a certain time period</w:t>
            </w:r>
          </w:p>
        </w:tc>
      </w:tr>
      <w:tr w:rsidR="00E309FF" w:rsidRPr="006F0E8E" w14:paraId="0368C51E"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140A4206"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Meta-analysis</w:t>
            </w:r>
          </w:p>
        </w:tc>
        <w:tc>
          <w:tcPr>
            <w:tcW w:w="4028" w:type="pct"/>
            <w:tcBorders>
              <w:top w:val="single" w:sz="4" w:space="0" w:color="auto"/>
              <w:left w:val="single" w:sz="4" w:space="0" w:color="auto"/>
              <w:bottom w:val="single" w:sz="4" w:space="0" w:color="auto"/>
              <w:right w:val="single" w:sz="4" w:space="0" w:color="auto"/>
            </w:tcBorders>
          </w:tcPr>
          <w:p w14:paraId="6893A689" w14:textId="77777777" w:rsidR="00E309FF" w:rsidRPr="006F0E8E" w:rsidRDefault="00E309FF" w:rsidP="00B91224">
            <w:pPr>
              <w:spacing w:after="40" w:line="252" w:lineRule="auto"/>
              <w:rPr>
                <w:rFonts w:ascii="Arial" w:hAnsi="Arial" w:cs="Arial"/>
                <w:sz w:val="18"/>
                <w:szCs w:val="18"/>
              </w:rPr>
            </w:pPr>
            <w:r w:rsidRPr="006F0E8E">
              <w:rPr>
                <w:rFonts w:ascii="Arial" w:hAnsi="Arial" w:cs="Arial"/>
                <w:sz w:val="18"/>
                <w:szCs w:val="18"/>
              </w:rPr>
              <w:t>A method of pooling results from many different studies to understand trends</w:t>
            </w:r>
          </w:p>
        </w:tc>
      </w:tr>
      <w:tr w:rsidR="00E309FF" w:rsidRPr="006F0E8E" w14:paraId="708C73D7"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655EC03A"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Per 100,000 persons</w:t>
            </w:r>
          </w:p>
        </w:tc>
        <w:tc>
          <w:tcPr>
            <w:tcW w:w="4028" w:type="pct"/>
            <w:tcBorders>
              <w:top w:val="single" w:sz="4" w:space="0" w:color="auto"/>
              <w:left w:val="single" w:sz="4" w:space="0" w:color="auto"/>
              <w:bottom w:val="single" w:sz="4" w:space="0" w:color="auto"/>
              <w:right w:val="single" w:sz="4" w:space="0" w:color="auto"/>
            </w:tcBorders>
          </w:tcPr>
          <w:p w14:paraId="7F0150FA" w14:textId="77777777" w:rsidR="00E309FF" w:rsidRPr="006F0E8E" w:rsidRDefault="00E309FF" w:rsidP="00B91224">
            <w:pPr>
              <w:spacing w:after="40" w:line="252" w:lineRule="auto"/>
              <w:rPr>
                <w:rFonts w:ascii="Arial" w:hAnsi="Arial" w:cs="Arial"/>
                <w:sz w:val="18"/>
                <w:szCs w:val="18"/>
              </w:rPr>
            </w:pPr>
            <w:r w:rsidRPr="006F0E8E">
              <w:rPr>
                <w:rFonts w:ascii="Arial" w:hAnsi="Arial" w:cs="Arial"/>
                <w:sz w:val="18"/>
                <w:szCs w:val="18"/>
              </w:rPr>
              <w:t>A unit of measure to describes the proportion of people in 100,000 that will have a particular condition</w:t>
            </w:r>
          </w:p>
        </w:tc>
      </w:tr>
      <w:tr w:rsidR="00E309FF" w:rsidRPr="006F0E8E" w14:paraId="0653A493"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5744E408"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Period prevalence</w:t>
            </w:r>
          </w:p>
        </w:tc>
        <w:tc>
          <w:tcPr>
            <w:tcW w:w="4028" w:type="pct"/>
            <w:tcBorders>
              <w:top w:val="single" w:sz="4" w:space="0" w:color="auto"/>
              <w:left w:val="single" w:sz="4" w:space="0" w:color="auto"/>
              <w:bottom w:val="single" w:sz="4" w:space="0" w:color="auto"/>
              <w:right w:val="single" w:sz="4" w:space="0" w:color="auto"/>
            </w:tcBorders>
          </w:tcPr>
          <w:p w14:paraId="08ECFA86" w14:textId="77777777" w:rsidR="00E309FF" w:rsidRPr="006F0E8E" w:rsidRDefault="00E309FF" w:rsidP="00B91224">
            <w:pPr>
              <w:spacing w:after="40" w:line="252" w:lineRule="auto"/>
              <w:rPr>
                <w:rFonts w:ascii="Arial" w:hAnsi="Arial" w:cs="Arial"/>
                <w:sz w:val="18"/>
                <w:szCs w:val="18"/>
              </w:rPr>
            </w:pPr>
            <w:r w:rsidRPr="006F0E8E">
              <w:rPr>
                <w:rFonts w:ascii="Arial" w:hAnsi="Arial" w:cs="Arial"/>
                <w:sz w:val="18"/>
                <w:szCs w:val="18"/>
              </w:rPr>
              <w:t>The number of people with a condition in a certain population over a period of time</w:t>
            </w:r>
          </w:p>
        </w:tc>
      </w:tr>
      <w:tr w:rsidR="00E309FF" w:rsidRPr="006F0E8E" w14:paraId="7FA60A90"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51DD503A"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Person-years</w:t>
            </w:r>
          </w:p>
        </w:tc>
        <w:tc>
          <w:tcPr>
            <w:tcW w:w="4028" w:type="pct"/>
            <w:tcBorders>
              <w:top w:val="single" w:sz="4" w:space="0" w:color="auto"/>
              <w:left w:val="single" w:sz="4" w:space="0" w:color="auto"/>
              <w:bottom w:val="single" w:sz="4" w:space="0" w:color="auto"/>
              <w:right w:val="single" w:sz="4" w:space="0" w:color="auto"/>
            </w:tcBorders>
          </w:tcPr>
          <w:p w14:paraId="325B9D15" w14:textId="77777777" w:rsidR="00E309FF" w:rsidRPr="006F0E8E" w:rsidRDefault="00E309FF" w:rsidP="00B91224">
            <w:pPr>
              <w:spacing w:after="40" w:line="252" w:lineRule="auto"/>
              <w:rPr>
                <w:rFonts w:ascii="Arial" w:hAnsi="Arial" w:cs="Arial"/>
                <w:sz w:val="18"/>
                <w:szCs w:val="18"/>
              </w:rPr>
            </w:pPr>
            <w:r w:rsidRPr="006F0E8E">
              <w:rPr>
                <w:rFonts w:ascii="Arial" w:hAnsi="Arial" w:cs="Arial"/>
                <w:sz w:val="18"/>
                <w:szCs w:val="18"/>
              </w:rPr>
              <w:t xml:space="preserve">A unit of measure that considers the number of people in the study and the amount of time each person spends in the study. For example, if a study included 100 people who were each followed for 1 year, this would be 100 person-years of data </w:t>
            </w:r>
          </w:p>
        </w:tc>
      </w:tr>
      <w:tr w:rsidR="00E309FF" w:rsidRPr="006F0E8E" w14:paraId="024FAB5E"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1FF031A6"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Point prevalence</w:t>
            </w:r>
          </w:p>
        </w:tc>
        <w:tc>
          <w:tcPr>
            <w:tcW w:w="4028" w:type="pct"/>
            <w:tcBorders>
              <w:top w:val="single" w:sz="4" w:space="0" w:color="auto"/>
              <w:left w:val="single" w:sz="4" w:space="0" w:color="auto"/>
              <w:bottom w:val="single" w:sz="4" w:space="0" w:color="auto"/>
              <w:right w:val="single" w:sz="4" w:space="0" w:color="auto"/>
            </w:tcBorders>
          </w:tcPr>
          <w:p w14:paraId="5CAD602E" w14:textId="77777777" w:rsidR="00E309FF" w:rsidRPr="006F0E8E" w:rsidRDefault="00E309FF" w:rsidP="00B91224">
            <w:pPr>
              <w:spacing w:after="40" w:line="252" w:lineRule="auto"/>
              <w:rPr>
                <w:rFonts w:ascii="Arial" w:hAnsi="Arial" w:cs="Arial"/>
                <w:sz w:val="18"/>
                <w:szCs w:val="18"/>
              </w:rPr>
            </w:pPr>
            <w:r w:rsidRPr="006F0E8E">
              <w:rPr>
                <w:rFonts w:ascii="Arial" w:hAnsi="Arial" w:cs="Arial"/>
                <w:sz w:val="18"/>
                <w:szCs w:val="18"/>
              </w:rPr>
              <w:t>The number of people with a condition in a certain population at a single time point</w:t>
            </w:r>
          </w:p>
        </w:tc>
      </w:tr>
      <w:tr w:rsidR="00E309FF" w:rsidRPr="006F0E8E" w14:paraId="13CA2608"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hideMark/>
          </w:tcPr>
          <w:p w14:paraId="456DE2C8"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Prevalence</w:t>
            </w:r>
          </w:p>
        </w:tc>
        <w:tc>
          <w:tcPr>
            <w:tcW w:w="4028" w:type="pct"/>
            <w:tcBorders>
              <w:top w:val="single" w:sz="4" w:space="0" w:color="auto"/>
              <w:left w:val="single" w:sz="4" w:space="0" w:color="auto"/>
              <w:bottom w:val="single" w:sz="4" w:space="0" w:color="auto"/>
              <w:right w:val="single" w:sz="4" w:space="0" w:color="auto"/>
            </w:tcBorders>
          </w:tcPr>
          <w:p w14:paraId="23A1DDE3" w14:textId="77777777" w:rsidR="00E309FF" w:rsidRPr="006F0E8E" w:rsidRDefault="00E309FF" w:rsidP="00B91224">
            <w:pPr>
              <w:spacing w:after="40" w:line="252" w:lineRule="auto"/>
              <w:rPr>
                <w:rFonts w:ascii="Arial" w:hAnsi="Arial" w:cs="Arial"/>
                <w:sz w:val="18"/>
                <w:szCs w:val="18"/>
              </w:rPr>
            </w:pPr>
            <w:r w:rsidRPr="006F0E8E">
              <w:rPr>
                <w:rFonts w:ascii="Arial" w:hAnsi="Arial" w:cs="Arial"/>
                <w:sz w:val="18"/>
                <w:szCs w:val="18"/>
              </w:rPr>
              <w:t>The number of people with a condition in a certain population at a particular time</w:t>
            </w:r>
          </w:p>
        </w:tc>
      </w:tr>
      <w:tr w:rsidR="00E309FF" w:rsidRPr="006F0E8E" w14:paraId="7D0D9CAC"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4D21CF35"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Primary article</w:t>
            </w:r>
          </w:p>
        </w:tc>
        <w:tc>
          <w:tcPr>
            <w:tcW w:w="4028" w:type="pct"/>
            <w:tcBorders>
              <w:top w:val="single" w:sz="4" w:space="0" w:color="auto"/>
              <w:left w:val="single" w:sz="4" w:space="0" w:color="auto"/>
              <w:bottom w:val="single" w:sz="4" w:space="0" w:color="auto"/>
              <w:right w:val="single" w:sz="4" w:space="0" w:color="auto"/>
            </w:tcBorders>
          </w:tcPr>
          <w:p w14:paraId="2516F6FA" w14:textId="77777777" w:rsidR="00E309FF" w:rsidRPr="006F0E8E" w:rsidRDefault="00E309FF" w:rsidP="00B91224">
            <w:pPr>
              <w:spacing w:after="40" w:line="252" w:lineRule="auto"/>
              <w:rPr>
                <w:rFonts w:ascii="Arial" w:hAnsi="Arial" w:cs="Arial"/>
                <w:sz w:val="18"/>
                <w:szCs w:val="18"/>
              </w:rPr>
            </w:pPr>
            <w:r w:rsidRPr="006F0E8E">
              <w:rPr>
                <w:rFonts w:ascii="Arial" w:hAnsi="Arial" w:cs="Arial"/>
                <w:sz w:val="18"/>
                <w:szCs w:val="18"/>
              </w:rPr>
              <w:t>A published paper that reports on the main findings from an original study</w:t>
            </w:r>
          </w:p>
        </w:tc>
      </w:tr>
      <w:tr w:rsidR="00E309FF" w:rsidRPr="006F0E8E" w14:paraId="41AB3BFB"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0E407A1C"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Prospective study</w:t>
            </w:r>
          </w:p>
        </w:tc>
        <w:tc>
          <w:tcPr>
            <w:tcW w:w="4028" w:type="pct"/>
            <w:tcBorders>
              <w:top w:val="single" w:sz="4" w:space="0" w:color="auto"/>
              <w:left w:val="single" w:sz="4" w:space="0" w:color="auto"/>
              <w:bottom w:val="single" w:sz="4" w:space="0" w:color="auto"/>
              <w:right w:val="single" w:sz="4" w:space="0" w:color="auto"/>
            </w:tcBorders>
          </w:tcPr>
          <w:p w14:paraId="5A992EF4" w14:textId="77777777" w:rsidR="00E309FF" w:rsidRPr="006F0E8E" w:rsidRDefault="00E309FF" w:rsidP="00B91224">
            <w:pPr>
              <w:spacing w:after="40" w:line="252" w:lineRule="auto"/>
              <w:rPr>
                <w:rFonts w:ascii="Arial" w:hAnsi="Arial" w:cs="Arial"/>
                <w:sz w:val="18"/>
                <w:szCs w:val="18"/>
              </w:rPr>
            </w:pPr>
            <w:r w:rsidRPr="006F0E8E">
              <w:rPr>
                <w:rFonts w:ascii="Arial" w:hAnsi="Arial" w:cs="Arial"/>
                <w:sz w:val="18"/>
                <w:szCs w:val="18"/>
              </w:rPr>
              <w:t xml:space="preserve">A study where researchers follow a group of people over time and collect the information or </w:t>
            </w:r>
            <w:proofErr w:type="gramStart"/>
            <w:r w:rsidRPr="006F0E8E">
              <w:rPr>
                <w:rFonts w:ascii="Arial" w:hAnsi="Arial" w:cs="Arial"/>
                <w:sz w:val="18"/>
                <w:szCs w:val="18"/>
              </w:rPr>
              <w:t>data</w:t>
            </w:r>
            <w:proofErr w:type="gramEnd"/>
            <w:r w:rsidRPr="006F0E8E">
              <w:rPr>
                <w:rFonts w:ascii="Arial" w:hAnsi="Arial" w:cs="Arial"/>
                <w:sz w:val="18"/>
                <w:szCs w:val="18"/>
              </w:rPr>
              <w:t xml:space="preserve"> they need themselves</w:t>
            </w:r>
          </w:p>
        </w:tc>
      </w:tr>
      <w:tr w:rsidR="00E309FF" w:rsidRPr="006F0E8E" w14:paraId="6C90109C"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6128D0E4"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Retrospective</w:t>
            </w:r>
          </w:p>
          <w:p w14:paraId="75E2AA52"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study</w:t>
            </w:r>
          </w:p>
        </w:tc>
        <w:tc>
          <w:tcPr>
            <w:tcW w:w="4028" w:type="pct"/>
            <w:tcBorders>
              <w:top w:val="single" w:sz="4" w:space="0" w:color="auto"/>
              <w:left w:val="single" w:sz="4" w:space="0" w:color="auto"/>
              <w:bottom w:val="single" w:sz="4" w:space="0" w:color="auto"/>
              <w:right w:val="single" w:sz="4" w:space="0" w:color="auto"/>
            </w:tcBorders>
          </w:tcPr>
          <w:p w14:paraId="13ACF06C" w14:textId="77777777" w:rsidR="00E309FF" w:rsidRPr="006F0E8E" w:rsidRDefault="00E309FF" w:rsidP="00B91224">
            <w:pPr>
              <w:spacing w:after="40" w:line="252" w:lineRule="auto"/>
              <w:rPr>
                <w:rFonts w:ascii="Arial" w:hAnsi="Arial" w:cs="Arial"/>
                <w:sz w:val="18"/>
                <w:szCs w:val="18"/>
              </w:rPr>
            </w:pPr>
            <w:r w:rsidRPr="006F0E8E">
              <w:rPr>
                <w:rFonts w:ascii="Arial" w:hAnsi="Arial" w:cs="Arial"/>
                <w:sz w:val="18"/>
                <w:szCs w:val="18"/>
              </w:rPr>
              <w:t>A study that uses information or data that has already been collected. For example, data that has been collected for reasons other than research</w:t>
            </w:r>
          </w:p>
        </w:tc>
      </w:tr>
      <w:tr w:rsidR="00E309FF" w:rsidRPr="006F0E8E" w14:paraId="1B4AC34C"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6DDA2568"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 xml:space="preserve">Risk of bias </w:t>
            </w:r>
          </w:p>
        </w:tc>
        <w:tc>
          <w:tcPr>
            <w:tcW w:w="4028" w:type="pct"/>
            <w:tcBorders>
              <w:top w:val="single" w:sz="4" w:space="0" w:color="auto"/>
              <w:left w:val="single" w:sz="4" w:space="0" w:color="auto"/>
              <w:bottom w:val="single" w:sz="4" w:space="0" w:color="auto"/>
              <w:right w:val="single" w:sz="4" w:space="0" w:color="auto"/>
            </w:tcBorders>
          </w:tcPr>
          <w:p w14:paraId="64DA06FB" w14:textId="77777777" w:rsidR="00E309FF" w:rsidRPr="006F0E8E" w:rsidRDefault="00E309FF" w:rsidP="00B91224">
            <w:pPr>
              <w:spacing w:after="40" w:line="252" w:lineRule="auto"/>
              <w:rPr>
                <w:rFonts w:ascii="Arial" w:hAnsi="Arial" w:cs="Arial"/>
                <w:sz w:val="18"/>
                <w:szCs w:val="18"/>
              </w:rPr>
            </w:pPr>
            <w:r w:rsidRPr="006F0E8E">
              <w:rPr>
                <w:rFonts w:ascii="Arial" w:hAnsi="Arial" w:cs="Arial"/>
                <w:sz w:val="18"/>
                <w:szCs w:val="18"/>
              </w:rPr>
              <w:t>The risk of a paper reporting an error or a deviation from the truth, for example because of limitations in the study design. This risk is assessed in a quality assessment</w:t>
            </w:r>
          </w:p>
        </w:tc>
      </w:tr>
      <w:tr w:rsidR="00E309FF" w:rsidRPr="006F0E8E" w14:paraId="2FEFB6A3"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1E32F49B"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Secondary article</w:t>
            </w:r>
          </w:p>
        </w:tc>
        <w:tc>
          <w:tcPr>
            <w:tcW w:w="4028" w:type="pct"/>
            <w:tcBorders>
              <w:top w:val="single" w:sz="4" w:space="0" w:color="auto"/>
              <w:left w:val="single" w:sz="4" w:space="0" w:color="auto"/>
              <w:bottom w:val="single" w:sz="4" w:space="0" w:color="auto"/>
              <w:right w:val="single" w:sz="4" w:space="0" w:color="auto"/>
            </w:tcBorders>
          </w:tcPr>
          <w:p w14:paraId="23DEA86A" w14:textId="77777777" w:rsidR="00E309FF" w:rsidRPr="006F0E8E" w:rsidRDefault="00E309FF" w:rsidP="00B91224">
            <w:pPr>
              <w:spacing w:after="40" w:line="252" w:lineRule="auto"/>
              <w:rPr>
                <w:rFonts w:ascii="Arial" w:hAnsi="Arial" w:cs="Arial"/>
                <w:sz w:val="18"/>
                <w:szCs w:val="18"/>
              </w:rPr>
            </w:pPr>
            <w:r w:rsidRPr="006F0E8E">
              <w:rPr>
                <w:rFonts w:ascii="Arial" w:hAnsi="Arial" w:cs="Arial"/>
                <w:sz w:val="18"/>
                <w:szCs w:val="18"/>
              </w:rPr>
              <w:t>A published paper that reports extra information to that included in the primary article. This information will be from the same study, but will not include the main findings</w:t>
            </w:r>
          </w:p>
        </w:tc>
      </w:tr>
      <w:tr w:rsidR="00E309FF" w:rsidRPr="006F0E8E" w14:paraId="3D0F443C"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1A3E53AC"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t>Symptomatology</w:t>
            </w:r>
          </w:p>
        </w:tc>
        <w:tc>
          <w:tcPr>
            <w:tcW w:w="4028" w:type="pct"/>
            <w:tcBorders>
              <w:top w:val="single" w:sz="4" w:space="0" w:color="auto"/>
              <w:left w:val="single" w:sz="4" w:space="0" w:color="auto"/>
              <w:bottom w:val="single" w:sz="4" w:space="0" w:color="auto"/>
              <w:right w:val="single" w:sz="4" w:space="0" w:color="auto"/>
            </w:tcBorders>
          </w:tcPr>
          <w:p w14:paraId="641CB9C2" w14:textId="77777777" w:rsidR="00E309FF" w:rsidRPr="006F0E8E" w:rsidRDefault="00E309FF" w:rsidP="00B91224">
            <w:pPr>
              <w:spacing w:after="40" w:line="252" w:lineRule="auto"/>
              <w:rPr>
                <w:rFonts w:ascii="Arial" w:hAnsi="Arial" w:cs="Arial"/>
                <w:sz w:val="18"/>
                <w:szCs w:val="18"/>
              </w:rPr>
            </w:pPr>
            <w:r w:rsidRPr="006F0E8E">
              <w:rPr>
                <w:rFonts w:ascii="Arial" w:hAnsi="Arial" w:cs="Arial"/>
                <w:sz w:val="18"/>
                <w:szCs w:val="18"/>
              </w:rPr>
              <w:t>The different symptoms someone with a condition may experience</w:t>
            </w:r>
          </w:p>
        </w:tc>
      </w:tr>
      <w:tr w:rsidR="00E309FF" w:rsidRPr="006F0E8E" w14:paraId="1C2D28AD" w14:textId="77777777" w:rsidTr="00AB5FEE">
        <w:trPr>
          <w:trHeight w:val="397"/>
        </w:trPr>
        <w:tc>
          <w:tcPr>
            <w:tcW w:w="972" w:type="pct"/>
            <w:tcBorders>
              <w:top w:val="single" w:sz="4" w:space="0" w:color="auto"/>
              <w:left w:val="single" w:sz="4" w:space="0" w:color="auto"/>
              <w:bottom w:val="single" w:sz="4" w:space="0" w:color="auto"/>
              <w:right w:val="single" w:sz="4" w:space="0" w:color="auto"/>
            </w:tcBorders>
            <w:shd w:val="clear" w:color="auto" w:fill="auto"/>
          </w:tcPr>
          <w:p w14:paraId="0DB975D6" w14:textId="77777777" w:rsidR="00E309FF" w:rsidRPr="006F0E8E" w:rsidRDefault="00E309FF" w:rsidP="00B91224">
            <w:pPr>
              <w:spacing w:line="252" w:lineRule="auto"/>
              <w:rPr>
                <w:rFonts w:ascii="Arial" w:hAnsi="Arial" w:cs="Arial"/>
                <w:b/>
                <w:bCs/>
                <w:color w:val="000000"/>
                <w:sz w:val="18"/>
                <w:szCs w:val="18"/>
              </w:rPr>
            </w:pPr>
            <w:r w:rsidRPr="006F0E8E">
              <w:rPr>
                <w:rFonts w:ascii="Arial" w:hAnsi="Arial" w:cs="Arial"/>
                <w:b/>
                <w:bCs/>
                <w:color w:val="000000"/>
                <w:sz w:val="18"/>
                <w:szCs w:val="18"/>
              </w:rPr>
              <w:lastRenderedPageBreak/>
              <w:t>Systematic literature review</w:t>
            </w:r>
          </w:p>
        </w:tc>
        <w:tc>
          <w:tcPr>
            <w:tcW w:w="4028" w:type="pct"/>
            <w:tcBorders>
              <w:top w:val="single" w:sz="4" w:space="0" w:color="auto"/>
              <w:left w:val="single" w:sz="4" w:space="0" w:color="auto"/>
              <w:bottom w:val="single" w:sz="4" w:space="0" w:color="auto"/>
              <w:right w:val="single" w:sz="4" w:space="0" w:color="auto"/>
            </w:tcBorders>
          </w:tcPr>
          <w:p w14:paraId="1EEA4386" w14:textId="0EF6DCB7" w:rsidR="00E309FF" w:rsidRPr="006F0E8E" w:rsidRDefault="00E309FF" w:rsidP="00B91224">
            <w:pPr>
              <w:spacing w:after="40" w:line="252" w:lineRule="auto"/>
              <w:rPr>
                <w:rFonts w:ascii="Arial" w:hAnsi="Arial" w:cs="Arial"/>
                <w:sz w:val="18"/>
                <w:szCs w:val="18"/>
              </w:rPr>
            </w:pPr>
            <w:r w:rsidRPr="006F0E8E">
              <w:rPr>
                <w:rFonts w:ascii="Arial" w:hAnsi="Arial" w:cs="Arial"/>
                <w:sz w:val="18"/>
                <w:szCs w:val="18"/>
              </w:rPr>
              <w:t xml:space="preserve">A method of finding and </w:t>
            </w:r>
            <w:r w:rsidR="008422C7" w:rsidRPr="006F0E8E">
              <w:rPr>
                <w:rFonts w:ascii="Arial" w:hAnsi="Arial" w:cs="Arial"/>
                <w:sz w:val="18"/>
                <w:szCs w:val="18"/>
              </w:rPr>
              <w:t>analysing</w:t>
            </w:r>
            <w:r w:rsidRPr="006F0E8E">
              <w:rPr>
                <w:rFonts w:ascii="Arial" w:hAnsi="Arial" w:cs="Arial"/>
                <w:sz w:val="18"/>
                <w:szCs w:val="18"/>
              </w:rPr>
              <w:t xml:space="preserve"> all research published on a particular topic based on a set of research questions and objectives</w:t>
            </w:r>
          </w:p>
        </w:tc>
      </w:tr>
    </w:tbl>
    <w:p w14:paraId="0B7E22C8" w14:textId="77777777" w:rsidR="00E309FF" w:rsidRPr="006F0E8E" w:rsidRDefault="00E309FF" w:rsidP="00E309FF">
      <w:pPr>
        <w:spacing w:before="120" w:after="120" w:line="252" w:lineRule="auto"/>
        <w:rPr>
          <w:rFonts w:ascii="Arial" w:eastAsia="SimSun" w:hAnsi="Arial" w:cs="Arial"/>
          <w:b/>
          <w:bCs/>
          <w:sz w:val="15"/>
          <w:szCs w:val="22"/>
        </w:rPr>
        <w:sectPr w:rsidR="00E309FF" w:rsidRPr="006F0E8E" w:rsidSect="00143FC2">
          <w:pgSz w:w="11900" w:h="16840"/>
          <w:pgMar w:top="1440" w:right="1800" w:bottom="1440" w:left="1800" w:header="708" w:footer="708" w:gutter="0"/>
          <w:lnNumType w:countBy="1"/>
          <w:cols w:space="708"/>
          <w:docGrid w:linePitch="326"/>
        </w:sectPr>
      </w:pPr>
      <w:bookmarkStart w:id="10" w:name="_Ref86227325"/>
      <w:bookmarkStart w:id="11" w:name="_Toc88045022"/>
    </w:p>
    <w:p w14:paraId="01091366" w14:textId="77777777" w:rsidR="00E309FF" w:rsidRPr="006F0E8E" w:rsidRDefault="00E309FF" w:rsidP="00E309FF">
      <w:pPr>
        <w:pStyle w:val="Caption"/>
        <w:rPr>
          <w:rFonts w:ascii="Arial" w:hAnsi="Arial" w:cs="Arial"/>
        </w:rPr>
      </w:pPr>
      <w:bookmarkStart w:id="12" w:name="TableS4"/>
      <w:r w:rsidRPr="006F0E8E">
        <w:rPr>
          <w:rFonts w:ascii="Arial" w:hAnsi="Arial" w:cs="Arial"/>
        </w:rPr>
        <w:lastRenderedPageBreak/>
        <w:t xml:space="preserve">Supplementary Data </w:t>
      </w:r>
      <w:bookmarkStart w:id="13" w:name="S3"/>
      <w:r w:rsidRPr="006F0E8E">
        <w:rPr>
          <w:rFonts w:ascii="Arial" w:hAnsi="Arial" w:cs="Arial"/>
        </w:rPr>
        <w:t>S</w:t>
      </w:r>
      <w:bookmarkEnd w:id="10"/>
      <w:bookmarkEnd w:id="13"/>
      <w:r w:rsidRPr="006F0E8E">
        <w:rPr>
          <w:rFonts w:ascii="Arial" w:hAnsi="Arial" w:cs="Arial"/>
        </w:rPr>
        <w:t xml:space="preserve">4: </w:t>
      </w:r>
      <w:bookmarkEnd w:id="12"/>
      <w:r w:rsidRPr="006F0E8E">
        <w:rPr>
          <w:rFonts w:ascii="Arial" w:hAnsi="Arial" w:cs="Arial"/>
        </w:rPr>
        <w:t>Search strategy for congress searches</w:t>
      </w:r>
      <w:bookmarkEnd w:id="11"/>
    </w:p>
    <w:tbl>
      <w:tblPr>
        <w:tblStyle w:val="Summarybox7"/>
        <w:tblW w:w="14310" w:type="dxa"/>
        <w:tblLayout w:type="fixed"/>
        <w:tblLook w:val="04A0" w:firstRow="1" w:lastRow="0" w:firstColumn="1" w:lastColumn="0" w:noHBand="0" w:noVBand="1"/>
      </w:tblPr>
      <w:tblGrid>
        <w:gridCol w:w="1271"/>
        <w:gridCol w:w="4253"/>
        <w:gridCol w:w="3798"/>
        <w:gridCol w:w="2494"/>
        <w:gridCol w:w="2494"/>
      </w:tblGrid>
      <w:tr w:rsidR="002D003E" w:rsidRPr="006F0E8E" w14:paraId="744F0BED" w14:textId="77777777" w:rsidTr="002D003E">
        <w:trPr>
          <w:trHeight w:val="278"/>
          <w:tblHeader/>
        </w:trPr>
        <w:tc>
          <w:tcPr>
            <w:tcW w:w="1271" w:type="dxa"/>
            <w:shd w:val="clear" w:color="auto" w:fill="595959" w:themeFill="text1" w:themeFillTint="A6"/>
          </w:tcPr>
          <w:p w14:paraId="5439E122" w14:textId="77777777" w:rsidR="00E309FF" w:rsidRPr="006F0E8E" w:rsidRDefault="00E309FF" w:rsidP="00B91224">
            <w:pPr>
              <w:jc w:val="center"/>
              <w:rPr>
                <w:rFonts w:ascii="Arial" w:hAnsi="Arial" w:cs="Arial"/>
                <w:b/>
                <w:bCs/>
                <w:color w:val="FFFFFF" w:themeColor="background1"/>
                <w:sz w:val="18"/>
                <w:szCs w:val="18"/>
              </w:rPr>
            </w:pPr>
            <w:r w:rsidRPr="006F0E8E">
              <w:rPr>
                <w:rFonts w:ascii="Arial" w:hAnsi="Arial" w:cs="Arial"/>
                <w:b/>
                <w:bCs/>
                <w:color w:val="FFFFFF" w:themeColor="background1"/>
                <w:sz w:val="18"/>
                <w:szCs w:val="18"/>
              </w:rPr>
              <w:t>Conference</w:t>
            </w:r>
          </w:p>
        </w:tc>
        <w:tc>
          <w:tcPr>
            <w:tcW w:w="4253" w:type="dxa"/>
            <w:shd w:val="clear" w:color="auto" w:fill="595959" w:themeFill="text1" w:themeFillTint="A6"/>
          </w:tcPr>
          <w:p w14:paraId="4B7EAE38" w14:textId="77777777" w:rsidR="00E309FF" w:rsidRPr="006F0E8E" w:rsidRDefault="00E309FF" w:rsidP="00B91224">
            <w:pPr>
              <w:jc w:val="center"/>
              <w:rPr>
                <w:rFonts w:ascii="Arial" w:hAnsi="Arial" w:cs="Arial"/>
                <w:b/>
                <w:bCs/>
                <w:color w:val="FFFFFF" w:themeColor="background1"/>
                <w:sz w:val="18"/>
                <w:szCs w:val="18"/>
              </w:rPr>
            </w:pPr>
            <w:r w:rsidRPr="006F0E8E">
              <w:rPr>
                <w:rFonts w:ascii="Arial" w:hAnsi="Arial" w:cs="Arial"/>
                <w:b/>
                <w:bCs/>
                <w:color w:val="FFFFFF" w:themeColor="background1"/>
                <w:sz w:val="18"/>
                <w:szCs w:val="18"/>
              </w:rPr>
              <w:t>Link</w:t>
            </w:r>
          </w:p>
        </w:tc>
        <w:tc>
          <w:tcPr>
            <w:tcW w:w="3798" w:type="dxa"/>
            <w:shd w:val="clear" w:color="auto" w:fill="595959" w:themeFill="text1" w:themeFillTint="A6"/>
          </w:tcPr>
          <w:p w14:paraId="55EE699E" w14:textId="77777777" w:rsidR="00E309FF" w:rsidRPr="006F0E8E" w:rsidRDefault="00E309FF" w:rsidP="00B91224">
            <w:pPr>
              <w:jc w:val="center"/>
              <w:rPr>
                <w:rFonts w:ascii="Arial" w:hAnsi="Arial" w:cs="Arial"/>
                <w:b/>
                <w:bCs/>
                <w:color w:val="FFFFFF" w:themeColor="background1"/>
                <w:sz w:val="18"/>
                <w:szCs w:val="18"/>
              </w:rPr>
            </w:pPr>
            <w:r w:rsidRPr="006F0E8E">
              <w:rPr>
                <w:rFonts w:ascii="Arial" w:hAnsi="Arial" w:cs="Arial"/>
                <w:b/>
                <w:bCs/>
                <w:color w:val="FFFFFF" w:themeColor="background1"/>
                <w:sz w:val="18"/>
                <w:szCs w:val="18"/>
              </w:rPr>
              <w:t>Search strategy</w:t>
            </w:r>
          </w:p>
        </w:tc>
        <w:tc>
          <w:tcPr>
            <w:tcW w:w="2494" w:type="dxa"/>
            <w:shd w:val="clear" w:color="auto" w:fill="595959" w:themeFill="text1" w:themeFillTint="A6"/>
          </w:tcPr>
          <w:p w14:paraId="3656B2FB" w14:textId="77777777" w:rsidR="00E309FF" w:rsidRPr="006F0E8E" w:rsidRDefault="00E309FF" w:rsidP="00B91224">
            <w:pPr>
              <w:jc w:val="center"/>
              <w:rPr>
                <w:rFonts w:ascii="Arial" w:hAnsi="Arial" w:cs="Arial"/>
                <w:b/>
                <w:bCs/>
                <w:color w:val="FFFFFF" w:themeColor="background1"/>
                <w:sz w:val="18"/>
                <w:szCs w:val="18"/>
              </w:rPr>
            </w:pPr>
            <w:r w:rsidRPr="006F0E8E">
              <w:rPr>
                <w:rFonts w:ascii="Arial" w:hAnsi="Arial" w:cs="Arial"/>
                <w:b/>
                <w:bCs/>
                <w:color w:val="FFFFFF" w:themeColor="background1"/>
                <w:sz w:val="18"/>
                <w:szCs w:val="18"/>
              </w:rPr>
              <w:t>Total hits</w:t>
            </w:r>
          </w:p>
        </w:tc>
        <w:tc>
          <w:tcPr>
            <w:tcW w:w="2494" w:type="dxa"/>
            <w:shd w:val="clear" w:color="auto" w:fill="595959" w:themeFill="text1" w:themeFillTint="A6"/>
          </w:tcPr>
          <w:p w14:paraId="371D2632" w14:textId="77777777" w:rsidR="00E309FF" w:rsidRPr="006F0E8E" w:rsidRDefault="00E309FF" w:rsidP="00B91224">
            <w:pPr>
              <w:jc w:val="center"/>
              <w:rPr>
                <w:rFonts w:ascii="Arial" w:hAnsi="Arial" w:cs="Arial"/>
                <w:b/>
                <w:bCs/>
                <w:color w:val="FFFFFF" w:themeColor="background1"/>
                <w:sz w:val="18"/>
                <w:szCs w:val="18"/>
              </w:rPr>
            </w:pPr>
            <w:r w:rsidRPr="006F0E8E">
              <w:rPr>
                <w:rFonts w:ascii="Arial" w:hAnsi="Arial" w:cs="Arial"/>
                <w:b/>
                <w:bCs/>
                <w:color w:val="FFFFFF" w:themeColor="background1"/>
                <w:sz w:val="18"/>
                <w:szCs w:val="18"/>
              </w:rPr>
              <w:t>Relevant hits</w:t>
            </w:r>
          </w:p>
        </w:tc>
      </w:tr>
      <w:tr w:rsidR="00E309FF" w:rsidRPr="006F0E8E" w14:paraId="1D077F5D" w14:textId="77777777" w:rsidTr="002D003E">
        <w:trPr>
          <w:trHeight w:val="1497"/>
        </w:trPr>
        <w:tc>
          <w:tcPr>
            <w:tcW w:w="1271" w:type="dxa"/>
          </w:tcPr>
          <w:p w14:paraId="1789730B" w14:textId="77777777" w:rsidR="00E309FF" w:rsidRPr="006F0E8E" w:rsidRDefault="00E309FF" w:rsidP="00B91224">
            <w:pPr>
              <w:spacing w:afterLines="40" w:after="96"/>
              <w:rPr>
                <w:rFonts w:ascii="Arial" w:hAnsi="Arial" w:cs="Arial"/>
                <w:b/>
                <w:bCs/>
                <w:sz w:val="18"/>
                <w:szCs w:val="18"/>
              </w:rPr>
            </w:pPr>
            <w:r w:rsidRPr="006F0E8E">
              <w:rPr>
                <w:rFonts w:ascii="Arial" w:hAnsi="Arial" w:cs="Arial"/>
                <w:b/>
                <w:bCs/>
                <w:sz w:val="18"/>
                <w:szCs w:val="18"/>
              </w:rPr>
              <w:t>ACR</w:t>
            </w:r>
          </w:p>
        </w:tc>
        <w:tc>
          <w:tcPr>
            <w:tcW w:w="4253" w:type="dxa"/>
          </w:tcPr>
          <w:p w14:paraId="0F0F2EDD" w14:textId="77777777" w:rsidR="00E309FF" w:rsidRPr="006F0E8E" w:rsidRDefault="00E309FF" w:rsidP="00B91224">
            <w:pPr>
              <w:spacing w:afterLines="40" w:after="96"/>
              <w:rPr>
                <w:rFonts w:ascii="Arial" w:hAnsi="Arial" w:cs="Arial"/>
                <w:sz w:val="18"/>
                <w:szCs w:val="18"/>
              </w:rPr>
            </w:pPr>
            <w:r w:rsidRPr="006F0E8E">
              <w:rPr>
                <w:rFonts w:ascii="Arial" w:hAnsi="Arial" w:cs="Arial"/>
                <w:sz w:val="18"/>
                <w:szCs w:val="18"/>
              </w:rPr>
              <w:t xml:space="preserve">2019 and 2020 congress available at: </w:t>
            </w:r>
            <w:hyperlink r:id="rId9" w:history="1">
              <w:r w:rsidRPr="006F0E8E">
                <w:rPr>
                  <w:rStyle w:val="Hyperlink"/>
                  <w:rFonts w:ascii="Arial" w:hAnsi="Arial" w:cs="Arial"/>
                  <w:sz w:val="18"/>
                  <w:szCs w:val="18"/>
                </w:rPr>
                <w:t>https://acrabstracts.org/meetings-archive/</w:t>
              </w:r>
            </w:hyperlink>
            <w:r w:rsidRPr="006F0E8E">
              <w:rPr>
                <w:rFonts w:ascii="Arial" w:hAnsi="Arial" w:cs="Arial"/>
                <w:sz w:val="18"/>
                <w:szCs w:val="18"/>
              </w:rPr>
              <w:t xml:space="preserve"> </w:t>
            </w:r>
          </w:p>
        </w:tc>
        <w:tc>
          <w:tcPr>
            <w:tcW w:w="3798" w:type="dxa"/>
          </w:tcPr>
          <w:p w14:paraId="54857ACC" w14:textId="77777777" w:rsidR="00E309FF" w:rsidRPr="006F0E8E" w:rsidRDefault="00E309FF" w:rsidP="00B91224">
            <w:pPr>
              <w:spacing w:afterLines="40" w:after="96"/>
              <w:rPr>
                <w:rFonts w:ascii="Arial" w:hAnsi="Arial" w:cs="Arial"/>
                <w:sz w:val="18"/>
                <w:szCs w:val="18"/>
              </w:rPr>
            </w:pPr>
            <w:r w:rsidRPr="006F0E8E">
              <w:rPr>
                <w:rFonts w:ascii="Arial" w:hAnsi="Arial" w:cs="Arial"/>
                <w:sz w:val="18"/>
                <w:szCs w:val="18"/>
              </w:rPr>
              <w:t>The available abstract booklets for each congress were downloaded. Using the advanced search function of Adobe, abstracts containing the following terms were searched: “</w:t>
            </w:r>
            <w:proofErr w:type="spellStart"/>
            <w:r w:rsidRPr="006F0E8E">
              <w:rPr>
                <w:rFonts w:ascii="Arial" w:hAnsi="Arial" w:cs="Arial"/>
                <w:sz w:val="18"/>
                <w:szCs w:val="18"/>
              </w:rPr>
              <w:t>sjögren</w:t>
            </w:r>
            <w:proofErr w:type="spellEnd"/>
            <w:r w:rsidRPr="006F0E8E">
              <w:rPr>
                <w:rFonts w:ascii="Arial" w:hAnsi="Arial" w:cs="Arial"/>
                <w:sz w:val="18"/>
                <w:szCs w:val="18"/>
              </w:rPr>
              <w:t xml:space="preserve"> </w:t>
            </w:r>
            <w:proofErr w:type="spellStart"/>
            <w:r w:rsidRPr="006F0E8E">
              <w:rPr>
                <w:rFonts w:ascii="Arial" w:hAnsi="Arial" w:cs="Arial"/>
                <w:sz w:val="18"/>
                <w:szCs w:val="18"/>
              </w:rPr>
              <w:t>sjögren's</w:t>
            </w:r>
            <w:proofErr w:type="spellEnd"/>
            <w:r w:rsidRPr="006F0E8E">
              <w:rPr>
                <w:rFonts w:ascii="Arial" w:hAnsi="Arial" w:cs="Arial"/>
                <w:sz w:val="18"/>
                <w:szCs w:val="18"/>
              </w:rPr>
              <w:t xml:space="preserve"> </w:t>
            </w:r>
            <w:proofErr w:type="spellStart"/>
            <w:r w:rsidRPr="006F0E8E">
              <w:rPr>
                <w:rFonts w:ascii="Arial" w:hAnsi="Arial" w:cs="Arial"/>
                <w:sz w:val="18"/>
                <w:szCs w:val="18"/>
              </w:rPr>
              <w:t>sjogren</w:t>
            </w:r>
            <w:proofErr w:type="spellEnd"/>
            <w:r w:rsidRPr="006F0E8E">
              <w:rPr>
                <w:rFonts w:ascii="Arial" w:hAnsi="Arial" w:cs="Arial"/>
                <w:sz w:val="18"/>
                <w:szCs w:val="18"/>
              </w:rPr>
              <w:t xml:space="preserve"> </w:t>
            </w:r>
            <w:proofErr w:type="spellStart"/>
            <w:r w:rsidRPr="006F0E8E">
              <w:rPr>
                <w:rFonts w:ascii="Arial" w:hAnsi="Arial" w:cs="Arial"/>
                <w:sz w:val="18"/>
                <w:szCs w:val="18"/>
              </w:rPr>
              <w:t>sjogren's</w:t>
            </w:r>
            <w:proofErr w:type="spellEnd"/>
            <w:r w:rsidRPr="006F0E8E">
              <w:rPr>
                <w:rFonts w:ascii="Arial" w:hAnsi="Arial" w:cs="Arial"/>
                <w:sz w:val="18"/>
                <w:szCs w:val="18"/>
              </w:rPr>
              <w:t xml:space="preserve"> </w:t>
            </w:r>
            <w:proofErr w:type="spellStart"/>
            <w:r w:rsidRPr="006F0E8E">
              <w:rPr>
                <w:rFonts w:ascii="Arial" w:hAnsi="Arial" w:cs="Arial"/>
                <w:sz w:val="18"/>
                <w:szCs w:val="18"/>
              </w:rPr>
              <w:t>sjoegren</w:t>
            </w:r>
            <w:proofErr w:type="spellEnd"/>
            <w:r w:rsidRPr="006F0E8E">
              <w:rPr>
                <w:rFonts w:ascii="Arial" w:hAnsi="Arial" w:cs="Arial"/>
                <w:sz w:val="18"/>
                <w:szCs w:val="18"/>
              </w:rPr>
              <w:t xml:space="preserve"> </w:t>
            </w:r>
            <w:proofErr w:type="spellStart"/>
            <w:r w:rsidRPr="006F0E8E">
              <w:rPr>
                <w:rFonts w:ascii="Arial" w:hAnsi="Arial" w:cs="Arial"/>
                <w:sz w:val="18"/>
                <w:szCs w:val="18"/>
              </w:rPr>
              <w:t>sjoegren's</w:t>
            </w:r>
            <w:proofErr w:type="spellEnd"/>
            <w:r w:rsidRPr="006F0E8E">
              <w:rPr>
                <w:rFonts w:ascii="Arial" w:hAnsi="Arial" w:cs="Arial"/>
                <w:sz w:val="18"/>
                <w:szCs w:val="18"/>
              </w:rPr>
              <w:t xml:space="preserve"> sicca”.</w:t>
            </w:r>
          </w:p>
          <w:p w14:paraId="1FC4CBE3" w14:textId="77777777" w:rsidR="00E309FF" w:rsidRPr="006F0E8E" w:rsidRDefault="00E309FF" w:rsidP="00B91224">
            <w:pPr>
              <w:spacing w:afterLines="40" w:after="96"/>
              <w:rPr>
                <w:rFonts w:ascii="Arial" w:hAnsi="Arial" w:cs="Arial"/>
                <w:sz w:val="18"/>
                <w:szCs w:val="18"/>
              </w:rPr>
            </w:pPr>
            <w:r w:rsidRPr="006F0E8E">
              <w:rPr>
                <w:rFonts w:ascii="Arial" w:hAnsi="Arial" w:cs="Arial"/>
                <w:sz w:val="18"/>
                <w:szCs w:val="18"/>
              </w:rPr>
              <w:t>Identified abstracts were screened for relevance.</w:t>
            </w:r>
          </w:p>
        </w:tc>
        <w:tc>
          <w:tcPr>
            <w:tcW w:w="2494" w:type="dxa"/>
          </w:tcPr>
          <w:p w14:paraId="5BCE8CE5"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2019: 126</w:t>
            </w:r>
          </w:p>
          <w:p w14:paraId="1E000755"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2020: 56</w:t>
            </w:r>
          </w:p>
          <w:p w14:paraId="02260F11" w14:textId="77777777" w:rsidR="00E309FF" w:rsidRPr="006F0E8E" w:rsidRDefault="00E309FF" w:rsidP="00B91224">
            <w:pPr>
              <w:spacing w:afterLines="40" w:after="96"/>
              <w:rPr>
                <w:rFonts w:ascii="Arial" w:hAnsi="Arial" w:cs="Arial"/>
                <w:sz w:val="18"/>
                <w:szCs w:val="18"/>
              </w:rPr>
            </w:pPr>
          </w:p>
        </w:tc>
        <w:tc>
          <w:tcPr>
            <w:tcW w:w="2494" w:type="dxa"/>
          </w:tcPr>
          <w:p w14:paraId="091CA1B9"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2019: 1</w:t>
            </w:r>
          </w:p>
          <w:p w14:paraId="2A74DF92"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2020: 0</w:t>
            </w:r>
          </w:p>
          <w:p w14:paraId="60B1B8B2" w14:textId="77777777" w:rsidR="00E309FF" w:rsidRPr="006F0E8E" w:rsidRDefault="00E309FF" w:rsidP="00B91224">
            <w:pPr>
              <w:spacing w:afterLines="40" w:after="96"/>
              <w:rPr>
                <w:rFonts w:ascii="Arial" w:hAnsi="Arial" w:cs="Arial"/>
                <w:sz w:val="18"/>
                <w:szCs w:val="18"/>
              </w:rPr>
            </w:pPr>
          </w:p>
        </w:tc>
      </w:tr>
      <w:tr w:rsidR="00E309FF" w:rsidRPr="006F0E8E" w14:paraId="0336DE79" w14:textId="77777777" w:rsidTr="002D003E">
        <w:trPr>
          <w:trHeight w:val="2112"/>
        </w:trPr>
        <w:tc>
          <w:tcPr>
            <w:tcW w:w="1271" w:type="dxa"/>
          </w:tcPr>
          <w:p w14:paraId="43ADC3CA" w14:textId="77777777" w:rsidR="00E309FF" w:rsidRPr="006F0E8E" w:rsidRDefault="00E309FF" w:rsidP="00B91224">
            <w:pPr>
              <w:spacing w:afterLines="40" w:after="96"/>
              <w:rPr>
                <w:rFonts w:ascii="Arial" w:hAnsi="Arial" w:cs="Arial"/>
                <w:b/>
                <w:bCs/>
                <w:sz w:val="18"/>
                <w:szCs w:val="18"/>
              </w:rPr>
            </w:pPr>
            <w:r w:rsidRPr="006F0E8E">
              <w:rPr>
                <w:rFonts w:ascii="Arial" w:hAnsi="Arial" w:cs="Arial"/>
                <w:b/>
                <w:bCs/>
                <w:sz w:val="18"/>
                <w:szCs w:val="18"/>
              </w:rPr>
              <w:t xml:space="preserve">BSR Annual Conference </w:t>
            </w:r>
          </w:p>
        </w:tc>
        <w:tc>
          <w:tcPr>
            <w:tcW w:w="4253" w:type="dxa"/>
          </w:tcPr>
          <w:p w14:paraId="7C3CEE47" w14:textId="77777777" w:rsidR="00E309FF" w:rsidRPr="006F0E8E" w:rsidRDefault="00E309FF" w:rsidP="00B91224">
            <w:pPr>
              <w:spacing w:afterLines="40" w:after="96"/>
              <w:rPr>
                <w:rFonts w:ascii="Arial" w:hAnsi="Arial" w:cs="Arial"/>
                <w:sz w:val="18"/>
                <w:szCs w:val="18"/>
              </w:rPr>
            </w:pPr>
            <w:r w:rsidRPr="006F0E8E">
              <w:rPr>
                <w:rFonts w:ascii="Arial" w:hAnsi="Arial" w:cs="Arial"/>
                <w:sz w:val="18"/>
                <w:szCs w:val="18"/>
              </w:rPr>
              <w:t xml:space="preserve">2019 congress available at: </w:t>
            </w:r>
            <w:hyperlink r:id="rId10" w:history="1">
              <w:r w:rsidRPr="006F0E8E">
                <w:rPr>
                  <w:rStyle w:val="Hyperlink"/>
                  <w:rFonts w:ascii="Arial" w:hAnsi="Arial" w:cs="Arial"/>
                  <w:sz w:val="18"/>
                  <w:szCs w:val="18"/>
                </w:rPr>
                <w:t>https://academic.oup.com/rheumatology/issue/58/Supplement_3</w:t>
              </w:r>
            </w:hyperlink>
            <w:r w:rsidRPr="006F0E8E">
              <w:rPr>
                <w:rFonts w:ascii="Arial" w:hAnsi="Arial" w:cs="Arial"/>
                <w:sz w:val="18"/>
                <w:szCs w:val="18"/>
              </w:rPr>
              <w:t xml:space="preserve"> </w:t>
            </w:r>
          </w:p>
          <w:p w14:paraId="488E0816" w14:textId="77777777" w:rsidR="00E309FF" w:rsidRPr="006F0E8E" w:rsidRDefault="00E309FF" w:rsidP="00B91224">
            <w:pPr>
              <w:spacing w:afterLines="40" w:after="96"/>
              <w:rPr>
                <w:rFonts w:ascii="Arial" w:hAnsi="Arial" w:cs="Arial"/>
                <w:sz w:val="18"/>
                <w:szCs w:val="18"/>
              </w:rPr>
            </w:pPr>
            <w:r w:rsidRPr="006F0E8E">
              <w:rPr>
                <w:rFonts w:ascii="Arial" w:hAnsi="Arial" w:cs="Arial"/>
                <w:sz w:val="18"/>
                <w:szCs w:val="18"/>
              </w:rPr>
              <w:t xml:space="preserve">2020 congress available at: </w:t>
            </w:r>
            <w:hyperlink r:id="rId11" w:history="1">
              <w:r w:rsidRPr="006F0E8E">
                <w:rPr>
                  <w:rStyle w:val="Hyperlink"/>
                  <w:rFonts w:ascii="Arial" w:hAnsi="Arial" w:cs="Arial"/>
                  <w:sz w:val="18"/>
                  <w:szCs w:val="18"/>
                </w:rPr>
                <w:t>https://academic.oup.com/rheumatology/issue/59/Supplement_2</w:t>
              </w:r>
            </w:hyperlink>
            <w:r w:rsidRPr="006F0E8E">
              <w:rPr>
                <w:rFonts w:ascii="Arial" w:hAnsi="Arial" w:cs="Arial"/>
                <w:sz w:val="18"/>
                <w:szCs w:val="18"/>
              </w:rPr>
              <w:t xml:space="preserve"> </w:t>
            </w:r>
          </w:p>
          <w:p w14:paraId="0BD91C39" w14:textId="77777777" w:rsidR="00E309FF" w:rsidRPr="006F0E8E" w:rsidRDefault="00E309FF" w:rsidP="00B91224">
            <w:pPr>
              <w:spacing w:afterLines="40" w:after="96"/>
              <w:rPr>
                <w:rFonts w:ascii="Arial" w:hAnsi="Arial" w:cs="Arial"/>
                <w:sz w:val="18"/>
                <w:szCs w:val="18"/>
              </w:rPr>
            </w:pPr>
            <w:r w:rsidRPr="006F0E8E">
              <w:rPr>
                <w:rFonts w:ascii="Arial" w:hAnsi="Arial" w:cs="Arial"/>
                <w:sz w:val="18"/>
                <w:szCs w:val="18"/>
              </w:rPr>
              <w:t xml:space="preserve">2021 congress available at: </w:t>
            </w:r>
            <w:hyperlink r:id="rId12" w:history="1">
              <w:r w:rsidRPr="006F0E8E">
                <w:rPr>
                  <w:rStyle w:val="Hyperlink"/>
                  <w:rFonts w:ascii="Arial" w:hAnsi="Arial" w:cs="Arial"/>
                  <w:sz w:val="18"/>
                  <w:szCs w:val="18"/>
                </w:rPr>
                <w:t>https://academic.oup.com/rheumatology/issue/60/Supplement_1</w:t>
              </w:r>
            </w:hyperlink>
            <w:r w:rsidRPr="006F0E8E">
              <w:rPr>
                <w:rFonts w:ascii="Arial" w:hAnsi="Arial" w:cs="Arial"/>
                <w:sz w:val="18"/>
                <w:szCs w:val="18"/>
              </w:rPr>
              <w:t xml:space="preserve"> </w:t>
            </w:r>
          </w:p>
        </w:tc>
        <w:tc>
          <w:tcPr>
            <w:tcW w:w="3798" w:type="dxa"/>
          </w:tcPr>
          <w:p w14:paraId="231C5D39" w14:textId="77777777" w:rsidR="00E309FF" w:rsidRPr="006F0E8E" w:rsidRDefault="00E309FF" w:rsidP="00B91224">
            <w:pPr>
              <w:spacing w:afterLines="40" w:after="96"/>
              <w:rPr>
                <w:rFonts w:ascii="Arial" w:hAnsi="Arial" w:cs="Arial"/>
                <w:sz w:val="18"/>
                <w:szCs w:val="18"/>
              </w:rPr>
            </w:pPr>
            <w:r w:rsidRPr="006F0E8E">
              <w:rPr>
                <w:rFonts w:ascii="Arial" w:hAnsi="Arial" w:cs="Arial"/>
                <w:sz w:val="18"/>
                <w:szCs w:val="18"/>
              </w:rPr>
              <w:t>Upon selection of the correct issue from the dropdown menu in the search bar, the following search terms were searched: “</w:t>
            </w:r>
            <w:proofErr w:type="spellStart"/>
            <w:r w:rsidRPr="006F0E8E">
              <w:rPr>
                <w:rFonts w:ascii="Arial" w:hAnsi="Arial" w:cs="Arial"/>
                <w:sz w:val="18"/>
                <w:szCs w:val="18"/>
              </w:rPr>
              <w:t>sjögren</w:t>
            </w:r>
            <w:proofErr w:type="spellEnd"/>
            <w:r w:rsidRPr="006F0E8E">
              <w:rPr>
                <w:rFonts w:ascii="Arial" w:hAnsi="Arial" w:cs="Arial"/>
                <w:sz w:val="18"/>
                <w:szCs w:val="18"/>
              </w:rPr>
              <w:t xml:space="preserve"> OR </w:t>
            </w:r>
            <w:proofErr w:type="spellStart"/>
            <w:r w:rsidRPr="006F0E8E">
              <w:rPr>
                <w:rFonts w:ascii="Arial" w:hAnsi="Arial" w:cs="Arial"/>
                <w:sz w:val="18"/>
                <w:szCs w:val="18"/>
              </w:rPr>
              <w:t>sjogren</w:t>
            </w:r>
            <w:proofErr w:type="spellEnd"/>
            <w:r w:rsidRPr="006F0E8E">
              <w:rPr>
                <w:rFonts w:ascii="Arial" w:hAnsi="Arial" w:cs="Arial"/>
                <w:sz w:val="18"/>
                <w:szCs w:val="18"/>
              </w:rPr>
              <w:t xml:space="preserve"> OR </w:t>
            </w:r>
            <w:proofErr w:type="spellStart"/>
            <w:r w:rsidRPr="006F0E8E">
              <w:rPr>
                <w:rFonts w:ascii="Arial" w:hAnsi="Arial" w:cs="Arial"/>
                <w:sz w:val="18"/>
                <w:szCs w:val="18"/>
              </w:rPr>
              <w:t>sjoegren</w:t>
            </w:r>
            <w:proofErr w:type="spellEnd"/>
            <w:r w:rsidRPr="006F0E8E">
              <w:rPr>
                <w:rFonts w:ascii="Arial" w:hAnsi="Arial" w:cs="Arial"/>
                <w:sz w:val="18"/>
                <w:szCs w:val="18"/>
              </w:rPr>
              <w:t xml:space="preserve"> OR sicca”. </w:t>
            </w:r>
          </w:p>
          <w:p w14:paraId="1231151F" w14:textId="77777777" w:rsidR="00E309FF" w:rsidRPr="006F0E8E" w:rsidRDefault="00E309FF" w:rsidP="00B91224">
            <w:pPr>
              <w:spacing w:afterLines="40" w:after="96"/>
              <w:rPr>
                <w:rFonts w:ascii="Arial" w:hAnsi="Arial" w:cs="Arial"/>
                <w:sz w:val="18"/>
                <w:szCs w:val="18"/>
              </w:rPr>
            </w:pPr>
            <w:r w:rsidRPr="006F0E8E">
              <w:rPr>
                <w:rFonts w:ascii="Arial" w:hAnsi="Arial" w:cs="Arial"/>
                <w:sz w:val="18"/>
                <w:szCs w:val="18"/>
              </w:rPr>
              <w:t>Identified abstracts were screened for relevance.</w:t>
            </w:r>
          </w:p>
        </w:tc>
        <w:tc>
          <w:tcPr>
            <w:tcW w:w="2494" w:type="dxa"/>
          </w:tcPr>
          <w:p w14:paraId="00040FB2"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2019: 16</w:t>
            </w:r>
          </w:p>
          <w:p w14:paraId="36DAD371"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2020: 30</w:t>
            </w:r>
          </w:p>
          <w:p w14:paraId="03EE5D3D"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2021: 5</w:t>
            </w:r>
          </w:p>
        </w:tc>
        <w:tc>
          <w:tcPr>
            <w:tcW w:w="2494" w:type="dxa"/>
          </w:tcPr>
          <w:p w14:paraId="6A7B9D90"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2019: 0</w:t>
            </w:r>
          </w:p>
          <w:p w14:paraId="23588431"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2020: 0</w:t>
            </w:r>
          </w:p>
          <w:p w14:paraId="15D40E57"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 xml:space="preserve">2021: 0 </w:t>
            </w:r>
          </w:p>
        </w:tc>
      </w:tr>
      <w:tr w:rsidR="00E309FF" w:rsidRPr="006F0E8E" w14:paraId="0D04D36B" w14:textId="77777777" w:rsidTr="002D003E">
        <w:trPr>
          <w:trHeight w:val="1125"/>
        </w:trPr>
        <w:tc>
          <w:tcPr>
            <w:tcW w:w="1271" w:type="dxa"/>
          </w:tcPr>
          <w:p w14:paraId="6B018AA4" w14:textId="77777777" w:rsidR="00E309FF" w:rsidRPr="006F0E8E" w:rsidRDefault="00E309FF" w:rsidP="00B91224">
            <w:pPr>
              <w:spacing w:afterLines="40" w:after="96"/>
              <w:rPr>
                <w:rFonts w:ascii="Arial" w:hAnsi="Arial" w:cs="Arial"/>
                <w:b/>
                <w:bCs/>
                <w:sz w:val="18"/>
                <w:szCs w:val="18"/>
              </w:rPr>
            </w:pPr>
            <w:r w:rsidRPr="006F0E8E">
              <w:rPr>
                <w:rFonts w:ascii="Arial" w:hAnsi="Arial" w:cs="Arial"/>
                <w:b/>
                <w:bCs/>
                <w:sz w:val="18"/>
                <w:szCs w:val="18"/>
              </w:rPr>
              <w:t>CRA</w:t>
            </w:r>
          </w:p>
        </w:tc>
        <w:tc>
          <w:tcPr>
            <w:tcW w:w="4253" w:type="dxa"/>
          </w:tcPr>
          <w:p w14:paraId="3530A8BF" w14:textId="77777777" w:rsidR="00E309FF" w:rsidRPr="006F0E8E" w:rsidRDefault="00E309FF" w:rsidP="00B91224">
            <w:pPr>
              <w:spacing w:afterLines="40" w:after="96"/>
              <w:rPr>
                <w:rFonts w:ascii="Arial" w:hAnsi="Arial" w:cs="Arial"/>
                <w:sz w:val="18"/>
                <w:szCs w:val="18"/>
              </w:rPr>
            </w:pPr>
            <w:r w:rsidRPr="006F0E8E">
              <w:rPr>
                <w:rFonts w:ascii="Arial" w:hAnsi="Arial" w:cs="Arial"/>
                <w:sz w:val="18"/>
                <w:szCs w:val="18"/>
              </w:rPr>
              <w:t xml:space="preserve">2019, 2020 and 2021 congress available at: </w:t>
            </w:r>
            <w:hyperlink r:id="rId13" w:history="1">
              <w:r w:rsidRPr="006F0E8E">
                <w:rPr>
                  <w:rStyle w:val="Hyperlink"/>
                  <w:rFonts w:ascii="Arial" w:hAnsi="Arial" w:cs="Arial"/>
                  <w:sz w:val="18"/>
                  <w:szCs w:val="18"/>
                </w:rPr>
                <w:t>https://rheum.ca/resources/abstracts-presented-at-the-cra-annual-scientific-meeting-and-the-ahpa-annual-meeting/</w:t>
              </w:r>
            </w:hyperlink>
            <w:r w:rsidRPr="006F0E8E">
              <w:rPr>
                <w:rFonts w:ascii="Arial" w:hAnsi="Arial" w:cs="Arial"/>
                <w:sz w:val="18"/>
                <w:szCs w:val="18"/>
              </w:rPr>
              <w:t xml:space="preserve"> </w:t>
            </w:r>
          </w:p>
        </w:tc>
        <w:tc>
          <w:tcPr>
            <w:tcW w:w="3798" w:type="dxa"/>
          </w:tcPr>
          <w:p w14:paraId="26C678D6" w14:textId="77777777" w:rsidR="00E309FF" w:rsidRPr="006F0E8E" w:rsidRDefault="00E309FF" w:rsidP="00B91224">
            <w:pPr>
              <w:spacing w:afterLines="40" w:after="96"/>
              <w:rPr>
                <w:rFonts w:ascii="Arial" w:hAnsi="Arial" w:cs="Arial"/>
                <w:sz w:val="18"/>
                <w:szCs w:val="18"/>
              </w:rPr>
            </w:pPr>
            <w:r w:rsidRPr="006F0E8E">
              <w:rPr>
                <w:rFonts w:ascii="Arial" w:hAnsi="Arial" w:cs="Arial"/>
                <w:sz w:val="18"/>
                <w:szCs w:val="18"/>
              </w:rPr>
              <w:t>The available abstract booklets for each congress were downloaded. Using the advanced search function of Adobe, abstracts containing the following terms were searched: “</w:t>
            </w:r>
            <w:proofErr w:type="spellStart"/>
            <w:r w:rsidRPr="006F0E8E">
              <w:rPr>
                <w:rFonts w:ascii="Arial" w:hAnsi="Arial" w:cs="Arial"/>
                <w:sz w:val="18"/>
                <w:szCs w:val="18"/>
              </w:rPr>
              <w:t>sjögren</w:t>
            </w:r>
            <w:proofErr w:type="spellEnd"/>
            <w:r w:rsidRPr="006F0E8E">
              <w:rPr>
                <w:rFonts w:ascii="Arial" w:hAnsi="Arial" w:cs="Arial"/>
                <w:sz w:val="18"/>
                <w:szCs w:val="18"/>
              </w:rPr>
              <w:t xml:space="preserve"> </w:t>
            </w:r>
            <w:proofErr w:type="spellStart"/>
            <w:r w:rsidRPr="006F0E8E">
              <w:rPr>
                <w:rFonts w:ascii="Arial" w:hAnsi="Arial" w:cs="Arial"/>
                <w:sz w:val="18"/>
                <w:szCs w:val="18"/>
              </w:rPr>
              <w:t>sjögren's</w:t>
            </w:r>
            <w:proofErr w:type="spellEnd"/>
            <w:r w:rsidRPr="006F0E8E">
              <w:rPr>
                <w:rFonts w:ascii="Arial" w:hAnsi="Arial" w:cs="Arial"/>
                <w:sz w:val="18"/>
                <w:szCs w:val="18"/>
              </w:rPr>
              <w:t xml:space="preserve"> </w:t>
            </w:r>
            <w:proofErr w:type="spellStart"/>
            <w:r w:rsidRPr="006F0E8E">
              <w:rPr>
                <w:rFonts w:ascii="Arial" w:hAnsi="Arial" w:cs="Arial"/>
                <w:sz w:val="18"/>
                <w:szCs w:val="18"/>
              </w:rPr>
              <w:t>sjogren</w:t>
            </w:r>
            <w:proofErr w:type="spellEnd"/>
            <w:r w:rsidRPr="006F0E8E">
              <w:rPr>
                <w:rFonts w:ascii="Arial" w:hAnsi="Arial" w:cs="Arial"/>
                <w:sz w:val="18"/>
                <w:szCs w:val="18"/>
              </w:rPr>
              <w:t xml:space="preserve"> </w:t>
            </w:r>
            <w:proofErr w:type="spellStart"/>
            <w:r w:rsidRPr="006F0E8E">
              <w:rPr>
                <w:rFonts w:ascii="Arial" w:hAnsi="Arial" w:cs="Arial"/>
                <w:sz w:val="18"/>
                <w:szCs w:val="18"/>
              </w:rPr>
              <w:t>sjogren's</w:t>
            </w:r>
            <w:proofErr w:type="spellEnd"/>
            <w:r w:rsidRPr="006F0E8E">
              <w:rPr>
                <w:rFonts w:ascii="Arial" w:hAnsi="Arial" w:cs="Arial"/>
                <w:sz w:val="18"/>
                <w:szCs w:val="18"/>
              </w:rPr>
              <w:t xml:space="preserve"> </w:t>
            </w:r>
            <w:proofErr w:type="spellStart"/>
            <w:r w:rsidRPr="006F0E8E">
              <w:rPr>
                <w:rFonts w:ascii="Arial" w:hAnsi="Arial" w:cs="Arial"/>
                <w:sz w:val="18"/>
                <w:szCs w:val="18"/>
              </w:rPr>
              <w:t>sjoegren</w:t>
            </w:r>
            <w:proofErr w:type="spellEnd"/>
            <w:r w:rsidRPr="006F0E8E">
              <w:rPr>
                <w:rFonts w:ascii="Arial" w:hAnsi="Arial" w:cs="Arial"/>
                <w:sz w:val="18"/>
                <w:szCs w:val="18"/>
              </w:rPr>
              <w:t xml:space="preserve"> </w:t>
            </w:r>
            <w:proofErr w:type="spellStart"/>
            <w:r w:rsidRPr="006F0E8E">
              <w:rPr>
                <w:rFonts w:ascii="Arial" w:hAnsi="Arial" w:cs="Arial"/>
                <w:sz w:val="18"/>
                <w:szCs w:val="18"/>
              </w:rPr>
              <w:t>sjoegren's</w:t>
            </w:r>
            <w:proofErr w:type="spellEnd"/>
            <w:r w:rsidRPr="006F0E8E">
              <w:rPr>
                <w:rFonts w:ascii="Arial" w:hAnsi="Arial" w:cs="Arial"/>
                <w:sz w:val="18"/>
                <w:szCs w:val="18"/>
              </w:rPr>
              <w:t xml:space="preserve"> sicca”.</w:t>
            </w:r>
          </w:p>
          <w:p w14:paraId="27166E3A" w14:textId="77777777" w:rsidR="00E309FF" w:rsidRPr="006F0E8E" w:rsidRDefault="00E309FF" w:rsidP="00B91224">
            <w:pPr>
              <w:spacing w:afterLines="40" w:after="96"/>
              <w:rPr>
                <w:rFonts w:ascii="Arial" w:hAnsi="Arial" w:cs="Arial"/>
                <w:sz w:val="18"/>
                <w:szCs w:val="18"/>
              </w:rPr>
            </w:pPr>
            <w:r w:rsidRPr="006F0E8E">
              <w:rPr>
                <w:rFonts w:ascii="Arial" w:hAnsi="Arial" w:cs="Arial"/>
                <w:sz w:val="18"/>
                <w:szCs w:val="18"/>
              </w:rPr>
              <w:t>Identified abstracts were screened for relevance.</w:t>
            </w:r>
          </w:p>
        </w:tc>
        <w:tc>
          <w:tcPr>
            <w:tcW w:w="2494" w:type="dxa"/>
          </w:tcPr>
          <w:p w14:paraId="228F81A9"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2019: 7</w:t>
            </w:r>
          </w:p>
          <w:p w14:paraId="766DFB05"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2020: 11</w:t>
            </w:r>
          </w:p>
          <w:p w14:paraId="7443EBB8"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2021 (Poster Tours): 1</w:t>
            </w:r>
          </w:p>
          <w:p w14:paraId="6CB6EA40"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2021 (Posters): 6</w:t>
            </w:r>
          </w:p>
        </w:tc>
        <w:tc>
          <w:tcPr>
            <w:tcW w:w="2494" w:type="dxa"/>
          </w:tcPr>
          <w:p w14:paraId="4045958E"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2019: 0</w:t>
            </w:r>
          </w:p>
          <w:p w14:paraId="48874F9D"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2020: 0</w:t>
            </w:r>
          </w:p>
          <w:p w14:paraId="0A060A83"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2021 (Poster Tours): 0</w:t>
            </w:r>
          </w:p>
          <w:p w14:paraId="24CDFA37"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2021 (Posters): 0</w:t>
            </w:r>
          </w:p>
        </w:tc>
      </w:tr>
      <w:tr w:rsidR="00E309FF" w:rsidRPr="006F0E8E" w14:paraId="282D502A" w14:textId="77777777" w:rsidTr="002D003E">
        <w:trPr>
          <w:trHeight w:val="1060"/>
        </w:trPr>
        <w:tc>
          <w:tcPr>
            <w:tcW w:w="1271" w:type="dxa"/>
          </w:tcPr>
          <w:p w14:paraId="0D2F75A2" w14:textId="77777777" w:rsidR="00E309FF" w:rsidRPr="006F0E8E" w:rsidRDefault="00E309FF" w:rsidP="00B91224">
            <w:pPr>
              <w:spacing w:afterLines="40" w:after="96"/>
              <w:rPr>
                <w:rFonts w:ascii="Arial" w:hAnsi="Arial" w:cs="Arial"/>
                <w:b/>
                <w:bCs/>
                <w:sz w:val="18"/>
                <w:szCs w:val="18"/>
              </w:rPr>
            </w:pPr>
            <w:r w:rsidRPr="006F0E8E">
              <w:rPr>
                <w:rFonts w:ascii="Arial" w:hAnsi="Arial" w:cs="Arial"/>
                <w:b/>
                <w:bCs/>
                <w:sz w:val="18"/>
                <w:szCs w:val="18"/>
              </w:rPr>
              <w:t xml:space="preserve">EULAR </w:t>
            </w:r>
          </w:p>
        </w:tc>
        <w:tc>
          <w:tcPr>
            <w:tcW w:w="4253" w:type="dxa"/>
          </w:tcPr>
          <w:p w14:paraId="70C07F72" w14:textId="77777777" w:rsidR="00E309FF" w:rsidRPr="006F0E8E" w:rsidRDefault="00E309FF" w:rsidP="00B91224">
            <w:pPr>
              <w:spacing w:afterLines="40" w:after="96"/>
              <w:rPr>
                <w:rFonts w:ascii="Arial" w:hAnsi="Arial" w:cs="Arial"/>
                <w:sz w:val="18"/>
                <w:szCs w:val="18"/>
              </w:rPr>
            </w:pPr>
            <w:r w:rsidRPr="006F0E8E">
              <w:rPr>
                <w:rFonts w:ascii="Arial" w:hAnsi="Arial" w:cs="Arial"/>
                <w:sz w:val="18"/>
                <w:szCs w:val="18"/>
              </w:rPr>
              <w:t xml:space="preserve">2019, 2020 and 2021 congress available at: </w:t>
            </w:r>
            <w:hyperlink r:id="rId14" w:history="1">
              <w:r w:rsidRPr="006F0E8E">
                <w:rPr>
                  <w:rStyle w:val="Hyperlink"/>
                  <w:rFonts w:ascii="Arial" w:hAnsi="Arial" w:cs="Arial"/>
                  <w:sz w:val="18"/>
                  <w:szCs w:val="18"/>
                </w:rPr>
                <w:t>http://scientific.sparx-ip.net/archiveeular/</w:t>
              </w:r>
            </w:hyperlink>
            <w:r w:rsidRPr="006F0E8E">
              <w:rPr>
                <w:rFonts w:ascii="Arial" w:hAnsi="Arial" w:cs="Arial"/>
                <w:sz w:val="18"/>
                <w:szCs w:val="18"/>
              </w:rPr>
              <w:t xml:space="preserve"> </w:t>
            </w:r>
          </w:p>
        </w:tc>
        <w:tc>
          <w:tcPr>
            <w:tcW w:w="3798" w:type="dxa"/>
          </w:tcPr>
          <w:p w14:paraId="23E63014" w14:textId="77777777" w:rsidR="00E309FF" w:rsidRPr="006F0E8E" w:rsidRDefault="00E309FF" w:rsidP="00B91224">
            <w:pPr>
              <w:spacing w:afterLines="40" w:after="96"/>
              <w:rPr>
                <w:rFonts w:ascii="Arial" w:hAnsi="Arial" w:cs="Arial"/>
                <w:sz w:val="18"/>
                <w:szCs w:val="18"/>
              </w:rPr>
            </w:pPr>
            <w:r w:rsidRPr="006F0E8E">
              <w:rPr>
                <w:rFonts w:ascii="Arial" w:hAnsi="Arial" w:cs="Arial"/>
                <w:sz w:val="18"/>
                <w:szCs w:val="18"/>
              </w:rPr>
              <w:t>Selected each congress and then entered the following search terms in the search bar in turn: “</w:t>
            </w:r>
            <w:proofErr w:type="spellStart"/>
            <w:r w:rsidRPr="006F0E8E">
              <w:rPr>
                <w:rFonts w:ascii="Arial" w:hAnsi="Arial" w:cs="Arial"/>
                <w:sz w:val="18"/>
                <w:szCs w:val="18"/>
              </w:rPr>
              <w:t>sjogren</w:t>
            </w:r>
            <w:proofErr w:type="spellEnd"/>
            <w:r w:rsidRPr="006F0E8E">
              <w:rPr>
                <w:rFonts w:ascii="Arial" w:hAnsi="Arial" w:cs="Arial"/>
                <w:sz w:val="18"/>
                <w:szCs w:val="18"/>
              </w:rPr>
              <w:t>”, “</w:t>
            </w:r>
            <w:proofErr w:type="spellStart"/>
            <w:r w:rsidRPr="006F0E8E">
              <w:rPr>
                <w:rFonts w:ascii="Arial" w:hAnsi="Arial" w:cs="Arial"/>
                <w:sz w:val="18"/>
                <w:szCs w:val="18"/>
              </w:rPr>
              <w:t>sjoegren</w:t>
            </w:r>
            <w:proofErr w:type="spellEnd"/>
            <w:r w:rsidRPr="006F0E8E">
              <w:rPr>
                <w:rFonts w:ascii="Arial" w:hAnsi="Arial" w:cs="Arial"/>
                <w:sz w:val="18"/>
                <w:szCs w:val="18"/>
              </w:rPr>
              <w:t>” and “sicca”.</w:t>
            </w:r>
          </w:p>
          <w:p w14:paraId="50CF25E3" w14:textId="77777777" w:rsidR="00E309FF" w:rsidRPr="006F0E8E" w:rsidRDefault="00E309FF" w:rsidP="00B91224">
            <w:pPr>
              <w:spacing w:afterLines="40" w:after="96"/>
              <w:rPr>
                <w:rFonts w:ascii="Arial" w:hAnsi="Arial" w:cs="Arial"/>
                <w:sz w:val="18"/>
                <w:szCs w:val="18"/>
              </w:rPr>
            </w:pPr>
            <w:r w:rsidRPr="006F0E8E">
              <w:rPr>
                <w:rFonts w:ascii="Arial" w:hAnsi="Arial" w:cs="Arial"/>
                <w:sz w:val="18"/>
                <w:szCs w:val="18"/>
              </w:rPr>
              <w:t xml:space="preserve">Identified abstracts were screened for relevance. </w:t>
            </w:r>
          </w:p>
        </w:tc>
        <w:tc>
          <w:tcPr>
            <w:tcW w:w="2494" w:type="dxa"/>
          </w:tcPr>
          <w:p w14:paraId="35ED5F44"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2019: 556</w:t>
            </w:r>
          </w:p>
          <w:p w14:paraId="6E6C7975"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2020: 217</w:t>
            </w:r>
          </w:p>
          <w:p w14:paraId="527C81D4"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2021: 331</w:t>
            </w:r>
          </w:p>
          <w:p w14:paraId="0D8D7377" w14:textId="77777777" w:rsidR="00E309FF" w:rsidRPr="006F0E8E" w:rsidRDefault="00E309FF" w:rsidP="00B91224">
            <w:pPr>
              <w:spacing w:afterLines="40" w:after="96"/>
              <w:rPr>
                <w:rFonts w:ascii="Arial" w:hAnsi="Arial" w:cs="Arial"/>
                <w:sz w:val="18"/>
                <w:szCs w:val="18"/>
              </w:rPr>
            </w:pPr>
          </w:p>
        </w:tc>
        <w:tc>
          <w:tcPr>
            <w:tcW w:w="2494" w:type="dxa"/>
          </w:tcPr>
          <w:p w14:paraId="069360B8"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2019: 2</w:t>
            </w:r>
          </w:p>
          <w:p w14:paraId="5EF22711"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2020: 0</w:t>
            </w:r>
          </w:p>
          <w:p w14:paraId="0AD1A82C"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2021: 1</w:t>
            </w:r>
          </w:p>
        </w:tc>
      </w:tr>
      <w:tr w:rsidR="00E309FF" w:rsidRPr="006F0E8E" w14:paraId="396B5BA5" w14:textId="77777777" w:rsidTr="002D003E">
        <w:tc>
          <w:tcPr>
            <w:tcW w:w="1271" w:type="dxa"/>
          </w:tcPr>
          <w:p w14:paraId="6D692D3A" w14:textId="77777777" w:rsidR="00E309FF" w:rsidRPr="006F0E8E" w:rsidRDefault="00E309FF" w:rsidP="00B91224">
            <w:pPr>
              <w:spacing w:afterLines="40" w:after="96"/>
              <w:rPr>
                <w:rFonts w:ascii="Arial" w:hAnsi="Arial" w:cs="Arial"/>
                <w:b/>
                <w:bCs/>
                <w:sz w:val="18"/>
                <w:szCs w:val="18"/>
              </w:rPr>
            </w:pPr>
            <w:r w:rsidRPr="006F0E8E">
              <w:rPr>
                <w:rFonts w:ascii="Arial" w:hAnsi="Arial" w:cs="Arial"/>
                <w:b/>
                <w:bCs/>
                <w:sz w:val="18"/>
                <w:szCs w:val="18"/>
              </w:rPr>
              <w:lastRenderedPageBreak/>
              <w:t xml:space="preserve">ISPOR </w:t>
            </w:r>
          </w:p>
        </w:tc>
        <w:tc>
          <w:tcPr>
            <w:tcW w:w="4253" w:type="dxa"/>
          </w:tcPr>
          <w:p w14:paraId="76F8FF54" w14:textId="77777777" w:rsidR="00E309FF" w:rsidRPr="006F0E8E" w:rsidRDefault="00E309FF" w:rsidP="00B91224">
            <w:pPr>
              <w:spacing w:afterLines="40" w:after="96"/>
              <w:rPr>
                <w:rFonts w:ascii="Arial" w:hAnsi="Arial" w:cs="Arial"/>
                <w:sz w:val="18"/>
                <w:szCs w:val="18"/>
              </w:rPr>
            </w:pPr>
            <w:r w:rsidRPr="006F0E8E">
              <w:rPr>
                <w:rFonts w:ascii="Arial" w:hAnsi="Arial" w:cs="Arial"/>
                <w:sz w:val="18"/>
                <w:szCs w:val="18"/>
              </w:rPr>
              <w:t xml:space="preserve">2019, 2020 and 2021 congress available at: </w:t>
            </w:r>
            <w:hyperlink r:id="rId15" w:history="1">
              <w:r w:rsidRPr="006F0E8E">
                <w:rPr>
                  <w:rStyle w:val="Hyperlink"/>
                  <w:rFonts w:ascii="Arial" w:hAnsi="Arial" w:cs="Arial"/>
                  <w:sz w:val="18"/>
                  <w:szCs w:val="18"/>
                </w:rPr>
                <w:t>https://www.ispor.org/heor-resources/presentations-database/search</w:t>
              </w:r>
            </w:hyperlink>
            <w:r w:rsidRPr="006F0E8E">
              <w:rPr>
                <w:rFonts w:ascii="Arial" w:hAnsi="Arial" w:cs="Arial"/>
                <w:sz w:val="18"/>
                <w:szCs w:val="18"/>
              </w:rPr>
              <w:t xml:space="preserve"> </w:t>
            </w:r>
          </w:p>
        </w:tc>
        <w:tc>
          <w:tcPr>
            <w:tcW w:w="3798" w:type="dxa"/>
          </w:tcPr>
          <w:p w14:paraId="4968440F" w14:textId="77777777" w:rsidR="00E309FF" w:rsidRPr="006F0E8E" w:rsidRDefault="00E309FF" w:rsidP="00B91224">
            <w:pPr>
              <w:spacing w:afterLines="40" w:after="96"/>
              <w:rPr>
                <w:rFonts w:ascii="Arial" w:hAnsi="Arial" w:cs="Arial"/>
                <w:sz w:val="18"/>
                <w:szCs w:val="18"/>
              </w:rPr>
            </w:pPr>
            <w:r w:rsidRPr="006F0E8E">
              <w:rPr>
                <w:rFonts w:ascii="Arial" w:hAnsi="Arial" w:cs="Arial"/>
                <w:sz w:val="18"/>
                <w:szCs w:val="18"/>
              </w:rPr>
              <w:t>The correct conferences were selected in the “Conference” dropdown, following which the following keywords were entered in the search bar: “</w:t>
            </w:r>
            <w:proofErr w:type="spellStart"/>
            <w:r w:rsidRPr="006F0E8E">
              <w:rPr>
                <w:rFonts w:ascii="Arial" w:hAnsi="Arial" w:cs="Arial"/>
                <w:sz w:val="18"/>
                <w:szCs w:val="18"/>
              </w:rPr>
              <w:t>sjögren</w:t>
            </w:r>
            <w:proofErr w:type="spellEnd"/>
            <w:r w:rsidRPr="006F0E8E">
              <w:rPr>
                <w:rFonts w:ascii="Arial" w:hAnsi="Arial" w:cs="Arial"/>
                <w:sz w:val="18"/>
                <w:szCs w:val="18"/>
              </w:rPr>
              <w:t xml:space="preserve"> OR </w:t>
            </w:r>
            <w:proofErr w:type="spellStart"/>
            <w:r w:rsidRPr="006F0E8E">
              <w:rPr>
                <w:rFonts w:ascii="Arial" w:hAnsi="Arial" w:cs="Arial"/>
                <w:sz w:val="18"/>
                <w:szCs w:val="18"/>
              </w:rPr>
              <w:t>sjögren's</w:t>
            </w:r>
            <w:proofErr w:type="spellEnd"/>
            <w:r w:rsidRPr="006F0E8E">
              <w:rPr>
                <w:rFonts w:ascii="Arial" w:hAnsi="Arial" w:cs="Arial"/>
                <w:sz w:val="18"/>
                <w:szCs w:val="18"/>
              </w:rPr>
              <w:t xml:space="preserve"> OR </w:t>
            </w:r>
            <w:proofErr w:type="spellStart"/>
            <w:r w:rsidRPr="006F0E8E">
              <w:rPr>
                <w:rFonts w:ascii="Arial" w:hAnsi="Arial" w:cs="Arial"/>
                <w:sz w:val="18"/>
                <w:szCs w:val="18"/>
              </w:rPr>
              <w:t>sjogren</w:t>
            </w:r>
            <w:proofErr w:type="spellEnd"/>
            <w:r w:rsidRPr="006F0E8E">
              <w:rPr>
                <w:rFonts w:ascii="Arial" w:hAnsi="Arial" w:cs="Arial"/>
                <w:sz w:val="18"/>
                <w:szCs w:val="18"/>
              </w:rPr>
              <w:t xml:space="preserve"> OR </w:t>
            </w:r>
            <w:proofErr w:type="spellStart"/>
            <w:r w:rsidRPr="006F0E8E">
              <w:rPr>
                <w:rFonts w:ascii="Arial" w:hAnsi="Arial" w:cs="Arial"/>
                <w:sz w:val="18"/>
                <w:szCs w:val="18"/>
              </w:rPr>
              <w:t>sjogren's</w:t>
            </w:r>
            <w:proofErr w:type="spellEnd"/>
            <w:r w:rsidRPr="006F0E8E">
              <w:rPr>
                <w:rFonts w:ascii="Arial" w:hAnsi="Arial" w:cs="Arial"/>
                <w:sz w:val="18"/>
                <w:szCs w:val="18"/>
              </w:rPr>
              <w:t xml:space="preserve"> OR </w:t>
            </w:r>
            <w:proofErr w:type="spellStart"/>
            <w:r w:rsidRPr="006F0E8E">
              <w:rPr>
                <w:rFonts w:ascii="Arial" w:hAnsi="Arial" w:cs="Arial"/>
                <w:sz w:val="18"/>
                <w:szCs w:val="18"/>
              </w:rPr>
              <w:t>sjoegren</w:t>
            </w:r>
            <w:proofErr w:type="spellEnd"/>
            <w:r w:rsidRPr="006F0E8E">
              <w:rPr>
                <w:rFonts w:ascii="Arial" w:hAnsi="Arial" w:cs="Arial"/>
                <w:sz w:val="18"/>
                <w:szCs w:val="18"/>
              </w:rPr>
              <w:t xml:space="preserve"> OR </w:t>
            </w:r>
            <w:proofErr w:type="spellStart"/>
            <w:r w:rsidRPr="006F0E8E">
              <w:rPr>
                <w:rFonts w:ascii="Arial" w:hAnsi="Arial" w:cs="Arial"/>
                <w:sz w:val="18"/>
                <w:szCs w:val="18"/>
              </w:rPr>
              <w:t>sjoegren's</w:t>
            </w:r>
            <w:proofErr w:type="spellEnd"/>
            <w:r w:rsidRPr="006F0E8E">
              <w:rPr>
                <w:rFonts w:ascii="Arial" w:hAnsi="Arial" w:cs="Arial"/>
                <w:sz w:val="18"/>
                <w:szCs w:val="18"/>
              </w:rPr>
              <w:t xml:space="preserve"> OR sicca”.</w:t>
            </w:r>
          </w:p>
          <w:p w14:paraId="4007C7BE" w14:textId="77777777" w:rsidR="00E309FF" w:rsidRPr="006F0E8E" w:rsidRDefault="00E309FF" w:rsidP="00B91224">
            <w:pPr>
              <w:spacing w:afterLines="40" w:after="96"/>
              <w:rPr>
                <w:rFonts w:ascii="Arial" w:hAnsi="Arial" w:cs="Arial"/>
                <w:sz w:val="18"/>
                <w:szCs w:val="18"/>
              </w:rPr>
            </w:pPr>
            <w:r w:rsidRPr="006F0E8E">
              <w:rPr>
                <w:rFonts w:ascii="Arial" w:hAnsi="Arial" w:cs="Arial"/>
                <w:sz w:val="18"/>
                <w:szCs w:val="18"/>
              </w:rPr>
              <w:t>Identified abstracts were screened for relevance.</w:t>
            </w:r>
          </w:p>
        </w:tc>
        <w:tc>
          <w:tcPr>
            <w:tcW w:w="2494" w:type="dxa"/>
          </w:tcPr>
          <w:p w14:paraId="0586AB21"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ISPOR International 2019: 3</w:t>
            </w:r>
          </w:p>
          <w:p w14:paraId="1A5FC212"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ISPOR Europe 2019: 1</w:t>
            </w:r>
          </w:p>
          <w:p w14:paraId="66A4DF0A"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ISPOR International 2020: 3</w:t>
            </w:r>
          </w:p>
          <w:p w14:paraId="5E0D6CCE"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ISPOR Europe 2020: 1</w:t>
            </w:r>
          </w:p>
          <w:p w14:paraId="44140370"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ISPOR International 2021: 0</w:t>
            </w:r>
          </w:p>
        </w:tc>
        <w:tc>
          <w:tcPr>
            <w:tcW w:w="2494" w:type="dxa"/>
          </w:tcPr>
          <w:p w14:paraId="4ED4A90B"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 xml:space="preserve">ISPOR International 2019: 0 </w:t>
            </w:r>
          </w:p>
          <w:p w14:paraId="4F65DE2A"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ISPOR Europe 2019: 0</w:t>
            </w:r>
          </w:p>
          <w:p w14:paraId="1208E2ED"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ISPOR International 2020: 0</w:t>
            </w:r>
          </w:p>
          <w:p w14:paraId="79F666A0"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 xml:space="preserve">ISPOR Europe 2020: 0 </w:t>
            </w:r>
          </w:p>
          <w:p w14:paraId="7CCC01BB" w14:textId="77777777" w:rsidR="00E309FF" w:rsidRPr="006F0E8E" w:rsidRDefault="00E309FF" w:rsidP="00B91224">
            <w:pPr>
              <w:spacing w:afterLines="40" w:after="96" w:line="252" w:lineRule="auto"/>
              <w:rPr>
                <w:rFonts w:ascii="Arial" w:hAnsi="Arial" w:cs="Arial"/>
                <w:sz w:val="18"/>
                <w:szCs w:val="18"/>
              </w:rPr>
            </w:pPr>
            <w:r w:rsidRPr="006F0E8E">
              <w:rPr>
                <w:rFonts w:ascii="Arial" w:hAnsi="Arial" w:cs="Arial"/>
                <w:sz w:val="18"/>
                <w:szCs w:val="18"/>
              </w:rPr>
              <w:t>ISPOR International 2021: 0</w:t>
            </w:r>
          </w:p>
        </w:tc>
      </w:tr>
    </w:tbl>
    <w:p w14:paraId="66A79464" w14:textId="77777777" w:rsidR="00E309FF" w:rsidRPr="006F0E8E" w:rsidRDefault="00E309FF" w:rsidP="00E309FF">
      <w:pPr>
        <w:rPr>
          <w:rFonts w:ascii="Arial" w:eastAsia="SimSun" w:hAnsi="Arial" w:cs="Arial"/>
          <w:b/>
          <w:bCs/>
          <w:sz w:val="15"/>
          <w:szCs w:val="22"/>
        </w:rPr>
      </w:pPr>
      <w:r w:rsidRPr="006F0E8E">
        <w:rPr>
          <w:rFonts w:ascii="Arial" w:eastAsia="SimSun" w:hAnsi="Arial" w:cs="Arial"/>
          <w:b/>
          <w:bCs/>
          <w:color w:val="000000"/>
          <w:sz w:val="15"/>
          <w:szCs w:val="22"/>
        </w:rPr>
        <w:t>Notes</w:t>
      </w:r>
      <w:r w:rsidRPr="006F0E8E">
        <w:rPr>
          <w:rFonts w:ascii="Arial" w:eastAsia="SimSun" w:hAnsi="Arial" w:cs="Arial"/>
          <w:b/>
          <w:bCs/>
          <w:sz w:val="15"/>
          <w:szCs w:val="22"/>
        </w:rPr>
        <w:t xml:space="preserve">: </w:t>
      </w:r>
      <w:r w:rsidRPr="006F0E8E">
        <w:rPr>
          <w:rFonts w:ascii="Arial" w:eastAsia="SimSun" w:hAnsi="Arial" w:cs="Arial"/>
          <w:sz w:val="15"/>
          <w:szCs w:val="22"/>
        </w:rPr>
        <w:t>Search terms were based on the ‘</w:t>
      </w:r>
      <w:proofErr w:type="spellStart"/>
      <w:r w:rsidRPr="006F0E8E">
        <w:rPr>
          <w:rFonts w:ascii="Arial" w:eastAsia="SimSun" w:hAnsi="Arial" w:cs="Arial"/>
          <w:sz w:val="15"/>
          <w:szCs w:val="22"/>
        </w:rPr>
        <w:t>Sjӧgren's</w:t>
      </w:r>
      <w:proofErr w:type="spellEnd"/>
      <w:r w:rsidRPr="006F0E8E">
        <w:rPr>
          <w:rFonts w:ascii="Arial" w:eastAsia="SimSun" w:hAnsi="Arial" w:cs="Arial"/>
          <w:sz w:val="15"/>
          <w:szCs w:val="22"/>
        </w:rPr>
        <w:t xml:space="preserve"> Syndrome’ nomenclature to ensure all relevant studies were retrieved; however, the results of this SLR are reported here using the ‘</w:t>
      </w:r>
      <w:proofErr w:type="spellStart"/>
      <w:r w:rsidRPr="006F0E8E">
        <w:rPr>
          <w:rFonts w:ascii="Arial" w:hAnsi="Arial" w:cs="Arial"/>
          <w:sz w:val="15"/>
          <w:szCs w:val="15"/>
        </w:rPr>
        <w:t>Sjӧgren's</w:t>
      </w:r>
      <w:proofErr w:type="spellEnd"/>
      <w:r w:rsidRPr="006F0E8E">
        <w:rPr>
          <w:rFonts w:ascii="Arial" w:hAnsi="Arial" w:cs="Arial"/>
          <w:sz w:val="15"/>
          <w:szCs w:val="15"/>
        </w:rPr>
        <w:t>’ terminology as proposed by patient advocacy groups.</w:t>
      </w:r>
      <w:r w:rsidRPr="006F0E8E">
        <w:rPr>
          <w:rFonts w:ascii="Arial" w:eastAsia="SimSun" w:hAnsi="Arial" w:cs="Arial"/>
          <w:b/>
          <w:bCs/>
          <w:sz w:val="15"/>
          <w:szCs w:val="22"/>
        </w:rPr>
        <w:t xml:space="preserve"> </w:t>
      </w:r>
    </w:p>
    <w:p w14:paraId="45F4BD29" w14:textId="77777777" w:rsidR="00E309FF" w:rsidRPr="006F0E8E" w:rsidRDefault="00E309FF" w:rsidP="00E309FF">
      <w:pPr>
        <w:rPr>
          <w:rFonts w:ascii="Arial" w:hAnsi="Arial" w:cs="Arial"/>
        </w:rPr>
        <w:sectPr w:rsidR="00E309FF" w:rsidRPr="006F0E8E" w:rsidSect="000F50F1">
          <w:pgSz w:w="16840" w:h="11900" w:orient="landscape"/>
          <w:pgMar w:top="1797" w:right="1440" w:bottom="1797" w:left="1440" w:header="709" w:footer="709" w:gutter="0"/>
          <w:lnNumType w:countBy="1"/>
          <w:cols w:space="708"/>
          <w:docGrid w:linePitch="326"/>
        </w:sectPr>
      </w:pPr>
      <w:r w:rsidRPr="006F0E8E">
        <w:rPr>
          <w:rFonts w:ascii="Arial" w:eastAsia="SimSun" w:hAnsi="Arial" w:cs="Arial"/>
          <w:b/>
          <w:bCs/>
          <w:sz w:val="15"/>
          <w:szCs w:val="22"/>
        </w:rPr>
        <w:t>Abbreviatio</w:t>
      </w:r>
      <w:r w:rsidRPr="006F0E8E">
        <w:rPr>
          <w:rFonts w:ascii="Arial" w:eastAsia="SimSun" w:hAnsi="Arial" w:cs="Arial"/>
          <w:b/>
          <w:sz w:val="15"/>
          <w:szCs w:val="22"/>
        </w:rPr>
        <w:t>ns:</w:t>
      </w:r>
      <w:r w:rsidRPr="006F0E8E">
        <w:rPr>
          <w:rFonts w:ascii="Arial" w:eastAsia="SimSun" w:hAnsi="Arial" w:cs="Arial"/>
          <w:sz w:val="15"/>
          <w:szCs w:val="22"/>
        </w:rPr>
        <w:t xml:space="preserve"> ACR, American College of Rheumatology; BSR, British Society for Rheumatology; CRA, Canadian Rheumatology Association; EULAR, European Alliance of Associations for Rheumatology; ISPOR, International Society of Pharmacoeconomics and Outcomes Research.</w:t>
      </w:r>
      <w:bookmarkStart w:id="14" w:name="_Ref86304722"/>
      <w:bookmarkStart w:id="15" w:name="_Toc88045023"/>
    </w:p>
    <w:p w14:paraId="590998E6" w14:textId="77777777" w:rsidR="00E309FF" w:rsidRPr="006F0E8E" w:rsidRDefault="00E309FF" w:rsidP="00E309FF">
      <w:pPr>
        <w:pStyle w:val="Caption"/>
        <w:spacing w:line="276" w:lineRule="auto"/>
        <w:rPr>
          <w:rFonts w:ascii="Arial" w:hAnsi="Arial" w:cs="Arial"/>
        </w:rPr>
      </w:pPr>
      <w:bookmarkStart w:id="16" w:name="TableS5"/>
      <w:r w:rsidRPr="006F0E8E">
        <w:rPr>
          <w:rFonts w:ascii="Arial" w:hAnsi="Arial" w:cs="Arial"/>
        </w:rPr>
        <w:lastRenderedPageBreak/>
        <w:t xml:space="preserve">Supplementary Data </w:t>
      </w:r>
      <w:bookmarkStart w:id="17" w:name="S4"/>
      <w:r w:rsidRPr="006F0E8E">
        <w:rPr>
          <w:rFonts w:ascii="Arial" w:hAnsi="Arial" w:cs="Arial"/>
        </w:rPr>
        <w:t>S</w:t>
      </w:r>
      <w:bookmarkEnd w:id="14"/>
      <w:bookmarkEnd w:id="17"/>
      <w:r w:rsidRPr="006F0E8E">
        <w:rPr>
          <w:rFonts w:ascii="Arial" w:hAnsi="Arial" w:cs="Arial"/>
        </w:rPr>
        <w:t>5</w:t>
      </w:r>
      <w:bookmarkEnd w:id="16"/>
      <w:r w:rsidRPr="006F0E8E">
        <w:rPr>
          <w:rFonts w:ascii="Arial" w:hAnsi="Arial" w:cs="Arial"/>
        </w:rPr>
        <w:t>: Search strategy for registry and database websites</w:t>
      </w:r>
      <w:bookmarkEnd w:id="15"/>
    </w:p>
    <w:p w14:paraId="603B8293" w14:textId="77777777" w:rsidR="00E309FF" w:rsidRPr="006F0E8E" w:rsidRDefault="00E309FF" w:rsidP="00E309FF">
      <w:pPr>
        <w:rPr>
          <w:rFonts w:ascii="Arial" w:hAnsi="Arial" w:cs="Arial"/>
        </w:rPr>
      </w:pPr>
    </w:p>
    <w:tbl>
      <w:tblPr>
        <w:tblStyle w:val="Summarybox8"/>
        <w:tblW w:w="9130" w:type="dxa"/>
        <w:tblLayout w:type="fixed"/>
        <w:tblLook w:val="04A0" w:firstRow="1" w:lastRow="0" w:firstColumn="1" w:lastColumn="0" w:noHBand="0" w:noVBand="1"/>
      </w:tblPr>
      <w:tblGrid>
        <w:gridCol w:w="2263"/>
        <w:gridCol w:w="1716"/>
        <w:gridCol w:w="1717"/>
        <w:gridCol w:w="1717"/>
        <w:gridCol w:w="1717"/>
      </w:tblGrid>
      <w:tr w:rsidR="00E309FF" w:rsidRPr="006A1B42" w14:paraId="0E5E350E" w14:textId="77777777" w:rsidTr="00B91224">
        <w:tc>
          <w:tcPr>
            <w:tcW w:w="2263" w:type="dxa"/>
            <w:shd w:val="clear" w:color="auto" w:fill="595959" w:themeFill="text1" w:themeFillTint="A6"/>
          </w:tcPr>
          <w:p w14:paraId="660D2521" w14:textId="77777777" w:rsidR="00E309FF" w:rsidRPr="006A1B42" w:rsidRDefault="00E309FF" w:rsidP="00B91224">
            <w:pPr>
              <w:spacing w:after="120" w:line="252" w:lineRule="auto"/>
              <w:jc w:val="center"/>
              <w:rPr>
                <w:rFonts w:ascii="Arial" w:hAnsi="Arial" w:cs="Arial"/>
                <w:b/>
                <w:bCs/>
                <w:color w:val="FFFFFF"/>
                <w:sz w:val="18"/>
                <w:szCs w:val="18"/>
              </w:rPr>
            </w:pPr>
            <w:r w:rsidRPr="006A1B42">
              <w:rPr>
                <w:rFonts w:ascii="Arial" w:hAnsi="Arial" w:cs="Arial"/>
                <w:b/>
                <w:bCs/>
                <w:color w:val="FFFFFF"/>
                <w:sz w:val="18"/>
                <w:szCs w:val="18"/>
              </w:rPr>
              <w:t>Registry/Database</w:t>
            </w:r>
          </w:p>
        </w:tc>
        <w:tc>
          <w:tcPr>
            <w:tcW w:w="1716" w:type="dxa"/>
            <w:shd w:val="clear" w:color="auto" w:fill="595959" w:themeFill="text1" w:themeFillTint="A6"/>
          </w:tcPr>
          <w:p w14:paraId="21565A20" w14:textId="77777777" w:rsidR="00E309FF" w:rsidRPr="006A1B42" w:rsidRDefault="00E309FF" w:rsidP="00B91224">
            <w:pPr>
              <w:spacing w:after="120" w:line="252" w:lineRule="auto"/>
              <w:jc w:val="center"/>
              <w:rPr>
                <w:rFonts w:ascii="Arial" w:hAnsi="Arial" w:cs="Arial"/>
                <w:b/>
                <w:bCs/>
                <w:color w:val="FFFFFF"/>
                <w:sz w:val="18"/>
                <w:szCs w:val="18"/>
              </w:rPr>
            </w:pPr>
            <w:r w:rsidRPr="006A1B42">
              <w:rPr>
                <w:rFonts w:ascii="Arial" w:hAnsi="Arial" w:cs="Arial"/>
                <w:b/>
                <w:bCs/>
                <w:color w:val="FFFFFF"/>
                <w:sz w:val="18"/>
                <w:szCs w:val="18"/>
              </w:rPr>
              <w:t>Link</w:t>
            </w:r>
          </w:p>
        </w:tc>
        <w:tc>
          <w:tcPr>
            <w:tcW w:w="1717" w:type="dxa"/>
            <w:shd w:val="clear" w:color="auto" w:fill="595959" w:themeFill="text1" w:themeFillTint="A6"/>
          </w:tcPr>
          <w:p w14:paraId="08CC5020" w14:textId="77777777" w:rsidR="00E309FF" w:rsidRPr="006A1B42" w:rsidRDefault="00E309FF" w:rsidP="00B91224">
            <w:pPr>
              <w:spacing w:after="120" w:line="252" w:lineRule="auto"/>
              <w:jc w:val="center"/>
              <w:rPr>
                <w:rFonts w:ascii="Arial" w:hAnsi="Arial" w:cs="Arial"/>
                <w:b/>
                <w:bCs/>
                <w:color w:val="FFFFFF"/>
                <w:sz w:val="18"/>
                <w:szCs w:val="18"/>
              </w:rPr>
            </w:pPr>
            <w:r w:rsidRPr="006A1B42">
              <w:rPr>
                <w:rFonts w:ascii="Arial" w:hAnsi="Arial" w:cs="Arial"/>
                <w:b/>
                <w:bCs/>
                <w:color w:val="FFFFFF"/>
                <w:sz w:val="18"/>
                <w:szCs w:val="18"/>
              </w:rPr>
              <w:t>Search strategy</w:t>
            </w:r>
          </w:p>
        </w:tc>
        <w:tc>
          <w:tcPr>
            <w:tcW w:w="1717" w:type="dxa"/>
            <w:shd w:val="clear" w:color="auto" w:fill="595959" w:themeFill="text1" w:themeFillTint="A6"/>
          </w:tcPr>
          <w:p w14:paraId="212A8E94" w14:textId="77777777" w:rsidR="00E309FF" w:rsidRPr="006A1B42" w:rsidRDefault="00E309FF" w:rsidP="00B91224">
            <w:pPr>
              <w:spacing w:after="120" w:line="252" w:lineRule="auto"/>
              <w:jc w:val="center"/>
              <w:rPr>
                <w:rFonts w:ascii="Arial" w:hAnsi="Arial" w:cs="Arial"/>
                <w:b/>
                <w:bCs/>
                <w:color w:val="FFFFFF"/>
                <w:sz w:val="18"/>
                <w:szCs w:val="18"/>
              </w:rPr>
            </w:pPr>
            <w:r w:rsidRPr="006A1B42">
              <w:rPr>
                <w:rFonts w:ascii="Arial" w:hAnsi="Arial" w:cs="Arial"/>
                <w:b/>
                <w:bCs/>
                <w:color w:val="FFFFFF"/>
                <w:sz w:val="18"/>
                <w:szCs w:val="18"/>
              </w:rPr>
              <w:t>Total hits</w:t>
            </w:r>
          </w:p>
        </w:tc>
        <w:tc>
          <w:tcPr>
            <w:tcW w:w="1717" w:type="dxa"/>
            <w:shd w:val="clear" w:color="auto" w:fill="595959" w:themeFill="text1" w:themeFillTint="A6"/>
          </w:tcPr>
          <w:p w14:paraId="78AC8B05" w14:textId="77777777" w:rsidR="00E309FF" w:rsidRPr="006A1B42" w:rsidRDefault="00E309FF" w:rsidP="00B91224">
            <w:pPr>
              <w:spacing w:after="120" w:line="252" w:lineRule="auto"/>
              <w:jc w:val="center"/>
              <w:rPr>
                <w:rFonts w:ascii="Arial" w:hAnsi="Arial" w:cs="Arial"/>
                <w:b/>
                <w:bCs/>
                <w:color w:val="FFFFFF"/>
                <w:sz w:val="18"/>
                <w:szCs w:val="18"/>
              </w:rPr>
            </w:pPr>
            <w:r w:rsidRPr="006A1B42">
              <w:rPr>
                <w:rFonts w:ascii="Arial" w:hAnsi="Arial" w:cs="Arial"/>
                <w:b/>
                <w:bCs/>
                <w:color w:val="FFFFFF"/>
                <w:sz w:val="18"/>
                <w:szCs w:val="18"/>
              </w:rPr>
              <w:t>Relevant hits</w:t>
            </w:r>
          </w:p>
        </w:tc>
      </w:tr>
      <w:tr w:rsidR="00E309FF" w:rsidRPr="006A1B42" w14:paraId="7ED8F100" w14:textId="77777777" w:rsidTr="00B91224">
        <w:tc>
          <w:tcPr>
            <w:tcW w:w="2263" w:type="dxa"/>
          </w:tcPr>
          <w:p w14:paraId="4F2625D6" w14:textId="77777777" w:rsidR="00E309FF" w:rsidRPr="006A1B42" w:rsidRDefault="00E309FF" w:rsidP="00B91224">
            <w:pPr>
              <w:spacing w:after="120" w:line="252" w:lineRule="auto"/>
              <w:rPr>
                <w:rFonts w:ascii="Arial" w:hAnsi="Arial" w:cs="Arial"/>
                <w:b/>
                <w:bCs/>
                <w:color w:val="000000"/>
                <w:sz w:val="18"/>
                <w:szCs w:val="18"/>
              </w:rPr>
            </w:pPr>
            <w:r w:rsidRPr="006A1B42">
              <w:rPr>
                <w:rFonts w:ascii="Arial" w:hAnsi="Arial" w:cs="Arial"/>
                <w:b/>
                <w:bCs/>
                <w:color w:val="000000"/>
                <w:sz w:val="18"/>
                <w:szCs w:val="18"/>
              </w:rPr>
              <w:t>UKPSSR</w:t>
            </w:r>
          </w:p>
        </w:tc>
        <w:tc>
          <w:tcPr>
            <w:tcW w:w="1716" w:type="dxa"/>
          </w:tcPr>
          <w:p w14:paraId="05867516" w14:textId="77777777" w:rsidR="00E309FF" w:rsidRPr="006A1B42" w:rsidRDefault="002D003E" w:rsidP="00B91224">
            <w:pPr>
              <w:spacing w:after="120" w:line="252" w:lineRule="auto"/>
              <w:rPr>
                <w:rFonts w:ascii="Arial" w:hAnsi="Arial" w:cs="Arial"/>
                <w:color w:val="000000"/>
                <w:sz w:val="18"/>
                <w:szCs w:val="18"/>
              </w:rPr>
            </w:pPr>
            <w:hyperlink r:id="rId16" w:history="1">
              <w:r w:rsidR="00E309FF" w:rsidRPr="006A1B42">
                <w:rPr>
                  <w:rFonts w:ascii="Arial" w:hAnsi="Arial" w:cs="Arial"/>
                  <w:color w:val="A1206A"/>
                  <w:sz w:val="18"/>
                  <w:szCs w:val="18"/>
                  <w:u w:val="single"/>
                </w:rPr>
                <w:t>http://sjogrensregistry.blogspot.com/p/publications.html</w:t>
              </w:r>
            </w:hyperlink>
            <w:r w:rsidR="00E309FF" w:rsidRPr="006A1B42">
              <w:rPr>
                <w:rFonts w:ascii="Arial" w:hAnsi="Arial" w:cs="Arial"/>
                <w:color w:val="000000"/>
                <w:sz w:val="18"/>
                <w:szCs w:val="18"/>
              </w:rPr>
              <w:t xml:space="preserve"> </w:t>
            </w:r>
          </w:p>
        </w:tc>
        <w:tc>
          <w:tcPr>
            <w:tcW w:w="1717" w:type="dxa"/>
          </w:tcPr>
          <w:p w14:paraId="12468784"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The publications webpage was systematically searched.</w:t>
            </w:r>
          </w:p>
        </w:tc>
        <w:tc>
          <w:tcPr>
            <w:tcW w:w="1717" w:type="dxa"/>
          </w:tcPr>
          <w:p w14:paraId="36C9811C"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21</w:t>
            </w:r>
          </w:p>
        </w:tc>
        <w:tc>
          <w:tcPr>
            <w:tcW w:w="1717" w:type="dxa"/>
          </w:tcPr>
          <w:p w14:paraId="6B6AE4D0"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0</w:t>
            </w:r>
          </w:p>
        </w:tc>
      </w:tr>
      <w:tr w:rsidR="00E309FF" w:rsidRPr="006A1B42" w14:paraId="2CA994EC" w14:textId="77777777" w:rsidTr="00B91224">
        <w:tc>
          <w:tcPr>
            <w:tcW w:w="2263" w:type="dxa"/>
          </w:tcPr>
          <w:p w14:paraId="63A28D80" w14:textId="77777777" w:rsidR="00E309FF" w:rsidRPr="006A1B42" w:rsidRDefault="00E309FF" w:rsidP="00B91224">
            <w:pPr>
              <w:spacing w:after="120" w:line="252" w:lineRule="auto"/>
              <w:rPr>
                <w:rFonts w:ascii="Arial" w:hAnsi="Arial" w:cs="Arial"/>
                <w:b/>
                <w:bCs/>
                <w:color w:val="000000"/>
                <w:sz w:val="18"/>
                <w:szCs w:val="18"/>
              </w:rPr>
            </w:pPr>
            <w:r w:rsidRPr="006A1B42">
              <w:rPr>
                <w:rFonts w:ascii="Arial" w:hAnsi="Arial" w:cs="Arial"/>
                <w:b/>
                <w:bCs/>
                <w:color w:val="000000"/>
                <w:sz w:val="18"/>
                <w:szCs w:val="18"/>
              </w:rPr>
              <w:t>OMRF</w:t>
            </w:r>
          </w:p>
        </w:tc>
        <w:tc>
          <w:tcPr>
            <w:tcW w:w="1716" w:type="dxa"/>
          </w:tcPr>
          <w:p w14:paraId="6E1B551E" w14:textId="77777777" w:rsidR="00E309FF" w:rsidRPr="006A1B42" w:rsidRDefault="002D003E" w:rsidP="00B91224">
            <w:pPr>
              <w:spacing w:after="120" w:line="252" w:lineRule="auto"/>
              <w:rPr>
                <w:rFonts w:ascii="Arial" w:hAnsi="Arial" w:cs="Arial"/>
                <w:color w:val="000000"/>
                <w:sz w:val="18"/>
                <w:szCs w:val="18"/>
              </w:rPr>
            </w:pPr>
            <w:hyperlink r:id="rId17" w:history="1">
              <w:r w:rsidR="00E309FF" w:rsidRPr="006A1B42">
                <w:rPr>
                  <w:rFonts w:ascii="Arial" w:hAnsi="Arial" w:cs="Arial"/>
                  <w:color w:val="A1206A"/>
                  <w:sz w:val="18"/>
                  <w:szCs w:val="18"/>
                  <w:u w:val="single"/>
                </w:rPr>
                <w:t>https://omrf.org/2021-scientific-publications/</w:t>
              </w:r>
            </w:hyperlink>
            <w:r w:rsidR="00E309FF" w:rsidRPr="006A1B42">
              <w:rPr>
                <w:rFonts w:ascii="Arial" w:hAnsi="Arial" w:cs="Arial"/>
                <w:color w:val="000000"/>
                <w:sz w:val="18"/>
                <w:szCs w:val="18"/>
              </w:rPr>
              <w:t xml:space="preserve"> </w:t>
            </w:r>
          </w:p>
        </w:tc>
        <w:tc>
          <w:tcPr>
            <w:tcW w:w="1717" w:type="dxa"/>
          </w:tcPr>
          <w:p w14:paraId="299D5623"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The publications webpage was systematically searched.</w:t>
            </w:r>
          </w:p>
        </w:tc>
        <w:tc>
          <w:tcPr>
            <w:tcW w:w="1717" w:type="dxa"/>
          </w:tcPr>
          <w:p w14:paraId="13FE4878"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80</w:t>
            </w:r>
          </w:p>
        </w:tc>
        <w:tc>
          <w:tcPr>
            <w:tcW w:w="1717" w:type="dxa"/>
          </w:tcPr>
          <w:p w14:paraId="1D2EEF93"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0</w:t>
            </w:r>
          </w:p>
        </w:tc>
      </w:tr>
      <w:tr w:rsidR="00E309FF" w:rsidRPr="006A1B42" w14:paraId="587EC4A9" w14:textId="77777777" w:rsidTr="00B91224">
        <w:tc>
          <w:tcPr>
            <w:tcW w:w="2263" w:type="dxa"/>
          </w:tcPr>
          <w:p w14:paraId="00C2F642" w14:textId="77777777" w:rsidR="00E309FF" w:rsidRPr="006A1B42" w:rsidRDefault="00E309FF" w:rsidP="00B91224">
            <w:pPr>
              <w:spacing w:after="120" w:line="252" w:lineRule="auto"/>
              <w:rPr>
                <w:rFonts w:ascii="Arial" w:hAnsi="Arial" w:cs="Arial"/>
                <w:b/>
                <w:bCs/>
                <w:color w:val="000000"/>
                <w:sz w:val="18"/>
                <w:szCs w:val="18"/>
              </w:rPr>
            </w:pPr>
            <w:r w:rsidRPr="006A1B42">
              <w:rPr>
                <w:rFonts w:ascii="Arial" w:hAnsi="Arial" w:cs="Arial"/>
                <w:b/>
                <w:bCs/>
                <w:color w:val="000000"/>
                <w:sz w:val="18"/>
                <w:szCs w:val="18"/>
              </w:rPr>
              <w:t xml:space="preserve">German Collaborative Arthritis </w:t>
            </w:r>
            <w:proofErr w:type="spellStart"/>
            <w:r w:rsidRPr="006A1B42">
              <w:rPr>
                <w:rFonts w:ascii="Arial" w:hAnsi="Arial" w:cs="Arial"/>
                <w:b/>
                <w:bCs/>
                <w:color w:val="000000"/>
                <w:sz w:val="18"/>
                <w:szCs w:val="18"/>
              </w:rPr>
              <w:t>Centers</w:t>
            </w:r>
            <w:proofErr w:type="spellEnd"/>
            <w:r w:rsidRPr="006A1B42">
              <w:rPr>
                <w:rFonts w:ascii="Arial" w:hAnsi="Arial" w:cs="Arial"/>
                <w:b/>
                <w:bCs/>
                <w:color w:val="000000"/>
                <w:sz w:val="18"/>
                <w:szCs w:val="18"/>
              </w:rPr>
              <w:t xml:space="preserve"> </w:t>
            </w:r>
          </w:p>
          <w:p w14:paraId="526DF141" w14:textId="77777777" w:rsidR="00E309FF" w:rsidRPr="006A1B42" w:rsidRDefault="00E309FF" w:rsidP="00B91224">
            <w:pPr>
              <w:spacing w:after="120" w:line="252" w:lineRule="auto"/>
              <w:rPr>
                <w:rFonts w:ascii="Arial" w:hAnsi="Arial" w:cs="Arial"/>
                <w:b/>
                <w:bCs/>
                <w:color w:val="000000"/>
                <w:sz w:val="18"/>
                <w:szCs w:val="18"/>
              </w:rPr>
            </w:pPr>
            <w:r w:rsidRPr="006A1B42">
              <w:rPr>
                <w:rFonts w:ascii="Arial" w:hAnsi="Arial" w:cs="Arial"/>
                <w:b/>
                <w:bCs/>
                <w:color w:val="000000"/>
                <w:sz w:val="18"/>
                <w:szCs w:val="18"/>
              </w:rPr>
              <w:t>(Also known as “</w:t>
            </w:r>
            <w:proofErr w:type="spellStart"/>
            <w:r w:rsidRPr="006A1B42">
              <w:rPr>
                <w:rFonts w:ascii="Arial" w:hAnsi="Arial" w:cs="Arial"/>
                <w:b/>
                <w:bCs/>
                <w:color w:val="000000"/>
                <w:sz w:val="18"/>
                <w:szCs w:val="18"/>
              </w:rPr>
              <w:t>Kerndokumentation</w:t>
            </w:r>
            <w:proofErr w:type="spellEnd"/>
            <w:r w:rsidRPr="006A1B42">
              <w:rPr>
                <w:rFonts w:ascii="Arial" w:hAnsi="Arial" w:cs="Arial"/>
                <w:b/>
                <w:bCs/>
                <w:color w:val="000000"/>
                <w:sz w:val="18"/>
                <w:szCs w:val="18"/>
              </w:rPr>
              <w:t>” from the German Rheumatism Research Centre Berlin [DRFZ])</w:t>
            </w:r>
          </w:p>
        </w:tc>
        <w:tc>
          <w:tcPr>
            <w:tcW w:w="1716" w:type="dxa"/>
          </w:tcPr>
          <w:p w14:paraId="5ECD3C0E" w14:textId="77777777" w:rsidR="00E309FF" w:rsidRPr="006A1B42" w:rsidRDefault="002D003E" w:rsidP="00B91224">
            <w:pPr>
              <w:spacing w:after="120" w:line="252" w:lineRule="auto"/>
              <w:rPr>
                <w:rFonts w:ascii="Arial" w:hAnsi="Arial" w:cs="Arial"/>
                <w:color w:val="000000"/>
                <w:sz w:val="18"/>
                <w:szCs w:val="18"/>
              </w:rPr>
            </w:pPr>
            <w:hyperlink r:id="rId18" w:history="1">
              <w:r w:rsidR="00E309FF" w:rsidRPr="006A1B42">
                <w:rPr>
                  <w:rFonts w:ascii="Arial" w:hAnsi="Arial" w:cs="Arial"/>
                  <w:color w:val="A1206A"/>
                  <w:sz w:val="18"/>
                  <w:szCs w:val="18"/>
                  <w:u w:val="single"/>
                </w:rPr>
                <w:t>https://dgrh.de/Start.html</w:t>
              </w:r>
            </w:hyperlink>
            <w:r w:rsidR="00E309FF" w:rsidRPr="006A1B42">
              <w:rPr>
                <w:rFonts w:ascii="Arial" w:hAnsi="Arial" w:cs="Arial"/>
                <w:color w:val="000000"/>
                <w:sz w:val="18"/>
                <w:szCs w:val="18"/>
              </w:rPr>
              <w:t xml:space="preserve"> </w:t>
            </w:r>
          </w:p>
        </w:tc>
        <w:tc>
          <w:tcPr>
            <w:tcW w:w="1717" w:type="dxa"/>
          </w:tcPr>
          <w:p w14:paraId="0285CA8B"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The publications webpage was systematically searched.</w:t>
            </w:r>
          </w:p>
        </w:tc>
        <w:tc>
          <w:tcPr>
            <w:tcW w:w="1717" w:type="dxa"/>
          </w:tcPr>
          <w:p w14:paraId="61B7E7B9"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64</w:t>
            </w:r>
          </w:p>
        </w:tc>
        <w:tc>
          <w:tcPr>
            <w:tcW w:w="1717" w:type="dxa"/>
          </w:tcPr>
          <w:p w14:paraId="67418B02"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0</w:t>
            </w:r>
          </w:p>
        </w:tc>
      </w:tr>
      <w:tr w:rsidR="00E309FF" w:rsidRPr="006A1B42" w14:paraId="3BF5ED66" w14:textId="77777777" w:rsidTr="00B91224">
        <w:tc>
          <w:tcPr>
            <w:tcW w:w="2263" w:type="dxa"/>
          </w:tcPr>
          <w:p w14:paraId="124B67AE" w14:textId="77777777" w:rsidR="00E309FF" w:rsidRPr="006A1B42" w:rsidRDefault="00E309FF" w:rsidP="00B91224">
            <w:pPr>
              <w:spacing w:after="120" w:line="252" w:lineRule="auto"/>
              <w:rPr>
                <w:rFonts w:ascii="Arial" w:hAnsi="Arial" w:cs="Arial"/>
                <w:b/>
                <w:bCs/>
                <w:color w:val="000000"/>
                <w:sz w:val="18"/>
                <w:szCs w:val="18"/>
              </w:rPr>
            </w:pPr>
            <w:r w:rsidRPr="006A1B42">
              <w:rPr>
                <w:rFonts w:ascii="Arial" w:hAnsi="Arial" w:cs="Arial"/>
                <w:b/>
                <w:bCs/>
                <w:color w:val="000000"/>
                <w:sz w:val="18"/>
                <w:szCs w:val="18"/>
              </w:rPr>
              <w:t xml:space="preserve">Big Data </w:t>
            </w:r>
            <w:proofErr w:type="spellStart"/>
            <w:r w:rsidRPr="006A1B42">
              <w:rPr>
                <w:rFonts w:ascii="Arial" w:hAnsi="Arial" w:cs="Arial"/>
                <w:b/>
                <w:bCs/>
                <w:color w:val="000000"/>
                <w:sz w:val="18"/>
                <w:szCs w:val="18"/>
              </w:rPr>
              <w:t>Sjögren</w:t>
            </w:r>
            <w:proofErr w:type="spellEnd"/>
            <w:r w:rsidRPr="006A1B42">
              <w:rPr>
                <w:rFonts w:ascii="Arial" w:hAnsi="Arial" w:cs="Arial"/>
                <w:b/>
                <w:bCs/>
                <w:color w:val="000000"/>
                <w:sz w:val="18"/>
                <w:szCs w:val="18"/>
              </w:rPr>
              <w:t xml:space="preserve"> Consortium</w:t>
            </w:r>
          </w:p>
        </w:tc>
        <w:tc>
          <w:tcPr>
            <w:tcW w:w="1716" w:type="dxa"/>
          </w:tcPr>
          <w:p w14:paraId="71D54158"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 xml:space="preserve">No website available </w:t>
            </w:r>
          </w:p>
        </w:tc>
        <w:tc>
          <w:tcPr>
            <w:tcW w:w="1717" w:type="dxa"/>
          </w:tcPr>
          <w:p w14:paraId="1D38C395"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c>
          <w:tcPr>
            <w:tcW w:w="1717" w:type="dxa"/>
          </w:tcPr>
          <w:p w14:paraId="25B3F349"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c>
          <w:tcPr>
            <w:tcW w:w="1717" w:type="dxa"/>
          </w:tcPr>
          <w:p w14:paraId="03890E4A"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r>
      <w:tr w:rsidR="00E309FF" w:rsidRPr="006A1B42" w14:paraId="55074C1B" w14:textId="77777777" w:rsidTr="00B91224">
        <w:tc>
          <w:tcPr>
            <w:tcW w:w="2263" w:type="dxa"/>
          </w:tcPr>
          <w:p w14:paraId="64A12497" w14:textId="77777777" w:rsidR="00E309FF" w:rsidRPr="006A1B42" w:rsidRDefault="00E309FF" w:rsidP="00B91224">
            <w:pPr>
              <w:spacing w:after="120" w:line="252" w:lineRule="auto"/>
              <w:rPr>
                <w:rFonts w:ascii="Arial" w:hAnsi="Arial" w:cs="Arial"/>
                <w:b/>
                <w:bCs/>
                <w:color w:val="000000"/>
                <w:sz w:val="18"/>
                <w:szCs w:val="18"/>
              </w:rPr>
            </w:pPr>
            <w:r w:rsidRPr="006A1B42">
              <w:rPr>
                <w:rFonts w:ascii="Arial" w:hAnsi="Arial" w:cs="Arial"/>
                <w:b/>
                <w:bCs/>
                <w:color w:val="000000"/>
                <w:sz w:val="18"/>
                <w:szCs w:val="18"/>
              </w:rPr>
              <w:t>SICCA</w:t>
            </w:r>
          </w:p>
        </w:tc>
        <w:tc>
          <w:tcPr>
            <w:tcW w:w="1716" w:type="dxa"/>
          </w:tcPr>
          <w:p w14:paraId="15059A16"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No website available</w:t>
            </w:r>
          </w:p>
        </w:tc>
        <w:tc>
          <w:tcPr>
            <w:tcW w:w="1717" w:type="dxa"/>
          </w:tcPr>
          <w:p w14:paraId="12F500AE"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c>
          <w:tcPr>
            <w:tcW w:w="1717" w:type="dxa"/>
          </w:tcPr>
          <w:p w14:paraId="5C27E003"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c>
          <w:tcPr>
            <w:tcW w:w="1717" w:type="dxa"/>
          </w:tcPr>
          <w:p w14:paraId="00C9B3E7"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r>
      <w:tr w:rsidR="00E309FF" w:rsidRPr="006A1B42" w14:paraId="76AB583B" w14:textId="77777777" w:rsidTr="00B91224">
        <w:tc>
          <w:tcPr>
            <w:tcW w:w="2263" w:type="dxa"/>
          </w:tcPr>
          <w:p w14:paraId="13FF8194" w14:textId="77777777" w:rsidR="00E309FF" w:rsidRPr="006A1B42" w:rsidRDefault="00E309FF" w:rsidP="00B91224">
            <w:pPr>
              <w:spacing w:after="120" w:line="252" w:lineRule="auto"/>
              <w:rPr>
                <w:rFonts w:ascii="Arial" w:hAnsi="Arial" w:cs="Arial"/>
                <w:b/>
                <w:bCs/>
                <w:color w:val="000000"/>
                <w:sz w:val="18"/>
                <w:szCs w:val="18"/>
              </w:rPr>
            </w:pPr>
            <w:r w:rsidRPr="006A1B42">
              <w:rPr>
                <w:rFonts w:ascii="Arial" w:hAnsi="Arial" w:cs="Arial"/>
                <w:b/>
                <w:bCs/>
                <w:color w:val="000000"/>
                <w:sz w:val="18"/>
                <w:szCs w:val="18"/>
              </w:rPr>
              <w:t>ASSESS Cohort</w:t>
            </w:r>
          </w:p>
        </w:tc>
        <w:tc>
          <w:tcPr>
            <w:tcW w:w="1716" w:type="dxa"/>
          </w:tcPr>
          <w:p w14:paraId="4C1ABA92"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No website available</w:t>
            </w:r>
          </w:p>
        </w:tc>
        <w:tc>
          <w:tcPr>
            <w:tcW w:w="1717" w:type="dxa"/>
          </w:tcPr>
          <w:p w14:paraId="38744888"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c>
          <w:tcPr>
            <w:tcW w:w="1717" w:type="dxa"/>
          </w:tcPr>
          <w:p w14:paraId="600F6CE9"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c>
          <w:tcPr>
            <w:tcW w:w="1717" w:type="dxa"/>
          </w:tcPr>
          <w:p w14:paraId="4AD208E0"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r>
      <w:tr w:rsidR="00E309FF" w:rsidRPr="006A1B42" w14:paraId="42CCFA56" w14:textId="77777777" w:rsidTr="00B91224">
        <w:tc>
          <w:tcPr>
            <w:tcW w:w="2263" w:type="dxa"/>
          </w:tcPr>
          <w:p w14:paraId="2664CDFD" w14:textId="77777777" w:rsidR="00E309FF" w:rsidRPr="006A1B42" w:rsidRDefault="00E309FF" w:rsidP="00B91224">
            <w:pPr>
              <w:spacing w:after="120" w:line="252" w:lineRule="auto"/>
              <w:rPr>
                <w:rFonts w:ascii="Arial" w:hAnsi="Arial" w:cs="Arial"/>
                <w:b/>
                <w:bCs/>
                <w:color w:val="000000"/>
                <w:sz w:val="18"/>
                <w:szCs w:val="18"/>
              </w:rPr>
            </w:pPr>
            <w:r w:rsidRPr="006A1B42">
              <w:rPr>
                <w:rFonts w:ascii="Arial" w:hAnsi="Arial" w:cs="Arial"/>
                <w:b/>
                <w:bCs/>
                <w:color w:val="000000"/>
                <w:sz w:val="18"/>
                <w:szCs w:val="18"/>
              </w:rPr>
              <w:t>SJOGREN-SER</w:t>
            </w:r>
          </w:p>
        </w:tc>
        <w:tc>
          <w:tcPr>
            <w:tcW w:w="1716" w:type="dxa"/>
          </w:tcPr>
          <w:p w14:paraId="043F34D0"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No website available</w:t>
            </w:r>
          </w:p>
        </w:tc>
        <w:tc>
          <w:tcPr>
            <w:tcW w:w="1717" w:type="dxa"/>
          </w:tcPr>
          <w:p w14:paraId="07D9B122"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c>
          <w:tcPr>
            <w:tcW w:w="1717" w:type="dxa"/>
          </w:tcPr>
          <w:p w14:paraId="456D2737"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c>
          <w:tcPr>
            <w:tcW w:w="1717" w:type="dxa"/>
          </w:tcPr>
          <w:p w14:paraId="078635DC"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r>
      <w:tr w:rsidR="00E309FF" w:rsidRPr="006A1B42" w14:paraId="37FA9AF0" w14:textId="77777777" w:rsidTr="00B91224">
        <w:tc>
          <w:tcPr>
            <w:tcW w:w="2263" w:type="dxa"/>
          </w:tcPr>
          <w:p w14:paraId="4CAC7EAC" w14:textId="77777777" w:rsidR="00E309FF" w:rsidRPr="006A1B42" w:rsidRDefault="00E309FF" w:rsidP="00B91224">
            <w:pPr>
              <w:spacing w:after="120" w:line="252" w:lineRule="auto"/>
              <w:rPr>
                <w:rFonts w:ascii="Arial" w:hAnsi="Arial" w:cs="Arial"/>
                <w:b/>
                <w:bCs/>
                <w:color w:val="000000"/>
                <w:sz w:val="18"/>
                <w:szCs w:val="18"/>
              </w:rPr>
            </w:pPr>
            <w:r w:rsidRPr="006A1B42">
              <w:rPr>
                <w:rFonts w:ascii="Arial" w:hAnsi="Arial" w:cs="Arial"/>
                <w:b/>
                <w:bCs/>
                <w:color w:val="000000"/>
                <w:sz w:val="18"/>
                <w:szCs w:val="18"/>
              </w:rPr>
              <w:t>GRISS</w:t>
            </w:r>
          </w:p>
        </w:tc>
        <w:tc>
          <w:tcPr>
            <w:tcW w:w="1716" w:type="dxa"/>
          </w:tcPr>
          <w:p w14:paraId="108466A0"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No website available</w:t>
            </w:r>
          </w:p>
        </w:tc>
        <w:tc>
          <w:tcPr>
            <w:tcW w:w="1717" w:type="dxa"/>
          </w:tcPr>
          <w:p w14:paraId="4261CF4F"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c>
          <w:tcPr>
            <w:tcW w:w="1717" w:type="dxa"/>
          </w:tcPr>
          <w:p w14:paraId="3D5AD29B"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c>
          <w:tcPr>
            <w:tcW w:w="1717" w:type="dxa"/>
          </w:tcPr>
          <w:p w14:paraId="604E5408"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r>
      <w:tr w:rsidR="00E309FF" w:rsidRPr="006A1B42" w14:paraId="03276FE8" w14:textId="77777777" w:rsidTr="00B91224">
        <w:tc>
          <w:tcPr>
            <w:tcW w:w="2263" w:type="dxa"/>
          </w:tcPr>
          <w:p w14:paraId="2416AF79" w14:textId="77777777" w:rsidR="00E309FF" w:rsidRPr="006A1B42" w:rsidRDefault="00E309FF" w:rsidP="00B91224">
            <w:pPr>
              <w:spacing w:after="120" w:line="252" w:lineRule="auto"/>
              <w:rPr>
                <w:rFonts w:ascii="Arial" w:hAnsi="Arial" w:cs="Arial"/>
                <w:b/>
                <w:bCs/>
                <w:color w:val="000000"/>
                <w:sz w:val="18"/>
                <w:szCs w:val="18"/>
              </w:rPr>
            </w:pPr>
            <w:r w:rsidRPr="006A1B42">
              <w:rPr>
                <w:rFonts w:ascii="Arial" w:hAnsi="Arial" w:cs="Arial"/>
                <w:b/>
                <w:bCs/>
                <w:color w:val="000000"/>
                <w:sz w:val="18"/>
                <w:szCs w:val="18"/>
              </w:rPr>
              <w:t xml:space="preserve">South Australian </w:t>
            </w:r>
            <w:proofErr w:type="spellStart"/>
            <w:r w:rsidRPr="006A1B42">
              <w:rPr>
                <w:rFonts w:ascii="Arial" w:hAnsi="Arial" w:cs="Arial"/>
                <w:b/>
                <w:bCs/>
                <w:color w:val="000000"/>
                <w:sz w:val="18"/>
                <w:szCs w:val="18"/>
              </w:rPr>
              <w:t>Sjögren's</w:t>
            </w:r>
            <w:proofErr w:type="spellEnd"/>
            <w:r w:rsidRPr="006A1B42">
              <w:rPr>
                <w:rFonts w:ascii="Arial" w:hAnsi="Arial" w:cs="Arial"/>
                <w:b/>
                <w:bCs/>
                <w:color w:val="000000"/>
                <w:sz w:val="18"/>
                <w:szCs w:val="18"/>
              </w:rPr>
              <w:t xml:space="preserve"> Syndrome Research Clinic and Database</w:t>
            </w:r>
          </w:p>
        </w:tc>
        <w:tc>
          <w:tcPr>
            <w:tcW w:w="1716" w:type="dxa"/>
          </w:tcPr>
          <w:p w14:paraId="155676F9"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No website available</w:t>
            </w:r>
          </w:p>
        </w:tc>
        <w:tc>
          <w:tcPr>
            <w:tcW w:w="1717" w:type="dxa"/>
          </w:tcPr>
          <w:p w14:paraId="311EE2E8"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c>
          <w:tcPr>
            <w:tcW w:w="1717" w:type="dxa"/>
          </w:tcPr>
          <w:p w14:paraId="08F3BDD2"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c>
          <w:tcPr>
            <w:tcW w:w="1717" w:type="dxa"/>
          </w:tcPr>
          <w:p w14:paraId="09C5C51C"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r>
      <w:tr w:rsidR="00E309FF" w:rsidRPr="006A1B42" w14:paraId="14D188B3" w14:textId="77777777" w:rsidTr="00B91224">
        <w:tc>
          <w:tcPr>
            <w:tcW w:w="2263" w:type="dxa"/>
          </w:tcPr>
          <w:p w14:paraId="1AFCDB9E" w14:textId="77777777" w:rsidR="00E309FF" w:rsidRPr="006A1B42" w:rsidRDefault="00E309FF" w:rsidP="00B91224">
            <w:pPr>
              <w:spacing w:after="120" w:line="252" w:lineRule="auto"/>
              <w:rPr>
                <w:rFonts w:ascii="Arial" w:hAnsi="Arial" w:cs="Arial"/>
                <w:b/>
                <w:bCs/>
                <w:color w:val="000000"/>
                <w:sz w:val="18"/>
                <w:szCs w:val="18"/>
              </w:rPr>
            </w:pPr>
            <w:r w:rsidRPr="006A1B42">
              <w:rPr>
                <w:rFonts w:ascii="Arial" w:hAnsi="Arial" w:cs="Arial"/>
                <w:b/>
                <w:bCs/>
                <w:color w:val="000000"/>
                <w:sz w:val="18"/>
                <w:szCs w:val="18"/>
              </w:rPr>
              <w:t>KISS</w:t>
            </w:r>
          </w:p>
        </w:tc>
        <w:tc>
          <w:tcPr>
            <w:tcW w:w="1716" w:type="dxa"/>
          </w:tcPr>
          <w:p w14:paraId="7182090D"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No website available</w:t>
            </w:r>
          </w:p>
        </w:tc>
        <w:tc>
          <w:tcPr>
            <w:tcW w:w="1717" w:type="dxa"/>
          </w:tcPr>
          <w:p w14:paraId="24A22199"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c>
          <w:tcPr>
            <w:tcW w:w="1717" w:type="dxa"/>
          </w:tcPr>
          <w:p w14:paraId="7AEFB761"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c>
          <w:tcPr>
            <w:tcW w:w="1717" w:type="dxa"/>
          </w:tcPr>
          <w:p w14:paraId="595B0B68" w14:textId="77777777" w:rsidR="00E309FF" w:rsidRPr="006A1B42" w:rsidRDefault="00E309FF" w:rsidP="00B91224">
            <w:pPr>
              <w:spacing w:after="120" w:line="252" w:lineRule="auto"/>
              <w:rPr>
                <w:rFonts w:ascii="Arial" w:hAnsi="Arial" w:cs="Arial"/>
                <w:color w:val="000000"/>
                <w:sz w:val="18"/>
                <w:szCs w:val="18"/>
              </w:rPr>
            </w:pPr>
            <w:r w:rsidRPr="006A1B42">
              <w:rPr>
                <w:rFonts w:ascii="Arial" w:hAnsi="Arial" w:cs="Arial"/>
                <w:color w:val="000000"/>
                <w:sz w:val="18"/>
                <w:szCs w:val="18"/>
              </w:rPr>
              <w:t>NA</w:t>
            </w:r>
          </w:p>
        </w:tc>
      </w:tr>
    </w:tbl>
    <w:p w14:paraId="4575EE6E" w14:textId="77777777" w:rsidR="00E309FF" w:rsidRPr="006A1B42" w:rsidRDefault="00E309FF" w:rsidP="00E309FF">
      <w:pPr>
        <w:spacing w:before="120" w:after="120" w:line="252" w:lineRule="auto"/>
        <w:rPr>
          <w:rFonts w:ascii="Arial" w:eastAsia="SimSun" w:hAnsi="Arial" w:cs="Arial"/>
          <w:sz w:val="15"/>
          <w:szCs w:val="22"/>
        </w:rPr>
      </w:pPr>
      <w:r w:rsidRPr="006A1B42">
        <w:rPr>
          <w:rFonts w:ascii="Arial" w:eastAsia="SimSun" w:hAnsi="Arial" w:cs="Arial"/>
          <w:b/>
          <w:bCs/>
          <w:sz w:val="15"/>
          <w:szCs w:val="22"/>
        </w:rPr>
        <w:t>Abbreviations:</w:t>
      </w:r>
      <w:r w:rsidRPr="006A1B42">
        <w:rPr>
          <w:rFonts w:ascii="Arial" w:eastAsia="SimSun" w:hAnsi="Arial" w:cs="Arial"/>
          <w:sz w:val="15"/>
          <w:szCs w:val="22"/>
        </w:rPr>
        <w:t xml:space="preserve"> ASSESS, Assessment of Systemic Signs and Evolution in </w:t>
      </w:r>
      <w:proofErr w:type="spellStart"/>
      <w:r w:rsidRPr="006A1B42">
        <w:rPr>
          <w:rFonts w:ascii="Arial" w:eastAsia="SimSun" w:hAnsi="Arial" w:cs="Arial"/>
          <w:sz w:val="15"/>
          <w:szCs w:val="22"/>
        </w:rPr>
        <w:t>Sjögren's</w:t>
      </w:r>
      <w:proofErr w:type="spellEnd"/>
      <w:r w:rsidRPr="006A1B42">
        <w:rPr>
          <w:rFonts w:ascii="Arial" w:eastAsia="SimSun" w:hAnsi="Arial" w:cs="Arial"/>
          <w:sz w:val="15"/>
          <w:szCs w:val="22"/>
        </w:rPr>
        <w:t xml:space="preserve"> syndrome; DRFZ, German Rheumatism Research Centre; </w:t>
      </w:r>
      <w:r w:rsidRPr="006F0E8E">
        <w:rPr>
          <w:rFonts w:ascii="Arial" w:eastAsia="SimSun" w:hAnsi="Arial" w:cs="Arial"/>
          <w:sz w:val="15"/>
          <w:szCs w:val="22"/>
        </w:rPr>
        <w:t xml:space="preserve">GRISS, Italian Research Group on </w:t>
      </w:r>
      <w:proofErr w:type="spellStart"/>
      <w:r w:rsidRPr="006F0E8E">
        <w:rPr>
          <w:rFonts w:ascii="Arial" w:eastAsia="SimSun" w:hAnsi="Arial" w:cs="Arial"/>
          <w:sz w:val="15"/>
          <w:szCs w:val="22"/>
        </w:rPr>
        <w:t>Sjögren's</w:t>
      </w:r>
      <w:proofErr w:type="spellEnd"/>
      <w:r w:rsidRPr="006F0E8E">
        <w:rPr>
          <w:rFonts w:ascii="Arial" w:eastAsia="SimSun" w:hAnsi="Arial" w:cs="Arial"/>
          <w:sz w:val="15"/>
          <w:szCs w:val="22"/>
        </w:rPr>
        <w:t xml:space="preserve"> Syndrome; KISS,</w:t>
      </w:r>
      <w:r w:rsidRPr="006A1B42">
        <w:rPr>
          <w:rFonts w:ascii="Arial" w:eastAsia="SimSun" w:hAnsi="Arial" w:cs="Arial"/>
          <w:sz w:val="15"/>
          <w:szCs w:val="22"/>
        </w:rPr>
        <w:t xml:space="preserve"> Korean Initiative of Primary </w:t>
      </w:r>
      <w:proofErr w:type="spellStart"/>
      <w:r w:rsidRPr="006A1B42">
        <w:rPr>
          <w:rFonts w:ascii="Arial" w:eastAsia="SimSun" w:hAnsi="Arial" w:cs="Arial"/>
          <w:sz w:val="15"/>
          <w:szCs w:val="22"/>
        </w:rPr>
        <w:t>Sjögren's</w:t>
      </w:r>
      <w:proofErr w:type="spellEnd"/>
      <w:r w:rsidRPr="006A1B42">
        <w:rPr>
          <w:rFonts w:ascii="Arial" w:eastAsia="SimSun" w:hAnsi="Arial" w:cs="Arial"/>
          <w:sz w:val="15"/>
          <w:szCs w:val="22"/>
        </w:rPr>
        <w:t xml:space="preserve"> Syndrome; NA, not applicable; OMRF, Oklahoma Medical Research Foundation; SICCA, </w:t>
      </w:r>
      <w:proofErr w:type="spellStart"/>
      <w:r w:rsidRPr="006A1B42">
        <w:rPr>
          <w:rFonts w:ascii="Arial" w:eastAsia="SimSun" w:hAnsi="Arial" w:cs="Arial"/>
          <w:sz w:val="15"/>
          <w:szCs w:val="22"/>
        </w:rPr>
        <w:t>Sjögren's</w:t>
      </w:r>
      <w:proofErr w:type="spellEnd"/>
      <w:r w:rsidRPr="006A1B42">
        <w:rPr>
          <w:rFonts w:ascii="Arial" w:eastAsia="SimSun" w:hAnsi="Arial" w:cs="Arial"/>
          <w:sz w:val="15"/>
          <w:szCs w:val="22"/>
        </w:rPr>
        <w:t xml:space="preserve"> International Collaborative Clinical Alliance; SJOGREN-SER, Spanish Society of Rheumatology Primary </w:t>
      </w:r>
      <w:proofErr w:type="spellStart"/>
      <w:r w:rsidRPr="006A1B42">
        <w:rPr>
          <w:rFonts w:ascii="Arial" w:eastAsia="SimSun" w:hAnsi="Arial" w:cs="Arial"/>
          <w:sz w:val="15"/>
          <w:szCs w:val="22"/>
        </w:rPr>
        <w:t>Sjögren</w:t>
      </w:r>
      <w:proofErr w:type="spellEnd"/>
      <w:r w:rsidRPr="006A1B42">
        <w:rPr>
          <w:rFonts w:ascii="Arial" w:eastAsia="SimSun" w:hAnsi="Arial" w:cs="Arial"/>
          <w:sz w:val="15"/>
          <w:szCs w:val="22"/>
        </w:rPr>
        <w:t xml:space="preserve"> Syndrome Registry; UKPSSR, UK Primary </w:t>
      </w:r>
      <w:proofErr w:type="spellStart"/>
      <w:r w:rsidRPr="006A1B42">
        <w:rPr>
          <w:rFonts w:ascii="Arial" w:eastAsia="SimSun" w:hAnsi="Arial" w:cs="Arial"/>
          <w:sz w:val="15"/>
          <w:szCs w:val="22"/>
        </w:rPr>
        <w:t>Sjögren's</w:t>
      </w:r>
      <w:proofErr w:type="spellEnd"/>
      <w:r w:rsidRPr="006A1B42">
        <w:rPr>
          <w:rFonts w:ascii="Arial" w:eastAsia="SimSun" w:hAnsi="Arial" w:cs="Arial"/>
          <w:sz w:val="15"/>
          <w:szCs w:val="22"/>
        </w:rPr>
        <w:t xml:space="preserve"> Syndrome Registry.</w:t>
      </w:r>
      <w:r w:rsidRPr="006A1B42">
        <w:rPr>
          <w:rFonts w:ascii="Arial" w:hAnsi="Arial" w:cs="Arial"/>
          <w:sz w:val="22"/>
          <w:szCs w:val="22"/>
        </w:rPr>
        <w:br w:type="page"/>
      </w:r>
    </w:p>
    <w:p w14:paraId="5848BCAA" w14:textId="77777777" w:rsidR="00E309FF" w:rsidRPr="006A1B42" w:rsidRDefault="00E309FF" w:rsidP="00E309FF">
      <w:pPr>
        <w:pStyle w:val="Caption"/>
        <w:rPr>
          <w:rFonts w:ascii="Arial" w:hAnsi="Arial" w:cs="Arial"/>
        </w:rPr>
        <w:sectPr w:rsidR="00E309FF" w:rsidRPr="006A1B42" w:rsidSect="00143FC2">
          <w:pgSz w:w="11900" w:h="16840"/>
          <w:pgMar w:top="1440" w:right="1800" w:bottom="1440" w:left="1800" w:header="708" w:footer="708" w:gutter="0"/>
          <w:lnNumType w:countBy="1"/>
          <w:cols w:space="708"/>
          <w:docGrid w:linePitch="326"/>
        </w:sectPr>
      </w:pPr>
    </w:p>
    <w:p w14:paraId="06521924" w14:textId="573120C8" w:rsidR="00217D50" w:rsidRPr="00217D50" w:rsidRDefault="00C84E29" w:rsidP="00217D50">
      <w:pPr>
        <w:keepNext/>
        <w:spacing w:line="480" w:lineRule="auto"/>
        <w:contextualSpacing/>
        <w:rPr>
          <w:rFonts w:ascii="Arial" w:hAnsi="Arial" w:cs="Arial"/>
          <w:b/>
          <w:sz w:val="22"/>
          <w:szCs w:val="22"/>
        </w:rPr>
      </w:pPr>
      <w:bookmarkStart w:id="18" w:name="_Ref88038221"/>
      <w:bookmarkStart w:id="19" w:name="_Ref87444933"/>
      <w:bookmarkStart w:id="20" w:name="T1"/>
      <w:bookmarkStart w:id="21" w:name="_Toc88045009"/>
      <w:bookmarkStart w:id="22" w:name="TableS6"/>
      <w:r>
        <w:rPr>
          <w:rFonts w:ascii="Arial" w:hAnsi="Arial" w:cs="Arial"/>
          <w:b/>
          <w:sz w:val="22"/>
          <w:szCs w:val="22"/>
        </w:rPr>
        <w:lastRenderedPageBreak/>
        <w:t>Supplementary Data</w:t>
      </w:r>
      <w:r w:rsidR="00217D50" w:rsidRPr="00217D50">
        <w:rPr>
          <w:rFonts w:ascii="Arial" w:hAnsi="Arial" w:cs="Arial"/>
          <w:b/>
          <w:sz w:val="22"/>
          <w:szCs w:val="22"/>
        </w:rPr>
        <w:t xml:space="preserve"> </w:t>
      </w:r>
      <w:bookmarkEnd w:id="18"/>
      <w:bookmarkEnd w:id="19"/>
      <w:bookmarkEnd w:id="20"/>
      <w:r>
        <w:rPr>
          <w:rFonts w:ascii="Arial" w:hAnsi="Arial" w:cs="Arial"/>
          <w:b/>
          <w:sz w:val="22"/>
          <w:szCs w:val="22"/>
        </w:rPr>
        <w:t>S6</w:t>
      </w:r>
      <w:r w:rsidR="00217D50" w:rsidRPr="00217D50">
        <w:rPr>
          <w:rFonts w:ascii="Arial" w:hAnsi="Arial" w:cs="Arial"/>
          <w:b/>
          <w:sz w:val="22"/>
          <w:szCs w:val="22"/>
        </w:rPr>
        <w:t xml:space="preserve">: List of information sources </w:t>
      </w:r>
      <w:proofErr w:type="gramStart"/>
      <w:r w:rsidR="00217D50" w:rsidRPr="00217D50">
        <w:rPr>
          <w:rFonts w:ascii="Arial" w:hAnsi="Arial" w:cs="Arial"/>
          <w:b/>
          <w:sz w:val="22"/>
          <w:szCs w:val="22"/>
        </w:rPr>
        <w:t>searched</w:t>
      </w:r>
      <w:bookmarkEnd w:id="21"/>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122"/>
        <w:gridCol w:w="3021"/>
        <w:gridCol w:w="3147"/>
      </w:tblGrid>
      <w:tr w:rsidR="00217D50" w:rsidRPr="00217D50" w14:paraId="62689EB5" w14:textId="77777777" w:rsidTr="00217D50">
        <w:trPr>
          <w:trHeight w:val="113"/>
          <w:tblHeader/>
        </w:trPr>
        <w:tc>
          <w:tcPr>
            <w:tcW w:w="5000" w:type="pct"/>
            <w:gridSpan w:val="3"/>
            <w:shd w:val="clear" w:color="auto" w:fill="595959"/>
            <w:tcMar>
              <w:top w:w="17" w:type="dxa"/>
              <w:left w:w="74" w:type="dxa"/>
              <w:bottom w:w="17" w:type="dxa"/>
              <w:right w:w="74" w:type="dxa"/>
            </w:tcMar>
            <w:vAlign w:val="center"/>
          </w:tcPr>
          <w:p w14:paraId="169B33DA" w14:textId="77777777" w:rsidR="00217D50" w:rsidRPr="00217D50" w:rsidRDefault="00217D50" w:rsidP="00217D50">
            <w:pPr>
              <w:spacing w:line="252" w:lineRule="auto"/>
              <w:jc w:val="center"/>
              <w:rPr>
                <w:rFonts w:ascii="Arial" w:eastAsia="SimSun" w:hAnsi="Arial" w:cs="Arial"/>
                <w:b/>
                <w:bCs/>
                <w:color w:val="FFFFFF"/>
                <w:sz w:val="18"/>
                <w:szCs w:val="18"/>
              </w:rPr>
            </w:pPr>
            <w:r w:rsidRPr="00217D50">
              <w:rPr>
                <w:rFonts w:ascii="Arial" w:eastAsia="SimSun" w:hAnsi="Arial" w:cs="Arial"/>
                <w:b/>
                <w:bCs/>
                <w:color w:val="FFFFFF"/>
                <w:sz w:val="18"/>
                <w:szCs w:val="18"/>
              </w:rPr>
              <w:t>Database searches</w:t>
            </w:r>
          </w:p>
        </w:tc>
      </w:tr>
      <w:tr w:rsidR="00217D50" w:rsidRPr="00217D50" w14:paraId="5998264A" w14:textId="77777777" w:rsidTr="00217D50">
        <w:trPr>
          <w:trHeight w:val="113"/>
          <w:tblHeader/>
        </w:trPr>
        <w:tc>
          <w:tcPr>
            <w:tcW w:w="1280" w:type="pct"/>
            <w:shd w:val="clear" w:color="auto" w:fill="A6A6A6"/>
            <w:tcMar>
              <w:top w:w="17" w:type="dxa"/>
              <w:left w:w="74" w:type="dxa"/>
              <w:bottom w:w="17" w:type="dxa"/>
              <w:right w:w="74" w:type="dxa"/>
            </w:tcMar>
            <w:vAlign w:val="center"/>
          </w:tcPr>
          <w:p w14:paraId="1859E62F" w14:textId="77777777" w:rsidR="00217D50" w:rsidRPr="00217D50" w:rsidRDefault="00217D50" w:rsidP="00217D50">
            <w:pPr>
              <w:spacing w:line="252" w:lineRule="auto"/>
              <w:rPr>
                <w:rFonts w:ascii="Arial" w:eastAsia="SimSun" w:hAnsi="Arial" w:cs="Arial"/>
                <w:b/>
                <w:bCs/>
                <w:color w:val="FFFFFF"/>
                <w:sz w:val="18"/>
                <w:szCs w:val="18"/>
              </w:rPr>
            </w:pPr>
            <w:r w:rsidRPr="00217D50">
              <w:rPr>
                <w:rFonts w:ascii="Arial" w:eastAsia="SimSun" w:hAnsi="Arial" w:cs="Arial"/>
                <w:b/>
                <w:bCs/>
                <w:color w:val="FFFFFF"/>
                <w:sz w:val="18"/>
                <w:szCs w:val="18"/>
              </w:rPr>
              <w:t>Search platform</w:t>
            </w:r>
          </w:p>
        </w:tc>
        <w:tc>
          <w:tcPr>
            <w:tcW w:w="1822" w:type="pct"/>
            <w:tcBorders>
              <w:bottom w:val="single" w:sz="4" w:space="0" w:color="auto"/>
            </w:tcBorders>
            <w:shd w:val="clear" w:color="auto" w:fill="A6A6A6"/>
            <w:tcMar>
              <w:top w:w="17" w:type="dxa"/>
              <w:left w:w="74" w:type="dxa"/>
              <w:bottom w:w="17" w:type="dxa"/>
              <w:right w:w="74" w:type="dxa"/>
            </w:tcMar>
            <w:vAlign w:val="center"/>
          </w:tcPr>
          <w:p w14:paraId="4BE06068" w14:textId="77777777" w:rsidR="00217D50" w:rsidRPr="00217D50" w:rsidRDefault="00217D50" w:rsidP="00217D50">
            <w:pPr>
              <w:spacing w:line="252" w:lineRule="auto"/>
              <w:rPr>
                <w:rFonts w:ascii="Arial" w:eastAsia="SimSun" w:hAnsi="Arial" w:cs="Arial"/>
                <w:b/>
                <w:bCs/>
                <w:color w:val="FFFFFF"/>
                <w:sz w:val="18"/>
                <w:szCs w:val="18"/>
              </w:rPr>
            </w:pPr>
            <w:r w:rsidRPr="00217D50">
              <w:rPr>
                <w:rFonts w:ascii="Arial" w:eastAsia="SimSun" w:hAnsi="Arial" w:cs="Arial"/>
                <w:b/>
                <w:bCs/>
                <w:color w:val="FFFFFF"/>
                <w:sz w:val="18"/>
                <w:szCs w:val="18"/>
              </w:rPr>
              <w:t>Databases</w:t>
            </w:r>
          </w:p>
        </w:tc>
        <w:tc>
          <w:tcPr>
            <w:tcW w:w="1898" w:type="pct"/>
            <w:tcBorders>
              <w:bottom w:val="single" w:sz="4" w:space="0" w:color="auto"/>
            </w:tcBorders>
            <w:shd w:val="clear" w:color="auto" w:fill="A6A6A6"/>
            <w:vAlign w:val="center"/>
          </w:tcPr>
          <w:p w14:paraId="79DF4C9F" w14:textId="77777777" w:rsidR="00217D50" w:rsidRPr="00217D50" w:rsidRDefault="00217D50" w:rsidP="00217D50">
            <w:pPr>
              <w:spacing w:line="252" w:lineRule="auto"/>
              <w:rPr>
                <w:rFonts w:ascii="Arial" w:eastAsia="SimSun" w:hAnsi="Arial" w:cs="Arial"/>
                <w:b/>
                <w:bCs/>
                <w:color w:val="FFFFFF"/>
                <w:sz w:val="18"/>
                <w:szCs w:val="18"/>
              </w:rPr>
            </w:pPr>
            <w:r w:rsidRPr="00217D50">
              <w:rPr>
                <w:rFonts w:ascii="Arial" w:eastAsia="SimSun" w:hAnsi="Arial" w:cs="Arial"/>
                <w:b/>
                <w:bCs/>
                <w:color w:val="FFFFFF"/>
                <w:sz w:val="18"/>
                <w:szCs w:val="18"/>
              </w:rPr>
              <w:t>Date of search</w:t>
            </w:r>
          </w:p>
        </w:tc>
      </w:tr>
      <w:tr w:rsidR="00217D50" w:rsidRPr="00217D50" w14:paraId="63419B5A" w14:textId="77777777" w:rsidTr="00217D50">
        <w:trPr>
          <w:trHeight w:val="113"/>
          <w:tblHeader/>
        </w:trPr>
        <w:tc>
          <w:tcPr>
            <w:tcW w:w="1280" w:type="pct"/>
            <w:shd w:val="clear" w:color="auto" w:fill="auto"/>
            <w:tcMar>
              <w:top w:w="17" w:type="dxa"/>
              <w:left w:w="74" w:type="dxa"/>
              <w:bottom w:w="17" w:type="dxa"/>
              <w:right w:w="74" w:type="dxa"/>
            </w:tcMar>
            <w:vAlign w:val="center"/>
          </w:tcPr>
          <w:p w14:paraId="2B92E83D" w14:textId="77777777" w:rsidR="00217D50" w:rsidRPr="00217D50" w:rsidRDefault="00217D50" w:rsidP="00217D50">
            <w:pPr>
              <w:spacing w:line="252" w:lineRule="auto"/>
              <w:rPr>
                <w:rFonts w:ascii="Arial" w:eastAsia="SimSun" w:hAnsi="Arial" w:cs="Arial"/>
                <w:sz w:val="18"/>
                <w:szCs w:val="18"/>
              </w:rPr>
            </w:pPr>
            <w:r w:rsidRPr="00217D50">
              <w:rPr>
                <w:rFonts w:ascii="Arial" w:eastAsia="SimSun" w:hAnsi="Arial" w:cs="Arial"/>
                <w:sz w:val="18"/>
                <w:szCs w:val="18"/>
              </w:rPr>
              <w:t>Medical Literature Analysis and Retrieval System Online (MEDLINE)</w:t>
            </w:r>
          </w:p>
        </w:tc>
        <w:tc>
          <w:tcPr>
            <w:tcW w:w="1822" w:type="pct"/>
            <w:shd w:val="clear" w:color="auto" w:fill="auto"/>
            <w:tcMar>
              <w:top w:w="17" w:type="dxa"/>
              <w:left w:w="74" w:type="dxa"/>
              <w:bottom w:w="17" w:type="dxa"/>
              <w:right w:w="74" w:type="dxa"/>
            </w:tcMar>
            <w:vAlign w:val="center"/>
          </w:tcPr>
          <w:p w14:paraId="3DE43956" w14:textId="77777777" w:rsidR="00217D50" w:rsidRPr="00217D50" w:rsidRDefault="00217D50" w:rsidP="00217D50">
            <w:pPr>
              <w:spacing w:line="252" w:lineRule="auto"/>
              <w:rPr>
                <w:rFonts w:ascii="Arial" w:eastAsia="SimSun" w:hAnsi="Arial" w:cs="Arial"/>
                <w:sz w:val="18"/>
                <w:szCs w:val="18"/>
              </w:rPr>
            </w:pPr>
            <w:r w:rsidRPr="00217D50">
              <w:rPr>
                <w:rFonts w:ascii="Arial" w:eastAsia="SimSun" w:hAnsi="Arial" w:cs="Arial"/>
                <w:sz w:val="18"/>
                <w:szCs w:val="18"/>
              </w:rPr>
              <w:t xml:space="preserve">Ovid MEDLINE and </w:t>
            </w:r>
            <w:proofErr w:type="spellStart"/>
            <w:r w:rsidRPr="00217D50">
              <w:rPr>
                <w:rFonts w:ascii="Arial" w:eastAsia="SimSun" w:hAnsi="Arial" w:cs="Arial"/>
                <w:sz w:val="18"/>
                <w:szCs w:val="18"/>
              </w:rPr>
              <w:t>Epub</w:t>
            </w:r>
            <w:proofErr w:type="spellEnd"/>
            <w:r w:rsidRPr="00217D50">
              <w:rPr>
                <w:rFonts w:ascii="Arial" w:eastAsia="SimSun" w:hAnsi="Arial" w:cs="Arial"/>
                <w:sz w:val="18"/>
                <w:szCs w:val="18"/>
              </w:rPr>
              <w:t xml:space="preserve"> Ahead of Print, In-Process, In-Data Review &amp; Other Non-Indexed Citations and Daily 1946 to 12th May 2021</w:t>
            </w:r>
          </w:p>
        </w:tc>
        <w:tc>
          <w:tcPr>
            <w:tcW w:w="1898" w:type="pct"/>
            <w:vMerge w:val="restart"/>
            <w:shd w:val="clear" w:color="auto" w:fill="auto"/>
            <w:vAlign w:val="center"/>
          </w:tcPr>
          <w:p w14:paraId="77787586" w14:textId="77777777" w:rsidR="00217D50" w:rsidRPr="00217D50" w:rsidRDefault="00217D50" w:rsidP="00217D50">
            <w:pPr>
              <w:spacing w:line="252" w:lineRule="auto"/>
              <w:jc w:val="center"/>
              <w:rPr>
                <w:rFonts w:ascii="Arial" w:eastAsia="SimSun" w:hAnsi="Arial" w:cs="Arial"/>
                <w:sz w:val="18"/>
                <w:szCs w:val="18"/>
              </w:rPr>
            </w:pPr>
            <w:r w:rsidRPr="00217D50">
              <w:rPr>
                <w:rFonts w:ascii="Arial" w:eastAsia="SimSun" w:hAnsi="Arial" w:cs="Arial"/>
                <w:sz w:val="18"/>
                <w:szCs w:val="18"/>
              </w:rPr>
              <w:t>13</w:t>
            </w:r>
            <w:r w:rsidRPr="00217D50">
              <w:rPr>
                <w:rFonts w:ascii="Arial" w:eastAsia="SimSun" w:hAnsi="Arial" w:cs="Arial"/>
                <w:sz w:val="18"/>
                <w:szCs w:val="18"/>
                <w:vertAlign w:val="superscript"/>
              </w:rPr>
              <w:t xml:space="preserve">th </w:t>
            </w:r>
            <w:r w:rsidRPr="00217D50">
              <w:rPr>
                <w:rFonts w:ascii="Arial" w:eastAsia="SimSun" w:hAnsi="Arial" w:cs="Arial"/>
                <w:sz w:val="18"/>
                <w:szCs w:val="18"/>
              </w:rPr>
              <w:t>May</w:t>
            </w:r>
            <w:r w:rsidRPr="00217D50">
              <w:rPr>
                <w:rFonts w:ascii="Arial" w:eastAsia="SimSun" w:hAnsi="Arial" w:cs="Arial"/>
                <w:sz w:val="18"/>
                <w:szCs w:val="18"/>
                <w:vertAlign w:val="superscript"/>
              </w:rPr>
              <w:t xml:space="preserve"> </w:t>
            </w:r>
            <w:r w:rsidRPr="00217D50">
              <w:rPr>
                <w:rFonts w:ascii="Arial" w:eastAsia="SimSun" w:hAnsi="Arial" w:cs="Arial"/>
                <w:sz w:val="18"/>
                <w:szCs w:val="18"/>
              </w:rPr>
              <w:t>2021</w:t>
            </w:r>
          </w:p>
        </w:tc>
      </w:tr>
      <w:tr w:rsidR="00217D50" w:rsidRPr="00217D50" w14:paraId="4D4B0424" w14:textId="77777777" w:rsidTr="00217D50">
        <w:trPr>
          <w:trHeight w:val="113"/>
          <w:tblHeader/>
        </w:trPr>
        <w:tc>
          <w:tcPr>
            <w:tcW w:w="1280" w:type="pct"/>
            <w:shd w:val="clear" w:color="auto" w:fill="auto"/>
            <w:tcMar>
              <w:top w:w="17" w:type="dxa"/>
              <w:left w:w="74" w:type="dxa"/>
              <w:bottom w:w="17" w:type="dxa"/>
              <w:right w:w="74" w:type="dxa"/>
            </w:tcMar>
            <w:vAlign w:val="center"/>
          </w:tcPr>
          <w:p w14:paraId="66F1A755" w14:textId="77777777" w:rsidR="00217D50" w:rsidRPr="00217D50" w:rsidRDefault="00217D50" w:rsidP="00217D50">
            <w:pPr>
              <w:spacing w:line="252" w:lineRule="auto"/>
              <w:rPr>
                <w:rFonts w:ascii="Arial" w:eastAsia="SimSun" w:hAnsi="Arial" w:cs="Arial"/>
                <w:sz w:val="18"/>
                <w:szCs w:val="18"/>
              </w:rPr>
            </w:pPr>
            <w:r w:rsidRPr="00217D50">
              <w:rPr>
                <w:rFonts w:ascii="Arial" w:eastAsia="SimSun" w:hAnsi="Arial" w:cs="Arial"/>
                <w:sz w:val="18"/>
                <w:szCs w:val="18"/>
              </w:rPr>
              <w:t>Excerpta Medica Database (Embase)</w:t>
            </w:r>
          </w:p>
        </w:tc>
        <w:tc>
          <w:tcPr>
            <w:tcW w:w="1822" w:type="pct"/>
            <w:tcBorders>
              <w:bottom w:val="single" w:sz="4" w:space="0" w:color="auto"/>
            </w:tcBorders>
            <w:shd w:val="clear" w:color="auto" w:fill="auto"/>
            <w:tcMar>
              <w:top w:w="17" w:type="dxa"/>
              <w:left w:w="74" w:type="dxa"/>
              <w:bottom w:w="17" w:type="dxa"/>
              <w:right w:w="74" w:type="dxa"/>
            </w:tcMar>
            <w:vAlign w:val="center"/>
          </w:tcPr>
          <w:p w14:paraId="5FAD4756" w14:textId="77777777" w:rsidR="00217D50" w:rsidRPr="00217D50" w:rsidRDefault="00217D50" w:rsidP="00217D50">
            <w:pPr>
              <w:spacing w:line="252" w:lineRule="auto"/>
              <w:rPr>
                <w:rFonts w:ascii="Arial" w:eastAsia="SimSun" w:hAnsi="Arial" w:cs="Arial"/>
                <w:b/>
                <w:bCs/>
                <w:sz w:val="18"/>
                <w:szCs w:val="18"/>
              </w:rPr>
            </w:pPr>
            <w:r w:rsidRPr="00217D50">
              <w:rPr>
                <w:rFonts w:ascii="Arial" w:eastAsia="SimSun" w:hAnsi="Arial" w:cs="Arial"/>
                <w:sz w:val="18"/>
                <w:szCs w:val="18"/>
              </w:rPr>
              <w:t>Embase 1974 to 12th May 2021</w:t>
            </w:r>
          </w:p>
        </w:tc>
        <w:tc>
          <w:tcPr>
            <w:tcW w:w="1898" w:type="pct"/>
            <w:vMerge/>
            <w:tcBorders>
              <w:bottom w:val="single" w:sz="4" w:space="0" w:color="auto"/>
            </w:tcBorders>
            <w:shd w:val="clear" w:color="auto" w:fill="auto"/>
            <w:vAlign w:val="center"/>
          </w:tcPr>
          <w:p w14:paraId="159697D2" w14:textId="77777777" w:rsidR="00217D50" w:rsidRPr="00217D50" w:rsidRDefault="00217D50" w:rsidP="00217D50">
            <w:pPr>
              <w:spacing w:line="252" w:lineRule="auto"/>
              <w:rPr>
                <w:rFonts w:ascii="Arial" w:eastAsia="SimSun" w:hAnsi="Arial" w:cs="Arial"/>
                <w:b/>
                <w:bCs/>
                <w:sz w:val="18"/>
                <w:szCs w:val="18"/>
              </w:rPr>
            </w:pPr>
          </w:p>
        </w:tc>
      </w:tr>
      <w:tr w:rsidR="00217D50" w:rsidRPr="00217D50" w14:paraId="225B6AB5" w14:textId="77777777" w:rsidTr="00217D50">
        <w:trPr>
          <w:trHeight w:val="113"/>
          <w:tblHeader/>
        </w:trPr>
        <w:tc>
          <w:tcPr>
            <w:tcW w:w="5000" w:type="pct"/>
            <w:gridSpan w:val="3"/>
            <w:shd w:val="clear" w:color="auto" w:fill="595959"/>
            <w:tcMar>
              <w:top w:w="17" w:type="dxa"/>
              <w:left w:w="74" w:type="dxa"/>
              <w:bottom w:w="17" w:type="dxa"/>
              <w:right w:w="74" w:type="dxa"/>
            </w:tcMar>
            <w:vAlign w:val="center"/>
          </w:tcPr>
          <w:p w14:paraId="51EAC367" w14:textId="77777777" w:rsidR="00217D50" w:rsidRPr="00217D50" w:rsidRDefault="00217D50" w:rsidP="00217D50">
            <w:pPr>
              <w:spacing w:line="252" w:lineRule="auto"/>
              <w:jc w:val="center"/>
              <w:rPr>
                <w:rFonts w:ascii="Arial" w:eastAsia="SimSun" w:hAnsi="Arial" w:cs="Arial"/>
                <w:b/>
                <w:bCs/>
                <w:color w:val="FFFFFF"/>
                <w:sz w:val="18"/>
                <w:szCs w:val="18"/>
              </w:rPr>
            </w:pPr>
            <w:r w:rsidRPr="00217D50">
              <w:rPr>
                <w:rFonts w:ascii="Arial" w:eastAsia="SimSun" w:hAnsi="Arial" w:cs="Arial"/>
                <w:b/>
                <w:bCs/>
                <w:color w:val="FFFFFF"/>
                <w:sz w:val="18"/>
                <w:szCs w:val="18"/>
              </w:rPr>
              <w:t>Congress searches</w:t>
            </w:r>
          </w:p>
        </w:tc>
      </w:tr>
      <w:tr w:rsidR="00217D50" w:rsidRPr="00217D50" w14:paraId="6C0CF3E9" w14:textId="77777777" w:rsidTr="00217D50">
        <w:trPr>
          <w:trHeight w:val="113"/>
          <w:tblHeader/>
        </w:trPr>
        <w:tc>
          <w:tcPr>
            <w:tcW w:w="1280" w:type="pct"/>
            <w:shd w:val="clear" w:color="auto" w:fill="A6A6A6"/>
            <w:tcMar>
              <w:top w:w="17" w:type="dxa"/>
              <w:left w:w="74" w:type="dxa"/>
              <w:bottom w:w="17" w:type="dxa"/>
              <w:right w:w="74" w:type="dxa"/>
            </w:tcMar>
            <w:vAlign w:val="center"/>
          </w:tcPr>
          <w:p w14:paraId="460A8655" w14:textId="77777777" w:rsidR="00217D50" w:rsidRPr="00217D50" w:rsidRDefault="00217D50" w:rsidP="00217D50">
            <w:pPr>
              <w:spacing w:line="252" w:lineRule="auto"/>
              <w:rPr>
                <w:rFonts w:ascii="Arial" w:eastAsia="SimSun" w:hAnsi="Arial" w:cs="Arial"/>
                <w:b/>
                <w:bCs/>
                <w:color w:val="FFFFFF"/>
                <w:sz w:val="18"/>
                <w:szCs w:val="18"/>
              </w:rPr>
            </w:pPr>
            <w:r w:rsidRPr="00217D50">
              <w:rPr>
                <w:rFonts w:ascii="Arial" w:eastAsia="SimSun" w:hAnsi="Arial" w:cs="Arial"/>
                <w:b/>
                <w:bCs/>
                <w:color w:val="FFFFFF"/>
                <w:sz w:val="18"/>
                <w:szCs w:val="18"/>
              </w:rPr>
              <w:t>Conference</w:t>
            </w:r>
          </w:p>
        </w:tc>
        <w:tc>
          <w:tcPr>
            <w:tcW w:w="3720" w:type="pct"/>
            <w:gridSpan w:val="2"/>
            <w:tcBorders>
              <w:bottom w:val="single" w:sz="4" w:space="0" w:color="auto"/>
            </w:tcBorders>
            <w:shd w:val="clear" w:color="auto" w:fill="A6A6A6"/>
            <w:tcMar>
              <w:top w:w="17" w:type="dxa"/>
              <w:left w:w="74" w:type="dxa"/>
              <w:bottom w:w="17" w:type="dxa"/>
              <w:right w:w="74" w:type="dxa"/>
            </w:tcMar>
            <w:vAlign w:val="center"/>
          </w:tcPr>
          <w:p w14:paraId="1CD03ECD" w14:textId="77777777" w:rsidR="00217D50" w:rsidRPr="00217D50" w:rsidRDefault="00217D50" w:rsidP="00217D50">
            <w:pPr>
              <w:spacing w:line="252" w:lineRule="auto"/>
              <w:rPr>
                <w:rFonts w:ascii="Arial" w:eastAsia="SimSun" w:hAnsi="Arial" w:cs="Arial"/>
                <w:b/>
                <w:bCs/>
                <w:color w:val="FFFFFF"/>
                <w:sz w:val="18"/>
                <w:szCs w:val="18"/>
              </w:rPr>
            </w:pPr>
            <w:r w:rsidRPr="00217D50">
              <w:rPr>
                <w:rFonts w:ascii="Arial" w:eastAsia="SimSun" w:hAnsi="Arial" w:cs="Arial"/>
                <w:b/>
                <w:bCs/>
                <w:color w:val="FFFFFF"/>
                <w:sz w:val="18"/>
                <w:szCs w:val="18"/>
              </w:rPr>
              <w:t>Conference years searched</w:t>
            </w:r>
          </w:p>
        </w:tc>
      </w:tr>
      <w:tr w:rsidR="00217D50" w:rsidRPr="00217D50" w14:paraId="1965BA83" w14:textId="77777777" w:rsidTr="00217D50">
        <w:trPr>
          <w:trHeight w:val="113"/>
          <w:tblHeader/>
        </w:trPr>
        <w:tc>
          <w:tcPr>
            <w:tcW w:w="1280" w:type="pct"/>
            <w:shd w:val="clear" w:color="auto" w:fill="auto"/>
            <w:tcMar>
              <w:top w:w="17" w:type="dxa"/>
              <w:left w:w="74" w:type="dxa"/>
              <w:bottom w:w="17" w:type="dxa"/>
              <w:right w:w="74" w:type="dxa"/>
            </w:tcMar>
            <w:vAlign w:val="center"/>
          </w:tcPr>
          <w:p w14:paraId="0DA3ABFC" w14:textId="77777777" w:rsidR="00217D50" w:rsidRPr="00217D50" w:rsidRDefault="00217D50" w:rsidP="00217D50">
            <w:pPr>
              <w:spacing w:line="252" w:lineRule="auto"/>
              <w:rPr>
                <w:rFonts w:ascii="Arial" w:eastAsia="SimSun" w:hAnsi="Arial" w:cs="Arial"/>
                <w:sz w:val="18"/>
                <w:szCs w:val="18"/>
              </w:rPr>
            </w:pPr>
            <w:r w:rsidRPr="00217D50">
              <w:rPr>
                <w:rFonts w:ascii="Arial" w:eastAsia="SimSun" w:hAnsi="Arial" w:cs="Arial"/>
                <w:sz w:val="18"/>
                <w:szCs w:val="18"/>
              </w:rPr>
              <w:t>American College of Rheumatology (ACR)</w:t>
            </w:r>
          </w:p>
        </w:tc>
        <w:tc>
          <w:tcPr>
            <w:tcW w:w="3720" w:type="pct"/>
            <w:gridSpan w:val="2"/>
            <w:tcBorders>
              <w:bottom w:val="single" w:sz="4" w:space="0" w:color="auto"/>
            </w:tcBorders>
            <w:shd w:val="clear" w:color="auto" w:fill="auto"/>
            <w:tcMar>
              <w:top w:w="17" w:type="dxa"/>
              <w:left w:w="74" w:type="dxa"/>
              <w:bottom w:w="17" w:type="dxa"/>
              <w:right w:w="74" w:type="dxa"/>
            </w:tcMar>
            <w:vAlign w:val="center"/>
          </w:tcPr>
          <w:p w14:paraId="5B099353" w14:textId="77777777" w:rsidR="00217D50" w:rsidRPr="00217D50" w:rsidRDefault="00217D50" w:rsidP="00217D50">
            <w:pPr>
              <w:spacing w:line="252" w:lineRule="auto"/>
              <w:rPr>
                <w:rFonts w:ascii="Arial" w:eastAsia="SimSun" w:hAnsi="Arial" w:cs="Arial"/>
                <w:sz w:val="18"/>
                <w:szCs w:val="18"/>
              </w:rPr>
            </w:pPr>
            <w:r w:rsidRPr="00217D50">
              <w:rPr>
                <w:rFonts w:ascii="Arial" w:eastAsia="SimSun" w:hAnsi="Arial" w:cs="Arial"/>
                <w:sz w:val="18"/>
                <w:szCs w:val="18"/>
              </w:rPr>
              <w:t>2019 and 2020</w:t>
            </w:r>
          </w:p>
        </w:tc>
      </w:tr>
      <w:tr w:rsidR="00217D50" w:rsidRPr="00217D50" w14:paraId="33A5EA50" w14:textId="77777777" w:rsidTr="00217D50">
        <w:trPr>
          <w:trHeight w:val="113"/>
          <w:tblHeader/>
        </w:trPr>
        <w:tc>
          <w:tcPr>
            <w:tcW w:w="1280" w:type="pct"/>
            <w:shd w:val="clear" w:color="auto" w:fill="auto"/>
            <w:tcMar>
              <w:top w:w="17" w:type="dxa"/>
              <w:left w:w="74" w:type="dxa"/>
              <w:bottom w:w="17" w:type="dxa"/>
              <w:right w:w="74" w:type="dxa"/>
            </w:tcMar>
            <w:vAlign w:val="center"/>
          </w:tcPr>
          <w:p w14:paraId="6EB0E185" w14:textId="77777777" w:rsidR="00217D50" w:rsidRPr="00217D50" w:rsidRDefault="00217D50" w:rsidP="00217D50">
            <w:pPr>
              <w:spacing w:line="252" w:lineRule="auto"/>
              <w:rPr>
                <w:rFonts w:ascii="Arial" w:eastAsia="SimSun" w:hAnsi="Arial" w:cs="Arial"/>
                <w:sz w:val="18"/>
                <w:szCs w:val="18"/>
              </w:rPr>
            </w:pPr>
            <w:r w:rsidRPr="00217D50">
              <w:rPr>
                <w:rFonts w:ascii="Arial" w:eastAsia="SimSun" w:hAnsi="Arial" w:cs="Arial"/>
                <w:color w:val="000000"/>
                <w:sz w:val="18"/>
                <w:szCs w:val="18"/>
              </w:rPr>
              <w:t>British Society for Rheumatology (BSR) Annual Conference</w:t>
            </w:r>
          </w:p>
        </w:tc>
        <w:tc>
          <w:tcPr>
            <w:tcW w:w="3720" w:type="pct"/>
            <w:gridSpan w:val="2"/>
            <w:tcBorders>
              <w:bottom w:val="single" w:sz="4" w:space="0" w:color="auto"/>
            </w:tcBorders>
            <w:shd w:val="clear" w:color="auto" w:fill="auto"/>
            <w:tcMar>
              <w:top w:w="17" w:type="dxa"/>
              <w:left w:w="74" w:type="dxa"/>
              <w:bottom w:w="17" w:type="dxa"/>
              <w:right w:w="74" w:type="dxa"/>
            </w:tcMar>
            <w:vAlign w:val="center"/>
          </w:tcPr>
          <w:p w14:paraId="12C8926C" w14:textId="77777777" w:rsidR="00217D50" w:rsidRPr="00217D50" w:rsidRDefault="00217D50" w:rsidP="00217D50">
            <w:pPr>
              <w:spacing w:line="252" w:lineRule="auto"/>
              <w:rPr>
                <w:rFonts w:ascii="Arial" w:eastAsia="SimSun" w:hAnsi="Arial" w:cs="Arial"/>
                <w:sz w:val="18"/>
                <w:szCs w:val="18"/>
              </w:rPr>
            </w:pPr>
            <w:r w:rsidRPr="00217D50">
              <w:rPr>
                <w:rFonts w:ascii="Arial" w:eastAsia="SimSun" w:hAnsi="Arial" w:cs="Arial"/>
                <w:sz w:val="18"/>
                <w:szCs w:val="18"/>
              </w:rPr>
              <w:t>2019, 2020, and 2021</w:t>
            </w:r>
          </w:p>
        </w:tc>
      </w:tr>
      <w:tr w:rsidR="00217D50" w:rsidRPr="00217D50" w14:paraId="31D104BE" w14:textId="77777777" w:rsidTr="00217D50">
        <w:trPr>
          <w:trHeight w:val="113"/>
          <w:tblHeader/>
        </w:trPr>
        <w:tc>
          <w:tcPr>
            <w:tcW w:w="1280" w:type="pct"/>
            <w:shd w:val="clear" w:color="auto" w:fill="auto"/>
            <w:tcMar>
              <w:top w:w="17" w:type="dxa"/>
              <w:left w:w="74" w:type="dxa"/>
              <w:bottom w:w="17" w:type="dxa"/>
              <w:right w:w="74" w:type="dxa"/>
            </w:tcMar>
          </w:tcPr>
          <w:p w14:paraId="7F1AD7ED" w14:textId="77777777" w:rsidR="00217D50" w:rsidRPr="00217D50" w:rsidRDefault="00217D50" w:rsidP="00217D50">
            <w:pPr>
              <w:spacing w:line="252" w:lineRule="auto"/>
              <w:rPr>
                <w:rFonts w:ascii="Arial" w:eastAsia="SimSun" w:hAnsi="Arial" w:cs="Arial"/>
                <w:sz w:val="18"/>
                <w:szCs w:val="18"/>
              </w:rPr>
            </w:pPr>
            <w:r w:rsidRPr="00217D50">
              <w:rPr>
                <w:rFonts w:ascii="Arial" w:eastAsia="SimSun" w:hAnsi="Arial" w:cs="Arial"/>
                <w:color w:val="000000"/>
                <w:sz w:val="18"/>
                <w:szCs w:val="18"/>
              </w:rPr>
              <w:t>Canadian Rheumatology Association (CRA)</w:t>
            </w:r>
          </w:p>
        </w:tc>
        <w:tc>
          <w:tcPr>
            <w:tcW w:w="3720" w:type="pct"/>
            <w:gridSpan w:val="2"/>
            <w:tcBorders>
              <w:bottom w:val="single" w:sz="4" w:space="0" w:color="auto"/>
            </w:tcBorders>
            <w:shd w:val="clear" w:color="auto" w:fill="auto"/>
            <w:tcMar>
              <w:top w:w="17" w:type="dxa"/>
              <w:left w:w="74" w:type="dxa"/>
              <w:bottom w:w="17" w:type="dxa"/>
              <w:right w:w="74" w:type="dxa"/>
            </w:tcMar>
            <w:vAlign w:val="center"/>
          </w:tcPr>
          <w:p w14:paraId="43DA8945" w14:textId="77777777" w:rsidR="00217D50" w:rsidRPr="00217D50" w:rsidRDefault="00217D50" w:rsidP="00217D50">
            <w:pPr>
              <w:spacing w:line="252" w:lineRule="auto"/>
              <w:rPr>
                <w:rFonts w:ascii="Arial" w:eastAsia="SimSun" w:hAnsi="Arial" w:cs="Arial"/>
                <w:sz w:val="18"/>
                <w:szCs w:val="18"/>
              </w:rPr>
            </w:pPr>
            <w:r w:rsidRPr="00217D50">
              <w:rPr>
                <w:rFonts w:ascii="Arial" w:eastAsia="SimSun" w:hAnsi="Arial" w:cs="Arial"/>
                <w:sz w:val="18"/>
                <w:szCs w:val="18"/>
              </w:rPr>
              <w:t>2019, 2020, and 2021</w:t>
            </w:r>
          </w:p>
        </w:tc>
      </w:tr>
      <w:tr w:rsidR="00217D50" w:rsidRPr="00217D50" w14:paraId="2A9D5148" w14:textId="77777777" w:rsidTr="00217D50">
        <w:trPr>
          <w:trHeight w:val="113"/>
          <w:tblHeader/>
        </w:trPr>
        <w:tc>
          <w:tcPr>
            <w:tcW w:w="1280" w:type="pct"/>
            <w:shd w:val="clear" w:color="auto" w:fill="auto"/>
            <w:tcMar>
              <w:top w:w="17" w:type="dxa"/>
              <w:left w:w="74" w:type="dxa"/>
              <w:bottom w:w="17" w:type="dxa"/>
              <w:right w:w="74" w:type="dxa"/>
            </w:tcMar>
          </w:tcPr>
          <w:p w14:paraId="3AAFBD59" w14:textId="77777777" w:rsidR="00217D50" w:rsidRPr="00217D50" w:rsidRDefault="00217D50" w:rsidP="00217D50">
            <w:pPr>
              <w:spacing w:line="252" w:lineRule="auto"/>
              <w:rPr>
                <w:rFonts w:ascii="Arial" w:eastAsia="SimSun" w:hAnsi="Arial" w:cs="Arial"/>
                <w:sz w:val="18"/>
                <w:szCs w:val="18"/>
              </w:rPr>
            </w:pPr>
            <w:r w:rsidRPr="00217D50">
              <w:rPr>
                <w:rFonts w:ascii="Arial" w:eastAsia="SimSun" w:hAnsi="Arial" w:cs="Arial"/>
                <w:color w:val="000000"/>
                <w:sz w:val="18"/>
                <w:szCs w:val="18"/>
              </w:rPr>
              <w:t xml:space="preserve">European Alliance of Associations for Rheumatology (EULAR) </w:t>
            </w:r>
          </w:p>
        </w:tc>
        <w:tc>
          <w:tcPr>
            <w:tcW w:w="3720" w:type="pct"/>
            <w:gridSpan w:val="2"/>
            <w:tcBorders>
              <w:bottom w:val="single" w:sz="4" w:space="0" w:color="auto"/>
            </w:tcBorders>
            <w:shd w:val="clear" w:color="auto" w:fill="auto"/>
            <w:tcMar>
              <w:top w:w="17" w:type="dxa"/>
              <w:left w:w="74" w:type="dxa"/>
              <w:bottom w:w="17" w:type="dxa"/>
              <w:right w:w="74" w:type="dxa"/>
            </w:tcMar>
            <w:vAlign w:val="center"/>
          </w:tcPr>
          <w:p w14:paraId="02FFCE63" w14:textId="77777777" w:rsidR="00217D50" w:rsidRPr="00217D50" w:rsidRDefault="00217D50" w:rsidP="00217D50">
            <w:pPr>
              <w:spacing w:line="252" w:lineRule="auto"/>
              <w:rPr>
                <w:rFonts w:ascii="Arial" w:eastAsia="SimSun" w:hAnsi="Arial" w:cs="Arial"/>
                <w:sz w:val="18"/>
                <w:szCs w:val="18"/>
              </w:rPr>
            </w:pPr>
            <w:r w:rsidRPr="00217D50">
              <w:rPr>
                <w:rFonts w:ascii="Arial" w:eastAsia="SimSun" w:hAnsi="Arial" w:cs="Arial"/>
                <w:sz w:val="18"/>
                <w:szCs w:val="18"/>
              </w:rPr>
              <w:t>2019, 2020, and 2021</w:t>
            </w:r>
          </w:p>
        </w:tc>
      </w:tr>
      <w:tr w:rsidR="00217D50" w:rsidRPr="00217D50" w14:paraId="280EA2DC" w14:textId="77777777" w:rsidTr="00217D50">
        <w:trPr>
          <w:trHeight w:val="113"/>
          <w:tblHeader/>
        </w:trPr>
        <w:tc>
          <w:tcPr>
            <w:tcW w:w="1280" w:type="pct"/>
            <w:shd w:val="clear" w:color="auto" w:fill="auto"/>
            <w:tcMar>
              <w:top w:w="17" w:type="dxa"/>
              <w:left w:w="74" w:type="dxa"/>
              <w:bottom w:w="17" w:type="dxa"/>
              <w:right w:w="74" w:type="dxa"/>
            </w:tcMar>
          </w:tcPr>
          <w:p w14:paraId="7043FC2A" w14:textId="77777777" w:rsidR="00217D50" w:rsidRPr="00217D50" w:rsidRDefault="00217D50" w:rsidP="00217D50">
            <w:pPr>
              <w:spacing w:line="252" w:lineRule="auto"/>
              <w:rPr>
                <w:rFonts w:ascii="Arial" w:eastAsia="SimSun" w:hAnsi="Arial" w:cs="Arial"/>
                <w:sz w:val="18"/>
                <w:szCs w:val="18"/>
              </w:rPr>
            </w:pPr>
            <w:r w:rsidRPr="00217D50">
              <w:rPr>
                <w:rFonts w:ascii="Arial" w:eastAsia="SimSun" w:hAnsi="Arial" w:cs="Arial"/>
                <w:color w:val="000000"/>
                <w:sz w:val="18"/>
                <w:szCs w:val="18"/>
              </w:rPr>
              <w:t>International Society of Pharmacoeconomics and Outcomes Research (</w:t>
            </w:r>
            <w:proofErr w:type="spellStart"/>
            <w:r w:rsidRPr="00217D50">
              <w:rPr>
                <w:rFonts w:ascii="Arial" w:eastAsia="SimSun" w:hAnsi="Arial" w:cs="Arial"/>
                <w:color w:val="000000"/>
                <w:sz w:val="18"/>
                <w:szCs w:val="18"/>
              </w:rPr>
              <w:t>ISPOR;International</w:t>
            </w:r>
            <w:proofErr w:type="spellEnd"/>
            <w:r w:rsidRPr="00217D50">
              <w:rPr>
                <w:rFonts w:ascii="Arial" w:eastAsia="SimSun" w:hAnsi="Arial" w:cs="Arial"/>
                <w:color w:val="000000"/>
                <w:sz w:val="18"/>
                <w:szCs w:val="18"/>
              </w:rPr>
              <w:t>)</w:t>
            </w:r>
          </w:p>
        </w:tc>
        <w:tc>
          <w:tcPr>
            <w:tcW w:w="3720" w:type="pct"/>
            <w:gridSpan w:val="2"/>
            <w:tcBorders>
              <w:bottom w:val="single" w:sz="4" w:space="0" w:color="auto"/>
            </w:tcBorders>
            <w:shd w:val="clear" w:color="auto" w:fill="auto"/>
            <w:tcMar>
              <w:top w:w="17" w:type="dxa"/>
              <w:left w:w="74" w:type="dxa"/>
              <w:bottom w:w="17" w:type="dxa"/>
              <w:right w:w="74" w:type="dxa"/>
            </w:tcMar>
            <w:vAlign w:val="center"/>
          </w:tcPr>
          <w:p w14:paraId="7B2DD343" w14:textId="77777777" w:rsidR="00217D50" w:rsidRPr="00217D50" w:rsidRDefault="00217D50" w:rsidP="00217D50">
            <w:pPr>
              <w:spacing w:line="252" w:lineRule="auto"/>
              <w:rPr>
                <w:rFonts w:ascii="Arial" w:eastAsia="SimSun" w:hAnsi="Arial" w:cs="Arial"/>
                <w:sz w:val="18"/>
                <w:szCs w:val="18"/>
              </w:rPr>
            </w:pPr>
            <w:r w:rsidRPr="00217D50">
              <w:rPr>
                <w:rFonts w:ascii="Arial" w:eastAsia="SimSun" w:hAnsi="Arial" w:cs="Arial"/>
                <w:sz w:val="18"/>
                <w:szCs w:val="18"/>
              </w:rPr>
              <w:t>2019, 2020, and 2021</w:t>
            </w:r>
          </w:p>
        </w:tc>
      </w:tr>
      <w:tr w:rsidR="00217D50" w:rsidRPr="00217D50" w14:paraId="5A954D76" w14:textId="77777777" w:rsidTr="00217D50">
        <w:trPr>
          <w:trHeight w:val="113"/>
          <w:tblHeader/>
        </w:trPr>
        <w:tc>
          <w:tcPr>
            <w:tcW w:w="1280" w:type="pct"/>
            <w:shd w:val="clear" w:color="auto" w:fill="auto"/>
            <w:tcMar>
              <w:top w:w="17" w:type="dxa"/>
              <w:left w:w="74" w:type="dxa"/>
              <w:bottom w:w="17" w:type="dxa"/>
              <w:right w:w="74" w:type="dxa"/>
            </w:tcMar>
          </w:tcPr>
          <w:p w14:paraId="548A8C97" w14:textId="77777777" w:rsidR="00217D50" w:rsidRPr="00217D50" w:rsidRDefault="00217D50" w:rsidP="00217D50">
            <w:pPr>
              <w:spacing w:line="252" w:lineRule="auto"/>
              <w:rPr>
                <w:rFonts w:ascii="Arial" w:eastAsia="SimSun" w:hAnsi="Arial" w:cs="Arial"/>
                <w:sz w:val="18"/>
                <w:szCs w:val="18"/>
              </w:rPr>
            </w:pPr>
            <w:r w:rsidRPr="00217D50">
              <w:rPr>
                <w:rFonts w:ascii="Arial" w:eastAsia="SimSun" w:hAnsi="Arial" w:cs="Arial"/>
                <w:sz w:val="18"/>
                <w:szCs w:val="18"/>
              </w:rPr>
              <w:t>ISPOR (Europe)</w:t>
            </w:r>
          </w:p>
        </w:tc>
        <w:tc>
          <w:tcPr>
            <w:tcW w:w="3720" w:type="pct"/>
            <w:gridSpan w:val="2"/>
            <w:tcBorders>
              <w:bottom w:val="single" w:sz="4" w:space="0" w:color="auto"/>
            </w:tcBorders>
            <w:shd w:val="clear" w:color="auto" w:fill="auto"/>
            <w:tcMar>
              <w:top w:w="17" w:type="dxa"/>
              <w:left w:w="74" w:type="dxa"/>
              <w:bottom w:w="17" w:type="dxa"/>
              <w:right w:w="74" w:type="dxa"/>
            </w:tcMar>
            <w:vAlign w:val="center"/>
          </w:tcPr>
          <w:p w14:paraId="62405F4F" w14:textId="77777777" w:rsidR="00217D50" w:rsidRPr="00217D50" w:rsidRDefault="00217D50" w:rsidP="00217D50">
            <w:pPr>
              <w:spacing w:line="252" w:lineRule="auto"/>
              <w:rPr>
                <w:rFonts w:ascii="Arial" w:eastAsia="SimSun" w:hAnsi="Arial" w:cs="Arial"/>
                <w:sz w:val="18"/>
                <w:szCs w:val="18"/>
              </w:rPr>
            </w:pPr>
            <w:r w:rsidRPr="00217D50">
              <w:rPr>
                <w:rFonts w:ascii="Arial" w:eastAsia="SimSun" w:hAnsi="Arial" w:cs="Arial"/>
                <w:sz w:val="18"/>
                <w:szCs w:val="18"/>
              </w:rPr>
              <w:t>2019, 2020, and 2021</w:t>
            </w:r>
          </w:p>
        </w:tc>
      </w:tr>
      <w:tr w:rsidR="00217D50" w:rsidRPr="00217D50" w14:paraId="7E980D2E" w14:textId="77777777" w:rsidTr="00217D50">
        <w:trPr>
          <w:trHeight w:val="113"/>
          <w:tblHeader/>
        </w:trPr>
        <w:tc>
          <w:tcPr>
            <w:tcW w:w="5000" w:type="pct"/>
            <w:gridSpan w:val="3"/>
            <w:shd w:val="clear" w:color="auto" w:fill="595959"/>
            <w:tcMar>
              <w:top w:w="17" w:type="dxa"/>
              <w:left w:w="74" w:type="dxa"/>
              <w:bottom w:w="17" w:type="dxa"/>
              <w:right w:w="74" w:type="dxa"/>
            </w:tcMar>
            <w:vAlign w:val="center"/>
          </w:tcPr>
          <w:p w14:paraId="2CC99A0F" w14:textId="77777777" w:rsidR="00217D50" w:rsidRPr="00217D50" w:rsidRDefault="00217D50" w:rsidP="00217D50">
            <w:pPr>
              <w:spacing w:line="252" w:lineRule="auto"/>
              <w:jc w:val="center"/>
              <w:rPr>
                <w:rFonts w:ascii="Arial" w:eastAsia="SimSun" w:hAnsi="Arial" w:cs="Arial"/>
                <w:b/>
                <w:bCs/>
                <w:color w:val="FFFFFF"/>
                <w:sz w:val="18"/>
                <w:szCs w:val="18"/>
              </w:rPr>
            </w:pPr>
            <w:r w:rsidRPr="00217D50">
              <w:rPr>
                <w:rFonts w:ascii="Arial" w:eastAsia="SimSun" w:hAnsi="Arial" w:cs="Arial"/>
                <w:b/>
                <w:bCs/>
                <w:color w:val="FFFFFF"/>
                <w:sz w:val="18"/>
                <w:szCs w:val="18"/>
              </w:rPr>
              <w:t>Registry searches</w:t>
            </w:r>
          </w:p>
        </w:tc>
      </w:tr>
      <w:tr w:rsidR="00217D50" w:rsidRPr="00217D50" w14:paraId="25FED38A" w14:textId="77777777" w:rsidTr="00217D50">
        <w:trPr>
          <w:trHeight w:val="113"/>
          <w:tblHeader/>
        </w:trPr>
        <w:tc>
          <w:tcPr>
            <w:tcW w:w="1280" w:type="pct"/>
            <w:shd w:val="clear" w:color="auto" w:fill="A6A6A6"/>
            <w:tcMar>
              <w:top w:w="17" w:type="dxa"/>
              <w:left w:w="74" w:type="dxa"/>
              <w:bottom w:w="17" w:type="dxa"/>
              <w:right w:w="74" w:type="dxa"/>
            </w:tcMar>
            <w:vAlign w:val="center"/>
          </w:tcPr>
          <w:p w14:paraId="133D7375" w14:textId="77777777" w:rsidR="00217D50" w:rsidRPr="00217D50" w:rsidRDefault="00217D50" w:rsidP="00217D50">
            <w:pPr>
              <w:spacing w:line="252" w:lineRule="auto"/>
              <w:rPr>
                <w:rFonts w:ascii="Arial" w:eastAsia="SimSun" w:hAnsi="Arial" w:cs="Arial"/>
                <w:b/>
                <w:bCs/>
                <w:color w:val="FFFFFF"/>
                <w:sz w:val="18"/>
                <w:szCs w:val="18"/>
              </w:rPr>
            </w:pPr>
            <w:r w:rsidRPr="00217D50">
              <w:rPr>
                <w:rFonts w:ascii="Arial" w:eastAsia="SimSun" w:hAnsi="Arial" w:cs="Arial"/>
                <w:b/>
                <w:bCs/>
                <w:color w:val="FFFFFF"/>
                <w:sz w:val="18"/>
                <w:szCs w:val="18"/>
              </w:rPr>
              <w:t>Geographical setting</w:t>
            </w:r>
          </w:p>
        </w:tc>
        <w:tc>
          <w:tcPr>
            <w:tcW w:w="3720" w:type="pct"/>
            <w:gridSpan w:val="2"/>
            <w:tcBorders>
              <w:bottom w:val="single" w:sz="4" w:space="0" w:color="auto"/>
            </w:tcBorders>
            <w:shd w:val="clear" w:color="auto" w:fill="A6A6A6"/>
            <w:tcMar>
              <w:top w:w="17" w:type="dxa"/>
              <w:left w:w="74" w:type="dxa"/>
              <w:bottom w:w="17" w:type="dxa"/>
              <w:right w:w="74" w:type="dxa"/>
            </w:tcMar>
            <w:vAlign w:val="center"/>
          </w:tcPr>
          <w:p w14:paraId="3782FE09" w14:textId="77777777" w:rsidR="00217D50" w:rsidRPr="00217D50" w:rsidRDefault="00217D50" w:rsidP="00217D50">
            <w:pPr>
              <w:spacing w:line="252" w:lineRule="auto"/>
              <w:rPr>
                <w:rFonts w:ascii="Arial" w:eastAsia="SimSun" w:hAnsi="Arial" w:cs="Arial"/>
                <w:b/>
                <w:bCs/>
                <w:color w:val="FFFFFF"/>
                <w:sz w:val="18"/>
                <w:szCs w:val="18"/>
              </w:rPr>
            </w:pPr>
            <w:r w:rsidRPr="00217D50">
              <w:rPr>
                <w:rFonts w:ascii="Arial" w:eastAsia="SimSun" w:hAnsi="Arial" w:cs="Arial"/>
                <w:b/>
                <w:bCs/>
                <w:color w:val="FFFFFF"/>
                <w:sz w:val="18"/>
                <w:szCs w:val="18"/>
              </w:rPr>
              <w:t>Registries and databases searched</w:t>
            </w:r>
          </w:p>
        </w:tc>
      </w:tr>
      <w:tr w:rsidR="00217D50" w:rsidRPr="00217D50" w14:paraId="0F12CB8E" w14:textId="77777777" w:rsidTr="00217D50">
        <w:trPr>
          <w:trHeight w:val="23"/>
        </w:trPr>
        <w:tc>
          <w:tcPr>
            <w:tcW w:w="1280" w:type="pct"/>
            <w:shd w:val="clear" w:color="auto" w:fill="FFFFFF"/>
            <w:tcMar>
              <w:top w:w="17" w:type="dxa"/>
              <w:left w:w="74" w:type="dxa"/>
              <w:bottom w:w="17" w:type="dxa"/>
              <w:right w:w="74" w:type="dxa"/>
            </w:tcMar>
            <w:vAlign w:val="center"/>
          </w:tcPr>
          <w:p w14:paraId="5702E62A" w14:textId="77777777" w:rsidR="00217D50" w:rsidRPr="00217D50" w:rsidRDefault="00217D50" w:rsidP="00217D50">
            <w:pPr>
              <w:rPr>
                <w:rFonts w:ascii="Arial" w:eastAsia="Times New Roman" w:hAnsi="Arial" w:cs="Arial"/>
                <w:bCs/>
                <w:color w:val="0A0905"/>
                <w:sz w:val="18"/>
                <w:szCs w:val="18"/>
                <w:lang w:eastAsia="en-GB"/>
              </w:rPr>
            </w:pPr>
            <w:r w:rsidRPr="00217D50">
              <w:rPr>
                <w:rFonts w:ascii="Arial" w:eastAsia="Times New Roman" w:hAnsi="Arial" w:cs="Arial"/>
                <w:bCs/>
                <w:color w:val="0A0905"/>
                <w:sz w:val="18"/>
                <w:szCs w:val="18"/>
                <w:lang w:eastAsia="en-GB"/>
              </w:rPr>
              <w:t>Multinational</w:t>
            </w:r>
          </w:p>
        </w:tc>
        <w:tc>
          <w:tcPr>
            <w:tcW w:w="3720" w:type="pct"/>
            <w:gridSpan w:val="2"/>
            <w:shd w:val="clear" w:color="auto" w:fill="auto"/>
            <w:tcMar>
              <w:top w:w="17" w:type="dxa"/>
              <w:left w:w="74" w:type="dxa"/>
              <w:bottom w:w="17" w:type="dxa"/>
              <w:right w:w="74" w:type="dxa"/>
            </w:tcMar>
            <w:vAlign w:val="center"/>
          </w:tcPr>
          <w:p w14:paraId="2544B51F" w14:textId="77777777" w:rsidR="00217D50" w:rsidRPr="00217D50" w:rsidRDefault="00217D50" w:rsidP="00217D50">
            <w:pPr>
              <w:widowControl w:val="0"/>
              <w:numPr>
                <w:ilvl w:val="0"/>
                <w:numId w:val="23"/>
              </w:numPr>
              <w:spacing w:after="120" w:line="252" w:lineRule="auto"/>
              <w:contextualSpacing/>
              <w:rPr>
                <w:rFonts w:ascii="Arial" w:eastAsia="SimSun" w:hAnsi="Arial" w:cs="Arial"/>
                <w:color w:val="000000"/>
                <w:sz w:val="18"/>
                <w:szCs w:val="18"/>
              </w:rPr>
            </w:pPr>
            <w:r w:rsidRPr="00217D50">
              <w:rPr>
                <w:rFonts w:ascii="Arial" w:eastAsia="SimSun" w:hAnsi="Arial" w:cs="Arial"/>
                <w:color w:val="000000"/>
                <w:sz w:val="18"/>
                <w:szCs w:val="18"/>
              </w:rPr>
              <w:t xml:space="preserve">Big Data </w:t>
            </w:r>
            <w:proofErr w:type="spellStart"/>
            <w:r w:rsidRPr="00217D50">
              <w:rPr>
                <w:rFonts w:ascii="Arial" w:eastAsia="SimSun" w:hAnsi="Arial" w:cs="Arial"/>
                <w:color w:val="000000"/>
                <w:sz w:val="18"/>
                <w:szCs w:val="18"/>
              </w:rPr>
              <w:t>Sjögren</w:t>
            </w:r>
            <w:proofErr w:type="spellEnd"/>
            <w:r w:rsidRPr="00217D50">
              <w:rPr>
                <w:rFonts w:ascii="Arial" w:eastAsia="SimSun" w:hAnsi="Arial" w:cs="Arial"/>
                <w:color w:val="000000"/>
                <w:sz w:val="18"/>
                <w:szCs w:val="18"/>
              </w:rPr>
              <w:t xml:space="preserve"> Consortium </w:t>
            </w:r>
          </w:p>
          <w:p w14:paraId="57E53443" w14:textId="77777777" w:rsidR="00217D50" w:rsidRPr="00217D50" w:rsidRDefault="00217D50" w:rsidP="00217D50">
            <w:pPr>
              <w:widowControl w:val="0"/>
              <w:numPr>
                <w:ilvl w:val="0"/>
                <w:numId w:val="23"/>
              </w:numPr>
              <w:spacing w:after="120" w:line="252" w:lineRule="auto"/>
              <w:contextualSpacing/>
              <w:rPr>
                <w:rFonts w:ascii="Arial" w:eastAsia="SimSun" w:hAnsi="Arial" w:cs="Arial"/>
                <w:color w:val="000000"/>
                <w:sz w:val="18"/>
                <w:szCs w:val="18"/>
              </w:rPr>
            </w:pPr>
            <w:r w:rsidRPr="00217D50">
              <w:rPr>
                <w:rFonts w:ascii="Arial" w:eastAsia="SimSun" w:hAnsi="Arial" w:cs="Arial"/>
                <w:color w:val="000000"/>
                <w:sz w:val="18"/>
                <w:szCs w:val="18"/>
              </w:rPr>
              <w:t xml:space="preserve">The </w:t>
            </w:r>
            <w:proofErr w:type="spellStart"/>
            <w:r w:rsidRPr="00217D50">
              <w:rPr>
                <w:rFonts w:ascii="Arial" w:eastAsia="SimSun" w:hAnsi="Arial" w:cs="Arial"/>
                <w:color w:val="000000"/>
                <w:sz w:val="18"/>
                <w:szCs w:val="18"/>
              </w:rPr>
              <w:t>Sjögren's</w:t>
            </w:r>
            <w:proofErr w:type="spellEnd"/>
            <w:r w:rsidRPr="00217D50">
              <w:rPr>
                <w:rFonts w:ascii="Arial" w:eastAsia="SimSun" w:hAnsi="Arial" w:cs="Arial"/>
                <w:color w:val="000000"/>
                <w:sz w:val="18"/>
                <w:szCs w:val="18"/>
              </w:rPr>
              <w:t xml:space="preserve"> International Collaborative Clinical Alliance (SICCA)</w:t>
            </w:r>
          </w:p>
        </w:tc>
      </w:tr>
      <w:tr w:rsidR="00217D50" w:rsidRPr="00217D50" w14:paraId="08432DA0" w14:textId="77777777" w:rsidTr="00217D50">
        <w:trPr>
          <w:trHeight w:val="23"/>
        </w:trPr>
        <w:tc>
          <w:tcPr>
            <w:tcW w:w="1280" w:type="pct"/>
            <w:shd w:val="clear" w:color="auto" w:fill="FFFFFF"/>
            <w:tcMar>
              <w:top w:w="17" w:type="dxa"/>
              <w:left w:w="74" w:type="dxa"/>
              <w:bottom w:w="17" w:type="dxa"/>
              <w:right w:w="74" w:type="dxa"/>
            </w:tcMar>
            <w:vAlign w:val="center"/>
          </w:tcPr>
          <w:p w14:paraId="5F17B890" w14:textId="77777777" w:rsidR="00217D50" w:rsidRPr="00217D50" w:rsidRDefault="00217D50" w:rsidP="00217D50">
            <w:pPr>
              <w:rPr>
                <w:rFonts w:ascii="Arial" w:eastAsia="Times New Roman" w:hAnsi="Arial" w:cs="Arial"/>
                <w:bCs/>
                <w:color w:val="0A0905"/>
                <w:sz w:val="18"/>
                <w:szCs w:val="18"/>
                <w:lang w:eastAsia="en-GB"/>
              </w:rPr>
            </w:pPr>
            <w:r w:rsidRPr="00217D50">
              <w:rPr>
                <w:rFonts w:ascii="Arial" w:eastAsia="Times New Roman" w:hAnsi="Arial" w:cs="Arial"/>
                <w:bCs/>
                <w:color w:val="0A0905"/>
                <w:sz w:val="18"/>
                <w:szCs w:val="18"/>
                <w:lang w:eastAsia="en-GB"/>
              </w:rPr>
              <w:t>United States (US)</w:t>
            </w:r>
          </w:p>
        </w:tc>
        <w:tc>
          <w:tcPr>
            <w:tcW w:w="3720" w:type="pct"/>
            <w:gridSpan w:val="2"/>
            <w:shd w:val="clear" w:color="auto" w:fill="auto"/>
            <w:tcMar>
              <w:top w:w="17" w:type="dxa"/>
              <w:left w:w="74" w:type="dxa"/>
              <w:bottom w:w="17" w:type="dxa"/>
              <w:right w:w="74" w:type="dxa"/>
            </w:tcMar>
            <w:vAlign w:val="center"/>
          </w:tcPr>
          <w:p w14:paraId="2C104C13" w14:textId="77777777" w:rsidR="00217D50" w:rsidRPr="00217D50" w:rsidRDefault="00217D50" w:rsidP="00217D50">
            <w:pPr>
              <w:widowControl w:val="0"/>
              <w:numPr>
                <w:ilvl w:val="0"/>
                <w:numId w:val="23"/>
              </w:numPr>
              <w:spacing w:after="120" w:line="252" w:lineRule="auto"/>
              <w:contextualSpacing/>
              <w:rPr>
                <w:rFonts w:ascii="Arial" w:eastAsia="SimSun" w:hAnsi="Arial" w:cs="Arial"/>
                <w:color w:val="000000"/>
                <w:sz w:val="18"/>
                <w:szCs w:val="18"/>
              </w:rPr>
            </w:pPr>
            <w:r w:rsidRPr="00217D50">
              <w:rPr>
                <w:rFonts w:ascii="Arial" w:eastAsia="SimSun" w:hAnsi="Arial" w:cs="Arial"/>
                <w:color w:val="000000"/>
                <w:sz w:val="18"/>
                <w:szCs w:val="18"/>
              </w:rPr>
              <w:t>Oklahoma Medical Research Foundation (OMRF)</w:t>
            </w:r>
          </w:p>
        </w:tc>
      </w:tr>
      <w:tr w:rsidR="00217D50" w:rsidRPr="00217D50" w14:paraId="00B1B4FC" w14:textId="77777777" w:rsidTr="00217D50">
        <w:trPr>
          <w:trHeight w:val="23"/>
        </w:trPr>
        <w:tc>
          <w:tcPr>
            <w:tcW w:w="1280" w:type="pct"/>
            <w:shd w:val="clear" w:color="auto" w:fill="FFFFFF"/>
            <w:tcMar>
              <w:top w:w="17" w:type="dxa"/>
              <w:left w:w="74" w:type="dxa"/>
              <w:bottom w:w="17" w:type="dxa"/>
              <w:right w:w="74" w:type="dxa"/>
            </w:tcMar>
            <w:vAlign w:val="center"/>
          </w:tcPr>
          <w:p w14:paraId="143A19DC" w14:textId="77777777" w:rsidR="00217D50" w:rsidRPr="00217D50" w:rsidRDefault="00217D50" w:rsidP="00217D50">
            <w:pPr>
              <w:rPr>
                <w:rFonts w:ascii="Arial" w:eastAsia="Times New Roman" w:hAnsi="Arial" w:cs="Arial"/>
                <w:bCs/>
                <w:color w:val="0A0905"/>
                <w:sz w:val="18"/>
                <w:szCs w:val="18"/>
                <w:lang w:eastAsia="en-GB"/>
              </w:rPr>
            </w:pPr>
            <w:r w:rsidRPr="00217D50">
              <w:rPr>
                <w:rFonts w:ascii="Arial" w:eastAsia="Times New Roman" w:hAnsi="Arial" w:cs="Arial"/>
                <w:bCs/>
                <w:color w:val="0A0905"/>
                <w:sz w:val="18"/>
                <w:szCs w:val="18"/>
                <w:lang w:eastAsia="en-GB"/>
              </w:rPr>
              <w:t>Europe</w:t>
            </w:r>
          </w:p>
        </w:tc>
        <w:tc>
          <w:tcPr>
            <w:tcW w:w="3720" w:type="pct"/>
            <w:gridSpan w:val="2"/>
            <w:shd w:val="clear" w:color="auto" w:fill="auto"/>
            <w:tcMar>
              <w:top w:w="17" w:type="dxa"/>
              <w:left w:w="74" w:type="dxa"/>
              <w:bottom w:w="17" w:type="dxa"/>
              <w:right w:w="74" w:type="dxa"/>
            </w:tcMar>
            <w:vAlign w:val="center"/>
          </w:tcPr>
          <w:p w14:paraId="13FED262" w14:textId="77777777" w:rsidR="00217D50" w:rsidRPr="00217D50" w:rsidRDefault="00217D50" w:rsidP="00217D50">
            <w:pPr>
              <w:widowControl w:val="0"/>
              <w:numPr>
                <w:ilvl w:val="0"/>
                <w:numId w:val="23"/>
              </w:numPr>
              <w:spacing w:after="120" w:line="252" w:lineRule="auto"/>
              <w:contextualSpacing/>
              <w:rPr>
                <w:rFonts w:ascii="Arial" w:eastAsia="SimSun" w:hAnsi="Arial" w:cs="Arial"/>
                <w:color w:val="000000"/>
                <w:sz w:val="18"/>
                <w:szCs w:val="18"/>
              </w:rPr>
            </w:pPr>
            <w:r w:rsidRPr="00217D50">
              <w:rPr>
                <w:rFonts w:ascii="Arial" w:eastAsia="SimSun" w:hAnsi="Arial" w:cs="Arial"/>
                <w:color w:val="000000"/>
                <w:sz w:val="18"/>
                <w:szCs w:val="18"/>
              </w:rPr>
              <w:t xml:space="preserve">United Kingdom Primary </w:t>
            </w:r>
            <w:proofErr w:type="spellStart"/>
            <w:r w:rsidRPr="00217D50">
              <w:rPr>
                <w:rFonts w:ascii="Arial" w:eastAsia="SimSun" w:hAnsi="Arial" w:cs="Arial"/>
                <w:color w:val="000000"/>
                <w:sz w:val="18"/>
                <w:szCs w:val="18"/>
              </w:rPr>
              <w:t>Sjögren's</w:t>
            </w:r>
            <w:proofErr w:type="spellEnd"/>
            <w:r w:rsidRPr="00217D50">
              <w:rPr>
                <w:rFonts w:ascii="Arial" w:eastAsia="SimSun" w:hAnsi="Arial" w:cs="Arial"/>
                <w:color w:val="000000"/>
                <w:sz w:val="18"/>
                <w:szCs w:val="18"/>
              </w:rPr>
              <w:t xml:space="preserve"> Syndrome Registry (UKPSSR)</w:t>
            </w:r>
          </w:p>
          <w:p w14:paraId="31D9BBB1" w14:textId="77777777" w:rsidR="00217D50" w:rsidRPr="00217D50" w:rsidRDefault="00217D50" w:rsidP="00217D50">
            <w:pPr>
              <w:widowControl w:val="0"/>
              <w:numPr>
                <w:ilvl w:val="0"/>
                <w:numId w:val="23"/>
              </w:numPr>
              <w:spacing w:after="120" w:line="252" w:lineRule="auto"/>
              <w:contextualSpacing/>
              <w:rPr>
                <w:rFonts w:ascii="Arial" w:eastAsia="SimSun" w:hAnsi="Arial" w:cs="Arial"/>
                <w:color w:val="000000"/>
                <w:sz w:val="18"/>
                <w:szCs w:val="18"/>
              </w:rPr>
            </w:pPr>
            <w:r w:rsidRPr="00217D50">
              <w:rPr>
                <w:rFonts w:ascii="Arial" w:eastAsia="SimSun" w:hAnsi="Arial" w:cs="Arial"/>
                <w:color w:val="000000"/>
                <w:sz w:val="18"/>
                <w:szCs w:val="18"/>
              </w:rPr>
              <w:t xml:space="preserve">Assessment of Systemic Signs and Evolution in </w:t>
            </w:r>
            <w:proofErr w:type="spellStart"/>
            <w:r w:rsidRPr="00217D50">
              <w:rPr>
                <w:rFonts w:ascii="Arial" w:eastAsia="SimSun" w:hAnsi="Arial" w:cs="Arial"/>
                <w:color w:val="000000"/>
                <w:sz w:val="18"/>
                <w:szCs w:val="18"/>
              </w:rPr>
              <w:t>Sjögren's</w:t>
            </w:r>
            <w:proofErr w:type="spellEnd"/>
            <w:r w:rsidRPr="00217D50">
              <w:rPr>
                <w:rFonts w:ascii="Arial" w:eastAsia="SimSun" w:hAnsi="Arial" w:cs="Arial"/>
                <w:color w:val="000000"/>
                <w:sz w:val="18"/>
                <w:szCs w:val="18"/>
              </w:rPr>
              <w:t xml:space="preserve"> syndrome (ASSESS) Cohort </w:t>
            </w:r>
          </w:p>
          <w:p w14:paraId="090230B9" w14:textId="77777777" w:rsidR="00217D50" w:rsidRPr="00217D50" w:rsidRDefault="00217D50" w:rsidP="00217D50">
            <w:pPr>
              <w:widowControl w:val="0"/>
              <w:numPr>
                <w:ilvl w:val="0"/>
                <w:numId w:val="23"/>
              </w:numPr>
              <w:spacing w:after="120" w:line="252" w:lineRule="auto"/>
              <w:contextualSpacing/>
              <w:rPr>
                <w:rFonts w:ascii="Arial" w:eastAsia="SimSun" w:hAnsi="Arial" w:cs="Arial"/>
                <w:color w:val="000000"/>
                <w:sz w:val="18"/>
                <w:szCs w:val="18"/>
              </w:rPr>
            </w:pPr>
            <w:r w:rsidRPr="00217D50">
              <w:rPr>
                <w:rFonts w:ascii="Arial" w:eastAsia="SimSun" w:hAnsi="Arial" w:cs="Arial"/>
                <w:color w:val="000000"/>
                <w:sz w:val="18"/>
                <w:szCs w:val="18"/>
              </w:rPr>
              <w:t xml:space="preserve">Spanish Society of Rheumatology Primary </w:t>
            </w:r>
            <w:proofErr w:type="spellStart"/>
            <w:r w:rsidRPr="00217D50">
              <w:rPr>
                <w:rFonts w:ascii="Arial" w:eastAsia="SimSun" w:hAnsi="Arial" w:cs="Arial"/>
                <w:color w:val="000000"/>
                <w:sz w:val="18"/>
                <w:szCs w:val="18"/>
              </w:rPr>
              <w:t>Sjögren</w:t>
            </w:r>
            <w:proofErr w:type="spellEnd"/>
            <w:r w:rsidRPr="00217D50">
              <w:rPr>
                <w:rFonts w:ascii="Arial" w:eastAsia="SimSun" w:hAnsi="Arial" w:cs="Arial"/>
                <w:color w:val="000000"/>
                <w:sz w:val="18"/>
                <w:szCs w:val="18"/>
              </w:rPr>
              <w:t xml:space="preserve"> Syndrome Registry (SJOGREN-SER) </w:t>
            </w:r>
          </w:p>
          <w:p w14:paraId="3413DE42" w14:textId="77777777" w:rsidR="00217D50" w:rsidRPr="00217D50" w:rsidRDefault="00217D50" w:rsidP="00217D50">
            <w:pPr>
              <w:widowControl w:val="0"/>
              <w:numPr>
                <w:ilvl w:val="0"/>
                <w:numId w:val="23"/>
              </w:numPr>
              <w:spacing w:after="120" w:line="252" w:lineRule="auto"/>
              <w:contextualSpacing/>
              <w:rPr>
                <w:rFonts w:ascii="Arial" w:eastAsia="SimSun" w:hAnsi="Arial" w:cs="Arial"/>
                <w:color w:val="000000"/>
                <w:sz w:val="18"/>
                <w:szCs w:val="18"/>
              </w:rPr>
            </w:pPr>
            <w:r w:rsidRPr="00217D50">
              <w:rPr>
                <w:rFonts w:ascii="Arial" w:eastAsia="SimSun" w:hAnsi="Arial" w:cs="Arial"/>
                <w:color w:val="000000"/>
                <w:sz w:val="18"/>
                <w:szCs w:val="18"/>
              </w:rPr>
              <w:t>German Collaborative Arthritis Centres (also known as “</w:t>
            </w:r>
            <w:proofErr w:type="spellStart"/>
            <w:r w:rsidRPr="00217D50">
              <w:rPr>
                <w:rFonts w:ascii="Arial" w:eastAsia="SimSun" w:hAnsi="Arial" w:cs="Arial"/>
                <w:color w:val="000000"/>
                <w:sz w:val="18"/>
                <w:szCs w:val="18"/>
              </w:rPr>
              <w:t>Kerndokumentation</w:t>
            </w:r>
            <w:proofErr w:type="spellEnd"/>
            <w:r w:rsidRPr="00217D50">
              <w:rPr>
                <w:rFonts w:ascii="Arial" w:eastAsia="SimSun" w:hAnsi="Arial" w:cs="Arial"/>
                <w:color w:val="000000"/>
                <w:sz w:val="18"/>
                <w:szCs w:val="18"/>
              </w:rPr>
              <w:t>” from the German Rheumatism Research Centre Berlin [DRFZ])</w:t>
            </w:r>
          </w:p>
          <w:p w14:paraId="79425487" w14:textId="77777777" w:rsidR="00217D50" w:rsidRPr="00217D50" w:rsidRDefault="00217D50" w:rsidP="00217D50">
            <w:pPr>
              <w:widowControl w:val="0"/>
              <w:numPr>
                <w:ilvl w:val="0"/>
                <w:numId w:val="23"/>
              </w:numPr>
              <w:spacing w:after="120" w:line="252" w:lineRule="auto"/>
              <w:contextualSpacing/>
              <w:rPr>
                <w:rFonts w:ascii="Arial" w:eastAsia="SimSun" w:hAnsi="Arial" w:cs="Arial"/>
                <w:color w:val="000000"/>
                <w:sz w:val="18"/>
                <w:szCs w:val="18"/>
              </w:rPr>
            </w:pPr>
            <w:r w:rsidRPr="00217D50">
              <w:rPr>
                <w:rFonts w:ascii="Arial" w:eastAsia="SimSun" w:hAnsi="Arial" w:cs="Arial"/>
                <w:color w:val="000000"/>
                <w:sz w:val="18"/>
                <w:szCs w:val="18"/>
              </w:rPr>
              <w:t xml:space="preserve">Italian Research Group on </w:t>
            </w:r>
            <w:proofErr w:type="spellStart"/>
            <w:r w:rsidRPr="00217D50">
              <w:rPr>
                <w:rFonts w:ascii="Arial" w:eastAsia="SimSun" w:hAnsi="Arial" w:cs="Arial"/>
                <w:color w:val="000000"/>
                <w:sz w:val="18"/>
                <w:szCs w:val="18"/>
              </w:rPr>
              <w:t>Sjögren's</w:t>
            </w:r>
            <w:proofErr w:type="spellEnd"/>
            <w:r w:rsidRPr="00217D50">
              <w:rPr>
                <w:rFonts w:ascii="Arial" w:eastAsia="SimSun" w:hAnsi="Arial" w:cs="Arial"/>
                <w:color w:val="000000"/>
                <w:sz w:val="18"/>
                <w:szCs w:val="18"/>
              </w:rPr>
              <w:t xml:space="preserve"> Syndrome (GRISS)</w:t>
            </w:r>
          </w:p>
        </w:tc>
      </w:tr>
      <w:tr w:rsidR="00217D50" w:rsidRPr="00217D50" w14:paraId="64B2234C" w14:textId="77777777" w:rsidTr="00217D50">
        <w:trPr>
          <w:trHeight w:val="23"/>
        </w:trPr>
        <w:tc>
          <w:tcPr>
            <w:tcW w:w="1280" w:type="pct"/>
            <w:shd w:val="clear" w:color="auto" w:fill="FFFFFF"/>
            <w:tcMar>
              <w:top w:w="17" w:type="dxa"/>
              <w:left w:w="74" w:type="dxa"/>
              <w:bottom w:w="17" w:type="dxa"/>
              <w:right w:w="74" w:type="dxa"/>
            </w:tcMar>
            <w:vAlign w:val="center"/>
          </w:tcPr>
          <w:p w14:paraId="3C78D76D" w14:textId="77777777" w:rsidR="00217D50" w:rsidRPr="00217D50" w:rsidRDefault="00217D50" w:rsidP="00217D50">
            <w:pPr>
              <w:rPr>
                <w:rFonts w:ascii="Arial" w:eastAsia="Times New Roman" w:hAnsi="Arial" w:cs="Arial"/>
                <w:bCs/>
                <w:color w:val="0A0905"/>
                <w:sz w:val="18"/>
                <w:szCs w:val="18"/>
                <w:lang w:eastAsia="en-GB"/>
              </w:rPr>
            </w:pPr>
            <w:r w:rsidRPr="00217D50">
              <w:rPr>
                <w:rFonts w:ascii="Arial" w:eastAsia="Times New Roman" w:hAnsi="Arial" w:cs="Arial"/>
                <w:bCs/>
                <w:color w:val="0A0905"/>
                <w:sz w:val="18"/>
                <w:szCs w:val="18"/>
                <w:lang w:eastAsia="en-GB"/>
              </w:rPr>
              <w:t>Australia</w:t>
            </w:r>
          </w:p>
        </w:tc>
        <w:tc>
          <w:tcPr>
            <w:tcW w:w="3720" w:type="pct"/>
            <w:gridSpan w:val="2"/>
            <w:shd w:val="clear" w:color="auto" w:fill="auto"/>
            <w:tcMar>
              <w:top w:w="17" w:type="dxa"/>
              <w:left w:w="74" w:type="dxa"/>
              <w:bottom w:w="17" w:type="dxa"/>
              <w:right w:w="74" w:type="dxa"/>
            </w:tcMar>
            <w:vAlign w:val="center"/>
          </w:tcPr>
          <w:p w14:paraId="02ED4D10" w14:textId="77777777" w:rsidR="00217D50" w:rsidRPr="00217D50" w:rsidRDefault="00217D50" w:rsidP="00217D50">
            <w:pPr>
              <w:widowControl w:val="0"/>
              <w:numPr>
                <w:ilvl w:val="0"/>
                <w:numId w:val="23"/>
              </w:numPr>
              <w:spacing w:after="120" w:line="252" w:lineRule="auto"/>
              <w:contextualSpacing/>
              <w:rPr>
                <w:rFonts w:ascii="Arial" w:eastAsia="SimSun" w:hAnsi="Arial" w:cs="Arial"/>
                <w:color w:val="000000"/>
                <w:sz w:val="18"/>
                <w:szCs w:val="18"/>
              </w:rPr>
            </w:pPr>
            <w:r w:rsidRPr="00217D50">
              <w:rPr>
                <w:rFonts w:ascii="Arial" w:eastAsia="SimSun" w:hAnsi="Arial" w:cs="Arial"/>
                <w:color w:val="000000"/>
                <w:sz w:val="18"/>
                <w:szCs w:val="18"/>
              </w:rPr>
              <w:t>South Australian </w:t>
            </w:r>
            <w:proofErr w:type="spellStart"/>
            <w:r w:rsidRPr="00217D50">
              <w:rPr>
                <w:rFonts w:ascii="Arial" w:eastAsia="SimSun" w:hAnsi="Arial" w:cs="Arial"/>
                <w:color w:val="000000"/>
                <w:sz w:val="18"/>
                <w:szCs w:val="18"/>
              </w:rPr>
              <w:t>Sjögren's</w:t>
            </w:r>
            <w:proofErr w:type="spellEnd"/>
            <w:r w:rsidRPr="00217D50">
              <w:rPr>
                <w:rFonts w:ascii="Arial" w:eastAsia="SimSun" w:hAnsi="Arial" w:cs="Arial"/>
                <w:color w:val="000000"/>
                <w:sz w:val="18"/>
                <w:szCs w:val="18"/>
              </w:rPr>
              <w:t xml:space="preserve"> Syndrome Research Clinic and Database</w:t>
            </w:r>
          </w:p>
        </w:tc>
      </w:tr>
      <w:tr w:rsidR="00217D50" w:rsidRPr="00217D50" w14:paraId="670CFD5E" w14:textId="77777777" w:rsidTr="00217D50">
        <w:trPr>
          <w:trHeight w:val="23"/>
        </w:trPr>
        <w:tc>
          <w:tcPr>
            <w:tcW w:w="1280" w:type="pct"/>
            <w:shd w:val="clear" w:color="auto" w:fill="FFFFFF"/>
            <w:tcMar>
              <w:top w:w="17" w:type="dxa"/>
              <w:left w:w="74" w:type="dxa"/>
              <w:bottom w:w="17" w:type="dxa"/>
              <w:right w:w="74" w:type="dxa"/>
            </w:tcMar>
            <w:vAlign w:val="center"/>
          </w:tcPr>
          <w:p w14:paraId="2100F534" w14:textId="77777777" w:rsidR="00217D50" w:rsidRPr="00217D50" w:rsidRDefault="00217D50" w:rsidP="00217D50">
            <w:pPr>
              <w:rPr>
                <w:rFonts w:ascii="Arial" w:eastAsia="Times New Roman" w:hAnsi="Arial" w:cs="Arial"/>
                <w:bCs/>
                <w:color w:val="0A0905"/>
                <w:sz w:val="18"/>
                <w:szCs w:val="18"/>
                <w:lang w:eastAsia="en-GB"/>
              </w:rPr>
            </w:pPr>
            <w:r w:rsidRPr="00217D50">
              <w:rPr>
                <w:rFonts w:ascii="Arial" w:eastAsia="Times New Roman" w:hAnsi="Arial" w:cs="Arial"/>
                <w:bCs/>
                <w:color w:val="0A0905"/>
                <w:sz w:val="18"/>
                <w:szCs w:val="18"/>
                <w:lang w:eastAsia="en-GB"/>
              </w:rPr>
              <w:t>Korea</w:t>
            </w:r>
          </w:p>
        </w:tc>
        <w:tc>
          <w:tcPr>
            <w:tcW w:w="3720" w:type="pct"/>
            <w:gridSpan w:val="2"/>
            <w:shd w:val="clear" w:color="auto" w:fill="auto"/>
            <w:tcMar>
              <w:top w:w="17" w:type="dxa"/>
              <w:left w:w="74" w:type="dxa"/>
              <w:bottom w:w="17" w:type="dxa"/>
              <w:right w:w="74" w:type="dxa"/>
            </w:tcMar>
            <w:vAlign w:val="center"/>
          </w:tcPr>
          <w:p w14:paraId="3CCB8729" w14:textId="77777777" w:rsidR="00217D50" w:rsidRPr="00217D50" w:rsidRDefault="00217D50" w:rsidP="00217D50">
            <w:pPr>
              <w:widowControl w:val="0"/>
              <w:numPr>
                <w:ilvl w:val="0"/>
                <w:numId w:val="23"/>
              </w:numPr>
              <w:spacing w:after="120" w:line="252" w:lineRule="auto"/>
              <w:contextualSpacing/>
              <w:rPr>
                <w:rFonts w:ascii="Arial" w:eastAsia="SimSun" w:hAnsi="Arial" w:cs="Arial"/>
                <w:color w:val="000000"/>
                <w:sz w:val="18"/>
                <w:szCs w:val="18"/>
              </w:rPr>
            </w:pPr>
            <w:r w:rsidRPr="00217D50">
              <w:rPr>
                <w:rFonts w:ascii="Arial" w:eastAsia="SimSun" w:hAnsi="Arial" w:cs="Arial"/>
                <w:color w:val="000000"/>
                <w:sz w:val="18"/>
                <w:szCs w:val="18"/>
              </w:rPr>
              <w:t xml:space="preserve">Korean Initiative of Primary </w:t>
            </w:r>
            <w:proofErr w:type="spellStart"/>
            <w:r w:rsidRPr="00217D50">
              <w:rPr>
                <w:rFonts w:ascii="Arial" w:eastAsia="SimSun" w:hAnsi="Arial" w:cs="Arial"/>
                <w:color w:val="000000"/>
                <w:sz w:val="18"/>
                <w:szCs w:val="18"/>
              </w:rPr>
              <w:t>Sjögren's</w:t>
            </w:r>
            <w:proofErr w:type="spellEnd"/>
            <w:r w:rsidRPr="00217D50">
              <w:rPr>
                <w:rFonts w:ascii="Arial" w:eastAsia="SimSun" w:hAnsi="Arial" w:cs="Arial"/>
                <w:color w:val="000000"/>
                <w:sz w:val="18"/>
                <w:szCs w:val="18"/>
              </w:rPr>
              <w:t xml:space="preserve"> Syndrome (KISS)</w:t>
            </w:r>
          </w:p>
        </w:tc>
      </w:tr>
    </w:tbl>
    <w:p w14:paraId="7860F84E" w14:textId="77777777" w:rsidR="00217D50" w:rsidRPr="00217D50" w:rsidRDefault="00217D50" w:rsidP="00217D50">
      <w:pPr>
        <w:spacing w:before="60" w:after="120" w:line="252" w:lineRule="auto"/>
        <w:rPr>
          <w:rFonts w:ascii="Arial" w:eastAsia="SimSun" w:hAnsi="Arial" w:cs="Arial"/>
          <w:color w:val="000000"/>
          <w:sz w:val="15"/>
          <w:szCs w:val="22"/>
        </w:rPr>
      </w:pPr>
      <w:r w:rsidRPr="00217D50">
        <w:rPr>
          <w:rFonts w:ascii="Arial" w:eastAsia="SimSun" w:hAnsi="Arial" w:cs="Arial"/>
          <w:b/>
          <w:bCs/>
          <w:color w:val="000000"/>
          <w:sz w:val="15"/>
          <w:szCs w:val="22"/>
        </w:rPr>
        <w:t>Notes:</w:t>
      </w:r>
      <w:r w:rsidRPr="00217D50">
        <w:rPr>
          <w:rFonts w:ascii="Arial" w:eastAsia="SimSun" w:hAnsi="Arial" w:cs="Arial"/>
          <w:color w:val="000000"/>
          <w:sz w:val="15"/>
          <w:szCs w:val="22"/>
        </w:rPr>
        <w:t xml:space="preserve"> The EMA and FDA websites were also searched to identify any population estimates used for prior applications in this field. No contact with study authors was made to identify additional studies. </w:t>
      </w:r>
    </w:p>
    <w:p w14:paraId="3B22BD86" w14:textId="77777777" w:rsidR="00217D50" w:rsidRPr="00217D50" w:rsidRDefault="00217D50" w:rsidP="00217D50">
      <w:pPr>
        <w:spacing w:before="60" w:after="120" w:line="252" w:lineRule="auto"/>
        <w:rPr>
          <w:rFonts w:ascii="Arial" w:eastAsia="SimSun" w:hAnsi="Arial" w:cs="Arial"/>
          <w:color w:val="000000"/>
          <w:sz w:val="15"/>
          <w:szCs w:val="22"/>
        </w:rPr>
      </w:pPr>
      <w:r w:rsidRPr="00217D50">
        <w:rPr>
          <w:rFonts w:ascii="Arial" w:eastAsia="SimSun" w:hAnsi="Arial" w:cs="Arial"/>
          <w:b/>
          <w:bCs/>
          <w:color w:val="000000"/>
          <w:sz w:val="15"/>
          <w:szCs w:val="22"/>
        </w:rPr>
        <w:t>Abbreviations:</w:t>
      </w:r>
      <w:r w:rsidRPr="00217D50">
        <w:rPr>
          <w:rFonts w:ascii="Arial" w:eastAsia="SimSun" w:hAnsi="Arial" w:cs="Arial"/>
          <w:color w:val="000000"/>
          <w:sz w:val="15"/>
          <w:szCs w:val="22"/>
        </w:rPr>
        <w:t xml:space="preserve"> ACR, American College of Rheumatology; ASSESS, Assessment of Systemic Signs and Evolution in </w:t>
      </w:r>
      <w:proofErr w:type="spellStart"/>
      <w:r w:rsidRPr="00217D50">
        <w:rPr>
          <w:rFonts w:ascii="Arial" w:eastAsia="SimSun" w:hAnsi="Arial" w:cs="Arial"/>
          <w:color w:val="000000"/>
          <w:sz w:val="15"/>
          <w:szCs w:val="22"/>
        </w:rPr>
        <w:t>Sjögren's</w:t>
      </w:r>
      <w:proofErr w:type="spellEnd"/>
      <w:r w:rsidRPr="00217D50">
        <w:rPr>
          <w:rFonts w:ascii="Arial" w:eastAsia="SimSun" w:hAnsi="Arial" w:cs="Arial"/>
          <w:color w:val="000000"/>
          <w:sz w:val="15"/>
          <w:szCs w:val="22"/>
        </w:rPr>
        <w:t xml:space="preserve"> syndrome; BSR, British Society for Rheumatology; CRA, Canadian Rheumatology Association; DRFZ, German Rheumatism Research Centre; EMA, European Medicines Agency; Embase, Excerpta Medica Database; EULAR, European Alliance of Associations for Rheumatology; FDA, Food and Drugs Administration; GRISS, Italian Research Group on </w:t>
      </w:r>
      <w:proofErr w:type="spellStart"/>
      <w:r w:rsidRPr="00217D50">
        <w:rPr>
          <w:rFonts w:ascii="Arial" w:eastAsia="SimSun" w:hAnsi="Arial" w:cs="Arial"/>
          <w:color w:val="000000"/>
          <w:sz w:val="15"/>
          <w:szCs w:val="22"/>
        </w:rPr>
        <w:t>Sjögren's</w:t>
      </w:r>
      <w:proofErr w:type="spellEnd"/>
      <w:r w:rsidRPr="00217D50">
        <w:rPr>
          <w:rFonts w:ascii="Arial" w:eastAsia="SimSun" w:hAnsi="Arial" w:cs="Arial"/>
          <w:color w:val="000000"/>
          <w:sz w:val="15"/>
          <w:szCs w:val="22"/>
        </w:rPr>
        <w:t xml:space="preserve"> Syndrome; ISPOR, International Society of Pharmacoeconomics and Outcomes Research; KISS, Korean Initiative of Primary </w:t>
      </w:r>
      <w:proofErr w:type="spellStart"/>
      <w:r w:rsidRPr="00217D50">
        <w:rPr>
          <w:rFonts w:ascii="Arial" w:eastAsia="SimSun" w:hAnsi="Arial" w:cs="Arial"/>
          <w:color w:val="000000"/>
          <w:sz w:val="15"/>
          <w:szCs w:val="22"/>
        </w:rPr>
        <w:t>Sjögren's</w:t>
      </w:r>
      <w:proofErr w:type="spellEnd"/>
      <w:r w:rsidRPr="00217D50">
        <w:rPr>
          <w:rFonts w:ascii="Arial" w:eastAsia="SimSun" w:hAnsi="Arial" w:cs="Arial"/>
          <w:color w:val="000000"/>
          <w:sz w:val="15"/>
          <w:szCs w:val="22"/>
        </w:rPr>
        <w:t xml:space="preserve"> Syndrome; MEDLINE, Medical Literature Analysis and Retrieval System Online; OMRF, Oklahoma Medical Research Foundation; SICCA, </w:t>
      </w:r>
      <w:proofErr w:type="spellStart"/>
      <w:r w:rsidRPr="00217D50">
        <w:rPr>
          <w:rFonts w:ascii="Arial" w:eastAsia="SimSun" w:hAnsi="Arial" w:cs="Arial"/>
          <w:color w:val="000000"/>
          <w:sz w:val="15"/>
          <w:szCs w:val="22"/>
        </w:rPr>
        <w:t>Sjögren's</w:t>
      </w:r>
      <w:proofErr w:type="spellEnd"/>
      <w:r w:rsidRPr="00217D50">
        <w:rPr>
          <w:rFonts w:ascii="Arial" w:eastAsia="SimSun" w:hAnsi="Arial" w:cs="Arial"/>
          <w:color w:val="000000"/>
          <w:sz w:val="15"/>
          <w:szCs w:val="22"/>
        </w:rPr>
        <w:t xml:space="preserve"> International Collaborative Clinical Alliance; SJOGREN-SER, Spanish Society of Rheumatology Primary </w:t>
      </w:r>
      <w:proofErr w:type="spellStart"/>
      <w:r w:rsidRPr="00217D50">
        <w:rPr>
          <w:rFonts w:ascii="Arial" w:eastAsia="SimSun" w:hAnsi="Arial" w:cs="Arial"/>
          <w:color w:val="000000"/>
          <w:sz w:val="15"/>
          <w:szCs w:val="22"/>
        </w:rPr>
        <w:t>Sjögren</w:t>
      </w:r>
      <w:proofErr w:type="spellEnd"/>
      <w:r w:rsidRPr="00217D50">
        <w:rPr>
          <w:rFonts w:ascii="Arial" w:eastAsia="SimSun" w:hAnsi="Arial" w:cs="Arial"/>
          <w:color w:val="000000"/>
          <w:sz w:val="15"/>
          <w:szCs w:val="22"/>
        </w:rPr>
        <w:t xml:space="preserve"> Syndrome Registry; UKPSSR, UK Primary </w:t>
      </w:r>
      <w:proofErr w:type="spellStart"/>
      <w:r w:rsidRPr="00217D50">
        <w:rPr>
          <w:rFonts w:ascii="Arial" w:eastAsia="SimSun" w:hAnsi="Arial" w:cs="Arial"/>
          <w:color w:val="000000"/>
          <w:sz w:val="15"/>
          <w:szCs w:val="22"/>
        </w:rPr>
        <w:t>Sjögren's</w:t>
      </w:r>
      <w:proofErr w:type="spellEnd"/>
      <w:r w:rsidRPr="00217D50">
        <w:rPr>
          <w:rFonts w:ascii="Arial" w:eastAsia="SimSun" w:hAnsi="Arial" w:cs="Arial"/>
          <w:color w:val="000000"/>
          <w:sz w:val="15"/>
          <w:szCs w:val="22"/>
        </w:rPr>
        <w:t xml:space="preserve"> Syndrome Registry.</w:t>
      </w:r>
    </w:p>
    <w:p w14:paraId="0256B1F6" w14:textId="77777777" w:rsidR="00217D50" w:rsidRDefault="00217D50">
      <w:pPr>
        <w:spacing w:after="160" w:line="259" w:lineRule="auto"/>
        <w:rPr>
          <w:rFonts w:ascii="Arial" w:hAnsi="Arial" w:cs="Arial"/>
          <w:b/>
          <w:sz w:val="22"/>
          <w:szCs w:val="22"/>
        </w:rPr>
      </w:pPr>
      <w:r>
        <w:rPr>
          <w:rFonts w:ascii="Arial" w:hAnsi="Arial" w:cs="Arial"/>
        </w:rPr>
        <w:br w:type="page"/>
      </w:r>
    </w:p>
    <w:p w14:paraId="797AA344" w14:textId="0DB145D1" w:rsidR="00E309FF" w:rsidRPr="006A1B42" w:rsidRDefault="00E309FF" w:rsidP="00E309FF">
      <w:pPr>
        <w:pStyle w:val="Caption"/>
        <w:spacing w:line="276" w:lineRule="auto"/>
        <w:rPr>
          <w:rFonts w:ascii="Arial" w:hAnsi="Arial" w:cs="Arial"/>
        </w:rPr>
      </w:pPr>
      <w:r w:rsidRPr="006F0E8E">
        <w:rPr>
          <w:rFonts w:ascii="Arial" w:hAnsi="Arial" w:cs="Arial"/>
        </w:rPr>
        <w:lastRenderedPageBreak/>
        <w:t>Supplementary Data S</w:t>
      </w:r>
      <w:r w:rsidR="00217D50">
        <w:rPr>
          <w:rFonts w:ascii="Arial" w:hAnsi="Arial" w:cs="Arial"/>
        </w:rPr>
        <w:t>7</w:t>
      </w:r>
      <w:bookmarkEnd w:id="22"/>
      <w:r w:rsidRPr="006A1B42">
        <w:rPr>
          <w:rFonts w:ascii="Arial" w:hAnsi="Arial" w:cs="Arial"/>
        </w:rPr>
        <w:t>: Modified version of the Joanna Briggs Institute quality assessment checklist</w:t>
      </w:r>
      <w:bookmarkEnd w:id="7"/>
    </w:p>
    <w:p w14:paraId="70D65BEA" w14:textId="77777777" w:rsidR="00E309FF" w:rsidRPr="006A1B42" w:rsidRDefault="00E309FF" w:rsidP="00E309FF">
      <w:pPr>
        <w:rPr>
          <w:rFonts w:ascii="Arial" w:hAnsi="Arial" w:cs="Arial"/>
        </w:rPr>
      </w:pPr>
    </w:p>
    <w:tbl>
      <w:tblPr>
        <w:tblStyle w:val="Summarybox2"/>
        <w:tblW w:w="5000" w:type="pct"/>
        <w:tblLayout w:type="fixed"/>
        <w:tblLook w:val="04A0" w:firstRow="1" w:lastRow="0" w:firstColumn="1" w:lastColumn="0" w:noHBand="0" w:noVBand="1"/>
      </w:tblPr>
      <w:tblGrid>
        <w:gridCol w:w="423"/>
        <w:gridCol w:w="1441"/>
        <w:gridCol w:w="2532"/>
        <w:gridCol w:w="565"/>
        <w:gridCol w:w="991"/>
        <w:gridCol w:w="567"/>
        <w:gridCol w:w="567"/>
        <w:gridCol w:w="1204"/>
      </w:tblGrid>
      <w:tr w:rsidR="00E309FF" w:rsidRPr="006A1B42" w14:paraId="1550371C" w14:textId="77777777" w:rsidTr="00B91224">
        <w:trPr>
          <w:trHeight w:val="278"/>
        </w:trPr>
        <w:tc>
          <w:tcPr>
            <w:tcW w:w="1124" w:type="pct"/>
            <w:gridSpan w:val="2"/>
            <w:shd w:val="clear" w:color="auto" w:fill="595959" w:themeFill="text1" w:themeFillTint="A6"/>
            <w:vAlign w:val="center"/>
            <w:hideMark/>
          </w:tcPr>
          <w:p w14:paraId="6A9115B8" w14:textId="77777777" w:rsidR="00E309FF" w:rsidRPr="006A1B42" w:rsidRDefault="00E309FF" w:rsidP="00B91224">
            <w:pPr>
              <w:spacing w:after="120" w:line="276" w:lineRule="auto"/>
              <w:jc w:val="center"/>
              <w:rPr>
                <w:rFonts w:ascii="Arial" w:hAnsi="Arial" w:cs="Arial"/>
                <w:b/>
                <w:bCs/>
                <w:color w:val="FFFFFF"/>
                <w:sz w:val="18"/>
                <w:szCs w:val="18"/>
              </w:rPr>
            </w:pPr>
            <w:r w:rsidRPr="006A1B42">
              <w:rPr>
                <w:rFonts w:ascii="Arial" w:hAnsi="Arial" w:cs="Arial"/>
                <w:b/>
                <w:bCs/>
                <w:color w:val="FFFFFF"/>
                <w:sz w:val="18"/>
                <w:szCs w:val="18"/>
              </w:rPr>
              <w:t>Domain</w:t>
            </w:r>
          </w:p>
        </w:tc>
        <w:tc>
          <w:tcPr>
            <w:tcW w:w="1527" w:type="pct"/>
            <w:shd w:val="clear" w:color="auto" w:fill="595959" w:themeFill="text1" w:themeFillTint="A6"/>
            <w:vAlign w:val="center"/>
          </w:tcPr>
          <w:p w14:paraId="5AFB1B78" w14:textId="77777777" w:rsidR="00E309FF" w:rsidRPr="006A1B42" w:rsidRDefault="00E309FF" w:rsidP="00B91224">
            <w:pPr>
              <w:spacing w:after="120" w:line="276" w:lineRule="auto"/>
              <w:jc w:val="center"/>
              <w:rPr>
                <w:rFonts w:ascii="Arial" w:hAnsi="Arial" w:cs="Arial"/>
                <w:b/>
                <w:bCs/>
                <w:color w:val="FFFFFF"/>
                <w:sz w:val="18"/>
                <w:szCs w:val="18"/>
              </w:rPr>
            </w:pPr>
            <w:r w:rsidRPr="006A1B42">
              <w:rPr>
                <w:rFonts w:ascii="Arial" w:hAnsi="Arial" w:cs="Arial"/>
                <w:b/>
                <w:bCs/>
                <w:color w:val="FFFFFF"/>
                <w:sz w:val="18"/>
                <w:szCs w:val="18"/>
              </w:rPr>
              <w:t>Question</w:t>
            </w:r>
          </w:p>
        </w:tc>
        <w:tc>
          <w:tcPr>
            <w:tcW w:w="341" w:type="pct"/>
            <w:shd w:val="clear" w:color="auto" w:fill="595959" w:themeFill="text1" w:themeFillTint="A6"/>
            <w:vAlign w:val="center"/>
            <w:hideMark/>
          </w:tcPr>
          <w:p w14:paraId="6E59AC73" w14:textId="77777777" w:rsidR="00E309FF" w:rsidRPr="006A1B42" w:rsidRDefault="00E309FF" w:rsidP="00B91224">
            <w:pPr>
              <w:spacing w:after="120" w:line="276" w:lineRule="auto"/>
              <w:jc w:val="center"/>
              <w:rPr>
                <w:rFonts w:ascii="Arial" w:hAnsi="Arial" w:cs="Arial"/>
                <w:b/>
                <w:bCs/>
                <w:color w:val="FFFFFF"/>
                <w:sz w:val="18"/>
                <w:szCs w:val="18"/>
              </w:rPr>
            </w:pPr>
            <w:r w:rsidRPr="006A1B42">
              <w:rPr>
                <w:rFonts w:ascii="Arial" w:hAnsi="Arial" w:cs="Arial"/>
                <w:b/>
                <w:bCs/>
                <w:color w:val="FFFFFF"/>
                <w:sz w:val="18"/>
                <w:szCs w:val="18"/>
              </w:rPr>
              <w:t>Yes</w:t>
            </w:r>
          </w:p>
        </w:tc>
        <w:tc>
          <w:tcPr>
            <w:tcW w:w="598" w:type="pct"/>
            <w:shd w:val="clear" w:color="auto" w:fill="595959" w:themeFill="text1" w:themeFillTint="A6"/>
            <w:vAlign w:val="center"/>
            <w:hideMark/>
          </w:tcPr>
          <w:p w14:paraId="01399A2A" w14:textId="77777777" w:rsidR="00E309FF" w:rsidRPr="006A1B42" w:rsidRDefault="00E309FF" w:rsidP="00B91224">
            <w:pPr>
              <w:spacing w:after="120" w:line="276" w:lineRule="auto"/>
              <w:jc w:val="center"/>
              <w:rPr>
                <w:rFonts w:ascii="Arial" w:hAnsi="Arial" w:cs="Arial"/>
                <w:b/>
                <w:bCs/>
                <w:color w:val="FFFFFF"/>
                <w:sz w:val="18"/>
                <w:szCs w:val="18"/>
              </w:rPr>
            </w:pPr>
            <w:r w:rsidRPr="006A1B42">
              <w:rPr>
                <w:rFonts w:ascii="Arial" w:hAnsi="Arial" w:cs="Arial"/>
                <w:b/>
                <w:bCs/>
                <w:color w:val="FFFFFF"/>
                <w:sz w:val="18"/>
                <w:szCs w:val="18"/>
              </w:rPr>
              <w:t>Unclear</w:t>
            </w:r>
          </w:p>
        </w:tc>
        <w:tc>
          <w:tcPr>
            <w:tcW w:w="342" w:type="pct"/>
            <w:shd w:val="clear" w:color="auto" w:fill="595959" w:themeFill="text1" w:themeFillTint="A6"/>
            <w:vAlign w:val="center"/>
            <w:hideMark/>
          </w:tcPr>
          <w:p w14:paraId="19DBDD68" w14:textId="77777777" w:rsidR="00E309FF" w:rsidRPr="006A1B42" w:rsidRDefault="00E309FF" w:rsidP="00B91224">
            <w:pPr>
              <w:spacing w:after="120" w:line="276" w:lineRule="auto"/>
              <w:jc w:val="center"/>
              <w:rPr>
                <w:rFonts w:ascii="Arial" w:hAnsi="Arial" w:cs="Arial"/>
                <w:b/>
                <w:bCs/>
                <w:color w:val="FFFFFF"/>
                <w:sz w:val="18"/>
                <w:szCs w:val="18"/>
              </w:rPr>
            </w:pPr>
            <w:r w:rsidRPr="006A1B42">
              <w:rPr>
                <w:rFonts w:ascii="Arial" w:hAnsi="Arial" w:cs="Arial"/>
                <w:b/>
                <w:bCs/>
                <w:color w:val="FFFFFF"/>
                <w:sz w:val="18"/>
                <w:szCs w:val="18"/>
              </w:rPr>
              <w:t>No</w:t>
            </w:r>
          </w:p>
        </w:tc>
        <w:tc>
          <w:tcPr>
            <w:tcW w:w="342" w:type="pct"/>
            <w:shd w:val="clear" w:color="auto" w:fill="595959" w:themeFill="text1" w:themeFillTint="A6"/>
            <w:vAlign w:val="center"/>
            <w:hideMark/>
          </w:tcPr>
          <w:p w14:paraId="22C98F57" w14:textId="77777777" w:rsidR="00E309FF" w:rsidRPr="006A1B42" w:rsidRDefault="00E309FF" w:rsidP="00B91224">
            <w:pPr>
              <w:spacing w:after="120" w:line="276" w:lineRule="auto"/>
              <w:jc w:val="center"/>
              <w:rPr>
                <w:rFonts w:ascii="Arial" w:hAnsi="Arial" w:cs="Arial"/>
                <w:b/>
                <w:bCs/>
                <w:color w:val="FFFFFF"/>
                <w:sz w:val="18"/>
                <w:szCs w:val="18"/>
              </w:rPr>
            </w:pPr>
            <w:r w:rsidRPr="006A1B42">
              <w:rPr>
                <w:rFonts w:ascii="Arial" w:hAnsi="Arial" w:cs="Arial"/>
                <w:b/>
                <w:bCs/>
                <w:color w:val="FFFFFF"/>
                <w:sz w:val="18"/>
                <w:szCs w:val="18"/>
              </w:rPr>
              <w:t>NA</w:t>
            </w:r>
          </w:p>
        </w:tc>
        <w:tc>
          <w:tcPr>
            <w:tcW w:w="727" w:type="pct"/>
            <w:shd w:val="clear" w:color="auto" w:fill="595959" w:themeFill="text1" w:themeFillTint="A6"/>
            <w:vAlign w:val="center"/>
            <w:hideMark/>
          </w:tcPr>
          <w:p w14:paraId="298CB032" w14:textId="77777777" w:rsidR="00E309FF" w:rsidRPr="006A1B42" w:rsidRDefault="00E309FF" w:rsidP="00B91224">
            <w:pPr>
              <w:spacing w:after="120" w:line="276" w:lineRule="auto"/>
              <w:jc w:val="center"/>
              <w:rPr>
                <w:rFonts w:ascii="Arial" w:hAnsi="Arial" w:cs="Arial"/>
                <w:b/>
                <w:bCs/>
                <w:color w:val="FFFFFF"/>
                <w:sz w:val="18"/>
                <w:szCs w:val="18"/>
              </w:rPr>
            </w:pPr>
            <w:r w:rsidRPr="006A1B42">
              <w:rPr>
                <w:rFonts w:ascii="Arial" w:hAnsi="Arial" w:cs="Arial"/>
                <w:b/>
                <w:bCs/>
                <w:color w:val="FFFFFF"/>
                <w:sz w:val="18"/>
                <w:szCs w:val="18"/>
              </w:rPr>
              <w:t>Comments</w:t>
            </w:r>
          </w:p>
        </w:tc>
      </w:tr>
      <w:tr w:rsidR="00E309FF" w:rsidRPr="006A1B42" w14:paraId="7F362EE2" w14:textId="77777777" w:rsidTr="00B91224">
        <w:trPr>
          <w:trHeight w:val="537"/>
        </w:trPr>
        <w:tc>
          <w:tcPr>
            <w:tcW w:w="255" w:type="pct"/>
            <w:hideMark/>
          </w:tcPr>
          <w:p w14:paraId="415EED33"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1</w:t>
            </w:r>
          </w:p>
        </w:tc>
        <w:tc>
          <w:tcPr>
            <w:tcW w:w="869" w:type="pct"/>
          </w:tcPr>
          <w:p w14:paraId="71BE8C50"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Study design</w:t>
            </w:r>
          </w:p>
        </w:tc>
        <w:tc>
          <w:tcPr>
            <w:tcW w:w="1527" w:type="pct"/>
            <w:hideMark/>
          </w:tcPr>
          <w:p w14:paraId="3619C5DC"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Was the study designed as an epidemiological study?*</w:t>
            </w:r>
          </w:p>
        </w:tc>
        <w:tc>
          <w:tcPr>
            <w:tcW w:w="341" w:type="pct"/>
            <w:hideMark/>
          </w:tcPr>
          <w:p w14:paraId="15C858E0" w14:textId="77777777" w:rsidR="00E309FF" w:rsidRPr="006A1B42" w:rsidRDefault="00E309FF" w:rsidP="00B91224">
            <w:pPr>
              <w:spacing w:after="200" w:line="276" w:lineRule="auto"/>
              <w:rPr>
                <w:rFonts w:ascii="Arial" w:hAnsi="Arial" w:cs="Arial"/>
                <w:b/>
                <w:bCs/>
                <w:color w:val="000000"/>
                <w:sz w:val="18"/>
                <w:szCs w:val="18"/>
              </w:rPr>
            </w:pPr>
            <w:r w:rsidRPr="006A1B42">
              <w:rPr>
                <w:rFonts w:ascii="Arial" w:hAnsi="Arial" w:cs="Arial"/>
                <w:b/>
                <w:bCs/>
                <w:color w:val="000000"/>
                <w:sz w:val="18"/>
                <w:szCs w:val="18"/>
              </w:rPr>
              <w:t> </w:t>
            </w:r>
          </w:p>
        </w:tc>
        <w:tc>
          <w:tcPr>
            <w:tcW w:w="598" w:type="pct"/>
            <w:hideMark/>
          </w:tcPr>
          <w:p w14:paraId="42063595" w14:textId="77777777" w:rsidR="00E309FF" w:rsidRPr="006A1B42" w:rsidRDefault="00E309FF" w:rsidP="00B91224">
            <w:pPr>
              <w:spacing w:after="200" w:line="276" w:lineRule="auto"/>
              <w:rPr>
                <w:rFonts w:ascii="Arial" w:hAnsi="Arial" w:cs="Arial"/>
                <w:b/>
                <w:bCs/>
                <w:color w:val="000000"/>
                <w:sz w:val="18"/>
                <w:szCs w:val="18"/>
              </w:rPr>
            </w:pPr>
            <w:r w:rsidRPr="006A1B42">
              <w:rPr>
                <w:rFonts w:ascii="Arial" w:hAnsi="Arial" w:cs="Arial"/>
                <w:b/>
                <w:bCs/>
                <w:color w:val="000000"/>
                <w:sz w:val="18"/>
                <w:szCs w:val="18"/>
              </w:rPr>
              <w:t> </w:t>
            </w:r>
          </w:p>
        </w:tc>
        <w:tc>
          <w:tcPr>
            <w:tcW w:w="342" w:type="pct"/>
            <w:hideMark/>
          </w:tcPr>
          <w:p w14:paraId="0342756A" w14:textId="77777777" w:rsidR="00E309FF" w:rsidRPr="006A1B42" w:rsidRDefault="00E309FF" w:rsidP="00B91224">
            <w:pPr>
              <w:spacing w:after="200" w:line="276" w:lineRule="auto"/>
              <w:rPr>
                <w:rFonts w:ascii="Arial" w:hAnsi="Arial" w:cs="Arial"/>
                <w:b/>
                <w:bCs/>
                <w:color w:val="000000"/>
                <w:sz w:val="18"/>
                <w:szCs w:val="18"/>
              </w:rPr>
            </w:pPr>
            <w:r w:rsidRPr="006A1B42">
              <w:rPr>
                <w:rFonts w:ascii="Arial" w:hAnsi="Arial" w:cs="Arial"/>
                <w:b/>
                <w:bCs/>
                <w:color w:val="000000"/>
                <w:sz w:val="18"/>
                <w:szCs w:val="18"/>
              </w:rPr>
              <w:t> </w:t>
            </w:r>
          </w:p>
        </w:tc>
        <w:tc>
          <w:tcPr>
            <w:tcW w:w="342" w:type="pct"/>
            <w:hideMark/>
          </w:tcPr>
          <w:p w14:paraId="279F26A5" w14:textId="77777777" w:rsidR="00E309FF" w:rsidRPr="006A1B42" w:rsidRDefault="00E309FF" w:rsidP="00B91224">
            <w:pPr>
              <w:spacing w:after="200" w:line="276" w:lineRule="auto"/>
              <w:rPr>
                <w:rFonts w:ascii="Arial" w:hAnsi="Arial" w:cs="Arial"/>
                <w:b/>
                <w:bCs/>
                <w:color w:val="000000"/>
                <w:sz w:val="18"/>
                <w:szCs w:val="18"/>
              </w:rPr>
            </w:pPr>
            <w:r w:rsidRPr="006A1B42">
              <w:rPr>
                <w:rFonts w:ascii="Arial" w:hAnsi="Arial" w:cs="Arial"/>
                <w:b/>
                <w:bCs/>
                <w:color w:val="000000"/>
                <w:sz w:val="18"/>
                <w:szCs w:val="18"/>
              </w:rPr>
              <w:t> </w:t>
            </w:r>
          </w:p>
        </w:tc>
        <w:tc>
          <w:tcPr>
            <w:tcW w:w="727" w:type="pct"/>
            <w:hideMark/>
          </w:tcPr>
          <w:p w14:paraId="1F9A5832" w14:textId="77777777" w:rsidR="00E309FF" w:rsidRPr="006A1B42" w:rsidRDefault="00E309FF" w:rsidP="00B91224">
            <w:pPr>
              <w:spacing w:after="200" w:line="276" w:lineRule="auto"/>
              <w:rPr>
                <w:rFonts w:ascii="Arial" w:hAnsi="Arial" w:cs="Arial"/>
                <w:b/>
                <w:bCs/>
                <w:color w:val="000000"/>
                <w:sz w:val="18"/>
                <w:szCs w:val="18"/>
              </w:rPr>
            </w:pPr>
            <w:r w:rsidRPr="006A1B42">
              <w:rPr>
                <w:rFonts w:ascii="Arial" w:hAnsi="Arial" w:cs="Arial"/>
                <w:b/>
                <w:bCs/>
                <w:color w:val="000000"/>
                <w:sz w:val="18"/>
                <w:szCs w:val="18"/>
              </w:rPr>
              <w:t> </w:t>
            </w:r>
          </w:p>
        </w:tc>
      </w:tr>
      <w:tr w:rsidR="00E309FF" w:rsidRPr="006A1B42" w14:paraId="4B6FF308" w14:textId="77777777" w:rsidTr="00B91224">
        <w:trPr>
          <w:trHeight w:val="372"/>
        </w:trPr>
        <w:tc>
          <w:tcPr>
            <w:tcW w:w="255" w:type="pct"/>
            <w:noWrap/>
            <w:hideMark/>
          </w:tcPr>
          <w:p w14:paraId="5CB18132"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2</w:t>
            </w:r>
          </w:p>
        </w:tc>
        <w:tc>
          <w:tcPr>
            <w:tcW w:w="869" w:type="pct"/>
          </w:tcPr>
          <w:p w14:paraId="20B646FD"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Sample frame</w:t>
            </w:r>
          </w:p>
        </w:tc>
        <w:tc>
          <w:tcPr>
            <w:tcW w:w="1527" w:type="pct"/>
            <w:hideMark/>
          </w:tcPr>
          <w:p w14:paraId="0BCE1A00"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Was the sample frame appropriate to address the target population?</w:t>
            </w:r>
          </w:p>
        </w:tc>
        <w:tc>
          <w:tcPr>
            <w:tcW w:w="341" w:type="pct"/>
            <w:noWrap/>
            <w:hideMark/>
          </w:tcPr>
          <w:p w14:paraId="7CC82D6A"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598" w:type="pct"/>
            <w:noWrap/>
            <w:hideMark/>
          </w:tcPr>
          <w:p w14:paraId="26833D49"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13D2E414"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1C847C7B"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727" w:type="pct"/>
            <w:noWrap/>
            <w:hideMark/>
          </w:tcPr>
          <w:p w14:paraId="21A82A6A"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r>
      <w:tr w:rsidR="00E309FF" w:rsidRPr="006A1B42" w14:paraId="5DC2A237" w14:textId="77777777" w:rsidTr="00B91224">
        <w:trPr>
          <w:trHeight w:val="372"/>
        </w:trPr>
        <w:tc>
          <w:tcPr>
            <w:tcW w:w="255" w:type="pct"/>
            <w:noWrap/>
            <w:hideMark/>
          </w:tcPr>
          <w:p w14:paraId="20CB6189"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3</w:t>
            </w:r>
          </w:p>
        </w:tc>
        <w:tc>
          <w:tcPr>
            <w:tcW w:w="869" w:type="pct"/>
          </w:tcPr>
          <w:p w14:paraId="35698043"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Sampling</w:t>
            </w:r>
          </w:p>
        </w:tc>
        <w:tc>
          <w:tcPr>
            <w:tcW w:w="1527" w:type="pct"/>
            <w:hideMark/>
          </w:tcPr>
          <w:p w14:paraId="2B6A6CB9"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Were study participants sampled in an appropriate way?</w:t>
            </w:r>
          </w:p>
        </w:tc>
        <w:tc>
          <w:tcPr>
            <w:tcW w:w="341" w:type="pct"/>
            <w:noWrap/>
            <w:hideMark/>
          </w:tcPr>
          <w:p w14:paraId="2CD9BBA4"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598" w:type="pct"/>
            <w:noWrap/>
            <w:hideMark/>
          </w:tcPr>
          <w:p w14:paraId="38005287"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7F6AD79C"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40DE8251"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727" w:type="pct"/>
            <w:noWrap/>
            <w:hideMark/>
          </w:tcPr>
          <w:p w14:paraId="333A4700"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r>
      <w:tr w:rsidR="00E309FF" w:rsidRPr="006A1B42" w14:paraId="36788505" w14:textId="77777777" w:rsidTr="00B91224">
        <w:trPr>
          <w:trHeight w:val="222"/>
        </w:trPr>
        <w:tc>
          <w:tcPr>
            <w:tcW w:w="255" w:type="pct"/>
            <w:noWrap/>
            <w:hideMark/>
          </w:tcPr>
          <w:p w14:paraId="0ED6024F"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4</w:t>
            </w:r>
          </w:p>
        </w:tc>
        <w:tc>
          <w:tcPr>
            <w:tcW w:w="869" w:type="pct"/>
          </w:tcPr>
          <w:p w14:paraId="43233A82"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Sample size</w:t>
            </w:r>
          </w:p>
        </w:tc>
        <w:tc>
          <w:tcPr>
            <w:tcW w:w="1527" w:type="pct"/>
            <w:hideMark/>
          </w:tcPr>
          <w:p w14:paraId="398874B4"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Was the sample size adequate?</w:t>
            </w:r>
          </w:p>
        </w:tc>
        <w:tc>
          <w:tcPr>
            <w:tcW w:w="341" w:type="pct"/>
            <w:noWrap/>
            <w:hideMark/>
          </w:tcPr>
          <w:p w14:paraId="42F1F14F"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598" w:type="pct"/>
            <w:noWrap/>
            <w:hideMark/>
          </w:tcPr>
          <w:p w14:paraId="56C34E52"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1DA08BD7"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332167BC"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727" w:type="pct"/>
            <w:noWrap/>
            <w:hideMark/>
          </w:tcPr>
          <w:p w14:paraId="23956CB8"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r>
      <w:tr w:rsidR="00E309FF" w:rsidRPr="006A1B42" w14:paraId="784567D4" w14:textId="77777777" w:rsidTr="00B91224">
        <w:trPr>
          <w:trHeight w:val="372"/>
        </w:trPr>
        <w:tc>
          <w:tcPr>
            <w:tcW w:w="255" w:type="pct"/>
            <w:noWrap/>
            <w:hideMark/>
          </w:tcPr>
          <w:p w14:paraId="4893D0CE"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5</w:t>
            </w:r>
          </w:p>
        </w:tc>
        <w:tc>
          <w:tcPr>
            <w:tcW w:w="869" w:type="pct"/>
          </w:tcPr>
          <w:p w14:paraId="69BE4D51"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Study subject description</w:t>
            </w:r>
          </w:p>
        </w:tc>
        <w:tc>
          <w:tcPr>
            <w:tcW w:w="1527" w:type="pct"/>
            <w:hideMark/>
          </w:tcPr>
          <w:p w14:paraId="44A91E80"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Were the study subjects and the setting described in detail?</w:t>
            </w:r>
          </w:p>
        </w:tc>
        <w:tc>
          <w:tcPr>
            <w:tcW w:w="341" w:type="pct"/>
            <w:noWrap/>
            <w:hideMark/>
          </w:tcPr>
          <w:p w14:paraId="2703FAEE"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598" w:type="pct"/>
            <w:noWrap/>
            <w:hideMark/>
          </w:tcPr>
          <w:p w14:paraId="5EBE3B8D"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42FF67D0"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5B3E7D5D"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727" w:type="pct"/>
            <w:noWrap/>
            <w:hideMark/>
          </w:tcPr>
          <w:p w14:paraId="075C3AB8"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r>
      <w:tr w:rsidR="00E309FF" w:rsidRPr="006A1B42" w14:paraId="293B280D" w14:textId="77777777" w:rsidTr="00B91224">
        <w:trPr>
          <w:trHeight w:val="372"/>
        </w:trPr>
        <w:tc>
          <w:tcPr>
            <w:tcW w:w="255" w:type="pct"/>
            <w:noWrap/>
            <w:hideMark/>
          </w:tcPr>
          <w:p w14:paraId="19AD18B1"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6</w:t>
            </w:r>
          </w:p>
        </w:tc>
        <w:tc>
          <w:tcPr>
            <w:tcW w:w="869" w:type="pct"/>
          </w:tcPr>
          <w:p w14:paraId="20990EB3"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Coverage of data analysis</w:t>
            </w:r>
          </w:p>
        </w:tc>
        <w:tc>
          <w:tcPr>
            <w:tcW w:w="1527" w:type="pct"/>
            <w:hideMark/>
          </w:tcPr>
          <w:p w14:paraId="2AD5BF0C"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xml:space="preserve">Was the data analysis conducted with sufficient coverage of the identified sample? </w:t>
            </w:r>
          </w:p>
        </w:tc>
        <w:tc>
          <w:tcPr>
            <w:tcW w:w="341" w:type="pct"/>
            <w:noWrap/>
            <w:hideMark/>
          </w:tcPr>
          <w:p w14:paraId="650EF6EA"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598" w:type="pct"/>
            <w:noWrap/>
            <w:hideMark/>
          </w:tcPr>
          <w:p w14:paraId="0A235AC2"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095D7F99"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62F4D01F"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727" w:type="pct"/>
            <w:noWrap/>
            <w:hideMark/>
          </w:tcPr>
          <w:p w14:paraId="64E1104C"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r>
      <w:tr w:rsidR="00E309FF" w:rsidRPr="006A1B42" w14:paraId="5BACD233" w14:textId="77777777" w:rsidTr="00B91224">
        <w:trPr>
          <w:trHeight w:val="372"/>
        </w:trPr>
        <w:tc>
          <w:tcPr>
            <w:tcW w:w="255" w:type="pct"/>
            <w:noWrap/>
            <w:hideMark/>
          </w:tcPr>
          <w:p w14:paraId="5D7C3889"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7</w:t>
            </w:r>
          </w:p>
        </w:tc>
        <w:tc>
          <w:tcPr>
            <w:tcW w:w="869" w:type="pct"/>
          </w:tcPr>
          <w:p w14:paraId="0191DA5B"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Condition identification</w:t>
            </w:r>
          </w:p>
        </w:tc>
        <w:tc>
          <w:tcPr>
            <w:tcW w:w="1527" w:type="pct"/>
            <w:hideMark/>
          </w:tcPr>
          <w:p w14:paraId="53728ED4"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xml:space="preserve">Were valid methods used for the identification of the condition? </w:t>
            </w:r>
          </w:p>
        </w:tc>
        <w:tc>
          <w:tcPr>
            <w:tcW w:w="341" w:type="pct"/>
            <w:noWrap/>
            <w:hideMark/>
          </w:tcPr>
          <w:p w14:paraId="6CDE3694"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598" w:type="pct"/>
            <w:noWrap/>
            <w:hideMark/>
          </w:tcPr>
          <w:p w14:paraId="23E0AFB9"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7DC20BAB"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1846998F"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727" w:type="pct"/>
            <w:noWrap/>
            <w:hideMark/>
          </w:tcPr>
          <w:p w14:paraId="677DAEEE"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r>
      <w:tr w:rsidR="00E309FF" w:rsidRPr="006A1B42" w14:paraId="0F08AFCE" w14:textId="77777777" w:rsidTr="00B91224">
        <w:trPr>
          <w:trHeight w:val="661"/>
        </w:trPr>
        <w:tc>
          <w:tcPr>
            <w:tcW w:w="255" w:type="pct"/>
            <w:noWrap/>
          </w:tcPr>
          <w:p w14:paraId="1008E465"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8</w:t>
            </w:r>
          </w:p>
        </w:tc>
        <w:tc>
          <w:tcPr>
            <w:tcW w:w="869" w:type="pct"/>
          </w:tcPr>
          <w:p w14:paraId="402E9F74"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Condition measurement</w:t>
            </w:r>
          </w:p>
        </w:tc>
        <w:tc>
          <w:tcPr>
            <w:tcW w:w="1527" w:type="pct"/>
            <w:hideMark/>
          </w:tcPr>
          <w:p w14:paraId="57A7F7C9"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xml:space="preserve">Was the condition measured in a standard, reliable way for all participants? </w:t>
            </w:r>
          </w:p>
        </w:tc>
        <w:tc>
          <w:tcPr>
            <w:tcW w:w="341" w:type="pct"/>
            <w:noWrap/>
            <w:hideMark/>
          </w:tcPr>
          <w:p w14:paraId="61D9C145"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598" w:type="pct"/>
            <w:noWrap/>
            <w:hideMark/>
          </w:tcPr>
          <w:p w14:paraId="79D85971"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7BEC3B09"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30A1B332"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727" w:type="pct"/>
            <w:noWrap/>
            <w:hideMark/>
          </w:tcPr>
          <w:p w14:paraId="4664406F"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r>
      <w:tr w:rsidR="00E309FF" w:rsidRPr="006A1B42" w14:paraId="27BE5ABE" w14:textId="77777777" w:rsidTr="00B91224">
        <w:trPr>
          <w:trHeight w:val="483"/>
        </w:trPr>
        <w:tc>
          <w:tcPr>
            <w:tcW w:w="255" w:type="pct"/>
            <w:noWrap/>
          </w:tcPr>
          <w:p w14:paraId="5B4D1E44"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9</w:t>
            </w:r>
          </w:p>
        </w:tc>
        <w:tc>
          <w:tcPr>
            <w:tcW w:w="869" w:type="pct"/>
          </w:tcPr>
          <w:p w14:paraId="388F0BE4"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Statistical analysis</w:t>
            </w:r>
          </w:p>
        </w:tc>
        <w:tc>
          <w:tcPr>
            <w:tcW w:w="1527" w:type="pct"/>
            <w:hideMark/>
          </w:tcPr>
          <w:p w14:paraId="62C806F6"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xml:space="preserve">Was there appropriate statistical analysis? </w:t>
            </w:r>
          </w:p>
        </w:tc>
        <w:tc>
          <w:tcPr>
            <w:tcW w:w="341" w:type="pct"/>
            <w:noWrap/>
            <w:hideMark/>
          </w:tcPr>
          <w:p w14:paraId="2EC0031B"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598" w:type="pct"/>
            <w:noWrap/>
            <w:hideMark/>
          </w:tcPr>
          <w:p w14:paraId="1743E054"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2201AEDD"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359E1E8A"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727" w:type="pct"/>
            <w:noWrap/>
            <w:hideMark/>
          </w:tcPr>
          <w:p w14:paraId="0E066E33"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r>
      <w:tr w:rsidR="00E309FF" w:rsidRPr="006A1B42" w14:paraId="08E851CD" w14:textId="77777777" w:rsidTr="00B91224">
        <w:trPr>
          <w:trHeight w:val="550"/>
        </w:trPr>
        <w:tc>
          <w:tcPr>
            <w:tcW w:w="255" w:type="pct"/>
            <w:noWrap/>
          </w:tcPr>
          <w:p w14:paraId="4CABF80D"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10</w:t>
            </w:r>
          </w:p>
        </w:tc>
        <w:tc>
          <w:tcPr>
            <w:tcW w:w="869" w:type="pct"/>
          </w:tcPr>
          <w:p w14:paraId="7C57DA12"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Response rate</w:t>
            </w:r>
          </w:p>
        </w:tc>
        <w:tc>
          <w:tcPr>
            <w:tcW w:w="1527" w:type="pct"/>
            <w:hideMark/>
          </w:tcPr>
          <w:p w14:paraId="5155CC17"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Was the response rate adequate, and if not, was the low response rate managed appropriately?</w:t>
            </w:r>
          </w:p>
        </w:tc>
        <w:tc>
          <w:tcPr>
            <w:tcW w:w="341" w:type="pct"/>
            <w:noWrap/>
            <w:hideMark/>
          </w:tcPr>
          <w:p w14:paraId="63836964"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598" w:type="pct"/>
            <w:noWrap/>
            <w:hideMark/>
          </w:tcPr>
          <w:p w14:paraId="436F15C4"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17A2E463"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5F2057D2"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727" w:type="pct"/>
            <w:noWrap/>
            <w:hideMark/>
          </w:tcPr>
          <w:p w14:paraId="76D5F36B"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r>
      <w:tr w:rsidR="00E309FF" w:rsidRPr="006A1B42" w14:paraId="1AA2E07C" w14:textId="77777777" w:rsidTr="00B91224">
        <w:trPr>
          <w:trHeight w:val="550"/>
        </w:trPr>
        <w:tc>
          <w:tcPr>
            <w:tcW w:w="255" w:type="pct"/>
            <w:noWrap/>
          </w:tcPr>
          <w:p w14:paraId="5396D7C0"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11</w:t>
            </w:r>
          </w:p>
        </w:tc>
        <w:tc>
          <w:tcPr>
            <w:tcW w:w="869" w:type="pct"/>
          </w:tcPr>
          <w:p w14:paraId="5CDFB604"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Objective subpopulations</w:t>
            </w:r>
          </w:p>
        </w:tc>
        <w:tc>
          <w:tcPr>
            <w:tcW w:w="1527" w:type="pct"/>
          </w:tcPr>
          <w:p w14:paraId="0D56AC6B"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Were subpopulations identified using objective criteria?*</w:t>
            </w:r>
          </w:p>
        </w:tc>
        <w:tc>
          <w:tcPr>
            <w:tcW w:w="341" w:type="pct"/>
            <w:noWrap/>
          </w:tcPr>
          <w:p w14:paraId="51214D1A" w14:textId="77777777" w:rsidR="00E309FF" w:rsidRPr="006A1B42" w:rsidRDefault="00E309FF" w:rsidP="00B91224">
            <w:pPr>
              <w:spacing w:after="200" w:line="276" w:lineRule="auto"/>
              <w:rPr>
                <w:rFonts w:ascii="Arial" w:hAnsi="Arial" w:cs="Arial"/>
                <w:color w:val="000000"/>
                <w:sz w:val="18"/>
                <w:szCs w:val="18"/>
              </w:rPr>
            </w:pPr>
          </w:p>
        </w:tc>
        <w:tc>
          <w:tcPr>
            <w:tcW w:w="598" w:type="pct"/>
            <w:noWrap/>
          </w:tcPr>
          <w:p w14:paraId="0597BC2F" w14:textId="77777777" w:rsidR="00E309FF" w:rsidRPr="006A1B42" w:rsidRDefault="00E309FF" w:rsidP="00B91224">
            <w:pPr>
              <w:spacing w:after="200" w:line="276" w:lineRule="auto"/>
              <w:rPr>
                <w:rFonts w:ascii="Arial" w:hAnsi="Arial" w:cs="Arial"/>
                <w:color w:val="000000"/>
                <w:sz w:val="18"/>
                <w:szCs w:val="18"/>
              </w:rPr>
            </w:pPr>
          </w:p>
        </w:tc>
        <w:tc>
          <w:tcPr>
            <w:tcW w:w="342" w:type="pct"/>
            <w:noWrap/>
          </w:tcPr>
          <w:p w14:paraId="291B1378" w14:textId="77777777" w:rsidR="00E309FF" w:rsidRPr="006A1B42" w:rsidRDefault="00E309FF" w:rsidP="00B91224">
            <w:pPr>
              <w:spacing w:after="200" w:line="276" w:lineRule="auto"/>
              <w:rPr>
                <w:rFonts w:ascii="Arial" w:hAnsi="Arial" w:cs="Arial"/>
                <w:color w:val="000000"/>
                <w:sz w:val="18"/>
                <w:szCs w:val="18"/>
              </w:rPr>
            </w:pPr>
          </w:p>
        </w:tc>
        <w:tc>
          <w:tcPr>
            <w:tcW w:w="342" w:type="pct"/>
            <w:noWrap/>
          </w:tcPr>
          <w:p w14:paraId="0EC6A582" w14:textId="77777777" w:rsidR="00E309FF" w:rsidRPr="006A1B42" w:rsidRDefault="00E309FF" w:rsidP="00B91224">
            <w:pPr>
              <w:spacing w:after="200" w:line="276" w:lineRule="auto"/>
              <w:rPr>
                <w:rFonts w:ascii="Arial" w:hAnsi="Arial" w:cs="Arial"/>
                <w:color w:val="000000"/>
                <w:sz w:val="18"/>
                <w:szCs w:val="18"/>
              </w:rPr>
            </w:pPr>
          </w:p>
        </w:tc>
        <w:tc>
          <w:tcPr>
            <w:tcW w:w="727" w:type="pct"/>
            <w:noWrap/>
          </w:tcPr>
          <w:p w14:paraId="75C82791" w14:textId="77777777" w:rsidR="00E309FF" w:rsidRPr="006A1B42" w:rsidRDefault="00E309FF" w:rsidP="00B91224">
            <w:pPr>
              <w:spacing w:after="200" w:line="276" w:lineRule="auto"/>
              <w:rPr>
                <w:rFonts w:ascii="Arial" w:hAnsi="Arial" w:cs="Arial"/>
                <w:color w:val="000000"/>
                <w:sz w:val="18"/>
                <w:szCs w:val="18"/>
              </w:rPr>
            </w:pPr>
          </w:p>
        </w:tc>
      </w:tr>
      <w:tr w:rsidR="00E309FF" w:rsidRPr="006A1B42" w14:paraId="43460F6B" w14:textId="77777777" w:rsidTr="00B91224">
        <w:trPr>
          <w:trHeight w:val="352"/>
        </w:trPr>
        <w:tc>
          <w:tcPr>
            <w:tcW w:w="255" w:type="pct"/>
            <w:noWrap/>
            <w:hideMark/>
          </w:tcPr>
          <w:p w14:paraId="758AC3CB"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12</w:t>
            </w:r>
          </w:p>
        </w:tc>
        <w:tc>
          <w:tcPr>
            <w:tcW w:w="869" w:type="pct"/>
          </w:tcPr>
          <w:p w14:paraId="67863F46"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Confounding</w:t>
            </w:r>
          </w:p>
        </w:tc>
        <w:tc>
          <w:tcPr>
            <w:tcW w:w="1527" w:type="pct"/>
            <w:hideMark/>
          </w:tcPr>
          <w:p w14:paraId="24365C70"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Were all important confounding factors identified and accounted for in any subsequent analysis?*</w:t>
            </w:r>
          </w:p>
        </w:tc>
        <w:tc>
          <w:tcPr>
            <w:tcW w:w="341" w:type="pct"/>
            <w:noWrap/>
            <w:hideMark/>
          </w:tcPr>
          <w:p w14:paraId="5484FFC4"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598" w:type="pct"/>
            <w:noWrap/>
            <w:hideMark/>
          </w:tcPr>
          <w:p w14:paraId="0D54DC32"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0B90236A"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342" w:type="pct"/>
            <w:noWrap/>
            <w:hideMark/>
          </w:tcPr>
          <w:p w14:paraId="33AB444B"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c>
          <w:tcPr>
            <w:tcW w:w="727" w:type="pct"/>
            <w:noWrap/>
            <w:hideMark/>
          </w:tcPr>
          <w:p w14:paraId="4C67C038" w14:textId="77777777" w:rsidR="00E309FF" w:rsidRPr="006A1B42" w:rsidRDefault="00E309FF" w:rsidP="00B91224">
            <w:pPr>
              <w:spacing w:after="200" w:line="276" w:lineRule="auto"/>
              <w:rPr>
                <w:rFonts w:ascii="Arial" w:hAnsi="Arial" w:cs="Arial"/>
                <w:color w:val="000000"/>
                <w:sz w:val="18"/>
                <w:szCs w:val="18"/>
              </w:rPr>
            </w:pPr>
            <w:r w:rsidRPr="006A1B42">
              <w:rPr>
                <w:rFonts w:ascii="Arial" w:hAnsi="Arial" w:cs="Arial"/>
                <w:color w:val="000000"/>
                <w:sz w:val="18"/>
                <w:szCs w:val="18"/>
              </w:rPr>
              <w:t> </w:t>
            </w:r>
          </w:p>
        </w:tc>
      </w:tr>
    </w:tbl>
    <w:p w14:paraId="71CA4500" w14:textId="77777777" w:rsidR="00E309FF" w:rsidRPr="006A1B42" w:rsidRDefault="00E309FF" w:rsidP="00E309FF">
      <w:pPr>
        <w:spacing w:before="120" w:after="120" w:line="252" w:lineRule="auto"/>
        <w:rPr>
          <w:rFonts w:ascii="Arial" w:eastAsia="SimSun" w:hAnsi="Arial" w:cs="Arial"/>
          <w:sz w:val="15"/>
          <w:szCs w:val="22"/>
        </w:rPr>
      </w:pPr>
      <w:r w:rsidRPr="006A1B42">
        <w:rPr>
          <w:rFonts w:ascii="Arial" w:eastAsia="SimSun" w:hAnsi="Arial" w:cs="Arial"/>
          <w:b/>
          <w:bCs/>
          <w:color w:val="000000"/>
          <w:sz w:val="15"/>
          <w:szCs w:val="22"/>
        </w:rPr>
        <w:t>Notes</w:t>
      </w:r>
      <w:r w:rsidRPr="006A1B42">
        <w:rPr>
          <w:rFonts w:ascii="Arial" w:eastAsia="SimSun" w:hAnsi="Arial" w:cs="Arial"/>
          <w:b/>
          <w:bCs/>
          <w:sz w:val="15"/>
          <w:szCs w:val="22"/>
        </w:rPr>
        <w:t>: *</w:t>
      </w:r>
      <w:r w:rsidRPr="006A1B42">
        <w:rPr>
          <w:rFonts w:ascii="Arial" w:eastAsia="SimSun" w:hAnsi="Arial" w:cs="Arial"/>
          <w:sz w:val="15"/>
          <w:szCs w:val="22"/>
        </w:rPr>
        <w:t xml:space="preserve">Additional questions added to the Joanna Briggs Institute checklist to address the epidemiological aims of this SLR. </w:t>
      </w:r>
      <w:r w:rsidRPr="006A1B42">
        <w:rPr>
          <w:rFonts w:ascii="Arial" w:eastAsia="SimSun" w:hAnsi="Arial" w:cs="Arial"/>
          <w:b/>
          <w:bCs/>
          <w:sz w:val="15"/>
          <w:szCs w:val="22"/>
        </w:rPr>
        <w:t xml:space="preserve">Abbreviations: </w:t>
      </w:r>
      <w:r w:rsidRPr="006A1B42">
        <w:rPr>
          <w:rFonts w:ascii="Arial" w:eastAsia="SimSun" w:hAnsi="Arial" w:cs="Arial"/>
          <w:sz w:val="15"/>
          <w:szCs w:val="22"/>
        </w:rPr>
        <w:t>NA, not applicable.</w:t>
      </w:r>
    </w:p>
    <w:p w14:paraId="77C5F5A0" w14:textId="77777777" w:rsidR="00E309FF" w:rsidRPr="006A1B42" w:rsidRDefault="00E309FF" w:rsidP="00E309FF">
      <w:pPr>
        <w:pStyle w:val="Caption"/>
        <w:rPr>
          <w:rFonts w:ascii="Arial" w:hAnsi="Arial" w:cs="Arial"/>
        </w:rPr>
        <w:sectPr w:rsidR="00E309FF" w:rsidRPr="006A1B42" w:rsidSect="00143FC2">
          <w:pgSz w:w="11900" w:h="16840"/>
          <w:pgMar w:top="1440" w:right="1800" w:bottom="1440" w:left="1800" w:header="708" w:footer="708" w:gutter="0"/>
          <w:lnNumType w:countBy="1"/>
          <w:cols w:space="708"/>
          <w:docGrid w:linePitch="326"/>
        </w:sectPr>
      </w:pPr>
      <w:bookmarkStart w:id="23" w:name="_Toc85469880"/>
      <w:bookmarkStart w:id="24" w:name="_Toc88045011"/>
    </w:p>
    <w:p w14:paraId="006CF93C" w14:textId="25FE7436" w:rsidR="00E309FF" w:rsidRPr="006A1B42" w:rsidRDefault="00E309FF" w:rsidP="00E309FF">
      <w:pPr>
        <w:pStyle w:val="Caption"/>
        <w:rPr>
          <w:rFonts w:ascii="Arial" w:hAnsi="Arial" w:cs="Arial"/>
        </w:rPr>
      </w:pPr>
      <w:bookmarkStart w:id="25" w:name="TableS7"/>
      <w:r w:rsidRPr="006F0E8E">
        <w:rPr>
          <w:rFonts w:ascii="Arial" w:hAnsi="Arial" w:cs="Arial"/>
        </w:rPr>
        <w:lastRenderedPageBreak/>
        <w:t>Supplementary Data S</w:t>
      </w:r>
      <w:r w:rsidR="00217D50">
        <w:rPr>
          <w:rFonts w:ascii="Arial" w:hAnsi="Arial" w:cs="Arial"/>
        </w:rPr>
        <w:t>8</w:t>
      </w:r>
      <w:bookmarkEnd w:id="25"/>
      <w:r w:rsidRPr="006F0E8E">
        <w:rPr>
          <w:rFonts w:ascii="Arial" w:hAnsi="Arial" w:cs="Arial"/>
        </w:rPr>
        <w:t xml:space="preserve">: Summary of included </w:t>
      </w:r>
      <w:proofErr w:type="gramStart"/>
      <w:r w:rsidRPr="006F0E8E">
        <w:rPr>
          <w:rFonts w:ascii="Arial" w:hAnsi="Arial" w:cs="Arial"/>
        </w:rPr>
        <w:t>studies</w:t>
      </w:r>
      <w:bookmarkEnd w:id="23"/>
      <w:bookmarkEnd w:id="24"/>
      <w:proofErr w:type="gramEnd"/>
    </w:p>
    <w:tbl>
      <w:tblPr>
        <w:tblStyle w:val="Summarybox3"/>
        <w:tblW w:w="13887" w:type="dxa"/>
        <w:tblLayout w:type="fixed"/>
        <w:tblLook w:val="04A0" w:firstRow="1" w:lastRow="0" w:firstColumn="1" w:lastColumn="0" w:noHBand="0" w:noVBand="1"/>
      </w:tblPr>
      <w:tblGrid>
        <w:gridCol w:w="1696"/>
        <w:gridCol w:w="1276"/>
        <w:gridCol w:w="1701"/>
        <w:gridCol w:w="2977"/>
        <w:gridCol w:w="1559"/>
        <w:gridCol w:w="1418"/>
        <w:gridCol w:w="1559"/>
        <w:gridCol w:w="1701"/>
      </w:tblGrid>
      <w:tr w:rsidR="00E309FF" w:rsidRPr="006A1B42" w14:paraId="4EF90CF7" w14:textId="77777777" w:rsidTr="00B91224">
        <w:trPr>
          <w:trHeight w:val="340"/>
          <w:tblHeader/>
        </w:trPr>
        <w:tc>
          <w:tcPr>
            <w:tcW w:w="1696"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6FA21AE2" w14:textId="77777777" w:rsidR="00E309FF" w:rsidRPr="006A1B42" w:rsidRDefault="00E309FF" w:rsidP="00B91224">
            <w:pPr>
              <w:spacing w:after="120" w:line="252" w:lineRule="auto"/>
              <w:jc w:val="center"/>
              <w:rPr>
                <w:rFonts w:ascii="Arial" w:hAnsi="Arial" w:cs="Arial"/>
                <w:b/>
                <w:bCs/>
                <w:color w:val="FFFFFF"/>
                <w:sz w:val="18"/>
                <w:szCs w:val="18"/>
              </w:rPr>
            </w:pPr>
            <w:r w:rsidRPr="006A1B42">
              <w:rPr>
                <w:rFonts w:ascii="Arial" w:hAnsi="Arial" w:cs="Arial"/>
                <w:b/>
                <w:bCs/>
                <w:color w:val="FFFFFF"/>
                <w:sz w:val="18"/>
                <w:szCs w:val="18"/>
              </w:rPr>
              <w:t>Study</w:t>
            </w:r>
          </w:p>
        </w:tc>
        <w:tc>
          <w:tcPr>
            <w:tcW w:w="1276"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38EE30C3" w14:textId="77777777" w:rsidR="00E309FF" w:rsidRPr="006A1B42" w:rsidRDefault="00E309FF" w:rsidP="00B91224">
            <w:pPr>
              <w:spacing w:after="120" w:line="252" w:lineRule="auto"/>
              <w:jc w:val="center"/>
              <w:rPr>
                <w:rFonts w:ascii="Arial" w:hAnsi="Arial" w:cs="Arial"/>
                <w:b/>
                <w:bCs/>
                <w:color w:val="FFFFFF"/>
                <w:sz w:val="18"/>
                <w:szCs w:val="18"/>
              </w:rPr>
            </w:pPr>
            <w:r w:rsidRPr="006A1B42">
              <w:rPr>
                <w:rFonts w:ascii="Arial" w:hAnsi="Arial" w:cs="Arial"/>
                <w:b/>
                <w:bCs/>
                <w:color w:val="FFFFFF"/>
                <w:sz w:val="18"/>
                <w:szCs w:val="18"/>
              </w:rPr>
              <w:t>Country</w:t>
            </w:r>
          </w:p>
        </w:tc>
        <w:tc>
          <w:tcPr>
            <w:tcW w:w="1701"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4D173FF" w14:textId="77777777" w:rsidR="00E309FF" w:rsidRPr="006A1B42" w:rsidRDefault="00E309FF" w:rsidP="00B91224">
            <w:pPr>
              <w:spacing w:after="120" w:line="252" w:lineRule="auto"/>
              <w:jc w:val="center"/>
              <w:rPr>
                <w:rFonts w:ascii="Arial" w:hAnsi="Arial" w:cs="Arial"/>
                <w:b/>
                <w:bCs/>
                <w:color w:val="FFFFFF"/>
                <w:sz w:val="18"/>
                <w:szCs w:val="18"/>
              </w:rPr>
            </w:pPr>
            <w:r w:rsidRPr="006A1B42">
              <w:rPr>
                <w:rFonts w:ascii="Arial" w:hAnsi="Arial" w:cs="Arial"/>
                <w:b/>
                <w:bCs/>
                <w:color w:val="FFFFFF"/>
                <w:sz w:val="18"/>
                <w:szCs w:val="18"/>
              </w:rPr>
              <w:t>Study period</w:t>
            </w:r>
          </w:p>
        </w:tc>
        <w:tc>
          <w:tcPr>
            <w:tcW w:w="2977"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125BB83C" w14:textId="77777777" w:rsidR="00E309FF" w:rsidRPr="006A1B42" w:rsidRDefault="00E309FF" w:rsidP="00B91224">
            <w:pPr>
              <w:spacing w:after="120" w:line="252" w:lineRule="auto"/>
              <w:jc w:val="center"/>
              <w:rPr>
                <w:rFonts w:ascii="Arial" w:hAnsi="Arial" w:cs="Arial"/>
                <w:b/>
                <w:bCs/>
                <w:color w:val="FFFFFF"/>
                <w:sz w:val="18"/>
                <w:szCs w:val="18"/>
              </w:rPr>
            </w:pPr>
            <w:r w:rsidRPr="006A1B42">
              <w:rPr>
                <w:rFonts w:ascii="Arial" w:hAnsi="Arial" w:cs="Arial"/>
                <w:b/>
                <w:bCs/>
                <w:color w:val="FFFFFF"/>
                <w:sz w:val="18"/>
                <w:szCs w:val="18"/>
              </w:rPr>
              <w:t>Study design</w:t>
            </w:r>
          </w:p>
        </w:tc>
        <w:tc>
          <w:tcPr>
            <w:tcW w:w="1559"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3B78AEB" w14:textId="77777777" w:rsidR="00E309FF" w:rsidRPr="006A1B42" w:rsidRDefault="00E309FF" w:rsidP="00B91224">
            <w:pPr>
              <w:spacing w:after="120" w:line="252" w:lineRule="auto"/>
              <w:jc w:val="center"/>
              <w:rPr>
                <w:rFonts w:ascii="Arial" w:hAnsi="Arial" w:cs="Arial"/>
                <w:b/>
                <w:color w:val="FFFFFF"/>
                <w:sz w:val="18"/>
                <w:szCs w:val="18"/>
              </w:rPr>
            </w:pPr>
            <w:r w:rsidRPr="006A1B42">
              <w:rPr>
                <w:rFonts w:ascii="Arial" w:hAnsi="Arial" w:cs="Arial"/>
                <w:b/>
                <w:color w:val="FFFFFF"/>
                <w:sz w:val="18"/>
                <w:szCs w:val="18"/>
              </w:rPr>
              <w:t>Clinical setting*</w:t>
            </w:r>
          </w:p>
        </w:tc>
        <w:tc>
          <w:tcPr>
            <w:tcW w:w="1418"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13595142" w14:textId="77777777" w:rsidR="00E309FF" w:rsidRPr="006A1B42" w:rsidRDefault="00E309FF" w:rsidP="00B91224">
            <w:pPr>
              <w:spacing w:line="252" w:lineRule="auto"/>
              <w:jc w:val="center"/>
              <w:rPr>
                <w:rFonts w:ascii="Arial" w:hAnsi="Arial" w:cs="Arial"/>
                <w:b/>
                <w:color w:val="FFFFFF"/>
                <w:sz w:val="18"/>
                <w:szCs w:val="18"/>
              </w:rPr>
            </w:pPr>
            <w:r w:rsidRPr="006A1B42">
              <w:rPr>
                <w:rFonts w:ascii="Arial" w:hAnsi="Arial" w:cs="Arial"/>
                <w:b/>
                <w:color w:val="FFFFFF"/>
                <w:sz w:val="18"/>
                <w:szCs w:val="18"/>
              </w:rPr>
              <w:t xml:space="preserve">Number of people with </w:t>
            </w:r>
            <w:proofErr w:type="spellStart"/>
            <w:r w:rsidRPr="006A1B42">
              <w:rPr>
                <w:rFonts w:ascii="Arial" w:hAnsi="Arial" w:cs="Arial"/>
                <w:b/>
                <w:color w:val="FFFFFF"/>
                <w:sz w:val="18"/>
                <w:szCs w:val="18"/>
              </w:rPr>
              <w:t>Sjögren’s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48F1C6D" w14:textId="77777777" w:rsidR="00E309FF" w:rsidRPr="006A1B42" w:rsidRDefault="00E309FF" w:rsidP="00B91224">
            <w:pPr>
              <w:spacing w:after="120" w:line="252" w:lineRule="auto"/>
              <w:jc w:val="center"/>
              <w:rPr>
                <w:rFonts w:ascii="Arial" w:hAnsi="Arial" w:cs="Arial"/>
                <w:b/>
                <w:color w:val="FFFFFF"/>
                <w:sz w:val="18"/>
                <w:szCs w:val="18"/>
              </w:rPr>
            </w:pPr>
            <w:r w:rsidRPr="006A1B42">
              <w:rPr>
                <w:rFonts w:ascii="Arial" w:hAnsi="Arial" w:cs="Arial"/>
                <w:b/>
                <w:color w:val="FFFFFF"/>
                <w:sz w:val="18"/>
                <w:szCs w:val="18"/>
              </w:rPr>
              <w:t>Registry name</w:t>
            </w:r>
          </w:p>
        </w:tc>
        <w:tc>
          <w:tcPr>
            <w:tcW w:w="1701" w:type="dxa"/>
            <w:tcBorders>
              <w:top w:val="single" w:sz="4" w:space="0" w:color="auto"/>
              <w:left w:val="single" w:sz="4" w:space="0" w:color="auto"/>
              <w:bottom w:val="single" w:sz="4" w:space="0" w:color="auto"/>
              <w:right w:val="single" w:sz="4" w:space="0" w:color="auto"/>
            </w:tcBorders>
            <w:shd w:val="clear" w:color="auto" w:fill="595959" w:themeFill="text1" w:themeFillTint="A6"/>
          </w:tcPr>
          <w:p w14:paraId="61427E6D" w14:textId="77777777" w:rsidR="00E309FF" w:rsidRPr="006A1B42" w:rsidRDefault="00E309FF" w:rsidP="00B91224">
            <w:pPr>
              <w:spacing w:after="120" w:line="252" w:lineRule="auto"/>
              <w:jc w:val="center"/>
              <w:rPr>
                <w:rFonts w:ascii="Arial" w:hAnsi="Arial" w:cs="Arial"/>
                <w:b/>
                <w:color w:val="FFFFFF"/>
                <w:sz w:val="18"/>
                <w:szCs w:val="18"/>
              </w:rPr>
            </w:pPr>
            <w:r w:rsidRPr="006A1B42">
              <w:rPr>
                <w:rFonts w:ascii="Arial" w:hAnsi="Arial" w:cs="Arial"/>
                <w:b/>
                <w:color w:val="FFFFFF"/>
                <w:sz w:val="18"/>
                <w:szCs w:val="18"/>
              </w:rPr>
              <w:t>Was the study designed as an epidemiological study?</w:t>
            </w:r>
          </w:p>
        </w:tc>
      </w:tr>
      <w:tr w:rsidR="00E309FF" w:rsidRPr="006A1B42" w14:paraId="399AB4AF" w14:textId="77777777" w:rsidTr="00B91224">
        <w:trPr>
          <w:trHeight w:val="255"/>
        </w:trPr>
        <w:tc>
          <w:tcPr>
            <w:tcW w:w="1696" w:type="dxa"/>
            <w:noWrap/>
            <w:hideMark/>
          </w:tcPr>
          <w:p w14:paraId="437332C0" w14:textId="04107FC4" w:rsidR="00E309FF" w:rsidRPr="006A1B42" w:rsidRDefault="00E309FF" w:rsidP="00B91224">
            <w:pPr>
              <w:rPr>
                <w:rFonts w:ascii="Arial" w:eastAsia="Times New Roman" w:hAnsi="Arial" w:cs="Arial"/>
                <w:color w:val="000000"/>
                <w:sz w:val="18"/>
                <w:szCs w:val="18"/>
                <w:lang w:eastAsia="en-GB"/>
              </w:rPr>
            </w:pPr>
            <w:proofErr w:type="spellStart"/>
            <w:r w:rsidRPr="006A1B42">
              <w:rPr>
                <w:rFonts w:ascii="Arial" w:eastAsia="Times New Roman" w:hAnsi="Arial" w:cs="Arial"/>
                <w:color w:val="000000"/>
                <w:sz w:val="18"/>
                <w:szCs w:val="18"/>
                <w:lang w:eastAsia="en-GB"/>
              </w:rPr>
              <w:t>Abbara</w:t>
            </w:r>
            <w:proofErr w:type="spellEnd"/>
            <w:r w:rsidRPr="006A1B42">
              <w:rPr>
                <w:rFonts w:ascii="Arial" w:eastAsia="Times New Roman" w:hAnsi="Arial" w:cs="Arial"/>
                <w:color w:val="000000"/>
                <w:sz w:val="18"/>
                <w:szCs w:val="18"/>
                <w:lang w:eastAsia="en-GB"/>
              </w:rPr>
              <w:t xml:space="preserve"> 2019</w:t>
            </w:r>
            <w:r w:rsidRPr="006A1B42">
              <w:rPr>
                <w:rFonts w:ascii="Arial" w:eastAsia="Times New Roman" w:hAnsi="Arial" w:cs="Arial"/>
                <w:color w:val="000000"/>
                <w:sz w:val="18"/>
                <w:szCs w:val="18"/>
                <w:lang w:eastAsia="en-GB"/>
              </w:rPr>
              <w:fldChar w:fldCharType="begin">
                <w:fldData xml:space="preserve">PEVuZE5vdGU+PENpdGU+PEF1dGhvcj5BYmJhcmE8L0F1dGhvcj48WWVhcj4yMDE5PC9ZZWFyPjxS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</w:fldData>
              </w:fldChar>
            </w:r>
            <w:r w:rsidR="003A69DB">
              <w:rPr>
                <w:rFonts w:ascii="Arial" w:eastAsia="Times New Roman" w:hAnsi="Arial" w:cs="Arial"/>
                <w:color w:val="000000"/>
                <w:sz w:val="18"/>
                <w:szCs w:val="18"/>
                <w:lang w:eastAsia="en-GB"/>
              </w:rPr>
              <w:instrText xml:space="preserve"> ADDIN EN.CITE </w:instrText>
            </w:r>
            <w:r w:rsidR="003A69DB">
              <w:rPr>
                <w:rFonts w:ascii="Arial" w:eastAsia="Times New Roman" w:hAnsi="Arial" w:cs="Arial"/>
                <w:color w:val="000000"/>
                <w:sz w:val="18"/>
                <w:szCs w:val="18"/>
                <w:lang w:eastAsia="en-GB"/>
              </w:rPr>
              <w:fldChar w:fldCharType="begin">
                <w:fldData xml:space="preserve">PEVuZE5vdGU+PENpdGU+PEF1dGhvcj5BYmJhcmE8L0F1dGhvcj48WWVhcj4yMDE5PC9ZZWFyPjxS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</w:fldData>
              </w:fldChar>
            </w:r>
            <w:r w:rsidR="003A69DB">
              <w:rPr>
                <w:rFonts w:ascii="Arial" w:eastAsia="Times New Roman" w:hAnsi="Arial" w:cs="Arial"/>
                <w:color w:val="000000"/>
                <w:sz w:val="18"/>
                <w:szCs w:val="18"/>
                <w:lang w:eastAsia="en-GB"/>
              </w:rPr>
              <w:instrText xml:space="preserve"> ADDIN EN.CITE.DATA </w:instrText>
            </w:r>
            <w:r w:rsidR="003A69DB">
              <w:rPr>
                <w:rFonts w:ascii="Arial" w:eastAsia="Times New Roman" w:hAnsi="Arial" w:cs="Arial"/>
                <w:color w:val="000000"/>
                <w:sz w:val="18"/>
                <w:szCs w:val="18"/>
                <w:lang w:eastAsia="en-GB"/>
              </w:rPr>
            </w:r>
            <w:r w:rsidR="003A69DB">
              <w:rPr>
                <w:rFonts w:ascii="Arial" w:eastAsia="Times New Roman" w:hAnsi="Arial" w:cs="Arial"/>
                <w:color w:val="000000"/>
                <w:sz w:val="18"/>
                <w:szCs w:val="18"/>
                <w:lang w:eastAsia="en-GB"/>
              </w:rPr>
              <w:fldChar w:fldCharType="end"/>
            </w:r>
            <w:r w:rsidRPr="006A1B42">
              <w:rPr>
                <w:rFonts w:ascii="Arial" w:eastAsia="Times New Roman" w:hAnsi="Arial" w:cs="Arial"/>
                <w:color w:val="000000"/>
                <w:sz w:val="18"/>
                <w:szCs w:val="18"/>
                <w:lang w:eastAsia="en-GB"/>
              </w:rPr>
            </w:r>
            <w:r w:rsidRPr="006A1B42">
              <w:rPr>
                <w:rFonts w:ascii="Arial" w:eastAsia="Times New Roman" w:hAnsi="Arial" w:cs="Arial"/>
                <w:color w:val="000000"/>
                <w:sz w:val="18"/>
                <w:szCs w:val="18"/>
                <w:lang w:eastAsia="en-GB"/>
              </w:rPr>
              <w:fldChar w:fldCharType="separate"/>
            </w:r>
            <w:r w:rsidR="003A69DB">
              <w:rPr>
                <w:rFonts w:ascii="Arial" w:eastAsia="Times New Roman" w:hAnsi="Arial" w:cs="Arial"/>
                <w:noProof/>
                <w:color w:val="000000"/>
                <w:sz w:val="18"/>
                <w:szCs w:val="18"/>
                <w:lang w:eastAsia="en-GB"/>
              </w:rPr>
              <w:t>[1]</w:t>
            </w:r>
            <w:r w:rsidRPr="006A1B42">
              <w:rPr>
                <w:rFonts w:ascii="Arial" w:eastAsia="Times New Roman" w:hAnsi="Arial" w:cs="Arial"/>
                <w:color w:val="000000"/>
                <w:sz w:val="18"/>
                <w:szCs w:val="18"/>
                <w:lang w:eastAsia="en-GB"/>
              </w:rPr>
              <w:fldChar w:fldCharType="end"/>
            </w:r>
          </w:p>
        </w:tc>
        <w:tc>
          <w:tcPr>
            <w:tcW w:w="1276" w:type="dxa"/>
            <w:noWrap/>
            <w:hideMark/>
          </w:tcPr>
          <w:p w14:paraId="356ED37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France</w:t>
            </w:r>
          </w:p>
        </w:tc>
        <w:tc>
          <w:tcPr>
            <w:tcW w:w="1701" w:type="dxa"/>
            <w:noWrap/>
            <w:hideMark/>
          </w:tcPr>
          <w:p w14:paraId="77B3E67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2977" w:type="dxa"/>
            <w:noWrap/>
            <w:hideMark/>
          </w:tcPr>
          <w:p w14:paraId="4B9CE90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Prospectively collected database</w:t>
            </w:r>
          </w:p>
        </w:tc>
        <w:tc>
          <w:tcPr>
            <w:tcW w:w="1559" w:type="dxa"/>
            <w:noWrap/>
            <w:hideMark/>
          </w:tcPr>
          <w:p w14:paraId="5DA37E6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(Rheumatology Department of Paris-Sud University Hospital)</w:t>
            </w:r>
          </w:p>
        </w:tc>
        <w:tc>
          <w:tcPr>
            <w:tcW w:w="1418" w:type="dxa"/>
            <w:noWrap/>
            <w:hideMark/>
          </w:tcPr>
          <w:p w14:paraId="6434908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559" w:type="dxa"/>
            <w:noWrap/>
            <w:hideMark/>
          </w:tcPr>
          <w:p w14:paraId="4F9A635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French National Reference </w:t>
            </w:r>
            <w:proofErr w:type="spellStart"/>
            <w:r w:rsidRPr="006A1B42">
              <w:rPr>
                <w:rFonts w:ascii="Arial" w:eastAsia="Times New Roman" w:hAnsi="Arial" w:cs="Arial"/>
                <w:color w:val="000000"/>
                <w:sz w:val="18"/>
                <w:szCs w:val="18"/>
                <w:lang w:eastAsia="en-GB"/>
              </w:rPr>
              <w:t>Center</w:t>
            </w:r>
            <w:proofErr w:type="spellEnd"/>
            <w:r w:rsidRPr="006A1B42">
              <w:rPr>
                <w:rFonts w:ascii="Arial" w:eastAsia="Times New Roman" w:hAnsi="Arial" w:cs="Arial"/>
                <w:color w:val="000000"/>
                <w:sz w:val="18"/>
                <w:szCs w:val="18"/>
                <w:lang w:eastAsia="en-GB"/>
              </w:rPr>
              <w:t xml:space="preserve"> for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Syndrome in Paris-Sud University and the Paris-Sud cohort</w:t>
            </w:r>
          </w:p>
        </w:tc>
        <w:tc>
          <w:tcPr>
            <w:tcW w:w="1701" w:type="dxa"/>
            <w:vAlign w:val="center"/>
          </w:tcPr>
          <w:p w14:paraId="70E1CC95"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21725103"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488E0A39" w14:textId="77777777" w:rsidTr="00B91224">
        <w:trPr>
          <w:trHeight w:val="255"/>
        </w:trPr>
        <w:tc>
          <w:tcPr>
            <w:tcW w:w="1696" w:type="dxa"/>
            <w:noWrap/>
            <w:hideMark/>
          </w:tcPr>
          <w:p w14:paraId="7F127A2F" w14:textId="55A8AEAF"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Abrol 2014</w:t>
            </w:r>
            <w:r w:rsidRPr="006A1B42">
              <w:rPr>
                <w:rFonts w:ascii="Arial" w:eastAsia="Times New Roman" w:hAnsi="Arial" w:cs="Arial"/>
                <w:sz w:val="18"/>
                <w:szCs w:val="18"/>
                <w:lang w:eastAsia="en-GB"/>
              </w:rPr>
              <w:fldChar w:fldCharType="begin">
                <w:fldData xml:space="preserve">PEVuZE5vdGU+PENpdGU+PEF1dGhvcj5BYnJvbDwvQXV0aG9yPjxZZWFyPjIwMTQ8L1llYXI+PFJl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A69DB">
              <w:rPr>
                <w:rFonts w:ascii="Arial" w:eastAsia="Times New Roman" w:hAnsi="Arial" w:cs="Arial"/>
                <w:sz w:val="18"/>
                <w:szCs w:val="18"/>
                <w:lang w:eastAsia="en-GB"/>
              </w:rPr>
              <w:instrText xml:space="preserve"> ADDIN EN.CITE </w:instrText>
            </w:r>
            <w:r w:rsidR="003A69DB">
              <w:rPr>
                <w:rFonts w:ascii="Arial" w:eastAsia="Times New Roman" w:hAnsi="Arial" w:cs="Arial"/>
                <w:sz w:val="18"/>
                <w:szCs w:val="18"/>
                <w:lang w:eastAsia="en-GB"/>
              </w:rPr>
              <w:fldChar w:fldCharType="begin">
                <w:fldData xml:space="preserve">PEVuZE5vdGU+PENpdGU+PEF1dGhvcj5BYnJvbDwvQXV0aG9yPjxZZWFyPjIwMTQ8L1llYXI+PFJl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A69DB">
              <w:rPr>
                <w:rFonts w:ascii="Arial" w:eastAsia="Times New Roman" w:hAnsi="Arial" w:cs="Arial"/>
                <w:sz w:val="18"/>
                <w:szCs w:val="18"/>
                <w:lang w:eastAsia="en-GB"/>
              </w:rPr>
              <w:instrText xml:space="preserve"> ADDIN EN.CITE.DATA </w:instrText>
            </w:r>
            <w:r w:rsidR="003A69DB">
              <w:rPr>
                <w:rFonts w:ascii="Arial" w:eastAsia="Times New Roman" w:hAnsi="Arial" w:cs="Arial"/>
                <w:sz w:val="18"/>
                <w:szCs w:val="18"/>
                <w:lang w:eastAsia="en-GB"/>
              </w:rPr>
            </w:r>
            <w:r w:rsidR="003A69DB">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3A69DB">
              <w:rPr>
                <w:rFonts w:ascii="Arial" w:eastAsia="Times New Roman" w:hAnsi="Arial" w:cs="Arial"/>
                <w:noProof/>
                <w:sz w:val="18"/>
                <w:szCs w:val="18"/>
                <w:lang w:eastAsia="en-GB"/>
              </w:rPr>
              <w:t>[2]</w:t>
            </w:r>
            <w:r w:rsidRPr="006A1B42">
              <w:rPr>
                <w:rFonts w:ascii="Arial" w:eastAsia="Times New Roman" w:hAnsi="Arial" w:cs="Arial"/>
                <w:sz w:val="18"/>
                <w:szCs w:val="18"/>
                <w:lang w:eastAsia="en-GB"/>
              </w:rPr>
              <w:fldChar w:fldCharType="end"/>
            </w:r>
          </w:p>
        </w:tc>
        <w:tc>
          <w:tcPr>
            <w:tcW w:w="1276" w:type="dxa"/>
            <w:noWrap/>
            <w:hideMark/>
          </w:tcPr>
          <w:p w14:paraId="02E64A6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UK</w:t>
            </w:r>
          </w:p>
        </w:tc>
        <w:tc>
          <w:tcPr>
            <w:tcW w:w="1701" w:type="dxa"/>
            <w:noWrap/>
            <w:hideMark/>
          </w:tcPr>
          <w:p w14:paraId="57C0DF2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January 1986–December 2011 (25 years)</w:t>
            </w:r>
          </w:p>
        </w:tc>
        <w:tc>
          <w:tcPr>
            <w:tcW w:w="2977" w:type="dxa"/>
            <w:noWrap/>
            <w:hideMark/>
          </w:tcPr>
          <w:p w14:paraId="1D3CD80C"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Retrospective audit reviewing case notes, computer records and primary health-care databases</w:t>
            </w:r>
          </w:p>
        </w:tc>
        <w:tc>
          <w:tcPr>
            <w:tcW w:w="1559" w:type="dxa"/>
            <w:noWrap/>
            <w:hideMark/>
          </w:tcPr>
          <w:p w14:paraId="423913C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(inpatients)</w:t>
            </w:r>
          </w:p>
        </w:tc>
        <w:tc>
          <w:tcPr>
            <w:tcW w:w="1418" w:type="dxa"/>
            <w:noWrap/>
            <w:hideMark/>
          </w:tcPr>
          <w:p w14:paraId="22B8CE2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152</w:t>
            </w:r>
          </w:p>
        </w:tc>
        <w:tc>
          <w:tcPr>
            <w:tcW w:w="1559" w:type="dxa"/>
            <w:noWrap/>
            <w:hideMark/>
          </w:tcPr>
          <w:p w14:paraId="26CA6B1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3E7C1E6A"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3AA78B0B"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7752CB8A" w14:textId="77777777" w:rsidTr="00B91224">
        <w:trPr>
          <w:trHeight w:val="255"/>
        </w:trPr>
        <w:tc>
          <w:tcPr>
            <w:tcW w:w="1696" w:type="dxa"/>
            <w:noWrap/>
            <w:hideMark/>
          </w:tcPr>
          <w:p w14:paraId="0C2B15C3" w14:textId="7643C77F"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Anaya 1995</w:t>
            </w:r>
            <w:r w:rsidRPr="006A1B42">
              <w:rPr>
                <w:rFonts w:ascii="Arial" w:eastAsia="Times New Roman" w:hAnsi="Arial" w:cs="Arial"/>
                <w:color w:val="000000"/>
                <w:sz w:val="18"/>
                <w:szCs w:val="18"/>
                <w:lang w:eastAsia="en-GB"/>
              </w:rPr>
              <w:fldChar w:fldCharType="begin"/>
            </w:r>
            <w:r w:rsidR="003A69DB">
              <w:rPr>
                <w:rFonts w:ascii="Arial" w:eastAsia="Times New Roman" w:hAnsi="Arial" w:cs="Arial"/>
                <w:color w:val="000000"/>
                <w:sz w:val="18"/>
                <w:szCs w:val="18"/>
                <w:lang w:eastAsia="en-GB"/>
              </w:rPr>
              <w:instrText xml:space="preserve"> ADDIN EN.CITE &lt;EndNote&gt;&lt;Cite&gt;&lt;Author&gt;Anaya&lt;/Author&gt;&lt;Year&gt;1995&lt;/Year&gt;&lt;RecNum&gt;57&lt;/RecNum&gt;&lt;DisplayText&gt;[3]&lt;/DisplayText&gt;&lt;record&gt;&lt;rec-number&gt;57&lt;/rec-number&gt;&lt;foreign-keys&gt;&lt;key app="EN" db-id="dzxe5209czftp4etxw4px0z6rp5t9z5wwded" timestamp="1658747845"&gt;57&lt;/key&gt;&lt;/foreign-keys&gt;&lt;ref-type name="Journal Article"&gt;17&lt;/ref-type&gt;&lt;contributors&gt;&lt;authors&gt;&lt;author&gt;Anaya, J. M.&lt;/author&gt;&lt;author&gt;Liu, G. T.&lt;/author&gt;&lt;author&gt;D&amp;apos;Souza, E.&lt;/author&gt;&lt;author&gt;Ogawa, N.&lt;/author&gt;&lt;author&gt;Luan, X.&lt;/author&gt;&lt;author&gt;Talal, N.&lt;/author&gt;&lt;/authors&gt;&lt;/contributors&gt;&lt;auth-address&gt;Department of Medicine, University of Texas Health Science Center at San Antonio 78284-7874, USA.&lt;/auth-address&gt;&lt;titles&gt;&lt;title&gt;Primary Sjogren&amp;apos;s syndrome in men&lt;/title&gt;&lt;secondary-title&gt;Ann Rheum Dis&lt;/secondary-title&gt;&lt;/titles&gt;&lt;periodical&gt;&lt;full-title&gt;Ann Rheum Dis&lt;/full-title&gt;&lt;/periodical&gt;&lt;pages&gt;748-51&lt;/pages&gt;&lt;volume&gt;54&lt;/volume&gt;&lt;number&gt;9&lt;/number&gt;&lt;keywords&gt;&lt;keyword&gt;Adult&lt;/keyword&gt;&lt;keyword&gt;Age of Onset&lt;/keyword&gt;&lt;keyword&gt;Aged&lt;/keyword&gt;&lt;keyword&gt;Cohort Studies&lt;/keyword&gt;&lt;keyword&gt;Cross-Sectional Studies&lt;/keyword&gt;&lt;keyword&gt;Gastrointestinal Diseases/etiology&lt;/keyword&gt;&lt;keyword&gt;Humans&lt;/keyword&gt;&lt;keyword&gt;Male&lt;/keyword&gt;&lt;keyword&gt;Middle Aged&lt;/keyword&gt;&lt;keyword&gt;Musculoskeletal Diseases/etiology&lt;/keyword&gt;&lt;keyword&gt;Nervous System Diseases/etiology&lt;/keyword&gt;&lt;keyword&gt;Sjogren&amp;apos;s Syndrome/*complications&lt;/keyword&gt;&lt;/keywords&gt;&lt;dates&gt;&lt;year&gt;1995&lt;/year&gt;&lt;/dates&gt;&lt;isbn&gt;0003-4967 (Print)&amp;#xD;0003-4967 (Linking)&lt;/isbn&gt;&lt;accession-num&gt;7495348&lt;/accession-num&gt;&lt;urls&gt;&lt;related-urls&gt;&lt;url&gt;https://www.ncbi.nlm.nih.gov/pubmed/7495348&lt;/url&gt;&lt;/related-urls&gt;&lt;/urls&gt;&lt;custom2&gt;PMC1009992&lt;/custom2&gt;&lt;electronic-resource-num&gt;10.1136/ard.54.9.748&lt;/electronic-resource-num&gt;&lt;remote-database-name&gt;Medline&lt;/remote-database-name&gt;&lt;remote-database-provider&gt;NLM&lt;/remote-database-provider&gt;&lt;/record&gt;&lt;/Cite&gt;&lt;/EndNote&gt;</w:instrText>
            </w:r>
            <w:r w:rsidRPr="006A1B42">
              <w:rPr>
                <w:rFonts w:ascii="Arial" w:eastAsia="Times New Roman" w:hAnsi="Arial" w:cs="Arial"/>
                <w:color w:val="000000"/>
                <w:sz w:val="18"/>
                <w:szCs w:val="18"/>
                <w:lang w:eastAsia="en-GB"/>
              </w:rPr>
              <w:fldChar w:fldCharType="separate"/>
            </w:r>
            <w:r w:rsidR="003A69DB">
              <w:rPr>
                <w:rFonts w:ascii="Arial" w:eastAsia="Times New Roman" w:hAnsi="Arial" w:cs="Arial"/>
                <w:noProof/>
                <w:color w:val="000000"/>
                <w:sz w:val="18"/>
                <w:szCs w:val="18"/>
                <w:lang w:eastAsia="en-GB"/>
              </w:rPr>
              <w:t>[3]</w:t>
            </w:r>
            <w:r w:rsidRPr="006A1B42">
              <w:rPr>
                <w:rFonts w:ascii="Arial" w:eastAsia="Times New Roman" w:hAnsi="Arial" w:cs="Arial"/>
                <w:color w:val="000000"/>
                <w:sz w:val="18"/>
                <w:szCs w:val="18"/>
                <w:lang w:eastAsia="en-GB"/>
              </w:rPr>
              <w:fldChar w:fldCharType="end"/>
            </w:r>
          </w:p>
        </w:tc>
        <w:tc>
          <w:tcPr>
            <w:tcW w:w="1276" w:type="dxa"/>
            <w:noWrap/>
            <w:hideMark/>
          </w:tcPr>
          <w:p w14:paraId="6BEE804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US</w:t>
            </w:r>
          </w:p>
        </w:tc>
        <w:tc>
          <w:tcPr>
            <w:tcW w:w="1701" w:type="dxa"/>
            <w:hideMark/>
          </w:tcPr>
          <w:p w14:paraId="37BC049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2977" w:type="dxa"/>
            <w:noWrap/>
            <w:hideMark/>
          </w:tcPr>
          <w:p w14:paraId="4309557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Cross-sectional and comparative study</w:t>
            </w:r>
          </w:p>
        </w:tc>
        <w:tc>
          <w:tcPr>
            <w:tcW w:w="1559" w:type="dxa"/>
            <w:noWrap/>
            <w:hideMark/>
          </w:tcPr>
          <w:p w14:paraId="5821C2E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Hospital (tertiary referral centre; University Hospital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Syndrome Clinic)</w:t>
            </w:r>
          </w:p>
        </w:tc>
        <w:tc>
          <w:tcPr>
            <w:tcW w:w="1418" w:type="dxa"/>
            <w:hideMark/>
          </w:tcPr>
          <w:p w14:paraId="223EE2A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13</w:t>
            </w:r>
          </w:p>
        </w:tc>
        <w:tc>
          <w:tcPr>
            <w:tcW w:w="1559" w:type="dxa"/>
            <w:noWrap/>
            <w:hideMark/>
          </w:tcPr>
          <w:p w14:paraId="6188CB4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57EB0A47"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6EF63B6E"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4AAEE6F2" w14:textId="77777777" w:rsidTr="00B91224">
        <w:trPr>
          <w:trHeight w:val="255"/>
        </w:trPr>
        <w:tc>
          <w:tcPr>
            <w:tcW w:w="1696" w:type="dxa"/>
            <w:noWrap/>
            <w:hideMark/>
          </w:tcPr>
          <w:p w14:paraId="3E577295" w14:textId="41072568"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Anquetil 2019</w:t>
            </w:r>
            <w:r w:rsidRPr="006A1B42">
              <w:rPr>
                <w:rFonts w:ascii="Arial" w:eastAsia="Times New Roman" w:hAnsi="Arial" w:cs="Arial"/>
                <w:color w:val="000000"/>
                <w:sz w:val="18"/>
                <w:szCs w:val="18"/>
                <w:lang w:eastAsia="en-GB"/>
              </w:rPr>
              <w:fldChar w:fldCharType="begin"/>
            </w:r>
            <w:r w:rsidR="003A69DB">
              <w:rPr>
                <w:rFonts w:ascii="Arial" w:eastAsia="Times New Roman" w:hAnsi="Arial" w:cs="Arial"/>
                <w:color w:val="000000"/>
                <w:sz w:val="18"/>
                <w:szCs w:val="18"/>
                <w:lang w:eastAsia="en-GB"/>
              </w:rPr>
              <w:instrText xml:space="preserve"> ADDIN EN.CITE &lt;EndNote&gt;&lt;Cite&gt;&lt;Author&gt;Anquetil&lt;/Author&gt;&lt;Year&gt;2019&lt;/Year&gt;&lt;RecNum&gt;58&lt;/RecNum&gt;&lt;DisplayText&gt;[4]&lt;/DisplayText&gt;&lt;record&gt;&lt;rec-number&gt;58&lt;/rec-number&gt;&lt;foreign-keys&gt;&lt;key app="EN" db-id="dzxe5209czftp4etxw4px0z6rp5t9z5wwded" timestamp="1658748086"&gt;58&lt;/key&gt;&lt;/foreign-keys&gt;&lt;ref-type name="Journal Article"&gt;17&lt;/ref-type&gt;&lt;contributors&gt;&lt;authors&gt;&lt;author&gt;Anquetil, Céline&lt;/author&gt;&lt;author&gt;Hachulla, Eric&lt;/author&gt;&lt;author&gt;Machuron, François&lt;/author&gt;&lt;author&gt;Mariette, Xavier&lt;/author&gt;&lt;author&gt;Le Guern, Véronique&lt;/author&gt;&lt;author&gt;Vittecoq, Olivier&lt;/author&gt;&lt;author&gt;Dernis, Emmanuelle&lt;/author&gt;&lt;author&gt;Larroche, Claire&lt;/author&gt;&lt;author&gt;Dubost, Jean-Jacques&lt;/author&gt;&lt;author&gt;Perdriger, Aleth&lt;/author&gt;&lt;/authors&gt;&lt;/contributors&gt;&lt;titles&gt;&lt;title&gt;Is early-onset primary Sjögren’s syndrome a worse prognosis form of the disease?&lt;/title&gt;&lt;secondary-title&gt;Rheumatology&lt;/secondary-title&gt;&lt;/titles&gt;&lt;periodical&gt;&lt;full-title&gt;Rheumatology&lt;/full-title&gt;&lt;/periodical&gt;&lt;pages&gt;1163-1167&lt;/pages&gt;&lt;volume&gt;58&lt;/volume&gt;&lt;number&gt;7&lt;/number&gt;&lt;dates&gt;&lt;year&gt;2019&lt;/year&gt;&lt;/dates&gt;&lt;isbn&gt;1462-0324&lt;/isbn&gt;&lt;urls&gt;&lt;/urls&gt;&lt;electronic-resource-num&gt;10.1093/rheumatology/key392&lt;/electronic-resource-num&gt;&lt;/record&gt;&lt;/Cite&gt;&lt;/EndNote&gt;</w:instrText>
            </w:r>
            <w:r w:rsidRPr="006A1B42">
              <w:rPr>
                <w:rFonts w:ascii="Arial" w:eastAsia="Times New Roman" w:hAnsi="Arial" w:cs="Arial"/>
                <w:color w:val="000000"/>
                <w:sz w:val="18"/>
                <w:szCs w:val="18"/>
                <w:lang w:eastAsia="en-GB"/>
              </w:rPr>
              <w:fldChar w:fldCharType="separate"/>
            </w:r>
            <w:r w:rsidR="003A69DB">
              <w:rPr>
                <w:rFonts w:ascii="Arial" w:eastAsia="Times New Roman" w:hAnsi="Arial" w:cs="Arial"/>
                <w:noProof/>
                <w:color w:val="000000"/>
                <w:sz w:val="18"/>
                <w:szCs w:val="18"/>
                <w:lang w:eastAsia="en-GB"/>
              </w:rPr>
              <w:t>[4]</w:t>
            </w:r>
            <w:r w:rsidRPr="006A1B42">
              <w:rPr>
                <w:rFonts w:ascii="Arial" w:eastAsia="Times New Roman" w:hAnsi="Arial" w:cs="Arial"/>
                <w:color w:val="000000"/>
                <w:sz w:val="18"/>
                <w:szCs w:val="18"/>
                <w:lang w:eastAsia="en-GB"/>
              </w:rPr>
              <w:fldChar w:fldCharType="end"/>
            </w:r>
          </w:p>
        </w:tc>
        <w:tc>
          <w:tcPr>
            <w:tcW w:w="1276" w:type="dxa"/>
            <w:noWrap/>
            <w:hideMark/>
          </w:tcPr>
          <w:p w14:paraId="3BD384F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France</w:t>
            </w:r>
          </w:p>
        </w:tc>
        <w:tc>
          <w:tcPr>
            <w:tcW w:w="1701" w:type="dxa"/>
            <w:noWrap/>
            <w:hideMark/>
          </w:tcPr>
          <w:p w14:paraId="3C9FB79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2006–2009</w:t>
            </w:r>
          </w:p>
        </w:tc>
        <w:tc>
          <w:tcPr>
            <w:tcW w:w="2977" w:type="dxa"/>
            <w:noWrap/>
            <w:hideMark/>
          </w:tcPr>
          <w:p w14:paraId="5653E65D" w14:textId="6ADF902C" w:rsidR="00E309FF" w:rsidRPr="006A1B42" w:rsidRDefault="008422C7"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Multicentre</w:t>
            </w:r>
            <w:r w:rsidR="00E309FF" w:rsidRPr="006A1B42">
              <w:rPr>
                <w:rFonts w:ascii="Arial" w:eastAsia="Times New Roman" w:hAnsi="Arial" w:cs="Arial"/>
                <w:color w:val="000000"/>
                <w:sz w:val="18"/>
                <w:szCs w:val="18"/>
                <w:lang w:eastAsia="en-GB"/>
              </w:rPr>
              <w:t xml:space="preserve"> prospective cohort study</w:t>
            </w:r>
          </w:p>
        </w:tc>
        <w:tc>
          <w:tcPr>
            <w:tcW w:w="1559" w:type="dxa"/>
            <w:noWrap/>
            <w:hideMark/>
          </w:tcPr>
          <w:p w14:paraId="6BB95FF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418" w:type="dxa"/>
            <w:noWrap/>
            <w:hideMark/>
          </w:tcPr>
          <w:p w14:paraId="41A2787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393</w:t>
            </w:r>
          </w:p>
        </w:tc>
        <w:tc>
          <w:tcPr>
            <w:tcW w:w="1559" w:type="dxa"/>
            <w:noWrap/>
            <w:hideMark/>
          </w:tcPr>
          <w:p w14:paraId="10F3637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ASSESS</w:t>
            </w:r>
          </w:p>
        </w:tc>
        <w:tc>
          <w:tcPr>
            <w:tcW w:w="1701" w:type="dxa"/>
            <w:vAlign w:val="center"/>
          </w:tcPr>
          <w:p w14:paraId="643A981A"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36EA042C"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303634B1" w14:textId="77777777" w:rsidTr="00B91224">
        <w:trPr>
          <w:trHeight w:val="255"/>
        </w:trPr>
        <w:tc>
          <w:tcPr>
            <w:tcW w:w="1696" w:type="dxa"/>
            <w:noWrap/>
            <w:hideMark/>
          </w:tcPr>
          <w:p w14:paraId="32DEBF63" w14:textId="018D4C51"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Avina-Zubieta</w:t>
            </w:r>
            <w:proofErr w:type="spellEnd"/>
            <w:r w:rsidRPr="006A1B42">
              <w:rPr>
                <w:rFonts w:ascii="Arial" w:eastAsia="Times New Roman" w:hAnsi="Arial" w:cs="Arial"/>
                <w:sz w:val="18"/>
                <w:szCs w:val="18"/>
                <w:lang w:eastAsia="en-GB"/>
              </w:rPr>
              <w:t xml:space="preserve"> 2017</w:t>
            </w:r>
            <w:r w:rsidRPr="006A1B42">
              <w:rPr>
                <w:rFonts w:ascii="Arial" w:eastAsia="Times New Roman" w:hAnsi="Arial" w:cs="Arial"/>
                <w:sz w:val="18"/>
                <w:szCs w:val="18"/>
                <w:lang w:eastAsia="en-GB"/>
              </w:rPr>
              <w:fldChar w:fldCharType="begin">
                <w:fldData xml:space="preserve">PEVuZE5vdGU+PENpdGU+PEF1dGhvcj5BdmluYS1adWJpZXRhPC9BdXRob3I+PFllYXI+MjAxNzwv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</w:fldData>
              </w:fldChar>
            </w:r>
            <w:r w:rsidR="003A69DB">
              <w:rPr>
                <w:rFonts w:ascii="Arial" w:eastAsia="Times New Roman" w:hAnsi="Arial" w:cs="Arial"/>
                <w:sz w:val="18"/>
                <w:szCs w:val="18"/>
                <w:lang w:eastAsia="en-GB"/>
              </w:rPr>
              <w:instrText xml:space="preserve"> ADDIN EN.CITE </w:instrText>
            </w:r>
            <w:r w:rsidR="003A69DB">
              <w:rPr>
                <w:rFonts w:ascii="Arial" w:eastAsia="Times New Roman" w:hAnsi="Arial" w:cs="Arial"/>
                <w:sz w:val="18"/>
                <w:szCs w:val="18"/>
                <w:lang w:eastAsia="en-GB"/>
              </w:rPr>
              <w:fldChar w:fldCharType="begin">
                <w:fldData xml:space="preserve">PEVuZE5vdGU+PENpdGU+PEF1dGhvcj5BdmluYS1adWJpZXRhPC9BdXRob3I+PFllYXI+MjAxNzwv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</w:fldData>
              </w:fldChar>
            </w:r>
            <w:r w:rsidR="003A69DB">
              <w:rPr>
                <w:rFonts w:ascii="Arial" w:eastAsia="Times New Roman" w:hAnsi="Arial" w:cs="Arial"/>
                <w:sz w:val="18"/>
                <w:szCs w:val="18"/>
                <w:lang w:eastAsia="en-GB"/>
              </w:rPr>
              <w:instrText xml:space="preserve"> ADDIN EN.CITE.DATA </w:instrText>
            </w:r>
            <w:r w:rsidR="003A69DB">
              <w:rPr>
                <w:rFonts w:ascii="Arial" w:eastAsia="Times New Roman" w:hAnsi="Arial" w:cs="Arial"/>
                <w:sz w:val="18"/>
                <w:szCs w:val="18"/>
                <w:lang w:eastAsia="en-GB"/>
              </w:rPr>
            </w:r>
            <w:r w:rsidR="003A69DB">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3A69DB">
              <w:rPr>
                <w:rFonts w:ascii="Arial" w:eastAsia="Times New Roman" w:hAnsi="Arial" w:cs="Arial"/>
                <w:noProof/>
                <w:sz w:val="18"/>
                <w:szCs w:val="18"/>
                <w:lang w:eastAsia="en-GB"/>
              </w:rPr>
              <w:t>[5]</w:t>
            </w:r>
            <w:r w:rsidRPr="006A1B42">
              <w:rPr>
                <w:rFonts w:ascii="Arial" w:eastAsia="Times New Roman" w:hAnsi="Arial" w:cs="Arial"/>
                <w:sz w:val="18"/>
                <w:szCs w:val="18"/>
                <w:lang w:eastAsia="en-GB"/>
              </w:rPr>
              <w:fldChar w:fldCharType="end"/>
            </w:r>
          </w:p>
        </w:tc>
        <w:tc>
          <w:tcPr>
            <w:tcW w:w="1276" w:type="dxa"/>
            <w:noWrap/>
            <w:hideMark/>
          </w:tcPr>
          <w:p w14:paraId="2660FAE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Canada</w:t>
            </w:r>
          </w:p>
        </w:tc>
        <w:tc>
          <w:tcPr>
            <w:tcW w:w="1701" w:type="dxa"/>
            <w:noWrap/>
            <w:hideMark/>
          </w:tcPr>
          <w:p w14:paraId="718643C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January 1996–December 2010</w:t>
            </w:r>
          </w:p>
        </w:tc>
        <w:tc>
          <w:tcPr>
            <w:tcW w:w="2977" w:type="dxa"/>
            <w:noWrap/>
            <w:hideMark/>
          </w:tcPr>
          <w:p w14:paraId="46E2737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Cohort analyses</w:t>
            </w:r>
          </w:p>
        </w:tc>
        <w:tc>
          <w:tcPr>
            <w:tcW w:w="1559" w:type="dxa"/>
            <w:noWrap/>
            <w:hideMark/>
          </w:tcPr>
          <w:p w14:paraId="7875991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General population</w:t>
            </w:r>
          </w:p>
        </w:tc>
        <w:tc>
          <w:tcPr>
            <w:tcW w:w="1418" w:type="dxa"/>
            <w:noWrap/>
            <w:hideMark/>
          </w:tcPr>
          <w:p w14:paraId="527EEBE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1175</w:t>
            </w:r>
          </w:p>
        </w:tc>
        <w:tc>
          <w:tcPr>
            <w:tcW w:w="1559" w:type="dxa"/>
            <w:noWrap/>
            <w:hideMark/>
          </w:tcPr>
          <w:p w14:paraId="6A2D1A7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Population Data British Columbia</w:t>
            </w:r>
          </w:p>
        </w:tc>
        <w:tc>
          <w:tcPr>
            <w:tcW w:w="1701" w:type="dxa"/>
            <w:vAlign w:val="center"/>
          </w:tcPr>
          <w:p w14:paraId="5F5E2D3C"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3AFA525B"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7019F4D5" w14:textId="77777777" w:rsidTr="00B91224">
        <w:trPr>
          <w:trHeight w:val="255"/>
        </w:trPr>
        <w:tc>
          <w:tcPr>
            <w:tcW w:w="1696" w:type="dxa"/>
            <w:noWrap/>
            <w:hideMark/>
          </w:tcPr>
          <w:p w14:paraId="2A9036A8" w14:textId="3C8EC7A7"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Bartoloni</w:t>
            </w:r>
            <w:proofErr w:type="spellEnd"/>
            <w:r w:rsidRPr="006A1B42">
              <w:rPr>
                <w:rFonts w:ascii="Arial" w:eastAsia="Times New Roman" w:hAnsi="Arial" w:cs="Arial"/>
                <w:sz w:val="18"/>
                <w:szCs w:val="18"/>
                <w:lang w:eastAsia="en-GB"/>
              </w:rPr>
              <w:t xml:space="preserve"> 2019</w:t>
            </w:r>
            <w:r w:rsidRPr="006A1B42">
              <w:rPr>
                <w:rFonts w:ascii="Arial" w:eastAsia="Times New Roman" w:hAnsi="Arial" w:cs="Arial"/>
                <w:sz w:val="18"/>
                <w:szCs w:val="18"/>
                <w:lang w:eastAsia="en-GB"/>
              </w:rPr>
              <w:fldChar w:fldCharType="begin"/>
            </w:r>
            <w:r w:rsidR="003A69DB">
              <w:rPr>
                <w:rFonts w:ascii="Arial" w:eastAsia="Times New Roman" w:hAnsi="Arial" w:cs="Arial"/>
                <w:sz w:val="18"/>
                <w:szCs w:val="18"/>
                <w:lang w:eastAsia="en-GB"/>
              </w:rPr>
              <w:instrText xml:space="preserve"> ADDIN EN.CITE &lt;EndNote&gt;&lt;Cite&gt;&lt;Author&gt;Bartoloni&lt;/Author&gt;&lt;Year&gt;2019&lt;/Year&gt;&lt;RecNum&gt;59&lt;/RecNum&gt;&lt;DisplayText&gt;[6]&lt;/DisplayText&gt;&lt;record&gt;&lt;rec-number&gt;59&lt;/rec-number&gt;&lt;foreign-keys&gt;&lt;key app="EN" db-id="dzxe5209czftp4etxw4px0z6rp5t9z5wwded" timestamp="1658780817"&gt;59&lt;/key&gt;&lt;/foreign-keys&gt;&lt;ref-type name="Journal Article"&gt;17&lt;/ref-type&gt;&lt;contributors&gt;&lt;authors&gt;&lt;author&gt;Bartoloni, Elena&lt;/author&gt;&lt;author&gt;Baldini, Chiara&lt;/author&gt;&lt;author&gt;Quartuccio, Luca&lt;/author&gt;&lt;author&gt;Priori, Roberta&lt;/author&gt;&lt;author&gt;Carubbi, Francesco&lt;/author&gt;&lt;author&gt;Ferro, Francesco&lt;/author&gt;&lt;author&gt;Gandolfo, Saviana&lt;/author&gt;&lt;author&gt;Gattamelata, Angelica&lt;/author&gt;&lt;author&gt;Alunno, Alessia&lt;/author&gt;&lt;author&gt;Bombardieri, Stefano&lt;/author&gt;&lt;/authors&gt;&lt;/contributors&gt;&lt;titles&gt;&lt;title&gt;Neurological Involvement in a Cohort of Primary Sjogren&amp;apos;s Syndrome Patients: Results of a Multicenter Italian Study&lt;/title&gt;&lt;secondary-title&gt;Arthritis Rheumatol&lt;/secondary-title&gt;&lt;/titles&gt;&lt;periodical&gt;&lt;full-title&gt;Arthritis Rheumatol&lt;/full-title&gt;&lt;/periodical&gt;&lt;volume&gt;17&lt;/volume&gt;&lt;number&gt;Suppl 10&lt;/number&gt;&lt;dates&gt;&lt;year&gt;2019&lt;/year&gt;&lt;/dates&gt;&lt;urls&gt;&lt;/urls&gt;&lt;electronic-resource-num&gt;10.1371/journal.pone.0084605&lt;/electronic-resource-num&gt;&lt;/record&gt;&lt;/Cite&gt;&lt;/EndNote&gt;</w:instrText>
            </w:r>
            <w:r w:rsidRPr="006A1B42">
              <w:rPr>
                <w:rFonts w:ascii="Arial" w:eastAsia="Times New Roman" w:hAnsi="Arial" w:cs="Arial"/>
                <w:sz w:val="18"/>
                <w:szCs w:val="18"/>
                <w:lang w:eastAsia="en-GB"/>
              </w:rPr>
              <w:fldChar w:fldCharType="separate"/>
            </w:r>
            <w:r w:rsidR="003A69DB">
              <w:rPr>
                <w:rFonts w:ascii="Arial" w:eastAsia="Times New Roman" w:hAnsi="Arial" w:cs="Arial"/>
                <w:noProof/>
                <w:sz w:val="18"/>
                <w:szCs w:val="18"/>
                <w:lang w:eastAsia="en-GB"/>
              </w:rPr>
              <w:t>[6]</w:t>
            </w:r>
            <w:r w:rsidRPr="006A1B42">
              <w:rPr>
                <w:rFonts w:ascii="Arial" w:eastAsia="Times New Roman" w:hAnsi="Arial" w:cs="Arial"/>
                <w:sz w:val="18"/>
                <w:szCs w:val="18"/>
                <w:lang w:eastAsia="en-GB"/>
              </w:rPr>
              <w:fldChar w:fldCharType="end"/>
            </w:r>
          </w:p>
        </w:tc>
        <w:tc>
          <w:tcPr>
            <w:tcW w:w="1276" w:type="dxa"/>
            <w:noWrap/>
            <w:hideMark/>
          </w:tcPr>
          <w:p w14:paraId="798D820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Italy</w:t>
            </w:r>
          </w:p>
        </w:tc>
        <w:tc>
          <w:tcPr>
            <w:tcW w:w="1701" w:type="dxa"/>
            <w:noWrap/>
            <w:hideMark/>
          </w:tcPr>
          <w:p w14:paraId="44C22CD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2977" w:type="dxa"/>
            <w:noWrap/>
            <w:hideMark/>
          </w:tcPr>
          <w:p w14:paraId="683E4BE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Retrospective cohort analysis</w:t>
            </w:r>
          </w:p>
        </w:tc>
        <w:tc>
          <w:tcPr>
            <w:tcW w:w="1559" w:type="dxa"/>
            <w:noWrap/>
            <w:hideMark/>
          </w:tcPr>
          <w:p w14:paraId="38F1DD8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418" w:type="dxa"/>
            <w:noWrap/>
            <w:hideMark/>
          </w:tcPr>
          <w:p w14:paraId="31CCD91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1707</w:t>
            </w:r>
          </w:p>
        </w:tc>
        <w:tc>
          <w:tcPr>
            <w:tcW w:w="1559" w:type="dxa"/>
            <w:noWrap/>
            <w:hideMark/>
          </w:tcPr>
          <w:p w14:paraId="1AB0242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GRISS</w:t>
            </w:r>
          </w:p>
        </w:tc>
        <w:tc>
          <w:tcPr>
            <w:tcW w:w="1701" w:type="dxa"/>
            <w:vAlign w:val="center"/>
          </w:tcPr>
          <w:p w14:paraId="72682191"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1FDCAE5D"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4865AD32" w14:textId="77777777" w:rsidTr="00B91224">
        <w:trPr>
          <w:trHeight w:val="255"/>
        </w:trPr>
        <w:tc>
          <w:tcPr>
            <w:tcW w:w="1696" w:type="dxa"/>
            <w:noWrap/>
            <w:hideMark/>
          </w:tcPr>
          <w:p w14:paraId="2ED2816C" w14:textId="384FBD43"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Botsios</w:t>
            </w:r>
            <w:proofErr w:type="spellEnd"/>
            <w:r w:rsidRPr="006A1B42">
              <w:rPr>
                <w:rFonts w:ascii="Arial" w:eastAsia="Times New Roman" w:hAnsi="Arial" w:cs="Arial"/>
                <w:sz w:val="18"/>
                <w:szCs w:val="18"/>
                <w:lang w:eastAsia="en-GB"/>
              </w:rPr>
              <w:t xml:space="preserve"> 2011</w:t>
            </w:r>
            <w:r w:rsidRPr="006A1B42">
              <w:rPr>
                <w:rFonts w:ascii="Arial" w:eastAsia="Times New Roman" w:hAnsi="Arial" w:cs="Arial"/>
                <w:sz w:val="18"/>
                <w:szCs w:val="18"/>
                <w:lang w:eastAsia="en-GB"/>
              </w:rPr>
              <w:fldChar w:fldCharType="begin">
                <w:fldData xml:space="preserve">PEVuZE5vdGU+PENpdGU+PEF1dGhvcj5Cb3RzaW9zPC9BdXRob3I+PFllYXI+MjAxMTwvWWVhcj48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</w:fldData>
              </w:fldChar>
            </w:r>
            <w:r w:rsidR="003A69DB">
              <w:rPr>
                <w:rFonts w:ascii="Arial" w:eastAsia="Times New Roman" w:hAnsi="Arial" w:cs="Arial"/>
                <w:sz w:val="18"/>
                <w:szCs w:val="18"/>
                <w:lang w:eastAsia="en-GB"/>
              </w:rPr>
              <w:instrText xml:space="preserve"> ADDIN EN.CITE </w:instrText>
            </w:r>
            <w:r w:rsidR="003A69DB">
              <w:rPr>
                <w:rFonts w:ascii="Arial" w:eastAsia="Times New Roman" w:hAnsi="Arial" w:cs="Arial"/>
                <w:sz w:val="18"/>
                <w:szCs w:val="18"/>
                <w:lang w:eastAsia="en-GB"/>
              </w:rPr>
              <w:fldChar w:fldCharType="begin">
                <w:fldData xml:space="preserve">PEVuZE5vdGU+PENpdGU+PEF1dGhvcj5Cb3RzaW9zPC9BdXRob3I+PFllYXI+MjAxMTwvWWVhcj48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</w:fldData>
              </w:fldChar>
            </w:r>
            <w:r w:rsidR="003A69DB">
              <w:rPr>
                <w:rFonts w:ascii="Arial" w:eastAsia="Times New Roman" w:hAnsi="Arial" w:cs="Arial"/>
                <w:sz w:val="18"/>
                <w:szCs w:val="18"/>
                <w:lang w:eastAsia="en-GB"/>
              </w:rPr>
              <w:instrText xml:space="preserve"> ADDIN EN.CITE.DATA </w:instrText>
            </w:r>
            <w:r w:rsidR="003A69DB">
              <w:rPr>
                <w:rFonts w:ascii="Arial" w:eastAsia="Times New Roman" w:hAnsi="Arial" w:cs="Arial"/>
                <w:sz w:val="18"/>
                <w:szCs w:val="18"/>
                <w:lang w:eastAsia="en-GB"/>
              </w:rPr>
            </w:r>
            <w:r w:rsidR="003A69DB">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3A69DB">
              <w:rPr>
                <w:rFonts w:ascii="Arial" w:eastAsia="Times New Roman" w:hAnsi="Arial" w:cs="Arial"/>
                <w:noProof/>
                <w:sz w:val="18"/>
                <w:szCs w:val="18"/>
                <w:lang w:eastAsia="en-GB"/>
              </w:rPr>
              <w:t>[7]</w:t>
            </w:r>
            <w:r w:rsidRPr="006A1B42">
              <w:rPr>
                <w:rFonts w:ascii="Arial" w:eastAsia="Times New Roman" w:hAnsi="Arial" w:cs="Arial"/>
                <w:sz w:val="18"/>
                <w:szCs w:val="18"/>
                <w:lang w:eastAsia="en-GB"/>
              </w:rPr>
              <w:fldChar w:fldCharType="end"/>
            </w:r>
          </w:p>
        </w:tc>
        <w:tc>
          <w:tcPr>
            <w:tcW w:w="1276" w:type="dxa"/>
            <w:noWrap/>
            <w:hideMark/>
          </w:tcPr>
          <w:p w14:paraId="5CBBD16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Italy</w:t>
            </w:r>
          </w:p>
        </w:tc>
        <w:tc>
          <w:tcPr>
            <w:tcW w:w="1701" w:type="dxa"/>
            <w:noWrap/>
            <w:hideMark/>
          </w:tcPr>
          <w:p w14:paraId="2C5CDC4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May 1990–December 2007 (17 years and 8 months)</w:t>
            </w:r>
          </w:p>
        </w:tc>
        <w:tc>
          <w:tcPr>
            <w:tcW w:w="2977" w:type="dxa"/>
            <w:noWrap/>
            <w:hideMark/>
          </w:tcPr>
          <w:p w14:paraId="017B0EF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Retrospective cohort study</w:t>
            </w:r>
          </w:p>
        </w:tc>
        <w:tc>
          <w:tcPr>
            <w:tcW w:w="1559" w:type="dxa"/>
            <w:noWrap/>
            <w:hideMark/>
          </w:tcPr>
          <w:p w14:paraId="68FA1A0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(outpatients; Rheumatologic unit)</w:t>
            </w:r>
          </w:p>
        </w:tc>
        <w:tc>
          <w:tcPr>
            <w:tcW w:w="1418" w:type="dxa"/>
            <w:noWrap/>
            <w:hideMark/>
          </w:tcPr>
          <w:p w14:paraId="5DC4975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336</w:t>
            </w:r>
          </w:p>
        </w:tc>
        <w:tc>
          <w:tcPr>
            <w:tcW w:w="1559" w:type="dxa"/>
            <w:noWrap/>
            <w:hideMark/>
          </w:tcPr>
          <w:p w14:paraId="59EFD1E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605391AF"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0108C477"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321A4C1A" w14:textId="77777777" w:rsidTr="00B91224">
        <w:trPr>
          <w:trHeight w:val="255"/>
        </w:trPr>
        <w:tc>
          <w:tcPr>
            <w:tcW w:w="1696" w:type="dxa"/>
            <w:noWrap/>
            <w:hideMark/>
          </w:tcPr>
          <w:p w14:paraId="7FB23832" w14:textId="70C48465"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Brito-</w:t>
            </w:r>
            <w:proofErr w:type="spellStart"/>
            <w:r w:rsidRPr="006A1B42">
              <w:rPr>
                <w:rFonts w:ascii="Arial" w:eastAsia="Times New Roman" w:hAnsi="Arial" w:cs="Arial"/>
                <w:sz w:val="18"/>
                <w:szCs w:val="18"/>
                <w:lang w:eastAsia="en-GB"/>
              </w:rPr>
              <w:t>Zerón</w:t>
            </w:r>
            <w:proofErr w:type="spellEnd"/>
            <w:r w:rsidRPr="006A1B42">
              <w:rPr>
                <w:rFonts w:ascii="Arial" w:eastAsia="Times New Roman" w:hAnsi="Arial" w:cs="Arial"/>
                <w:sz w:val="18"/>
                <w:szCs w:val="18"/>
                <w:lang w:eastAsia="en-GB"/>
              </w:rPr>
              <w:t xml:space="preserve"> 2009</w:t>
            </w:r>
            <w:r w:rsidRPr="006A1B42">
              <w:rPr>
                <w:rFonts w:ascii="Arial" w:eastAsia="Times New Roman" w:hAnsi="Arial" w:cs="Arial"/>
                <w:sz w:val="18"/>
                <w:szCs w:val="18"/>
                <w:lang w:eastAsia="en-GB"/>
              </w:rPr>
              <w:fldChar w:fldCharType="begin">
                <w:fldData xml:space="preserve">PEVuZE5vdGU+PENpdGU+PEF1dGhvcj5Ccml0by1aZXJvbjwvQXV0aG9yPjxZZWFyPjIwMDk8L1ll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</w:fldData>
              </w:fldChar>
            </w:r>
            <w:r w:rsidR="003A69DB">
              <w:rPr>
                <w:rFonts w:ascii="Arial" w:eastAsia="Times New Roman" w:hAnsi="Arial" w:cs="Arial"/>
                <w:sz w:val="18"/>
                <w:szCs w:val="18"/>
                <w:lang w:eastAsia="en-GB"/>
              </w:rPr>
              <w:instrText xml:space="preserve"> ADDIN EN.CITE </w:instrText>
            </w:r>
            <w:r w:rsidR="003A69DB">
              <w:rPr>
                <w:rFonts w:ascii="Arial" w:eastAsia="Times New Roman" w:hAnsi="Arial" w:cs="Arial"/>
                <w:sz w:val="18"/>
                <w:szCs w:val="18"/>
                <w:lang w:eastAsia="en-GB"/>
              </w:rPr>
              <w:fldChar w:fldCharType="begin">
                <w:fldData xml:space="preserve">PEVuZE5vdGU+PENpdGU+PEF1dGhvcj5Ccml0by1aZXJvbjwvQXV0aG9yPjxZZWFyPjIwMDk8L1ll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</w:fldData>
              </w:fldChar>
            </w:r>
            <w:r w:rsidR="003A69DB">
              <w:rPr>
                <w:rFonts w:ascii="Arial" w:eastAsia="Times New Roman" w:hAnsi="Arial" w:cs="Arial"/>
                <w:sz w:val="18"/>
                <w:szCs w:val="18"/>
                <w:lang w:eastAsia="en-GB"/>
              </w:rPr>
              <w:instrText xml:space="preserve"> ADDIN EN.CITE.DATA </w:instrText>
            </w:r>
            <w:r w:rsidR="003A69DB">
              <w:rPr>
                <w:rFonts w:ascii="Arial" w:eastAsia="Times New Roman" w:hAnsi="Arial" w:cs="Arial"/>
                <w:sz w:val="18"/>
                <w:szCs w:val="18"/>
                <w:lang w:eastAsia="en-GB"/>
              </w:rPr>
            </w:r>
            <w:r w:rsidR="003A69DB">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3A69DB">
              <w:rPr>
                <w:rFonts w:ascii="Arial" w:eastAsia="Times New Roman" w:hAnsi="Arial" w:cs="Arial"/>
                <w:noProof/>
                <w:sz w:val="18"/>
                <w:szCs w:val="18"/>
                <w:lang w:eastAsia="en-GB"/>
              </w:rPr>
              <w:t>[8]</w:t>
            </w:r>
            <w:r w:rsidRPr="006A1B42">
              <w:rPr>
                <w:rFonts w:ascii="Arial" w:eastAsia="Times New Roman" w:hAnsi="Arial" w:cs="Arial"/>
                <w:sz w:val="18"/>
                <w:szCs w:val="18"/>
                <w:lang w:eastAsia="en-GB"/>
              </w:rPr>
              <w:fldChar w:fldCharType="end"/>
            </w:r>
          </w:p>
        </w:tc>
        <w:tc>
          <w:tcPr>
            <w:tcW w:w="1276" w:type="dxa"/>
            <w:noWrap/>
            <w:hideMark/>
          </w:tcPr>
          <w:p w14:paraId="7322C41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Spain</w:t>
            </w:r>
          </w:p>
        </w:tc>
        <w:tc>
          <w:tcPr>
            <w:tcW w:w="1701" w:type="dxa"/>
            <w:noWrap/>
            <w:hideMark/>
          </w:tcPr>
          <w:p w14:paraId="17C94574" w14:textId="77777777"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1984–2002</w:t>
            </w:r>
          </w:p>
        </w:tc>
        <w:tc>
          <w:tcPr>
            <w:tcW w:w="2977" w:type="dxa"/>
            <w:noWrap/>
            <w:hideMark/>
          </w:tcPr>
          <w:p w14:paraId="1F7A354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A cohort of Spanish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was followed to </w:t>
            </w:r>
            <w:proofErr w:type="spellStart"/>
            <w:r w:rsidRPr="006A1B42">
              <w:rPr>
                <w:rFonts w:ascii="Arial" w:eastAsia="Times New Roman" w:hAnsi="Arial" w:cs="Arial"/>
                <w:color w:val="000000"/>
                <w:sz w:val="18"/>
                <w:szCs w:val="18"/>
                <w:lang w:eastAsia="en-GB"/>
              </w:rPr>
              <w:lastRenderedPageBreak/>
              <w:t>analyze</w:t>
            </w:r>
            <w:proofErr w:type="spellEnd"/>
            <w:r w:rsidRPr="006A1B42">
              <w:rPr>
                <w:rFonts w:ascii="Arial" w:eastAsia="Times New Roman" w:hAnsi="Arial" w:cs="Arial"/>
                <w:color w:val="000000"/>
                <w:sz w:val="18"/>
                <w:szCs w:val="18"/>
                <w:lang w:eastAsia="en-GB"/>
              </w:rPr>
              <w:t xml:space="preserve"> the prevalence of neutropenia and its association with clinical/immunological manifestations of disease and adverse outcomes </w:t>
            </w:r>
          </w:p>
        </w:tc>
        <w:tc>
          <w:tcPr>
            <w:tcW w:w="1559" w:type="dxa"/>
            <w:noWrap/>
            <w:hideMark/>
          </w:tcPr>
          <w:p w14:paraId="2E5BB3B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lastRenderedPageBreak/>
              <w:t>Hospital</w:t>
            </w:r>
          </w:p>
        </w:tc>
        <w:tc>
          <w:tcPr>
            <w:tcW w:w="1418" w:type="dxa"/>
            <w:noWrap/>
            <w:hideMark/>
          </w:tcPr>
          <w:p w14:paraId="0F0A9780" w14:textId="77777777"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300</w:t>
            </w:r>
          </w:p>
        </w:tc>
        <w:tc>
          <w:tcPr>
            <w:tcW w:w="1559" w:type="dxa"/>
            <w:noWrap/>
            <w:hideMark/>
          </w:tcPr>
          <w:p w14:paraId="2462D46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7E7C4C02"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017CF6F2"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1C3AC085" w14:textId="77777777" w:rsidTr="00B91224">
        <w:trPr>
          <w:trHeight w:val="255"/>
        </w:trPr>
        <w:tc>
          <w:tcPr>
            <w:tcW w:w="1696" w:type="dxa"/>
            <w:noWrap/>
            <w:hideMark/>
          </w:tcPr>
          <w:p w14:paraId="35E63F0A" w14:textId="67F7E026"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lastRenderedPageBreak/>
              <w:t>Brito-</w:t>
            </w:r>
            <w:proofErr w:type="spellStart"/>
            <w:r w:rsidRPr="006A1B42">
              <w:rPr>
                <w:rFonts w:ascii="Arial" w:eastAsia="Times New Roman" w:hAnsi="Arial" w:cs="Arial"/>
                <w:sz w:val="18"/>
                <w:szCs w:val="18"/>
                <w:lang w:eastAsia="en-GB"/>
              </w:rPr>
              <w:t>Zerón</w:t>
            </w:r>
            <w:proofErr w:type="spellEnd"/>
            <w:r w:rsidRPr="006A1B42">
              <w:rPr>
                <w:rFonts w:ascii="Arial" w:eastAsia="Times New Roman" w:hAnsi="Arial" w:cs="Arial"/>
                <w:sz w:val="18"/>
                <w:szCs w:val="18"/>
                <w:lang w:eastAsia="en-GB"/>
              </w:rPr>
              <w:t xml:space="preserve"> 2016</w:t>
            </w:r>
            <w:r w:rsidRPr="006A1B42">
              <w:rPr>
                <w:rFonts w:ascii="Arial" w:eastAsia="Times New Roman" w:hAnsi="Arial" w:cs="Arial"/>
                <w:sz w:val="18"/>
                <w:szCs w:val="18"/>
                <w:lang w:eastAsia="en-GB"/>
              </w:rPr>
              <w:fldChar w:fldCharType="begin">
                <w:fldData xml:space="preserve">PEVuZE5vdGU+PENpdGU+PEF1dGhvcj5Ccml0by1aZXJvbjwvQXV0aG9yPjxZZWFyPjIwMTY8L1ll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</w:fldData>
              </w:fldChar>
            </w:r>
            <w:r w:rsidR="003A69DB">
              <w:rPr>
                <w:rFonts w:ascii="Arial" w:eastAsia="Times New Roman" w:hAnsi="Arial" w:cs="Arial"/>
                <w:sz w:val="18"/>
                <w:szCs w:val="18"/>
                <w:lang w:eastAsia="en-GB"/>
              </w:rPr>
              <w:instrText xml:space="preserve"> ADDIN EN.CITE </w:instrText>
            </w:r>
            <w:r w:rsidR="003A69DB">
              <w:rPr>
                <w:rFonts w:ascii="Arial" w:eastAsia="Times New Roman" w:hAnsi="Arial" w:cs="Arial"/>
                <w:sz w:val="18"/>
                <w:szCs w:val="18"/>
                <w:lang w:eastAsia="en-GB"/>
              </w:rPr>
              <w:fldChar w:fldCharType="begin">
                <w:fldData xml:space="preserve">PEVuZE5vdGU+PENpdGU+PEF1dGhvcj5Ccml0by1aZXJvbjwvQXV0aG9yPjxZZWFyPjIwMTY8L1ll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</w:fldData>
              </w:fldChar>
            </w:r>
            <w:r w:rsidR="003A69DB">
              <w:rPr>
                <w:rFonts w:ascii="Arial" w:eastAsia="Times New Roman" w:hAnsi="Arial" w:cs="Arial"/>
                <w:sz w:val="18"/>
                <w:szCs w:val="18"/>
                <w:lang w:eastAsia="en-GB"/>
              </w:rPr>
              <w:instrText xml:space="preserve"> ADDIN EN.CITE.DATA </w:instrText>
            </w:r>
            <w:r w:rsidR="003A69DB">
              <w:rPr>
                <w:rFonts w:ascii="Arial" w:eastAsia="Times New Roman" w:hAnsi="Arial" w:cs="Arial"/>
                <w:sz w:val="18"/>
                <w:szCs w:val="18"/>
                <w:lang w:eastAsia="en-GB"/>
              </w:rPr>
            </w:r>
            <w:r w:rsidR="003A69DB">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3A69DB">
              <w:rPr>
                <w:rFonts w:ascii="Arial" w:eastAsia="Times New Roman" w:hAnsi="Arial" w:cs="Arial"/>
                <w:noProof/>
                <w:sz w:val="18"/>
                <w:szCs w:val="18"/>
                <w:lang w:eastAsia="en-GB"/>
              </w:rPr>
              <w:t>[9]</w:t>
            </w:r>
            <w:r w:rsidRPr="006A1B42">
              <w:rPr>
                <w:rFonts w:ascii="Arial" w:eastAsia="Times New Roman" w:hAnsi="Arial" w:cs="Arial"/>
                <w:sz w:val="18"/>
                <w:szCs w:val="18"/>
                <w:lang w:eastAsia="en-GB"/>
              </w:rPr>
              <w:fldChar w:fldCharType="end"/>
            </w:r>
          </w:p>
        </w:tc>
        <w:tc>
          <w:tcPr>
            <w:tcW w:w="1276" w:type="dxa"/>
            <w:noWrap/>
            <w:hideMark/>
          </w:tcPr>
          <w:p w14:paraId="5D0D2D7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Spain</w:t>
            </w:r>
          </w:p>
        </w:tc>
        <w:tc>
          <w:tcPr>
            <w:tcW w:w="1701" w:type="dxa"/>
            <w:noWrap/>
            <w:hideMark/>
          </w:tcPr>
          <w:p w14:paraId="5D956998"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January 2005– January 2014</w:t>
            </w:r>
          </w:p>
        </w:tc>
        <w:tc>
          <w:tcPr>
            <w:tcW w:w="2977" w:type="dxa"/>
            <w:noWrap/>
            <w:hideMark/>
          </w:tcPr>
          <w:p w14:paraId="4800DDBC"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A series of Spanish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were followed to investigate the association between baseline disease activity at diagnosis with long-term survival</w:t>
            </w:r>
          </w:p>
        </w:tc>
        <w:tc>
          <w:tcPr>
            <w:tcW w:w="1559" w:type="dxa"/>
            <w:noWrap/>
            <w:hideMark/>
          </w:tcPr>
          <w:p w14:paraId="6447564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Hospitals and Medical Centre</w:t>
            </w:r>
          </w:p>
        </w:tc>
        <w:tc>
          <w:tcPr>
            <w:tcW w:w="1418" w:type="dxa"/>
            <w:noWrap/>
            <w:hideMark/>
          </w:tcPr>
          <w:p w14:paraId="1FC4D71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1045</w:t>
            </w:r>
          </w:p>
        </w:tc>
        <w:tc>
          <w:tcPr>
            <w:tcW w:w="1559" w:type="dxa"/>
            <w:noWrap/>
            <w:hideMark/>
          </w:tcPr>
          <w:p w14:paraId="5D7CD1F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GEAS-SS</w:t>
            </w:r>
          </w:p>
        </w:tc>
        <w:tc>
          <w:tcPr>
            <w:tcW w:w="1701" w:type="dxa"/>
            <w:vAlign w:val="center"/>
          </w:tcPr>
          <w:p w14:paraId="188FE28D"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62F2EB53"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6552E397" w14:textId="77777777" w:rsidTr="00B91224">
        <w:trPr>
          <w:trHeight w:val="255"/>
        </w:trPr>
        <w:tc>
          <w:tcPr>
            <w:tcW w:w="1696" w:type="dxa"/>
            <w:noWrap/>
            <w:hideMark/>
          </w:tcPr>
          <w:p w14:paraId="14F88157" w14:textId="6ECCB505"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Brito-</w:t>
            </w:r>
            <w:proofErr w:type="spellStart"/>
            <w:r w:rsidRPr="006A1B42">
              <w:rPr>
                <w:rFonts w:ascii="Arial" w:eastAsia="Times New Roman" w:hAnsi="Arial" w:cs="Arial"/>
                <w:sz w:val="18"/>
                <w:szCs w:val="18"/>
                <w:lang w:eastAsia="en-GB"/>
              </w:rPr>
              <w:t>Zerón</w:t>
            </w:r>
            <w:proofErr w:type="spellEnd"/>
            <w:r w:rsidRPr="006A1B42">
              <w:rPr>
                <w:rFonts w:ascii="Arial" w:eastAsia="Times New Roman" w:hAnsi="Arial" w:cs="Arial"/>
                <w:sz w:val="18"/>
                <w:szCs w:val="18"/>
                <w:lang w:eastAsia="en-GB"/>
              </w:rPr>
              <w:t xml:space="preserve"> 2017a</w:t>
            </w:r>
            <w:r w:rsidRPr="006A1B42">
              <w:rPr>
                <w:rFonts w:ascii="Arial" w:eastAsia="Times New Roman" w:hAnsi="Arial" w:cs="Arial"/>
                <w:sz w:val="18"/>
                <w:szCs w:val="18"/>
                <w:lang w:eastAsia="en-GB"/>
              </w:rPr>
              <w:fldChar w:fldCharType="begin">
                <w:fldData xml:space="preserve">PEVuZE5vdGU+PENpdGU+PEF1dGhvcj5Ccml0by1aZXJvbjwvQXV0aG9yPjxZZWFyPjIwMTc8L1ll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</w:fldData>
              </w:fldChar>
            </w:r>
            <w:r w:rsidR="003A69DB">
              <w:rPr>
                <w:rFonts w:ascii="Arial" w:eastAsia="Times New Roman" w:hAnsi="Arial" w:cs="Arial"/>
                <w:sz w:val="18"/>
                <w:szCs w:val="18"/>
                <w:lang w:eastAsia="en-GB"/>
              </w:rPr>
              <w:instrText xml:space="preserve"> ADDIN EN.CITE </w:instrText>
            </w:r>
            <w:r w:rsidR="003A69DB">
              <w:rPr>
                <w:rFonts w:ascii="Arial" w:eastAsia="Times New Roman" w:hAnsi="Arial" w:cs="Arial"/>
                <w:sz w:val="18"/>
                <w:szCs w:val="18"/>
                <w:lang w:eastAsia="en-GB"/>
              </w:rPr>
              <w:fldChar w:fldCharType="begin">
                <w:fldData xml:space="preserve">PEVuZE5vdGU+PENpdGU+PEF1dGhvcj5Ccml0by1aZXJvbjwvQXV0aG9yPjxZZWFyPjIwMTc8L1ll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</w:fldData>
              </w:fldChar>
            </w:r>
            <w:r w:rsidR="003A69DB">
              <w:rPr>
                <w:rFonts w:ascii="Arial" w:eastAsia="Times New Roman" w:hAnsi="Arial" w:cs="Arial"/>
                <w:sz w:val="18"/>
                <w:szCs w:val="18"/>
                <w:lang w:eastAsia="en-GB"/>
              </w:rPr>
              <w:instrText xml:space="preserve"> ADDIN EN.CITE.DATA </w:instrText>
            </w:r>
            <w:r w:rsidR="003A69DB">
              <w:rPr>
                <w:rFonts w:ascii="Arial" w:eastAsia="Times New Roman" w:hAnsi="Arial" w:cs="Arial"/>
                <w:sz w:val="18"/>
                <w:szCs w:val="18"/>
                <w:lang w:eastAsia="en-GB"/>
              </w:rPr>
            </w:r>
            <w:r w:rsidR="003A69DB">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3A69DB">
              <w:rPr>
                <w:rFonts w:ascii="Arial" w:eastAsia="Times New Roman" w:hAnsi="Arial" w:cs="Arial"/>
                <w:noProof/>
                <w:sz w:val="18"/>
                <w:szCs w:val="18"/>
                <w:lang w:eastAsia="en-GB"/>
              </w:rPr>
              <w:t>[10]</w:t>
            </w:r>
            <w:r w:rsidRPr="006A1B42">
              <w:rPr>
                <w:rFonts w:ascii="Arial" w:eastAsia="Times New Roman" w:hAnsi="Arial" w:cs="Arial"/>
                <w:sz w:val="18"/>
                <w:szCs w:val="18"/>
                <w:lang w:eastAsia="en-GB"/>
              </w:rPr>
              <w:fldChar w:fldCharType="end"/>
            </w:r>
          </w:p>
        </w:tc>
        <w:tc>
          <w:tcPr>
            <w:tcW w:w="1276" w:type="dxa"/>
            <w:noWrap/>
            <w:hideMark/>
          </w:tcPr>
          <w:p w14:paraId="1C86A3F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701" w:type="dxa"/>
            <w:noWrap/>
            <w:hideMark/>
          </w:tcPr>
          <w:p w14:paraId="744D583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2014–January 2016</w:t>
            </w:r>
          </w:p>
        </w:tc>
        <w:tc>
          <w:tcPr>
            <w:tcW w:w="2977" w:type="dxa"/>
            <w:noWrap/>
            <w:hideMark/>
          </w:tcPr>
          <w:p w14:paraId="563EA1E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Analysis of large international database of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to characterize the relationship of geolocation and ethnicity to disease phenotype </w:t>
            </w:r>
          </w:p>
        </w:tc>
        <w:tc>
          <w:tcPr>
            <w:tcW w:w="1559" w:type="dxa"/>
            <w:noWrap/>
            <w:hideMark/>
          </w:tcPr>
          <w:p w14:paraId="3BD700D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418" w:type="dxa"/>
            <w:noWrap/>
            <w:hideMark/>
          </w:tcPr>
          <w:p w14:paraId="4248796C"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8310</w:t>
            </w:r>
          </w:p>
        </w:tc>
        <w:tc>
          <w:tcPr>
            <w:tcW w:w="1559" w:type="dxa"/>
            <w:noWrap/>
            <w:hideMark/>
          </w:tcPr>
          <w:p w14:paraId="7166EFFC"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Big Data </w:t>
            </w:r>
            <w:proofErr w:type="spellStart"/>
            <w:r w:rsidRPr="006A1B42">
              <w:rPr>
                <w:rFonts w:ascii="Arial" w:eastAsia="Times New Roman" w:hAnsi="Arial" w:cs="Arial"/>
                <w:color w:val="000000"/>
                <w:sz w:val="18"/>
                <w:szCs w:val="18"/>
                <w:lang w:eastAsia="en-GB"/>
              </w:rPr>
              <w:t>Sjögren</w:t>
            </w:r>
            <w:proofErr w:type="spellEnd"/>
            <w:r w:rsidRPr="006A1B42">
              <w:rPr>
                <w:rFonts w:ascii="Arial" w:eastAsia="Times New Roman" w:hAnsi="Arial" w:cs="Arial"/>
                <w:color w:val="000000"/>
                <w:sz w:val="18"/>
                <w:szCs w:val="18"/>
                <w:lang w:eastAsia="en-GB"/>
              </w:rPr>
              <w:t xml:space="preserve"> Project Consortium</w:t>
            </w:r>
          </w:p>
        </w:tc>
        <w:tc>
          <w:tcPr>
            <w:tcW w:w="1701" w:type="dxa"/>
            <w:vAlign w:val="center"/>
          </w:tcPr>
          <w:p w14:paraId="151188E4"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5CBD4D7F"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6E9F1C52" w14:textId="77777777" w:rsidTr="00B91224">
        <w:trPr>
          <w:trHeight w:val="255"/>
        </w:trPr>
        <w:tc>
          <w:tcPr>
            <w:tcW w:w="1696" w:type="dxa"/>
            <w:noWrap/>
            <w:hideMark/>
          </w:tcPr>
          <w:p w14:paraId="37F20B9F" w14:textId="3B36319C"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Brito-</w:t>
            </w:r>
            <w:proofErr w:type="spellStart"/>
            <w:r w:rsidRPr="006A1B42">
              <w:rPr>
                <w:rFonts w:ascii="Arial" w:eastAsia="Times New Roman" w:hAnsi="Arial" w:cs="Arial"/>
                <w:color w:val="000000"/>
                <w:sz w:val="18"/>
                <w:szCs w:val="18"/>
                <w:lang w:eastAsia="en-GB"/>
              </w:rPr>
              <w:t>Zerón</w:t>
            </w:r>
            <w:proofErr w:type="spellEnd"/>
            <w:r w:rsidRPr="006A1B42">
              <w:rPr>
                <w:rFonts w:ascii="Arial" w:eastAsia="Times New Roman" w:hAnsi="Arial" w:cs="Arial"/>
                <w:color w:val="000000"/>
                <w:sz w:val="18"/>
                <w:szCs w:val="18"/>
                <w:lang w:eastAsia="en-GB"/>
              </w:rPr>
              <w:t xml:space="preserve"> 2017b</w:t>
            </w:r>
            <w:r w:rsidRPr="006A1B42">
              <w:rPr>
                <w:rFonts w:ascii="Arial" w:eastAsia="Times New Roman" w:hAnsi="Arial" w:cs="Arial"/>
                <w:color w:val="000000"/>
                <w:sz w:val="18"/>
                <w:szCs w:val="18"/>
                <w:lang w:eastAsia="en-GB"/>
              </w:rPr>
              <w:fldChar w:fldCharType="begin"/>
            </w:r>
            <w:r w:rsidR="003A69DB">
              <w:rPr>
                <w:rFonts w:ascii="Arial" w:eastAsia="Times New Roman" w:hAnsi="Arial" w:cs="Arial"/>
                <w:color w:val="000000"/>
                <w:sz w:val="18"/>
                <w:szCs w:val="18"/>
                <w:lang w:eastAsia="en-GB"/>
              </w:rPr>
              <w:instrText xml:space="preserve"> ADDIN EN.CITE &lt;EndNote&gt;&lt;Cite&gt;&lt;Author&gt;Brito-Zerón&lt;/Author&gt;&lt;Year&gt;2017&lt;/Year&gt;&lt;RecNum&gt;63&lt;/RecNum&gt;&lt;DisplayText&gt;[11]&lt;/DisplayText&gt;&lt;record&gt;&lt;rec-number&gt;63&lt;/rec-number&gt;&lt;foreign-keys&gt;&lt;key app="EN" db-id="dzxe5209czftp4etxw4px0z6rp5t9z5wwded" timestamp="1658781160"&gt;63&lt;/key&gt;&lt;/foreign-keys&gt;&lt;ref-type name="Journal Article"&gt;17&lt;/ref-type&gt;&lt;contributors&gt;&lt;authors&gt;&lt;author&gt;Brito-Zerón, Pilar&lt;/author&gt;&lt;author&gt;Kostov, Belchin&lt;/author&gt;&lt;author&gt;Fraile, Guadalupe&lt;/author&gt;&lt;author&gt;Caravia-Durán, Daniel&lt;/author&gt;&lt;author&gt;Maure, Brenda&lt;/author&gt;&lt;author&gt;Rascón, Francisco-Javier&lt;/author&gt;&lt;author&gt;Zamora, Mónica&lt;/author&gt;&lt;author&gt;Casanovas, Arnau&lt;/author&gt;&lt;author&gt;Lopez-Dupla, Miguel&lt;/author&gt;&lt;author&gt;Ripoll, Mar&lt;/author&gt;&lt;/authors&gt;&lt;/contributors&gt;&lt;titles&gt;&lt;title&gt;Characterization and risk estimate of cancer in patients with primary Sjögren syndrome&lt;/title&gt;&lt;secondary-title&gt;J Hematol Oncol&lt;/secondary-title&gt;&lt;/titles&gt;&lt;periodical&gt;&lt;full-title&gt;J Hematol Oncol&lt;/full-title&gt;&lt;/periodical&gt;&lt;pages&gt;90&lt;/pages&gt;&lt;volume&gt;10&lt;/volume&gt;&lt;number&gt;1&lt;/number&gt;&lt;dates&gt;&lt;year&gt;2017&lt;/year&gt;&lt;/dates&gt;&lt;isbn&gt;1756-8722&lt;/isbn&gt;&lt;urls&gt;&lt;/urls&gt;&lt;electronic-resource-num&gt;10.1186/s13045-017-0464-5&lt;/electronic-resource-num&gt;&lt;/record&gt;&lt;/Cite&gt;&lt;/EndNote&gt;</w:instrText>
            </w:r>
            <w:r w:rsidRPr="006A1B42">
              <w:rPr>
                <w:rFonts w:ascii="Arial" w:eastAsia="Times New Roman" w:hAnsi="Arial" w:cs="Arial"/>
                <w:color w:val="000000"/>
                <w:sz w:val="18"/>
                <w:szCs w:val="18"/>
                <w:lang w:eastAsia="en-GB"/>
              </w:rPr>
              <w:fldChar w:fldCharType="separate"/>
            </w:r>
            <w:r w:rsidR="003A69DB">
              <w:rPr>
                <w:rFonts w:ascii="Arial" w:eastAsia="Times New Roman" w:hAnsi="Arial" w:cs="Arial"/>
                <w:noProof/>
                <w:color w:val="000000"/>
                <w:sz w:val="18"/>
                <w:szCs w:val="18"/>
                <w:lang w:eastAsia="en-GB"/>
              </w:rPr>
              <w:t>[11]</w:t>
            </w:r>
            <w:r w:rsidRPr="006A1B42">
              <w:rPr>
                <w:rFonts w:ascii="Arial" w:eastAsia="Times New Roman" w:hAnsi="Arial" w:cs="Arial"/>
                <w:color w:val="000000"/>
                <w:sz w:val="18"/>
                <w:szCs w:val="18"/>
                <w:lang w:eastAsia="en-GB"/>
              </w:rPr>
              <w:fldChar w:fldCharType="end"/>
            </w:r>
          </w:p>
        </w:tc>
        <w:tc>
          <w:tcPr>
            <w:tcW w:w="1276" w:type="dxa"/>
            <w:noWrap/>
            <w:hideMark/>
          </w:tcPr>
          <w:p w14:paraId="5BB49E9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Spain</w:t>
            </w:r>
          </w:p>
        </w:tc>
        <w:tc>
          <w:tcPr>
            <w:tcW w:w="1701" w:type="dxa"/>
            <w:noWrap/>
            <w:hideMark/>
          </w:tcPr>
          <w:p w14:paraId="3B34D9C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2977" w:type="dxa"/>
            <w:noWrap/>
            <w:hideMark/>
          </w:tcPr>
          <w:p w14:paraId="75946A3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Retrospective database review</w:t>
            </w:r>
          </w:p>
        </w:tc>
        <w:tc>
          <w:tcPr>
            <w:tcW w:w="1559" w:type="dxa"/>
            <w:noWrap/>
            <w:hideMark/>
          </w:tcPr>
          <w:p w14:paraId="59BC54B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418" w:type="dxa"/>
            <w:noWrap/>
            <w:hideMark/>
          </w:tcPr>
          <w:p w14:paraId="2909DC8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1300</w:t>
            </w:r>
          </w:p>
        </w:tc>
        <w:tc>
          <w:tcPr>
            <w:tcW w:w="1559" w:type="dxa"/>
            <w:noWrap/>
            <w:hideMark/>
          </w:tcPr>
          <w:p w14:paraId="7A5CD7F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GEAS-SS</w:t>
            </w:r>
          </w:p>
        </w:tc>
        <w:tc>
          <w:tcPr>
            <w:tcW w:w="1701" w:type="dxa"/>
            <w:vAlign w:val="center"/>
          </w:tcPr>
          <w:p w14:paraId="56D5104A"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46DEDBB2"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40821941" w14:textId="77777777" w:rsidTr="00B91224">
        <w:trPr>
          <w:trHeight w:val="255"/>
        </w:trPr>
        <w:tc>
          <w:tcPr>
            <w:tcW w:w="1696" w:type="dxa"/>
            <w:noWrap/>
            <w:hideMark/>
          </w:tcPr>
          <w:p w14:paraId="690E5BC4" w14:textId="6A95D999"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Brito-</w:t>
            </w:r>
            <w:proofErr w:type="spellStart"/>
            <w:r w:rsidRPr="006A1B42">
              <w:rPr>
                <w:rFonts w:ascii="Arial" w:eastAsia="Times New Roman" w:hAnsi="Arial" w:cs="Arial"/>
                <w:sz w:val="18"/>
                <w:szCs w:val="18"/>
                <w:lang w:eastAsia="en-GB"/>
              </w:rPr>
              <w:t>Zerón</w:t>
            </w:r>
            <w:proofErr w:type="spellEnd"/>
            <w:r w:rsidRPr="006A1B42">
              <w:rPr>
                <w:rFonts w:ascii="Arial" w:eastAsia="Times New Roman" w:hAnsi="Arial" w:cs="Arial"/>
                <w:sz w:val="18"/>
                <w:szCs w:val="18"/>
                <w:lang w:eastAsia="en-GB"/>
              </w:rPr>
              <w:t xml:space="preserve"> 2018</w:t>
            </w:r>
            <w:r w:rsidRPr="006A1B42">
              <w:rPr>
                <w:rFonts w:ascii="Arial" w:eastAsia="Times New Roman" w:hAnsi="Arial" w:cs="Arial"/>
                <w:sz w:val="18"/>
                <w:szCs w:val="18"/>
                <w:lang w:eastAsia="en-GB"/>
              </w:rPr>
              <w:fldChar w:fldCharType="begin">
                <w:fldData xml:space="preserve">PEVuZE5vdGU+PENpdGU+PEF1dGhvcj5Ccml0by1aZXJvbjwvQXV0aG9yPjxZZWFyPjIwMTg8L1ll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</w:fldData>
              </w:fldChar>
            </w:r>
            <w:r w:rsidR="003A69DB">
              <w:rPr>
                <w:rFonts w:ascii="Arial" w:eastAsia="Times New Roman" w:hAnsi="Arial" w:cs="Arial"/>
                <w:sz w:val="18"/>
                <w:szCs w:val="18"/>
                <w:lang w:eastAsia="en-GB"/>
              </w:rPr>
              <w:instrText xml:space="preserve"> ADDIN EN.CITE </w:instrText>
            </w:r>
            <w:r w:rsidR="003A69DB">
              <w:rPr>
                <w:rFonts w:ascii="Arial" w:eastAsia="Times New Roman" w:hAnsi="Arial" w:cs="Arial"/>
                <w:sz w:val="18"/>
                <w:szCs w:val="18"/>
                <w:lang w:eastAsia="en-GB"/>
              </w:rPr>
              <w:fldChar w:fldCharType="begin">
                <w:fldData xml:space="preserve">PEVuZE5vdGU+PENpdGU+PEF1dGhvcj5Ccml0by1aZXJvbjwvQXV0aG9yPjxZZWFyPjIwMTg8L1ll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</w:fldData>
              </w:fldChar>
            </w:r>
            <w:r w:rsidR="003A69DB">
              <w:rPr>
                <w:rFonts w:ascii="Arial" w:eastAsia="Times New Roman" w:hAnsi="Arial" w:cs="Arial"/>
                <w:sz w:val="18"/>
                <w:szCs w:val="18"/>
                <w:lang w:eastAsia="en-GB"/>
              </w:rPr>
              <w:instrText xml:space="preserve"> ADDIN EN.CITE.DATA </w:instrText>
            </w:r>
            <w:r w:rsidR="003A69DB">
              <w:rPr>
                <w:rFonts w:ascii="Arial" w:eastAsia="Times New Roman" w:hAnsi="Arial" w:cs="Arial"/>
                <w:sz w:val="18"/>
                <w:szCs w:val="18"/>
                <w:lang w:eastAsia="en-GB"/>
              </w:rPr>
            </w:r>
            <w:r w:rsidR="003A69DB">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3A69DB">
              <w:rPr>
                <w:rFonts w:ascii="Arial" w:eastAsia="Times New Roman" w:hAnsi="Arial" w:cs="Arial"/>
                <w:noProof/>
                <w:sz w:val="18"/>
                <w:szCs w:val="18"/>
                <w:lang w:eastAsia="en-GB"/>
              </w:rPr>
              <w:t>[12]</w:t>
            </w:r>
            <w:r w:rsidRPr="006A1B42">
              <w:rPr>
                <w:rFonts w:ascii="Arial" w:eastAsia="Times New Roman" w:hAnsi="Arial" w:cs="Arial"/>
                <w:sz w:val="18"/>
                <w:szCs w:val="18"/>
                <w:lang w:eastAsia="en-GB"/>
              </w:rPr>
              <w:fldChar w:fldCharType="end"/>
            </w:r>
          </w:p>
        </w:tc>
        <w:tc>
          <w:tcPr>
            <w:tcW w:w="1276" w:type="dxa"/>
            <w:noWrap/>
            <w:hideMark/>
          </w:tcPr>
          <w:p w14:paraId="66E35048"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701" w:type="dxa"/>
            <w:noWrap/>
            <w:hideMark/>
          </w:tcPr>
          <w:p w14:paraId="398BD17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2014–January 2018</w:t>
            </w:r>
          </w:p>
        </w:tc>
        <w:tc>
          <w:tcPr>
            <w:tcW w:w="2977" w:type="dxa"/>
            <w:noWrap/>
            <w:hideMark/>
          </w:tcPr>
          <w:p w14:paraId="43EEBC7C"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Analysis of a large international database of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to characterize the relationship of immunological markers to disease phenotype </w:t>
            </w:r>
          </w:p>
        </w:tc>
        <w:tc>
          <w:tcPr>
            <w:tcW w:w="1559" w:type="dxa"/>
            <w:noWrap/>
            <w:hideMark/>
          </w:tcPr>
          <w:p w14:paraId="38C1B21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418" w:type="dxa"/>
            <w:noWrap/>
            <w:hideMark/>
          </w:tcPr>
          <w:p w14:paraId="79DB174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10500</w:t>
            </w:r>
          </w:p>
        </w:tc>
        <w:tc>
          <w:tcPr>
            <w:tcW w:w="1559" w:type="dxa"/>
            <w:noWrap/>
            <w:hideMark/>
          </w:tcPr>
          <w:p w14:paraId="65187AE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Big Data </w:t>
            </w:r>
            <w:proofErr w:type="spellStart"/>
            <w:r w:rsidRPr="006A1B42">
              <w:rPr>
                <w:rFonts w:ascii="Arial" w:eastAsia="Times New Roman" w:hAnsi="Arial" w:cs="Arial"/>
                <w:color w:val="000000"/>
                <w:sz w:val="18"/>
                <w:szCs w:val="18"/>
                <w:lang w:eastAsia="en-GB"/>
              </w:rPr>
              <w:t>Sjögren</w:t>
            </w:r>
            <w:proofErr w:type="spellEnd"/>
            <w:r w:rsidRPr="006A1B42">
              <w:rPr>
                <w:rFonts w:ascii="Arial" w:eastAsia="Times New Roman" w:hAnsi="Arial" w:cs="Arial"/>
                <w:color w:val="000000"/>
                <w:sz w:val="18"/>
                <w:szCs w:val="18"/>
                <w:lang w:eastAsia="en-GB"/>
              </w:rPr>
              <w:t xml:space="preserve"> Project Consortium</w:t>
            </w:r>
          </w:p>
        </w:tc>
        <w:tc>
          <w:tcPr>
            <w:tcW w:w="1701" w:type="dxa"/>
            <w:vAlign w:val="center"/>
          </w:tcPr>
          <w:p w14:paraId="772F924F"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770CC8D9"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4C9FF1C9" w14:textId="77777777" w:rsidTr="00B91224">
        <w:trPr>
          <w:trHeight w:val="255"/>
        </w:trPr>
        <w:tc>
          <w:tcPr>
            <w:tcW w:w="1696" w:type="dxa"/>
            <w:noWrap/>
            <w:hideMark/>
          </w:tcPr>
          <w:p w14:paraId="5A0FA628" w14:textId="04CBF969"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Brito-</w:t>
            </w:r>
            <w:proofErr w:type="spellStart"/>
            <w:r w:rsidRPr="006A1B42">
              <w:rPr>
                <w:rFonts w:ascii="Arial" w:eastAsia="Times New Roman" w:hAnsi="Arial" w:cs="Arial"/>
                <w:color w:val="000000"/>
                <w:sz w:val="18"/>
                <w:szCs w:val="18"/>
                <w:lang w:eastAsia="en-GB"/>
              </w:rPr>
              <w:t>Zerón</w:t>
            </w:r>
            <w:proofErr w:type="spellEnd"/>
            <w:r w:rsidRPr="006A1B42">
              <w:rPr>
                <w:rFonts w:ascii="Arial" w:eastAsia="Times New Roman" w:hAnsi="Arial" w:cs="Arial"/>
                <w:color w:val="000000"/>
                <w:sz w:val="18"/>
                <w:szCs w:val="18"/>
                <w:lang w:eastAsia="en-GB"/>
              </w:rPr>
              <w:t xml:space="preserve"> 2020</w:t>
            </w:r>
            <w:r w:rsidRPr="006A1B42">
              <w:rPr>
                <w:rFonts w:ascii="Arial" w:eastAsia="Times New Roman" w:hAnsi="Arial" w:cs="Arial"/>
                <w:color w:val="000000"/>
                <w:sz w:val="18"/>
                <w:szCs w:val="18"/>
                <w:lang w:eastAsia="en-GB"/>
              </w:rPr>
              <w:fldChar w:fldCharType="begin">
                <w:fldData xml:space="preserve">PEVuZE5vdGU+PENpdGU+PEF1dGhvcj5Ccml0by1aZXJvbjwvQXV0aG9yPjxZZWFyPjIwMjA8L1ll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</w:fldData>
              </w:fldChar>
            </w:r>
            <w:r w:rsidR="003A69DB">
              <w:rPr>
                <w:rFonts w:ascii="Arial" w:eastAsia="Times New Roman" w:hAnsi="Arial" w:cs="Arial"/>
                <w:color w:val="000000"/>
                <w:sz w:val="18"/>
                <w:szCs w:val="18"/>
                <w:lang w:eastAsia="en-GB"/>
              </w:rPr>
              <w:instrText xml:space="preserve"> ADDIN EN.CITE </w:instrText>
            </w:r>
            <w:r w:rsidR="003A69DB">
              <w:rPr>
                <w:rFonts w:ascii="Arial" w:eastAsia="Times New Roman" w:hAnsi="Arial" w:cs="Arial"/>
                <w:color w:val="000000"/>
                <w:sz w:val="18"/>
                <w:szCs w:val="18"/>
                <w:lang w:eastAsia="en-GB"/>
              </w:rPr>
              <w:fldChar w:fldCharType="begin">
                <w:fldData xml:space="preserve">PEVuZE5vdGU+PENpdGU+PEF1dGhvcj5Ccml0by1aZXJvbjwvQXV0aG9yPjxZZWFyPjIwMjA8L1ll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</w:fldData>
              </w:fldChar>
            </w:r>
            <w:r w:rsidR="003A69DB">
              <w:rPr>
                <w:rFonts w:ascii="Arial" w:eastAsia="Times New Roman" w:hAnsi="Arial" w:cs="Arial"/>
                <w:color w:val="000000"/>
                <w:sz w:val="18"/>
                <w:szCs w:val="18"/>
                <w:lang w:eastAsia="en-GB"/>
              </w:rPr>
              <w:instrText xml:space="preserve"> ADDIN EN.CITE.DATA </w:instrText>
            </w:r>
            <w:r w:rsidR="003A69DB">
              <w:rPr>
                <w:rFonts w:ascii="Arial" w:eastAsia="Times New Roman" w:hAnsi="Arial" w:cs="Arial"/>
                <w:color w:val="000000"/>
                <w:sz w:val="18"/>
                <w:szCs w:val="18"/>
                <w:lang w:eastAsia="en-GB"/>
              </w:rPr>
            </w:r>
            <w:r w:rsidR="003A69DB">
              <w:rPr>
                <w:rFonts w:ascii="Arial" w:eastAsia="Times New Roman" w:hAnsi="Arial" w:cs="Arial"/>
                <w:color w:val="000000"/>
                <w:sz w:val="18"/>
                <w:szCs w:val="18"/>
                <w:lang w:eastAsia="en-GB"/>
              </w:rPr>
              <w:fldChar w:fldCharType="end"/>
            </w:r>
            <w:r w:rsidRPr="006A1B42">
              <w:rPr>
                <w:rFonts w:ascii="Arial" w:eastAsia="Times New Roman" w:hAnsi="Arial" w:cs="Arial"/>
                <w:color w:val="000000"/>
                <w:sz w:val="18"/>
                <w:szCs w:val="18"/>
                <w:lang w:eastAsia="en-GB"/>
              </w:rPr>
            </w:r>
            <w:r w:rsidRPr="006A1B42">
              <w:rPr>
                <w:rFonts w:ascii="Arial" w:eastAsia="Times New Roman" w:hAnsi="Arial" w:cs="Arial"/>
                <w:color w:val="000000"/>
                <w:sz w:val="18"/>
                <w:szCs w:val="18"/>
                <w:lang w:eastAsia="en-GB"/>
              </w:rPr>
              <w:fldChar w:fldCharType="separate"/>
            </w:r>
            <w:r w:rsidR="003A69DB">
              <w:rPr>
                <w:rFonts w:ascii="Arial" w:eastAsia="Times New Roman" w:hAnsi="Arial" w:cs="Arial"/>
                <w:noProof/>
                <w:color w:val="000000"/>
                <w:sz w:val="18"/>
                <w:szCs w:val="18"/>
                <w:lang w:eastAsia="en-GB"/>
              </w:rPr>
              <w:t>[13]</w:t>
            </w:r>
            <w:r w:rsidRPr="006A1B42">
              <w:rPr>
                <w:rFonts w:ascii="Arial" w:eastAsia="Times New Roman" w:hAnsi="Arial" w:cs="Arial"/>
                <w:color w:val="000000"/>
                <w:sz w:val="18"/>
                <w:szCs w:val="18"/>
                <w:lang w:eastAsia="en-GB"/>
              </w:rPr>
              <w:fldChar w:fldCharType="end"/>
            </w:r>
          </w:p>
        </w:tc>
        <w:tc>
          <w:tcPr>
            <w:tcW w:w="1276" w:type="dxa"/>
            <w:noWrap/>
            <w:hideMark/>
          </w:tcPr>
          <w:p w14:paraId="25663AA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701" w:type="dxa"/>
            <w:noWrap/>
            <w:hideMark/>
          </w:tcPr>
          <w:p w14:paraId="5DE5D92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2977" w:type="dxa"/>
            <w:noWrap/>
            <w:hideMark/>
          </w:tcPr>
          <w:p w14:paraId="55C7E8D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Analysis of large international, multi-ethnic database of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to characterize the systemic phenotype of primary </w:t>
            </w:r>
            <w:proofErr w:type="spellStart"/>
            <w:r w:rsidRPr="006A1B42">
              <w:rPr>
                <w:rFonts w:ascii="Arial" w:eastAsia="Times New Roman" w:hAnsi="Arial" w:cs="Arial"/>
                <w:color w:val="000000"/>
                <w:sz w:val="18"/>
                <w:szCs w:val="18"/>
                <w:lang w:eastAsia="en-GB"/>
              </w:rPr>
              <w:t>Sjögren’s</w:t>
            </w:r>
            <w:proofErr w:type="spellEnd"/>
          </w:p>
        </w:tc>
        <w:tc>
          <w:tcPr>
            <w:tcW w:w="1559" w:type="dxa"/>
            <w:noWrap/>
            <w:hideMark/>
          </w:tcPr>
          <w:p w14:paraId="713C1A6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418" w:type="dxa"/>
            <w:noWrap/>
            <w:hideMark/>
          </w:tcPr>
          <w:p w14:paraId="29CDD84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10007</w:t>
            </w:r>
          </w:p>
        </w:tc>
        <w:tc>
          <w:tcPr>
            <w:tcW w:w="1559" w:type="dxa"/>
            <w:noWrap/>
            <w:hideMark/>
          </w:tcPr>
          <w:p w14:paraId="58EE12B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Big Data </w:t>
            </w:r>
            <w:proofErr w:type="spellStart"/>
            <w:r w:rsidRPr="006A1B42">
              <w:rPr>
                <w:rFonts w:ascii="Arial" w:eastAsia="Times New Roman" w:hAnsi="Arial" w:cs="Arial"/>
                <w:color w:val="000000"/>
                <w:sz w:val="18"/>
                <w:szCs w:val="18"/>
                <w:lang w:eastAsia="en-GB"/>
              </w:rPr>
              <w:t>Sjögren</w:t>
            </w:r>
            <w:proofErr w:type="spellEnd"/>
            <w:r w:rsidRPr="006A1B42">
              <w:rPr>
                <w:rFonts w:ascii="Arial" w:eastAsia="Times New Roman" w:hAnsi="Arial" w:cs="Arial"/>
                <w:color w:val="000000"/>
                <w:sz w:val="18"/>
                <w:szCs w:val="18"/>
                <w:lang w:eastAsia="en-GB"/>
              </w:rPr>
              <w:t xml:space="preserve"> Project Consortium</w:t>
            </w:r>
          </w:p>
        </w:tc>
        <w:tc>
          <w:tcPr>
            <w:tcW w:w="1701" w:type="dxa"/>
            <w:vAlign w:val="center"/>
          </w:tcPr>
          <w:p w14:paraId="4052211F"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29CD8625"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2FC4E1C7" w14:textId="77777777" w:rsidTr="00B91224">
        <w:trPr>
          <w:trHeight w:val="255"/>
        </w:trPr>
        <w:tc>
          <w:tcPr>
            <w:tcW w:w="1696" w:type="dxa"/>
            <w:noWrap/>
            <w:hideMark/>
          </w:tcPr>
          <w:p w14:paraId="2F0B9CA3" w14:textId="1A9219EB"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Cafaro</w:t>
            </w:r>
            <w:proofErr w:type="spellEnd"/>
            <w:r w:rsidRPr="006A1B42">
              <w:rPr>
                <w:rFonts w:ascii="Arial" w:eastAsia="Times New Roman" w:hAnsi="Arial" w:cs="Arial"/>
                <w:sz w:val="18"/>
                <w:szCs w:val="18"/>
                <w:lang w:eastAsia="en-GB"/>
              </w:rPr>
              <w:t xml:space="preserve"> 2020</w:t>
            </w:r>
            <w:r w:rsidRPr="006A1B42">
              <w:rPr>
                <w:rFonts w:ascii="Arial" w:eastAsia="Times New Roman" w:hAnsi="Arial" w:cs="Arial"/>
                <w:sz w:val="18"/>
                <w:szCs w:val="18"/>
                <w:lang w:eastAsia="en-GB"/>
              </w:rPr>
              <w:fldChar w:fldCharType="begin"/>
            </w:r>
            <w:r w:rsidR="003A69DB">
              <w:rPr>
                <w:rFonts w:ascii="Arial" w:eastAsia="Times New Roman" w:hAnsi="Arial" w:cs="Arial"/>
                <w:sz w:val="18"/>
                <w:szCs w:val="18"/>
                <w:lang w:eastAsia="en-GB"/>
              </w:rPr>
              <w:instrText xml:space="preserve"> ADDIN EN.CITE &lt;EndNote&gt;&lt;Cite&gt;&lt;Author&gt;Cafaro&lt;/Author&gt;&lt;Year&gt;2020&lt;/Year&gt;&lt;RecNum&gt;64&lt;/RecNum&gt;&lt;DisplayText&gt;[14]&lt;/DisplayText&gt;&lt;record&gt;&lt;rec-number&gt;64&lt;/rec-number&gt;&lt;foreign-keys&gt;&lt;key app="EN" db-id="dzxe5209czftp4etxw4px0z6rp5t9z5wwded" timestamp="1658781220"&gt;64&lt;/key&gt;&lt;/foreign-keys&gt;&lt;ref-type name="Journal Article"&gt;17&lt;/ref-type&gt;&lt;contributors&gt;&lt;authors&gt;&lt;author&gt;Cafaro, Giacomo&lt;/author&gt;&lt;author&gt;Perricone, Carlo&lt;/author&gt;&lt;author&gt;Baldini, Chiara&lt;/author&gt;&lt;author&gt;Quartuccio, Luca&lt;/author&gt;&lt;author&gt;Priori, Roberta&lt;/author&gt;&lt;author&gt;Carubbi, Francesco&lt;/author&gt;&lt;author&gt;Ferro, Francesco&lt;/author&gt;&lt;author&gt;Colafrancesco, Serena&lt;/author&gt;&lt;author&gt;Bini, Vittorio&lt;/author&gt;&lt;author&gt;De Vita, Salvatore&lt;/author&gt;&lt;/authors&gt;&lt;/contributors&gt;&lt;titles&gt;&lt;title&gt;Significance of anti-La/SSB antibodies in primary Sjögren’s syndrome patients with combined positivity for anti-Ro/SSA and salivary gland biopsy&lt;/title&gt;&lt;secondary-title&gt;Clin Exp Rheumatol&lt;/secondary-title&gt;&lt;/titles&gt;&lt;periodical&gt;&lt;full-title&gt;Clinical &amp;amp; Experimental Rheumatology&lt;/full-title&gt;&lt;abbr-1&gt;Clin Exp Rheumatol&lt;/abbr-1&gt;&lt;/periodical&gt;&lt;pages&gt;53-6&lt;/pages&gt;&lt;volume&gt;38&lt;/volume&gt;&lt;number&gt;Suppl 126 (4)&lt;/number&gt;&lt;dates&gt;&lt;year&gt;2020&lt;/year&gt;&lt;/dates&gt;&lt;urls&gt;&lt;/urls&gt;&lt;/record&gt;&lt;/Cite&gt;&lt;/EndNote&gt;</w:instrText>
            </w:r>
            <w:r w:rsidRPr="006A1B42">
              <w:rPr>
                <w:rFonts w:ascii="Arial" w:eastAsia="Times New Roman" w:hAnsi="Arial" w:cs="Arial"/>
                <w:sz w:val="18"/>
                <w:szCs w:val="18"/>
                <w:lang w:eastAsia="en-GB"/>
              </w:rPr>
              <w:fldChar w:fldCharType="separate"/>
            </w:r>
            <w:r w:rsidR="003A69DB">
              <w:rPr>
                <w:rFonts w:ascii="Arial" w:eastAsia="Times New Roman" w:hAnsi="Arial" w:cs="Arial"/>
                <w:noProof/>
                <w:sz w:val="18"/>
                <w:szCs w:val="18"/>
                <w:lang w:eastAsia="en-GB"/>
              </w:rPr>
              <w:t>[14]</w:t>
            </w:r>
            <w:r w:rsidRPr="006A1B42">
              <w:rPr>
                <w:rFonts w:ascii="Arial" w:eastAsia="Times New Roman" w:hAnsi="Arial" w:cs="Arial"/>
                <w:sz w:val="18"/>
                <w:szCs w:val="18"/>
                <w:lang w:eastAsia="en-GB"/>
              </w:rPr>
              <w:fldChar w:fldCharType="end"/>
            </w:r>
          </w:p>
        </w:tc>
        <w:tc>
          <w:tcPr>
            <w:tcW w:w="1276" w:type="dxa"/>
            <w:noWrap/>
            <w:hideMark/>
          </w:tcPr>
          <w:p w14:paraId="6B84F34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Italy</w:t>
            </w:r>
          </w:p>
        </w:tc>
        <w:tc>
          <w:tcPr>
            <w:tcW w:w="1701" w:type="dxa"/>
            <w:noWrap/>
            <w:hideMark/>
          </w:tcPr>
          <w:p w14:paraId="6675D15E" w14:textId="77777777"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NR</w:t>
            </w:r>
          </w:p>
        </w:tc>
        <w:tc>
          <w:tcPr>
            <w:tcW w:w="2977" w:type="dxa"/>
            <w:noWrap/>
            <w:hideMark/>
          </w:tcPr>
          <w:p w14:paraId="50EDF69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A cohort of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with both circulating anti-Ro/SSA and positive salivary gland biopsy was selected from the GRISS database and </w:t>
            </w:r>
            <w:r w:rsidRPr="006A1B42">
              <w:rPr>
                <w:rFonts w:ascii="Arial" w:eastAsia="Times New Roman" w:hAnsi="Arial" w:cs="Arial"/>
                <w:color w:val="000000"/>
                <w:sz w:val="18"/>
                <w:szCs w:val="18"/>
                <w:lang w:eastAsia="en-GB"/>
              </w:rPr>
              <w:lastRenderedPageBreak/>
              <w:t>categorized according to anti-La/SSB status</w:t>
            </w:r>
          </w:p>
        </w:tc>
        <w:tc>
          <w:tcPr>
            <w:tcW w:w="1559" w:type="dxa"/>
            <w:noWrap/>
            <w:hideMark/>
          </w:tcPr>
          <w:p w14:paraId="541ABB5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lastRenderedPageBreak/>
              <w:t>NR</w:t>
            </w:r>
          </w:p>
        </w:tc>
        <w:tc>
          <w:tcPr>
            <w:tcW w:w="1418" w:type="dxa"/>
            <w:hideMark/>
          </w:tcPr>
          <w:p w14:paraId="20924F2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600</w:t>
            </w:r>
          </w:p>
        </w:tc>
        <w:tc>
          <w:tcPr>
            <w:tcW w:w="1559" w:type="dxa"/>
            <w:noWrap/>
            <w:hideMark/>
          </w:tcPr>
          <w:p w14:paraId="27F259E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GRISS</w:t>
            </w:r>
          </w:p>
        </w:tc>
        <w:tc>
          <w:tcPr>
            <w:tcW w:w="1701" w:type="dxa"/>
            <w:vAlign w:val="center"/>
          </w:tcPr>
          <w:p w14:paraId="176F3C73"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216EB93B"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56969C86" w14:textId="77777777" w:rsidTr="00B91224">
        <w:trPr>
          <w:trHeight w:val="255"/>
        </w:trPr>
        <w:tc>
          <w:tcPr>
            <w:tcW w:w="1696" w:type="dxa"/>
            <w:noWrap/>
            <w:hideMark/>
          </w:tcPr>
          <w:p w14:paraId="2F1664DD" w14:textId="0472C497"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Callhoff</w:t>
            </w:r>
            <w:proofErr w:type="spellEnd"/>
            <w:r w:rsidRPr="006A1B42">
              <w:rPr>
                <w:rFonts w:ascii="Arial" w:eastAsia="Times New Roman" w:hAnsi="Arial" w:cs="Arial"/>
                <w:sz w:val="18"/>
                <w:szCs w:val="18"/>
                <w:lang w:eastAsia="en-GB"/>
              </w:rPr>
              <w:t xml:space="preserve"> 2019</w:t>
            </w:r>
            <w:r w:rsidRPr="006A1B42">
              <w:rPr>
                <w:rFonts w:ascii="Arial" w:eastAsia="Times New Roman" w:hAnsi="Arial" w:cs="Arial"/>
                <w:sz w:val="18"/>
                <w:szCs w:val="18"/>
                <w:lang w:eastAsia="en-GB"/>
              </w:rPr>
              <w:fldChar w:fldCharType="begin"/>
            </w:r>
            <w:r w:rsidR="003A69DB">
              <w:rPr>
                <w:rFonts w:ascii="Arial" w:eastAsia="Times New Roman" w:hAnsi="Arial" w:cs="Arial"/>
                <w:sz w:val="18"/>
                <w:szCs w:val="18"/>
                <w:lang w:eastAsia="en-GB"/>
              </w:rPr>
              <w:instrText xml:space="preserve"> ADDIN EN.CITE &lt;EndNote&gt;&lt;Cite&gt;&lt;Author&gt;Callhoff&lt;/Author&gt;&lt;Year&gt;2019&lt;/Year&gt;&lt;RecNum&gt;65&lt;/RecNum&gt;&lt;DisplayText&gt;[15]&lt;/DisplayText&gt;&lt;record&gt;&lt;rec-number&gt;65&lt;/rec-number&gt;&lt;foreign-keys&gt;&lt;key app="EN" db-id="dzxe5209czftp4etxw4px0z6rp5t9z5wwded" timestamp="1658781291"&gt;65&lt;/key&gt;&lt;/foreign-keys&gt;&lt;ref-type name="Journal Article"&gt;17&lt;/ref-type&gt;&lt;contributors&gt;&lt;authors&gt;&lt;author&gt;Callhoff, Johanna&lt;/author&gt;&lt;author&gt;Thiele, Katja&lt;/author&gt;&lt;author&gt;Dorner, T&lt;/author&gt;&lt;author&gt;Zink, Angela&lt;/author&gt;&lt;author&gt;Richter, Jutta G&lt;/author&gt;&lt;author&gt;Henes, Joerg&lt;/author&gt;&lt;author&gt;Albrecht, Katinka&lt;/author&gt;&lt;/authors&gt;&lt;/contributors&gt;&lt;titles&gt;&lt;title&gt;Trends in employment and hospitalisation in patients with Sjogren’s syndrome 1996–2016: results from the German National database&lt;/title&gt;&lt;secondary-title&gt;Clin Exp Rheumatol&lt;/secondary-title&gt;&lt;/titles&gt;&lt;periodical&gt;&lt;full-title&gt;Clinical &amp;amp; Experimental Rheumatology&lt;/full-title&gt;&lt;abbr-1&gt;Clin Exp Rheumatol&lt;/abbr-1&gt;&lt;/periodical&gt;&lt;pages&gt;83-9&lt;/pages&gt;&lt;volume&gt;37&lt;/volume&gt;&lt;number&gt;Suppl 118 (3)&lt;/number&gt;&lt;dates&gt;&lt;year&gt;2019&lt;/year&gt;&lt;/dates&gt;&lt;urls&gt;&lt;/urls&gt;&lt;/record&gt;&lt;/Cite&gt;&lt;/EndNote&gt;</w:instrText>
            </w:r>
            <w:r w:rsidRPr="006A1B42">
              <w:rPr>
                <w:rFonts w:ascii="Arial" w:eastAsia="Times New Roman" w:hAnsi="Arial" w:cs="Arial"/>
                <w:sz w:val="18"/>
                <w:szCs w:val="18"/>
                <w:lang w:eastAsia="en-GB"/>
              </w:rPr>
              <w:fldChar w:fldCharType="separate"/>
            </w:r>
            <w:r w:rsidR="003A69DB">
              <w:rPr>
                <w:rFonts w:ascii="Arial" w:eastAsia="Times New Roman" w:hAnsi="Arial" w:cs="Arial"/>
                <w:noProof/>
                <w:sz w:val="18"/>
                <w:szCs w:val="18"/>
                <w:lang w:eastAsia="en-GB"/>
              </w:rPr>
              <w:t>[15]</w:t>
            </w:r>
            <w:r w:rsidRPr="006A1B42">
              <w:rPr>
                <w:rFonts w:ascii="Arial" w:eastAsia="Times New Roman" w:hAnsi="Arial" w:cs="Arial"/>
                <w:sz w:val="18"/>
                <w:szCs w:val="18"/>
                <w:lang w:eastAsia="en-GB"/>
              </w:rPr>
              <w:fldChar w:fldCharType="end"/>
            </w:r>
          </w:p>
        </w:tc>
        <w:tc>
          <w:tcPr>
            <w:tcW w:w="1276" w:type="dxa"/>
            <w:noWrap/>
            <w:hideMark/>
          </w:tcPr>
          <w:p w14:paraId="0928366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Germany</w:t>
            </w:r>
          </w:p>
        </w:tc>
        <w:tc>
          <w:tcPr>
            <w:tcW w:w="1701" w:type="dxa"/>
            <w:noWrap/>
            <w:hideMark/>
          </w:tcPr>
          <w:p w14:paraId="66BB9EC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1996–2016</w:t>
            </w:r>
          </w:p>
        </w:tc>
        <w:tc>
          <w:tcPr>
            <w:tcW w:w="2977" w:type="dxa"/>
            <w:noWrap/>
            <w:hideMark/>
          </w:tcPr>
          <w:p w14:paraId="46C7FDB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Study to assess trends in outcomes of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in Germany between 1996–2016</w:t>
            </w:r>
          </w:p>
        </w:tc>
        <w:tc>
          <w:tcPr>
            <w:tcW w:w="1559" w:type="dxa"/>
            <w:noWrap/>
            <w:hideMark/>
          </w:tcPr>
          <w:p w14:paraId="015CDD6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418" w:type="dxa"/>
            <w:noWrap/>
            <w:hideMark/>
          </w:tcPr>
          <w:p w14:paraId="62A75BD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~300</w:t>
            </w:r>
          </w:p>
        </w:tc>
        <w:tc>
          <w:tcPr>
            <w:tcW w:w="1559" w:type="dxa"/>
            <w:noWrap/>
            <w:hideMark/>
          </w:tcPr>
          <w:p w14:paraId="497A23C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National Database of the German Collaborative Arthritis Centres</w:t>
            </w:r>
          </w:p>
        </w:tc>
        <w:tc>
          <w:tcPr>
            <w:tcW w:w="1701" w:type="dxa"/>
            <w:vAlign w:val="center"/>
          </w:tcPr>
          <w:p w14:paraId="6DBAD60A"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33B2348C"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43C8A806" w14:textId="77777777" w:rsidTr="00B91224">
        <w:trPr>
          <w:trHeight w:val="255"/>
        </w:trPr>
        <w:tc>
          <w:tcPr>
            <w:tcW w:w="1696" w:type="dxa"/>
            <w:noWrap/>
            <w:hideMark/>
          </w:tcPr>
          <w:p w14:paraId="6AFFAD53" w14:textId="48642009"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Carubbi</w:t>
            </w:r>
            <w:proofErr w:type="spellEnd"/>
            <w:r w:rsidRPr="006A1B42">
              <w:rPr>
                <w:rFonts w:ascii="Arial" w:eastAsia="Times New Roman" w:hAnsi="Arial" w:cs="Arial"/>
                <w:sz w:val="18"/>
                <w:szCs w:val="18"/>
                <w:lang w:eastAsia="en-GB"/>
              </w:rPr>
              <w:t xml:space="preserve"> 2020</w:t>
            </w:r>
            <w:r w:rsidRPr="006A1B42">
              <w:rPr>
                <w:rFonts w:ascii="Arial" w:eastAsia="Times New Roman" w:hAnsi="Arial" w:cs="Arial"/>
                <w:sz w:val="18"/>
                <w:szCs w:val="18"/>
                <w:lang w:eastAsia="en-GB"/>
              </w:rPr>
              <w:fldChar w:fldCharType="begin"/>
            </w:r>
            <w:r w:rsidR="003A69DB">
              <w:rPr>
                <w:rFonts w:ascii="Arial" w:eastAsia="Times New Roman" w:hAnsi="Arial" w:cs="Arial"/>
                <w:sz w:val="18"/>
                <w:szCs w:val="18"/>
                <w:lang w:eastAsia="en-GB"/>
              </w:rPr>
              <w:instrText xml:space="preserve"> ADDIN EN.CITE &lt;EndNote&gt;&lt;Cite&gt;&lt;Author&gt;Carubbi&lt;/Author&gt;&lt;Year&gt;2020&lt;/Year&gt;&lt;RecNum&gt;66&lt;/RecNum&gt;&lt;DisplayText&gt;[16]&lt;/DisplayText&gt;&lt;record&gt;&lt;rec-number&gt;66&lt;/rec-number&gt;&lt;foreign-keys&gt;&lt;key app="EN" db-id="dzxe5209czftp4etxw4px0z6rp5t9z5wwded" timestamp="1658781417"&gt;66&lt;/key&gt;&lt;/foreign-keys&gt;&lt;ref-type name="Journal Article"&gt;17&lt;/ref-type&gt;&lt;contributors&gt;&lt;authors&gt;&lt;author&gt;Carubbi, Francesco&lt;/author&gt;&lt;author&gt;Alunno, Alessia&lt;/author&gt;&lt;author&gt;Conforti, Alessandro&lt;/author&gt;&lt;author&gt;Riccucci, Ilenia&lt;/author&gt;&lt;author&gt;Di Cola, Ilenia&lt;/author&gt;&lt;author&gt;Bartoloni, Elena&lt;/author&gt;&lt;author&gt;Gerli, Roberto&lt;/author&gt;&lt;/authors&gt;&lt;/contributors&gt;&lt;titles&gt;&lt;title&gt;Characterisation of articular manifestations in primary Sjögren&amp;apos;s syndrome: clinical and imaging features&lt;/title&gt;&lt;secondary-title&gt;Clin Exp Rheumatol&lt;/secondary-title&gt;&lt;/titles&gt;&lt;periodical&gt;&lt;full-title&gt;Clinical &amp;amp; Experimental Rheumatology&lt;/full-title&gt;&lt;abbr-1&gt;Clin Exp Rheumatol&lt;/abbr-1&gt;&lt;/periodical&gt;&lt;pages&gt;166-173&lt;/pages&gt;&lt;volume&gt;38&lt;/volume&gt;&lt;number&gt;Suppl 126 (4)&lt;/number&gt;&lt;dates&gt;&lt;year&gt;2020&lt;/year&gt;&lt;/dates&gt;&lt;urls&gt;&lt;/urls&gt;&lt;/record&gt;&lt;/Cite&gt;&lt;/EndNote&gt;</w:instrText>
            </w:r>
            <w:r w:rsidRPr="006A1B42">
              <w:rPr>
                <w:rFonts w:ascii="Arial" w:eastAsia="Times New Roman" w:hAnsi="Arial" w:cs="Arial"/>
                <w:sz w:val="18"/>
                <w:szCs w:val="18"/>
                <w:lang w:eastAsia="en-GB"/>
              </w:rPr>
              <w:fldChar w:fldCharType="separate"/>
            </w:r>
            <w:r w:rsidR="003A69DB">
              <w:rPr>
                <w:rFonts w:ascii="Arial" w:eastAsia="Times New Roman" w:hAnsi="Arial" w:cs="Arial"/>
                <w:noProof/>
                <w:sz w:val="18"/>
                <w:szCs w:val="18"/>
                <w:lang w:eastAsia="en-GB"/>
              </w:rPr>
              <w:t>[16]</w:t>
            </w:r>
            <w:r w:rsidRPr="006A1B42">
              <w:rPr>
                <w:rFonts w:ascii="Arial" w:eastAsia="Times New Roman" w:hAnsi="Arial" w:cs="Arial"/>
                <w:sz w:val="18"/>
                <w:szCs w:val="18"/>
                <w:lang w:eastAsia="en-GB"/>
              </w:rPr>
              <w:fldChar w:fldCharType="end"/>
            </w:r>
          </w:p>
        </w:tc>
        <w:tc>
          <w:tcPr>
            <w:tcW w:w="1276" w:type="dxa"/>
            <w:noWrap/>
            <w:hideMark/>
          </w:tcPr>
          <w:p w14:paraId="6DA9318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Italy</w:t>
            </w:r>
          </w:p>
        </w:tc>
        <w:tc>
          <w:tcPr>
            <w:tcW w:w="1701" w:type="dxa"/>
            <w:noWrap/>
            <w:hideMark/>
          </w:tcPr>
          <w:p w14:paraId="0EDDE2E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2977" w:type="dxa"/>
            <w:noWrap/>
            <w:hideMark/>
          </w:tcPr>
          <w:p w14:paraId="7157AB0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A cohort of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with AMs were retrospectively evaluated to assess their clinical, serological, and histological picture</w:t>
            </w:r>
          </w:p>
        </w:tc>
        <w:tc>
          <w:tcPr>
            <w:tcW w:w="1559" w:type="dxa"/>
            <w:noWrap/>
            <w:hideMark/>
          </w:tcPr>
          <w:p w14:paraId="4B496BA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(two tertiary Rheumatology units)</w:t>
            </w:r>
          </w:p>
        </w:tc>
        <w:tc>
          <w:tcPr>
            <w:tcW w:w="1418" w:type="dxa"/>
            <w:noWrap/>
            <w:hideMark/>
          </w:tcPr>
          <w:p w14:paraId="5AB401B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133</w:t>
            </w:r>
          </w:p>
        </w:tc>
        <w:tc>
          <w:tcPr>
            <w:tcW w:w="1559" w:type="dxa"/>
            <w:noWrap/>
            <w:hideMark/>
          </w:tcPr>
          <w:p w14:paraId="46B3BD9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787C8B4A"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5CF87C62"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0B9912B6" w14:textId="77777777" w:rsidTr="00B91224">
        <w:trPr>
          <w:trHeight w:val="255"/>
        </w:trPr>
        <w:tc>
          <w:tcPr>
            <w:tcW w:w="1696" w:type="dxa"/>
            <w:noWrap/>
            <w:hideMark/>
          </w:tcPr>
          <w:p w14:paraId="03E2C1A7" w14:textId="4317AFE1"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Castro 2019</w:t>
            </w:r>
            <w:r w:rsidRPr="006A1B42">
              <w:rPr>
                <w:rFonts w:ascii="Arial" w:eastAsia="Times New Roman" w:hAnsi="Arial" w:cs="Arial"/>
                <w:color w:val="000000"/>
                <w:sz w:val="18"/>
                <w:szCs w:val="18"/>
                <w:lang w:eastAsia="en-GB"/>
              </w:rPr>
              <w:fldChar w:fldCharType="begin"/>
            </w:r>
            <w:r w:rsidR="003A69DB">
              <w:rPr>
                <w:rFonts w:ascii="Arial" w:eastAsia="Times New Roman" w:hAnsi="Arial" w:cs="Arial"/>
                <w:color w:val="000000"/>
                <w:sz w:val="18"/>
                <w:szCs w:val="18"/>
                <w:lang w:eastAsia="en-GB"/>
              </w:rPr>
              <w:instrText xml:space="preserve"> ADDIN EN.CITE &lt;EndNote&gt;&lt;Cite&gt;&lt;Author&gt;Castro&lt;/Author&gt;&lt;Year&gt;2019&lt;/Year&gt;&lt;RecNum&gt;67&lt;/RecNum&gt;&lt;DisplayText&gt;[17]&lt;/DisplayText&gt;&lt;record&gt;&lt;rec-number&gt;67&lt;/rec-number&gt;&lt;foreign-keys&gt;&lt;key app="EN" db-id="dzxe5209czftp4etxw4px0z6rp5t9z5wwded" timestamp="1658781523"&gt;67&lt;/key&gt;&lt;/foreign-keys&gt;&lt;ref-type name="Journal Article"&gt;17&lt;/ref-type&gt;&lt;contributors&gt;&lt;authors&gt;&lt;author&gt;Castro, Julien Caballero&lt;/author&gt;&lt;author&gt;del Castillo, Alfredo Guillén&lt;/author&gt;&lt;author&gt;Callejas-Moraga, L Eduardo&lt;/author&gt;&lt;author&gt;Argüelles, Dolores Colunga&lt;/author&gt;&lt;author&gt;Sáez-Comet, Luis&lt;/author&gt;&lt;author&gt;Rubio-Rivas, Manuel&lt;/author&gt;&lt;author&gt;Argibay, Ana&lt;/author&gt;&lt;author&gt;Vargas-Hitos, Jose Antonio&lt;/author&gt;&lt;author&gt;Parra, Jose Antonio Todolí&lt;/author&gt;&lt;author&gt;Fraile, Isabel Perales&lt;/author&gt;&lt;/authors&gt;&lt;/contributors&gt;&lt;titles&gt;&lt;title&gt;Characterization of scleroderma patients according to RO52 and KU antibodies&lt;/title&gt;&lt;secondary-title&gt;Ann Rheum Dis&lt;/secondary-title&gt;&lt;/titles&gt;&lt;periodical&gt;&lt;full-title&gt;Ann Rheum Dis&lt;/full-title&gt;&lt;/periodical&gt;&lt;volume&gt;78&lt;/volume&gt;&lt;number&gt;626&lt;/number&gt;&lt;dates&gt;&lt;year&gt;2019&lt;/year&gt;&lt;/dates&gt;&lt;isbn&gt;0003-4967&lt;/isbn&gt;&lt;urls&gt;&lt;/urls&gt;&lt;electronic-resource-num&gt;10.1136/annrheumdis-2019-eular.8098&lt;/electronic-resource-num&gt;&lt;/record&gt;&lt;/Cite&gt;&lt;/EndNote&gt;</w:instrText>
            </w:r>
            <w:r w:rsidRPr="006A1B42">
              <w:rPr>
                <w:rFonts w:ascii="Arial" w:eastAsia="Times New Roman" w:hAnsi="Arial" w:cs="Arial"/>
                <w:color w:val="000000"/>
                <w:sz w:val="18"/>
                <w:szCs w:val="18"/>
                <w:lang w:eastAsia="en-GB"/>
              </w:rPr>
              <w:fldChar w:fldCharType="separate"/>
            </w:r>
            <w:r w:rsidR="003A69DB">
              <w:rPr>
                <w:rFonts w:ascii="Arial" w:eastAsia="Times New Roman" w:hAnsi="Arial" w:cs="Arial"/>
                <w:noProof/>
                <w:color w:val="000000"/>
                <w:sz w:val="18"/>
                <w:szCs w:val="18"/>
                <w:lang w:eastAsia="en-GB"/>
              </w:rPr>
              <w:t>[17]</w:t>
            </w:r>
            <w:r w:rsidRPr="006A1B42">
              <w:rPr>
                <w:rFonts w:ascii="Arial" w:eastAsia="Times New Roman" w:hAnsi="Arial" w:cs="Arial"/>
                <w:color w:val="000000"/>
                <w:sz w:val="18"/>
                <w:szCs w:val="18"/>
                <w:lang w:eastAsia="en-GB"/>
              </w:rPr>
              <w:fldChar w:fldCharType="end"/>
            </w:r>
          </w:p>
        </w:tc>
        <w:tc>
          <w:tcPr>
            <w:tcW w:w="1276" w:type="dxa"/>
            <w:noWrap/>
            <w:hideMark/>
          </w:tcPr>
          <w:p w14:paraId="2D2BE47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Spain</w:t>
            </w:r>
          </w:p>
        </w:tc>
        <w:tc>
          <w:tcPr>
            <w:tcW w:w="1701" w:type="dxa"/>
            <w:noWrap/>
            <w:hideMark/>
          </w:tcPr>
          <w:p w14:paraId="07E9211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2977" w:type="dxa"/>
            <w:noWrap/>
            <w:hideMark/>
          </w:tcPr>
          <w:p w14:paraId="15A76A7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Retrospective review of SJOGREN-SER registry (clinical records and interviews with the patients)</w:t>
            </w:r>
          </w:p>
        </w:tc>
        <w:tc>
          <w:tcPr>
            <w:tcW w:w="1559" w:type="dxa"/>
            <w:noWrap/>
            <w:hideMark/>
          </w:tcPr>
          <w:p w14:paraId="52AC1B6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Hospital </w:t>
            </w:r>
          </w:p>
        </w:tc>
        <w:tc>
          <w:tcPr>
            <w:tcW w:w="1418" w:type="dxa"/>
            <w:noWrap/>
            <w:hideMark/>
          </w:tcPr>
          <w:p w14:paraId="2FA4969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437</w:t>
            </w:r>
          </w:p>
        </w:tc>
        <w:tc>
          <w:tcPr>
            <w:tcW w:w="1559" w:type="dxa"/>
            <w:noWrap/>
            <w:hideMark/>
          </w:tcPr>
          <w:p w14:paraId="5831D39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SJOGREN-SER</w:t>
            </w:r>
          </w:p>
        </w:tc>
        <w:tc>
          <w:tcPr>
            <w:tcW w:w="1701" w:type="dxa"/>
            <w:vAlign w:val="center"/>
          </w:tcPr>
          <w:p w14:paraId="0A8FB65B"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46537AC1"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2228C71C" w14:textId="77777777" w:rsidTr="00B91224">
        <w:trPr>
          <w:trHeight w:val="255"/>
        </w:trPr>
        <w:tc>
          <w:tcPr>
            <w:tcW w:w="1696" w:type="dxa"/>
            <w:noWrap/>
            <w:hideMark/>
          </w:tcPr>
          <w:p w14:paraId="0A6F865E" w14:textId="72F24282"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Cervera</w:t>
            </w:r>
            <w:proofErr w:type="spellEnd"/>
            <w:r w:rsidRPr="006A1B42">
              <w:rPr>
                <w:rFonts w:ascii="Arial" w:eastAsia="Times New Roman" w:hAnsi="Arial" w:cs="Arial"/>
                <w:sz w:val="18"/>
                <w:szCs w:val="18"/>
                <w:lang w:eastAsia="en-GB"/>
              </w:rPr>
              <w:t xml:space="preserve"> 2000</w:t>
            </w:r>
            <w:r w:rsidRPr="006A1B42">
              <w:rPr>
                <w:rFonts w:ascii="Arial" w:eastAsia="Times New Roman" w:hAnsi="Arial" w:cs="Arial"/>
                <w:sz w:val="18"/>
                <w:szCs w:val="18"/>
                <w:lang w:eastAsia="en-GB"/>
              </w:rPr>
              <w:fldChar w:fldCharType="begin"/>
            </w:r>
            <w:r w:rsidR="003A69DB">
              <w:rPr>
                <w:rFonts w:ascii="Arial" w:eastAsia="Times New Roman" w:hAnsi="Arial" w:cs="Arial"/>
                <w:sz w:val="18"/>
                <w:szCs w:val="18"/>
                <w:lang w:eastAsia="en-GB"/>
              </w:rPr>
              <w:instrText xml:space="preserve"> ADDIN EN.CITE &lt;EndNote&gt;&lt;Cite&gt;&lt;Author&gt;Cervera&lt;/Author&gt;&lt;Year&gt;2000&lt;/Year&gt;&lt;RecNum&gt;28&lt;/RecNum&gt;&lt;DisplayText&gt;[18]&lt;/DisplayText&gt;&lt;record&gt;&lt;rec-number&gt;28&lt;/rec-number&gt;&lt;foreign-keys&gt;&lt;key app="EN" db-id="dzxe5209czftp4etxw4px0z6rp5t9z5wwded" timestamp="1651245598"&gt;28&lt;/key&gt;&lt;/foreign-keys&gt;&lt;ref-type name="Journal Article"&gt;17&lt;/ref-type&gt;&lt;contributors&gt;&lt;authors&gt;&lt;author&gt;Cervera, Ricard&lt;/author&gt;&lt;author&gt;Font, Josep&lt;/author&gt;&lt;author&gt;Ramos-Casals, Manuel&lt;/author&gt;&lt;author&gt;García-Carrasco, Mario&lt;/author&gt;&lt;author&gt;Rosas, Joseé&lt;/author&gt;&lt;author&gt;Morlà, Rosa&lt;/author&gt;&lt;author&gt;Munóz, Francisco J&lt;/author&gt;&lt;author&gt;Artigues, Antonia&lt;/author&gt;&lt;author&gt;Pallarés, Lucio&lt;/author&gt;&lt;author&gt;Ingelmo, Miguel&lt;/author&gt;&lt;/authors&gt;&lt;/contributors&gt;&lt;titles&gt;&lt;title&gt;Primary Sjoögren&amp;apos;s syndrome in men: clinical and immunological characteristics&lt;/title&gt;&lt;secondary-title&gt;Lupus&lt;/secondary-title&gt;&lt;/titles&gt;&lt;periodical&gt;&lt;full-title&gt;Lupus&lt;/full-title&gt;&lt;/periodical&gt;&lt;pages&gt;61-64&lt;/pages&gt;&lt;volume&gt;9&lt;/volume&gt;&lt;number&gt;1&lt;/number&gt;&lt;keywords&gt;&lt;keyword&gt;primary Sjoögren&amp;apos; syndrome,men&lt;/keyword&gt;&lt;/keywords&gt;&lt;dates&gt;&lt;year&gt;2000&lt;/year&gt;&lt;/dates&gt;&lt;accession-num&gt;10713648&lt;/accession-num&gt;&lt;urls&gt;&lt;related-urls&gt;&lt;url&gt;https://journals.sagepub.com/doi/abs/10.1177/096120330000900111&lt;/url&gt;&lt;/related-urls&gt;&lt;/urls&gt;&lt;electronic-resource-num&gt;10.1177/096120330000900111&lt;/electronic-resource-num&gt;&lt;/record&gt;&lt;/Cite&gt;&lt;/EndNote&gt;</w:instrText>
            </w:r>
            <w:r w:rsidRPr="006A1B42">
              <w:rPr>
                <w:rFonts w:ascii="Arial" w:eastAsia="Times New Roman" w:hAnsi="Arial" w:cs="Arial"/>
                <w:sz w:val="18"/>
                <w:szCs w:val="18"/>
                <w:lang w:eastAsia="en-GB"/>
              </w:rPr>
              <w:fldChar w:fldCharType="separate"/>
            </w:r>
            <w:r w:rsidR="003A69DB">
              <w:rPr>
                <w:rFonts w:ascii="Arial" w:eastAsia="Times New Roman" w:hAnsi="Arial" w:cs="Arial"/>
                <w:noProof/>
                <w:sz w:val="18"/>
                <w:szCs w:val="18"/>
                <w:lang w:eastAsia="en-GB"/>
              </w:rPr>
              <w:t>[18]</w:t>
            </w:r>
            <w:r w:rsidRPr="006A1B42">
              <w:rPr>
                <w:rFonts w:ascii="Arial" w:eastAsia="Times New Roman" w:hAnsi="Arial" w:cs="Arial"/>
                <w:sz w:val="18"/>
                <w:szCs w:val="18"/>
                <w:lang w:eastAsia="en-GB"/>
              </w:rPr>
              <w:fldChar w:fldCharType="end"/>
            </w:r>
          </w:p>
        </w:tc>
        <w:tc>
          <w:tcPr>
            <w:tcW w:w="1276" w:type="dxa"/>
            <w:noWrap/>
            <w:hideMark/>
          </w:tcPr>
          <w:p w14:paraId="73828B1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Spain</w:t>
            </w:r>
          </w:p>
        </w:tc>
        <w:tc>
          <w:tcPr>
            <w:tcW w:w="1701" w:type="dxa"/>
            <w:noWrap/>
            <w:hideMark/>
          </w:tcPr>
          <w:p w14:paraId="721F652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2977" w:type="dxa"/>
            <w:noWrap/>
            <w:hideMark/>
          </w:tcPr>
          <w:p w14:paraId="3979253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Patients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assessed consecutively to compare clinical and immunological disease manifestations between males and females</w:t>
            </w:r>
          </w:p>
        </w:tc>
        <w:tc>
          <w:tcPr>
            <w:tcW w:w="1559" w:type="dxa"/>
            <w:noWrap/>
            <w:hideMark/>
          </w:tcPr>
          <w:p w14:paraId="7795C64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w:t>
            </w:r>
          </w:p>
        </w:tc>
        <w:tc>
          <w:tcPr>
            <w:tcW w:w="1418" w:type="dxa"/>
            <w:noWrap/>
            <w:hideMark/>
          </w:tcPr>
          <w:p w14:paraId="47E3C7E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223</w:t>
            </w:r>
          </w:p>
        </w:tc>
        <w:tc>
          <w:tcPr>
            <w:tcW w:w="1559" w:type="dxa"/>
            <w:noWrap/>
            <w:hideMark/>
          </w:tcPr>
          <w:p w14:paraId="0879324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2C899DB7"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36742E80"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31BE3FA5" w14:textId="77777777" w:rsidTr="00B91224">
        <w:trPr>
          <w:trHeight w:val="255"/>
        </w:trPr>
        <w:tc>
          <w:tcPr>
            <w:tcW w:w="1696" w:type="dxa"/>
            <w:noWrap/>
            <w:hideMark/>
          </w:tcPr>
          <w:p w14:paraId="116B3226" w14:textId="3E719BEA"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Cortes 2019</w:t>
            </w:r>
            <w:r w:rsidRPr="006A1B42">
              <w:rPr>
                <w:rFonts w:ascii="Arial" w:eastAsia="Times New Roman" w:hAnsi="Arial" w:cs="Arial"/>
                <w:sz w:val="18"/>
                <w:szCs w:val="18"/>
                <w:lang w:eastAsia="en-GB"/>
              </w:rPr>
              <w:fldChar w:fldCharType="begin">
                <w:fldData xml:space="preserve">PEVuZE5vdGU+PENpdGU+PEF1dGhvcj5Db3J0ZXM8L0F1dGhvcj48WWVhcj4yMDE5PC9ZZWFyPjxS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</w:fldData>
              </w:fldChar>
            </w:r>
            <w:r w:rsidR="003A69DB">
              <w:rPr>
                <w:rFonts w:ascii="Arial" w:eastAsia="Times New Roman" w:hAnsi="Arial" w:cs="Arial"/>
                <w:sz w:val="18"/>
                <w:szCs w:val="18"/>
                <w:lang w:eastAsia="en-GB"/>
              </w:rPr>
              <w:instrText xml:space="preserve"> ADDIN EN.CITE </w:instrText>
            </w:r>
            <w:r w:rsidR="003A69DB">
              <w:rPr>
                <w:rFonts w:ascii="Arial" w:eastAsia="Times New Roman" w:hAnsi="Arial" w:cs="Arial"/>
                <w:sz w:val="18"/>
                <w:szCs w:val="18"/>
                <w:lang w:eastAsia="en-GB"/>
              </w:rPr>
              <w:fldChar w:fldCharType="begin">
                <w:fldData xml:space="preserve">PEVuZE5vdGU+PENpdGU+PEF1dGhvcj5Db3J0ZXM8L0F1dGhvcj48WWVhcj4yMDE5PC9ZZWFyPjxS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</w:fldData>
              </w:fldChar>
            </w:r>
            <w:r w:rsidR="003A69DB">
              <w:rPr>
                <w:rFonts w:ascii="Arial" w:eastAsia="Times New Roman" w:hAnsi="Arial" w:cs="Arial"/>
                <w:sz w:val="18"/>
                <w:szCs w:val="18"/>
                <w:lang w:eastAsia="en-GB"/>
              </w:rPr>
              <w:instrText xml:space="preserve"> ADDIN EN.CITE.DATA </w:instrText>
            </w:r>
            <w:r w:rsidR="003A69DB">
              <w:rPr>
                <w:rFonts w:ascii="Arial" w:eastAsia="Times New Roman" w:hAnsi="Arial" w:cs="Arial"/>
                <w:sz w:val="18"/>
                <w:szCs w:val="18"/>
                <w:lang w:eastAsia="en-GB"/>
              </w:rPr>
            </w:r>
            <w:r w:rsidR="003A69DB">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3A69DB">
              <w:rPr>
                <w:rFonts w:ascii="Arial" w:eastAsia="Times New Roman" w:hAnsi="Arial" w:cs="Arial"/>
                <w:noProof/>
                <w:sz w:val="18"/>
                <w:szCs w:val="18"/>
                <w:lang w:eastAsia="en-GB"/>
              </w:rPr>
              <w:t>[19]</w:t>
            </w:r>
            <w:r w:rsidRPr="006A1B42">
              <w:rPr>
                <w:rFonts w:ascii="Arial" w:eastAsia="Times New Roman" w:hAnsi="Arial" w:cs="Arial"/>
                <w:sz w:val="18"/>
                <w:szCs w:val="18"/>
                <w:lang w:eastAsia="en-GB"/>
              </w:rPr>
              <w:fldChar w:fldCharType="end"/>
            </w:r>
          </w:p>
        </w:tc>
        <w:tc>
          <w:tcPr>
            <w:tcW w:w="1276" w:type="dxa"/>
            <w:noWrap/>
            <w:hideMark/>
          </w:tcPr>
          <w:p w14:paraId="586F9F6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Spain</w:t>
            </w:r>
          </w:p>
        </w:tc>
        <w:tc>
          <w:tcPr>
            <w:tcW w:w="1701" w:type="dxa"/>
            <w:noWrap/>
            <w:hideMark/>
          </w:tcPr>
          <w:p w14:paraId="4D42930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2977" w:type="dxa"/>
            <w:noWrap/>
            <w:hideMark/>
          </w:tcPr>
          <w:p w14:paraId="0E0F22E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Population-based cross-sectional study to determine prevalence of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in Madrid, Spain and describe the sociodemographic and clinical characteristics of those people</w:t>
            </w:r>
          </w:p>
        </w:tc>
        <w:tc>
          <w:tcPr>
            <w:tcW w:w="1559" w:type="dxa"/>
            <w:noWrap/>
            <w:hideMark/>
          </w:tcPr>
          <w:p w14:paraId="75BAA39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418" w:type="dxa"/>
            <w:noWrap/>
            <w:hideMark/>
          </w:tcPr>
          <w:p w14:paraId="142320D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3116</w:t>
            </w:r>
          </w:p>
        </w:tc>
        <w:tc>
          <w:tcPr>
            <w:tcW w:w="1559" w:type="dxa"/>
            <w:noWrap/>
            <w:hideMark/>
          </w:tcPr>
          <w:p w14:paraId="22AEABB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SIERMA</w:t>
            </w:r>
          </w:p>
        </w:tc>
        <w:tc>
          <w:tcPr>
            <w:tcW w:w="1701" w:type="dxa"/>
            <w:vAlign w:val="center"/>
          </w:tcPr>
          <w:p w14:paraId="21FDA73B"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1B053490"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47EBF8B0" w14:textId="77777777" w:rsidTr="00B91224">
        <w:trPr>
          <w:trHeight w:val="255"/>
        </w:trPr>
        <w:tc>
          <w:tcPr>
            <w:tcW w:w="1696" w:type="dxa"/>
            <w:noWrap/>
            <w:hideMark/>
          </w:tcPr>
          <w:p w14:paraId="6A9C73C8" w14:textId="6606CCE8"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Crowson 2011</w:t>
            </w:r>
            <w:r w:rsidRPr="006A1B42">
              <w:rPr>
                <w:rFonts w:ascii="Arial" w:eastAsia="Times New Roman" w:hAnsi="Arial" w:cs="Arial"/>
                <w:sz w:val="18"/>
                <w:szCs w:val="18"/>
                <w:lang w:eastAsia="en-GB"/>
              </w:rPr>
              <w:fldChar w:fldCharType="begin">
                <w:fldData xml:space="preserve">PEVuZE5vdGU+PENpdGU+PEF1dGhvcj5Dcm93c29uPC9BdXRob3I+PFllYXI+MjAxMTwvWWVhcj48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</w:fldData>
              </w:fldChar>
            </w:r>
            <w:r w:rsidR="003A69DB">
              <w:rPr>
                <w:rFonts w:ascii="Arial" w:eastAsia="Times New Roman" w:hAnsi="Arial" w:cs="Arial"/>
                <w:sz w:val="18"/>
                <w:szCs w:val="18"/>
                <w:lang w:eastAsia="en-GB"/>
              </w:rPr>
              <w:instrText xml:space="preserve"> ADDIN EN.CITE </w:instrText>
            </w:r>
            <w:r w:rsidR="003A69DB">
              <w:rPr>
                <w:rFonts w:ascii="Arial" w:eastAsia="Times New Roman" w:hAnsi="Arial" w:cs="Arial"/>
                <w:sz w:val="18"/>
                <w:szCs w:val="18"/>
                <w:lang w:eastAsia="en-GB"/>
              </w:rPr>
              <w:fldChar w:fldCharType="begin">
                <w:fldData xml:space="preserve">PEVuZE5vdGU+PENpdGU+PEF1dGhvcj5Dcm93c29uPC9BdXRob3I+PFllYXI+MjAxMTwvWWVhcj48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</w:fldData>
              </w:fldChar>
            </w:r>
            <w:r w:rsidR="003A69DB">
              <w:rPr>
                <w:rFonts w:ascii="Arial" w:eastAsia="Times New Roman" w:hAnsi="Arial" w:cs="Arial"/>
                <w:sz w:val="18"/>
                <w:szCs w:val="18"/>
                <w:lang w:eastAsia="en-GB"/>
              </w:rPr>
              <w:instrText xml:space="preserve"> ADDIN EN.CITE.DATA </w:instrText>
            </w:r>
            <w:r w:rsidR="003A69DB">
              <w:rPr>
                <w:rFonts w:ascii="Arial" w:eastAsia="Times New Roman" w:hAnsi="Arial" w:cs="Arial"/>
                <w:sz w:val="18"/>
                <w:szCs w:val="18"/>
                <w:lang w:eastAsia="en-GB"/>
              </w:rPr>
            </w:r>
            <w:r w:rsidR="003A69DB">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3A69DB">
              <w:rPr>
                <w:rFonts w:ascii="Arial" w:eastAsia="Times New Roman" w:hAnsi="Arial" w:cs="Arial"/>
                <w:noProof/>
                <w:sz w:val="18"/>
                <w:szCs w:val="18"/>
                <w:lang w:eastAsia="en-GB"/>
              </w:rPr>
              <w:t>[20]</w:t>
            </w:r>
            <w:r w:rsidRPr="006A1B42">
              <w:rPr>
                <w:rFonts w:ascii="Arial" w:eastAsia="Times New Roman" w:hAnsi="Arial" w:cs="Arial"/>
                <w:sz w:val="18"/>
                <w:szCs w:val="18"/>
                <w:lang w:eastAsia="en-GB"/>
              </w:rPr>
              <w:fldChar w:fldCharType="end"/>
            </w:r>
          </w:p>
        </w:tc>
        <w:tc>
          <w:tcPr>
            <w:tcW w:w="1276" w:type="dxa"/>
            <w:noWrap/>
            <w:hideMark/>
          </w:tcPr>
          <w:p w14:paraId="0F12AD8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US</w:t>
            </w:r>
          </w:p>
        </w:tc>
        <w:tc>
          <w:tcPr>
            <w:tcW w:w="1701" w:type="dxa"/>
            <w:noWrap/>
            <w:hideMark/>
          </w:tcPr>
          <w:p w14:paraId="5A96EC4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1972–1992</w:t>
            </w:r>
          </w:p>
        </w:tc>
        <w:tc>
          <w:tcPr>
            <w:tcW w:w="2977" w:type="dxa"/>
            <w:noWrap/>
            <w:hideMark/>
          </w:tcPr>
          <w:p w14:paraId="6AF3456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Population-based study designed to estimate lifetime risk of rheumatoid arthritis and other inflammatory autoimmune rheumatic diseases (including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using data about </w:t>
            </w:r>
            <w:r w:rsidRPr="006A1B42">
              <w:rPr>
                <w:rFonts w:ascii="Arial" w:eastAsia="Times New Roman" w:hAnsi="Arial" w:cs="Arial"/>
                <w:color w:val="000000"/>
                <w:sz w:val="18"/>
                <w:szCs w:val="18"/>
                <w:lang w:eastAsia="en-GB"/>
              </w:rPr>
              <w:lastRenderedPageBreak/>
              <w:t>residents of Olmsted County, Minnesota, US</w:t>
            </w:r>
          </w:p>
        </w:tc>
        <w:tc>
          <w:tcPr>
            <w:tcW w:w="1559" w:type="dxa"/>
            <w:noWrap/>
            <w:hideMark/>
          </w:tcPr>
          <w:p w14:paraId="11BA193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lastRenderedPageBreak/>
              <w:t>NR</w:t>
            </w:r>
          </w:p>
        </w:tc>
        <w:tc>
          <w:tcPr>
            <w:tcW w:w="1418" w:type="dxa"/>
            <w:noWrap/>
            <w:hideMark/>
          </w:tcPr>
          <w:p w14:paraId="2B6657F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53</w:t>
            </w:r>
          </w:p>
        </w:tc>
        <w:tc>
          <w:tcPr>
            <w:tcW w:w="1559" w:type="dxa"/>
            <w:noWrap/>
            <w:hideMark/>
          </w:tcPr>
          <w:p w14:paraId="1049FB7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Rochester Epidemiology Project</w:t>
            </w:r>
          </w:p>
        </w:tc>
        <w:tc>
          <w:tcPr>
            <w:tcW w:w="1701" w:type="dxa"/>
            <w:vAlign w:val="center"/>
          </w:tcPr>
          <w:p w14:paraId="014108C8"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36FAA07F"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349F90B6" w14:textId="77777777" w:rsidTr="00B91224">
        <w:trPr>
          <w:trHeight w:val="255"/>
        </w:trPr>
        <w:tc>
          <w:tcPr>
            <w:tcW w:w="1696" w:type="dxa"/>
            <w:noWrap/>
            <w:hideMark/>
          </w:tcPr>
          <w:p w14:paraId="42B040FE" w14:textId="39C52674"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Devauchelle-Pensec</w:t>
            </w:r>
            <w:proofErr w:type="spellEnd"/>
            <w:r w:rsidRPr="006A1B42">
              <w:rPr>
                <w:rFonts w:ascii="Arial" w:eastAsia="Times New Roman" w:hAnsi="Arial" w:cs="Arial"/>
                <w:sz w:val="18"/>
                <w:szCs w:val="18"/>
                <w:lang w:eastAsia="en-GB"/>
              </w:rPr>
              <w:t xml:space="preserve"> 2019</w:t>
            </w:r>
            <w:r w:rsidRPr="006A1B42">
              <w:rPr>
                <w:rFonts w:ascii="Arial" w:eastAsia="Times New Roman" w:hAnsi="Arial" w:cs="Arial"/>
                <w:sz w:val="18"/>
                <w:szCs w:val="18"/>
                <w:lang w:eastAsia="en-GB"/>
              </w:rPr>
              <w:fldChar w:fldCharType="begin"/>
            </w:r>
            <w:r w:rsidR="003A69DB">
              <w:rPr>
                <w:rFonts w:ascii="Arial" w:eastAsia="Times New Roman" w:hAnsi="Arial" w:cs="Arial"/>
                <w:sz w:val="18"/>
                <w:szCs w:val="18"/>
                <w:lang w:eastAsia="en-GB"/>
              </w:rPr>
              <w:instrText xml:space="preserve"> ADDIN EN.CITE &lt;EndNote&gt;&lt;Cite&gt;&lt;Author&gt;Devauchelle Pensec&lt;/Author&gt;&lt;Year&gt;2019&lt;/Year&gt;&lt;RecNum&gt;20&lt;/RecNum&gt;&lt;DisplayText&gt;[21]&lt;/DisplayText&gt;&lt;record&gt;&lt;rec-number&gt;20&lt;/rec-number&gt;&lt;foreign-keys&gt;&lt;key app="EN" db-id="dzxe5209czftp4etxw4px0z6rp5t9z5wwded" timestamp="1651245596"&gt;20&lt;/key&gt;&lt;/foreign-keys&gt;&lt;ref-type name="Journal Article"&gt;17&lt;/ref-type&gt;&lt;contributors&gt;&lt;authors&gt;&lt;author&gt;Devauchelle Pensec, V.&lt;/author&gt;&lt;author&gt;Chiche, L.&lt;/author&gt;&lt;author&gt;Zhuo, J.&lt;/author&gt;&lt;author&gt;Lavrard, I. &lt;/author&gt;&lt;author&gt;Desjeux, G.&lt;/author&gt;&lt;author&gt;Seror, R.&lt;/author&gt;&lt;/authors&gt;&lt;/contributors&gt;&lt;titles&gt;&lt;title&gt;Development of an Algorithm to Identify Sjögren’s Syndrome Patients.&lt;/title&gt;&lt;secondary-title&gt;Arthritis Rheumatol&lt;/secondary-title&gt;&lt;/titles&gt;&lt;periodical&gt;&lt;full-title&gt;Arthritis Rheumatol&lt;/full-title&gt;&lt;/periodical&gt;&lt;volume&gt;71&lt;/volume&gt;&lt;number&gt;(Suppl 10)&lt;/number&gt;&lt;dates&gt;&lt;year&gt;2019&lt;/year&gt;&lt;/dates&gt;&lt;urls&gt;&lt;/urls&gt;&lt;/record&gt;&lt;/Cite&gt;&lt;/EndNote&gt;</w:instrText>
            </w:r>
            <w:r w:rsidRPr="006A1B42">
              <w:rPr>
                <w:rFonts w:ascii="Arial" w:eastAsia="Times New Roman" w:hAnsi="Arial" w:cs="Arial"/>
                <w:sz w:val="18"/>
                <w:szCs w:val="18"/>
                <w:lang w:eastAsia="en-GB"/>
              </w:rPr>
              <w:fldChar w:fldCharType="separate"/>
            </w:r>
            <w:r w:rsidR="003A69DB">
              <w:rPr>
                <w:rFonts w:ascii="Arial" w:eastAsia="Times New Roman" w:hAnsi="Arial" w:cs="Arial"/>
                <w:noProof/>
                <w:sz w:val="18"/>
                <w:szCs w:val="18"/>
                <w:lang w:eastAsia="en-GB"/>
              </w:rPr>
              <w:t>[21]</w:t>
            </w:r>
            <w:r w:rsidRPr="006A1B42">
              <w:rPr>
                <w:rFonts w:ascii="Arial" w:eastAsia="Times New Roman" w:hAnsi="Arial" w:cs="Arial"/>
                <w:sz w:val="18"/>
                <w:szCs w:val="18"/>
                <w:lang w:eastAsia="en-GB"/>
              </w:rPr>
              <w:fldChar w:fldCharType="end"/>
            </w:r>
          </w:p>
        </w:tc>
        <w:tc>
          <w:tcPr>
            <w:tcW w:w="1276" w:type="dxa"/>
            <w:noWrap/>
            <w:hideMark/>
          </w:tcPr>
          <w:p w14:paraId="7EBA2DE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France</w:t>
            </w:r>
          </w:p>
        </w:tc>
        <w:tc>
          <w:tcPr>
            <w:tcW w:w="1701" w:type="dxa"/>
            <w:noWrap/>
            <w:hideMark/>
          </w:tcPr>
          <w:p w14:paraId="4781059C"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2005–2016</w:t>
            </w:r>
          </w:p>
        </w:tc>
        <w:tc>
          <w:tcPr>
            <w:tcW w:w="2977" w:type="dxa"/>
            <w:noWrap/>
            <w:hideMark/>
          </w:tcPr>
          <w:p w14:paraId="3BC11F2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Study aimed to develop algorithms to identify people with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in France</w:t>
            </w:r>
          </w:p>
        </w:tc>
        <w:tc>
          <w:tcPr>
            <w:tcW w:w="1559" w:type="dxa"/>
            <w:noWrap/>
            <w:hideMark/>
          </w:tcPr>
          <w:p w14:paraId="7AD4906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418" w:type="dxa"/>
            <w:noWrap/>
            <w:hideMark/>
          </w:tcPr>
          <w:p w14:paraId="47B3AD1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267</w:t>
            </w:r>
          </w:p>
        </w:tc>
        <w:tc>
          <w:tcPr>
            <w:tcW w:w="1559" w:type="dxa"/>
            <w:noWrap/>
            <w:hideMark/>
          </w:tcPr>
          <w:p w14:paraId="5303E25C"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EGB of SNDS</w:t>
            </w:r>
          </w:p>
        </w:tc>
        <w:tc>
          <w:tcPr>
            <w:tcW w:w="1701" w:type="dxa"/>
            <w:vAlign w:val="center"/>
          </w:tcPr>
          <w:p w14:paraId="570FB432"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1080B4AA"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3241537D" w14:textId="77777777" w:rsidTr="00B91224">
        <w:trPr>
          <w:trHeight w:val="255"/>
        </w:trPr>
        <w:tc>
          <w:tcPr>
            <w:tcW w:w="1696" w:type="dxa"/>
            <w:noWrap/>
            <w:hideMark/>
          </w:tcPr>
          <w:p w14:paraId="687F5D5F" w14:textId="4B073232"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Fan 2019</w:t>
            </w:r>
            <w:r w:rsidRPr="006A1B42">
              <w:rPr>
                <w:rFonts w:ascii="Arial" w:eastAsia="Times New Roman" w:hAnsi="Arial" w:cs="Arial"/>
                <w:sz w:val="18"/>
                <w:szCs w:val="18"/>
                <w:lang w:eastAsia="en-GB"/>
              </w:rPr>
              <w:fldChar w:fldCharType="begin">
                <w:fldData xml:space="preserve">PEVuZE5vdGU+PENpdGU+PEF1dGhvcj5GYW48L0F1dGhvcj48WWVhcj4yMDE5PC9ZZWFyPjxSZWNO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=
</w:fldData>
              </w:fldChar>
            </w:r>
            <w:r w:rsidR="003A69DB">
              <w:rPr>
                <w:rFonts w:ascii="Arial" w:eastAsia="Times New Roman" w:hAnsi="Arial" w:cs="Arial"/>
                <w:sz w:val="18"/>
                <w:szCs w:val="18"/>
                <w:lang w:eastAsia="en-GB"/>
              </w:rPr>
              <w:instrText xml:space="preserve"> ADDIN EN.CITE </w:instrText>
            </w:r>
            <w:r w:rsidR="003A69DB">
              <w:rPr>
                <w:rFonts w:ascii="Arial" w:eastAsia="Times New Roman" w:hAnsi="Arial" w:cs="Arial"/>
                <w:sz w:val="18"/>
                <w:szCs w:val="18"/>
                <w:lang w:eastAsia="en-GB"/>
              </w:rPr>
              <w:fldChar w:fldCharType="begin">
                <w:fldData xml:space="preserve">PEVuZE5vdGU+PENpdGU+PEF1dGhvcj5GYW48L0F1dGhvcj48WWVhcj4yMDE5PC9ZZWFyPjxSZWNO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=
</w:fldData>
              </w:fldChar>
            </w:r>
            <w:r w:rsidR="003A69DB">
              <w:rPr>
                <w:rFonts w:ascii="Arial" w:eastAsia="Times New Roman" w:hAnsi="Arial" w:cs="Arial"/>
                <w:sz w:val="18"/>
                <w:szCs w:val="18"/>
                <w:lang w:eastAsia="en-GB"/>
              </w:rPr>
              <w:instrText xml:space="preserve"> ADDIN EN.CITE.DATA </w:instrText>
            </w:r>
            <w:r w:rsidR="003A69DB">
              <w:rPr>
                <w:rFonts w:ascii="Arial" w:eastAsia="Times New Roman" w:hAnsi="Arial" w:cs="Arial"/>
                <w:sz w:val="18"/>
                <w:szCs w:val="18"/>
                <w:lang w:eastAsia="en-GB"/>
              </w:rPr>
            </w:r>
            <w:r w:rsidR="003A69DB">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3A69DB">
              <w:rPr>
                <w:rFonts w:ascii="Arial" w:eastAsia="Times New Roman" w:hAnsi="Arial" w:cs="Arial"/>
                <w:noProof/>
                <w:sz w:val="18"/>
                <w:szCs w:val="18"/>
                <w:lang w:eastAsia="en-GB"/>
              </w:rPr>
              <w:t>[22]</w:t>
            </w:r>
            <w:r w:rsidRPr="006A1B42">
              <w:rPr>
                <w:rFonts w:ascii="Arial" w:eastAsia="Times New Roman" w:hAnsi="Arial" w:cs="Arial"/>
                <w:sz w:val="18"/>
                <w:szCs w:val="18"/>
                <w:lang w:eastAsia="en-GB"/>
              </w:rPr>
              <w:fldChar w:fldCharType="end"/>
            </w:r>
          </w:p>
        </w:tc>
        <w:tc>
          <w:tcPr>
            <w:tcW w:w="1276" w:type="dxa"/>
            <w:noWrap/>
            <w:hideMark/>
          </w:tcPr>
          <w:p w14:paraId="792DFBB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China</w:t>
            </w:r>
          </w:p>
        </w:tc>
        <w:tc>
          <w:tcPr>
            <w:tcW w:w="1701" w:type="dxa"/>
            <w:noWrap/>
            <w:hideMark/>
          </w:tcPr>
          <w:p w14:paraId="741FC05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2015–2018</w:t>
            </w:r>
          </w:p>
        </w:tc>
        <w:tc>
          <w:tcPr>
            <w:tcW w:w="2977" w:type="dxa"/>
            <w:noWrap/>
            <w:hideMark/>
          </w:tcPr>
          <w:p w14:paraId="0123212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Retrospective chart review to explore the clinical characteristics of ITP associated with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w:t>
            </w:r>
          </w:p>
        </w:tc>
        <w:tc>
          <w:tcPr>
            <w:tcW w:w="1559" w:type="dxa"/>
            <w:noWrap/>
            <w:hideMark/>
          </w:tcPr>
          <w:p w14:paraId="3BBC852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w:t>
            </w:r>
          </w:p>
        </w:tc>
        <w:tc>
          <w:tcPr>
            <w:tcW w:w="1418" w:type="dxa"/>
            <w:noWrap/>
            <w:hideMark/>
          </w:tcPr>
          <w:p w14:paraId="4A4CFFC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291</w:t>
            </w:r>
          </w:p>
        </w:tc>
        <w:tc>
          <w:tcPr>
            <w:tcW w:w="1559" w:type="dxa"/>
            <w:noWrap/>
            <w:hideMark/>
          </w:tcPr>
          <w:p w14:paraId="06FDA66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4BE6665C"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60F1AB31"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32724B51" w14:textId="77777777" w:rsidTr="00B91224">
        <w:trPr>
          <w:trHeight w:val="255"/>
        </w:trPr>
        <w:tc>
          <w:tcPr>
            <w:tcW w:w="1696" w:type="dxa"/>
            <w:noWrap/>
            <w:hideMark/>
          </w:tcPr>
          <w:p w14:paraId="4A0F12A7" w14:textId="1AABE92D" w:rsidR="00E309FF"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Fernández Castro 2016</w:t>
            </w:r>
            <w:r w:rsidRPr="00EC08D4">
              <w:rPr>
                <w:rFonts w:ascii="Arial" w:eastAsia="Times New Roman" w:hAnsi="Arial" w:cs="Arial"/>
                <w:sz w:val="18"/>
                <w:szCs w:val="18"/>
                <w:lang w:eastAsia="en-GB"/>
              </w:rPr>
              <w:fldChar w:fldCharType="begin">
                <w:fldData xml:space="preserve">PEVuZE5vdGU+PENpdGU+PEF1dGhvcj5GZXJuYW5kZXogQ2FzdHJvPC9BdXRob3I+PFllYXI+MjAx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</w:fldData>
              </w:fldChar>
            </w:r>
            <w:r w:rsidR="003A69DB">
              <w:rPr>
                <w:rFonts w:ascii="Arial" w:eastAsia="Times New Roman" w:hAnsi="Arial" w:cs="Arial"/>
                <w:sz w:val="18"/>
                <w:szCs w:val="18"/>
                <w:lang w:eastAsia="en-GB"/>
              </w:rPr>
              <w:instrText xml:space="preserve"> ADDIN EN.CITE </w:instrText>
            </w:r>
            <w:r w:rsidR="003A69DB">
              <w:rPr>
                <w:rFonts w:ascii="Arial" w:eastAsia="Times New Roman" w:hAnsi="Arial" w:cs="Arial"/>
                <w:sz w:val="18"/>
                <w:szCs w:val="18"/>
                <w:lang w:eastAsia="en-GB"/>
              </w:rPr>
              <w:fldChar w:fldCharType="begin">
                <w:fldData xml:space="preserve">PEVuZE5vdGU+PENpdGU+PEF1dGhvcj5GZXJuYW5kZXogQ2FzdHJvPC9BdXRob3I+PFllYXI+MjAx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</w:fldData>
              </w:fldChar>
            </w:r>
            <w:r w:rsidR="003A69DB">
              <w:rPr>
                <w:rFonts w:ascii="Arial" w:eastAsia="Times New Roman" w:hAnsi="Arial" w:cs="Arial"/>
                <w:sz w:val="18"/>
                <w:szCs w:val="18"/>
                <w:lang w:eastAsia="en-GB"/>
              </w:rPr>
              <w:instrText xml:space="preserve"> ADDIN EN.CITE.DATA </w:instrText>
            </w:r>
            <w:r w:rsidR="003A69DB">
              <w:rPr>
                <w:rFonts w:ascii="Arial" w:eastAsia="Times New Roman" w:hAnsi="Arial" w:cs="Arial"/>
                <w:sz w:val="18"/>
                <w:szCs w:val="18"/>
                <w:lang w:eastAsia="en-GB"/>
              </w:rPr>
            </w:r>
            <w:r w:rsidR="003A69DB">
              <w:rPr>
                <w:rFonts w:ascii="Arial" w:eastAsia="Times New Roman" w:hAnsi="Arial" w:cs="Arial"/>
                <w:sz w:val="18"/>
                <w:szCs w:val="18"/>
                <w:lang w:eastAsia="en-GB"/>
              </w:rPr>
              <w:fldChar w:fldCharType="end"/>
            </w:r>
            <w:r w:rsidRPr="00EC08D4">
              <w:rPr>
                <w:rFonts w:ascii="Arial" w:eastAsia="Times New Roman" w:hAnsi="Arial" w:cs="Arial"/>
                <w:sz w:val="18"/>
                <w:szCs w:val="18"/>
                <w:lang w:eastAsia="en-GB"/>
              </w:rPr>
            </w:r>
            <w:r w:rsidRPr="00EC08D4">
              <w:rPr>
                <w:rFonts w:ascii="Arial" w:eastAsia="Times New Roman" w:hAnsi="Arial" w:cs="Arial"/>
                <w:sz w:val="18"/>
                <w:szCs w:val="18"/>
                <w:lang w:eastAsia="en-GB"/>
              </w:rPr>
              <w:fldChar w:fldCharType="separate"/>
            </w:r>
            <w:r w:rsidR="003A69DB">
              <w:rPr>
                <w:rFonts w:ascii="Arial" w:eastAsia="Times New Roman" w:hAnsi="Arial" w:cs="Arial"/>
                <w:noProof/>
                <w:sz w:val="18"/>
                <w:szCs w:val="18"/>
                <w:lang w:eastAsia="en-GB"/>
              </w:rPr>
              <w:t>[23]</w:t>
            </w:r>
            <w:r w:rsidRPr="00EC08D4">
              <w:rPr>
                <w:rFonts w:ascii="Arial" w:eastAsia="Times New Roman" w:hAnsi="Arial" w:cs="Arial"/>
                <w:sz w:val="18"/>
                <w:szCs w:val="18"/>
                <w:lang w:eastAsia="en-GB"/>
              </w:rPr>
              <w:fldChar w:fldCharType="end"/>
            </w:r>
          </w:p>
          <w:p w14:paraId="719CAFFE" w14:textId="77777777" w:rsidR="007C34AF" w:rsidRDefault="007C34AF" w:rsidP="00B91224">
            <w:pPr>
              <w:rPr>
                <w:rFonts w:ascii="Arial" w:eastAsia="Times New Roman" w:hAnsi="Arial" w:cs="Arial"/>
                <w:sz w:val="18"/>
                <w:szCs w:val="18"/>
                <w:lang w:eastAsia="en-GB"/>
              </w:rPr>
            </w:pPr>
          </w:p>
          <w:p w14:paraId="0F2CB057" w14:textId="6B910105" w:rsidR="007C34AF" w:rsidRPr="006A1B42" w:rsidRDefault="007C34AF" w:rsidP="00B91224">
            <w:pPr>
              <w:rPr>
                <w:rFonts w:ascii="Arial" w:eastAsia="Times New Roman" w:hAnsi="Arial" w:cs="Arial"/>
                <w:sz w:val="18"/>
                <w:szCs w:val="18"/>
                <w:lang w:eastAsia="en-GB"/>
              </w:rPr>
            </w:pPr>
            <w:r>
              <w:rPr>
                <w:rFonts w:ascii="Arial" w:eastAsia="Times New Roman" w:hAnsi="Arial" w:cs="Arial"/>
                <w:sz w:val="18"/>
                <w:szCs w:val="18"/>
                <w:lang w:eastAsia="en-GB"/>
              </w:rPr>
              <w:t>Supplementary sources: Melchor 2019,</w:t>
            </w:r>
            <w:r w:rsidR="00C87869">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&lt;EndNote&gt;&lt;Cite&gt;&lt;Author&gt;Melchor&lt;/Author&gt;&lt;Year&gt;2019&lt;/Year&gt;&lt;RecNum&gt;140&lt;/RecNum&gt;&lt;DisplayText&gt;[24]&lt;/DisplayText&gt;&lt;record&gt;&lt;rec-number&gt;140&lt;/rec-number&gt;&lt;foreign-keys&gt;&lt;key app="EN" db-id="dzxe5209czftp4etxw4px0z6rp5t9z5wwded" timestamp="1695318838"&gt;140&lt;/key&gt;&lt;/foreign-keys&gt;&lt;ref-type name="Journal Article"&gt;17&lt;/ref-type&gt;&lt;contributors&gt;&lt;authors&gt;&lt;author&gt;Melchor, S, &lt;/author&gt;&lt;author&gt;Sanchez-Piedra, C, &lt;/author&gt;&lt;author&gt;Castro, M. F, &lt;/author&gt;&lt;author&gt;Andreu, J. L, &lt;/author&gt;&lt;author&gt;Taboada, V. M, &lt;/author&gt;&lt;author&gt;Olive, A., Rosas, J, &lt;/author&gt;&lt;author&gt;Carreira, P&lt;/author&gt;&lt;/authors&gt;&lt;/contributors&gt;&lt;titles&gt;&lt;title&gt;Digestive involvement in patients with primary Sjogren syndrome from the Sjogrenser Spanish registry&lt;/title&gt;&lt;secondary-title&gt;Ann Rheum Dis&lt;/secondary-title&gt;&lt;/titles&gt;&lt;periodical&gt;&lt;full-title&gt;Ann Rheum Dis&lt;/full-title&gt;&lt;/periodical&gt;&lt;pages&gt;182&lt;/pages&gt;&lt;volume&gt;78 (Supplement 2)&lt;/volume&gt;&lt;dates&gt;&lt;year&gt;2019&lt;/year&gt;&lt;/dates&gt;&lt;urls&gt;&lt;/urls&gt;&lt;/record&gt;&lt;/Cite&gt;&lt;/EndNote&gt;</w:instrText>
            </w:r>
            <w:r w:rsidR="00C87869">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[24]</w:t>
            </w:r>
            <w:r w:rsidR="00C87869">
              <w:rPr>
                <w:rFonts w:ascii="Arial" w:eastAsia="Times New Roman" w:hAnsi="Arial" w:cs="Arial"/>
                <w:sz w:val="18"/>
                <w:szCs w:val="18"/>
                <w:lang w:eastAsia="en-GB"/>
              </w:rPr>
              <w:fldChar w:fldCharType="end"/>
            </w:r>
            <w:r>
              <w:rPr>
                <w:rFonts w:ascii="Arial" w:eastAsia="Times New Roman" w:hAnsi="Arial" w:cs="Arial"/>
                <w:sz w:val="18"/>
                <w:szCs w:val="18"/>
                <w:lang w:eastAsia="en-GB"/>
              </w:rPr>
              <w:t xml:space="preserve"> Melchor 2020</w:t>
            </w:r>
            <w:r w:rsidR="00C87869">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&lt;EndNote&gt;&lt;Cite&gt;&lt;Author&gt;Melchor&lt;/Author&gt;&lt;Year&gt;2020&lt;/Year&gt;&lt;RecNum&gt;141&lt;/RecNum&gt;&lt;DisplayText&gt;[25]&lt;/DisplayText&gt;&lt;record&gt;&lt;rec-number&gt;141&lt;/rec-number&gt;&lt;foreign-keys&gt;&lt;key app="EN" db-id="dzxe5209czftp4etxw4px0z6rp5t9z5wwded" timestamp="1695318917"&gt;141&lt;/key&gt;&lt;/foreign-keys&gt;&lt;ref-type name="Journal Article"&gt;17&lt;/ref-type&gt;&lt;contributors&gt;&lt;authors&gt;&lt;author&gt;Melchor, S., Sanchez-Piedra, C., Fernandez Castro, M., Andreu, J. L., Martinez Taboada, V., Olive, A., Rosas, J., Menor, R., Garcia-Aparicio, A., Lopez Longo, F. J., Manrique-Arija, S., Garcia Vadillo, J. A., Lopez Gonzalez, R., Narvaez, J., Galisteo, C., Gonzalez Martin, J., Naranjo, A., Illera, O., Moreira, B., Raya, E., Rodriguez Lopez, M., Judez, E., Moriano, C., Torrente-Segarra, V., Garcia Magallon, B., Guillen Astete, C., Castellvi, I., Bohorquez, C., Loricera, J., Belzunegui, J., Carreira, P. E. and Sjogren SER group.&lt;/author&gt;&lt;/authors&gt;&lt;/contributors&gt;&lt;titles&gt;&lt;title&gt;Digestive involvement in primary Sjogren&amp;apos;s syndrome: analysis from the Sjogren SER registry&lt;/title&gt;&lt;secondary-title&gt;Clin Exp Rheumatol&lt;/secondary-title&gt;&lt;/titles&gt;&lt;periodical&gt;&lt;full-title&gt;Clinical &amp;amp; Experimental Rheumatology&lt;/full-title&gt;&lt;abbr-1&gt;Clin Exp Rheumatol&lt;/abbr-1&gt;&lt;/periodical&gt;&lt;pages&gt;110-115&lt;/pages&gt;&lt;volume&gt;38 Suppl 126&lt;/volume&gt;&lt;number&gt;4&lt;/number&gt;&lt;dates&gt;&lt;year&gt;2020&lt;/year&gt;&lt;/dates&gt;&lt;urls&gt;&lt;/urls&gt;&lt;/record&gt;&lt;/Cite&gt;&lt;/EndNote&gt;</w:instrText>
            </w:r>
            <w:r w:rsidR="00C87869">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[25]</w:t>
            </w:r>
            <w:r w:rsidR="00C87869">
              <w:rPr>
                <w:rFonts w:ascii="Arial" w:eastAsia="Times New Roman" w:hAnsi="Arial" w:cs="Arial"/>
                <w:sz w:val="18"/>
                <w:szCs w:val="18"/>
                <w:lang w:eastAsia="en-GB"/>
              </w:rPr>
              <w:fldChar w:fldCharType="end"/>
            </w:r>
            <w:r>
              <w:rPr>
                <w:rFonts w:ascii="Arial" w:eastAsia="Times New Roman" w:hAnsi="Arial" w:cs="Arial"/>
                <w:sz w:val="18"/>
                <w:szCs w:val="18"/>
                <w:lang w:eastAsia="en-GB"/>
              </w:rPr>
              <w:t xml:space="preserve"> </w:t>
            </w:r>
          </w:p>
        </w:tc>
        <w:tc>
          <w:tcPr>
            <w:tcW w:w="1276" w:type="dxa"/>
            <w:noWrap/>
            <w:hideMark/>
          </w:tcPr>
          <w:p w14:paraId="4075A97C"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Spain</w:t>
            </w:r>
          </w:p>
        </w:tc>
        <w:tc>
          <w:tcPr>
            <w:tcW w:w="1701" w:type="dxa"/>
            <w:noWrap/>
            <w:hideMark/>
          </w:tcPr>
          <w:p w14:paraId="7CF3D68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2014–2016</w:t>
            </w:r>
          </w:p>
        </w:tc>
        <w:tc>
          <w:tcPr>
            <w:tcW w:w="2977" w:type="dxa"/>
            <w:noWrap/>
            <w:hideMark/>
          </w:tcPr>
          <w:p w14:paraId="3179189D" w14:textId="408D5BCE" w:rsidR="00E309FF" w:rsidRPr="006A1B42" w:rsidRDefault="008422C7"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Multicentre</w:t>
            </w:r>
            <w:r w:rsidR="00E309FF" w:rsidRPr="006A1B42">
              <w:rPr>
                <w:rFonts w:ascii="Arial" w:eastAsia="Times New Roman" w:hAnsi="Arial" w:cs="Arial"/>
                <w:color w:val="000000"/>
                <w:sz w:val="18"/>
                <w:szCs w:val="18"/>
                <w:lang w:eastAsia="en-GB"/>
              </w:rPr>
              <w:t xml:space="preserve"> descriptive transversal study to characterize a representative cohort of Spanish people with primary </w:t>
            </w:r>
            <w:proofErr w:type="spellStart"/>
            <w:r w:rsidR="00E309FF" w:rsidRPr="006A1B42">
              <w:rPr>
                <w:rFonts w:ascii="Arial" w:eastAsia="Times New Roman" w:hAnsi="Arial" w:cs="Arial"/>
                <w:color w:val="000000"/>
                <w:sz w:val="18"/>
                <w:szCs w:val="18"/>
                <w:lang w:eastAsia="en-GB"/>
              </w:rPr>
              <w:t>Sjögren’s</w:t>
            </w:r>
            <w:proofErr w:type="spellEnd"/>
            <w:r w:rsidR="00E309FF" w:rsidRPr="006A1B42">
              <w:rPr>
                <w:rFonts w:ascii="Arial" w:eastAsia="Times New Roman" w:hAnsi="Arial" w:cs="Arial"/>
                <w:color w:val="000000"/>
                <w:sz w:val="18"/>
                <w:szCs w:val="18"/>
                <w:lang w:eastAsia="en-GB"/>
              </w:rPr>
              <w:t xml:space="preserve"> </w:t>
            </w:r>
          </w:p>
        </w:tc>
        <w:tc>
          <w:tcPr>
            <w:tcW w:w="1559" w:type="dxa"/>
            <w:noWrap/>
            <w:hideMark/>
          </w:tcPr>
          <w:p w14:paraId="0DB1FB5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(tertiary care settings)</w:t>
            </w:r>
          </w:p>
        </w:tc>
        <w:tc>
          <w:tcPr>
            <w:tcW w:w="1418" w:type="dxa"/>
            <w:noWrap/>
            <w:hideMark/>
          </w:tcPr>
          <w:p w14:paraId="00048E0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437</w:t>
            </w:r>
          </w:p>
        </w:tc>
        <w:tc>
          <w:tcPr>
            <w:tcW w:w="1559" w:type="dxa"/>
            <w:noWrap/>
            <w:hideMark/>
          </w:tcPr>
          <w:p w14:paraId="49C87BD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SJOGREN-SER</w:t>
            </w:r>
          </w:p>
        </w:tc>
        <w:tc>
          <w:tcPr>
            <w:tcW w:w="1701" w:type="dxa"/>
            <w:vAlign w:val="center"/>
          </w:tcPr>
          <w:p w14:paraId="2B434817"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4F31540D"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7A01833F" w14:textId="77777777" w:rsidTr="00B91224">
        <w:trPr>
          <w:trHeight w:val="255"/>
        </w:trPr>
        <w:tc>
          <w:tcPr>
            <w:tcW w:w="1696" w:type="dxa"/>
            <w:noWrap/>
            <w:hideMark/>
          </w:tcPr>
          <w:p w14:paraId="65C03F09" w14:textId="510265C0"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Gheitasi</w:t>
            </w:r>
            <w:proofErr w:type="spellEnd"/>
            <w:r w:rsidRPr="006A1B42">
              <w:rPr>
                <w:rFonts w:ascii="Arial" w:eastAsia="Times New Roman" w:hAnsi="Arial" w:cs="Arial"/>
                <w:sz w:val="18"/>
                <w:szCs w:val="18"/>
                <w:lang w:eastAsia="en-GB"/>
              </w:rPr>
              <w:t xml:space="preserve"> 2015</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&lt;EndNote&gt;&lt;Cite&gt;&lt;Author&gt;Gheitasi&lt;/Author&gt;&lt;Year&gt;2015&lt;/Year&gt;&lt;RecNum&gt;71&lt;/RecNum&gt;&lt;DisplayText&gt;[26]&lt;/DisplayText&gt;&lt;record&gt;&lt;rec-number&gt;71&lt;/rec-number&gt;&lt;foreign-keys&gt;&lt;key app="EN" db-id="dzxe5209czftp4etxw4px0z6rp5t9z5wwded" timestamp="1658781936"&gt;71&lt;/key&gt;&lt;/foreign-keys&gt;&lt;ref-type name="Journal Article"&gt;17&lt;/ref-type&gt;&lt;contributors&gt;&lt;authors&gt;&lt;author&gt;Gheitasi, H&lt;/author&gt;&lt;author&gt;Kostov, B&lt;/author&gt;&lt;author&gt;Solans, R&lt;/author&gt;&lt;author&gt;Fraile, G&lt;/author&gt;&lt;author&gt;Suárez-Cuervo, C&lt;/author&gt;&lt;author&gt;Casanovas, A&lt;/author&gt;&lt;author&gt;Rascon, FJ&lt;/author&gt;&lt;author&gt;Qanneta, R&lt;/author&gt;&lt;author&gt;Perez-Alvarez, R&lt;/author&gt;&lt;author&gt;Ripoll, M&lt;/author&gt;&lt;/authors&gt;&lt;/contributors&gt;&lt;titles&gt;&lt;title&gt;How are we treating our systemic patients with primary Sjögren syndrome? analysis of 1120 patients&lt;/title&gt;&lt;secondary-title&gt;Int Immunopharmacol&lt;/secondary-title&gt;&lt;/titles&gt;&lt;periodical&gt;&lt;full-title&gt;Int Immunopharmacol&lt;/full-title&gt;&lt;/periodical&gt;&lt;pages&gt;194-199&lt;/pages&gt;&lt;volume&gt;27&lt;/volume&gt;&lt;number&gt;2&lt;/number&gt;&lt;dates&gt;&lt;year&gt;2015&lt;/year&gt;&lt;/dates&gt;&lt;isbn&gt;1567-5769&lt;/isbn&gt;&lt;urls&gt;&lt;/urls&gt;&lt;electronic-resource-num&gt;10.1016/j.intimp.2015.03.027&lt;/electronic-resource-num&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[26]</w:t>
            </w:r>
            <w:r w:rsidRPr="006A1B42">
              <w:rPr>
                <w:rFonts w:ascii="Arial" w:eastAsia="Times New Roman" w:hAnsi="Arial" w:cs="Arial"/>
                <w:sz w:val="18"/>
                <w:szCs w:val="18"/>
                <w:lang w:eastAsia="en-GB"/>
              </w:rPr>
              <w:fldChar w:fldCharType="end"/>
            </w:r>
          </w:p>
        </w:tc>
        <w:tc>
          <w:tcPr>
            <w:tcW w:w="1276" w:type="dxa"/>
            <w:noWrap/>
            <w:hideMark/>
          </w:tcPr>
          <w:p w14:paraId="1B3F2998"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Spain</w:t>
            </w:r>
          </w:p>
        </w:tc>
        <w:tc>
          <w:tcPr>
            <w:tcW w:w="1701" w:type="dxa"/>
            <w:noWrap/>
            <w:hideMark/>
          </w:tcPr>
          <w:p w14:paraId="612B6038"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January 2005–December 2014</w:t>
            </w:r>
          </w:p>
        </w:tc>
        <w:tc>
          <w:tcPr>
            <w:tcW w:w="2977" w:type="dxa"/>
            <w:noWrap/>
            <w:hideMark/>
          </w:tcPr>
          <w:p w14:paraId="5817206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Cohort study to describe how systemic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is treated in daily practice</w:t>
            </w:r>
          </w:p>
        </w:tc>
        <w:tc>
          <w:tcPr>
            <w:tcW w:w="1559" w:type="dxa"/>
            <w:noWrap/>
            <w:hideMark/>
          </w:tcPr>
          <w:p w14:paraId="0A43FED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Hospitals and Medical Centre</w:t>
            </w:r>
          </w:p>
        </w:tc>
        <w:tc>
          <w:tcPr>
            <w:tcW w:w="1418" w:type="dxa"/>
            <w:noWrap/>
            <w:hideMark/>
          </w:tcPr>
          <w:p w14:paraId="6D955B7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1120</w:t>
            </w:r>
          </w:p>
        </w:tc>
        <w:tc>
          <w:tcPr>
            <w:tcW w:w="1559" w:type="dxa"/>
            <w:noWrap/>
            <w:hideMark/>
          </w:tcPr>
          <w:p w14:paraId="15E3F09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GEAS-SS</w:t>
            </w:r>
          </w:p>
        </w:tc>
        <w:tc>
          <w:tcPr>
            <w:tcW w:w="1701" w:type="dxa"/>
            <w:vAlign w:val="center"/>
          </w:tcPr>
          <w:p w14:paraId="64921949"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53E10173"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300C2590" w14:textId="77777777" w:rsidTr="00B91224">
        <w:trPr>
          <w:trHeight w:val="255"/>
        </w:trPr>
        <w:tc>
          <w:tcPr>
            <w:tcW w:w="1696" w:type="dxa"/>
            <w:noWrap/>
            <w:hideMark/>
          </w:tcPr>
          <w:p w14:paraId="27150C5D" w14:textId="517CBED9"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Gondran</w:t>
            </w:r>
            <w:proofErr w:type="spellEnd"/>
            <w:r w:rsidRPr="006A1B42">
              <w:rPr>
                <w:rFonts w:ascii="Arial" w:eastAsia="Times New Roman" w:hAnsi="Arial" w:cs="Arial"/>
                <w:sz w:val="18"/>
                <w:szCs w:val="18"/>
                <w:lang w:eastAsia="en-GB"/>
              </w:rPr>
              <w:t xml:space="preserve"> 2008</w:t>
            </w:r>
            <w:r w:rsidRPr="006A1B42">
              <w:rPr>
                <w:rFonts w:ascii="Arial" w:eastAsia="Times New Roman" w:hAnsi="Arial" w:cs="Arial"/>
                <w:sz w:val="18"/>
                <w:szCs w:val="18"/>
                <w:lang w:eastAsia="en-GB"/>
              </w:rPr>
              <w:fldChar w:fldCharType="begin">
                <w:fldData xml:space="preserve">PEVuZE5vdGU+PENpdGU+PEF1dGhvcj5Hb25kcmFuPC9BdXRob3I+PFllYXI+MjAwODwvWWVhcj48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</w:fldData>
              </w:fldChar>
            </w:r>
            <w:r w:rsidR="00C87869">
              <w:rPr>
                <w:rFonts w:ascii="Arial" w:eastAsia="Times New Roman" w:hAnsi="Arial" w:cs="Arial"/>
                <w:sz w:val="18"/>
                <w:szCs w:val="18"/>
                <w:lang w:eastAsia="en-GB"/>
              </w:rPr>
              <w:instrText xml:space="preserve"> ADDIN EN.CITE </w:instrText>
            </w:r>
            <w:r w:rsidR="00C87869">
              <w:rPr>
                <w:rFonts w:ascii="Arial" w:eastAsia="Times New Roman" w:hAnsi="Arial" w:cs="Arial"/>
                <w:sz w:val="18"/>
                <w:szCs w:val="18"/>
                <w:lang w:eastAsia="en-GB"/>
              </w:rPr>
              <w:fldChar w:fldCharType="begin">
                <w:fldData xml:space="preserve">PEVuZE5vdGU+PENpdGU+PEF1dGhvcj5Hb25kcmFuPC9BdXRob3I+PFllYXI+MjAwODwvWWVhcj48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</w:fldData>
              </w:fldChar>
            </w:r>
            <w:r w:rsidR="00C87869">
              <w:rPr>
                <w:rFonts w:ascii="Arial" w:eastAsia="Times New Roman" w:hAnsi="Arial" w:cs="Arial"/>
                <w:sz w:val="18"/>
                <w:szCs w:val="18"/>
                <w:lang w:eastAsia="en-GB"/>
              </w:rPr>
              <w:instrText xml:space="preserve"> ADDIN EN.CITE.DATA </w:instrText>
            </w:r>
            <w:r w:rsidR="00C87869">
              <w:rPr>
                <w:rFonts w:ascii="Arial" w:eastAsia="Times New Roman" w:hAnsi="Arial" w:cs="Arial"/>
                <w:sz w:val="18"/>
                <w:szCs w:val="18"/>
                <w:lang w:eastAsia="en-GB"/>
              </w:rPr>
            </w:r>
            <w:r w:rsidR="00C87869">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[27]</w:t>
            </w:r>
            <w:r w:rsidRPr="006A1B42">
              <w:rPr>
                <w:rFonts w:ascii="Arial" w:eastAsia="Times New Roman" w:hAnsi="Arial" w:cs="Arial"/>
                <w:sz w:val="18"/>
                <w:szCs w:val="18"/>
                <w:lang w:eastAsia="en-GB"/>
              </w:rPr>
              <w:fldChar w:fldCharType="end"/>
            </w:r>
          </w:p>
        </w:tc>
        <w:tc>
          <w:tcPr>
            <w:tcW w:w="1276" w:type="dxa"/>
            <w:noWrap/>
            <w:hideMark/>
          </w:tcPr>
          <w:p w14:paraId="6D8804A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France</w:t>
            </w:r>
          </w:p>
        </w:tc>
        <w:tc>
          <w:tcPr>
            <w:tcW w:w="1701" w:type="dxa"/>
            <w:noWrap/>
            <w:hideMark/>
          </w:tcPr>
          <w:p w14:paraId="162775B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1985–2006 (21 years)</w:t>
            </w:r>
          </w:p>
        </w:tc>
        <w:tc>
          <w:tcPr>
            <w:tcW w:w="2977" w:type="dxa"/>
            <w:noWrap/>
            <w:hideMark/>
          </w:tcPr>
          <w:p w14:paraId="02DB37C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Large bicentric cohort</w:t>
            </w:r>
          </w:p>
        </w:tc>
        <w:tc>
          <w:tcPr>
            <w:tcW w:w="1559" w:type="dxa"/>
            <w:noWrap/>
            <w:hideMark/>
          </w:tcPr>
          <w:p w14:paraId="2EF6DE4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w:t>
            </w:r>
          </w:p>
        </w:tc>
        <w:tc>
          <w:tcPr>
            <w:tcW w:w="1418" w:type="dxa"/>
            <w:noWrap/>
            <w:hideMark/>
          </w:tcPr>
          <w:p w14:paraId="4FB90FB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419</w:t>
            </w:r>
          </w:p>
        </w:tc>
        <w:tc>
          <w:tcPr>
            <w:tcW w:w="1559" w:type="dxa"/>
            <w:noWrap/>
            <w:hideMark/>
          </w:tcPr>
          <w:p w14:paraId="099E02B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0DDA97F3"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1603EF9D"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5B2B6A05" w14:textId="77777777" w:rsidTr="00B91224">
        <w:trPr>
          <w:trHeight w:val="255"/>
        </w:trPr>
        <w:tc>
          <w:tcPr>
            <w:tcW w:w="1696" w:type="dxa"/>
            <w:noWrap/>
            <w:hideMark/>
          </w:tcPr>
          <w:p w14:paraId="5D09E2BF" w14:textId="12A64DA5"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He 2012</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&lt;EndNote&gt;&lt;Cite&gt;&lt;Author&gt;He&lt;/Author&gt;&lt;Year&gt;2012&lt;/Year&gt;&lt;RecNum&gt;102&lt;/RecNum&gt;&lt;DisplayText&gt;[28]&lt;/DisplayText&gt;&lt;record&gt;&lt;rec-number&gt;102&lt;/rec-number&gt;&lt;foreign-keys&gt;&lt;key app="EN" db-id="dzxe5209czftp4etxw4px0z6rp5t9z5wwded" timestamp="1658831490"&gt;102&lt;/key&gt;&lt;/foreign-keys&gt;&lt;ref-type name="Journal Article"&gt;17&lt;/ref-type&gt;&lt;contributors&gt;&lt;authors&gt;&lt;author&gt;He, J.&lt;/author&gt;&lt;author&gt;Ding, Y.&lt;/author&gt;&lt;author&gt;Li, Y. H.&lt;/author&gt;&lt;author&gt;Feng, M.&lt;/author&gt;&lt;author&gt;Dai, Y. J.&lt;/author&gt;&lt;author&gt;Zhang, X. W.&lt;/author&gt;&lt;author&gt;Li, Z. G.&lt;/author&gt;&lt;/authors&gt;&lt;/contributors&gt;&lt;auth-address&gt;(He) Department of Rheumatology &amp;amp; Immunology, Peking University People&amp;apos;s Hospital, Beijing 100044, China.&amp;#xD;J. He, Department of Rheumatology &amp;amp; Immunology, Peking University People&amp;apos;s Hospital, Beijing 100044, China.&lt;/auth-address&gt;&lt;titles&gt;&lt;title&gt;Analysis of the clinical features at onset of primary Sjogren&amp;apos;s syndrome&lt;/title&gt;&lt;secondary-title&gt;Beijing Da Xue Xue Bao Yi Xue Ban&lt;/secondary-title&gt;&lt;/titles&gt;&lt;periodical&gt;&lt;full-title&gt;Beijing Da Xue Xue Bao Yi Xue Ban&lt;/full-title&gt;&lt;/periodical&gt;&lt;pages&gt;225-228&lt;/pages&gt;&lt;volume&gt;44&lt;/volume&gt;&lt;number&gt;2&lt;/number&gt;&lt;keywords&gt;&lt;keyword&gt;adult&lt;/keyword&gt;&lt;keyword&gt;age&lt;/keyword&gt;&lt;keyword&gt;aged&lt;/keyword&gt;&lt;keyword&gt;article&lt;/keyword&gt;&lt;keyword&gt;China/ep [Epidemiology]&lt;/keyword&gt;&lt;keyword&gt;cohort analysis&lt;/keyword&gt;&lt;keyword&gt;cross-sectional study&lt;/keyword&gt;&lt;keyword&gt;female&lt;/keyword&gt;&lt;keyword&gt;human&lt;/keyword&gt;&lt;keyword&gt;male&lt;/keyword&gt;&lt;keyword&gt;middle aged&lt;/keyword&gt;&lt;keyword&gt;onset age&lt;/keyword&gt;&lt;keyword&gt;Sjoegren syndrome/di [Diagnosis]&lt;/keyword&gt;&lt;keyword&gt;Sjoegren syndrome/ep [Epidemiology]&lt;/keyword&gt;&lt;/keywords&gt;&lt;dates&gt;&lt;year&gt;2012&lt;/year&gt;&lt;/dates&gt;&lt;isbn&gt;1671-167X&lt;/isbn&gt;&lt;accession-num&gt;366413658&lt;/accession-num&gt;&lt;urls&gt;&lt;related-urls&gt;&lt;url&gt;https://ovidsp.ovid.com/ovidweb.cgi?T=JS&amp;amp;CSC=Y&amp;amp;NEWS=N&amp;amp;PAGE=fulltext&amp;amp;D=emed13&amp;amp;AN=366413658&lt;/url&gt;&lt;/related-urls&gt;&lt;/urls&gt;&lt;remote-database-name&gt;Embase&lt;/remote-database-name&gt;&lt;remote-database-provider&gt;Ovid Technologies&lt;/remote-database-provider&gt;&lt;language&gt;Chinese&lt;/language&gt;&lt;/record&gt;&lt;/Cite&gt;&lt;/EndNote&gt;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[28]</w:t>
            </w:r>
            <w:r w:rsidRPr="006A1B42">
              <w:rPr>
                <w:rFonts w:ascii="Arial" w:eastAsia="Times New Roman" w:hAnsi="Arial" w:cs="Arial"/>
                <w:sz w:val="18"/>
                <w:szCs w:val="18"/>
                <w:lang w:eastAsia="en-GB"/>
              </w:rPr>
              <w:fldChar w:fldCharType="end"/>
            </w:r>
          </w:p>
        </w:tc>
        <w:tc>
          <w:tcPr>
            <w:tcW w:w="1276" w:type="dxa"/>
            <w:noWrap/>
            <w:hideMark/>
          </w:tcPr>
          <w:p w14:paraId="5F4CA6A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China</w:t>
            </w:r>
          </w:p>
        </w:tc>
        <w:tc>
          <w:tcPr>
            <w:tcW w:w="1701" w:type="dxa"/>
            <w:noWrap/>
            <w:hideMark/>
          </w:tcPr>
          <w:p w14:paraId="1AA1684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 June 2007–1 August 2008 (14 months)</w:t>
            </w:r>
          </w:p>
        </w:tc>
        <w:tc>
          <w:tcPr>
            <w:tcW w:w="2977" w:type="dxa"/>
            <w:noWrap/>
            <w:hideMark/>
          </w:tcPr>
          <w:p w14:paraId="3D291918"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Retrospective cohort study</w:t>
            </w:r>
          </w:p>
        </w:tc>
        <w:tc>
          <w:tcPr>
            <w:tcW w:w="1559" w:type="dxa"/>
            <w:noWrap/>
            <w:hideMark/>
          </w:tcPr>
          <w:p w14:paraId="6CB4903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w:t>
            </w:r>
          </w:p>
        </w:tc>
        <w:tc>
          <w:tcPr>
            <w:tcW w:w="1418" w:type="dxa"/>
            <w:noWrap/>
            <w:hideMark/>
          </w:tcPr>
          <w:p w14:paraId="660EBB9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224</w:t>
            </w:r>
          </w:p>
        </w:tc>
        <w:tc>
          <w:tcPr>
            <w:tcW w:w="1559" w:type="dxa"/>
            <w:noWrap/>
            <w:hideMark/>
          </w:tcPr>
          <w:p w14:paraId="5E408A9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6D12B0A7"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010FEE08"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4053D338" w14:textId="77777777" w:rsidTr="00B91224">
        <w:trPr>
          <w:trHeight w:val="255"/>
        </w:trPr>
        <w:tc>
          <w:tcPr>
            <w:tcW w:w="1696" w:type="dxa"/>
            <w:noWrap/>
            <w:hideMark/>
          </w:tcPr>
          <w:p w14:paraId="2B8F15BD" w14:textId="36AF49BB"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He 2013</w:t>
            </w:r>
            <w:r w:rsidRPr="006A1B42">
              <w:rPr>
                <w:rFonts w:ascii="Arial" w:eastAsia="Times New Roman" w:hAnsi="Arial" w:cs="Arial"/>
                <w:color w:val="000000"/>
                <w:sz w:val="18"/>
                <w:szCs w:val="18"/>
                <w:lang w:eastAsia="en-GB"/>
              </w:rPr>
              <w:fldChar w:fldCharType="begin">
                <w:fldData xml:space="preserve">PEVuZE5vdGU+PENpdGU+PEF1dGhvcj5IZTwvQXV0aG9yPjxZZWFyPjIwMTM8L1llYXI+PFJlY051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</w:fldData>
              </w:fldChar>
            </w:r>
            <w:r w:rsidR="00C87869">
              <w:rPr>
                <w:rFonts w:ascii="Arial" w:eastAsia="Times New Roman" w:hAnsi="Arial" w:cs="Arial"/>
                <w:color w:val="000000"/>
                <w:sz w:val="18"/>
                <w:szCs w:val="18"/>
                <w:lang w:eastAsia="en-GB"/>
              </w:rPr>
              <w:instrText xml:space="preserve"> ADDIN EN.CITE </w:instrText>
            </w:r>
            <w:r w:rsidR="00C87869">
              <w:rPr>
                <w:rFonts w:ascii="Arial" w:eastAsia="Times New Roman" w:hAnsi="Arial" w:cs="Arial"/>
                <w:color w:val="000000"/>
                <w:sz w:val="18"/>
                <w:szCs w:val="18"/>
                <w:lang w:eastAsia="en-GB"/>
              </w:rPr>
              <w:fldChar w:fldCharType="begin">
                <w:fldData xml:space="preserve">PEVuZE5vdGU+PENpdGU+PEF1dGhvcj5IZTwvQXV0aG9yPjxZZWFyPjIwMTM8L1llYXI+PFJlY051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</w:fldData>
              </w:fldChar>
            </w:r>
            <w:r w:rsidR="00C87869">
              <w:rPr>
                <w:rFonts w:ascii="Arial" w:eastAsia="Times New Roman" w:hAnsi="Arial" w:cs="Arial"/>
                <w:color w:val="000000"/>
                <w:sz w:val="18"/>
                <w:szCs w:val="18"/>
                <w:lang w:eastAsia="en-GB"/>
              </w:rPr>
              <w:instrText xml:space="preserve"> ADDIN EN.CITE.DATA </w:instrText>
            </w:r>
            <w:r w:rsidR="00C87869">
              <w:rPr>
                <w:rFonts w:ascii="Arial" w:eastAsia="Times New Roman" w:hAnsi="Arial" w:cs="Arial"/>
                <w:color w:val="000000"/>
                <w:sz w:val="18"/>
                <w:szCs w:val="18"/>
                <w:lang w:eastAsia="en-GB"/>
              </w:rPr>
            </w:r>
            <w:r w:rsidR="00C87869">
              <w:rPr>
                <w:rFonts w:ascii="Arial" w:eastAsia="Times New Roman" w:hAnsi="Arial" w:cs="Arial"/>
                <w:color w:val="000000"/>
                <w:sz w:val="18"/>
                <w:szCs w:val="18"/>
                <w:lang w:eastAsia="en-GB"/>
              </w:rPr>
              <w:fldChar w:fldCharType="end"/>
            </w:r>
            <w:r w:rsidRPr="006A1B42">
              <w:rPr>
                <w:rFonts w:ascii="Arial" w:eastAsia="Times New Roman" w:hAnsi="Arial" w:cs="Arial"/>
                <w:color w:val="000000"/>
                <w:sz w:val="18"/>
                <w:szCs w:val="18"/>
                <w:lang w:eastAsia="en-GB"/>
              </w:rPr>
            </w:r>
            <w:r w:rsidRPr="006A1B42">
              <w:rPr>
                <w:rFonts w:ascii="Arial" w:eastAsia="Times New Roman" w:hAnsi="Arial" w:cs="Arial"/>
                <w:color w:val="000000"/>
                <w:sz w:val="18"/>
                <w:szCs w:val="18"/>
                <w:lang w:eastAsia="en-GB"/>
              </w:rPr>
              <w:fldChar w:fldCharType="separate"/>
            </w:r>
            <w:r w:rsidR="00C87869">
              <w:rPr>
                <w:rFonts w:ascii="Arial" w:eastAsia="Times New Roman" w:hAnsi="Arial" w:cs="Arial"/>
                <w:noProof/>
                <w:color w:val="000000"/>
                <w:sz w:val="18"/>
                <w:szCs w:val="18"/>
                <w:lang w:eastAsia="en-GB"/>
              </w:rPr>
              <w:t>[29]</w:t>
            </w:r>
            <w:r w:rsidRPr="006A1B42">
              <w:rPr>
                <w:rFonts w:ascii="Arial" w:eastAsia="Times New Roman" w:hAnsi="Arial" w:cs="Arial"/>
                <w:color w:val="000000"/>
                <w:sz w:val="18"/>
                <w:szCs w:val="18"/>
                <w:lang w:eastAsia="en-GB"/>
              </w:rPr>
              <w:fldChar w:fldCharType="end"/>
            </w:r>
          </w:p>
        </w:tc>
        <w:tc>
          <w:tcPr>
            <w:tcW w:w="1276" w:type="dxa"/>
            <w:noWrap/>
            <w:hideMark/>
          </w:tcPr>
          <w:p w14:paraId="2B41C36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China</w:t>
            </w:r>
          </w:p>
        </w:tc>
        <w:tc>
          <w:tcPr>
            <w:tcW w:w="1701" w:type="dxa"/>
            <w:noWrap/>
            <w:hideMark/>
          </w:tcPr>
          <w:p w14:paraId="14F16AA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January 2007–December 2010 (4 years)</w:t>
            </w:r>
          </w:p>
        </w:tc>
        <w:tc>
          <w:tcPr>
            <w:tcW w:w="2977" w:type="dxa"/>
            <w:noWrap/>
            <w:hideMark/>
          </w:tcPr>
          <w:p w14:paraId="0C948F2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Retrospective medical record review</w:t>
            </w:r>
          </w:p>
        </w:tc>
        <w:tc>
          <w:tcPr>
            <w:tcW w:w="1559" w:type="dxa"/>
            <w:noWrap/>
            <w:hideMark/>
          </w:tcPr>
          <w:p w14:paraId="3A43F3B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(inpatients)</w:t>
            </w:r>
          </w:p>
        </w:tc>
        <w:tc>
          <w:tcPr>
            <w:tcW w:w="1418" w:type="dxa"/>
            <w:noWrap/>
            <w:hideMark/>
          </w:tcPr>
          <w:p w14:paraId="5BEA016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187</w:t>
            </w:r>
          </w:p>
        </w:tc>
        <w:tc>
          <w:tcPr>
            <w:tcW w:w="1559" w:type="dxa"/>
            <w:noWrap/>
            <w:hideMark/>
          </w:tcPr>
          <w:p w14:paraId="3B43EC2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37C6C4E5"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5F7C5849"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746EDA80" w14:textId="77777777" w:rsidTr="00B91224">
        <w:trPr>
          <w:trHeight w:val="255"/>
        </w:trPr>
        <w:tc>
          <w:tcPr>
            <w:tcW w:w="1696" w:type="dxa"/>
            <w:noWrap/>
            <w:hideMark/>
          </w:tcPr>
          <w:p w14:paraId="6ADAD7FE" w14:textId="550F97AF"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Izmirly</w:t>
            </w:r>
            <w:proofErr w:type="spellEnd"/>
            <w:r w:rsidRPr="006A1B42">
              <w:rPr>
                <w:rFonts w:ascii="Arial" w:eastAsia="Times New Roman" w:hAnsi="Arial" w:cs="Arial"/>
                <w:sz w:val="18"/>
                <w:szCs w:val="18"/>
                <w:lang w:eastAsia="en-GB"/>
              </w:rPr>
              <w:t xml:space="preserve"> 2019</w:t>
            </w:r>
            <w:r w:rsidRPr="006A1B42">
              <w:rPr>
                <w:rFonts w:ascii="Arial" w:eastAsia="Times New Roman" w:hAnsi="Arial" w:cs="Arial"/>
                <w:sz w:val="18"/>
                <w:szCs w:val="18"/>
                <w:lang w:eastAsia="en-GB"/>
              </w:rPr>
              <w:fldChar w:fldCharType="begin">
                <w:fldData xml:space="preserve">PEVuZE5vdGU+PENpdGU+PEF1dGhvcj5Jem1pcmx5PC9BdXRob3I+PFllYXI+MjAxOTwvWWVhcj48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</w:fldData>
              </w:fldChar>
            </w:r>
            <w:r w:rsidR="00C87869">
              <w:rPr>
                <w:rFonts w:ascii="Arial" w:eastAsia="Times New Roman" w:hAnsi="Arial" w:cs="Arial"/>
                <w:sz w:val="18"/>
                <w:szCs w:val="18"/>
                <w:lang w:eastAsia="en-GB"/>
              </w:rPr>
              <w:instrText xml:space="preserve"> ADDIN EN.CITE </w:instrText>
            </w:r>
            <w:r w:rsidR="00C87869">
              <w:rPr>
                <w:rFonts w:ascii="Arial" w:eastAsia="Times New Roman" w:hAnsi="Arial" w:cs="Arial"/>
                <w:sz w:val="18"/>
                <w:szCs w:val="18"/>
                <w:lang w:eastAsia="en-GB"/>
              </w:rPr>
              <w:fldChar w:fldCharType="begin">
                <w:fldData xml:space="preserve">PEVuZE5vdGU+PENpdGU+PEF1dGhvcj5Jem1pcmx5PC9BdXRob3I+PFllYXI+MjAxOTwvWWVhcj48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</w:fldData>
              </w:fldChar>
            </w:r>
            <w:r w:rsidR="00C87869">
              <w:rPr>
                <w:rFonts w:ascii="Arial" w:eastAsia="Times New Roman" w:hAnsi="Arial" w:cs="Arial"/>
                <w:sz w:val="18"/>
                <w:szCs w:val="18"/>
                <w:lang w:eastAsia="en-GB"/>
              </w:rPr>
              <w:instrText xml:space="preserve"> ADDIN EN.CITE.DATA </w:instrText>
            </w:r>
            <w:r w:rsidR="00C87869">
              <w:rPr>
                <w:rFonts w:ascii="Arial" w:eastAsia="Times New Roman" w:hAnsi="Arial" w:cs="Arial"/>
                <w:sz w:val="18"/>
                <w:szCs w:val="18"/>
                <w:lang w:eastAsia="en-GB"/>
              </w:rPr>
            </w:r>
            <w:r w:rsidR="00C87869">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[30]</w:t>
            </w:r>
            <w:r w:rsidRPr="006A1B42">
              <w:rPr>
                <w:rFonts w:ascii="Arial" w:eastAsia="Times New Roman" w:hAnsi="Arial" w:cs="Arial"/>
                <w:sz w:val="18"/>
                <w:szCs w:val="18"/>
                <w:lang w:eastAsia="en-GB"/>
              </w:rPr>
              <w:fldChar w:fldCharType="end"/>
            </w:r>
          </w:p>
        </w:tc>
        <w:tc>
          <w:tcPr>
            <w:tcW w:w="1276" w:type="dxa"/>
            <w:noWrap/>
            <w:hideMark/>
          </w:tcPr>
          <w:p w14:paraId="689D248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US</w:t>
            </w:r>
          </w:p>
        </w:tc>
        <w:tc>
          <w:tcPr>
            <w:tcW w:w="1701" w:type="dxa"/>
            <w:noWrap/>
            <w:hideMark/>
          </w:tcPr>
          <w:p w14:paraId="6F8E652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 January 2007–31 December 2009 (incident); 1 January 2007–31 December 2007 (prevalent)</w:t>
            </w:r>
          </w:p>
        </w:tc>
        <w:tc>
          <w:tcPr>
            <w:tcW w:w="2977" w:type="dxa"/>
            <w:noWrap/>
            <w:hideMark/>
          </w:tcPr>
          <w:p w14:paraId="44CC099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Review of retrospective population-based registry with information on autoimmune diseases, including primary </w:t>
            </w:r>
            <w:proofErr w:type="spellStart"/>
            <w:r w:rsidRPr="006A1B42">
              <w:rPr>
                <w:rFonts w:ascii="Arial" w:eastAsia="Times New Roman" w:hAnsi="Arial" w:cs="Arial"/>
                <w:color w:val="000000"/>
                <w:sz w:val="18"/>
                <w:szCs w:val="18"/>
                <w:lang w:eastAsia="en-GB"/>
              </w:rPr>
              <w:t>Sjögren’s</w:t>
            </w:r>
            <w:proofErr w:type="spellEnd"/>
          </w:p>
        </w:tc>
        <w:tc>
          <w:tcPr>
            <w:tcW w:w="1559" w:type="dxa"/>
            <w:noWrap/>
            <w:hideMark/>
          </w:tcPr>
          <w:p w14:paraId="6298160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(Rheumatologist practices)</w:t>
            </w:r>
          </w:p>
        </w:tc>
        <w:tc>
          <w:tcPr>
            <w:tcW w:w="1418" w:type="dxa"/>
            <w:noWrap/>
            <w:hideMark/>
          </w:tcPr>
          <w:p w14:paraId="7F93062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559" w:type="dxa"/>
            <w:noWrap/>
            <w:hideMark/>
          </w:tcPr>
          <w:p w14:paraId="465F012C"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MLSP</w:t>
            </w:r>
          </w:p>
        </w:tc>
        <w:tc>
          <w:tcPr>
            <w:tcW w:w="1701" w:type="dxa"/>
            <w:vAlign w:val="center"/>
          </w:tcPr>
          <w:p w14:paraId="45BCBF17"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74FBA17B"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2FF3894D" w14:textId="77777777" w:rsidTr="00B91224">
        <w:trPr>
          <w:trHeight w:val="255"/>
        </w:trPr>
        <w:tc>
          <w:tcPr>
            <w:tcW w:w="1696" w:type="dxa"/>
            <w:noWrap/>
            <w:hideMark/>
          </w:tcPr>
          <w:p w14:paraId="5BC15337" w14:textId="21544F07"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lastRenderedPageBreak/>
              <w:t>Lazarus 2005</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&lt;EndNote&gt;&lt;Cite&gt;&lt;Author&gt;Lazarus&lt;/Author&gt;&lt;Year&gt;2005&lt;/Year&gt;&lt;RecNum&gt;74&lt;/RecNum&gt;&lt;DisplayText&gt;[31]&lt;/DisplayText&gt;&lt;record&gt;&lt;rec-number&gt;74&lt;/rec-number&gt;&lt;foreign-keys&gt;&lt;key app="EN" db-id="dzxe5209czftp4etxw4px0z6rp5t9z5wwded" timestamp="1658782076"&gt;74&lt;/key&gt;&lt;/foreign-keys&gt;&lt;ref-type name="Journal Article"&gt;17&lt;/ref-type&gt;&lt;contributors&gt;&lt;authors&gt;&lt;author&gt;Lazarus, MN&lt;/author&gt;&lt;author&gt;Isenberg, DA&lt;/author&gt;&lt;/authors&gt;&lt;/contributors&gt;&lt;titles&gt;&lt;title&gt;Development of additional autoimmune diseases in a population of patients with primary Sjögren’s syndrome&lt;/title&gt;&lt;secondary-title&gt;Ann Rheum Dis&lt;/secondary-title&gt;&lt;/titles&gt;&lt;periodical&gt;&lt;full-title&gt;Ann Rheum Dis&lt;/full-title&gt;&lt;/periodical&gt;&lt;pages&gt;1062-1064&lt;/pages&gt;&lt;volume&gt;64&lt;/volume&gt;&lt;number&gt;7&lt;/number&gt;&lt;dates&gt;&lt;year&gt;2005&lt;/year&gt;&lt;/dates&gt;&lt;isbn&gt;0003-4967&lt;/isbn&gt;&lt;urls&gt;&lt;/urls&gt;&lt;electronic-resource-num&gt;10.1136/ard.2004.029066&lt;/electronic-resource-num&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[31]</w:t>
            </w:r>
            <w:r w:rsidRPr="006A1B42">
              <w:rPr>
                <w:rFonts w:ascii="Arial" w:eastAsia="Times New Roman" w:hAnsi="Arial" w:cs="Arial"/>
                <w:sz w:val="18"/>
                <w:szCs w:val="18"/>
                <w:lang w:eastAsia="en-GB"/>
              </w:rPr>
              <w:fldChar w:fldCharType="end"/>
            </w:r>
          </w:p>
        </w:tc>
        <w:tc>
          <w:tcPr>
            <w:tcW w:w="1276" w:type="dxa"/>
            <w:noWrap/>
            <w:hideMark/>
          </w:tcPr>
          <w:p w14:paraId="22A2426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UK</w:t>
            </w:r>
          </w:p>
        </w:tc>
        <w:tc>
          <w:tcPr>
            <w:tcW w:w="1701" w:type="dxa"/>
            <w:noWrap/>
            <w:hideMark/>
          </w:tcPr>
          <w:p w14:paraId="45DAC9C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1979–2003</w:t>
            </w:r>
          </w:p>
        </w:tc>
        <w:tc>
          <w:tcPr>
            <w:tcW w:w="2977" w:type="dxa"/>
            <w:noWrap/>
            <w:hideMark/>
          </w:tcPr>
          <w:p w14:paraId="757AC48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Retrospective case notes review of people diagnosed with primary </w:t>
            </w:r>
            <w:proofErr w:type="spellStart"/>
            <w:r w:rsidRPr="006A1B42">
              <w:rPr>
                <w:rFonts w:ascii="Arial" w:eastAsia="Times New Roman" w:hAnsi="Arial" w:cs="Arial"/>
                <w:color w:val="000000"/>
                <w:sz w:val="18"/>
                <w:szCs w:val="18"/>
                <w:lang w:eastAsia="en-GB"/>
              </w:rPr>
              <w:t>Sjögren’s</w:t>
            </w:r>
            <w:proofErr w:type="spellEnd"/>
          </w:p>
        </w:tc>
        <w:tc>
          <w:tcPr>
            <w:tcW w:w="1559" w:type="dxa"/>
            <w:noWrap/>
            <w:hideMark/>
          </w:tcPr>
          <w:p w14:paraId="01D18F7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(Rheumatology department)</w:t>
            </w:r>
          </w:p>
        </w:tc>
        <w:tc>
          <w:tcPr>
            <w:tcW w:w="1418" w:type="dxa"/>
            <w:noWrap/>
            <w:hideMark/>
          </w:tcPr>
          <w:p w14:paraId="5F7877D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114</w:t>
            </w:r>
          </w:p>
        </w:tc>
        <w:tc>
          <w:tcPr>
            <w:tcW w:w="1559" w:type="dxa"/>
            <w:noWrap/>
            <w:hideMark/>
          </w:tcPr>
          <w:p w14:paraId="2B9AE0E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6FB3E92B"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6405073D"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24206EB0" w14:textId="77777777" w:rsidTr="00B91224">
        <w:trPr>
          <w:trHeight w:val="255"/>
        </w:trPr>
        <w:tc>
          <w:tcPr>
            <w:tcW w:w="1696" w:type="dxa"/>
            <w:noWrap/>
            <w:hideMark/>
          </w:tcPr>
          <w:p w14:paraId="2CE71628" w14:textId="09762A4A"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Loustaud-Ratti</w:t>
            </w:r>
            <w:proofErr w:type="spellEnd"/>
            <w:r w:rsidRPr="006A1B42">
              <w:rPr>
                <w:rFonts w:ascii="Arial" w:eastAsia="Times New Roman" w:hAnsi="Arial" w:cs="Arial"/>
                <w:sz w:val="18"/>
                <w:szCs w:val="18"/>
                <w:lang w:eastAsia="en-GB"/>
              </w:rPr>
              <w:t xml:space="preserve"> 2001</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&lt;EndNote&gt;&lt;Cite&gt;&lt;Author&gt;Loustaud-Ratti&lt;/Author&gt;&lt;Year&gt;2001&lt;/Year&gt;&lt;RecNum&gt;75&lt;/RecNum&gt;&lt;DisplayText&gt;[32]&lt;/DisplayText&gt;&lt;record&gt;&lt;rec-number&gt;75&lt;/rec-number&gt;&lt;foreign-keys&gt;&lt;key app="EN" db-id="dzxe5209czftp4etxw4px0z6rp5t9z5wwded" timestamp="1658782172"&gt;75&lt;/key&gt;&lt;/foreign-keys&gt;&lt;ref-type name="Journal Article"&gt;17&lt;/ref-type&gt;&lt;contributors&gt;&lt;authors&gt;&lt;author&gt;Loustaud-Ratti, VERONIQUE&lt;/author&gt;&lt;author&gt;Riche, AGNES&lt;/author&gt;&lt;author&gt;Liozon, ERIC&lt;/author&gt;&lt;author&gt;Labrousse, FRANCOIS&lt;/author&gt;&lt;author&gt;Soria, PASCALE&lt;/author&gt;&lt;author&gt;Rogez, SYLVIE&lt;/author&gt;&lt;author&gt;Babany, GERARD&lt;/author&gt;&lt;author&gt;Delaire, LAURENT&lt;/author&gt;&lt;author&gt;Denis, FRANCOIS&lt;/author&gt;&lt;author&gt;Vidal, ELISABETH&lt;/author&gt;&lt;/authors&gt;&lt;/contributors&gt;&lt;titles&gt;&lt;title&gt;Prevalence and characteristics of Sjögren&amp;apos;s syndrome or Sicca syndrome in chronic hepatitis C virus infection: a prospective study&lt;/title&gt;&lt;secondary-title&gt;J Rheumatol&lt;/secondary-title&gt;&lt;/titles&gt;&lt;periodical&gt;&lt;full-title&gt;J Rheumatol&lt;/full-title&gt;&lt;/periodical&gt;&lt;pages&gt;2245-2251&lt;/pages&gt;&lt;volume&gt;28&lt;/volume&gt;&lt;number&gt;10&lt;/number&gt;&lt;dates&gt;&lt;year&gt;2001&lt;/year&gt;&lt;/dates&gt;&lt;isbn&gt;0315-162X&lt;/isbn&gt;&lt;urls&gt;&lt;/urls&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[32]</w:t>
            </w:r>
            <w:r w:rsidRPr="006A1B42">
              <w:rPr>
                <w:rFonts w:ascii="Arial" w:eastAsia="Times New Roman" w:hAnsi="Arial" w:cs="Arial"/>
                <w:sz w:val="18"/>
                <w:szCs w:val="18"/>
                <w:lang w:eastAsia="en-GB"/>
              </w:rPr>
              <w:fldChar w:fldCharType="end"/>
            </w:r>
          </w:p>
        </w:tc>
        <w:tc>
          <w:tcPr>
            <w:tcW w:w="1276" w:type="dxa"/>
            <w:noWrap/>
            <w:hideMark/>
          </w:tcPr>
          <w:p w14:paraId="3849C57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France</w:t>
            </w:r>
          </w:p>
        </w:tc>
        <w:tc>
          <w:tcPr>
            <w:tcW w:w="1701" w:type="dxa"/>
            <w:noWrap/>
            <w:hideMark/>
          </w:tcPr>
          <w:p w14:paraId="0128296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2977" w:type="dxa"/>
            <w:noWrap/>
            <w:hideMark/>
          </w:tcPr>
          <w:p w14:paraId="7CC9852C"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Prospective study of 45 consecutive patients</w:t>
            </w:r>
          </w:p>
        </w:tc>
        <w:tc>
          <w:tcPr>
            <w:tcW w:w="1559" w:type="dxa"/>
            <w:noWrap/>
            <w:hideMark/>
          </w:tcPr>
          <w:p w14:paraId="5A06D5A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(Department of Internal Medicine; outpatients)</w:t>
            </w:r>
          </w:p>
        </w:tc>
        <w:tc>
          <w:tcPr>
            <w:tcW w:w="1418" w:type="dxa"/>
            <w:noWrap/>
            <w:hideMark/>
          </w:tcPr>
          <w:p w14:paraId="533E756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24</w:t>
            </w:r>
          </w:p>
        </w:tc>
        <w:tc>
          <w:tcPr>
            <w:tcW w:w="1559" w:type="dxa"/>
            <w:noWrap/>
            <w:hideMark/>
          </w:tcPr>
          <w:p w14:paraId="1E2ACA2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6A9B37C7"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5FB7AACD"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114CC06C" w14:textId="77777777" w:rsidTr="00B91224">
        <w:trPr>
          <w:trHeight w:val="255"/>
        </w:trPr>
        <w:tc>
          <w:tcPr>
            <w:tcW w:w="1696" w:type="dxa"/>
            <w:noWrap/>
            <w:hideMark/>
          </w:tcPr>
          <w:p w14:paraId="0B432537" w14:textId="6B212CB0"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Lyne 2020</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&lt;EndNote&gt;&lt;Cite&gt;&lt;Author&gt;Lyne&lt;/Author&gt;&lt;Year&gt;2020&lt;/Year&gt;&lt;RecNum&gt;76&lt;/RecNum&gt;&lt;DisplayText&gt;[33]&lt;/DisplayText&gt;&lt;record&gt;&lt;rec-number&gt;76&lt;/rec-number&gt;&lt;foreign-keys&gt;&lt;key app="EN" db-id="dzxe5209czftp4etxw4px0z6rp5t9z5wwded" timestamp="1658782240"&gt;76&lt;/key&gt;&lt;/foreign-keys&gt;&lt;ref-type name="Journal Article"&gt;17&lt;/ref-type&gt;&lt;contributors&gt;&lt;authors&gt;&lt;author&gt;Lyne, Suellen A&lt;/author&gt;&lt;author&gt;Downie-Doyle, Sarah&lt;/author&gt;&lt;author&gt;Lester, Susan E&lt;/author&gt;&lt;author&gt;Quinlivan, Alannah&lt;/author&gt;&lt;author&gt;Toby Coates, P&lt;/author&gt;&lt;author&gt;Gordon, Tom P&lt;/author&gt;&lt;author&gt;Rischmueller, Maureen&lt;/author&gt;&lt;/authors&gt;&lt;/contributors&gt;&lt;titles&gt;&lt;title&gt;Primary Sjögren’s syndrome in South Australia&lt;/title&gt;&lt;secondary-title&gt;Clin Exp Rheumatol&lt;/secondary-title&gt;&lt;/titles&gt;&lt;periodical&gt;&lt;full-title&gt;Clinical &amp;amp; Experimental Rheumatology&lt;/full-title&gt;&lt;abbr-1&gt;Clin Exp Rheumatol&lt;/abbr-1&gt;&lt;/periodical&gt;&lt;pages&gt;S57-S63&lt;/pages&gt;&lt;volume&gt;38&lt;/volume&gt;&lt;number&gt;126 (4)&lt;/number&gt;&lt;dates&gt;&lt;year&gt;2020&lt;/year&gt;&lt;/dates&gt;&lt;urls&gt;&lt;/urls&gt;&lt;/record&gt;&lt;/Cite&gt;&lt;/EndNote&gt;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[33]</w:t>
            </w:r>
            <w:r w:rsidRPr="006A1B42">
              <w:rPr>
                <w:rFonts w:ascii="Arial" w:eastAsia="Times New Roman" w:hAnsi="Arial" w:cs="Arial"/>
                <w:sz w:val="18"/>
                <w:szCs w:val="18"/>
                <w:lang w:eastAsia="en-GB"/>
              </w:rPr>
              <w:fldChar w:fldCharType="end"/>
            </w:r>
          </w:p>
        </w:tc>
        <w:tc>
          <w:tcPr>
            <w:tcW w:w="1276" w:type="dxa"/>
            <w:noWrap/>
            <w:hideMark/>
          </w:tcPr>
          <w:p w14:paraId="29F7693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Australia</w:t>
            </w:r>
          </w:p>
        </w:tc>
        <w:tc>
          <w:tcPr>
            <w:tcW w:w="1701" w:type="dxa"/>
            <w:noWrap/>
            <w:hideMark/>
          </w:tcPr>
          <w:p w14:paraId="138BA88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2977" w:type="dxa"/>
            <w:noWrap/>
            <w:hideMark/>
          </w:tcPr>
          <w:p w14:paraId="6FCD75E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Prospective chart review to describe clinical characteristics of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compared to data from the </w:t>
            </w:r>
            <w:proofErr w:type="spellStart"/>
            <w:r w:rsidRPr="006A1B42">
              <w:rPr>
                <w:rFonts w:ascii="Arial" w:eastAsia="Times New Roman" w:hAnsi="Arial" w:cs="Arial"/>
                <w:color w:val="000000"/>
                <w:sz w:val="18"/>
                <w:szCs w:val="18"/>
                <w:lang w:eastAsia="en-GB"/>
              </w:rPr>
              <w:t>Sj</w:t>
            </w:r>
            <w:r w:rsidRPr="006A1B42" w:rsidDel="00227EB1">
              <w:rPr>
                <w:rFonts w:ascii="Arial" w:hAnsi="Arial" w:cs="Arial"/>
                <w:color w:val="000000"/>
                <w:sz w:val="20"/>
                <w:szCs w:val="22"/>
              </w:rPr>
              <w:t>ö</w:t>
            </w:r>
            <w:r w:rsidRPr="006A1B42">
              <w:rPr>
                <w:rFonts w:ascii="Arial" w:eastAsia="Times New Roman" w:hAnsi="Arial" w:cs="Arial"/>
                <w:color w:val="000000"/>
                <w:sz w:val="18"/>
                <w:szCs w:val="18"/>
                <w:lang w:eastAsia="en-GB"/>
              </w:rPr>
              <w:t>gren's</w:t>
            </w:r>
            <w:proofErr w:type="spellEnd"/>
            <w:r w:rsidRPr="006A1B42">
              <w:rPr>
                <w:rFonts w:ascii="Arial" w:eastAsia="Times New Roman" w:hAnsi="Arial" w:cs="Arial"/>
                <w:color w:val="000000"/>
                <w:sz w:val="18"/>
                <w:szCs w:val="18"/>
                <w:lang w:eastAsia="en-GB"/>
              </w:rPr>
              <w:t xml:space="preserve"> Big Data Project</w:t>
            </w:r>
          </w:p>
        </w:tc>
        <w:tc>
          <w:tcPr>
            <w:tcW w:w="1559" w:type="dxa"/>
            <w:noWrap/>
            <w:hideMark/>
          </w:tcPr>
          <w:p w14:paraId="3830C22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(outpatients)</w:t>
            </w:r>
          </w:p>
        </w:tc>
        <w:tc>
          <w:tcPr>
            <w:tcW w:w="1418" w:type="dxa"/>
            <w:noWrap/>
            <w:hideMark/>
          </w:tcPr>
          <w:p w14:paraId="41947A9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172</w:t>
            </w:r>
          </w:p>
        </w:tc>
        <w:tc>
          <w:tcPr>
            <w:tcW w:w="1559" w:type="dxa"/>
            <w:noWrap/>
            <w:hideMark/>
          </w:tcPr>
          <w:p w14:paraId="782F4CA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SA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Syndrome Research Clinic and Database</w:t>
            </w:r>
          </w:p>
        </w:tc>
        <w:tc>
          <w:tcPr>
            <w:tcW w:w="1701" w:type="dxa"/>
            <w:vAlign w:val="center"/>
          </w:tcPr>
          <w:p w14:paraId="499C175B"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0438C791"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67FC28AD" w14:textId="77777777" w:rsidTr="00B91224">
        <w:trPr>
          <w:trHeight w:val="255"/>
        </w:trPr>
        <w:tc>
          <w:tcPr>
            <w:tcW w:w="1696" w:type="dxa"/>
            <w:noWrap/>
            <w:hideMark/>
          </w:tcPr>
          <w:p w14:paraId="487EB24C" w14:textId="063A4F85" w:rsidR="00E309FF" w:rsidRPr="006A1B42" w:rsidRDefault="00E309FF" w:rsidP="00B91224">
            <w:pPr>
              <w:rPr>
                <w:rFonts w:ascii="Arial" w:eastAsia="Times New Roman" w:hAnsi="Arial" w:cs="Arial"/>
                <w:color w:val="000000"/>
                <w:sz w:val="18"/>
                <w:szCs w:val="18"/>
                <w:lang w:eastAsia="en-GB"/>
              </w:rPr>
            </w:pPr>
            <w:proofErr w:type="spellStart"/>
            <w:r w:rsidRPr="006A1B42">
              <w:rPr>
                <w:rFonts w:ascii="Arial" w:eastAsia="Times New Roman" w:hAnsi="Arial" w:cs="Arial"/>
                <w:color w:val="000000"/>
                <w:sz w:val="18"/>
                <w:szCs w:val="18"/>
                <w:lang w:eastAsia="en-GB"/>
              </w:rPr>
              <w:t>Maciel</w:t>
            </w:r>
            <w:proofErr w:type="spellEnd"/>
            <w:r w:rsidRPr="006A1B42">
              <w:rPr>
                <w:rFonts w:ascii="Arial" w:eastAsia="Times New Roman" w:hAnsi="Arial" w:cs="Arial"/>
                <w:color w:val="000000"/>
                <w:sz w:val="18"/>
                <w:szCs w:val="18"/>
                <w:lang w:eastAsia="en-GB"/>
              </w:rPr>
              <w:t xml:space="preserve"> 2017a</w:t>
            </w:r>
            <w:r w:rsidRPr="006A1B42">
              <w:rPr>
                <w:rFonts w:ascii="Arial" w:eastAsia="Times New Roman" w:hAnsi="Arial" w:cs="Arial"/>
                <w:color w:val="000000"/>
                <w:sz w:val="18"/>
                <w:szCs w:val="18"/>
                <w:lang w:eastAsia="en-GB"/>
              </w:rPr>
              <w:fldChar w:fldCharType="begin">
                <w:fldData xml:space="preserve">PEVuZE5vdGU+PENpdGU+PEF1dGhvcj5NYWNpZWw8L0F1dGhvcj48WWVhcj4yMDE3PC9ZZWFyPjxS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</w:fldData>
              </w:fldChar>
            </w:r>
            <w:r w:rsidR="00C87869">
              <w:rPr>
                <w:rFonts w:ascii="Arial" w:eastAsia="Times New Roman" w:hAnsi="Arial" w:cs="Arial"/>
                <w:color w:val="000000"/>
                <w:sz w:val="18"/>
                <w:szCs w:val="18"/>
                <w:lang w:eastAsia="en-GB"/>
              </w:rPr>
              <w:instrText xml:space="preserve"> ADDIN EN.CITE </w:instrText>
            </w:r>
            <w:r w:rsidR="00C87869">
              <w:rPr>
                <w:rFonts w:ascii="Arial" w:eastAsia="Times New Roman" w:hAnsi="Arial" w:cs="Arial"/>
                <w:color w:val="000000"/>
                <w:sz w:val="18"/>
                <w:szCs w:val="18"/>
                <w:lang w:eastAsia="en-GB"/>
              </w:rPr>
              <w:fldChar w:fldCharType="begin">
                <w:fldData xml:space="preserve">PEVuZE5vdGU+PENpdGU+PEF1dGhvcj5NYWNpZWw8L0F1dGhvcj48WWVhcj4yMDE3PC9ZZWFyPjxS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</w:fldData>
              </w:fldChar>
            </w:r>
            <w:r w:rsidR="00C87869">
              <w:rPr>
                <w:rFonts w:ascii="Arial" w:eastAsia="Times New Roman" w:hAnsi="Arial" w:cs="Arial"/>
                <w:color w:val="000000"/>
                <w:sz w:val="18"/>
                <w:szCs w:val="18"/>
                <w:lang w:eastAsia="en-GB"/>
              </w:rPr>
              <w:instrText xml:space="preserve"> ADDIN EN.CITE.DATA </w:instrText>
            </w:r>
            <w:r w:rsidR="00C87869">
              <w:rPr>
                <w:rFonts w:ascii="Arial" w:eastAsia="Times New Roman" w:hAnsi="Arial" w:cs="Arial"/>
                <w:color w:val="000000"/>
                <w:sz w:val="18"/>
                <w:szCs w:val="18"/>
                <w:lang w:eastAsia="en-GB"/>
              </w:rPr>
            </w:r>
            <w:r w:rsidR="00C87869">
              <w:rPr>
                <w:rFonts w:ascii="Arial" w:eastAsia="Times New Roman" w:hAnsi="Arial" w:cs="Arial"/>
                <w:color w:val="000000"/>
                <w:sz w:val="18"/>
                <w:szCs w:val="18"/>
                <w:lang w:eastAsia="en-GB"/>
              </w:rPr>
              <w:fldChar w:fldCharType="end"/>
            </w:r>
            <w:r w:rsidRPr="006A1B42">
              <w:rPr>
                <w:rFonts w:ascii="Arial" w:eastAsia="Times New Roman" w:hAnsi="Arial" w:cs="Arial"/>
                <w:color w:val="000000"/>
                <w:sz w:val="18"/>
                <w:szCs w:val="18"/>
                <w:lang w:eastAsia="en-GB"/>
              </w:rPr>
            </w:r>
            <w:r w:rsidRPr="006A1B42">
              <w:rPr>
                <w:rFonts w:ascii="Arial" w:eastAsia="Times New Roman" w:hAnsi="Arial" w:cs="Arial"/>
                <w:color w:val="000000"/>
                <w:sz w:val="18"/>
                <w:szCs w:val="18"/>
                <w:lang w:eastAsia="en-GB"/>
              </w:rPr>
              <w:fldChar w:fldCharType="separate"/>
            </w:r>
            <w:r w:rsidR="00C87869">
              <w:rPr>
                <w:rFonts w:ascii="Arial" w:eastAsia="Times New Roman" w:hAnsi="Arial" w:cs="Arial"/>
                <w:noProof/>
                <w:color w:val="000000"/>
                <w:sz w:val="18"/>
                <w:szCs w:val="18"/>
                <w:lang w:eastAsia="en-GB"/>
              </w:rPr>
              <w:t>[34]</w:t>
            </w:r>
            <w:r w:rsidRPr="006A1B42">
              <w:rPr>
                <w:rFonts w:ascii="Arial" w:eastAsia="Times New Roman" w:hAnsi="Arial" w:cs="Arial"/>
                <w:color w:val="000000"/>
                <w:sz w:val="18"/>
                <w:szCs w:val="18"/>
                <w:lang w:eastAsia="en-GB"/>
              </w:rPr>
              <w:fldChar w:fldCharType="end"/>
            </w:r>
          </w:p>
        </w:tc>
        <w:tc>
          <w:tcPr>
            <w:tcW w:w="1276" w:type="dxa"/>
            <w:noWrap/>
            <w:hideMark/>
          </w:tcPr>
          <w:p w14:paraId="3F8AD6E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US</w:t>
            </w:r>
          </w:p>
        </w:tc>
        <w:tc>
          <w:tcPr>
            <w:tcW w:w="1701" w:type="dxa"/>
            <w:noWrap/>
            <w:hideMark/>
          </w:tcPr>
          <w:p w14:paraId="4C62B508"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 January 2015</w:t>
            </w:r>
          </w:p>
        </w:tc>
        <w:tc>
          <w:tcPr>
            <w:tcW w:w="2977" w:type="dxa"/>
            <w:noWrap/>
            <w:hideMark/>
          </w:tcPr>
          <w:p w14:paraId="01C7C35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Cases of all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living in Olmstead County, Minnesota were identified via a manual review of medical records</w:t>
            </w:r>
          </w:p>
        </w:tc>
        <w:tc>
          <w:tcPr>
            <w:tcW w:w="1559" w:type="dxa"/>
            <w:noWrap/>
            <w:hideMark/>
          </w:tcPr>
          <w:p w14:paraId="679D5C08"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418" w:type="dxa"/>
            <w:noWrap/>
            <w:hideMark/>
          </w:tcPr>
          <w:p w14:paraId="1AE09C0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106</w:t>
            </w:r>
          </w:p>
        </w:tc>
        <w:tc>
          <w:tcPr>
            <w:tcW w:w="1559" w:type="dxa"/>
            <w:noWrap/>
            <w:hideMark/>
          </w:tcPr>
          <w:p w14:paraId="35CF032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Rochester Epidemiology Project</w:t>
            </w:r>
          </w:p>
        </w:tc>
        <w:tc>
          <w:tcPr>
            <w:tcW w:w="1701" w:type="dxa"/>
            <w:vAlign w:val="center"/>
          </w:tcPr>
          <w:p w14:paraId="61B8A8A3"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042A5B45"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0DBB3413" w14:textId="77777777" w:rsidTr="00B91224">
        <w:trPr>
          <w:trHeight w:val="255"/>
        </w:trPr>
        <w:tc>
          <w:tcPr>
            <w:tcW w:w="1696" w:type="dxa"/>
            <w:noWrap/>
            <w:hideMark/>
          </w:tcPr>
          <w:p w14:paraId="4FB1610B" w14:textId="2C5B4580"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Maciel</w:t>
            </w:r>
            <w:proofErr w:type="spellEnd"/>
            <w:r w:rsidRPr="006A1B42">
              <w:rPr>
                <w:rFonts w:ascii="Arial" w:eastAsia="Times New Roman" w:hAnsi="Arial" w:cs="Arial"/>
                <w:sz w:val="18"/>
                <w:szCs w:val="18"/>
                <w:lang w:eastAsia="en-GB"/>
              </w:rPr>
              <w:t xml:space="preserve"> 2017b</w:t>
            </w:r>
            <w:r w:rsidRPr="006A1B42">
              <w:rPr>
                <w:rFonts w:ascii="Arial" w:eastAsia="Times New Roman" w:hAnsi="Arial" w:cs="Arial"/>
                <w:sz w:val="18"/>
                <w:szCs w:val="18"/>
                <w:lang w:eastAsia="en-GB"/>
              </w:rPr>
              <w:fldChar w:fldCharType="begin">
                <w:fldData xml:space="preserve">PEVuZE5vdGU+PENpdGU+PEF1dGhvcj5NYWNpZWw8L0F1dGhvcj48WWVhcj4yMDE3PC9ZZWFyPjxS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</w:fldData>
              </w:fldChar>
            </w:r>
            <w:r w:rsidR="00C87869">
              <w:rPr>
                <w:rFonts w:ascii="Arial" w:eastAsia="Times New Roman" w:hAnsi="Arial" w:cs="Arial"/>
                <w:sz w:val="18"/>
                <w:szCs w:val="18"/>
                <w:lang w:eastAsia="en-GB"/>
              </w:rPr>
              <w:instrText xml:space="preserve"> ADDIN EN.CITE </w:instrText>
            </w:r>
            <w:r w:rsidR="00C87869">
              <w:rPr>
                <w:rFonts w:ascii="Arial" w:eastAsia="Times New Roman" w:hAnsi="Arial" w:cs="Arial"/>
                <w:sz w:val="18"/>
                <w:szCs w:val="18"/>
                <w:lang w:eastAsia="en-GB"/>
              </w:rPr>
              <w:fldChar w:fldCharType="begin">
                <w:fldData xml:space="preserve">PEVuZE5vdGU+PENpdGU+PEF1dGhvcj5NYWNpZWw8L0F1dGhvcj48WWVhcj4yMDE3PC9ZZWFyPjxS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</w:fldData>
              </w:fldChar>
            </w:r>
            <w:r w:rsidR="00C87869">
              <w:rPr>
                <w:rFonts w:ascii="Arial" w:eastAsia="Times New Roman" w:hAnsi="Arial" w:cs="Arial"/>
                <w:sz w:val="18"/>
                <w:szCs w:val="18"/>
                <w:lang w:eastAsia="en-GB"/>
              </w:rPr>
              <w:instrText xml:space="preserve"> ADDIN EN.CITE.DATA </w:instrText>
            </w:r>
            <w:r w:rsidR="00C87869">
              <w:rPr>
                <w:rFonts w:ascii="Arial" w:eastAsia="Times New Roman" w:hAnsi="Arial" w:cs="Arial"/>
                <w:sz w:val="18"/>
                <w:szCs w:val="18"/>
                <w:lang w:eastAsia="en-GB"/>
              </w:rPr>
            </w:r>
            <w:r w:rsidR="00C87869">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[35]</w:t>
            </w:r>
            <w:r w:rsidRPr="006A1B42">
              <w:rPr>
                <w:rFonts w:ascii="Arial" w:eastAsia="Times New Roman" w:hAnsi="Arial" w:cs="Arial"/>
                <w:sz w:val="18"/>
                <w:szCs w:val="18"/>
                <w:lang w:eastAsia="en-GB"/>
              </w:rPr>
              <w:fldChar w:fldCharType="end"/>
            </w:r>
          </w:p>
        </w:tc>
        <w:tc>
          <w:tcPr>
            <w:tcW w:w="1276" w:type="dxa"/>
            <w:noWrap/>
            <w:hideMark/>
          </w:tcPr>
          <w:p w14:paraId="62E4C7EC"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US</w:t>
            </w:r>
          </w:p>
        </w:tc>
        <w:tc>
          <w:tcPr>
            <w:tcW w:w="1701" w:type="dxa"/>
            <w:noWrap/>
            <w:hideMark/>
          </w:tcPr>
          <w:p w14:paraId="7DD69C4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1976–2015</w:t>
            </w:r>
          </w:p>
        </w:tc>
        <w:tc>
          <w:tcPr>
            <w:tcW w:w="2977" w:type="dxa"/>
            <w:noWrap/>
            <w:hideMark/>
          </w:tcPr>
          <w:p w14:paraId="2D3606B8"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Medical record review of all patient data in Olmstead County using the Rochester Epidemiology Project database</w:t>
            </w:r>
          </w:p>
        </w:tc>
        <w:tc>
          <w:tcPr>
            <w:tcW w:w="1559" w:type="dxa"/>
            <w:noWrap/>
            <w:hideMark/>
          </w:tcPr>
          <w:p w14:paraId="0CAC79D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418" w:type="dxa"/>
            <w:noWrap/>
            <w:hideMark/>
          </w:tcPr>
          <w:p w14:paraId="4FCBF5E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172</w:t>
            </w:r>
          </w:p>
        </w:tc>
        <w:tc>
          <w:tcPr>
            <w:tcW w:w="1559" w:type="dxa"/>
            <w:noWrap/>
            <w:hideMark/>
          </w:tcPr>
          <w:p w14:paraId="5EA5072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Rochester Epidemiology Project</w:t>
            </w:r>
          </w:p>
        </w:tc>
        <w:tc>
          <w:tcPr>
            <w:tcW w:w="1701" w:type="dxa"/>
            <w:vAlign w:val="center"/>
          </w:tcPr>
          <w:p w14:paraId="7C10C034"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29AA84F3"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33AD02D0" w14:textId="77777777" w:rsidTr="00B91224">
        <w:trPr>
          <w:trHeight w:val="255"/>
        </w:trPr>
        <w:tc>
          <w:tcPr>
            <w:tcW w:w="1696" w:type="dxa"/>
            <w:noWrap/>
            <w:hideMark/>
          </w:tcPr>
          <w:p w14:paraId="61C96F8D" w14:textId="2B22294E"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Marcos 2009</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&lt;EndNote&gt;&lt;Cite&gt;&lt;Author&gt;Marcos&lt;/Author&gt;&lt;Year&gt;2009&lt;/Year&gt;&lt;RecNum&gt;77&lt;/RecNum&gt;&lt;DisplayText&gt;[36]&lt;/DisplayText&gt;&lt;record&gt;&lt;rec-number&gt;77&lt;/rec-number&gt;&lt;foreign-keys&gt;&lt;key app="EN" db-id="dzxe5209czftp4etxw4px0z6rp5t9z5wwded" timestamp="1658782291"&gt;77&lt;/key&gt;&lt;/foreign-keys&gt;&lt;ref-type name="Journal Article"&gt;17&lt;/ref-type&gt;&lt;contributors&gt;&lt;authors&gt;&lt;author&gt;Marcos, Miguel&lt;/author&gt;&lt;author&gt;Alvarez, Fausto&lt;/author&gt;&lt;author&gt;Brito-Zerón, Pilar&lt;/author&gt;&lt;author&gt;Bove, Albert&lt;/author&gt;&lt;author&gt;Perez-De-Lis, Marta&lt;/author&gt;&lt;author&gt;Diaz-Lagares, Candido&lt;/author&gt;&lt;author&gt;Sanchez-Tapias, Jose-Maria&lt;/author&gt;&lt;author&gt;Ramos-Casals, Manuel&lt;/author&gt;&lt;/authors&gt;&lt;/contributors&gt;&lt;titles&gt;&lt;title&gt;Chronic hepatitis B virus infection in Sjögren&amp;apos;s syndrome. Prevalence and clinical significance in 603 patients&lt;/title&gt;&lt;secondary-title&gt;Autoimmun Rev&lt;/secondary-title&gt;&lt;/titles&gt;&lt;periodical&gt;&lt;full-title&gt;Autoimmun Rev&lt;/full-title&gt;&lt;/periodical&gt;&lt;pages&gt;616-620&lt;/pages&gt;&lt;volume&gt;8&lt;/volume&gt;&lt;number&gt;7&lt;/number&gt;&lt;dates&gt;&lt;year&gt;2009&lt;/year&gt;&lt;/dates&gt;&lt;isbn&gt;1568-9972&lt;/isbn&gt;&lt;urls&gt;&lt;/urls&gt;&lt;electronic-resource-num&gt;10.1016/j.autrev.2009.02.007&lt;/electronic-resource-num&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[36]</w:t>
            </w:r>
            <w:r w:rsidRPr="006A1B42">
              <w:rPr>
                <w:rFonts w:ascii="Arial" w:eastAsia="Times New Roman" w:hAnsi="Arial" w:cs="Arial"/>
                <w:sz w:val="18"/>
                <w:szCs w:val="18"/>
                <w:lang w:eastAsia="en-GB"/>
              </w:rPr>
              <w:fldChar w:fldCharType="end"/>
            </w:r>
          </w:p>
        </w:tc>
        <w:tc>
          <w:tcPr>
            <w:tcW w:w="1276" w:type="dxa"/>
            <w:noWrap/>
            <w:hideMark/>
          </w:tcPr>
          <w:p w14:paraId="07C96C5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Spain</w:t>
            </w:r>
          </w:p>
        </w:tc>
        <w:tc>
          <w:tcPr>
            <w:tcW w:w="1701" w:type="dxa"/>
            <w:noWrap/>
            <w:hideMark/>
          </w:tcPr>
          <w:p w14:paraId="554DD93C"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1994–2008</w:t>
            </w:r>
          </w:p>
        </w:tc>
        <w:tc>
          <w:tcPr>
            <w:tcW w:w="2977" w:type="dxa"/>
            <w:noWrap/>
            <w:hideMark/>
          </w:tcPr>
          <w:p w14:paraId="2693C34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Review of 603 consecutive incident cases of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diagnosed in the authors' institution between 1994–2008</w:t>
            </w:r>
          </w:p>
        </w:tc>
        <w:tc>
          <w:tcPr>
            <w:tcW w:w="1559" w:type="dxa"/>
            <w:noWrap/>
            <w:hideMark/>
          </w:tcPr>
          <w:p w14:paraId="0DB6D3D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w:t>
            </w:r>
          </w:p>
        </w:tc>
        <w:tc>
          <w:tcPr>
            <w:tcW w:w="1418" w:type="dxa"/>
            <w:noWrap/>
            <w:hideMark/>
          </w:tcPr>
          <w:p w14:paraId="39E95AD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517</w:t>
            </w:r>
          </w:p>
        </w:tc>
        <w:tc>
          <w:tcPr>
            <w:tcW w:w="1559" w:type="dxa"/>
            <w:noWrap/>
            <w:hideMark/>
          </w:tcPr>
          <w:p w14:paraId="484E900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08F7E636"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294769A7"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7ACC7A6F" w14:textId="77777777" w:rsidTr="00B91224">
        <w:trPr>
          <w:trHeight w:val="255"/>
        </w:trPr>
        <w:tc>
          <w:tcPr>
            <w:tcW w:w="1696" w:type="dxa"/>
            <w:noWrap/>
            <w:hideMark/>
          </w:tcPr>
          <w:p w14:paraId="0F51A28F" w14:textId="7F4A568D"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Massara</w:t>
            </w:r>
            <w:proofErr w:type="spellEnd"/>
            <w:r w:rsidRPr="006A1B42">
              <w:rPr>
                <w:rFonts w:ascii="Arial" w:eastAsia="Times New Roman" w:hAnsi="Arial" w:cs="Arial"/>
                <w:sz w:val="18"/>
                <w:szCs w:val="18"/>
                <w:lang w:eastAsia="en-GB"/>
              </w:rPr>
              <w:t xml:space="preserve"> 2010</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&lt;EndNote&gt;&lt;Cite&gt;&lt;Author&gt;Massara&lt;/Author&gt;&lt;Year&gt;2010&lt;/Year&gt;&lt;RecNum&gt;78&lt;/RecNum&gt;&lt;DisplayText&gt;[37]&lt;/DisplayText&gt;&lt;record&gt;&lt;rec-number&gt;78&lt;/rec-number&gt;&lt;foreign-keys&gt;&lt;key app="EN" db-id="dzxe5209czftp4etxw4px0z6rp5t9z5wwded" timestamp="1658782325"&gt;78&lt;/key&gt;&lt;/foreign-keys&gt;&lt;ref-type name="Journal Article"&gt;17&lt;/ref-type&gt;&lt;contributors&gt;&lt;authors&gt;&lt;author&gt;Massara, Alfonso&lt;/author&gt;&lt;author&gt;Bonazza, Sara&lt;/author&gt;&lt;author&gt;Castellino, Gabriella&lt;/author&gt;&lt;author&gt;Caniatti, Luisa&lt;/author&gt;&lt;author&gt;Trotta, Francesco&lt;/author&gt;&lt;author&gt;Borrelli, Massimo&lt;/author&gt;&lt;author&gt;Feggi, Luciano&lt;/author&gt;&lt;author&gt;Govoni, Marcello&lt;/author&gt;&lt;/authors&gt;&lt;/contributors&gt;&lt;titles&gt;&lt;title&gt;Central nervous system involvement in Sjögren’s syndrome: unusual, but not unremarkable—clinical, serological characteristics and outcomes in a large cohort of Italian patients&lt;/title&gt;&lt;secondary-title&gt;Rheumatology&lt;/secondary-title&gt;&lt;/titles&gt;&lt;periodical&gt;&lt;full-title&gt;Rheumatology&lt;/full-title&gt;&lt;/periodical&gt;&lt;pages&gt;1540-1549&lt;/pages&gt;&lt;volume&gt;49&lt;/volume&gt;&lt;number&gt;8&lt;/number&gt;&lt;dates&gt;&lt;year&gt;2010&lt;/year&gt;&lt;/dates&gt;&lt;isbn&gt;1462-0332&lt;/isbn&gt;&lt;urls&gt;&lt;/urls&gt;&lt;electronic-resource-num&gt;&lt;style face="underline" font="default" size="100%"&gt;10.1093/rheumatology/keq111&lt;/style&gt;&lt;/electronic-resource-num&gt;&lt;/record&gt;&lt;/Cite&gt;&lt;/EndNote&gt;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[37]</w:t>
            </w:r>
            <w:r w:rsidRPr="006A1B42">
              <w:rPr>
                <w:rFonts w:ascii="Arial" w:eastAsia="Times New Roman" w:hAnsi="Arial" w:cs="Arial"/>
                <w:sz w:val="18"/>
                <w:szCs w:val="18"/>
                <w:lang w:eastAsia="en-GB"/>
              </w:rPr>
              <w:fldChar w:fldCharType="end"/>
            </w:r>
          </w:p>
        </w:tc>
        <w:tc>
          <w:tcPr>
            <w:tcW w:w="1276" w:type="dxa"/>
            <w:noWrap/>
            <w:hideMark/>
          </w:tcPr>
          <w:p w14:paraId="49D5F5E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Italy</w:t>
            </w:r>
          </w:p>
        </w:tc>
        <w:tc>
          <w:tcPr>
            <w:tcW w:w="1701" w:type="dxa"/>
            <w:noWrap/>
            <w:hideMark/>
          </w:tcPr>
          <w:p w14:paraId="30469FD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2977" w:type="dxa"/>
            <w:noWrap/>
            <w:hideMark/>
          </w:tcPr>
          <w:p w14:paraId="206ED28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Consecutive people with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were retrospectively evaluated for CNS involvement</w:t>
            </w:r>
          </w:p>
        </w:tc>
        <w:tc>
          <w:tcPr>
            <w:tcW w:w="1559" w:type="dxa"/>
            <w:noWrap/>
            <w:hideMark/>
          </w:tcPr>
          <w:p w14:paraId="56901DB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Hospital (tertiary referral </w:t>
            </w:r>
            <w:proofErr w:type="spellStart"/>
            <w:r w:rsidRPr="006A1B42">
              <w:rPr>
                <w:rFonts w:ascii="Arial" w:eastAsia="Times New Roman" w:hAnsi="Arial" w:cs="Arial"/>
                <w:color w:val="000000"/>
                <w:sz w:val="18"/>
                <w:szCs w:val="18"/>
                <w:lang w:eastAsia="en-GB"/>
              </w:rPr>
              <w:t>center</w:t>
            </w:r>
            <w:proofErr w:type="spellEnd"/>
            <w:r w:rsidRPr="006A1B42">
              <w:rPr>
                <w:rFonts w:ascii="Arial" w:eastAsia="Times New Roman" w:hAnsi="Arial" w:cs="Arial"/>
                <w:color w:val="000000"/>
                <w:sz w:val="18"/>
                <w:szCs w:val="18"/>
                <w:lang w:eastAsia="en-GB"/>
              </w:rPr>
              <w:t>; Rheumatology unit)</w:t>
            </w:r>
          </w:p>
        </w:tc>
        <w:tc>
          <w:tcPr>
            <w:tcW w:w="1418" w:type="dxa"/>
            <w:noWrap/>
            <w:hideMark/>
          </w:tcPr>
          <w:p w14:paraId="71D12C6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424</w:t>
            </w:r>
          </w:p>
        </w:tc>
        <w:tc>
          <w:tcPr>
            <w:tcW w:w="1559" w:type="dxa"/>
            <w:noWrap/>
            <w:hideMark/>
          </w:tcPr>
          <w:p w14:paraId="00A06DD8"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25A29A76"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6A0C7409"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3B2F8FFE" w14:textId="77777777" w:rsidTr="00B91224">
        <w:trPr>
          <w:trHeight w:val="255"/>
        </w:trPr>
        <w:tc>
          <w:tcPr>
            <w:tcW w:w="1696" w:type="dxa"/>
            <w:noWrap/>
            <w:hideMark/>
          </w:tcPr>
          <w:p w14:paraId="1181F1E8" w14:textId="2E027242"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Moutsopoulos</w:t>
            </w:r>
            <w:proofErr w:type="spellEnd"/>
            <w:r w:rsidRPr="006A1B42">
              <w:rPr>
                <w:rFonts w:ascii="Arial" w:eastAsia="Times New Roman" w:hAnsi="Arial" w:cs="Arial"/>
                <w:sz w:val="18"/>
                <w:szCs w:val="18"/>
                <w:lang w:eastAsia="en-GB"/>
              </w:rPr>
              <w:t xml:space="preserve"> 1979</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&lt;EndNote&gt;&lt;Cite&gt;&lt;Author&gt;Moutsopoulos&lt;/Author&gt;&lt;Year&gt;1979&lt;/Year&gt;&lt;RecNum&gt;79&lt;/RecNum&gt;&lt;DisplayText&gt;[38]&lt;/DisplayText&gt;&lt;record&gt;&lt;rec-number&gt;79&lt;/rec-number&gt;&lt;foreign-keys&gt;&lt;key app="EN" db-id="dzxe5209czftp4etxw4px0z6rp5t9z5wwded" timestamp="1658782367"&gt;79&lt;/key&gt;&lt;/foreign-keys&gt;&lt;ref-type name="Journal Article"&gt;17&lt;/ref-type&gt;&lt;contributors&gt;&lt;authors&gt;&lt;author&gt;Moutsopoulos, Haralampos M&lt;/author&gt;&lt;author&gt;Webber, Bruce L&lt;/author&gt;&lt;author&gt;Vlagopoulos, Triphon P&lt;/author&gt;&lt;author&gt;Chused, Thomas M&lt;/author&gt;&lt;author&gt;Decker, John L&lt;/author&gt;&lt;/authors&gt;&lt;/contributors&gt;&lt;titles&gt;&lt;title&gt;Differences in the clinical manifestations of sicca syndrome in the presence and absence of rheumatoid arthritis&lt;/title&gt;&lt;secondary-title&gt;Am J Med&lt;/secondary-title&gt;&lt;/titles&gt;&lt;periodical&gt;&lt;full-title&gt;Am J Med&lt;/full-title&gt;&lt;/periodical&gt;&lt;pages&gt;733-736&lt;/pages&gt;&lt;volume&gt;66&lt;/volume&gt;&lt;number&gt;5&lt;/number&gt;&lt;dates&gt;&lt;year&gt;1979&lt;/year&gt;&lt;/dates&gt;&lt;isbn&gt;0002-9343&lt;/isbn&gt;&lt;urls&gt;&lt;/urls&gt;&lt;electronic-resource-num&gt;10.1016/0002-9343(79)91110-0&lt;/electronic-resource-num&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[38]</w:t>
            </w:r>
            <w:r w:rsidRPr="006A1B42">
              <w:rPr>
                <w:rFonts w:ascii="Arial" w:eastAsia="Times New Roman" w:hAnsi="Arial" w:cs="Arial"/>
                <w:sz w:val="18"/>
                <w:szCs w:val="18"/>
                <w:lang w:eastAsia="en-GB"/>
              </w:rPr>
              <w:fldChar w:fldCharType="end"/>
            </w:r>
          </w:p>
        </w:tc>
        <w:tc>
          <w:tcPr>
            <w:tcW w:w="1276" w:type="dxa"/>
            <w:noWrap/>
            <w:hideMark/>
          </w:tcPr>
          <w:p w14:paraId="412A153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US</w:t>
            </w:r>
          </w:p>
        </w:tc>
        <w:tc>
          <w:tcPr>
            <w:tcW w:w="1701" w:type="dxa"/>
            <w:noWrap/>
            <w:hideMark/>
          </w:tcPr>
          <w:p w14:paraId="067DBBB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2977" w:type="dxa"/>
            <w:noWrap/>
            <w:hideMark/>
          </w:tcPr>
          <w:p w14:paraId="2096832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Retrospective study assessing the clinical features of people with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alone (primary) and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and rheumatoid arthritis</w:t>
            </w:r>
          </w:p>
        </w:tc>
        <w:tc>
          <w:tcPr>
            <w:tcW w:w="1559" w:type="dxa"/>
            <w:noWrap/>
            <w:hideMark/>
          </w:tcPr>
          <w:p w14:paraId="4931CFF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(National Institutes of Health)</w:t>
            </w:r>
          </w:p>
        </w:tc>
        <w:tc>
          <w:tcPr>
            <w:tcW w:w="1418" w:type="dxa"/>
            <w:noWrap/>
            <w:hideMark/>
          </w:tcPr>
          <w:p w14:paraId="1705544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22</w:t>
            </w:r>
          </w:p>
        </w:tc>
        <w:tc>
          <w:tcPr>
            <w:tcW w:w="1559" w:type="dxa"/>
            <w:noWrap/>
            <w:hideMark/>
          </w:tcPr>
          <w:p w14:paraId="427E540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036A412D"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1E530A68" w14:textId="77777777" w:rsidR="00E309FF" w:rsidRPr="006A1B42" w:rsidRDefault="00E309FF" w:rsidP="00B91224">
            <w:pPr>
              <w:jc w:val="center"/>
              <w:rPr>
                <w:rFonts w:ascii="Arial" w:eastAsia="Times New Roman" w:hAnsi="Arial" w:cs="Arial"/>
                <w:sz w:val="18"/>
                <w:szCs w:val="18"/>
                <w:lang w:eastAsia="en-GB"/>
              </w:rPr>
            </w:pPr>
          </w:p>
          <w:p w14:paraId="72C2EDF4" w14:textId="77777777" w:rsidR="00E309FF" w:rsidRPr="006A1B42" w:rsidRDefault="00E309FF" w:rsidP="00B91224">
            <w:pPr>
              <w:spacing w:after="120" w:line="252" w:lineRule="auto"/>
              <w:jc w:val="center"/>
              <w:rPr>
                <w:rFonts w:ascii="Arial" w:eastAsia="Times New Roman" w:hAnsi="Arial" w:cs="Arial"/>
                <w:sz w:val="18"/>
                <w:szCs w:val="18"/>
                <w:lang w:eastAsia="en-GB"/>
              </w:rPr>
            </w:pPr>
          </w:p>
        </w:tc>
      </w:tr>
      <w:tr w:rsidR="00E309FF" w:rsidRPr="006A1B42" w14:paraId="1BC542AC" w14:textId="77777777" w:rsidTr="00B91224">
        <w:trPr>
          <w:trHeight w:val="255"/>
        </w:trPr>
        <w:tc>
          <w:tcPr>
            <w:tcW w:w="1696" w:type="dxa"/>
            <w:noWrap/>
            <w:hideMark/>
          </w:tcPr>
          <w:p w14:paraId="2AB3E1E9" w14:textId="725DF121"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lastRenderedPageBreak/>
              <w:t>Nannini</w:t>
            </w:r>
            <w:proofErr w:type="spellEnd"/>
            <w:r w:rsidRPr="006A1B42">
              <w:rPr>
                <w:rFonts w:ascii="Arial" w:eastAsia="Times New Roman" w:hAnsi="Arial" w:cs="Arial"/>
                <w:sz w:val="18"/>
                <w:szCs w:val="18"/>
                <w:lang w:eastAsia="en-GB"/>
              </w:rPr>
              <w:t xml:space="preserve"> 2013</w:t>
            </w:r>
            <w:r w:rsidRPr="006A1B42">
              <w:rPr>
                <w:rFonts w:ascii="Arial" w:eastAsia="Times New Roman" w:hAnsi="Arial" w:cs="Arial"/>
                <w:sz w:val="18"/>
                <w:szCs w:val="18"/>
                <w:lang w:eastAsia="en-GB"/>
              </w:rPr>
              <w:fldChar w:fldCharType="begin">
                <w:fldData xml:space="preserve">PEVuZE5vdGU+PENpdGU+PEF1dGhvcj5OYW5uaW5pPC9BdXRob3I+PFllYXI+MjAxMzwvWWVhcj48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</w:fldData>
              </w:fldChar>
            </w:r>
            <w:r w:rsidR="00C87869">
              <w:rPr>
                <w:rFonts w:ascii="Arial" w:eastAsia="Times New Roman" w:hAnsi="Arial" w:cs="Arial"/>
                <w:sz w:val="18"/>
                <w:szCs w:val="18"/>
                <w:lang w:eastAsia="en-GB"/>
              </w:rPr>
              <w:instrText xml:space="preserve"> ADDIN EN.CITE </w:instrText>
            </w:r>
            <w:r w:rsidR="00C87869">
              <w:rPr>
                <w:rFonts w:ascii="Arial" w:eastAsia="Times New Roman" w:hAnsi="Arial" w:cs="Arial"/>
                <w:sz w:val="18"/>
                <w:szCs w:val="18"/>
                <w:lang w:eastAsia="en-GB"/>
              </w:rPr>
              <w:fldChar w:fldCharType="begin">
                <w:fldData xml:space="preserve">PEVuZE5vdGU+PENpdGU+PEF1dGhvcj5OYW5uaW5pPC9BdXRob3I+PFllYXI+MjAxMzwvWWVhcj48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</w:fldData>
              </w:fldChar>
            </w:r>
            <w:r w:rsidR="00C87869">
              <w:rPr>
                <w:rFonts w:ascii="Arial" w:eastAsia="Times New Roman" w:hAnsi="Arial" w:cs="Arial"/>
                <w:sz w:val="18"/>
                <w:szCs w:val="18"/>
                <w:lang w:eastAsia="en-GB"/>
              </w:rPr>
              <w:instrText xml:space="preserve"> ADDIN EN.CITE.DATA </w:instrText>
            </w:r>
            <w:r w:rsidR="00C87869">
              <w:rPr>
                <w:rFonts w:ascii="Arial" w:eastAsia="Times New Roman" w:hAnsi="Arial" w:cs="Arial"/>
                <w:sz w:val="18"/>
                <w:szCs w:val="18"/>
                <w:lang w:eastAsia="en-GB"/>
              </w:rPr>
            </w:r>
            <w:r w:rsidR="00C87869">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[39]</w:t>
            </w:r>
            <w:r w:rsidRPr="006A1B42">
              <w:rPr>
                <w:rFonts w:ascii="Arial" w:eastAsia="Times New Roman" w:hAnsi="Arial" w:cs="Arial"/>
                <w:sz w:val="18"/>
                <w:szCs w:val="18"/>
                <w:lang w:eastAsia="en-GB"/>
              </w:rPr>
              <w:fldChar w:fldCharType="end"/>
            </w:r>
          </w:p>
        </w:tc>
        <w:tc>
          <w:tcPr>
            <w:tcW w:w="1276" w:type="dxa"/>
            <w:noWrap/>
            <w:hideMark/>
          </w:tcPr>
          <w:p w14:paraId="51EE6AE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US</w:t>
            </w:r>
          </w:p>
        </w:tc>
        <w:tc>
          <w:tcPr>
            <w:tcW w:w="1701" w:type="dxa"/>
            <w:noWrap/>
            <w:hideMark/>
          </w:tcPr>
          <w:p w14:paraId="42890AA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 January 1976– 31 December 2005</w:t>
            </w:r>
          </w:p>
        </w:tc>
        <w:tc>
          <w:tcPr>
            <w:tcW w:w="2977" w:type="dxa"/>
            <w:noWrap/>
            <w:hideMark/>
          </w:tcPr>
          <w:p w14:paraId="1E6A422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Retrospective medical chart review of all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in Olmstead County, Minnesota</w:t>
            </w:r>
          </w:p>
        </w:tc>
        <w:tc>
          <w:tcPr>
            <w:tcW w:w="1559" w:type="dxa"/>
            <w:noWrap/>
            <w:hideMark/>
          </w:tcPr>
          <w:p w14:paraId="6D7855FD" w14:textId="0A07BDDD"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All hospitals/</w:t>
            </w:r>
            <w:r w:rsidR="008422C7" w:rsidRPr="006A1B42">
              <w:rPr>
                <w:rFonts w:ascii="Arial" w:eastAsia="Times New Roman" w:hAnsi="Arial" w:cs="Arial"/>
                <w:color w:val="000000"/>
                <w:sz w:val="18"/>
                <w:szCs w:val="18"/>
                <w:lang w:eastAsia="en-GB"/>
              </w:rPr>
              <w:t>centres</w:t>
            </w:r>
            <w:r w:rsidRPr="006A1B42">
              <w:rPr>
                <w:rFonts w:ascii="Arial" w:eastAsia="Times New Roman" w:hAnsi="Arial" w:cs="Arial"/>
                <w:color w:val="000000"/>
                <w:sz w:val="18"/>
                <w:szCs w:val="18"/>
                <w:lang w:eastAsia="en-GB"/>
              </w:rPr>
              <w:t xml:space="preserve"> within Olmstead County</w:t>
            </w:r>
          </w:p>
        </w:tc>
        <w:tc>
          <w:tcPr>
            <w:tcW w:w="1418" w:type="dxa"/>
            <w:noWrap/>
            <w:hideMark/>
          </w:tcPr>
          <w:p w14:paraId="3C87AED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105</w:t>
            </w:r>
          </w:p>
        </w:tc>
        <w:tc>
          <w:tcPr>
            <w:tcW w:w="1559" w:type="dxa"/>
            <w:noWrap/>
            <w:hideMark/>
          </w:tcPr>
          <w:p w14:paraId="3C4C3A1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Rochester Epidemiology Project</w:t>
            </w:r>
          </w:p>
        </w:tc>
        <w:tc>
          <w:tcPr>
            <w:tcW w:w="1701" w:type="dxa"/>
            <w:vAlign w:val="center"/>
          </w:tcPr>
          <w:p w14:paraId="535E3E9B"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61949281"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2E4D6A38" w14:textId="77777777" w:rsidTr="00B91224">
        <w:trPr>
          <w:trHeight w:val="255"/>
        </w:trPr>
        <w:tc>
          <w:tcPr>
            <w:tcW w:w="1696" w:type="dxa"/>
            <w:noWrap/>
            <w:hideMark/>
          </w:tcPr>
          <w:p w14:paraId="799B71DC" w14:textId="310B8A5F"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Narvaez 2020</w:t>
            </w:r>
            <w:r w:rsidRPr="006A1B42">
              <w:rPr>
                <w:rFonts w:ascii="Arial" w:eastAsia="Times New Roman" w:hAnsi="Arial" w:cs="Arial"/>
                <w:color w:val="000000"/>
                <w:sz w:val="18"/>
                <w:szCs w:val="18"/>
                <w:lang w:eastAsia="en-GB"/>
              </w:rPr>
              <w:fldChar w:fldCharType="begin">
                <w:fldData xml:space="preserve">PEVuZE5vdGU+PENpdGU+PEF1dGhvcj5OYXJ2YWV6PC9BdXRob3I+PFllYXI+MjAyMDwvWWVhcj48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</w:fldData>
              </w:fldChar>
            </w:r>
            <w:r w:rsidR="00C87869">
              <w:rPr>
                <w:rFonts w:ascii="Arial" w:eastAsia="Times New Roman" w:hAnsi="Arial" w:cs="Arial"/>
                <w:color w:val="000000"/>
                <w:sz w:val="18"/>
                <w:szCs w:val="18"/>
                <w:lang w:eastAsia="en-GB"/>
              </w:rPr>
              <w:instrText xml:space="preserve"> ADDIN EN.CITE </w:instrText>
            </w:r>
            <w:r w:rsidR="00C87869">
              <w:rPr>
                <w:rFonts w:ascii="Arial" w:eastAsia="Times New Roman" w:hAnsi="Arial" w:cs="Arial"/>
                <w:color w:val="000000"/>
                <w:sz w:val="18"/>
                <w:szCs w:val="18"/>
                <w:lang w:eastAsia="en-GB"/>
              </w:rPr>
              <w:fldChar w:fldCharType="begin">
                <w:fldData xml:space="preserve">PEVuZE5vdGU+PENpdGU+PEF1dGhvcj5OYXJ2YWV6PC9BdXRob3I+PFllYXI+MjAyMDwvWWVhcj48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</w:fldData>
              </w:fldChar>
            </w:r>
            <w:r w:rsidR="00C87869">
              <w:rPr>
                <w:rFonts w:ascii="Arial" w:eastAsia="Times New Roman" w:hAnsi="Arial" w:cs="Arial"/>
                <w:color w:val="000000"/>
                <w:sz w:val="18"/>
                <w:szCs w:val="18"/>
                <w:lang w:eastAsia="en-GB"/>
              </w:rPr>
              <w:instrText xml:space="preserve"> ADDIN EN.CITE.DATA </w:instrText>
            </w:r>
            <w:r w:rsidR="00C87869">
              <w:rPr>
                <w:rFonts w:ascii="Arial" w:eastAsia="Times New Roman" w:hAnsi="Arial" w:cs="Arial"/>
                <w:color w:val="000000"/>
                <w:sz w:val="18"/>
                <w:szCs w:val="18"/>
                <w:lang w:eastAsia="en-GB"/>
              </w:rPr>
            </w:r>
            <w:r w:rsidR="00C87869">
              <w:rPr>
                <w:rFonts w:ascii="Arial" w:eastAsia="Times New Roman" w:hAnsi="Arial" w:cs="Arial"/>
                <w:color w:val="000000"/>
                <w:sz w:val="18"/>
                <w:szCs w:val="18"/>
                <w:lang w:eastAsia="en-GB"/>
              </w:rPr>
              <w:fldChar w:fldCharType="end"/>
            </w:r>
            <w:r w:rsidRPr="006A1B42">
              <w:rPr>
                <w:rFonts w:ascii="Arial" w:eastAsia="Times New Roman" w:hAnsi="Arial" w:cs="Arial"/>
                <w:color w:val="000000"/>
                <w:sz w:val="18"/>
                <w:szCs w:val="18"/>
                <w:lang w:eastAsia="en-GB"/>
              </w:rPr>
            </w:r>
            <w:r w:rsidRPr="006A1B42">
              <w:rPr>
                <w:rFonts w:ascii="Arial" w:eastAsia="Times New Roman" w:hAnsi="Arial" w:cs="Arial"/>
                <w:color w:val="000000"/>
                <w:sz w:val="18"/>
                <w:szCs w:val="18"/>
                <w:lang w:eastAsia="en-GB"/>
              </w:rPr>
              <w:fldChar w:fldCharType="separate"/>
            </w:r>
            <w:r w:rsidR="00C87869">
              <w:rPr>
                <w:rFonts w:ascii="Arial" w:eastAsia="Times New Roman" w:hAnsi="Arial" w:cs="Arial"/>
                <w:noProof/>
                <w:color w:val="000000"/>
                <w:sz w:val="18"/>
                <w:szCs w:val="18"/>
                <w:lang w:eastAsia="en-GB"/>
              </w:rPr>
              <w:t>[40]</w:t>
            </w:r>
            <w:r w:rsidRPr="006A1B42">
              <w:rPr>
                <w:rFonts w:ascii="Arial" w:eastAsia="Times New Roman" w:hAnsi="Arial" w:cs="Arial"/>
                <w:color w:val="000000"/>
                <w:sz w:val="18"/>
                <w:szCs w:val="18"/>
                <w:lang w:eastAsia="en-GB"/>
              </w:rPr>
              <w:fldChar w:fldCharType="end"/>
            </w:r>
          </w:p>
        </w:tc>
        <w:tc>
          <w:tcPr>
            <w:tcW w:w="1276" w:type="dxa"/>
            <w:noWrap/>
            <w:hideMark/>
          </w:tcPr>
          <w:p w14:paraId="5B6BF9A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Spain</w:t>
            </w:r>
          </w:p>
        </w:tc>
        <w:tc>
          <w:tcPr>
            <w:tcW w:w="1701" w:type="dxa"/>
            <w:noWrap/>
            <w:hideMark/>
          </w:tcPr>
          <w:p w14:paraId="5855A23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November 2016–October 2017</w:t>
            </w:r>
          </w:p>
        </w:tc>
        <w:tc>
          <w:tcPr>
            <w:tcW w:w="2977" w:type="dxa"/>
            <w:noWrap/>
            <w:hideMark/>
          </w:tcPr>
          <w:p w14:paraId="683DA977" w14:textId="35AC74D2" w:rsidR="00E309FF" w:rsidRPr="006A1B42" w:rsidRDefault="008422C7"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Multicentre</w:t>
            </w:r>
            <w:r w:rsidR="00E309FF" w:rsidRPr="006A1B42">
              <w:rPr>
                <w:rFonts w:ascii="Arial" w:eastAsia="Times New Roman" w:hAnsi="Arial" w:cs="Arial"/>
                <w:color w:val="000000"/>
                <w:sz w:val="18"/>
                <w:szCs w:val="18"/>
                <w:lang w:eastAsia="en-GB"/>
              </w:rPr>
              <w:t>, population-based cross-sectional study</w:t>
            </w:r>
          </w:p>
        </w:tc>
        <w:tc>
          <w:tcPr>
            <w:tcW w:w="1559" w:type="dxa"/>
            <w:noWrap/>
            <w:hideMark/>
          </w:tcPr>
          <w:p w14:paraId="209B39FC"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General population</w:t>
            </w:r>
          </w:p>
        </w:tc>
        <w:tc>
          <w:tcPr>
            <w:tcW w:w="1418" w:type="dxa"/>
            <w:noWrap/>
            <w:hideMark/>
          </w:tcPr>
          <w:p w14:paraId="7E0C46C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16</w:t>
            </w:r>
          </w:p>
        </w:tc>
        <w:tc>
          <w:tcPr>
            <w:tcW w:w="1559" w:type="dxa"/>
            <w:noWrap/>
            <w:hideMark/>
          </w:tcPr>
          <w:p w14:paraId="3803E5A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088F36A1"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792F7FF9"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39C2DB18" w14:textId="77777777" w:rsidTr="00B91224">
        <w:trPr>
          <w:trHeight w:val="255"/>
        </w:trPr>
        <w:tc>
          <w:tcPr>
            <w:tcW w:w="1696" w:type="dxa"/>
            <w:noWrap/>
            <w:hideMark/>
          </w:tcPr>
          <w:p w14:paraId="6AF0BC6F" w14:textId="5917EF13" w:rsidR="00E309FF" w:rsidRPr="006A1B42" w:rsidRDefault="00E309FF" w:rsidP="00B91224">
            <w:pPr>
              <w:rPr>
                <w:rFonts w:ascii="Arial" w:eastAsia="Times New Roman" w:hAnsi="Arial" w:cs="Arial"/>
                <w:color w:val="000000"/>
                <w:sz w:val="18"/>
                <w:szCs w:val="18"/>
                <w:lang w:eastAsia="en-GB"/>
              </w:rPr>
            </w:pPr>
            <w:proofErr w:type="spellStart"/>
            <w:r w:rsidRPr="006A1B42">
              <w:rPr>
                <w:rFonts w:ascii="Arial" w:eastAsia="Times New Roman" w:hAnsi="Arial" w:cs="Arial"/>
                <w:color w:val="000000"/>
                <w:sz w:val="18"/>
                <w:szCs w:val="18"/>
                <w:lang w:eastAsia="en-GB"/>
              </w:rPr>
              <w:t>Papageorgiou</w:t>
            </w:r>
            <w:proofErr w:type="spellEnd"/>
            <w:r w:rsidRPr="006A1B42">
              <w:rPr>
                <w:rFonts w:ascii="Arial" w:eastAsia="Times New Roman" w:hAnsi="Arial" w:cs="Arial"/>
                <w:color w:val="000000"/>
                <w:sz w:val="18"/>
                <w:szCs w:val="18"/>
                <w:lang w:eastAsia="en-GB"/>
              </w:rPr>
              <w:t xml:space="preserve"> 2015</w:t>
            </w:r>
            <w:r w:rsidRPr="006A1B42">
              <w:rPr>
                <w:rFonts w:ascii="Arial" w:eastAsia="Times New Roman" w:hAnsi="Arial" w:cs="Arial"/>
                <w:color w:val="000000"/>
                <w:sz w:val="18"/>
                <w:szCs w:val="18"/>
                <w:lang w:eastAsia="en-GB"/>
              </w:rPr>
              <w:fldChar w:fldCharType="begin"/>
            </w:r>
            <w:r w:rsidR="00C87869">
              <w:rPr>
                <w:rFonts w:ascii="Arial" w:eastAsia="Times New Roman" w:hAnsi="Arial" w:cs="Arial"/>
                <w:color w:val="000000"/>
                <w:sz w:val="18"/>
                <w:szCs w:val="18"/>
                <w:lang w:eastAsia="en-GB"/>
              </w:rPr>
              <w:instrText xml:space="preserve"> ADDIN EN.CITE &lt;EndNote&gt;&lt;Cite&gt;&lt;Author&gt;Papageorgiou&lt;/Author&gt;&lt;Year&gt;2015&lt;/Year&gt;&lt;RecNum&gt;80&lt;/RecNum&gt;&lt;DisplayText&gt;[41]&lt;/DisplayText&gt;&lt;record&gt;&lt;rec-number&gt;80&lt;/rec-number&gt;&lt;foreign-keys&gt;&lt;key app="EN" db-id="dzxe5209czftp4etxw4px0z6rp5t9z5wwded" timestamp="1658782407"&gt;80&lt;/key&gt;&lt;/foreign-keys&gt;&lt;ref-type name="Journal Article"&gt;17&lt;/ref-type&gt;&lt;contributors&gt;&lt;authors&gt;&lt;author&gt;Papageorgiou, Aristea&lt;/author&gt;&lt;author&gt;Mavragani, Clio P&lt;/author&gt;&lt;author&gt;Nezos, Andrianos&lt;/author&gt;&lt;author&gt;Zintzaras, Elias&lt;/author&gt;&lt;author&gt;Quartuccio, Luca&lt;/author&gt;&lt;author&gt;De Vita, Salvatore&lt;/author&gt;&lt;author&gt;Koutsilieris, Michael&lt;/author&gt;&lt;author&gt;Tzioufas, Athanasios G&lt;/author&gt;&lt;author&gt;Moutsopoulos, Haralampos M&lt;/author&gt;&lt;author&gt;Voulgarelis, Michael&lt;/author&gt;&lt;/authors&gt;&lt;/contributors&gt;&lt;titles&gt;&lt;title&gt;A BAFF receptor His159Tyr mutation in Sjögren&amp;apos;s Syndrome–related lymphoproliferation&lt;/title&gt;&lt;secondary-title&gt;Arthritis Rheumatol&lt;/secondary-title&gt;&lt;/titles&gt;&lt;periodical&gt;&lt;full-title&gt;Arthritis Rheumatol&lt;/full-title&gt;&lt;/periodical&gt;&lt;pages&gt;2732-2741&lt;/pages&gt;&lt;volume&gt;67&lt;/volume&gt;&lt;number&gt;10&lt;/number&gt;&lt;dates&gt;&lt;year&gt;2015&lt;/year&gt;&lt;/dates&gt;&lt;isbn&gt;2326-5191&lt;/isbn&gt;&lt;urls&gt;&lt;/urls&gt;&lt;electronic-resource-num&gt;10.1002/art.39231&lt;/electronic-resource-num&gt;&lt;/record&gt;&lt;/Cite&gt;&lt;/EndNote&gt;</w:instrText>
            </w:r>
            <w:r w:rsidRPr="006A1B42">
              <w:rPr>
                <w:rFonts w:ascii="Arial" w:eastAsia="Times New Roman" w:hAnsi="Arial" w:cs="Arial"/>
                <w:color w:val="000000"/>
                <w:sz w:val="18"/>
                <w:szCs w:val="18"/>
                <w:lang w:eastAsia="en-GB"/>
              </w:rPr>
              <w:fldChar w:fldCharType="separate"/>
            </w:r>
            <w:r w:rsidR="00C87869">
              <w:rPr>
                <w:rFonts w:ascii="Arial" w:eastAsia="Times New Roman" w:hAnsi="Arial" w:cs="Arial"/>
                <w:noProof/>
                <w:color w:val="000000"/>
                <w:sz w:val="18"/>
                <w:szCs w:val="18"/>
                <w:lang w:eastAsia="en-GB"/>
              </w:rPr>
              <w:t>[41]</w:t>
            </w:r>
            <w:r w:rsidRPr="006A1B42">
              <w:rPr>
                <w:rFonts w:ascii="Arial" w:eastAsia="Times New Roman" w:hAnsi="Arial" w:cs="Arial"/>
                <w:color w:val="000000"/>
                <w:sz w:val="18"/>
                <w:szCs w:val="18"/>
                <w:lang w:eastAsia="en-GB"/>
              </w:rPr>
              <w:fldChar w:fldCharType="end"/>
            </w:r>
          </w:p>
        </w:tc>
        <w:tc>
          <w:tcPr>
            <w:tcW w:w="1276" w:type="dxa"/>
            <w:noWrap/>
            <w:hideMark/>
          </w:tcPr>
          <w:p w14:paraId="3079E33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Italy</w:t>
            </w:r>
          </w:p>
        </w:tc>
        <w:tc>
          <w:tcPr>
            <w:tcW w:w="1701" w:type="dxa"/>
            <w:hideMark/>
          </w:tcPr>
          <w:p w14:paraId="4F0E763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2977" w:type="dxa"/>
            <w:noWrap/>
            <w:hideMark/>
          </w:tcPr>
          <w:p w14:paraId="78DB0A6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Prospective cohort study</w:t>
            </w:r>
          </w:p>
        </w:tc>
        <w:tc>
          <w:tcPr>
            <w:tcW w:w="1559" w:type="dxa"/>
            <w:noWrap/>
            <w:hideMark/>
          </w:tcPr>
          <w:p w14:paraId="062A0D9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(outpatients)</w:t>
            </w:r>
          </w:p>
        </w:tc>
        <w:tc>
          <w:tcPr>
            <w:tcW w:w="1418" w:type="dxa"/>
            <w:noWrap/>
            <w:hideMark/>
          </w:tcPr>
          <w:p w14:paraId="1659534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63</w:t>
            </w:r>
          </w:p>
        </w:tc>
        <w:tc>
          <w:tcPr>
            <w:tcW w:w="1559" w:type="dxa"/>
            <w:noWrap/>
            <w:hideMark/>
          </w:tcPr>
          <w:p w14:paraId="7BDC54F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4EB515FF"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1419B85F"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1F137003" w14:textId="77777777" w:rsidTr="00B91224">
        <w:trPr>
          <w:trHeight w:val="255"/>
        </w:trPr>
        <w:tc>
          <w:tcPr>
            <w:tcW w:w="1696" w:type="dxa"/>
            <w:noWrap/>
            <w:hideMark/>
          </w:tcPr>
          <w:p w14:paraId="035C059C" w14:textId="5290FF52"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Perez-De-Lis 2010</w:t>
            </w:r>
            <w:r w:rsidRPr="006A1B42">
              <w:rPr>
                <w:rFonts w:ascii="Arial" w:eastAsia="Times New Roman" w:hAnsi="Arial" w:cs="Arial"/>
                <w:color w:val="000000"/>
                <w:sz w:val="18"/>
                <w:szCs w:val="18"/>
                <w:lang w:eastAsia="en-GB"/>
              </w:rPr>
              <w:fldChar w:fldCharType="begin">
                <w:fldData xml:space="preserve">PEVuZE5vdGU+PENpdGU+PEF1dGhvcj5QZXJlei1EZS1MaXM8L0F1dGhvcj48WWVhcj4yMDEwPC9Z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</w:fldData>
              </w:fldChar>
            </w:r>
            <w:r w:rsidR="00C87869">
              <w:rPr>
                <w:rFonts w:ascii="Arial" w:eastAsia="Times New Roman" w:hAnsi="Arial" w:cs="Arial"/>
                <w:color w:val="000000"/>
                <w:sz w:val="18"/>
                <w:szCs w:val="18"/>
                <w:lang w:eastAsia="en-GB"/>
              </w:rPr>
              <w:instrText xml:space="preserve"> ADDIN EN.CITE </w:instrText>
            </w:r>
            <w:r w:rsidR="00C87869">
              <w:rPr>
                <w:rFonts w:ascii="Arial" w:eastAsia="Times New Roman" w:hAnsi="Arial" w:cs="Arial"/>
                <w:color w:val="000000"/>
                <w:sz w:val="18"/>
                <w:szCs w:val="18"/>
                <w:lang w:eastAsia="en-GB"/>
              </w:rPr>
              <w:fldChar w:fldCharType="begin">
                <w:fldData xml:space="preserve">PEVuZE5vdGU+PENpdGU+PEF1dGhvcj5QZXJlei1EZS1MaXM8L0F1dGhvcj48WWVhcj4yMDEwPC9Z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</w:fldData>
              </w:fldChar>
            </w:r>
            <w:r w:rsidR="00C87869">
              <w:rPr>
                <w:rFonts w:ascii="Arial" w:eastAsia="Times New Roman" w:hAnsi="Arial" w:cs="Arial"/>
                <w:color w:val="000000"/>
                <w:sz w:val="18"/>
                <w:szCs w:val="18"/>
                <w:lang w:eastAsia="en-GB"/>
              </w:rPr>
              <w:instrText xml:space="preserve"> ADDIN EN.CITE.DATA </w:instrText>
            </w:r>
            <w:r w:rsidR="00C87869">
              <w:rPr>
                <w:rFonts w:ascii="Arial" w:eastAsia="Times New Roman" w:hAnsi="Arial" w:cs="Arial"/>
                <w:color w:val="000000"/>
                <w:sz w:val="18"/>
                <w:szCs w:val="18"/>
                <w:lang w:eastAsia="en-GB"/>
              </w:rPr>
            </w:r>
            <w:r w:rsidR="00C87869">
              <w:rPr>
                <w:rFonts w:ascii="Arial" w:eastAsia="Times New Roman" w:hAnsi="Arial" w:cs="Arial"/>
                <w:color w:val="000000"/>
                <w:sz w:val="18"/>
                <w:szCs w:val="18"/>
                <w:lang w:eastAsia="en-GB"/>
              </w:rPr>
              <w:fldChar w:fldCharType="end"/>
            </w:r>
            <w:r w:rsidRPr="006A1B42">
              <w:rPr>
                <w:rFonts w:ascii="Arial" w:eastAsia="Times New Roman" w:hAnsi="Arial" w:cs="Arial"/>
                <w:color w:val="000000"/>
                <w:sz w:val="18"/>
                <w:szCs w:val="18"/>
                <w:lang w:eastAsia="en-GB"/>
              </w:rPr>
            </w:r>
            <w:r w:rsidRPr="006A1B42">
              <w:rPr>
                <w:rFonts w:ascii="Arial" w:eastAsia="Times New Roman" w:hAnsi="Arial" w:cs="Arial"/>
                <w:color w:val="000000"/>
                <w:sz w:val="18"/>
                <w:szCs w:val="18"/>
                <w:lang w:eastAsia="en-GB"/>
              </w:rPr>
              <w:fldChar w:fldCharType="separate"/>
            </w:r>
            <w:r w:rsidR="00C87869">
              <w:rPr>
                <w:rFonts w:ascii="Arial" w:eastAsia="Times New Roman" w:hAnsi="Arial" w:cs="Arial"/>
                <w:noProof/>
                <w:color w:val="000000"/>
                <w:sz w:val="18"/>
                <w:szCs w:val="18"/>
                <w:lang w:eastAsia="en-GB"/>
              </w:rPr>
              <w:t>[42]</w:t>
            </w:r>
            <w:r w:rsidRPr="006A1B42">
              <w:rPr>
                <w:rFonts w:ascii="Arial" w:eastAsia="Times New Roman" w:hAnsi="Arial" w:cs="Arial"/>
                <w:color w:val="000000"/>
                <w:sz w:val="18"/>
                <w:szCs w:val="18"/>
                <w:lang w:eastAsia="en-GB"/>
              </w:rPr>
              <w:fldChar w:fldCharType="end"/>
            </w:r>
          </w:p>
        </w:tc>
        <w:tc>
          <w:tcPr>
            <w:tcW w:w="1276" w:type="dxa"/>
            <w:noWrap/>
            <w:hideMark/>
          </w:tcPr>
          <w:p w14:paraId="7C4FD5A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Spain</w:t>
            </w:r>
          </w:p>
        </w:tc>
        <w:tc>
          <w:tcPr>
            <w:tcW w:w="1701" w:type="dxa"/>
            <w:noWrap/>
            <w:hideMark/>
          </w:tcPr>
          <w:p w14:paraId="1DC3AF4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2977" w:type="dxa"/>
            <w:noWrap/>
            <w:hideMark/>
          </w:tcPr>
          <w:p w14:paraId="7726E66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Prospective cohort study</w:t>
            </w:r>
          </w:p>
        </w:tc>
        <w:tc>
          <w:tcPr>
            <w:tcW w:w="1559" w:type="dxa"/>
            <w:noWrap/>
            <w:hideMark/>
          </w:tcPr>
          <w:p w14:paraId="2A626B3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(outpatients)</w:t>
            </w:r>
          </w:p>
        </w:tc>
        <w:tc>
          <w:tcPr>
            <w:tcW w:w="1418" w:type="dxa"/>
            <w:noWrap/>
            <w:hideMark/>
          </w:tcPr>
          <w:p w14:paraId="1CB8F16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312</w:t>
            </w:r>
          </w:p>
        </w:tc>
        <w:tc>
          <w:tcPr>
            <w:tcW w:w="1559" w:type="dxa"/>
            <w:noWrap/>
            <w:hideMark/>
          </w:tcPr>
          <w:p w14:paraId="7E10F77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6BF39422"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7A86C3D3"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530CE4B8" w14:textId="77777777" w:rsidTr="00B91224">
        <w:trPr>
          <w:trHeight w:val="255"/>
        </w:trPr>
        <w:tc>
          <w:tcPr>
            <w:tcW w:w="1696" w:type="dxa"/>
            <w:noWrap/>
            <w:hideMark/>
          </w:tcPr>
          <w:p w14:paraId="47BCEE65" w14:textId="3A76E682"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Pillemer 2001</w:t>
            </w:r>
            <w:r w:rsidRPr="006A1B42">
              <w:rPr>
                <w:rFonts w:ascii="Arial" w:eastAsia="Times New Roman" w:hAnsi="Arial" w:cs="Arial"/>
                <w:color w:val="000000"/>
                <w:sz w:val="18"/>
                <w:szCs w:val="18"/>
                <w:lang w:eastAsia="en-GB"/>
              </w:rPr>
              <w:fldChar w:fldCharType="begin">
                <w:fldData xml:space="preserve">PEVuZE5vdGU+PENpdGU+PEF1dGhvcj5QaWxsZW1lcjwvQXV0aG9yPjxZZWFyPjIwMDE8L1llYXI+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</w:fldData>
              </w:fldChar>
            </w:r>
            <w:r w:rsidR="00C87869">
              <w:rPr>
                <w:rFonts w:ascii="Arial" w:eastAsia="Times New Roman" w:hAnsi="Arial" w:cs="Arial"/>
                <w:color w:val="000000"/>
                <w:sz w:val="18"/>
                <w:szCs w:val="18"/>
                <w:lang w:eastAsia="en-GB"/>
              </w:rPr>
              <w:instrText xml:space="preserve"> ADDIN EN.CITE </w:instrText>
            </w:r>
            <w:r w:rsidR="00C87869">
              <w:rPr>
                <w:rFonts w:ascii="Arial" w:eastAsia="Times New Roman" w:hAnsi="Arial" w:cs="Arial"/>
                <w:color w:val="000000"/>
                <w:sz w:val="18"/>
                <w:szCs w:val="18"/>
                <w:lang w:eastAsia="en-GB"/>
              </w:rPr>
              <w:fldChar w:fldCharType="begin">
                <w:fldData xml:space="preserve">PEVuZE5vdGU+PENpdGU+PEF1dGhvcj5QaWxsZW1lcjwvQXV0aG9yPjxZZWFyPjIwMDE8L1llYXI+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</w:fldData>
              </w:fldChar>
            </w:r>
            <w:r w:rsidR="00C87869">
              <w:rPr>
                <w:rFonts w:ascii="Arial" w:eastAsia="Times New Roman" w:hAnsi="Arial" w:cs="Arial"/>
                <w:color w:val="000000"/>
                <w:sz w:val="18"/>
                <w:szCs w:val="18"/>
                <w:lang w:eastAsia="en-GB"/>
              </w:rPr>
              <w:instrText xml:space="preserve"> ADDIN EN.CITE.DATA </w:instrText>
            </w:r>
            <w:r w:rsidR="00C87869">
              <w:rPr>
                <w:rFonts w:ascii="Arial" w:eastAsia="Times New Roman" w:hAnsi="Arial" w:cs="Arial"/>
                <w:color w:val="000000"/>
                <w:sz w:val="18"/>
                <w:szCs w:val="18"/>
                <w:lang w:eastAsia="en-GB"/>
              </w:rPr>
            </w:r>
            <w:r w:rsidR="00C87869">
              <w:rPr>
                <w:rFonts w:ascii="Arial" w:eastAsia="Times New Roman" w:hAnsi="Arial" w:cs="Arial"/>
                <w:color w:val="000000"/>
                <w:sz w:val="18"/>
                <w:szCs w:val="18"/>
                <w:lang w:eastAsia="en-GB"/>
              </w:rPr>
              <w:fldChar w:fldCharType="end"/>
            </w:r>
            <w:r w:rsidRPr="006A1B42">
              <w:rPr>
                <w:rFonts w:ascii="Arial" w:eastAsia="Times New Roman" w:hAnsi="Arial" w:cs="Arial"/>
                <w:color w:val="000000"/>
                <w:sz w:val="18"/>
                <w:szCs w:val="18"/>
                <w:lang w:eastAsia="en-GB"/>
              </w:rPr>
            </w:r>
            <w:r w:rsidRPr="006A1B42">
              <w:rPr>
                <w:rFonts w:ascii="Arial" w:eastAsia="Times New Roman" w:hAnsi="Arial" w:cs="Arial"/>
                <w:color w:val="000000"/>
                <w:sz w:val="18"/>
                <w:szCs w:val="18"/>
                <w:lang w:eastAsia="en-GB"/>
              </w:rPr>
              <w:fldChar w:fldCharType="separate"/>
            </w:r>
            <w:r w:rsidR="00C87869">
              <w:rPr>
                <w:rFonts w:ascii="Arial" w:eastAsia="Times New Roman" w:hAnsi="Arial" w:cs="Arial"/>
                <w:noProof/>
                <w:color w:val="000000"/>
                <w:sz w:val="18"/>
                <w:szCs w:val="18"/>
                <w:lang w:eastAsia="en-GB"/>
              </w:rPr>
              <w:t>[43]</w:t>
            </w:r>
            <w:r w:rsidRPr="006A1B42">
              <w:rPr>
                <w:rFonts w:ascii="Arial" w:eastAsia="Times New Roman" w:hAnsi="Arial" w:cs="Arial"/>
                <w:color w:val="000000"/>
                <w:sz w:val="18"/>
                <w:szCs w:val="18"/>
                <w:lang w:eastAsia="en-GB"/>
              </w:rPr>
              <w:fldChar w:fldCharType="end"/>
            </w:r>
            <w:r w:rsidRPr="006A1B42">
              <w:rPr>
                <w:rFonts w:ascii="Arial" w:eastAsia="Times New Roman" w:hAnsi="Arial" w:cs="Arial"/>
                <w:color w:val="000000"/>
                <w:sz w:val="18"/>
                <w:szCs w:val="18"/>
                <w:lang w:eastAsia="en-GB"/>
              </w:rPr>
              <w:t xml:space="preserve"> </w:t>
            </w:r>
          </w:p>
        </w:tc>
        <w:tc>
          <w:tcPr>
            <w:tcW w:w="1276" w:type="dxa"/>
            <w:noWrap/>
            <w:hideMark/>
          </w:tcPr>
          <w:p w14:paraId="3612613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US</w:t>
            </w:r>
          </w:p>
        </w:tc>
        <w:tc>
          <w:tcPr>
            <w:tcW w:w="1701" w:type="dxa"/>
            <w:noWrap/>
            <w:hideMark/>
          </w:tcPr>
          <w:p w14:paraId="7A289AF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1976–1992</w:t>
            </w:r>
          </w:p>
        </w:tc>
        <w:tc>
          <w:tcPr>
            <w:tcW w:w="2977" w:type="dxa"/>
            <w:noWrap/>
            <w:hideMark/>
          </w:tcPr>
          <w:p w14:paraId="02CD54E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Medical record review</w:t>
            </w:r>
          </w:p>
        </w:tc>
        <w:tc>
          <w:tcPr>
            <w:tcW w:w="1559" w:type="dxa"/>
            <w:noWrap/>
            <w:hideMark/>
          </w:tcPr>
          <w:p w14:paraId="1A3F599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(inpatient and outpatient)</w:t>
            </w:r>
          </w:p>
        </w:tc>
        <w:tc>
          <w:tcPr>
            <w:tcW w:w="1418" w:type="dxa"/>
            <w:noWrap/>
            <w:hideMark/>
          </w:tcPr>
          <w:p w14:paraId="0B5BF13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53</w:t>
            </w:r>
          </w:p>
        </w:tc>
        <w:tc>
          <w:tcPr>
            <w:tcW w:w="1559" w:type="dxa"/>
            <w:noWrap/>
            <w:hideMark/>
          </w:tcPr>
          <w:p w14:paraId="6142684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4BA86C8D"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17592C80"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0D546D26" w14:textId="77777777" w:rsidTr="00B91224">
        <w:trPr>
          <w:trHeight w:val="255"/>
        </w:trPr>
        <w:tc>
          <w:tcPr>
            <w:tcW w:w="1696" w:type="dxa"/>
            <w:noWrap/>
            <w:hideMark/>
          </w:tcPr>
          <w:p w14:paraId="30AF45DB" w14:textId="6FB36F53"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Quinlivan</w:t>
            </w:r>
            <w:proofErr w:type="spellEnd"/>
            <w:r w:rsidRPr="006A1B42">
              <w:rPr>
                <w:rFonts w:ascii="Arial" w:eastAsia="Times New Roman" w:hAnsi="Arial" w:cs="Arial"/>
                <w:sz w:val="18"/>
                <w:szCs w:val="18"/>
                <w:lang w:eastAsia="en-GB"/>
              </w:rPr>
              <w:t xml:space="preserve"> 2020</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&lt;EndNote&gt;&lt;Cite&gt;&lt;Author&gt;Quinlivan&lt;/Author&gt;&lt;Year&gt;2020&lt;/Year&gt;&lt;RecNum&gt;81&lt;/RecNum&gt;&lt;DisplayText&gt;[44]&lt;/DisplayText&gt;&lt;record&gt;&lt;rec-number&gt;81&lt;/rec-number&gt;&lt;foreign-keys&gt;&lt;key app="EN" db-id="dzxe5209czftp4etxw4px0z6rp5t9z5wwded" timestamp="1658782449"&gt;81&lt;/key&gt;&lt;/foreign-keys&gt;&lt;ref-type name="Journal Article"&gt;17&lt;/ref-type&gt;&lt;contributors&gt;&lt;authors&gt;&lt;author&gt;Quinlivan, Alannah&lt;/author&gt;&lt;author&gt;Downie-Doyle, Sarah&lt;/author&gt;&lt;author&gt;Lester, Sue&lt;/author&gt;&lt;author&gt;Gordon, Tom&lt;/author&gt;&lt;author&gt;Rischmueller, Maureen&lt;/author&gt;&lt;/authors&gt;&lt;/contributors&gt;&lt;titles&gt;&lt;title&gt;Observations From An Australian Sjogren&amp;apos;s Cohort&lt;/title&gt;&lt;secondary-title&gt;Inte Med J&lt;/secondary-title&gt;&lt;/titles&gt;&lt;periodical&gt;&lt;full-title&gt;Inte Med J&lt;/full-title&gt;&lt;/periodical&gt;&lt;pages&gt;28-28&lt;/pages&gt;&lt;volume&gt;50&lt;/volume&gt;&lt;dates&gt;&lt;year&gt;2020&lt;/year&gt;&lt;/dates&gt;&lt;isbn&gt;1444-0903&lt;/isbn&gt;&lt;urls&gt;&lt;/urls&gt;&lt;/record&gt;&lt;/Cite&gt;&lt;/EndNote&gt;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[44]</w:t>
            </w:r>
            <w:r w:rsidRPr="006A1B42">
              <w:rPr>
                <w:rFonts w:ascii="Arial" w:eastAsia="Times New Roman" w:hAnsi="Arial" w:cs="Arial"/>
                <w:sz w:val="18"/>
                <w:szCs w:val="18"/>
                <w:lang w:eastAsia="en-GB"/>
              </w:rPr>
              <w:fldChar w:fldCharType="end"/>
            </w:r>
          </w:p>
        </w:tc>
        <w:tc>
          <w:tcPr>
            <w:tcW w:w="1276" w:type="dxa"/>
            <w:noWrap/>
            <w:hideMark/>
          </w:tcPr>
          <w:p w14:paraId="4F17A25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Australia</w:t>
            </w:r>
          </w:p>
        </w:tc>
        <w:tc>
          <w:tcPr>
            <w:tcW w:w="1701" w:type="dxa"/>
            <w:noWrap/>
            <w:hideMark/>
          </w:tcPr>
          <w:p w14:paraId="58BB13B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1991–2019</w:t>
            </w:r>
          </w:p>
        </w:tc>
        <w:tc>
          <w:tcPr>
            <w:tcW w:w="2977" w:type="dxa"/>
            <w:noWrap/>
            <w:hideMark/>
          </w:tcPr>
          <w:p w14:paraId="1BF0D50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Chart review of Australian cohort of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w:t>
            </w:r>
          </w:p>
        </w:tc>
        <w:tc>
          <w:tcPr>
            <w:tcW w:w="1559" w:type="dxa"/>
            <w:noWrap/>
            <w:hideMark/>
          </w:tcPr>
          <w:p w14:paraId="0128930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w:t>
            </w:r>
          </w:p>
        </w:tc>
        <w:tc>
          <w:tcPr>
            <w:tcW w:w="1418" w:type="dxa"/>
            <w:noWrap/>
            <w:hideMark/>
          </w:tcPr>
          <w:p w14:paraId="0C9D639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176</w:t>
            </w:r>
          </w:p>
        </w:tc>
        <w:tc>
          <w:tcPr>
            <w:tcW w:w="1559" w:type="dxa"/>
            <w:noWrap/>
            <w:hideMark/>
          </w:tcPr>
          <w:p w14:paraId="0D0153F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070023F6"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2B7046AF"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6CE9F489" w14:textId="77777777" w:rsidTr="00B91224">
        <w:trPr>
          <w:trHeight w:val="255"/>
        </w:trPr>
        <w:tc>
          <w:tcPr>
            <w:tcW w:w="1696" w:type="dxa"/>
            <w:noWrap/>
            <w:hideMark/>
          </w:tcPr>
          <w:p w14:paraId="7AEC0429" w14:textId="1DF78557"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Ramirez Sepulveda 2017</w:t>
            </w:r>
            <w:r w:rsidRPr="006A1B42">
              <w:rPr>
                <w:rFonts w:ascii="Arial" w:eastAsia="Times New Roman" w:hAnsi="Arial" w:cs="Arial"/>
                <w:sz w:val="18"/>
                <w:szCs w:val="18"/>
                <w:lang w:eastAsia="en-GB"/>
              </w:rPr>
              <w:fldChar w:fldCharType="begin">
                <w:fldData xml:space="preserve">PEVuZE5vdGU+PENpdGU+PEF1dGhvcj5SYW1pcmV6IFNlcHVsdmVkYTwvQXV0aG9yPjxZZWFyPjIw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</w:fldData>
              </w:fldChar>
            </w:r>
            <w:r w:rsidR="00C87869">
              <w:rPr>
                <w:rFonts w:ascii="Arial" w:eastAsia="Times New Roman" w:hAnsi="Arial" w:cs="Arial"/>
                <w:sz w:val="18"/>
                <w:szCs w:val="18"/>
                <w:lang w:eastAsia="en-GB"/>
              </w:rPr>
              <w:instrText xml:space="preserve"> ADDIN EN.CITE </w:instrText>
            </w:r>
            <w:r w:rsidR="00C87869">
              <w:rPr>
                <w:rFonts w:ascii="Arial" w:eastAsia="Times New Roman" w:hAnsi="Arial" w:cs="Arial"/>
                <w:sz w:val="18"/>
                <w:szCs w:val="18"/>
                <w:lang w:eastAsia="en-GB"/>
              </w:rPr>
              <w:fldChar w:fldCharType="begin">
                <w:fldData xml:space="preserve">PEVuZE5vdGU+PENpdGU+PEF1dGhvcj5SYW1pcmV6IFNlcHVsdmVkYTwvQXV0aG9yPjxZZWFyPjIw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</w:fldData>
              </w:fldChar>
            </w:r>
            <w:r w:rsidR="00C87869">
              <w:rPr>
                <w:rFonts w:ascii="Arial" w:eastAsia="Times New Roman" w:hAnsi="Arial" w:cs="Arial"/>
                <w:sz w:val="18"/>
                <w:szCs w:val="18"/>
                <w:lang w:eastAsia="en-GB"/>
              </w:rPr>
              <w:instrText xml:space="preserve"> ADDIN EN.CITE.DATA </w:instrText>
            </w:r>
            <w:r w:rsidR="00C87869">
              <w:rPr>
                <w:rFonts w:ascii="Arial" w:eastAsia="Times New Roman" w:hAnsi="Arial" w:cs="Arial"/>
                <w:sz w:val="18"/>
                <w:szCs w:val="18"/>
                <w:lang w:eastAsia="en-GB"/>
              </w:rPr>
            </w:r>
            <w:r w:rsidR="00C87869">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[45]</w:t>
            </w:r>
            <w:r w:rsidRPr="006A1B42">
              <w:rPr>
                <w:rFonts w:ascii="Arial" w:eastAsia="Times New Roman" w:hAnsi="Arial" w:cs="Arial"/>
                <w:sz w:val="18"/>
                <w:szCs w:val="18"/>
                <w:lang w:eastAsia="en-GB"/>
              </w:rPr>
              <w:fldChar w:fldCharType="end"/>
            </w:r>
          </w:p>
        </w:tc>
        <w:tc>
          <w:tcPr>
            <w:tcW w:w="1276" w:type="dxa"/>
            <w:noWrap/>
            <w:hideMark/>
          </w:tcPr>
          <w:p w14:paraId="4B6887A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Sweden; Italy</w:t>
            </w:r>
          </w:p>
        </w:tc>
        <w:tc>
          <w:tcPr>
            <w:tcW w:w="1701" w:type="dxa"/>
            <w:noWrap/>
            <w:hideMark/>
          </w:tcPr>
          <w:p w14:paraId="0429D3F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 January 2007–1 January 2015</w:t>
            </w:r>
          </w:p>
        </w:tc>
        <w:tc>
          <w:tcPr>
            <w:tcW w:w="2977" w:type="dxa"/>
            <w:noWrap/>
            <w:hideMark/>
          </w:tcPr>
          <w:p w14:paraId="53B45AB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Prospective two-cohort study of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to compare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in men and women</w:t>
            </w:r>
          </w:p>
        </w:tc>
        <w:tc>
          <w:tcPr>
            <w:tcW w:w="1559" w:type="dxa"/>
            <w:noWrap/>
            <w:hideMark/>
          </w:tcPr>
          <w:p w14:paraId="490988C8"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w:t>
            </w:r>
          </w:p>
        </w:tc>
        <w:tc>
          <w:tcPr>
            <w:tcW w:w="1418" w:type="dxa"/>
            <w:noWrap/>
            <w:hideMark/>
          </w:tcPr>
          <w:p w14:paraId="0DD13A2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377</w:t>
            </w:r>
          </w:p>
        </w:tc>
        <w:tc>
          <w:tcPr>
            <w:tcW w:w="1559" w:type="dxa"/>
            <w:noWrap/>
            <w:hideMark/>
          </w:tcPr>
          <w:p w14:paraId="2EAF8C7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1FAC2C23"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2B260712"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59882E90" w14:textId="77777777" w:rsidTr="00B91224">
        <w:trPr>
          <w:trHeight w:val="255"/>
        </w:trPr>
        <w:tc>
          <w:tcPr>
            <w:tcW w:w="1696" w:type="dxa"/>
            <w:noWrap/>
            <w:hideMark/>
          </w:tcPr>
          <w:p w14:paraId="6657120B" w14:textId="2D0AA02F"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Ramos-Casals 2007</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&lt;EndNote&gt;&lt;Cite&gt;&lt;Author&gt;Ramos-Casals&lt;/Author&gt;&lt;Year&gt;2007&lt;/Year&gt;&lt;RecNum&gt;82&lt;/RecNum&gt;&lt;DisplayText&gt;[46]&lt;/DisplayText&gt;&lt;record&gt;&lt;rec-number&gt;82&lt;/rec-number&gt;&lt;foreign-keys&gt;&lt;key app="EN" db-id="dzxe5209czftp4etxw4px0z6rp5t9z5wwded" timestamp="1658782551"&gt;82&lt;/key&gt;&lt;/foreign-keys&gt;&lt;ref-type name="Journal Article"&gt;17&lt;/ref-type&gt;&lt;contributors&gt;&lt;authors&gt;&lt;author&gt;Ramos-Casals, Manuel&lt;/author&gt;&lt;author&gt;Brito-Zerón, Pilar&lt;/author&gt;&lt;author&gt;Sisó, Antoni&lt;/author&gt;&lt;author&gt;Vargas, Alfonso&lt;/author&gt;&lt;author&gt;Ros, Emili&lt;/author&gt;&lt;author&gt;Bove, Albert&lt;/author&gt;&lt;author&gt;Belenguer, Rafael&lt;/author&gt;&lt;author&gt;Plaza, Joan&lt;/author&gt;&lt;author&gt;Benavent, Jaume&lt;/author&gt;&lt;author&gt;Font, Josep&lt;/author&gt;&lt;/authors&gt;&lt;/contributors&gt;&lt;titles&gt;&lt;title&gt;High prevalence of serum metabolic alterations in primary Sjögren&amp;apos;s syndrome: influence on clinical and immunological expression&lt;/title&gt;&lt;secondary-title&gt;J Rheumatol&lt;/secondary-title&gt;&lt;/titles&gt;&lt;periodical&gt;&lt;full-title&gt;J Rheumatol&lt;/full-title&gt;&lt;/periodical&gt;&lt;pages&gt;754-761&lt;/pages&gt;&lt;volume&gt;34&lt;/volume&gt;&lt;number&gt;4&lt;/number&gt;&lt;dates&gt;&lt;year&gt;2007&lt;/year&gt;&lt;/dates&gt;&lt;isbn&gt;0315-162X&lt;/isbn&gt;&lt;urls&gt;&lt;/urls&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[46]</w:t>
            </w:r>
            <w:r w:rsidRPr="006A1B42">
              <w:rPr>
                <w:rFonts w:ascii="Arial" w:eastAsia="Times New Roman" w:hAnsi="Arial" w:cs="Arial"/>
                <w:sz w:val="18"/>
                <w:szCs w:val="18"/>
                <w:lang w:eastAsia="en-GB"/>
              </w:rPr>
              <w:fldChar w:fldCharType="end"/>
            </w:r>
          </w:p>
        </w:tc>
        <w:tc>
          <w:tcPr>
            <w:tcW w:w="1276" w:type="dxa"/>
            <w:noWrap/>
            <w:hideMark/>
          </w:tcPr>
          <w:p w14:paraId="355C2DF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Spain</w:t>
            </w:r>
          </w:p>
        </w:tc>
        <w:tc>
          <w:tcPr>
            <w:tcW w:w="1701" w:type="dxa"/>
            <w:noWrap/>
            <w:hideMark/>
          </w:tcPr>
          <w:p w14:paraId="2C5BAA1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1994–2000</w:t>
            </w:r>
          </w:p>
        </w:tc>
        <w:tc>
          <w:tcPr>
            <w:tcW w:w="2977" w:type="dxa"/>
            <w:noWrap/>
            <w:hideMark/>
          </w:tcPr>
          <w:p w14:paraId="5398A33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Prospective chart review of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in Barcelona, Spain with a control group</w:t>
            </w:r>
          </w:p>
        </w:tc>
        <w:tc>
          <w:tcPr>
            <w:tcW w:w="1559" w:type="dxa"/>
            <w:noWrap/>
            <w:hideMark/>
          </w:tcPr>
          <w:p w14:paraId="21B99E8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(outpatients)</w:t>
            </w:r>
          </w:p>
        </w:tc>
        <w:tc>
          <w:tcPr>
            <w:tcW w:w="1418" w:type="dxa"/>
            <w:hideMark/>
          </w:tcPr>
          <w:p w14:paraId="6902F04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254</w:t>
            </w:r>
          </w:p>
        </w:tc>
        <w:tc>
          <w:tcPr>
            <w:tcW w:w="1559" w:type="dxa"/>
            <w:noWrap/>
            <w:hideMark/>
          </w:tcPr>
          <w:p w14:paraId="30C8310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0B0DA899"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26099AE6"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6F41FA55" w14:textId="77777777" w:rsidTr="00B91224">
        <w:trPr>
          <w:trHeight w:val="255"/>
        </w:trPr>
        <w:tc>
          <w:tcPr>
            <w:tcW w:w="1696" w:type="dxa"/>
            <w:noWrap/>
            <w:hideMark/>
          </w:tcPr>
          <w:p w14:paraId="586F2F51" w14:textId="0475B486"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Ramos-Casals 2008</w:t>
            </w:r>
            <w:r w:rsidRPr="006A1B42">
              <w:rPr>
                <w:rFonts w:ascii="Arial" w:eastAsia="Times New Roman" w:hAnsi="Arial" w:cs="Arial"/>
                <w:color w:val="000000"/>
                <w:sz w:val="18"/>
                <w:szCs w:val="18"/>
                <w:lang w:eastAsia="en-GB"/>
              </w:rPr>
              <w:fldChar w:fldCharType="begin"/>
            </w:r>
            <w:r w:rsidR="00C87869">
              <w:rPr>
                <w:rFonts w:ascii="Arial" w:eastAsia="Times New Roman" w:hAnsi="Arial" w:cs="Arial"/>
                <w:color w:val="000000"/>
                <w:sz w:val="18"/>
                <w:szCs w:val="18"/>
                <w:lang w:eastAsia="en-GB"/>
              </w:rPr>
              <w:instrText xml:space="preserve"> ADDIN EN.CITE &lt;EndNote&gt;&lt;Cite&gt;&lt;Author&gt;Ramos-Casals&lt;/Author&gt;&lt;Year&gt;2008&lt;/Year&gt;&lt;RecNum&gt;83&lt;/RecNum&gt;&lt;DisplayText&gt;[47]&lt;/DisplayText&gt;&lt;record&gt;&lt;rec-number&gt;83&lt;/rec-number&gt;&lt;foreign-keys&gt;&lt;key app="EN" db-id="dzxe5209czftp4etxw4px0z6rp5t9z5wwded" timestamp="1658782589"&gt;83&lt;/key&gt;&lt;/foreign-keys&gt;&lt;ref-type name="Journal Article"&gt;17&lt;/ref-type&gt;&lt;contributors&gt;&lt;authors&gt;&lt;author&gt;Ramos-Casals, Manuel&lt;/author&gt;&lt;author&gt;Solans, Roser&lt;/author&gt;&lt;author&gt;Rosas, Jose&lt;/author&gt;&lt;author&gt;Camps, María Teresa&lt;/author&gt;&lt;author&gt;Gil, Antonio&lt;/author&gt;&lt;author&gt;del Pino-Montes, Javier&lt;/author&gt;&lt;author&gt;Calvo-Alen, Jaime&lt;/author&gt;&lt;author&gt;Jiménez-Alonso, Juan&lt;/author&gt;&lt;author&gt;Micó, Maria-Luisa&lt;/author&gt;&lt;author&gt;Beltrán, Juan&lt;/author&gt;&lt;/authors&gt;&lt;/contributors&gt;&lt;titles&gt;&lt;title&gt;Primary Sjögren syndrome in Spain: clinical and immunologic expression in 1010 patients&lt;/title&gt;&lt;secondary-title&gt;Medicine&lt;/secondary-title&gt;&lt;/titles&gt;&lt;periodical&gt;&lt;full-title&gt;Medicine&lt;/full-title&gt;&lt;/periodical&gt;&lt;pages&gt;210-219&lt;/pages&gt;&lt;volume&gt;87&lt;/volume&gt;&lt;number&gt;4&lt;/number&gt;&lt;dates&gt;&lt;year&gt;2008&lt;/year&gt;&lt;/dates&gt;&lt;isbn&gt;0025-7974&lt;/isbn&gt;&lt;urls&gt;&lt;/urls&gt;&lt;electronic-resource-num&gt;10.1097/MD.0b013e318181e6af&lt;/electronic-resource-num&gt;&lt;/record&gt;&lt;/Cite&gt;&lt;/EndNote&gt;</w:instrText>
            </w:r>
            <w:r w:rsidRPr="006A1B42">
              <w:rPr>
                <w:rFonts w:ascii="Arial" w:eastAsia="Times New Roman" w:hAnsi="Arial" w:cs="Arial"/>
                <w:color w:val="000000"/>
                <w:sz w:val="18"/>
                <w:szCs w:val="18"/>
                <w:lang w:eastAsia="en-GB"/>
              </w:rPr>
              <w:fldChar w:fldCharType="separate"/>
            </w:r>
            <w:r w:rsidR="00C87869">
              <w:rPr>
                <w:rFonts w:ascii="Arial" w:eastAsia="Times New Roman" w:hAnsi="Arial" w:cs="Arial"/>
                <w:noProof/>
                <w:color w:val="000000"/>
                <w:sz w:val="18"/>
                <w:szCs w:val="18"/>
                <w:lang w:eastAsia="en-GB"/>
              </w:rPr>
              <w:t>[47]</w:t>
            </w:r>
            <w:r w:rsidRPr="006A1B42">
              <w:rPr>
                <w:rFonts w:ascii="Arial" w:eastAsia="Times New Roman" w:hAnsi="Arial" w:cs="Arial"/>
                <w:color w:val="000000"/>
                <w:sz w:val="18"/>
                <w:szCs w:val="18"/>
                <w:lang w:eastAsia="en-GB"/>
              </w:rPr>
              <w:fldChar w:fldCharType="end"/>
            </w:r>
          </w:p>
        </w:tc>
        <w:tc>
          <w:tcPr>
            <w:tcW w:w="1276" w:type="dxa"/>
            <w:noWrap/>
            <w:hideMark/>
          </w:tcPr>
          <w:p w14:paraId="3C770A9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Spain</w:t>
            </w:r>
          </w:p>
        </w:tc>
        <w:tc>
          <w:tcPr>
            <w:tcW w:w="1701" w:type="dxa"/>
            <w:noWrap/>
            <w:hideMark/>
          </w:tcPr>
          <w:p w14:paraId="3DDD5C3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1994–March 2007</w:t>
            </w:r>
          </w:p>
        </w:tc>
        <w:tc>
          <w:tcPr>
            <w:tcW w:w="2977" w:type="dxa"/>
            <w:noWrap/>
            <w:hideMark/>
          </w:tcPr>
          <w:p w14:paraId="7027169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Characterized the clinical presentation of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in a large cohort of Spanish patients to determine whether epidemiologic, clinical, and analytical features modulate disease expression</w:t>
            </w:r>
          </w:p>
        </w:tc>
        <w:tc>
          <w:tcPr>
            <w:tcW w:w="1559" w:type="dxa"/>
            <w:noWrap/>
            <w:hideMark/>
          </w:tcPr>
          <w:p w14:paraId="2699DD8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418" w:type="dxa"/>
            <w:noWrap/>
            <w:hideMark/>
          </w:tcPr>
          <w:p w14:paraId="77D4022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1010</w:t>
            </w:r>
          </w:p>
        </w:tc>
        <w:tc>
          <w:tcPr>
            <w:tcW w:w="1559" w:type="dxa"/>
            <w:noWrap/>
            <w:hideMark/>
          </w:tcPr>
          <w:p w14:paraId="1B64171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GEMESS</w:t>
            </w:r>
          </w:p>
        </w:tc>
        <w:tc>
          <w:tcPr>
            <w:tcW w:w="1701" w:type="dxa"/>
            <w:vAlign w:val="center"/>
          </w:tcPr>
          <w:p w14:paraId="69D5D34C"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4B17E892"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3F2C696C" w14:textId="77777777" w:rsidTr="00B91224">
        <w:trPr>
          <w:trHeight w:val="255"/>
        </w:trPr>
        <w:tc>
          <w:tcPr>
            <w:tcW w:w="1696" w:type="dxa"/>
            <w:noWrap/>
            <w:hideMark/>
          </w:tcPr>
          <w:p w14:paraId="512D9227" w14:textId="2D752CD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Ramos-Casals 2014</w:t>
            </w:r>
            <w:r w:rsidRPr="006A1B42">
              <w:rPr>
                <w:rFonts w:ascii="Arial" w:eastAsia="Times New Roman" w:hAnsi="Arial" w:cs="Arial"/>
                <w:color w:val="000000"/>
                <w:sz w:val="18"/>
                <w:szCs w:val="18"/>
                <w:lang w:eastAsia="en-GB"/>
              </w:rPr>
              <w:fldChar w:fldCharType="begin"/>
            </w:r>
            <w:r w:rsidR="00C87869">
              <w:rPr>
                <w:rFonts w:ascii="Arial" w:eastAsia="Times New Roman" w:hAnsi="Arial" w:cs="Arial"/>
                <w:color w:val="000000"/>
                <w:sz w:val="18"/>
                <w:szCs w:val="18"/>
                <w:lang w:eastAsia="en-GB"/>
              </w:rPr>
              <w:instrText xml:space="preserve"> ADDIN EN.CITE &lt;EndNote&gt;&lt;Cite&gt;&lt;Author&gt;Ramos-Casals&lt;/Author&gt;&lt;Year&gt;2014&lt;/Year&gt;&lt;RecNum&gt;84&lt;/RecNum&gt;&lt;DisplayText&gt;[48]&lt;/DisplayText&gt;&lt;record&gt;&lt;rec-number&gt;84&lt;/rec-number&gt;&lt;foreign-keys&gt;&lt;key app="EN" db-id="dzxe5209czftp4etxw4px0z6rp5t9z5wwded" timestamp="1658782631"&gt;84&lt;/key&gt;&lt;/foreign-keys&gt;&lt;ref-type name="Journal Article"&gt;17&lt;/ref-type&gt;&lt;contributors&gt;&lt;authors&gt;&lt;author&gt;Ramos-Casals, Manuel&lt;/author&gt;&lt;author&gt;Brito-Zerón, Pilar&lt;/author&gt;&lt;author&gt;Solans, Roser&lt;/author&gt;&lt;author&gt;Camps, María-Teresa&lt;/author&gt;&lt;author&gt;Casanovas, Arnau&lt;/author&gt;&lt;author&gt;Sopeña, Bernardo&lt;/author&gt;&lt;author&gt;Díaz-López, Bernardino&lt;/author&gt;&lt;author&gt;Rascón, Francisco-Javier&lt;/author&gt;&lt;author&gt;Qanneta, Rami&lt;/author&gt;&lt;author&gt;Fraile, Guadalupe&lt;/author&gt;&lt;/authors&gt;&lt;/contributors&gt;&lt;titles&gt;&lt;title&gt;Systemic involvement in primary Sjögren’s syndrome evaluated by the EULAR-SS disease activity index: analysis of 921 Spanish patients (GEAS-SS Registry)&lt;/title&gt;&lt;secondary-title&gt;Rheumatology&lt;/secondary-title&gt;&lt;/titles&gt;&lt;periodical&gt;&lt;full-title&gt;Rheumatology&lt;/full-title&gt;&lt;/periodical&gt;&lt;pages&gt;321-331&lt;/pages&gt;&lt;volume&gt;53&lt;/volume&gt;&lt;number&gt;2&lt;/number&gt;&lt;dates&gt;&lt;year&gt;2014&lt;/year&gt;&lt;/dates&gt;&lt;isbn&gt;1462-0332&lt;/isbn&gt;&lt;urls&gt;&lt;/urls&gt;&lt;electronic-resource-num&gt;10.1093/rheumatology/ket349&lt;/electronic-resource-num&gt;&lt;/record&gt;&lt;/Cite&gt;&lt;/EndNote&gt;</w:instrText>
            </w:r>
            <w:r w:rsidRPr="006A1B42">
              <w:rPr>
                <w:rFonts w:ascii="Arial" w:eastAsia="Times New Roman" w:hAnsi="Arial" w:cs="Arial"/>
                <w:color w:val="000000"/>
                <w:sz w:val="18"/>
                <w:szCs w:val="18"/>
                <w:lang w:eastAsia="en-GB"/>
              </w:rPr>
              <w:fldChar w:fldCharType="separate"/>
            </w:r>
            <w:r w:rsidR="00C87869">
              <w:rPr>
                <w:rFonts w:ascii="Arial" w:eastAsia="Times New Roman" w:hAnsi="Arial" w:cs="Arial"/>
                <w:noProof/>
                <w:color w:val="000000"/>
                <w:sz w:val="18"/>
                <w:szCs w:val="18"/>
                <w:lang w:eastAsia="en-GB"/>
              </w:rPr>
              <w:t>[48]</w:t>
            </w:r>
            <w:r w:rsidRPr="006A1B42">
              <w:rPr>
                <w:rFonts w:ascii="Arial" w:eastAsia="Times New Roman" w:hAnsi="Arial" w:cs="Arial"/>
                <w:color w:val="000000"/>
                <w:sz w:val="18"/>
                <w:szCs w:val="18"/>
                <w:lang w:eastAsia="en-GB"/>
              </w:rPr>
              <w:fldChar w:fldCharType="end"/>
            </w:r>
          </w:p>
        </w:tc>
        <w:tc>
          <w:tcPr>
            <w:tcW w:w="1276" w:type="dxa"/>
            <w:noWrap/>
            <w:hideMark/>
          </w:tcPr>
          <w:p w14:paraId="5C4CC4F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Spain</w:t>
            </w:r>
          </w:p>
        </w:tc>
        <w:tc>
          <w:tcPr>
            <w:tcW w:w="1701" w:type="dxa"/>
            <w:noWrap/>
            <w:hideMark/>
          </w:tcPr>
          <w:p w14:paraId="082E5AE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2005–January 2012</w:t>
            </w:r>
          </w:p>
        </w:tc>
        <w:tc>
          <w:tcPr>
            <w:tcW w:w="2977" w:type="dxa"/>
            <w:noWrap/>
            <w:hideMark/>
          </w:tcPr>
          <w:p w14:paraId="7561475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Evaluate and characterize systemic involvement in a cohort of Spanish people with primary </w:t>
            </w:r>
            <w:proofErr w:type="spellStart"/>
            <w:r w:rsidRPr="006A1B42">
              <w:rPr>
                <w:rFonts w:ascii="Arial" w:eastAsia="Times New Roman" w:hAnsi="Arial" w:cs="Arial"/>
                <w:color w:val="000000"/>
                <w:sz w:val="18"/>
                <w:szCs w:val="18"/>
                <w:lang w:eastAsia="en-GB"/>
              </w:rPr>
              <w:lastRenderedPageBreak/>
              <w:t>Sjögren’s</w:t>
            </w:r>
            <w:proofErr w:type="spellEnd"/>
            <w:r w:rsidRPr="006A1B42">
              <w:rPr>
                <w:rFonts w:ascii="Arial" w:eastAsia="Times New Roman" w:hAnsi="Arial" w:cs="Arial"/>
                <w:color w:val="000000"/>
                <w:sz w:val="18"/>
                <w:szCs w:val="18"/>
                <w:lang w:eastAsia="en-GB"/>
              </w:rPr>
              <w:t xml:space="preserve"> using the ESSDAI definitions</w:t>
            </w:r>
          </w:p>
        </w:tc>
        <w:tc>
          <w:tcPr>
            <w:tcW w:w="1559" w:type="dxa"/>
            <w:noWrap/>
            <w:hideMark/>
          </w:tcPr>
          <w:p w14:paraId="2FFA0FF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lastRenderedPageBreak/>
              <w:t>NR</w:t>
            </w:r>
          </w:p>
        </w:tc>
        <w:tc>
          <w:tcPr>
            <w:tcW w:w="1418" w:type="dxa"/>
            <w:noWrap/>
            <w:hideMark/>
          </w:tcPr>
          <w:p w14:paraId="27438E9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921</w:t>
            </w:r>
          </w:p>
        </w:tc>
        <w:tc>
          <w:tcPr>
            <w:tcW w:w="1559" w:type="dxa"/>
            <w:noWrap/>
            <w:hideMark/>
          </w:tcPr>
          <w:p w14:paraId="65C2D7A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GEAS-SS</w:t>
            </w:r>
          </w:p>
        </w:tc>
        <w:tc>
          <w:tcPr>
            <w:tcW w:w="1701" w:type="dxa"/>
            <w:vAlign w:val="center"/>
          </w:tcPr>
          <w:p w14:paraId="7ED716F9"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1C994658"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30FF2A90" w14:textId="77777777" w:rsidTr="00B91224">
        <w:trPr>
          <w:trHeight w:val="255"/>
        </w:trPr>
        <w:tc>
          <w:tcPr>
            <w:tcW w:w="1696" w:type="dxa"/>
            <w:noWrap/>
            <w:hideMark/>
          </w:tcPr>
          <w:p w14:paraId="25D52AB4" w14:textId="36C94BFE"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Retamozo</w:t>
            </w:r>
            <w:proofErr w:type="spellEnd"/>
            <w:r w:rsidRPr="006A1B42">
              <w:rPr>
                <w:rFonts w:ascii="Arial" w:eastAsia="Times New Roman" w:hAnsi="Arial" w:cs="Arial"/>
                <w:sz w:val="18"/>
                <w:szCs w:val="18"/>
                <w:lang w:eastAsia="en-GB"/>
              </w:rPr>
              <w:t xml:space="preserve"> 2019a</w:t>
            </w:r>
            <w:r w:rsidRPr="006A1B42">
              <w:rPr>
                <w:rFonts w:ascii="Arial" w:eastAsia="Times New Roman" w:hAnsi="Arial" w:cs="Arial"/>
                <w:sz w:val="18"/>
                <w:szCs w:val="18"/>
                <w:lang w:eastAsia="en-GB"/>
              </w:rPr>
              <w:fldChar w:fldCharType="begin">
                <w:fldData xml:space="preserve">PEVuZE5vdGU+PENpdGU+PEF1dGhvcj5SZXRhbW96bzwvQXV0aG9yPjxZZWFyPjIwMTk8L1llYXI+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</w:fldData>
              </w:fldChar>
            </w:r>
            <w:r w:rsidR="00C87869">
              <w:rPr>
                <w:rFonts w:ascii="Arial" w:eastAsia="Times New Roman" w:hAnsi="Arial" w:cs="Arial"/>
                <w:sz w:val="18"/>
                <w:szCs w:val="18"/>
                <w:lang w:eastAsia="en-GB"/>
              </w:rPr>
              <w:instrText xml:space="preserve"> ADDIN EN.CITE </w:instrText>
            </w:r>
            <w:r w:rsidR="00C87869">
              <w:rPr>
                <w:rFonts w:ascii="Arial" w:eastAsia="Times New Roman" w:hAnsi="Arial" w:cs="Arial"/>
                <w:sz w:val="18"/>
                <w:szCs w:val="18"/>
                <w:lang w:eastAsia="en-GB"/>
              </w:rPr>
              <w:fldChar w:fldCharType="begin">
                <w:fldData xml:space="preserve">PEVuZE5vdGU+PENpdGU+PEF1dGhvcj5SZXRhbW96bzwvQXV0aG9yPjxZZWFyPjIwMTk8L1llYXI+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</w:fldData>
              </w:fldChar>
            </w:r>
            <w:r w:rsidR="00C87869">
              <w:rPr>
                <w:rFonts w:ascii="Arial" w:eastAsia="Times New Roman" w:hAnsi="Arial" w:cs="Arial"/>
                <w:sz w:val="18"/>
                <w:szCs w:val="18"/>
                <w:lang w:eastAsia="en-GB"/>
              </w:rPr>
              <w:instrText xml:space="preserve"> ADDIN EN.CITE.DATA </w:instrText>
            </w:r>
            <w:r w:rsidR="00C87869">
              <w:rPr>
                <w:rFonts w:ascii="Arial" w:eastAsia="Times New Roman" w:hAnsi="Arial" w:cs="Arial"/>
                <w:sz w:val="18"/>
                <w:szCs w:val="18"/>
                <w:lang w:eastAsia="en-GB"/>
              </w:rPr>
            </w:r>
            <w:r w:rsidR="00C87869">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[49]</w:t>
            </w:r>
            <w:r w:rsidRPr="006A1B42">
              <w:rPr>
                <w:rFonts w:ascii="Arial" w:eastAsia="Times New Roman" w:hAnsi="Arial" w:cs="Arial"/>
                <w:sz w:val="18"/>
                <w:szCs w:val="18"/>
                <w:lang w:eastAsia="en-GB"/>
              </w:rPr>
              <w:fldChar w:fldCharType="end"/>
            </w:r>
          </w:p>
        </w:tc>
        <w:tc>
          <w:tcPr>
            <w:tcW w:w="1276" w:type="dxa"/>
            <w:noWrap/>
            <w:hideMark/>
          </w:tcPr>
          <w:p w14:paraId="7DD4066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24 different countries (not named)</w:t>
            </w:r>
          </w:p>
        </w:tc>
        <w:tc>
          <w:tcPr>
            <w:tcW w:w="1701" w:type="dxa"/>
            <w:noWrap/>
            <w:hideMark/>
          </w:tcPr>
          <w:p w14:paraId="4A0623B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2014–January 2019</w:t>
            </w:r>
          </w:p>
        </w:tc>
        <w:tc>
          <w:tcPr>
            <w:tcW w:w="2977" w:type="dxa"/>
            <w:noWrap/>
            <w:hideMark/>
          </w:tcPr>
          <w:p w14:paraId="6894E0D8"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Retrospective review of the Big Data </w:t>
            </w:r>
            <w:proofErr w:type="spellStart"/>
            <w:r w:rsidRPr="006A1B42">
              <w:rPr>
                <w:rFonts w:ascii="Arial" w:eastAsia="Times New Roman" w:hAnsi="Arial" w:cs="Arial"/>
                <w:color w:val="000000"/>
                <w:sz w:val="18"/>
                <w:szCs w:val="18"/>
                <w:lang w:eastAsia="en-GB"/>
              </w:rPr>
              <w:t>Sjögren</w:t>
            </w:r>
            <w:proofErr w:type="spellEnd"/>
            <w:r w:rsidRPr="006A1B42">
              <w:rPr>
                <w:rFonts w:ascii="Arial" w:eastAsia="Times New Roman" w:hAnsi="Arial" w:cs="Arial"/>
                <w:color w:val="000000"/>
                <w:sz w:val="18"/>
                <w:szCs w:val="18"/>
                <w:lang w:eastAsia="en-GB"/>
              </w:rPr>
              <w:t xml:space="preserve"> Project Consortium to capture systemic features of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not encapsulated in the ESSDAI index</w:t>
            </w:r>
          </w:p>
        </w:tc>
        <w:tc>
          <w:tcPr>
            <w:tcW w:w="1559" w:type="dxa"/>
            <w:noWrap/>
            <w:hideMark/>
          </w:tcPr>
          <w:p w14:paraId="3282B59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418" w:type="dxa"/>
            <w:noWrap/>
            <w:hideMark/>
          </w:tcPr>
          <w:p w14:paraId="5B7DCDC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6331</w:t>
            </w:r>
          </w:p>
        </w:tc>
        <w:tc>
          <w:tcPr>
            <w:tcW w:w="1559" w:type="dxa"/>
            <w:noWrap/>
            <w:hideMark/>
          </w:tcPr>
          <w:p w14:paraId="044D3128" w14:textId="77777777" w:rsidR="00E309FF" w:rsidRPr="006A1B42" w:rsidRDefault="00E309FF" w:rsidP="00B91224">
            <w:pPr>
              <w:rPr>
                <w:rFonts w:ascii="Arial" w:eastAsia="Times New Roman" w:hAnsi="Arial" w:cs="Arial"/>
                <w:color w:val="000000"/>
                <w:sz w:val="18"/>
                <w:szCs w:val="18"/>
                <w:lang w:eastAsia="en-GB"/>
              </w:rPr>
            </w:pPr>
            <w:proofErr w:type="spellStart"/>
            <w:r w:rsidRPr="006A1B42">
              <w:rPr>
                <w:rFonts w:ascii="Arial" w:eastAsia="Times New Roman" w:hAnsi="Arial" w:cs="Arial"/>
                <w:color w:val="000000"/>
                <w:sz w:val="18"/>
                <w:szCs w:val="18"/>
                <w:lang w:eastAsia="en-GB"/>
              </w:rPr>
              <w:t>Sjögren</w:t>
            </w:r>
            <w:proofErr w:type="spellEnd"/>
            <w:r w:rsidRPr="006A1B42">
              <w:rPr>
                <w:rFonts w:ascii="Arial" w:eastAsia="Times New Roman" w:hAnsi="Arial" w:cs="Arial"/>
                <w:color w:val="000000"/>
                <w:sz w:val="18"/>
                <w:szCs w:val="18"/>
                <w:lang w:eastAsia="en-GB"/>
              </w:rPr>
              <w:t xml:space="preserve"> Big Data Consortium</w:t>
            </w:r>
          </w:p>
        </w:tc>
        <w:tc>
          <w:tcPr>
            <w:tcW w:w="1701" w:type="dxa"/>
            <w:vAlign w:val="center"/>
          </w:tcPr>
          <w:p w14:paraId="20636C6D"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21436179"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2D420B4A" w14:textId="77777777" w:rsidTr="00B91224">
        <w:trPr>
          <w:trHeight w:val="255"/>
        </w:trPr>
        <w:tc>
          <w:tcPr>
            <w:tcW w:w="1696" w:type="dxa"/>
            <w:noWrap/>
            <w:hideMark/>
          </w:tcPr>
          <w:p w14:paraId="4810945A" w14:textId="05E9A404"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Retamozo</w:t>
            </w:r>
            <w:proofErr w:type="spellEnd"/>
            <w:r w:rsidRPr="006A1B42">
              <w:rPr>
                <w:rFonts w:ascii="Arial" w:eastAsia="Times New Roman" w:hAnsi="Arial" w:cs="Arial"/>
                <w:sz w:val="18"/>
                <w:szCs w:val="18"/>
                <w:lang w:eastAsia="en-GB"/>
              </w:rPr>
              <w:t xml:space="preserve"> 2019b</w:t>
            </w:r>
            <w:r w:rsidRPr="006A1B42">
              <w:rPr>
                <w:rFonts w:ascii="Arial" w:eastAsia="Times New Roman" w:hAnsi="Arial" w:cs="Arial"/>
                <w:sz w:val="18"/>
                <w:szCs w:val="18"/>
                <w:lang w:eastAsia="en-GB"/>
              </w:rPr>
              <w:fldChar w:fldCharType="begin">
                <w:fldData xml:space="preserve">PEVuZE5vdGU+PENpdGUgRXhjbHVkZVllYXI9IjEiPjxBdXRob3I+UmV0YW1vem88L0F1dGhvcj48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=
</w:fldData>
              </w:fldChar>
            </w:r>
            <w:r w:rsidR="00C87869">
              <w:rPr>
                <w:rFonts w:ascii="Arial" w:eastAsia="Times New Roman" w:hAnsi="Arial" w:cs="Arial"/>
                <w:sz w:val="18"/>
                <w:szCs w:val="18"/>
                <w:lang w:eastAsia="en-GB"/>
              </w:rPr>
              <w:instrText xml:space="preserve"> ADDIN EN.CITE </w:instrText>
            </w:r>
            <w:r w:rsidR="00C87869">
              <w:rPr>
                <w:rFonts w:ascii="Arial" w:eastAsia="Times New Roman" w:hAnsi="Arial" w:cs="Arial"/>
                <w:sz w:val="18"/>
                <w:szCs w:val="18"/>
                <w:lang w:eastAsia="en-GB"/>
              </w:rPr>
              <w:fldChar w:fldCharType="begin">
                <w:fldData xml:space="preserve">PEVuZE5vdGU+PENpdGUgRXhjbHVkZVllYXI9IjEiPjxBdXRob3I+UmV0YW1vem88L0F1dGhvcj48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=
</w:fldData>
              </w:fldChar>
            </w:r>
            <w:r w:rsidR="00C87869">
              <w:rPr>
                <w:rFonts w:ascii="Arial" w:eastAsia="Times New Roman" w:hAnsi="Arial" w:cs="Arial"/>
                <w:sz w:val="18"/>
                <w:szCs w:val="18"/>
                <w:lang w:eastAsia="en-GB"/>
              </w:rPr>
              <w:instrText xml:space="preserve"> ADDIN EN.CITE.DATA </w:instrText>
            </w:r>
            <w:r w:rsidR="00C87869">
              <w:rPr>
                <w:rFonts w:ascii="Arial" w:eastAsia="Times New Roman" w:hAnsi="Arial" w:cs="Arial"/>
                <w:sz w:val="18"/>
                <w:szCs w:val="18"/>
                <w:lang w:eastAsia="en-GB"/>
              </w:rPr>
            </w:r>
            <w:r w:rsidR="00C87869">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[50]</w:t>
            </w:r>
            <w:r w:rsidRPr="006A1B42">
              <w:rPr>
                <w:rFonts w:ascii="Arial" w:eastAsia="Times New Roman" w:hAnsi="Arial" w:cs="Arial"/>
                <w:sz w:val="18"/>
                <w:szCs w:val="18"/>
                <w:lang w:eastAsia="en-GB"/>
              </w:rPr>
              <w:fldChar w:fldCharType="end"/>
            </w:r>
          </w:p>
        </w:tc>
        <w:tc>
          <w:tcPr>
            <w:tcW w:w="1276" w:type="dxa"/>
            <w:noWrap/>
            <w:hideMark/>
          </w:tcPr>
          <w:p w14:paraId="3F1829D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24 countries involved in Big Data </w:t>
            </w:r>
            <w:proofErr w:type="spellStart"/>
            <w:r w:rsidRPr="006A1B42">
              <w:rPr>
                <w:rFonts w:ascii="Arial" w:eastAsia="Times New Roman" w:hAnsi="Arial" w:cs="Arial"/>
                <w:color w:val="000000"/>
                <w:sz w:val="18"/>
                <w:szCs w:val="18"/>
                <w:lang w:eastAsia="en-GB"/>
              </w:rPr>
              <w:t>Sjögren</w:t>
            </w:r>
            <w:proofErr w:type="spellEnd"/>
            <w:r w:rsidRPr="006A1B42">
              <w:rPr>
                <w:rFonts w:ascii="Arial" w:eastAsia="Times New Roman" w:hAnsi="Arial" w:cs="Arial"/>
                <w:color w:val="000000"/>
                <w:sz w:val="18"/>
                <w:szCs w:val="18"/>
                <w:lang w:eastAsia="en-GB"/>
              </w:rPr>
              <w:t xml:space="preserve"> Project (not named)</w:t>
            </w:r>
          </w:p>
        </w:tc>
        <w:tc>
          <w:tcPr>
            <w:tcW w:w="1701" w:type="dxa"/>
            <w:noWrap/>
            <w:hideMark/>
          </w:tcPr>
          <w:p w14:paraId="1D09311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2014–2019</w:t>
            </w:r>
          </w:p>
        </w:tc>
        <w:tc>
          <w:tcPr>
            <w:tcW w:w="2977" w:type="dxa"/>
            <w:noWrap/>
            <w:hideMark/>
          </w:tcPr>
          <w:p w14:paraId="04ABE924" w14:textId="340A7874"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Study using Big Data </w:t>
            </w:r>
            <w:proofErr w:type="spellStart"/>
            <w:r w:rsidRPr="006A1B42">
              <w:rPr>
                <w:rFonts w:ascii="Arial" w:eastAsia="Times New Roman" w:hAnsi="Arial" w:cs="Arial"/>
                <w:color w:val="000000"/>
                <w:sz w:val="18"/>
                <w:szCs w:val="18"/>
                <w:lang w:eastAsia="en-GB"/>
              </w:rPr>
              <w:t>Sjögren</w:t>
            </w:r>
            <w:proofErr w:type="spellEnd"/>
            <w:r w:rsidRPr="006A1B42">
              <w:rPr>
                <w:rFonts w:ascii="Arial" w:eastAsia="Times New Roman" w:hAnsi="Arial" w:cs="Arial"/>
                <w:color w:val="000000"/>
                <w:sz w:val="18"/>
                <w:szCs w:val="18"/>
                <w:lang w:eastAsia="en-GB"/>
              </w:rPr>
              <w:t xml:space="preserve"> Project to </w:t>
            </w:r>
            <w:r w:rsidR="008422C7" w:rsidRPr="006A1B42">
              <w:rPr>
                <w:rFonts w:ascii="Arial" w:eastAsia="Times New Roman" w:hAnsi="Arial" w:cs="Arial"/>
                <w:color w:val="000000"/>
                <w:sz w:val="18"/>
                <w:szCs w:val="18"/>
                <w:lang w:eastAsia="en-GB"/>
              </w:rPr>
              <w:t>analyse</w:t>
            </w:r>
            <w:r w:rsidRPr="006A1B42">
              <w:rPr>
                <w:rFonts w:ascii="Arial" w:eastAsia="Times New Roman" w:hAnsi="Arial" w:cs="Arial"/>
                <w:color w:val="000000"/>
                <w:sz w:val="18"/>
                <w:szCs w:val="18"/>
                <w:lang w:eastAsia="en-GB"/>
              </w:rPr>
              <w:t xml:space="preserve"> how age at diagnosis modifies the phenotype of primary </w:t>
            </w:r>
            <w:proofErr w:type="spellStart"/>
            <w:r w:rsidRPr="006A1B42">
              <w:rPr>
                <w:rFonts w:ascii="Arial" w:eastAsia="Times New Roman" w:hAnsi="Arial" w:cs="Arial"/>
                <w:color w:val="000000"/>
                <w:sz w:val="18"/>
                <w:szCs w:val="18"/>
                <w:lang w:eastAsia="en-GB"/>
              </w:rPr>
              <w:t>Sjögren’s</w:t>
            </w:r>
            <w:proofErr w:type="spellEnd"/>
          </w:p>
        </w:tc>
        <w:tc>
          <w:tcPr>
            <w:tcW w:w="1559" w:type="dxa"/>
            <w:noWrap/>
            <w:hideMark/>
          </w:tcPr>
          <w:p w14:paraId="521BB1A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418" w:type="dxa"/>
            <w:noWrap/>
            <w:hideMark/>
          </w:tcPr>
          <w:p w14:paraId="0B7AB6D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559" w:type="dxa"/>
            <w:noWrap/>
            <w:hideMark/>
          </w:tcPr>
          <w:p w14:paraId="7DC472B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Big Data </w:t>
            </w:r>
            <w:proofErr w:type="spellStart"/>
            <w:r w:rsidRPr="006A1B42">
              <w:rPr>
                <w:rFonts w:ascii="Arial" w:eastAsia="Times New Roman" w:hAnsi="Arial" w:cs="Arial"/>
                <w:color w:val="000000"/>
                <w:sz w:val="18"/>
                <w:szCs w:val="18"/>
                <w:lang w:eastAsia="en-GB"/>
              </w:rPr>
              <w:t>Sjögren</w:t>
            </w:r>
            <w:proofErr w:type="spellEnd"/>
            <w:r w:rsidRPr="006A1B42">
              <w:rPr>
                <w:rFonts w:ascii="Arial" w:eastAsia="Times New Roman" w:hAnsi="Arial" w:cs="Arial"/>
                <w:color w:val="000000"/>
                <w:sz w:val="18"/>
                <w:szCs w:val="18"/>
                <w:lang w:eastAsia="en-GB"/>
              </w:rPr>
              <w:t xml:space="preserve"> Project Consortium</w:t>
            </w:r>
          </w:p>
        </w:tc>
        <w:tc>
          <w:tcPr>
            <w:tcW w:w="1701" w:type="dxa"/>
            <w:vAlign w:val="center"/>
          </w:tcPr>
          <w:p w14:paraId="74730F21"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7D186E07"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5387E781" w14:textId="77777777" w:rsidTr="00B91224">
        <w:trPr>
          <w:trHeight w:val="255"/>
        </w:trPr>
        <w:tc>
          <w:tcPr>
            <w:tcW w:w="1696" w:type="dxa"/>
            <w:noWrap/>
            <w:hideMark/>
          </w:tcPr>
          <w:p w14:paraId="59B7DC64" w14:textId="1A2828EC"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Seror</w:t>
            </w:r>
            <w:proofErr w:type="spellEnd"/>
            <w:r w:rsidRPr="006A1B42">
              <w:rPr>
                <w:rFonts w:ascii="Arial" w:eastAsia="Times New Roman" w:hAnsi="Arial" w:cs="Arial"/>
                <w:sz w:val="18"/>
                <w:szCs w:val="18"/>
                <w:lang w:eastAsia="en-GB"/>
              </w:rPr>
              <w:t xml:space="preserve"> 2021</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&lt;EndNote&gt;&lt;Cite&gt;&lt;Author&gt;Seror&lt;/Author&gt;&lt;Year&gt;2021&lt;/Year&gt;&lt;RecNum&gt;17&lt;/RecNum&gt;&lt;DisplayText&gt;[51]&lt;/DisplayText&gt;&lt;record&gt;&lt;rec-number&gt;17&lt;/rec-number&gt;&lt;foreign-keys&gt;&lt;key app="EN" db-id="dzxe5209czftp4etxw4px0z6rp5t9z5wwded" timestamp="1651245596"&gt;17&lt;/key&gt;&lt;/foreign-keys&gt;&lt;ref-type name="Journal Article"&gt;17&lt;/ref-type&gt;&lt;contributors&gt;&lt;authors&gt;&lt;author&gt;Seror, R.&lt;/author&gt;&lt;author&gt;Chiche, L.&lt;/author&gt;&lt;author&gt;Desjeux, G.&lt;/author&gt;&lt;author&gt;Zhuo, J.&lt;/author&gt;&lt;author&gt;Bregman, B.&lt;/author&gt;&lt;author&gt;Vannier-Moreau, V.&lt;/author&gt;&lt;author&gt;Devauchelle-Pensec, V.&lt;/author&gt;&lt;/authors&gt;&lt;/contributors&gt;&lt;titles&gt;&lt;title&gt;POS0024 Estimated prevalence, incidence and healthcare costs of Sjögren&amp;apos;s synrdome in France: a national claims-based study&lt;/title&gt;&lt;secondary-title&gt;Ann Rheum Dis&lt;/secondary-title&gt;&lt;/titles&gt;&lt;periodical&gt;&lt;full-title&gt;Ann Rheum Dis&lt;/full-title&gt;&lt;/periodical&gt;&lt;pages&gt;214-215&lt;/pages&gt;&lt;volume&gt;80&lt;/volume&gt;&lt;number&gt;Suppl 1&lt;/number&gt;&lt;dates&gt;&lt;year&gt;2021&lt;/year&gt;&lt;/dates&gt;&lt;urls&gt;&lt;related-urls&gt;&lt;url&gt;https://ard.bmj.com/content/annrheumdis/80/Suppl_1/214.full.pdf&lt;/url&gt;&lt;/related-urls&gt;&lt;/urls&gt;&lt;electronic-resource-num&gt;10.1136/annrheumdis-2021-eular.78&lt;/electronic-resource-num&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[51]</w:t>
            </w:r>
            <w:r w:rsidRPr="006A1B42">
              <w:rPr>
                <w:rFonts w:ascii="Arial" w:eastAsia="Times New Roman" w:hAnsi="Arial" w:cs="Arial"/>
                <w:sz w:val="18"/>
                <w:szCs w:val="18"/>
                <w:lang w:eastAsia="en-GB"/>
              </w:rPr>
              <w:fldChar w:fldCharType="end"/>
            </w:r>
          </w:p>
        </w:tc>
        <w:tc>
          <w:tcPr>
            <w:tcW w:w="1276" w:type="dxa"/>
            <w:noWrap/>
            <w:hideMark/>
          </w:tcPr>
          <w:p w14:paraId="7D8EBF3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France</w:t>
            </w:r>
          </w:p>
        </w:tc>
        <w:tc>
          <w:tcPr>
            <w:tcW w:w="1701" w:type="dxa"/>
            <w:noWrap/>
            <w:hideMark/>
          </w:tcPr>
          <w:p w14:paraId="684BA25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2011–2018</w:t>
            </w:r>
          </w:p>
        </w:tc>
        <w:tc>
          <w:tcPr>
            <w:tcW w:w="2977" w:type="dxa"/>
            <w:noWrap/>
            <w:hideMark/>
          </w:tcPr>
          <w:p w14:paraId="389F9DF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Study to estimate prevalence, incidence and healthcare costs of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in France using national health insurance claims data</w:t>
            </w:r>
          </w:p>
        </w:tc>
        <w:tc>
          <w:tcPr>
            <w:tcW w:w="1559" w:type="dxa"/>
            <w:noWrap/>
            <w:hideMark/>
          </w:tcPr>
          <w:p w14:paraId="5E7C466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418" w:type="dxa"/>
            <w:noWrap/>
            <w:hideMark/>
          </w:tcPr>
          <w:p w14:paraId="60A5BB4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23152</w:t>
            </w:r>
          </w:p>
        </w:tc>
        <w:tc>
          <w:tcPr>
            <w:tcW w:w="1559" w:type="dxa"/>
            <w:noWrap/>
            <w:hideMark/>
          </w:tcPr>
          <w:p w14:paraId="510F69A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SNDS</w:t>
            </w:r>
          </w:p>
        </w:tc>
        <w:tc>
          <w:tcPr>
            <w:tcW w:w="1701" w:type="dxa"/>
            <w:vAlign w:val="center"/>
          </w:tcPr>
          <w:p w14:paraId="57557FCA"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06144AD8"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5EBF9AFB" w14:textId="77777777" w:rsidTr="00B91224">
        <w:trPr>
          <w:trHeight w:val="255"/>
        </w:trPr>
        <w:tc>
          <w:tcPr>
            <w:tcW w:w="1696" w:type="dxa"/>
            <w:noWrap/>
            <w:hideMark/>
          </w:tcPr>
          <w:p w14:paraId="1FC9320E" w14:textId="192D379C"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Shi 2020</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&lt;EndNote&gt;&lt;Cite&gt;&lt;Author&gt;Shi&lt;/Author&gt;&lt;Year&gt;2020&lt;/Year&gt;&lt;RecNum&gt;85&lt;/RecNum&gt;&lt;DisplayText&gt;[52]&lt;/DisplayText&gt;&lt;record&gt;&lt;rec-number&gt;85&lt;/rec-number&gt;&lt;foreign-keys&gt;&lt;key app="EN" db-id="dzxe5209czftp4etxw4px0z6rp5t9z5wwded" timestamp="1658782817"&gt;85&lt;/key&gt;&lt;/foreign-keys&gt;&lt;ref-type name="Journal Article"&gt;17&lt;/ref-type&gt;&lt;contributors&gt;&lt;authors&gt;&lt;author&gt;Shi, Xiaoxiao&lt;/author&gt;&lt;author&gt;Chen, Zhixin&lt;/author&gt;&lt;author&gt;Wang, Jing&lt;/author&gt;&lt;author&gt;Wen, Yubing&lt;/author&gt;&lt;author&gt;Zou, Linfeng&lt;/author&gt;&lt;author&gt;Fei, Yunyun&lt;/author&gt;&lt;author&gt;Ye, Wei&lt;/author&gt;&lt;author&gt;Qin, Yan&lt;/author&gt;&lt;author&gt;Li, Hang&lt;/author&gt;&lt;author&gt;Li, Mingxi&lt;/author&gt;&lt;/authors&gt;&lt;/contributors&gt;&lt;titles&gt;&lt;title&gt;Primary Sjӧgren&amp;apos;s syndrome with renal Fanconi syndrome: Good responses to treatment with glucocorticoids&lt;/title&gt;&lt;secondary-title&gt;Semin Arthritis Rheum&lt;/secondary-title&gt;&lt;/titles&gt;&lt;periodical&gt;&lt;full-title&gt;Semin Arthritis Rheum&lt;/full-title&gt;&lt;/periodical&gt;&lt;pages&gt;1326-1332&lt;/pages&gt;&lt;volume&gt;50&lt;/volume&gt;&lt;number&gt;6&lt;/number&gt;&lt;dates&gt;&lt;year&gt;2020&lt;/year&gt;&lt;/dates&gt;&lt;isbn&gt;0049-0172&lt;/isbn&gt;&lt;urls&gt;&lt;/urls&gt;&lt;electronic-resource-num&gt;10.1016/j.semarthrit.2020.03.017&lt;/electronic-resource-num&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[52]</w:t>
            </w:r>
            <w:r w:rsidRPr="006A1B42">
              <w:rPr>
                <w:rFonts w:ascii="Arial" w:eastAsia="Times New Roman" w:hAnsi="Arial" w:cs="Arial"/>
                <w:sz w:val="18"/>
                <w:szCs w:val="18"/>
                <w:lang w:eastAsia="en-GB"/>
              </w:rPr>
              <w:fldChar w:fldCharType="end"/>
            </w:r>
          </w:p>
        </w:tc>
        <w:tc>
          <w:tcPr>
            <w:tcW w:w="1276" w:type="dxa"/>
            <w:noWrap/>
            <w:hideMark/>
          </w:tcPr>
          <w:p w14:paraId="0492160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China</w:t>
            </w:r>
          </w:p>
        </w:tc>
        <w:tc>
          <w:tcPr>
            <w:tcW w:w="1701" w:type="dxa"/>
            <w:noWrap/>
            <w:hideMark/>
          </w:tcPr>
          <w:p w14:paraId="73640DA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January 1993–June 2018</w:t>
            </w:r>
          </w:p>
        </w:tc>
        <w:tc>
          <w:tcPr>
            <w:tcW w:w="2977" w:type="dxa"/>
            <w:noWrap/>
            <w:hideMark/>
          </w:tcPr>
          <w:p w14:paraId="606D2E0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Retrospective cohort</w:t>
            </w:r>
          </w:p>
        </w:tc>
        <w:tc>
          <w:tcPr>
            <w:tcW w:w="1559" w:type="dxa"/>
            <w:noWrap/>
            <w:hideMark/>
          </w:tcPr>
          <w:p w14:paraId="578B21A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w:t>
            </w:r>
          </w:p>
        </w:tc>
        <w:tc>
          <w:tcPr>
            <w:tcW w:w="1418" w:type="dxa"/>
            <w:noWrap/>
            <w:hideMark/>
          </w:tcPr>
          <w:p w14:paraId="0F96C11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25</w:t>
            </w:r>
          </w:p>
        </w:tc>
        <w:tc>
          <w:tcPr>
            <w:tcW w:w="1559" w:type="dxa"/>
            <w:noWrap/>
            <w:hideMark/>
          </w:tcPr>
          <w:p w14:paraId="257B26E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0090AD63"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4958624A"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1AB1DF74" w14:textId="77777777" w:rsidTr="00B91224">
        <w:trPr>
          <w:trHeight w:val="255"/>
        </w:trPr>
        <w:tc>
          <w:tcPr>
            <w:tcW w:w="1696" w:type="dxa"/>
            <w:noWrap/>
            <w:hideMark/>
          </w:tcPr>
          <w:p w14:paraId="77A97C47" w14:textId="4C36E5A3"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Soto-Cardenas 2010</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&lt;EndNote&gt;&lt;Cite&gt;&lt;Author&gt;Soto-Cardenas&lt;/Author&gt;&lt;Year&gt;2010&lt;/Year&gt;&lt;RecNum&gt;86&lt;/RecNum&gt;&lt;DisplayText&gt;[53]&lt;/DisplayText&gt;&lt;record&gt;&lt;rec-number&gt;86&lt;/rec-number&gt;&lt;foreign-keys&gt;&lt;key app="EN" db-id="dzxe5209czftp4etxw4px0z6rp5t9z5wwded" timestamp="1658782872"&gt;86&lt;/key&gt;&lt;/foreign-keys&gt;&lt;ref-type name="Journal Article"&gt;17&lt;/ref-type&gt;&lt;contributors&gt;&lt;authors&gt;&lt;author&gt;Soto-Cardenas, MJ&lt;/author&gt;&lt;author&gt;Perez-De-Lis, M&lt;/author&gt;&lt;author&gt;Bove, A&lt;/author&gt;&lt;author&gt;Navarro, C&lt;/author&gt;&lt;author&gt;Brito-Zeron, P&lt;/author&gt;&lt;author&gt;Diaz-Lagares, C&lt;/author&gt;&lt;author&gt;Gandia, M&lt;/author&gt;&lt;author&gt;Akasbi, M&lt;/author&gt;&lt;author&gt;Siso, A&lt;/author&gt;&lt;author&gt;Ballester, E&lt;/author&gt;&lt;/authors&gt;&lt;/contributors&gt;&lt;titles&gt;&lt;title&gt;Bronchiectasis in primary Sjögren&amp;apos;s syndrome: prevalence and clinical significance&lt;/title&gt;&lt;secondary-title&gt;Clin Exp Rheumatol&lt;/secondary-title&gt;&lt;/titles&gt;&lt;periodical&gt;&lt;full-title&gt;Clinical &amp;amp; Experimental Rheumatology&lt;/full-title&gt;&lt;abbr-1&gt;Clin Exp Rheumatol&lt;/abbr-1&gt;&lt;/periodical&gt;&lt;pages&gt;647-653&lt;/pages&gt;&lt;volume&gt;28&lt;/volume&gt;&lt;number&gt;5&lt;/number&gt;&lt;dates&gt;&lt;year&gt;2010&lt;/year&gt;&lt;/dates&gt;&lt;isbn&gt;0392-856X&lt;/isbn&gt;&lt;urls&gt;&lt;/urls&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[53]</w:t>
            </w:r>
            <w:r w:rsidRPr="006A1B42">
              <w:rPr>
                <w:rFonts w:ascii="Arial" w:eastAsia="Times New Roman" w:hAnsi="Arial" w:cs="Arial"/>
                <w:sz w:val="18"/>
                <w:szCs w:val="18"/>
                <w:lang w:eastAsia="en-GB"/>
              </w:rPr>
              <w:fldChar w:fldCharType="end"/>
            </w:r>
          </w:p>
        </w:tc>
        <w:tc>
          <w:tcPr>
            <w:tcW w:w="1276" w:type="dxa"/>
            <w:noWrap/>
            <w:hideMark/>
          </w:tcPr>
          <w:p w14:paraId="3C119B9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Spain</w:t>
            </w:r>
          </w:p>
        </w:tc>
        <w:tc>
          <w:tcPr>
            <w:tcW w:w="1701" w:type="dxa"/>
            <w:noWrap/>
            <w:hideMark/>
          </w:tcPr>
          <w:p w14:paraId="0A8BBE9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1984–2008</w:t>
            </w:r>
          </w:p>
        </w:tc>
        <w:tc>
          <w:tcPr>
            <w:tcW w:w="2977" w:type="dxa"/>
            <w:noWrap/>
            <w:hideMark/>
          </w:tcPr>
          <w:p w14:paraId="2E1A5CB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Retrospectively assess the prevalence and clinical significance of bronchiectasis in a large series of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w:t>
            </w:r>
          </w:p>
        </w:tc>
        <w:tc>
          <w:tcPr>
            <w:tcW w:w="1559" w:type="dxa"/>
            <w:noWrap/>
            <w:hideMark/>
          </w:tcPr>
          <w:p w14:paraId="4463165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418" w:type="dxa"/>
            <w:noWrap/>
            <w:hideMark/>
          </w:tcPr>
          <w:p w14:paraId="285C12B8"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559" w:type="dxa"/>
            <w:noWrap/>
            <w:hideMark/>
          </w:tcPr>
          <w:p w14:paraId="6F46E8E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0E61810C"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4DA0538B"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6E3E1CAE" w14:textId="77777777" w:rsidTr="00B91224">
        <w:trPr>
          <w:trHeight w:val="255"/>
        </w:trPr>
        <w:tc>
          <w:tcPr>
            <w:tcW w:w="1696" w:type="dxa"/>
            <w:noWrap/>
            <w:hideMark/>
          </w:tcPr>
          <w:p w14:paraId="34D62475" w14:textId="2E8C28E6"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Tsuboi</w:t>
            </w:r>
            <w:proofErr w:type="spellEnd"/>
            <w:r w:rsidRPr="006A1B42">
              <w:rPr>
                <w:rFonts w:ascii="Arial" w:eastAsia="Times New Roman" w:hAnsi="Arial" w:cs="Arial"/>
                <w:sz w:val="18"/>
                <w:szCs w:val="18"/>
                <w:lang w:eastAsia="en-GB"/>
              </w:rPr>
              <w:t xml:space="preserve"> 2014</w:t>
            </w:r>
            <w:r w:rsidRPr="006A1B42">
              <w:rPr>
                <w:rFonts w:ascii="Arial" w:eastAsia="Times New Roman" w:hAnsi="Arial" w:cs="Arial"/>
                <w:sz w:val="18"/>
                <w:szCs w:val="18"/>
                <w:lang w:eastAsia="en-GB"/>
              </w:rPr>
              <w:fldChar w:fldCharType="begin">
                <w:fldData xml:space="preserve">PEVuZE5vdGU+PENpdGU+PEF1dGhvcj5Uc3Vib2k8L0F1dGhvcj48WWVhcj4yMDE0PC9ZZWFyPjxS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</w:fldData>
              </w:fldChar>
            </w:r>
            <w:r w:rsidR="00C87869">
              <w:rPr>
                <w:rFonts w:ascii="Arial" w:eastAsia="Times New Roman" w:hAnsi="Arial" w:cs="Arial"/>
                <w:sz w:val="18"/>
                <w:szCs w:val="18"/>
                <w:lang w:eastAsia="en-GB"/>
              </w:rPr>
              <w:instrText xml:space="preserve"> ADDIN EN.CITE </w:instrText>
            </w:r>
            <w:r w:rsidR="00C87869">
              <w:rPr>
                <w:rFonts w:ascii="Arial" w:eastAsia="Times New Roman" w:hAnsi="Arial" w:cs="Arial"/>
                <w:sz w:val="18"/>
                <w:szCs w:val="18"/>
                <w:lang w:eastAsia="en-GB"/>
              </w:rPr>
              <w:fldChar w:fldCharType="begin">
                <w:fldData xml:space="preserve">PEVuZE5vdGU+PENpdGU+PEF1dGhvcj5Uc3Vib2k8L0F1dGhvcj48WWVhcj4yMDE0PC9ZZWFyPjxS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</w:fldData>
              </w:fldChar>
            </w:r>
            <w:r w:rsidR="00C87869">
              <w:rPr>
                <w:rFonts w:ascii="Arial" w:eastAsia="Times New Roman" w:hAnsi="Arial" w:cs="Arial"/>
                <w:sz w:val="18"/>
                <w:szCs w:val="18"/>
                <w:lang w:eastAsia="en-GB"/>
              </w:rPr>
              <w:instrText xml:space="preserve"> ADDIN EN.CITE.DATA </w:instrText>
            </w:r>
            <w:r w:rsidR="00C87869">
              <w:rPr>
                <w:rFonts w:ascii="Arial" w:eastAsia="Times New Roman" w:hAnsi="Arial" w:cs="Arial"/>
                <w:sz w:val="18"/>
                <w:szCs w:val="18"/>
                <w:lang w:eastAsia="en-GB"/>
              </w:rPr>
            </w:r>
            <w:r w:rsidR="00C87869">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[54]</w:t>
            </w:r>
            <w:r w:rsidRPr="006A1B42">
              <w:rPr>
                <w:rFonts w:ascii="Arial" w:eastAsia="Times New Roman" w:hAnsi="Arial" w:cs="Arial"/>
                <w:sz w:val="18"/>
                <w:szCs w:val="18"/>
                <w:lang w:eastAsia="en-GB"/>
              </w:rPr>
              <w:fldChar w:fldCharType="end"/>
            </w:r>
          </w:p>
        </w:tc>
        <w:tc>
          <w:tcPr>
            <w:tcW w:w="1276" w:type="dxa"/>
            <w:noWrap/>
            <w:hideMark/>
          </w:tcPr>
          <w:p w14:paraId="164162A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Japan</w:t>
            </w:r>
          </w:p>
        </w:tc>
        <w:tc>
          <w:tcPr>
            <w:tcW w:w="1701" w:type="dxa"/>
            <w:noWrap/>
            <w:hideMark/>
          </w:tcPr>
          <w:p w14:paraId="6571E1A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2011</w:t>
            </w:r>
          </w:p>
        </w:tc>
        <w:tc>
          <w:tcPr>
            <w:tcW w:w="2977" w:type="dxa"/>
            <w:noWrap/>
            <w:hideMark/>
          </w:tcPr>
          <w:p w14:paraId="5CEAA6B9" w14:textId="10BBBDA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National </w:t>
            </w:r>
            <w:r w:rsidR="008422C7" w:rsidRPr="006A1B42">
              <w:rPr>
                <w:rFonts w:ascii="Arial" w:eastAsia="Times New Roman" w:hAnsi="Arial" w:cs="Arial"/>
                <w:color w:val="000000"/>
                <w:sz w:val="18"/>
                <w:szCs w:val="18"/>
                <w:lang w:eastAsia="en-GB"/>
              </w:rPr>
              <w:t>multicentre</w:t>
            </w:r>
            <w:r w:rsidRPr="006A1B42">
              <w:rPr>
                <w:rFonts w:ascii="Arial" w:eastAsia="Times New Roman" w:hAnsi="Arial" w:cs="Arial"/>
                <w:color w:val="000000"/>
                <w:sz w:val="18"/>
                <w:szCs w:val="18"/>
                <w:lang w:eastAsia="en-GB"/>
              </w:rPr>
              <w:t xml:space="preserve"> study to characterize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epidemiology in Japan using primary and secondary surveys</w:t>
            </w:r>
          </w:p>
        </w:tc>
        <w:tc>
          <w:tcPr>
            <w:tcW w:w="1559" w:type="dxa"/>
            <w:noWrap/>
            <w:hideMark/>
          </w:tcPr>
          <w:p w14:paraId="310AE5F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w:t>
            </w:r>
          </w:p>
        </w:tc>
        <w:tc>
          <w:tcPr>
            <w:tcW w:w="1418" w:type="dxa"/>
            <w:noWrap/>
            <w:hideMark/>
          </w:tcPr>
          <w:p w14:paraId="0A26128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2195</w:t>
            </w:r>
          </w:p>
        </w:tc>
        <w:tc>
          <w:tcPr>
            <w:tcW w:w="1559" w:type="dxa"/>
            <w:noWrap/>
            <w:hideMark/>
          </w:tcPr>
          <w:p w14:paraId="71A0681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31C5AE38"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07B96401"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58C49A26" w14:textId="77777777" w:rsidTr="00B91224">
        <w:trPr>
          <w:trHeight w:val="255"/>
        </w:trPr>
        <w:tc>
          <w:tcPr>
            <w:tcW w:w="1696" w:type="dxa"/>
            <w:noWrap/>
            <w:hideMark/>
          </w:tcPr>
          <w:p w14:paraId="5FDF2064" w14:textId="154A3A14" w:rsidR="00E309FF" w:rsidRPr="006A1B42"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Valim</w:t>
            </w:r>
            <w:proofErr w:type="spellEnd"/>
            <w:r w:rsidRPr="006A1B42">
              <w:rPr>
                <w:rFonts w:ascii="Arial" w:eastAsia="Times New Roman" w:hAnsi="Arial" w:cs="Arial"/>
                <w:sz w:val="18"/>
                <w:szCs w:val="18"/>
                <w:lang w:eastAsia="en-GB"/>
              </w:rPr>
              <w:t xml:space="preserve"> 2013</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&lt;EndNote&gt;&lt;Cite&gt;&lt;Author&gt;Valim&lt;/Author&gt;&lt;Year&gt;2013&lt;/Year&gt;&lt;RecNum&gt;23&lt;/RecNum&gt;&lt;DisplayText&gt;[55]&lt;/DisplayText&gt;&lt;record&gt;&lt;rec-number&gt;23&lt;/rec-number&gt;&lt;foreign-keys&gt;&lt;key app="EN" db-id="dzxe5209czftp4etxw4px0z6rp5t9z5wwded" timestamp="1651245597"&gt;23&lt;/key&gt;&lt;/foreign-keys&gt;&lt;ref-type name="Journal Article"&gt;17&lt;/ref-type&gt;&lt;contributors&gt;&lt;authors&gt;&lt;author&gt;Valim, V.&lt;/author&gt;&lt;author&gt;Zandonade, E.&lt;/author&gt;&lt;author&gt;Pereira, A. M.&lt;/author&gt;&lt;author&gt;de Brito Filho, O. H.&lt;/author&gt;&lt;author&gt;Serrano, E. V.&lt;/author&gt;&lt;author&gt;Musso, C.&lt;/author&gt;&lt;author&gt;Giovelli, R. A.&lt;/author&gt;&lt;author&gt;Ciconelli, R. M.&lt;/author&gt;&lt;/authors&gt;&lt;/contributors&gt;&lt;auth-address&gt;Valim, Valeria. Universidade Federal de Sao Paulo, Brazil. val.valim@gmail.com&lt;/auth-address&gt;&lt;titles&gt;&lt;title&gt;Primary Sjogren&amp;apos;s syndrome prevalence in a major metropolitan area in Brazil&lt;/title&gt;&lt;secondary-title&gt;Rev Bras Reumatol&lt;/secondary-title&gt;&lt;/titles&gt;&lt;periodical&gt;&lt;full-title&gt;Rev Bras Reumatol&lt;/full-title&gt;&lt;/periodical&gt;&lt;pages&gt;24-34&lt;/pages&gt;&lt;volume&gt;53&lt;/volume&gt;&lt;number&gt;1&lt;/number&gt;&lt;keywords&gt;&lt;keyword&gt;Adolescent&lt;/keyword&gt;&lt;keyword&gt;Adult&lt;/keyword&gt;&lt;keyword&gt;Aged&lt;/keyword&gt;&lt;keyword&gt;Brazil/ep [Epidemiology]&lt;/keyword&gt;&lt;keyword&gt;Cross-Sectional Studies&lt;/keyword&gt;&lt;keyword&gt;Female&lt;/keyword&gt;&lt;keyword&gt;Humans&lt;/keyword&gt;&lt;keyword&gt;Male&lt;/keyword&gt;&lt;keyword&gt;Middle Aged&lt;/keyword&gt;&lt;keyword&gt;*Sjogren&amp;apos;s Syndrome/ep [Epidemiology]&lt;/keyword&gt;&lt;keyword&gt;Urban Health&lt;/keyword&gt;&lt;keyword&gt;Young Adult&lt;/keyword&gt;&lt;/keywords&gt;&lt;dates&gt;&lt;year&gt;2013&lt;/year&gt;&lt;/dates&gt;&lt;isbn&gt;1809-4570&lt;/isbn&gt;&lt;accession-num&gt;23588513&lt;/accession-num&gt;&lt;work-type&gt;Observational Study&lt;/work-type&gt;&lt;urls&gt;&lt;related-urls&gt;&lt;url&gt;https://ovidsp.ovid.com/ovidweb.cgi?T=JS&amp;amp;CSC=Y&amp;amp;NEWS=N&amp;amp;PAGE=fulltext&amp;amp;D=med10&amp;amp;AN=23588513&lt;/url&gt;&lt;/related-urls&gt;&lt;/urls&gt;&lt;remote-database-name&gt;MEDLINE&lt;/remote-database-name&gt;&lt;remote-database-provider&gt;Ovid Technologies&lt;/remote-database-provider&gt;&lt;language&gt;English&amp;#xD;Portuguese&lt;/language&gt;&lt;/record&gt;&lt;/Cite&gt;&lt;/EndNote&gt;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[55]</w:t>
            </w:r>
            <w:r w:rsidRPr="006A1B42">
              <w:rPr>
                <w:rFonts w:ascii="Arial" w:eastAsia="Times New Roman" w:hAnsi="Arial" w:cs="Arial"/>
                <w:sz w:val="18"/>
                <w:szCs w:val="18"/>
                <w:lang w:eastAsia="en-GB"/>
              </w:rPr>
              <w:fldChar w:fldCharType="end"/>
            </w:r>
          </w:p>
        </w:tc>
        <w:tc>
          <w:tcPr>
            <w:tcW w:w="1276" w:type="dxa"/>
            <w:noWrap/>
            <w:hideMark/>
          </w:tcPr>
          <w:p w14:paraId="0DEA8CC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Brazil</w:t>
            </w:r>
          </w:p>
        </w:tc>
        <w:tc>
          <w:tcPr>
            <w:tcW w:w="1701" w:type="dxa"/>
            <w:noWrap/>
            <w:hideMark/>
          </w:tcPr>
          <w:p w14:paraId="7A283A3C"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2977" w:type="dxa"/>
            <w:noWrap/>
            <w:hideMark/>
          </w:tcPr>
          <w:p w14:paraId="744EFE9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Epidemiological, observational and cross-sectional study</w:t>
            </w:r>
          </w:p>
        </w:tc>
        <w:tc>
          <w:tcPr>
            <w:tcW w:w="1559" w:type="dxa"/>
            <w:noWrap/>
            <w:hideMark/>
          </w:tcPr>
          <w:p w14:paraId="158ABFC1"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418" w:type="dxa"/>
            <w:noWrap/>
            <w:hideMark/>
          </w:tcPr>
          <w:p w14:paraId="06EB063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w:t>
            </w:r>
          </w:p>
        </w:tc>
        <w:tc>
          <w:tcPr>
            <w:tcW w:w="1559" w:type="dxa"/>
            <w:noWrap/>
            <w:hideMark/>
          </w:tcPr>
          <w:p w14:paraId="0159265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541FEB2F"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678E4A48"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1D4C96E2" w14:textId="77777777" w:rsidTr="00B91224">
        <w:trPr>
          <w:trHeight w:val="255"/>
        </w:trPr>
        <w:tc>
          <w:tcPr>
            <w:tcW w:w="1696" w:type="dxa"/>
            <w:noWrap/>
            <w:hideMark/>
          </w:tcPr>
          <w:p w14:paraId="378443EE" w14:textId="1279B647" w:rsidR="00E309FF" w:rsidRDefault="00E309FF" w:rsidP="00B91224">
            <w:pPr>
              <w:rPr>
                <w:rFonts w:ascii="Arial" w:eastAsia="Times New Roman" w:hAnsi="Arial" w:cs="Arial"/>
                <w:sz w:val="18"/>
                <w:szCs w:val="18"/>
                <w:lang w:eastAsia="en-GB"/>
              </w:rPr>
            </w:pPr>
            <w:proofErr w:type="spellStart"/>
            <w:r w:rsidRPr="006A1B42">
              <w:rPr>
                <w:rFonts w:ascii="Arial" w:eastAsia="Times New Roman" w:hAnsi="Arial" w:cs="Arial"/>
                <w:sz w:val="18"/>
                <w:szCs w:val="18"/>
                <w:lang w:eastAsia="en-GB"/>
              </w:rPr>
              <w:t>Valor</w:t>
            </w:r>
            <w:proofErr w:type="spellEnd"/>
            <w:r w:rsidRPr="006A1B42">
              <w:rPr>
                <w:rFonts w:ascii="Arial" w:eastAsia="Times New Roman" w:hAnsi="Arial" w:cs="Arial"/>
                <w:sz w:val="18"/>
                <w:szCs w:val="18"/>
                <w:lang w:eastAsia="en-GB"/>
              </w:rPr>
              <w:t xml:space="preserve"> 2019a</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&lt;EndNote&gt;&lt;Cite&gt;&lt;Author&gt;Valor&lt;/Author&gt;&lt;Year&gt;2019&lt;/Year&gt;&lt;RecNum&gt;87&lt;/RecNum&gt;&lt;DisplayText&gt;[56]&lt;/DisplayText&gt;&lt;record&gt;&lt;rec-number&gt;87&lt;/rec-number&gt;&lt;foreign-keys&gt;&lt;key app="EN" db-id="dzxe5209czftp4etxw4px0z6rp5t9z5wwded" timestamp="1658782969"&gt;87&lt;/key&gt;&lt;/foreign-keys&gt;&lt;ref-type name="Journal Article"&gt;17&lt;/ref-type&gt;&lt;contributors&gt;&lt;authors&gt;&lt;author&gt;Valor, Larissa&lt;/author&gt;&lt;author&gt;Schenker, Hannah&lt;/author&gt;&lt;author&gt;Hagen, Melanie&lt;/author&gt;&lt;author&gt;Knitza, Johannes&lt;/author&gt;&lt;author&gt;Rech, Jürgen&lt;/author&gt;&lt;author&gt;Schett, Georg&lt;/author&gt;&lt;/authors&gt;&lt;/contributors&gt;&lt;titles&gt;&lt;title&gt;The Anti-RO52 Prevalence in the Sjogren&amp;apos;s Sydrome Picture: A Single Center Cross Sectional Study&lt;/title&gt;&lt;secondary-title&gt;Ann Rheum Dis&lt;/secondary-title&gt;&lt;/titles&gt;&lt;periodical&gt;&lt;full-title&gt;Ann Rheum Dis&lt;/full-title&gt;&lt;/periodical&gt;&lt;volume&gt;78&lt;/volume&gt;&lt;number&gt;1180&lt;/number&gt;&lt;dates&gt;&lt;year&gt;2019&lt;/year&gt;&lt;/dates&gt;&lt;isbn&gt;0003-4967&lt;/isbn&gt;&lt;urls&gt;&lt;/urls&gt;&lt;electronic-resource-num&gt;10.1136/annrheumdis-2019-eular.3660&lt;/electronic-resource-num&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[56]</w:t>
            </w:r>
            <w:r w:rsidRPr="006A1B42">
              <w:rPr>
                <w:rFonts w:ascii="Arial" w:eastAsia="Times New Roman" w:hAnsi="Arial" w:cs="Arial"/>
                <w:sz w:val="18"/>
                <w:szCs w:val="18"/>
                <w:lang w:eastAsia="en-GB"/>
              </w:rPr>
              <w:fldChar w:fldCharType="end"/>
            </w:r>
          </w:p>
          <w:p w14:paraId="728D7AD6" w14:textId="77777777" w:rsidR="007C34AF" w:rsidRDefault="007C34AF" w:rsidP="00B91224">
            <w:pPr>
              <w:rPr>
                <w:rFonts w:ascii="Arial" w:eastAsia="Times New Roman" w:hAnsi="Arial" w:cs="Arial"/>
                <w:sz w:val="18"/>
                <w:szCs w:val="18"/>
                <w:lang w:eastAsia="en-GB"/>
              </w:rPr>
            </w:pPr>
          </w:p>
          <w:p w14:paraId="095A9686" w14:textId="18443E70" w:rsidR="007C34AF" w:rsidRPr="006A1B42" w:rsidRDefault="007C34AF" w:rsidP="00B91224">
            <w:pPr>
              <w:rPr>
                <w:rFonts w:ascii="Arial" w:eastAsia="Times New Roman" w:hAnsi="Arial" w:cs="Arial"/>
                <w:sz w:val="18"/>
                <w:szCs w:val="18"/>
                <w:lang w:eastAsia="en-GB"/>
              </w:rPr>
            </w:pPr>
            <w:r>
              <w:rPr>
                <w:rFonts w:ascii="Arial" w:eastAsia="Times New Roman" w:hAnsi="Arial" w:cs="Arial"/>
                <w:sz w:val="18"/>
                <w:szCs w:val="18"/>
                <w:lang w:eastAsia="en-GB"/>
              </w:rPr>
              <w:t xml:space="preserve">Supplementary sources: </w:t>
            </w:r>
            <w:proofErr w:type="spellStart"/>
            <w:r>
              <w:rPr>
                <w:rFonts w:ascii="Arial" w:eastAsia="Times New Roman" w:hAnsi="Arial" w:cs="Arial"/>
                <w:sz w:val="18"/>
                <w:szCs w:val="18"/>
                <w:lang w:eastAsia="en-GB"/>
              </w:rPr>
              <w:t>Valor</w:t>
            </w:r>
            <w:proofErr w:type="spellEnd"/>
            <w:r>
              <w:rPr>
                <w:rFonts w:ascii="Arial" w:eastAsia="Times New Roman" w:hAnsi="Arial" w:cs="Arial"/>
                <w:sz w:val="18"/>
                <w:szCs w:val="18"/>
                <w:lang w:eastAsia="en-GB"/>
              </w:rPr>
              <w:t xml:space="preserve"> </w:t>
            </w:r>
            <w:r>
              <w:rPr>
                <w:rFonts w:ascii="Arial" w:eastAsia="Times New Roman" w:hAnsi="Arial" w:cs="Arial"/>
                <w:sz w:val="18"/>
                <w:szCs w:val="18"/>
                <w:lang w:eastAsia="en-GB"/>
              </w:rPr>
              <w:lastRenderedPageBreak/>
              <w:t>2019b,</w:t>
            </w:r>
            <w:r w:rsidR="003A69DB">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&lt;EndNote&gt;&lt;Cite&gt;&lt;Author&gt;Valor&lt;/Author&gt;&lt;Year&gt;2019&lt;/Year&gt;&lt;RecNum&gt;137&lt;/RecNum&gt;&lt;DisplayText&gt;[57]&lt;/DisplayText&gt;&lt;record&gt;&lt;rec-number&gt;137&lt;/rec-number&gt;&lt;foreign-keys&gt;&lt;key app="EN" db-id="dzxe5209czftp4etxw4px0z6rp5t9z5wwded" timestamp="1695318525"&gt;137&lt;/key&gt;&lt;/foreign-keys&gt;&lt;ref-type name="Journal Article"&gt;17&lt;/ref-type&gt;&lt;contributors&gt;&lt;authors&gt;&lt;author&gt;Valor, Larissa&lt;/author&gt;&lt;author&gt;Schenker, Hannah&lt;/author&gt;&lt;author&gt;Hagen, Melanie&lt;/author&gt;&lt;author&gt;Knitza, Johannes&lt;/author&gt;&lt;author&gt;Rech, Jürgen&lt;/author&gt;&lt;author&gt;Schett, Georg&lt;/author&gt;&lt;/authors&gt;&lt;/contributors&gt;&lt;titles&gt;&lt;title&gt;Polyautoimmunity and major organ involvement prevalence in sjogren&amp;apos;s syndrome: Thyroid, liver, lung and kidney as targets. A single center cross sectional study&lt;/title&gt;&lt;secondary-title&gt;Ann Rheum Dis&lt;/secondary-title&gt;&lt;/titles&gt;&lt;periodical&gt;&lt;full-title&gt;Ann Rheum Dis&lt;/full-title&gt;&lt;/periodical&gt;&lt;pages&gt;1744-1745&lt;/pages&gt;&lt;volume&gt;78 (Supplement 2)&lt;/volume&gt;&lt;dates&gt;&lt;year&gt;2019&lt;/year&gt;&lt;/dates&gt;&lt;urls&gt;&lt;/urls&gt;&lt;/record&gt;&lt;/Cite&gt;&lt;/EndNote&gt;</w:instrText>
            </w:r>
            <w:r w:rsidR="003A69DB">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[57]</w:t>
            </w:r>
            <w:r w:rsidR="003A69DB">
              <w:rPr>
                <w:rFonts w:ascii="Arial" w:eastAsia="Times New Roman" w:hAnsi="Arial" w:cs="Arial"/>
                <w:sz w:val="18"/>
                <w:szCs w:val="18"/>
                <w:lang w:eastAsia="en-GB"/>
              </w:rPr>
              <w:fldChar w:fldCharType="end"/>
            </w:r>
            <w:r>
              <w:rPr>
                <w:rFonts w:ascii="Arial" w:eastAsia="Times New Roman" w:hAnsi="Arial" w:cs="Arial"/>
                <w:sz w:val="18"/>
                <w:szCs w:val="18"/>
                <w:lang w:eastAsia="en-GB"/>
              </w:rPr>
              <w:t xml:space="preserve"> </w:t>
            </w:r>
            <w:proofErr w:type="spellStart"/>
            <w:r>
              <w:rPr>
                <w:rFonts w:ascii="Arial" w:eastAsia="Times New Roman" w:hAnsi="Arial" w:cs="Arial"/>
                <w:sz w:val="18"/>
                <w:szCs w:val="18"/>
                <w:lang w:eastAsia="en-GB"/>
              </w:rPr>
              <w:t>Valor</w:t>
            </w:r>
            <w:proofErr w:type="spellEnd"/>
            <w:r>
              <w:rPr>
                <w:rFonts w:ascii="Arial" w:eastAsia="Times New Roman" w:hAnsi="Arial" w:cs="Arial"/>
                <w:sz w:val="18"/>
                <w:szCs w:val="18"/>
                <w:lang w:eastAsia="en-GB"/>
              </w:rPr>
              <w:t xml:space="preserve"> 2019c,</w:t>
            </w:r>
            <w:r w:rsidR="003A69DB">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&lt;EndNote&gt;&lt;Cite&gt;&lt;Author&gt;Valor&lt;/Author&gt;&lt;Year&gt;2019&lt;/Year&gt;&lt;RecNum&gt;138&lt;/RecNum&gt;&lt;DisplayText&gt;[58]&lt;/DisplayText&gt;&lt;record&gt;&lt;rec-number&gt;138&lt;/rec-number&gt;&lt;foreign-keys&gt;&lt;key app="EN" db-id="dzxe5209czftp4etxw4px0z6rp5t9z5wwded" timestamp="1695318578"&gt;138&lt;/key&gt;&lt;/foreign-keys&gt;&lt;ref-type name="Journal Article"&gt;17&lt;/ref-type&gt;&lt;contributors&gt;&lt;authors&gt;&lt;author&gt;Valor, Larissa&lt;/author&gt;&lt;author&gt;Schenker, Hannah&lt;/author&gt;&lt;author&gt;Hagen, Melanie&lt;/author&gt;&lt;author&gt;Knitza, Johannes&lt;/author&gt;&lt;author&gt;Rech, Jürgen&lt;/author&gt;&lt;author&gt;Schett, Georg&lt;/author&gt;&lt;/authors&gt;&lt;/contributors&gt;&lt;titles&gt;&lt;title&gt;Polyautoimmunity and major organ involvement prevalence in Sjogren&amp;apos;s Syndrome: Thyroid, liver, lung and kidney as targets. A single center cross sectional study&lt;/title&gt;&lt;secondary-title&gt;Arthr Rheumatol&lt;/secondary-title&gt;&lt;/titles&gt;&lt;periodical&gt;&lt;full-title&gt;Arthr Rheumatol&lt;/full-title&gt;&lt;/periodical&gt;&lt;pages&gt;2580-2581&lt;/pages&gt;&lt;volume&gt;71 (Supplement 10)&lt;/volume&gt;&lt;dates&gt;&lt;year&gt;2019&lt;/year&gt;&lt;/dates&gt;&lt;urls&gt;&lt;/urls&gt;&lt;/record&gt;&lt;/Cite&gt;&lt;/EndNote&gt;</w:instrText>
            </w:r>
            <w:r w:rsidR="003A69DB">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[58]</w:t>
            </w:r>
            <w:r w:rsidR="003A69DB">
              <w:rPr>
                <w:rFonts w:ascii="Arial" w:eastAsia="Times New Roman" w:hAnsi="Arial" w:cs="Arial"/>
                <w:sz w:val="18"/>
                <w:szCs w:val="18"/>
                <w:lang w:eastAsia="en-GB"/>
              </w:rPr>
              <w:fldChar w:fldCharType="end"/>
            </w:r>
            <w:r>
              <w:rPr>
                <w:rFonts w:ascii="Arial" w:eastAsia="Times New Roman" w:hAnsi="Arial" w:cs="Arial"/>
                <w:sz w:val="18"/>
                <w:szCs w:val="18"/>
                <w:lang w:eastAsia="en-GB"/>
              </w:rPr>
              <w:t xml:space="preserve"> </w:t>
            </w:r>
            <w:proofErr w:type="spellStart"/>
            <w:r>
              <w:rPr>
                <w:rFonts w:ascii="Arial" w:eastAsia="Times New Roman" w:hAnsi="Arial" w:cs="Arial"/>
                <w:sz w:val="18"/>
                <w:szCs w:val="18"/>
                <w:lang w:eastAsia="en-GB"/>
              </w:rPr>
              <w:t>Valor</w:t>
            </w:r>
            <w:proofErr w:type="spellEnd"/>
            <w:r>
              <w:rPr>
                <w:rFonts w:ascii="Arial" w:eastAsia="Times New Roman" w:hAnsi="Arial" w:cs="Arial"/>
                <w:sz w:val="18"/>
                <w:szCs w:val="18"/>
                <w:lang w:eastAsia="en-GB"/>
              </w:rPr>
              <w:t xml:space="preserve"> 2019d</w:t>
            </w:r>
            <w:r w:rsidR="003A69DB">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&lt;EndNote&gt;&lt;Cite&gt;&lt;Author&gt;Valor&lt;/Author&gt;&lt;Year&gt;2019&lt;/Year&gt;&lt;RecNum&gt;139&lt;/RecNum&gt;&lt;DisplayText&gt;[59]&lt;/DisplayText&gt;&lt;record&gt;&lt;rec-number&gt;139&lt;/rec-number&gt;&lt;foreign-keys&gt;&lt;key app="EN" db-id="dzxe5209czftp4etxw4px0z6rp5t9z5wwded" timestamp="1695318635"&gt;139&lt;/key&gt;&lt;/foreign-keys&gt;&lt;ref-type name="Journal Article"&gt;17&lt;/ref-type&gt;&lt;contributors&gt;&lt;authors&gt;&lt;author&gt;Valor, Larissa&lt;/author&gt;&lt;author&gt;Schenker, Hannah&lt;/author&gt;&lt;author&gt;Hagen, Melanie&lt;/author&gt;&lt;author&gt;Knitza, Johannes&lt;/author&gt;&lt;author&gt;Rech, Jürgen&lt;/author&gt;&lt;author&gt;Schett, Georg&lt;/author&gt;&lt;/authors&gt;&lt;/contributors&gt;&lt;titles&gt;&lt;title&gt;The anti-RO52 prevalence in the Sjogren&amp;apos;s syndrome picture: A single center cross sectional study&lt;/title&gt;&lt;secondary-title&gt;Arthr Rheumatol&lt;/secondary-title&gt;&lt;/titles&gt;&lt;periodical&gt;&lt;full-title&gt;Arthr Rheumatol&lt;/full-title&gt;&lt;/periodical&gt;&lt;pages&gt;4291-4292&lt;/pages&gt;&lt;volume&gt;71 (Supplement 10)&lt;/volume&gt;&lt;dates&gt;&lt;year&gt;2019&lt;/year&gt;&lt;/dates&gt;&lt;urls&gt;&lt;/urls&gt;&lt;/record&gt;&lt;/Cite&gt;&lt;/EndNote&gt;</w:instrText>
            </w:r>
            <w:r w:rsidR="003A69DB">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[59]</w:t>
            </w:r>
            <w:r w:rsidR="003A69DB">
              <w:rPr>
                <w:rFonts w:ascii="Arial" w:eastAsia="Times New Roman" w:hAnsi="Arial" w:cs="Arial"/>
                <w:sz w:val="18"/>
                <w:szCs w:val="18"/>
                <w:lang w:eastAsia="en-GB"/>
              </w:rPr>
              <w:fldChar w:fldCharType="end"/>
            </w:r>
          </w:p>
        </w:tc>
        <w:tc>
          <w:tcPr>
            <w:tcW w:w="1276" w:type="dxa"/>
            <w:noWrap/>
            <w:hideMark/>
          </w:tcPr>
          <w:p w14:paraId="734D49A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lastRenderedPageBreak/>
              <w:t>Germany</w:t>
            </w:r>
          </w:p>
        </w:tc>
        <w:tc>
          <w:tcPr>
            <w:tcW w:w="1701" w:type="dxa"/>
            <w:noWrap/>
            <w:hideMark/>
          </w:tcPr>
          <w:p w14:paraId="7710581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December 2008–December 2018</w:t>
            </w:r>
          </w:p>
        </w:tc>
        <w:tc>
          <w:tcPr>
            <w:tcW w:w="2977" w:type="dxa"/>
            <w:noWrap/>
            <w:hideMark/>
          </w:tcPr>
          <w:p w14:paraId="49119B3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Cross-sectional study of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at a single outpatient clinic</w:t>
            </w:r>
          </w:p>
        </w:tc>
        <w:tc>
          <w:tcPr>
            <w:tcW w:w="1559" w:type="dxa"/>
            <w:noWrap/>
            <w:hideMark/>
          </w:tcPr>
          <w:p w14:paraId="437C73D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(outpatients)</w:t>
            </w:r>
          </w:p>
        </w:tc>
        <w:tc>
          <w:tcPr>
            <w:tcW w:w="1418" w:type="dxa"/>
            <w:noWrap/>
            <w:hideMark/>
          </w:tcPr>
          <w:p w14:paraId="1875817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179</w:t>
            </w:r>
          </w:p>
        </w:tc>
        <w:tc>
          <w:tcPr>
            <w:tcW w:w="1559" w:type="dxa"/>
            <w:noWrap/>
            <w:hideMark/>
          </w:tcPr>
          <w:p w14:paraId="6EF44AB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2CE3D0FC"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3AD52080"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1BCAE92B" w14:textId="77777777" w:rsidTr="00B91224">
        <w:trPr>
          <w:trHeight w:val="255"/>
        </w:trPr>
        <w:tc>
          <w:tcPr>
            <w:tcW w:w="1696" w:type="dxa"/>
            <w:noWrap/>
            <w:hideMark/>
          </w:tcPr>
          <w:p w14:paraId="1E45216A" w14:textId="132F8883"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Wang 2010</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&lt;EndNote&gt;&lt;Cite&gt;&lt;Author&gt;Wang&lt;/Author&gt;&lt;Year&gt;2010&lt;/Year&gt;&lt;RecNum&gt;88&lt;/RecNum&gt;&lt;DisplayText&gt;[60]&lt;/DisplayText&gt;&lt;record&gt;&lt;rec-number&gt;88&lt;/rec-number&gt;&lt;foreign-keys&gt;&lt;key app="EN" db-id="dzxe5209czftp4etxw4px0z6rp5t9z5wwded" timestamp="1658783290"&gt;88&lt;/key&gt;&lt;/foreign-keys&gt;&lt;ref-type name="Journal Article"&gt;17&lt;/ref-type&gt;&lt;contributors&gt;&lt;authors&gt;&lt;author&gt;Wang, Li&lt;/author&gt;&lt;author&gt;Zhao, Yan&lt;/author&gt;&lt;author&gt;Zhang, Feng-Chun&lt;/author&gt;&lt;/authors&gt;&lt;/contributors&gt;&lt;titles&gt;&lt;title&gt;Malignant lymphoma associated with primary Sjögren&amp;apos;s syndrome&lt;/title&gt;&lt;secondary-title&gt;Zhonghua yi xue za zhi&lt;/secondary-title&gt;&lt;/titles&gt;&lt;periodical&gt;&lt;full-title&gt;Zhonghua yi xue za zhi&lt;/full-title&gt;&lt;/periodical&gt;&lt;pages&gt;2773-2775&lt;/pages&gt;&lt;volume&gt;90&lt;/volume&gt;&lt;number&gt;39&lt;/number&gt;&lt;dates&gt;&lt;year&gt;2010&lt;/year&gt;&lt;/dates&gt;&lt;isbn&gt;0376-2491&lt;/isbn&gt;&lt;urls&gt;&lt;/urls&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[60]</w:t>
            </w:r>
            <w:r w:rsidRPr="006A1B42">
              <w:rPr>
                <w:rFonts w:ascii="Arial" w:eastAsia="Times New Roman" w:hAnsi="Arial" w:cs="Arial"/>
                <w:sz w:val="18"/>
                <w:szCs w:val="18"/>
                <w:lang w:eastAsia="en-GB"/>
              </w:rPr>
              <w:fldChar w:fldCharType="end"/>
            </w:r>
          </w:p>
        </w:tc>
        <w:tc>
          <w:tcPr>
            <w:tcW w:w="1276" w:type="dxa"/>
            <w:noWrap/>
            <w:hideMark/>
          </w:tcPr>
          <w:p w14:paraId="5D1F93A8"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China</w:t>
            </w:r>
          </w:p>
        </w:tc>
        <w:tc>
          <w:tcPr>
            <w:tcW w:w="1701" w:type="dxa"/>
            <w:noWrap/>
            <w:hideMark/>
          </w:tcPr>
          <w:p w14:paraId="1F707E0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January 1980–August 2010</w:t>
            </w:r>
          </w:p>
        </w:tc>
        <w:tc>
          <w:tcPr>
            <w:tcW w:w="2977" w:type="dxa"/>
            <w:noWrap/>
            <w:hideMark/>
          </w:tcPr>
          <w:p w14:paraId="39A0B9C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Systemic review of medical records from hospital inpatients</w:t>
            </w:r>
          </w:p>
        </w:tc>
        <w:tc>
          <w:tcPr>
            <w:tcW w:w="1559" w:type="dxa"/>
            <w:noWrap/>
            <w:hideMark/>
          </w:tcPr>
          <w:p w14:paraId="6602CC58"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(inpatients)</w:t>
            </w:r>
          </w:p>
        </w:tc>
        <w:tc>
          <w:tcPr>
            <w:tcW w:w="1418" w:type="dxa"/>
            <w:noWrap/>
            <w:hideMark/>
          </w:tcPr>
          <w:p w14:paraId="146644C2"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559" w:type="dxa"/>
            <w:noWrap/>
            <w:hideMark/>
          </w:tcPr>
          <w:p w14:paraId="3268727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6BFBE43E"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39701463"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316EC5A9" w14:textId="77777777" w:rsidTr="00B91224">
        <w:trPr>
          <w:trHeight w:val="255"/>
        </w:trPr>
        <w:tc>
          <w:tcPr>
            <w:tcW w:w="1696" w:type="dxa"/>
            <w:noWrap/>
            <w:hideMark/>
          </w:tcPr>
          <w:p w14:paraId="525FC9DF" w14:textId="539AAD06"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Wang 2018</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&lt;EndNote&gt;&lt;Cite&gt;&lt;Author&gt;Wang&lt;/Author&gt;&lt;Year&gt;2018&lt;/Year&gt;&lt;RecNum&gt;89&lt;/RecNum&gt;&lt;DisplayText&gt;[61]&lt;/DisplayText&gt;&lt;record&gt;&lt;rec-number&gt;89&lt;/rec-number&gt;&lt;foreign-keys&gt;&lt;key app="EN" db-id="dzxe5209czftp4etxw4px0z6rp5t9z5wwded" timestamp="1658783348"&gt;89&lt;/key&gt;&lt;/foreign-keys&gt;&lt;ref-type name="Journal Article"&gt;17&lt;/ref-type&gt;&lt;contributors&gt;&lt;authors&gt;&lt;author&gt;Wang, Yong&lt;/author&gt;&lt;author&gt;Hou, Ziliang&lt;/author&gt;&lt;author&gt;Qiu, Meihua&lt;/author&gt;&lt;author&gt;Ye, Qiao&lt;/author&gt;&lt;/authors&gt;&lt;/contributors&gt;&lt;titles&gt;&lt;title&gt;Risk factors for primary Sjögren syndrome-associated interstitial lung disease&lt;/title&gt;&lt;secondary-title&gt;J Thorac Dis&lt;/secondary-title&gt;&lt;/titles&gt;&lt;periodical&gt;&lt;full-title&gt;J Thorac Dis&lt;/full-title&gt;&lt;/periodical&gt;&lt;pages&gt;2108–2117&lt;/pages&gt;&lt;volume&gt;10&lt;/volume&gt;&lt;number&gt;4&lt;/number&gt;&lt;dates&gt;&lt;year&gt;2018&lt;/year&gt;&lt;/dates&gt;&lt;urls&gt;&lt;/urls&gt;&lt;electronic-resource-num&gt;10.21037/jtd.2018.03.120&lt;/electronic-resource-num&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[61]</w:t>
            </w:r>
            <w:r w:rsidRPr="006A1B42">
              <w:rPr>
                <w:rFonts w:ascii="Arial" w:eastAsia="Times New Roman" w:hAnsi="Arial" w:cs="Arial"/>
                <w:sz w:val="18"/>
                <w:szCs w:val="18"/>
                <w:lang w:eastAsia="en-GB"/>
              </w:rPr>
              <w:fldChar w:fldCharType="end"/>
            </w:r>
          </w:p>
        </w:tc>
        <w:tc>
          <w:tcPr>
            <w:tcW w:w="1276" w:type="dxa"/>
            <w:noWrap/>
            <w:hideMark/>
          </w:tcPr>
          <w:p w14:paraId="3FD0532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China</w:t>
            </w:r>
          </w:p>
        </w:tc>
        <w:tc>
          <w:tcPr>
            <w:tcW w:w="1701" w:type="dxa"/>
            <w:noWrap/>
            <w:hideMark/>
          </w:tcPr>
          <w:p w14:paraId="361271D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January 2012–December 2014 (36 months)</w:t>
            </w:r>
          </w:p>
        </w:tc>
        <w:tc>
          <w:tcPr>
            <w:tcW w:w="2977" w:type="dxa"/>
            <w:noWrap/>
            <w:hideMark/>
          </w:tcPr>
          <w:p w14:paraId="7CA5C57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Cohort of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with and without ILD</w:t>
            </w:r>
          </w:p>
        </w:tc>
        <w:tc>
          <w:tcPr>
            <w:tcW w:w="1559" w:type="dxa"/>
            <w:noWrap/>
            <w:hideMark/>
          </w:tcPr>
          <w:p w14:paraId="7E95D5F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 (inpatients)</w:t>
            </w:r>
          </w:p>
        </w:tc>
        <w:tc>
          <w:tcPr>
            <w:tcW w:w="1418" w:type="dxa"/>
            <w:noWrap/>
            <w:hideMark/>
          </w:tcPr>
          <w:p w14:paraId="553FA16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201</w:t>
            </w:r>
          </w:p>
        </w:tc>
        <w:tc>
          <w:tcPr>
            <w:tcW w:w="1559" w:type="dxa"/>
            <w:noWrap/>
            <w:hideMark/>
          </w:tcPr>
          <w:p w14:paraId="0520D44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577D518F"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7DAEAEA4"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5D548B86" w14:textId="77777777" w:rsidTr="00B91224">
        <w:trPr>
          <w:trHeight w:val="255"/>
        </w:trPr>
        <w:tc>
          <w:tcPr>
            <w:tcW w:w="1696" w:type="dxa"/>
            <w:noWrap/>
            <w:hideMark/>
          </w:tcPr>
          <w:p w14:paraId="01A1B672" w14:textId="5F22157A"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Xu 2020</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&lt;EndNote&gt;&lt;Cite&gt;&lt;Author&gt;Xu&lt;/Author&gt;&lt;Year&gt;2020&lt;/Year&gt;&lt;RecNum&gt;90&lt;/RecNum&gt;&lt;DisplayText&gt;[62]&lt;/DisplayText&gt;&lt;record&gt;&lt;rec-number&gt;90&lt;/rec-number&gt;&lt;foreign-keys&gt;&lt;key app="EN" db-id="dzxe5209czftp4etxw4px0z6rp5t9z5wwded" timestamp="1658783390"&gt;90&lt;/key&gt;&lt;/foreign-keys&gt;&lt;ref-type name="Journal Article"&gt;17&lt;/ref-type&gt;&lt;contributors&gt;&lt;authors&gt;&lt;author&gt;Xu, D&lt;/author&gt;&lt;author&gt;Zhao, S&lt;/author&gt;&lt;author&gt;Li, Q&lt;/author&gt;&lt;author&gt;Wang, YH&lt;/author&gt;&lt;author&gt;Zhao, JL&lt;/author&gt;&lt;author&gt;Li, MT&lt;/author&gt;&lt;author&gt;Zhao, Y&lt;/author&gt;&lt;author&gt;Zeng, XF&lt;/author&gt;&lt;/authors&gt;&lt;/contributors&gt;&lt;titles&gt;&lt;title&gt;Characteristics of Chinese patients with primary Sjögren’s syndrome: preliminary report of a multi-centre registration study&lt;/title&gt;&lt;secondary-title&gt;Lupus&lt;/secondary-title&gt;&lt;/titles&gt;&lt;periodical&gt;&lt;full-title&gt;Lupus&lt;/full-title&gt;&lt;/periodical&gt;&lt;pages&gt;45-51&lt;/pages&gt;&lt;volume&gt;29&lt;/volume&gt;&lt;number&gt;1&lt;/number&gt;&lt;dates&gt;&lt;year&gt;2020&lt;/year&gt;&lt;/dates&gt;&lt;isbn&gt;0961-2033&lt;/isbn&gt;&lt;urls&gt;&lt;/urls&gt;&lt;electronic-resource-num&gt;10.1177/0961203319889666&lt;/electronic-resource-num&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[62]</w:t>
            </w:r>
            <w:r w:rsidRPr="006A1B42">
              <w:rPr>
                <w:rFonts w:ascii="Arial" w:eastAsia="Times New Roman" w:hAnsi="Arial" w:cs="Arial"/>
                <w:sz w:val="18"/>
                <w:szCs w:val="18"/>
                <w:lang w:eastAsia="en-GB"/>
              </w:rPr>
              <w:fldChar w:fldCharType="end"/>
            </w:r>
          </w:p>
        </w:tc>
        <w:tc>
          <w:tcPr>
            <w:tcW w:w="1276" w:type="dxa"/>
            <w:noWrap/>
            <w:hideMark/>
          </w:tcPr>
          <w:p w14:paraId="33E0E2E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China</w:t>
            </w:r>
          </w:p>
        </w:tc>
        <w:tc>
          <w:tcPr>
            <w:tcW w:w="1701" w:type="dxa"/>
            <w:noWrap/>
            <w:hideMark/>
          </w:tcPr>
          <w:p w14:paraId="556E315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May 2016– April 2018</w:t>
            </w:r>
          </w:p>
        </w:tc>
        <w:tc>
          <w:tcPr>
            <w:tcW w:w="2977" w:type="dxa"/>
            <w:noWrap/>
            <w:hideMark/>
          </w:tcPr>
          <w:p w14:paraId="7F68492F" w14:textId="0D677C66" w:rsidR="00E309FF" w:rsidRPr="006A1B42" w:rsidRDefault="008422C7"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Multicentre</w:t>
            </w:r>
            <w:r w:rsidR="00E309FF" w:rsidRPr="006A1B42">
              <w:rPr>
                <w:rFonts w:ascii="Arial" w:eastAsia="Times New Roman" w:hAnsi="Arial" w:cs="Arial"/>
                <w:color w:val="000000"/>
                <w:sz w:val="18"/>
                <w:szCs w:val="18"/>
                <w:lang w:eastAsia="en-GB"/>
              </w:rPr>
              <w:t xml:space="preserve"> </w:t>
            </w:r>
            <w:proofErr w:type="spellStart"/>
            <w:r w:rsidR="00E309FF" w:rsidRPr="006A1B42">
              <w:rPr>
                <w:rFonts w:ascii="Arial" w:eastAsia="Times New Roman" w:hAnsi="Arial" w:cs="Arial"/>
                <w:color w:val="000000"/>
                <w:sz w:val="18"/>
                <w:szCs w:val="18"/>
                <w:lang w:eastAsia="en-GB"/>
              </w:rPr>
              <w:t>Sjögren’s</w:t>
            </w:r>
            <w:proofErr w:type="spellEnd"/>
            <w:r w:rsidR="00E309FF" w:rsidRPr="006A1B42">
              <w:rPr>
                <w:rFonts w:ascii="Arial" w:eastAsia="Times New Roman" w:hAnsi="Arial" w:cs="Arial"/>
                <w:color w:val="000000"/>
                <w:sz w:val="18"/>
                <w:szCs w:val="18"/>
                <w:lang w:eastAsia="en-GB"/>
              </w:rPr>
              <w:t xml:space="preserve"> registry study</w:t>
            </w:r>
          </w:p>
        </w:tc>
        <w:tc>
          <w:tcPr>
            <w:tcW w:w="1559" w:type="dxa"/>
            <w:noWrap/>
            <w:hideMark/>
          </w:tcPr>
          <w:p w14:paraId="5ECC7F6B" w14:textId="561C0888"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Hospital (Rheumatology </w:t>
            </w:r>
            <w:r w:rsidR="008422C7" w:rsidRPr="006A1B42">
              <w:rPr>
                <w:rFonts w:ascii="Arial" w:eastAsia="Times New Roman" w:hAnsi="Arial" w:cs="Arial"/>
                <w:color w:val="000000"/>
                <w:sz w:val="18"/>
                <w:szCs w:val="18"/>
                <w:lang w:eastAsia="en-GB"/>
              </w:rPr>
              <w:t>centres</w:t>
            </w:r>
            <w:r w:rsidRPr="006A1B42">
              <w:rPr>
                <w:rFonts w:ascii="Arial" w:eastAsia="Times New Roman" w:hAnsi="Arial" w:cs="Arial"/>
                <w:color w:val="000000"/>
                <w:sz w:val="18"/>
                <w:szCs w:val="18"/>
                <w:lang w:eastAsia="en-GB"/>
              </w:rPr>
              <w:t>)</w:t>
            </w:r>
          </w:p>
        </w:tc>
        <w:tc>
          <w:tcPr>
            <w:tcW w:w="1418" w:type="dxa"/>
            <w:noWrap/>
            <w:hideMark/>
          </w:tcPr>
          <w:p w14:paraId="664102B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2986</w:t>
            </w:r>
          </w:p>
        </w:tc>
        <w:tc>
          <w:tcPr>
            <w:tcW w:w="1559" w:type="dxa"/>
            <w:noWrap/>
            <w:hideMark/>
          </w:tcPr>
          <w:p w14:paraId="6711EDF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Chinese Rheumatism Data </w:t>
            </w:r>
            <w:proofErr w:type="spellStart"/>
            <w:r w:rsidRPr="006A1B42">
              <w:rPr>
                <w:rFonts w:ascii="Arial" w:eastAsia="Times New Roman" w:hAnsi="Arial" w:cs="Arial"/>
                <w:color w:val="000000"/>
                <w:sz w:val="18"/>
                <w:szCs w:val="18"/>
                <w:lang w:eastAsia="en-GB"/>
              </w:rPr>
              <w:t>Center</w:t>
            </w:r>
            <w:proofErr w:type="spellEnd"/>
          </w:p>
        </w:tc>
        <w:tc>
          <w:tcPr>
            <w:tcW w:w="1701" w:type="dxa"/>
            <w:vAlign w:val="center"/>
          </w:tcPr>
          <w:p w14:paraId="35E2DB26"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5AFE000B"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1DFE1892" w14:textId="77777777" w:rsidTr="00B91224">
        <w:trPr>
          <w:trHeight w:val="510"/>
        </w:trPr>
        <w:tc>
          <w:tcPr>
            <w:tcW w:w="1696" w:type="dxa"/>
            <w:noWrap/>
            <w:hideMark/>
          </w:tcPr>
          <w:p w14:paraId="0F79723E" w14:textId="04602A4A"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Yan 2008a</w:t>
            </w:r>
            <w:r w:rsidRPr="006A1B42">
              <w:rPr>
                <w:rFonts w:ascii="Arial" w:eastAsia="Times New Roman" w:hAnsi="Arial" w:cs="Arial"/>
                <w:color w:val="000000"/>
                <w:sz w:val="18"/>
                <w:szCs w:val="18"/>
                <w:lang w:eastAsia="en-GB"/>
              </w:rPr>
              <w:fldChar w:fldCharType="begin"/>
            </w:r>
            <w:r w:rsidR="00C87869">
              <w:rPr>
                <w:rFonts w:ascii="Arial" w:eastAsia="Times New Roman" w:hAnsi="Arial" w:cs="Arial"/>
                <w:color w:val="000000"/>
                <w:sz w:val="18"/>
                <w:szCs w:val="18"/>
                <w:lang w:eastAsia="en-GB"/>
              </w:rPr>
              <w:instrText xml:space="preserve"> ADDIN EN.CITE &lt;EndNote&gt;&lt;Cite&gt;&lt;Author&gt;Yan&lt;/Author&gt;&lt;Year&gt;2008&lt;/Year&gt;&lt;RecNum&gt;92&lt;/RecNum&gt;&lt;DisplayText&gt;[63]&lt;/DisplayText&gt;&lt;record&gt;&lt;rec-number&gt;92&lt;/rec-number&gt;&lt;foreign-keys&gt;&lt;key app="EN" db-id="dzxe5209czftp4etxw4px0z6rp5t9z5wwded" timestamp="1658783735"&gt;92&lt;/key&gt;&lt;/foreign-keys&gt;&lt;ref-type name="Journal Article"&gt;17&lt;/ref-type&gt;&lt;contributors&gt;&lt;authors&gt;&lt;author&gt;Yan, Shu-Min&lt;/author&gt;&lt;author&gt;Zeng, Xiao-Feng&lt;/author&gt;&lt;author&gt;Zhao, Yan&lt;/author&gt;&lt;author&gt;Dong, Yi&lt;/author&gt;&lt;/authors&gt;&lt;/contributors&gt;&lt;titles&gt;&lt;title&gt;A clinical analysis of primary Sjögren&amp;apos;s syndrome with anticentromere antibodies&lt;/title&gt;&lt;secondary-title&gt;Chung-Hua Nei Ko Tsa Chih Chinese Journal of Int Med&lt;/secondary-title&gt;&lt;/titles&gt;&lt;periodical&gt;&lt;full-title&gt;Chung-Hua Nei Ko Tsa Chih Chinese Journal of Int Med&lt;/full-title&gt;&lt;/periodical&gt;&lt;pages&gt;296-299&lt;/pages&gt;&lt;volume&gt;47&lt;/volume&gt;&lt;number&gt;4&lt;/number&gt;&lt;dates&gt;&lt;year&gt;2008&lt;/year&gt;&lt;/dates&gt;&lt;isbn&gt;0578-1426&lt;/isbn&gt;&lt;urls&gt;&lt;/urls&gt;&lt;/record&gt;&lt;/Cite&gt;&lt;/EndNote&gt;</w:instrText>
            </w:r>
            <w:r w:rsidRPr="006A1B42">
              <w:rPr>
                <w:rFonts w:ascii="Arial" w:eastAsia="Times New Roman" w:hAnsi="Arial" w:cs="Arial"/>
                <w:color w:val="000000"/>
                <w:sz w:val="18"/>
                <w:szCs w:val="18"/>
                <w:lang w:eastAsia="en-GB"/>
              </w:rPr>
              <w:fldChar w:fldCharType="separate"/>
            </w:r>
            <w:r w:rsidR="00C87869">
              <w:rPr>
                <w:rFonts w:ascii="Arial" w:eastAsia="Times New Roman" w:hAnsi="Arial" w:cs="Arial"/>
                <w:noProof/>
                <w:color w:val="000000"/>
                <w:sz w:val="18"/>
                <w:szCs w:val="18"/>
                <w:lang w:eastAsia="en-GB"/>
              </w:rPr>
              <w:t>[63]</w:t>
            </w:r>
            <w:r w:rsidRPr="006A1B42">
              <w:rPr>
                <w:rFonts w:ascii="Arial" w:eastAsia="Times New Roman" w:hAnsi="Arial" w:cs="Arial"/>
                <w:color w:val="000000"/>
                <w:sz w:val="18"/>
                <w:szCs w:val="18"/>
                <w:lang w:eastAsia="en-GB"/>
              </w:rPr>
              <w:fldChar w:fldCharType="end"/>
            </w:r>
          </w:p>
        </w:tc>
        <w:tc>
          <w:tcPr>
            <w:tcW w:w="1276" w:type="dxa"/>
            <w:noWrap/>
            <w:hideMark/>
          </w:tcPr>
          <w:p w14:paraId="412070D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China</w:t>
            </w:r>
          </w:p>
        </w:tc>
        <w:tc>
          <w:tcPr>
            <w:tcW w:w="1701" w:type="dxa"/>
            <w:hideMark/>
          </w:tcPr>
          <w:p w14:paraId="1495CA6A"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1985–2006</w:t>
            </w:r>
          </w:p>
        </w:tc>
        <w:tc>
          <w:tcPr>
            <w:tcW w:w="2977" w:type="dxa"/>
            <w:noWrap/>
            <w:hideMark/>
          </w:tcPr>
          <w:p w14:paraId="518303F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Retrospective cohort study</w:t>
            </w:r>
          </w:p>
        </w:tc>
        <w:tc>
          <w:tcPr>
            <w:tcW w:w="1559" w:type="dxa"/>
            <w:noWrap/>
            <w:hideMark/>
          </w:tcPr>
          <w:p w14:paraId="2A3C3B8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w:t>
            </w:r>
          </w:p>
        </w:tc>
        <w:tc>
          <w:tcPr>
            <w:tcW w:w="1418" w:type="dxa"/>
            <w:hideMark/>
          </w:tcPr>
          <w:p w14:paraId="63C47C3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60</w:t>
            </w:r>
          </w:p>
        </w:tc>
        <w:tc>
          <w:tcPr>
            <w:tcW w:w="1559" w:type="dxa"/>
            <w:noWrap/>
            <w:hideMark/>
          </w:tcPr>
          <w:p w14:paraId="03DF13F8"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200DC279"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4AEA6A55"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422E442A" w14:textId="77777777" w:rsidTr="00B91224">
        <w:trPr>
          <w:trHeight w:val="510"/>
        </w:trPr>
        <w:tc>
          <w:tcPr>
            <w:tcW w:w="1696" w:type="dxa"/>
            <w:noWrap/>
            <w:hideMark/>
          </w:tcPr>
          <w:p w14:paraId="38015CC6" w14:textId="79D0F9E0"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Yan 2008b</w:t>
            </w:r>
            <w:r w:rsidRPr="006A1B42">
              <w:rPr>
                <w:rFonts w:ascii="Arial" w:eastAsia="Times New Roman" w:hAnsi="Arial" w:cs="Arial"/>
                <w:color w:val="000000"/>
                <w:sz w:val="18"/>
                <w:szCs w:val="18"/>
                <w:lang w:eastAsia="en-GB"/>
              </w:rPr>
              <w:fldChar w:fldCharType="begin"/>
            </w:r>
            <w:r w:rsidR="00C87869">
              <w:rPr>
                <w:rFonts w:ascii="Arial" w:eastAsia="Times New Roman" w:hAnsi="Arial" w:cs="Arial"/>
                <w:color w:val="000000"/>
                <w:sz w:val="18"/>
                <w:szCs w:val="18"/>
                <w:lang w:eastAsia="en-GB"/>
              </w:rPr>
              <w:instrText xml:space="preserve"> ADDIN EN.CITE &lt;EndNote&gt;&lt;Cite&gt;&lt;Author&gt;Yan&lt;/Author&gt;&lt;Year&gt;2008&lt;/Year&gt;&lt;RecNum&gt;93&lt;/RecNum&gt;&lt;DisplayText&gt;[64]&lt;/DisplayText&gt;&lt;record&gt;&lt;rec-number&gt;93&lt;/rec-number&gt;&lt;foreign-keys&gt;&lt;key app="EN" db-id="dzxe5209czftp4etxw4px0z6rp5t9z5wwded" timestamp="1658783764"&gt;93&lt;/key&gt;&lt;/foreign-keys&gt;&lt;ref-type name="Journal Article"&gt;17&lt;/ref-type&gt;&lt;contributors&gt;&lt;authors&gt;&lt;author&gt;Yan, Shu-Min&lt;/author&gt;&lt;author&gt;Zhao, Yan&lt;/author&gt;&lt;author&gt;Zeng, Xiao-Feng&lt;/author&gt;&lt;author&gt;Zhang, Feng-Chun&lt;/author&gt;&lt;author&gt;Dong, Yi&lt;/author&gt;&lt;/authors&gt;&lt;/contributors&gt;&lt;titles&gt;&lt;title&gt;Lung involvement of primary Sjögren&amp;apos;s syndrome&lt;/title&gt;&lt;secondary-title&gt;Chung-Hua Chieh Ho Ho Hu Hsi Tsa Chih Chinese Journal of Tuberculosis and Resp Dis&lt;/secondary-title&gt;&lt;/titles&gt;&lt;periodical&gt;&lt;full-title&gt;Chung-Hua Chieh Ho Ho Hu Hsi Tsa Chih Chinese Journal of Tuberculosis and Resp Dis&lt;/full-title&gt;&lt;/periodical&gt;&lt;pages&gt;513-516&lt;/pages&gt;&lt;volume&gt;31&lt;/volume&gt;&lt;number&gt;7&lt;/number&gt;&lt;dates&gt;&lt;year&gt;2008&lt;/year&gt;&lt;/dates&gt;&lt;isbn&gt;1001-0939&lt;/isbn&gt;&lt;urls&gt;&lt;/urls&gt;&lt;/record&gt;&lt;/Cite&gt;&lt;/EndNote&gt;</w:instrText>
            </w:r>
            <w:r w:rsidRPr="006A1B42">
              <w:rPr>
                <w:rFonts w:ascii="Arial" w:eastAsia="Times New Roman" w:hAnsi="Arial" w:cs="Arial"/>
                <w:color w:val="000000"/>
                <w:sz w:val="18"/>
                <w:szCs w:val="18"/>
                <w:lang w:eastAsia="en-GB"/>
              </w:rPr>
              <w:fldChar w:fldCharType="separate"/>
            </w:r>
            <w:r w:rsidR="00C87869">
              <w:rPr>
                <w:rFonts w:ascii="Arial" w:eastAsia="Times New Roman" w:hAnsi="Arial" w:cs="Arial"/>
                <w:noProof/>
                <w:color w:val="000000"/>
                <w:sz w:val="18"/>
                <w:szCs w:val="18"/>
                <w:lang w:eastAsia="en-GB"/>
              </w:rPr>
              <w:t>[64]</w:t>
            </w:r>
            <w:r w:rsidRPr="006A1B42">
              <w:rPr>
                <w:rFonts w:ascii="Arial" w:eastAsia="Times New Roman" w:hAnsi="Arial" w:cs="Arial"/>
                <w:color w:val="000000"/>
                <w:sz w:val="18"/>
                <w:szCs w:val="18"/>
                <w:lang w:eastAsia="en-GB"/>
              </w:rPr>
              <w:fldChar w:fldCharType="end"/>
            </w:r>
          </w:p>
        </w:tc>
        <w:tc>
          <w:tcPr>
            <w:tcW w:w="1276" w:type="dxa"/>
            <w:noWrap/>
            <w:hideMark/>
          </w:tcPr>
          <w:p w14:paraId="2750F990"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China</w:t>
            </w:r>
          </w:p>
        </w:tc>
        <w:tc>
          <w:tcPr>
            <w:tcW w:w="1701" w:type="dxa"/>
            <w:hideMark/>
          </w:tcPr>
          <w:p w14:paraId="6882D6C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1985–2005</w:t>
            </w:r>
          </w:p>
        </w:tc>
        <w:tc>
          <w:tcPr>
            <w:tcW w:w="2977" w:type="dxa"/>
            <w:noWrap/>
            <w:hideMark/>
          </w:tcPr>
          <w:p w14:paraId="7E76D62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Retrospective cohort study</w:t>
            </w:r>
          </w:p>
        </w:tc>
        <w:tc>
          <w:tcPr>
            <w:tcW w:w="1559" w:type="dxa"/>
            <w:noWrap/>
            <w:hideMark/>
          </w:tcPr>
          <w:p w14:paraId="3003718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w:t>
            </w:r>
          </w:p>
        </w:tc>
        <w:tc>
          <w:tcPr>
            <w:tcW w:w="1418" w:type="dxa"/>
            <w:noWrap/>
            <w:hideMark/>
          </w:tcPr>
          <w:p w14:paraId="0F2771E9"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522</w:t>
            </w:r>
          </w:p>
        </w:tc>
        <w:tc>
          <w:tcPr>
            <w:tcW w:w="1559" w:type="dxa"/>
            <w:noWrap/>
            <w:hideMark/>
          </w:tcPr>
          <w:p w14:paraId="7749A2A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5EF1C48C"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7C0E0DA4"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6731A529" w14:textId="77777777" w:rsidTr="00B91224">
        <w:trPr>
          <w:trHeight w:val="510"/>
        </w:trPr>
        <w:tc>
          <w:tcPr>
            <w:tcW w:w="1696" w:type="dxa"/>
            <w:noWrap/>
            <w:hideMark/>
          </w:tcPr>
          <w:p w14:paraId="03F9D534" w14:textId="5F964A61"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Yan 2018</w:t>
            </w:r>
            <w:r w:rsidRPr="006A1B42">
              <w:rPr>
                <w:rFonts w:ascii="Arial" w:eastAsia="Times New Roman" w:hAnsi="Arial" w:cs="Arial"/>
                <w:sz w:val="18"/>
                <w:szCs w:val="18"/>
                <w:lang w:eastAsia="en-GB"/>
              </w:rPr>
              <w:fldChar w:fldCharType="begin">
                <w:fldData xml:space="preserve">PEVuZE5vdGU+PENpdGU+PEF1dGhvcj5ZYW48L0F1dGhvcj48WWVhcj4yMDE4PC9ZZWFyPjxSZWNO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</w:fldData>
              </w:fldChar>
            </w:r>
            <w:r w:rsidR="00C87869">
              <w:rPr>
                <w:rFonts w:ascii="Arial" w:eastAsia="Times New Roman" w:hAnsi="Arial" w:cs="Arial"/>
                <w:sz w:val="18"/>
                <w:szCs w:val="18"/>
                <w:lang w:eastAsia="en-GB"/>
              </w:rPr>
              <w:instrText xml:space="preserve"> ADDIN EN.CITE </w:instrText>
            </w:r>
            <w:r w:rsidR="00C87869">
              <w:rPr>
                <w:rFonts w:ascii="Arial" w:eastAsia="Times New Roman" w:hAnsi="Arial" w:cs="Arial"/>
                <w:sz w:val="18"/>
                <w:szCs w:val="18"/>
                <w:lang w:eastAsia="en-GB"/>
              </w:rPr>
              <w:fldChar w:fldCharType="begin">
                <w:fldData xml:space="preserve">PEVuZE5vdGU+PENpdGU+PEF1dGhvcj5ZYW48L0F1dGhvcj48WWVhcj4yMDE4PC9ZZWFyPjxSZWNO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</w:fldData>
              </w:fldChar>
            </w:r>
            <w:r w:rsidR="00C87869">
              <w:rPr>
                <w:rFonts w:ascii="Arial" w:eastAsia="Times New Roman" w:hAnsi="Arial" w:cs="Arial"/>
                <w:sz w:val="18"/>
                <w:szCs w:val="18"/>
                <w:lang w:eastAsia="en-GB"/>
              </w:rPr>
              <w:instrText xml:space="preserve"> ADDIN EN.CITE.DATA </w:instrText>
            </w:r>
            <w:r w:rsidR="00C87869">
              <w:rPr>
                <w:rFonts w:ascii="Arial" w:eastAsia="Times New Roman" w:hAnsi="Arial" w:cs="Arial"/>
                <w:sz w:val="18"/>
                <w:szCs w:val="18"/>
                <w:lang w:eastAsia="en-GB"/>
              </w:rPr>
            </w:r>
            <w:r w:rsidR="00C87869">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[65]</w:t>
            </w:r>
            <w:r w:rsidRPr="006A1B42">
              <w:rPr>
                <w:rFonts w:ascii="Arial" w:eastAsia="Times New Roman" w:hAnsi="Arial" w:cs="Arial"/>
                <w:sz w:val="18"/>
                <w:szCs w:val="18"/>
                <w:lang w:eastAsia="en-GB"/>
              </w:rPr>
              <w:fldChar w:fldCharType="end"/>
            </w:r>
          </w:p>
        </w:tc>
        <w:tc>
          <w:tcPr>
            <w:tcW w:w="1276" w:type="dxa"/>
            <w:noWrap/>
            <w:hideMark/>
          </w:tcPr>
          <w:p w14:paraId="2274EC7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China</w:t>
            </w:r>
          </w:p>
        </w:tc>
        <w:tc>
          <w:tcPr>
            <w:tcW w:w="1701" w:type="dxa"/>
            <w:hideMark/>
          </w:tcPr>
          <w:p w14:paraId="7AA0F42F"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2007– 2015</w:t>
            </w:r>
          </w:p>
        </w:tc>
        <w:tc>
          <w:tcPr>
            <w:tcW w:w="2977" w:type="dxa"/>
            <w:noWrap/>
            <w:hideMark/>
          </w:tcPr>
          <w:p w14:paraId="0BC4B68C"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Case-control study of hospitalized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and PAH</w:t>
            </w:r>
          </w:p>
        </w:tc>
        <w:tc>
          <w:tcPr>
            <w:tcW w:w="1559" w:type="dxa"/>
            <w:noWrap/>
            <w:hideMark/>
          </w:tcPr>
          <w:p w14:paraId="149BDBEC"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w:t>
            </w:r>
          </w:p>
        </w:tc>
        <w:tc>
          <w:tcPr>
            <w:tcW w:w="1418" w:type="dxa"/>
            <w:noWrap/>
            <w:hideMark/>
          </w:tcPr>
          <w:p w14:paraId="3A50B604"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559" w:type="dxa"/>
            <w:noWrap/>
            <w:hideMark/>
          </w:tcPr>
          <w:p w14:paraId="456383A8"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15BE9375"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4B2BB7A9"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5318FE31" w14:textId="77777777" w:rsidTr="00B91224">
        <w:trPr>
          <w:trHeight w:val="255"/>
        </w:trPr>
        <w:tc>
          <w:tcPr>
            <w:tcW w:w="1696" w:type="dxa"/>
            <w:noWrap/>
            <w:hideMark/>
          </w:tcPr>
          <w:p w14:paraId="7699FCC5" w14:textId="0984988C"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Zhang 1995</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&lt;EndNote&gt;&lt;Cite&gt;&lt;Author&gt;Zhang&lt;/Author&gt;&lt;Year&gt;1995&lt;/Year&gt;&lt;RecNum&gt;24&lt;/RecNum&gt;&lt;DisplayText&gt;[66]&lt;/DisplayText&gt;&lt;record&gt;&lt;rec-number&gt;24&lt;/rec-number&gt;&lt;foreign-keys&gt;&lt;key app="EN" db-id="dzxe5209czftp4etxw4px0z6rp5t9z5wwded" timestamp="1651245597"&gt;24&lt;/key&gt;&lt;/foreign-keys&gt;&lt;ref-type name="Journal Article"&gt;17&lt;/ref-type&gt;&lt;contributors&gt;&lt;authors&gt;&lt;author&gt;Zhang, N.&lt;/author&gt;&lt;/authors&gt;&lt;/contributors&gt;&lt;auth-address&gt;(Zhang) Peking Union Medical College Hospital, Beijing.&amp;#xD;N. Zhang, Peking Union Medical College Hospital, Beijing.&lt;/auth-address&gt;&lt;titles&gt;&lt;title&gt;Epidemiological study of primary Sjogrne&amp;apos;s syndrome in China&lt;/title&gt;&lt;secondary-title&gt;J Rheumatol&lt;/secondary-title&gt;&lt;/titles&gt;&lt;periodical&gt;&lt;full-title&gt;J Rheumatol&lt;/full-title&gt;&lt;/periodical&gt;&lt;pages&gt;787-788&lt;/pages&gt;&lt;volume&gt;108&lt;/volume&gt;&lt;number&gt;10&lt;/number&gt;&lt;keywords&gt;&lt;keyword&gt;adult&lt;/keyword&gt;&lt;keyword&gt;article&lt;/keyword&gt;&lt;keyword&gt;blood&lt;/keyword&gt;&lt;keyword&gt;China/ep [Epidemiology]&lt;/keyword&gt;&lt;keyword&gt;human&lt;/keyword&gt;&lt;keyword&gt;prevalence&lt;/keyword&gt;&lt;keyword&gt;questionnaire&lt;/keyword&gt;&lt;keyword&gt;Sjoegren syndrome/ep [Epidemiology]&lt;/keyword&gt;&lt;keyword&gt;antinuclear antibody&lt;/keyword&gt;&lt;/keywords&gt;&lt;dates&gt;&lt;year&gt;1995&lt;/year&gt;&lt;/dates&gt;&lt;isbn&gt;0366-6999&lt;/isbn&gt;&lt;accession-num&gt;126203697&lt;/accession-num&gt;&lt;urls&gt;&lt;related-urls&gt;&lt;url&gt;https://ovidsp.ovid.com/ovidweb.cgi?T=JS&amp;amp;CSC=Y&amp;amp;NEWS=N&amp;amp;PAGE=fulltext&amp;amp;D=emed5&amp;amp;AN=126203697&lt;/url&gt;&lt;/related-urls&gt;&lt;/urls&gt;&lt;remote-database-name&gt;Embase&lt;/remote-database-name&gt;&lt;remote-database-provider&gt;Ovid Technologies&lt;/remote-database-provider&gt;&lt;language&gt;English&lt;/language&gt;&lt;/record&gt;&lt;/Cite&gt;&lt;/EndNote&gt;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[66]</w:t>
            </w:r>
            <w:r w:rsidRPr="006A1B42">
              <w:rPr>
                <w:rFonts w:ascii="Arial" w:eastAsia="Times New Roman" w:hAnsi="Arial" w:cs="Arial"/>
                <w:sz w:val="18"/>
                <w:szCs w:val="18"/>
                <w:lang w:eastAsia="en-GB"/>
              </w:rPr>
              <w:fldChar w:fldCharType="end"/>
            </w:r>
            <w:r w:rsidRPr="006A1B42">
              <w:rPr>
                <w:rFonts w:ascii="Arial" w:eastAsia="Times New Roman" w:hAnsi="Arial" w:cs="Arial"/>
                <w:sz w:val="18"/>
                <w:szCs w:val="18"/>
                <w:lang w:eastAsia="en-GB"/>
              </w:rPr>
              <w:t xml:space="preserve"> </w:t>
            </w:r>
          </w:p>
        </w:tc>
        <w:tc>
          <w:tcPr>
            <w:tcW w:w="1276" w:type="dxa"/>
            <w:noWrap/>
            <w:hideMark/>
          </w:tcPr>
          <w:p w14:paraId="0C82FA78"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China</w:t>
            </w:r>
          </w:p>
        </w:tc>
        <w:tc>
          <w:tcPr>
            <w:tcW w:w="1701" w:type="dxa"/>
            <w:noWrap/>
            <w:hideMark/>
          </w:tcPr>
          <w:p w14:paraId="17CF8C7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2977" w:type="dxa"/>
            <w:noWrap/>
            <w:hideMark/>
          </w:tcPr>
          <w:p w14:paraId="104C4D8E"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Study to identify cases of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in Beijing </w:t>
            </w:r>
          </w:p>
        </w:tc>
        <w:tc>
          <w:tcPr>
            <w:tcW w:w="1559" w:type="dxa"/>
            <w:noWrap/>
            <w:hideMark/>
          </w:tcPr>
          <w:p w14:paraId="5A480D63"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General population</w:t>
            </w:r>
          </w:p>
        </w:tc>
        <w:tc>
          <w:tcPr>
            <w:tcW w:w="1418" w:type="dxa"/>
            <w:noWrap/>
            <w:hideMark/>
          </w:tcPr>
          <w:p w14:paraId="19366FC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NR</w:t>
            </w:r>
          </w:p>
        </w:tc>
        <w:tc>
          <w:tcPr>
            <w:tcW w:w="1559" w:type="dxa"/>
            <w:noWrap/>
            <w:hideMark/>
          </w:tcPr>
          <w:p w14:paraId="586ACC7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14336473"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Y</w:t>
            </w:r>
          </w:p>
          <w:p w14:paraId="12A15A7C" w14:textId="77777777" w:rsidR="00E309FF" w:rsidRPr="006A1B42" w:rsidRDefault="00E309FF" w:rsidP="00B91224">
            <w:pPr>
              <w:jc w:val="center"/>
              <w:rPr>
                <w:rFonts w:ascii="Arial" w:eastAsia="Times New Roman" w:hAnsi="Arial" w:cs="Arial"/>
                <w:sz w:val="18"/>
                <w:szCs w:val="18"/>
                <w:lang w:eastAsia="en-GB"/>
              </w:rPr>
            </w:pPr>
          </w:p>
        </w:tc>
      </w:tr>
      <w:tr w:rsidR="00E309FF" w:rsidRPr="006A1B42" w14:paraId="6815EBF6" w14:textId="77777777" w:rsidTr="00B91224">
        <w:trPr>
          <w:trHeight w:val="255"/>
        </w:trPr>
        <w:tc>
          <w:tcPr>
            <w:tcW w:w="1696" w:type="dxa"/>
            <w:noWrap/>
            <w:hideMark/>
          </w:tcPr>
          <w:p w14:paraId="00DC9205" w14:textId="6D3D6025" w:rsidR="00E309FF" w:rsidRPr="006A1B42" w:rsidRDefault="00E309FF" w:rsidP="00B91224">
            <w:pPr>
              <w:rPr>
                <w:rFonts w:ascii="Arial" w:eastAsia="Times New Roman" w:hAnsi="Arial" w:cs="Arial"/>
                <w:sz w:val="18"/>
                <w:szCs w:val="18"/>
                <w:lang w:eastAsia="en-GB"/>
              </w:rPr>
            </w:pPr>
            <w:r w:rsidRPr="006A1B42">
              <w:rPr>
                <w:rFonts w:ascii="Arial" w:eastAsia="Times New Roman" w:hAnsi="Arial" w:cs="Arial"/>
                <w:sz w:val="18"/>
                <w:szCs w:val="18"/>
                <w:lang w:eastAsia="en-GB"/>
              </w:rPr>
              <w:t>Zhao 2015</w:t>
            </w:r>
            <w:r w:rsidRPr="006A1B42">
              <w:rPr>
                <w:rFonts w:ascii="Arial" w:eastAsia="Times New Roman" w:hAnsi="Arial" w:cs="Arial"/>
                <w:sz w:val="18"/>
                <w:szCs w:val="18"/>
                <w:lang w:eastAsia="en-GB"/>
              </w:rPr>
              <w:fldChar w:fldCharType="begin"/>
            </w:r>
            <w:r w:rsidR="00C87869">
              <w:rPr>
                <w:rFonts w:ascii="Arial" w:eastAsia="Times New Roman" w:hAnsi="Arial" w:cs="Arial"/>
                <w:sz w:val="18"/>
                <w:szCs w:val="18"/>
                <w:lang w:eastAsia="en-GB"/>
              </w:rPr>
              <w:instrText xml:space="preserve"> ADDIN EN.CITE &lt;EndNote&gt;&lt;Cite&gt;&lt;Author&gt;Zhao&lt;/Author&gt;&lt;Year&gt;2015&lt;/Year&gt;&lt;RecNum&gt;94&lt;/RecNum&gt;&lt;DisplayText&gt;[67]&lt;/DisplayText&gt;&lt;record&gt;&lt;rec-number&gt;94&lt;/rec-number&gt;&lt;foreign-keys&gt;&lt;key app="EN" db-id="dzxe5209czftp4etxw4px0z6rp5t9z5wwded" timestamp="1658783948"&gt;94&lt;/key&gt;&lt;/foreign-keys&gt;&lt;ref-type name="Journal Article"&gt;17&lt;/ref-type&gt;&lt;contributors&gt;&lt;authors&gt;&lt;author&gt;Zhao, Yun&lt;/author&gt;&lt;author&gt;Li, Ya&lt;/author&gt;&lt;author&gt;Wang, Li&lt;/author&gt;&lt;author&gt;Li, Xiao-Feng&lt;/author&gt;&lt;author&gt;Huang, Ci-Bo&lt;/author&gt;&lt;author&gt;Wang, Guo-Chun&lt;/author&gt;&lt;author&gt;Zhang, Xue-Wu&lt;/author&gt;&lt;author&gt;Zhang, Zhuo-Li&lt;/author&gt;&lt;author&gt;Zhang, Xiao&lt;/author&gt;&lt;author&gt;Xiao, Wei-Guo&lt;/author&gt;&lt;/authors&gt;&lt;/contributors&gt;&lt;titles&gt;&lt;title&gt;Primary Sjögren syndrome in Han Chinese: clinical and immunological characteristics of 483 patients&lt;/title&gt;&lt;secondary-title&gt;Medicine&lt;/secondary-title&gt;&lt;/titles&gt;&lt;periodical&gt;&lt;full-title&gt;Medicine&lt;/full-title&gt;&lt;/periodical&gt;&lt;volume&gt;94&lt;/volume&gt;&lt;number&gt;16&lt;/number&gt;&lt;dates&gt;&lt;year&gt;2015&lt;/year&gt;&lt;/dates&gt;&lt;urls&gt;&lt;/urls&gt;&lt;electronic-resource-num&gt;&lt;style face="underline" font="default" size="100%"&gt;10.1097/MD.0000000000000667&lt;/style&gt;&lt;/electronic-resource-num&gt;&lt;/record&gt;&lt;/Cite&gt;&lt;/EndNote&gt;</w:instrText>
            </w:r>
            <w:r w:rsidRPr="006A1B42">
              <w:rPr>
                <w:rFonts w:ascii="Arial" w:eastAsia="Times New Roman" w:hAnsi="Arial" w:cs="Arial"/>
                <w:sz w:val="18"/>
                <w:szCs w:val="18"/>
                <w:lang w:eastAsia="en-GB"/>
              </w:rPr>
              <w:fldChar w:fldCharType="separate"/>
            </w:r>
            <w:r w:rsidR="00C87869">
              <w:rPr>
                <w:rFonts w:ascii="Arial" w:eastAsia="Times New Roman" w:hAnsi="Arial" w:cs="Arial"/>
                <w:noProof/>
                <w:sz w:val="18"/>
                <w:szCs w:val="18"/>
                <w:lang w:eastAsia="en-GB"/>
              </w:rPr>
              <w:t>[67]</w:t>
            </w:r>
            <w:r w:rsidRPr="006A1B42">
              <w:rPr>
                <w:rFonts w:ascii="Arial" w:eastAsia="Times New Roman" w:hAnsi="Arial" w:cs="Arial"/>
                <w:sz w:val="18"/>
                <w:szCs w:val="18"/>
                <w:lang w:eastAsia="en-GB"/>
              </w:rPr>
              <w:fldChar w:fldCharType="end"/>
            </w:r>
          </w:p>
        </w:tc>
        <w:tc>
          <w:tcPr>
            <w:tcW w:w="1276" w:type="dxa"/>
            <w:noWrap/>
            <w:hideMark/>
          </w:tcPr>
          <w:p w14:paraId="28DA72BB"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China</w:t>
            </w:r>
          </w:p>
        </w:tc>
        <w:tc>
          <w:tcPr>
            <w:tcW w:w="1701" w:type="dxa"/>
            <w:noWrap/>
            <w:hideMark/>
          </w:tcPr>
          <w:p w14:paraId="5F702A27"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January 2009–November 2011</w:t>
            </w:r>
          </w:p>
        </w:tc>
        <w:tc>
          <w:tcPr>
            <w:tcW w:w="2977" w:type="dxa"/>
            <w:noWrap/>
            <w:hideMark/>
          </w:tcPr>
          <w:p w14:paraId="6D0E04AD"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 xml:space="preserve">Study to survey the epidemiological characteristics of people with primary </w:t>
            </w:r>
            <w:proofErr w:type="spellStart"/>
            <w:r w:rsidRPr="006A1B42">
              <w:rPr>
                <w:rFonts w:ascii="Arial" w:eastAsia="Times New Roman" w:hAnsi="Arial" w:cs="Arial"/>
                <w:color w:val="000000"/>
                <w:sz w:val="18"/>
                <w:szCs w:val="18"/>
                <w:lang w:eastAsia="en-GB"/>
              </w:rPr>
              <w:t>Sjögren’s</w:t>
            </w:r>
            <w:proofErr w:type="spellEnd"/>
            <w:r w:rsidRPr="006A1B42">
              <w:rPr>
                <w:rFonts w:ascii="Arial" w:eastAsia="Times New Roman" w:hAnsi="Arial" w:cs="Arial"/>
                <w:color w:val="000000"/>
                <w:sz w:val="18"/>
                <w:szCs w:val="18"/>
                <w:lang w:eastAsia="en-GB"/>
              </w:rPr>
              <w:t xml:space="preserve"> in China</w:t>
            </w:r>
          </w:p>
        </w:tc>
        <w:tc>
          <w:tcPr>
            <w:tcW w:w="1559" w:type="dxa"/>
            <w:noWrap/>
            <w:hideMark/>
          </w:tcPr>
          <w:p w14:paraId="4DD65596"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Hospital</w:t>
            </w:r>
          </w:p>
        </w:tc>
        <w:tc>
          <w:tcPr>
            <w:tcW w:w="1418" w:type="dxa"/>
            <w:noWrap/>
            <w:hideMark/>
          </w:tcPr>
          <w:p w14:paraId="329E3555"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483</w:t>
            </w:r>
          </w:p>
        </w:tc>
        <w:tc>
          <w:tcPr>
            <w:tcW w:w="1559" w:type="dxa"/>
            <w:noWrap/>
            <w:hideMark/>
          </w:tcPr>
          <w:p w14:paraId="7A70CF8C" w14:textId="77777777" w:rsidR="00E309FF" w:rsidRPr="006A1B42" w:rsidRDefault="00E309FF" w:rsidP="00B91224">
            <w:pPr>
              <w:rPr>
                <w:rFonts w:ascii="Arial" w:eastAsia="Times New Roman" w:hAnsi="Arial" w:cs="Arial"/>
                <w:color w:val="000000"/>
                <w:sz w:val="18"/>
                <w:szCs w:val="18"/>
                <w:lang w:eastAsia="en-GB"/>
              </w:rPr>
            </w:pPr>
            <w:r w:rsidRPr="006A1B42">
              <w:rPr>
                <w:rFonts w:ascii="Arial" w:eastAsia="Times New Roman" w:hAnsi="Arial" w:cs="Arial"/>
                <w:color w:val="000000"/>
                <w:sz w:val="18"/>
                <w:szCs w:val="18"/>
                <w:lang w:eastAsia="en-GB"/>
              </w:rPr>
              <w:t>NA</w:t>
            </w:r>
          </w:p>
        </w:tc>
        <w:tc>
          <w:tcPr>
            <w:tcW w:w="1701" w:type="dxa"/>
            <w:vAlign w:val="center"/>
          </w:tcPr>
          <w:p w14:paraId="54D72D9C" w14:textId="77777777" w:rsidR="00E309FF" w:rsidRPr="006A1B42" w:rsidRDefault="00E309FF" w:rsidP="00B91224">
            <w:pPr>
              <w:jc w:val="center"/>
              <w:rPr>
                <w:rFonts w:ascii="Arial" w:hAnsi="Arial" w:cs="Arial"/>
                <w:b/>
                <w:bCs/>
                <w:sz w:val="20"/>
                <w:szCs w:val="20"/>
              </w:rPr>
            </w:pPr>
            <w:r w:rsidRPr="006A1B42">
              <w:rPr>
                <w:rFonts w:ascii="Arial" w:hAnsi="Arial" w:cs="Arial"/>
                <w:b/>
                <w:bCs/>
                <w:sz w:val="20"/>
                <w:szCs w:val="20"/>
              </w:rPr>
              <w:t>N</w:t>
            </w:r>
          </w:p>
          <w:p w14:paraId="5DFDAE55" w14:textId="77777777" w:rsidR="00E309FF" w:rsidRPr="006A1B42" w:rsidRDefault="00E309FF" w:rsidP="00B91224">
            <w:pPr>
              <w:jc w:val="center"/>
              <w:rPr>
                <w:rFonts w:ascii="Arial" w:eastAsia="Times New Roman" w:hAnsi="Arial" w:cs="Arial"/>
                <w:b/>
                <w:bCs/>
                <w:sz w:val="18"/>
                <w:szCs w:val="18"/>
                <w:lang w:eastAsia="en-GB"/>
              </w:rPr>
            </w:pPr>
          </w:p>
        </w:tc>
      </w:tr>
    </w:tbl>
    <w:p w14:paraId="2C0A2A97" w14:textId="77777777" w:rsidR="00E309FF" w:rsidRPr="006A1B42" w:rsidRDefault="00E309FF" w:rsidP="00E309FF">
      <w:pPr>
        <w:spacing w:before="120" w:after="120" w:line="252" w:lineRule="auto"/>
        <w:rPr>
          <w:rFonts w:ascii="Arial" w:eastAsia="SimSun" w:hAnsi="Arial" w:cs="Arial"/>
          <w:b/>
          <w:sz w:val="15"/>
          <w:szCs w:val="22"/>
        </w:rPr>
      </w:pPr>
      <w:r w:rsidRPr="006A1B42">
        <w:rPr>
          <w:rFonts w:ascii="Arial" w:eastAsia="SimSun" w:hAnsi="Arial" w:cs="Arial"/>
          <w:b/>
          <w:bCs/>
          <w:color w:val="000000"/>
          <w:sz w:val="15"/>
          <w:szCs w:val="22"/>
        </w:rPr>
        <w:t>Notes</w:t>
      </w:r>
      <w:r w:rsidRPr="006A1B42">
        <w:rPr>
          <w:rFonts w:ascii="Arial" w:eastAsia="SimSun" w:hAnsi="Arial" w:cs="Arial"/>
          <w:b/>
          <w:sz w:val="15"/>
          <w:szCs w:val="22"/>
        </w:rPr>
        <w:t>: *</w:t>
      </w:r>
      <w:r w:rsidRPr="006A1B42">
        <w:rPr>
          <w:rFonts w:ascii="Arial" w:eastAsia="SimSun" w:hAnsi="Arial" w:cs="Arial"/>
          <w:bCs/>
          <w:sz w:val="15"/>
          <w:szCs w:val="22"/>
        </w:rPr>
        <w:t>Where further information on the clinical setting was available, this has been included in brackets.</w:t>
      </w:r>
      <w:r w:rsidRPr="006A1B42">
        <w:rPr>
          <w:rFonts w:ascii="Arial" w:eastAsia="SimSun" w:hAnsi="Arial" w:cs="Arial"/>
          <w:b/>
          <w:sz w:val="15"/>
          <w:szCs w:val="22"/>
        </w:rPr>
        <w:t xml:space="preserve"> </w:t>
      </w:r>
    </w:p>
    <w:p w14:paraId="1D109DC0" w14:textId="77777777" w:rsidR="00E309FF" w:rsidRPr="006A1B42" w:rsidRDefault="00E309FF" w:rsidP="00E309FF">
      <w:pPr>
        <w:spacing w:before="120" w:after="120" w:line="252" w:lineRule="auto"/>
        <w:rPr>
          <w:rFonts w:ascii="Arial" w:eastAsia="SimSun" w:hAnsi="Arial" w:cs="Arial"/>
          <w:sz w:val="15"/>
          <w:szCs w:val="22"/>
        </w:rPr>
      </w:pPr>
      <w:r w:rsidRPr="006A1B42">
        <w:rPr>
          <w:rFonts w:ascii="Arial" w:eastAsia="SimSun" w:hAnsi="Arial" w:cs="Arial"/>
          <w:b/>
          <w:sz w:val="15"/>
          <w:szCs w:val="22"/>
        </w:rPr>
        <w:t>Abbreviations:</w:t>
      </w:r>
      <w:r w:rsidRPr="006A1B42">
        <w:rPr>
          <w:rFonts w:ascii="Arial" w:eastAsia="SimSun" w:hAnsi="Arial" w:cs="Arial"/>
          <w:sz w:val="15"/>
          <w:szCs w:val="22"/>
        </w:rPr>
        <w:t xml:space="preserve"> AM, Articular manifestations; ASSESS, Assessment of Systemic complications (Signs) and Evolution in </w:t>
      </w:r>
      <w:proofErr w:type="spellStart"/>
      <w:r w:rsidRPr="006A1B42">
        <w:rPr>
          <w:rFonts w:ascii="Arial" w:eastAsia="SimSun" w:hAnsi="Arial" w:cs="Arial"/>
          <w:sz w:val="15"/>
          <w:szCs w:val="22"/>
        </w:rPr>
        <w:t>Sjögren's</w:t>
      </w:r>
      <w:proofErr w:type="spellEnd"/>
      <w:r w:rsidRPr="006A1B42">
        <w:rPr>
          <w:rFonts w:ascii="Arial" w:eastAsia="SimSun" w:hAnsi="Arial" w:cs="Arial"/>
          <w:sz w:val="15"/>
          <w:szCs w:val="22"/>
        </w:rPr>
        <w:t xml:space="preserve"> Syndrome; CNS, central nervous system; EGB, </w:t>
      </w:r>
      <w:proofErr w:type="spellStart"/>
      <w:r w:rsidRPr="006A1B42">
        <w:rPr>
          <w:rFonts w:ascii="Arial" w:eastAsia="Times New Roman" w:hAnsi="Arial" w:cs="Arial"/>
          <w:sz w:val="15"/>
          <w:szCs w:val="22"/>
          <w:lang w:eastAsia="en-GB"/>
        </w:rPr>
        <w:t>Échantillon</w:t>
      </w:r>
      <w:proofErr w:type="spellEnd"/>
      <w:r w:rsidRPr="006A1B42">
        <w:rPr>
          <w:rFonts w:ascii="Arial" w:eastAsia="Times New Roman" w:hAnsi="Arial" w:cs="Arial"/>
          <w:sz w:val="15"/>
          <w:szCs w:val="22"/>
          <w:lang w:eastAsia="en-GB"/>
        </w:rPr>
        <w:t xml:space="preserve"> </w:t>
      </w:r>
      <w:proofErr w:type="spellStart"/>
      <w:r w:rsidRPr="006A1B42">
        <w:rPr>
          <w:rFonts w:ascii="Arial" w:eastAsia="Times New Roman" w:hAnsi="Arial" w:cs="Arial"/>
          <w:sz w:val="15"/>
          <w:szCs w:val="22"/>
          <w:lang w:eastAsia="en-GB"/>
        </w:rPr>
        <w:t>Généraliste</w:t>
      </w:r>
      <w:proofErr w:type="spellEnd"/>
      <w:r w:rsidRPr="006A1B42">
        <w:rPr>
          <w:rFonts w:ascii="Arial" w:eastAsia="Times New Roman" w:hAnsi="Arial" w:cs="Arial"/>
          <w:sz w:val="15"/>
          <w:szCs w:val="22"/>
          <w:lang w:eastAsia="en-GB"/>
        </w:rPr>
        <w:t xml:space="preserve"> des </w:t>
      </w:r>
      <w:proofErr w:type="spellStart"/>
      <w:r w:rsidRPr="006A1B42">
        <w:rPr>
          <w:rFonts w:ascii="Arial" w:eastAsia="Times New Roman" w:hAnsi="Arial" w:cs="Arial"/>
          <w:sz w:val="15"/>
          <w:szCs w:val="22"/>
          <w:lang w:eastAsia="en-GB"/>
        </w:rPr>
        <w:t>Bénéficiaires</w:t>
      </w:r>
      <w:proofErr w:type="spellEnd"/>
      <w:r w:rsidRPr="006A1B42">
        <w:rPr>
          <w:rFonts w:ascii="Arial" w:eastAsia="Times New Roman" w:hAnsi="Arial" w:cs="Arial"/>
          <w:sz w:val="15"/>
          <w:szCs w:val="22"/>
          <w:lang w:eastAsia="en-GB"/>
        </w:rPr>
        <w:t>;</w:t>
      </w:r>
      <w:r w:rsidRPr="006A1B42">
        <w:rPr>
          <w:rFonts w:ascii="Arial" w:eastAsia="SimSun" w:hAnsi="Arial" w:cs="Arial"/>
          <w:sz w:val="15"/>
          <w:szCs w:val="22"/>
        </w:rPr>
        <w:t xml:space="preserve"> ESSDAI, European Alliance of Associations for Rheumatology (EULAR) </w:t>
      </w:r>
      <w:proofErr w:type="spellStart"/>
      <w:r w:rsidRPr="006A1B42">
        <w:rPr>
          <w:rFonts w:ascii="Arial" w:eastAsia="SimSun" w:hAnsi="Arial" w:cs="Arial"/>
          <w:sz w:val="15"/>
          <w:szCs w:val="22"/>
        </w:rPr>
        <w:t>Sjögren’s</w:t>
      </w:r>
      <w:proofErr w:type="spellEnd"/>
      <w:r w:rsidRPr="006A1B42">
        <w:rPr>
          <w:rFonts w:ascii="Arial" w:eastAsia="SimSun" w:hAnsi="Arial" w:cs="Arial"/>
          <w:sz w:val="15"/>
          <w:szCs w:val="22"/>
        </w:rPr>
        <w:t xml:space="preserve"> Syndrome Disease Activity Index; GEAS-SS, </w:t>
      </w:r>
      <w:proofErr w:type="spellStart"/>
      <w:r w:rsidRPr="006A1B42">
        <w:rPr>
          <w:rFonts w:ascii="Arial" w:eastAsia="SimSun" w:hAnsi="Arial" w:cs="Arial"/>
          <w:sz w:val="15"/>
          <w:szCs w:val="22"/>
        </w:rPr>
        <w:t>Sjögren’s</w:t>
      </w:r>
      <w:proofErr w:type="spellEnd"/>
      <w:r w:rsidRPr="006A1B42">
        <w:rPr>
          <w:rFonts w:ascii="Arial" w:eastAsia="SimSun" w:hAnsi="Arial" w:cs="Arial"/>
          <w:sz w:val="15"/>
          <w:szCs w:val="22"/>
        </w:rPr>
        <w:t xml:space="preserve"> Study Group and Autoimmune Diseases Study Group; GEMESS, Spanish </w:t>
      </w:r>
      <w:proofErr w:type="spellStart"/>
      <w:r w:rsidRPr="006A1B42">
        <w:rPr>
          <w:rFonts w:ascii="Arial" w:eastAsia="SimSun" w:hAnsi="Arial" w:cs="Arial"/>
          <w:sz w:val="15"/>
          <w:szCs w:val="22"/>
        </w:rPr>
        <w:t>Sjögren's</w:t>
      </w:r>
      <w:proofErr w:type="spellEnd"/>
      <w:r w:rsidRPr="006A1B42">
        <w:rPr>
          <w:rFonts w:ascii="Arial" w:eastAsia="SimSun" w:hAnsi="Arial" w:cs="Arial"/>
          <w:sz w:val="15"/>
          <w:szCs w:val="22"/>
        </w:rPr>
        <w:t xml:space="preserve"> Syndrome Multicentre Study Group; GRISS, Italian Research Group on </w:t>
      </w:r>
      <w:proofErr w:type="spellStart"/>
      <w:r w:rsidRPr="006A1B42">
        <w:rPr>
          <w:rFonts w:ascii="Arial" w:eastAsia="SimSun" w:hAnsi="Arial" w:cs="Arial"/>
          <w:sz w:val="15"/>
          <w:szCs w:val="22"/>
        </w:rPr>
        <w:t>Sjögren's</w:t>
      </w:r>
      <w:proofErr w:type="spellEnd"/>
      <w:r w:rsidRPr="006A1B42">
        <w:rPr>
          <w:rFonts w:ascii="Arial" w:eastAsia="SimSun" w:hAnsi="Arial" w:cs="Arial"/>
          <w:sz w:val="15"/>
          <w:szCs w:val="22"/>
        </w:rPr>
        <w:t xml:space="preserve"> syndrome; ILD, interstitial lung disease; ITP, immune thrombocytopenic purpura; MLSP, Manhattan Lupus Surveillance Program; N, no; NA, not applicable; NR, not reported; PAH, pulmonary arterial hypertension; SIERMA, Information system on rare diseases in Madrid; SJOGREN-SER, Spanish Society of Rheumatology primary </w:t>
      </w:r>
      <w:proofErr w:type="spellStart"/>
      <w:r w:rsidRPr="006A1B42">
        <w:rPr>
          <w:rFonts w:ascii="Arial" w:eastAsia="SimSun" w:hAnsi="Arial" w:cs="Arial"/>
          <w:sz w:val="15"/>
          <w:szCs w:val="22"/>
        </w:rPr>
        <w:t>Sjögren</w:t>
      </w:r>
      <w:proofErr w:type="spellEnd"/>
      <w:r w:rsidRPr="006A1B42">
        <w:rPr>
          <w:rFonts w:ascii="Arial" w:eastAsia="SimSun" w:hAnsi="Arial" w:cs="Arial"/>
          <w:sz w:val="15"/>
          <w:szCs w:val="22"/>
        </w:rPr>
        <w:t xml:space="preserve"> syndrome registry; SA, South Australian; SNDS, </w:t>
      </w:r>
      <w:proofErr w:type="spellStart"/>
      <w:r w:rsidRPr="006A1B42">
        <w:rPr>
          <w:rFonts w:ascii="Arial" w:eastAsia="SimSun" w:hAnsi="Arial" w:cs="Arial"/>
          <w:sz w:val="15"/>
          <w:szCs w:val="22"/>
        </w:rPr>
        <w:t>Système</w:t>
      </w:r>
      <w:proofErr w:type="spellEnd"/>
      <w:r w:rsidRPr="006A1B42">
        <w:rPr>
          <w:rFonts w:ascii="Arial" w:eastAsia="SimSun" w:hAnsi="Arial" w:cs="Arial"/>
          <w:sz w:val="15"/>
          <w:szCs w:val="22"/>
        </w:rPr>
        <w:t xml:space="preserve"> National des </w:t>
      </w:r>
      <w:proofErr w:type="spellStart"/>
      <w:r w:rsidRPr="006A1B42">
        <w:rPr>
          <w:rFonts w:ascii="Arial" w:eastAsia="SimSun" w:hAnsi="Arial" w:cs="Arial"/>
          <w:sz w:val="15"/>
          <w:szCs w:val="22"/>
        </w:rPr>
        <w:t>Données</w:t>
      </w:r>
      <w:proofErr w:type="spellEnd"/>
      <w:r w:rsidRPr="006A1B42">
        <w:rPr>
          <w:rFonts w:ascii="Arial" w:eastAsia="SimSun" w:hAnsi="Arial" w:cs="Arial"/>
          <w:sz w:val="15"/>
          <w:szCs w:val="22"/>
        </w:rPr>
        <w:t xml:space="preserve"> de </w:t>
      </w:r>
      <w:proofErr w:type="spellStart"/>
      <w:r w:rsidRPr="006A1B42">
        <w:rPr>
          <w:rFonts w:ascii="Arial" w:eastAsia="SimSun" w:hAnsi="Arial" w:cs="Arial"/>
          <w:sz w:val="15"/>
          <w:szCs w:val="22"/>
        </w:rPr>
        <w:t>Santé</w:t>
      </w:r>
      <w:proofErr w:type="spellEnd"/>
      <w:r w:rsidRPr="006A1B42">
        <w:rPr>
          <w:rFonts w:ascii="Arial" w:eastAsia="SimSun" w:hAnsi="Arial" w:cs="Arial"/>
          <w:sz w:val="15"/>
          <w:szCs w:val="22"/>
        </w:rPr>
        <w:t>; SSA/B, anti–</w:t>
      </w:r>
      <w:proofErr w:type="spellStart"/>
      <w:r w:rsidRPr="006A1B42">
        <w:rPr>
          <w:rFonts w:ascii="Arial" w:eastAsia="SimSun" w:hAnsi="Arial" w:cs="Arial"/>
          <w:sz w:val="15"/>
          <w:szCs w:val="22"/>
        </w:rPr>
        <w:t>Sjögren's</w:t>
      </w:r>
      <w:proofErr w:type="spellEnd"/>
      <w:r w:rsidRPr="006A1B42">
        <w:rPr>
          <w:rFonts w:ascii="Arial" w:eastAsia="SimSun" w:hAnsi="Arial" w:cs="Arial"/>
          <w:sz w:val="15"/>
          <w:szCs w:val="22"/>
        </w:rPr>
        <w:t>-syndrome-related antigen A/B; UK, United Kingdom; US, United States; Y, yes.</w:t>
      </w:r>
    </w:p>
    <w:p w14:paraId="21809FC0" w14:textId="77777777" w:rsidR="00E309FF" w:rsidRPr="006A1B42" w:rsidRDefault="00E309FF" w:rsidP="00E309FF">
      <w:pPr>
        <w:pStyle w:val="Caption"/>
        <w:rPr>
          <w:rFonts w:ascii="Arial" w:hAnsi="Arial" w:cs="Arial"/>
        </w:rPr>
        <w:sectPr w:rsidR="00E309FF" w:rsidRPr="006A1B42" w:rsidSect="00813DE6">
          <w:pgSz w:w="16840" w:h="11900" w:orient="landscape"/>
          <w:pgMar w:top="1800" w:right="1440" w:bottom="1800" w:left="1440" w:header="708" w:footer="708" w:gutter="0"/>
          <w:lnNumType w:countBy="1"/>
          <w:cols w:space="708"/>
          <w:docGrid w:linePitch="326"/>
        </w:sectPr>
      </w:pPr>
      <w:bookmarkStart w:id="26" w:name="_Ref89690097"/>
    </w:p>
    <w:p w14:paraId="5E7D49C9" w14:textId="3ACF652E" w:rsidR="00E309FF" w:rsidRDefault="00E309FF" w:rsidP="00E309FF">
      <w:pPr>
        <w:pStyle w:val="Caption"/>
        <w:spacing w:line="276" w:lineRule="auto"/>
        <w:rPr>
          <w:rFonts w:ascii="Arial" w:hAnsi="Arial" w:cs="Arial"/>
        </w:rPr>
      </w:pPr>
      <w:bookmarkStart w:id="27" w:name="TableS8"/>
      <w:r w:rsidRPr="006F0E8E">
        <w:rPr>
          <w:rFonts w:ascii="Arial" w:hAnsi="Arial" w:cs="Arial"/>
        </w:rPr>
        <w:lastRenderedPageBreak/>
        <w:t>Supplementary Data S</w:t>
      </w:r>
      <w:bookmarkEnd w:id="26"/>
      <w:r w:rsidR="00217D50">
        <w:rPr>
          <w:rFonts w:ascii="Arial" w:hAnsi="Arial" w:cs="Arial"/>
        </w:rPr>
        <w:t>9</w:t>
      </w:r>
      <w:bookmarkEnd w:id="27"/>
      <w:r w:rsidRPr="006A1B42">
        <w:rPr>
          <w:rFonts w:ascii="Arial" w:hAnsi="Arial" w:cs="Arial"/>
        </w:rPr>
        <w:t xml:space="preserve">: Incidence of primary </w:t>
      </w:r>
      <w:proofErr w:type="spellStart"/>
      <w:r w:rsidRPr="006A1B42">
        <w:rPr>
          <w:rFonts w:ascii="Arial" w:hAnsi="Arial" w:cs="Arial"/>
        </w:rPr>
        <w:t>Sjögren’s</w:t>
      </w:r>
      <w:proofErr w:type="spellEnd"/>
      <w:r w:rsidRPr="006A1B42">
        <w:rPr>
          <w:rFonts w:ascii="Arial" w:hAnsi="Arial" w:cs="Arial"/>
        </w:rPr>
        <w:t xml:space="preserve"> clustered by reporting metric (</w:t>
      </w:r>
      <w:r>
        <w:rPr>
          <w:rFonts w:ascii="Arial" w:hAnsi="Arial" w:cs="Arial"/>
        </w:rPr>
        <w:t>7</w:t>
      </w:r>
      <w:r w:rsidRPr="006A1B42">
        <w:rPr>
          <w:rFonts w:ascii="Arial" w:hAnsi="Arial" w:cs="Arial"/>
        </w:rPr>
        <w:t xml:space="preserve"> studies).</w:t>
      </w:r>
    </w:p>
    <w:p w14:paraId="4ABEBDA4" w14:textId="476C2DD1" w:rsidR="00E309FF" w:rsidRPr="00E309FF" w:rsidRDefault="00E309FF" w:rsidP="00E309FF">
      <w:r>
        <w:rPr>
          <w:noProof/>
        </w:rPr>
        <w:drawing>
          <wp:inline distT="0" distB="0" distL="0" distR="0" wp14:anchorId="3B891566" wp14:editId="0CD8453A">
            <wp:extent cx="7649400" cy="435292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649590" cy="4353033"/>
                    </a:xfrm>
                    <a:prstGeom prst="rect">
                      <a:avLst/>
                    </a:prstGeom>
                    <a:noFill/>
                    <a:ln>
                      <a:noFill/>
                    </a:ln>
                  </pic:spPr>
                </pic:pic>
              </a:graphicData>
            </a:graphic>
          </wp:inline>
        </w:drawing>
      </w:r>
    </w:p>
    <w:p w14:paraId="07849757" w14:textId="244CBEC7" w:rsidR="00E309FF" w:rsidRPr="006A1B42" w:rsidRDefault="00E309FF" w:rsidP="00E309FF">
      <w:pPr>
        <w:spacing w:before="120" w:after="120" w:line="252" w:lineRule="auto"/>
        <w:rPr>
          <w:rFonts w:ascii="Arial" w:eastAsia="SimSun" w:hAnsi="Arial" w:cs="Arial"/>
          <w:sz w:val="15"/>
          <w:szCs w:val="22"/>
        </w:rPr>
      </w:pPr>
      <w:r w:rsidRPr="006A1B42">
        <w:rPr>
          <w:rFonts w:ascii="Arial" w:eastAsia="SimSun" w:hAnsi="Arial" w:cs="Arial"/>
          <w:b/>
          <w:bCs/>
          <w:color w:val="000000"/>
          <w:sz w:val="15"/>
          <w:szCs w:val="22"/>
        </w:rPr>
        <w:t>Notes</w:t>
      </w:r>
      <w:r w:rsidRPr="006A1B42">
        <w:rPr>
          <w:rFonts w:ascii="Arial" w:eastAsia="SimSun" w:hAnsi="Arial" w:cs="Arial"/>
          <w:b/>
          <w:bCs/>
          <w:sz w:val="15"/>
          <w:szCs w:val="22"/>
        </w:rPr>
        <w:t>:</w:t>
      </w:r>
      <w:r w:rsidRPr="006A1B42">
        <w:rPr>
          <w:rFonts w:ascii="Arial" w:eastAsia="SimSun" w:hAnsi="Arial" w:cs="Arial"/>
          <w:sz w:val="15"/>
          <w:szCs w:val="22"/>
        </w:rPr>
        <w:t xml:space="preserve"> </w:t>
      </w:r>
      <w:proofErr w:type="spellStart"/>
      <w:r w:rsidRPr="00272DF2">
        <w:rPr>
          <w:rFonts w:ascii="Arial" w:eastAsia="SimSun" w:hAnsi="Arial" w:cs="Arial"/>
          <w:sz w:val="15"/>
          <w:szCs w:val="22"/>
          <w:vertAlign w:val="superscript"/>
        </w:rPr>
        <w:t>a</w:t>
      </w:r>
      <w:r w:rsidRPr="006A1B42">
        <w:rPr>
          <w:rFonts w:ascii="Arial" w:eastAsia="SimSun" w:hAnsi="Arial" w:cs="Arial"/>
          <w:sz w:val="15"/>
          <w:szCs w:val="22"/>
        </w:rPr>
        <w:t>Pillemer</w:t>
      </w:r>
      <w:proofErr w:type="spellEnd"/>
      <w:r w:rsidRPr="006A1B42">
        <w:rPr>
          <w:rFonts w:ascii="Arial" w:eastAsia="SimSun" w:hAnsi="Arial" w:cs="Arial"/>
          <w:sz w:val="15"/>
          <w:szCs w:val="22"/>
        </w:rPr>
        <w:t xml:space="preserve"> 2001 and Crowson 2011 both reported on data collected as part of the Rochester Epidemiology Project, during the same time frame, and therefore likely contain some patient overlap</w:t>
      </w:r>
      <w:r>
        <w:rPr>
          <w:rFonts w:ascii="Arial" w:eastAsia="SimSun" w:hAnsi="Arial" w:cs="Arial"/>
          <w:sz w:val="15"/>
          <w:szCs w:val="22"/>
        </w:rPr>
        <w:t xml:space="preserve">; </w:t>
      </w:r>
      <w:proofErr w:type="spellStart"/>
      <w:r w:rsidRPr="00272DF2">
        <w:rPr>
          <w:rFonts w:ascii="Arial" w:eastAsia="SimSun" w:hAnsi="Arial" w:cs="Arial"/>
          <w:sz w:val="15"/>
          <w:szCs w:val="22"/>
          <w:vertAlign w:val="superscript"/>
        </w:rPr>
        <w:t>b</w:t>
      </w:r>
      <w:r w:rsidRPr="006A1B42">
        <w:rPr>
          <w:rFonts w:ascii="Arial" w:eastAsia="SimSun" w:hAnsi="Arial" w:cs="Arial"/>
          <w:sz w:val="15"/>
          <w:szCs w:val="22"/>
        </w:rPr>
        <w:t>Seror</w:t>
      </w:r>
      <w:proofErr w:type="spellEnd"/>
      <w:r w:rsidRPr="006A1B42">
        <w:rPr>
          <w:rFonts w:ascii="Arial" w:eastAsia="SimSun" w:hAnsi="Arial" w:cs="Arial"/>
          <w:sz w:val="15"/>
          <w:szCs w:val="22"/>
        </w:rPr>
        <w:t xml:space="preserve"> 2021 reported a range of incidences: 0.3–4.1</w:t>
      </w:r>
      <w:r w:rsidR="00217D50">
        <w:rPr>
          <w:rFonts w:ascii="Arial" w:eastAsia="SimSun" w:hAnsi="Arial" w:cs="Arial"/>
          <w:sz w:val="15"/>
          <w:szCs w:val="22"/>
        </w:rPr>
        <w:t xml:space="preserve"> per 100,000 persons</w:t>
      </w:r>
      <w:r>
        <w:rPr>
          <w:rFonts w:ascii="Arial" w:eastAsia="SimSun" w:hAnsi="Arial" w:cs="Arial"/>
          <w:sz w:val="15"/>
          <w:szCs w:val="22"/>
        </w:rPr>
        <w:t xml:space="preserve">; </w:t>
      </w:r>
      <w:proofErr w:type="spellStart"/>
      <w:r w:rsidRPr="00272DF2">
        <w:rPr>
          <w:rFonts w:ascii="Arial" w:eastAsia="SimSun" w:hAnsi="Arial" w:cs="Arial"/>
          <w:sz w:val="15"/>
          <w:szCs w:val="22"/>
          <w:vertAlign w:val="superscript"/>
        </w:rPr>
        <w:t>c</w:t>
      </w:r>
      <w:r>
        <w:rPr>
          <w:rFonts w:ascii="Arial" w:eastAsia="SimSun" w:hAnsi="Arial" w:cs="Arial"/>
          <w:sz w:val="15"/>
          <w:szCs w:val="22"/>
        </w:rPr>
        <w:t>A</w:t>
      </w:r>
      <w:r w:rsidRPr="006A1B42">
        <w:rPr>
          <w:rFonts w:ascii="Arial" w:eastAsia="SimSun" w:hAnsi="Arial" w:cs="Arial"/>
          <w:sz w:val="15"/>
          <w:szCs w:val="22"/>
        </w:rPr>
        <w:t>vina-Zubieta</w:t>
      </w:r>
      <w:proofErr w:type="spellEnd"/>
      <w:r w:rsidRPr="006A1B42">
        <w:rPr>
          <w:rFonts w:ascii="Arial" w:eastAsia="SimSun" w:hAnsi="Arial" w:cs="Arial"/>
          <w:sz w:val="15"/>
          <w:szCs w:val="22"/>
        </w:rPr>
        <w:t xml:space="preserve"> 2017</w:t>
      </w:r>
      <w:r>
        <w:rPr>
          <w:rFonts w:ascii="Arial" w:eastAsia="SimSun" w:hAnsi="Arial" w:cs="Arial"/>
          <w:sz w:val="15"/>
          <w:szCs w:val="22"/>
        </w:rPr>
        <w:t xml:space="preserve"> </w:t>
      </w:r>
      <w:r w:rsidRPr="006F0E8E">
        <w:rPr>
          <w:rFonts w:ascii="Arial" w:eastAsia="SimSun" w:hAnsi="Arial" w:cs="Arial"/>
          <w:sz w:val="15"/>
          <w:szCs w:val="22"/>
        </w:rPr>
        <w:t>reported 1,175 incident cases in a Canadian population of 4,500,000 people and therefore incidence was manually calculated to allow for comparison</w:t>
      </w:r>
      <w:r>
        <w:rPr>
          <w:rFonts w:ascii="Arial" w:eastAsia="SimSun" w:hAnsi="Arial" w:cs="Arial"/>
          <w:sz w:val="15"/>
          <w:szCs w:val="22"/>
        </w:rPr>
        <w:t>.</w:t>
      </w:r>
      <w:r w:rsidRPr="006A1B42">
        <w:rPr>
          <w:rFonts w:ascii="Arial" w:eastAsia="SimSun" w:hAnsi="Arial" w:cs="Arial"/>
          <w:sz w:val="15"/>
          <w:szCs w:val="22"/>
        </w:rPr>
        <w:t xml:space="preserve"> </w:t>
      </w:r>
    </w:p>
    <w:p w14:paraId="04AE86A0" w14:textId="7BB4520C" w:rsidR="00E309FF" w:rsidRPr="006A1B42" w:rsidRDefault="00E309FF" w:rsidP="00E309FF">
      <w:pPr>
        <w:spacing w:before="120" w:after="120" w:line="252" w:lineRule="auto"/>
        <w:rPr>
          <w:rFonts w:ascii="Arial" w:eastAsia="SimSun" w:hAnsi="Arial" w:cs="Arial"/>
          <w:sz w:val="15"/>
          <w:szCs w:val="22"/>
        </w:rPr>
      </w:pPr>
      <w:r w:rsidRPr="006A1B42">
        <w:rPr>
          <w:rFonts w:ascii="Arial" w:eastAsia="SimSun" w:hAnsi="Arial" w:cs="Arial"/>
          <w:b/>
          <w:bCs/>
          <w:sz w:val="15"/>
          <w:szCs w:val="22"/>
        </w:rPr>
        <w:t xml:space="preserve">Abbreviations: </w:t>
      </w:r>
      <w:r w:rsidRPr="006A1B42">
        <w:rPr>
          <w:rFonts w:ascii="Arial" w:eastAsia="SimSun" w:hAnsi="Arial" w:cs="Arial"/>
          <w:sz w:val="15"/>
          <w:szCs w:val="22"/>
        </w:rPr>
        <w:t>NR, not reported; US</w:t>
      </w:r>
      <w:r w:rsidR="008422C7">
        <w:rPr>
          <w:rFonts w:ascii="Arial" w:eastAsia="SimSun" w:hAnsi="Arial" w:cs="Arial"/>
          <w:sz w:val="15"/>
          <w:szCs w:val="22"/>
        </w:rPr>
        <w:t>,</w:t>
      </w:r>
      <w:r w:rsidRPr="006A1B42">
        <w:rPr>
          <w:rFonts w:ascii="Arial" w:eastAsia="SimSun" w:hAnsi="Arial" w:cs="Arial"/>
          <w:sz w:val="15"/>
          <w:szCs w:val="22"/>
        </w:rPr>
        <w:t xml:space="preserve"> United States.</w:t>
      </w:r>
    </w:p>
    <w:p w14:paraId="366F6D6F" w14:textId="77777777" w:rsidR="00E309FF" w:rsidRPr="006A1B42" w:rsidRDefault="00E309FF" w:rsidP="00E309FF">
      <w:pPr>
        <w:pStyle w:val="Caption"/>
        <w:spacing w:line="276" w:lineRule="auto"/>
        <w:rPr>
          <w:rFonts w:ascii="Arial" w:hAnsi="Arial" w:cs="Arial"/>
        </w:rPr>
        <w:sectPr w:rsidR="00E309FF" w:rsidRPr="006A1B42" w:rsidSect="00255FEF">
          <w:pgSz w:w="16840" w:h="11900" w:orient="landscape"/>
          <w:pgMar w:top="1797" w:right="1440" w:bottom="1797" w:left="1440" w:header="709" w:footer="709" w:gutter="0"/>
          <w:lnNumType w:countBy="1"/>
          <w:cols w:space="708"/>
          <w:docGrid w:linePitch="326"/>
        </w:sectPr>
      </w:pPr>
      <w:bookmarkStart w:id="28" w:name="_Toc88045013"/>
    </w:p>
    <w:p w14:paraId="6BC615D6" w14:textId="47EC5E37" w:rsidR="00E309FF" w:rsidRPr="006A1B42" w:rsidRDefault="00E309FF" w:rsidP="00E309FF">
      <w:pPr>
        <w:pStyle w:val="Caption"/>
        <w:spacing w:line="276" w:lineRule="auto"/>
        <w:rPr>
          <w:rFonts w:ascii="Arial" w:hAnsi="Arial" w:cs="Arial"/>
        </w:rPr>
      </w:pPr>
      <w:bookmarkStart w:id="29" w:name="TableS9"/>
      <w:bookmarkStart w:id="30" w:name="_Toc88045016"/>
      <w:bookmarkEnd w:id="28"/>
      <w:r w:rsidRPr="006F0E8E">
        <w:rPr>
          <w:rFonts w:ascii="Arial" w:hAnsi="Arial" w:cs="Arial"/>
        </w:rPr>
        <w:lastRenderedPageBreak/>
        <w:t>Supplementary Data S</w:t>
      </w:r>
      <w:r w:rsidR="00AC5616">
        <w:rPr>
          <w:rFonts w:ascii="Arial" w:hAnsi="Arial" w:cs="Arial"/>
        </w:rPr>
        <w:t>10</w:t>
      </w:r>
      <w:bookmarkEnd w:id="29"/>
      <w:r w:rsidRPr="006A1B42">
        <w:rPr>
          <w:rFonts w:ascii="Arial" w:hAnsi="Arial" w:cs="Arial"/>
        </w:rPr>
        <w:t>: Age at symptom onset stratified by geography</w:t>
      </w:r>
      <w:bookmarkEnd w:id="30"/>
      <w:r w:rsidRPr="006A1B42">
        <w:rPr>
          <w:rFonts w:ascii="Arial" w:hAnsi="Arial" w:cs="Arial"/>
        </w:rPr>
        <w:t xml:space="preserve"> (16 studies)</w:t>
      </w:r>
    </w:p>
    <w:p w14:paraId="29409CC4" w14:textId="77777777" w:rsidR="00E309FF" w:rsidRPr="006A1B42" w:rsidRDefault="00E309FF" w:rsidP="00E309FF">
      <w:pPr>
        <w:rPr>
          <w:rFonts w:ascii="Arial" w:hAnsi="Arial" w:cs="Arial"/>
        </w:rPr>
      </w:pPr>
    </w:p>
    <w:tbl>
      <w:tblPr>
        <w:tblStyle w:val="Summarybox5"/>
        <w:tblpPr w:leftFromText="180" w:rightFromText="180" w:vertAnchor="text" w:tblpY="1"/>
        <w:tblOverlap w:val="never"/>
        <w:tblW w:w="8500" w:type="dxa"/>
        <w:tblLayout w:type="fixed"/>
        <w:tblLook w:val="04A0" w:firstRow="1" w:lastRow="0" w:firstColumn="1" w:lastColumn="0" w:noHBand="0" w:noVBand="1"/>
      </w:tblPr>
      <w:tblGrid>
        <w:gridCol w:w="1980"/>
        <w:gridCol w:w="1134"/>
        <w:gridCol w:w="2693"/>
        <w:gridCol w:w="2693"/>
      </w:tblGrid>
      <w:tr w:rsidR="00E309FF" w:rsidRPr="006A1B42" w14:paraId="748AD21A" w14:textId="77777777" w:rsidTr="00B91224">
        <w:trPr>
          <w:trHeight w:val="295"/>
          <w:tblHeader/>
        </w:trPr>
        <w:tc>
          <w:tcPr>
            <w:tcW w:w="1980" w:type="dxa"/>
            <w:shd w:val="clear" w:color="auto" w:fill="595959" w:themeFill="text1" w:themeFillTint="A6"/>
            <w:noWrap/>
            <w:vAlign w:val="center"/>
          </w:tcPr>
          <w:p w14:paraId="2ECAE5F1" w14:textId="77777777" w:rsidR="00E309FF" w:rsidRPr="006A1B42" w:rsidRDefault="00E309FF" w:rsidP="00B91224">
            <w:pPr>
              <w:spacing w:line="252" w:lineRule="auto"/>
              <w:jc w:val="center"/>
              <w:rPr>
                <w:rFonts w:ascii="Arial" w:eastAsia="Times New Roman" w:hAnsi="Arial" w:cs="Arial"/>
                <w:b/>
                <w:bCs/>
                <w:color w:val="FFFFFF"/>
                <w:sz w:val="18"/>
                <w:szCs w:val="18"/>
                <w:lang w:eastAsia="en-GB"/>
              </w:rPr>
            </w:pPr>
            <w:r w:rsidRPr="006A1B42">
              <w:rPr>
                <w:rFonts w:ascii="Arial" w:hAnsi="Arial" w:cs="Arial"/>
                <w:b/>
                <w:bCs/>
                <w:color w:val="FFFFFF"/>
                <w:sz w:val="18"/>
                <w:szCs w:val="18"/>
              </w:rPr>
              <w:t>Geographic location</w:t>
            </w:r>
          </w:p>
        </w:tc>
        <w:tc>
          <w:tcPr>
            <w:tcW w:w="1134" w:type="dxa"/>
            <w:shd w:val="clear" w:color="auto" w:fill="595959" w:themeFill="text1" w:themeFillTint="A6"/>
            <w:vAlign w:val="center"/>
          </w:tcPr>
          <w:p w14:paraId="38E4271E" w14:textId="77777777" w:rsidR="00E309FF" w:rsidRPr="006A1B42" w:rsidRDefault="00E309FF" w:rsidP="00B91224">
            <w:pPr>
              <w:spacing w:line="252" w:lineRule="auto"/>
              <w:jc w:val="center"/>
              <w:rPr>
                <w:rFonts w:ascii="Arial" w:eastAsia="Times New Roman" w:hAnsi="Arial" w:cs="Arial"/>
                <w:b/>
                <w:bCs/>
                <w:color w:val="FFFFFF"/>
                <w:sz w:val="18"/>
                <w:szCs w:val="18"/>
                <w:lang w:eastAsia="en-GB"/>
              </w:rPr>
            </w:pPr>
            <w:r w:rsidRPr="006A1B42">
              <w:rPr>
                <w:rFonts w:ascii="Arial" w:hAnsi="Arial" w:cs="Arial"/>
                <w:b/>
                <w:bCs/>
                <w:color w:val="FFFFFF"/>
                <w:sz w:val="18"/>
                <w:szCs w:val="18"/>
              </w:rPr>
              <w:t>Country</w:t>
            </w:r>
          </w:p>
        </w:tc>
        <w:tc>
          <w:tcPr>
            <w:tcW w:w="2693" w:type="dxa"/>
            <w:shd w:val="clear" w:color="auto" w:fill="595959" w:themeFill="text1" w:themeFillTint="A6"/>
            <w:noWrap/>
            <w:vAlign w:val="center"/>
          </w:tcPr>
          <w:p w14:paraId="23BD7833" w14:textId="77777777" w:rsidR="00E309FF" w:rsidRPr="006A1B42" w:rsidRDefault="00E309FF" w:rsidP="00B91224">
            <w:pPr>
              <w:spacing w:line="252" w:lineRule="auto"/>
              <w:jc w:val="center"/>
              <w:rPr>
                <w:rFonts w:ascii="Arial" w:eastAsia="Times New Roman" w:hAnsi="Arial" w:cs="Arial"/>
                <w:b/>
                <w:bCs/>
                <w:color w:val="FFFFFF"/>
                <w:sz w:val="18"/>
                <w:szCs w:val="18"/>
                <w:lang w:eastAsia="en-GB"/>
              </w:rPr>
            </w:pPr>
            <w:r w:rsidRPr="006A1B42">
              <w:rPr>
                <w:rFonts w:ascii="Arial" w:hAnsi="Arial" w:cs="Arial"/>
                <w:b/>
                <w:bCs/>
                <w:color w:val="FFFFFF"/>
                <w:sz w:val="18"/>
                <w:szCs w:val="18"/>
              </w:rPr>
              <w:t>Author, year</w:t>
            </w:r>
          </w:p>
        </w:tc>
        <w:tc>
          <w:tcPr>
            <w:tcW w:w="2693" w:type="dxa"/>
            <w:shd w:val="clear" w:color="auto" w:fill="595959" w:themeFill="text1" w:themeFillTint="A6"/>
            <w:vAlign w:val="center"/>
          </w:tcPr>
          <w:p w14:paraId="36B90F40" w14:textId="77777777" w:rsidR="00E309FF" w:rsidRPr="006A1B42" w:rsidRDefault="00E309FF" w:rsidP="00B91224">
            <w:pPr>
              <w:spacing w:line="252" w:lineRule="auto"/>
              <w:jc w:val="center"/>
              <w:rPr>
                <w:rFonts w:ascii="Arial" w:eastAsia="Times New Roman" w:hAnsi="Arial" w:cs="Arial"/>
                <w:b/>
                <w:bCs/>
                <w:color w:val="FFFFFF"/>
                <w:sz w:val="18"/>
                <w:szCs w:val="18"/>
                <w:lang w:eastAsia="en-GB"/>
              </w:rPr>
            </w:pPr>
            <w:r w:rsidRPr="006A1B42">
              <w:rPr>
                <w:rFonts w:ascii="Arial" w:hAnsi="Arial" w:cs="Arial"/>
                <w:b/>
                <w:bCs/>
                <w:color w:val="FFFFFF"/>
                <w:sz w:val="18"/>
                <w:szCs w:val="18"/>
              </w:rPr>
              <w:t>Reported age at symptom onset (years)</w:t>
            </w:r>
            <w:r w:rsidRPr="007B2804">
              <w:rPr>
                <w:rFonts w:ascii="Arial" w:hAnsi="Arial" w:cs="Arial"/>
                <w:b/>
                <w:bCs/>
                <w:color w:val="FFFFFF"/>
                <w:sz w:val="18"/>
                <w:szCs w:val="18"/>
                <w:vertAlign w:val="superscript"/>
              </w:rPr>
              <w:t>a</w:t>
            </w:r>
          </w:p>
        </w:tc>
      </w:tr>
      <w:tr w:rsidR="00E309FF" w:rsidRPr="006A1B42" w14:paraId="46CDE928" w14:textId="77777777" w:rsidTr="00B91224">
        <w:trPr>
          <w:trHeight w:val="57"/>
        </w:trPr>
        <w:tc>
          <w:tcPr>
            <w:tcW w:w="1980" w:type="dxa"/>
            <w:tcBorders>
              <w:left w:val="single" w:sz="4" w:space="0" w:color="787B81"/>
              <w:right w:val="single" w:sz="4" w:space="0" w:color="787B81"/>
            </w:tcBorders>
            <w:shd w:val="clear" w:color="auto" w:fill="FFFFFF"/>
            <w:noWrap/>
            <w:vAlign w:val="center"/>
          </w:tcPr>
          <w:p w14:paraId="0CAB3712" w14:textId="77777777" w:rsidR="00E309FF" w:rsidRPr="006A1B42" w:rsidRDefault="00E309FF" w:rsidP="00B91224">
            <w:pPr>
              <w:spacing w:line="252" w:lineRule="auto"/>
              <w:jc w:val="center"/>
              <w:rPr>
                <w:rFonts w:ascii="Arial" w:hAnsi="Arial" w:cs="Arial"/>
                <w:b/>
                <w:bCs/>
                <w:color w:val="000000"/>
                <w:sz w:val="18"/>
                <w:szCs w:val="18"/>
              </w:rPr>
            </w:pPr>
            <w:r w:rsidRPr="006A1B42">
              <w:rPr>
                <w:rFonts w:ascii="Arial" w:hAnsi="Arial" w:cs="Arial"/>
                <w:b/>
                <w:bCs/>
                <w:color w:val="000000"/>
                <w:sz w:val="18"/>
                <w:szCs w:val="18"/>
              </w:rPr>
              <w:t>North America</w:t>
            </w:r>
          </w:p>
        </w:tc>
        <w:tc>
          <w:tcPr>
            <w:tcW w:w="1134" w:type="dxa"/>
            <w:tcBorders>
              <w:left w:val="single" w:sz="4" w:space="0" w:color="787B81"/>
              <w:right w:val="single" w:sz="4" w:space="0" w:color="787B81"/>
            </w:tcBorders>
            <w:shd w:val="clear" w:color="auto" w:fill="FFFFFF"/>
            <w:vAlign w:val="center"/>
          </w:tcPr>
          <w:p w14:paraId="1F6C5853" w14:textId="77777777" w:rsidR="00E309FF" w:rsidRPr="006A1B42" w:rsidRDefault="00E309FF" w:rsidP="00B91224">
            <w:pPr>
              <w:spacing w:line="252" w:lineRule="auto"/>
              <w:jc w:val="center"/>
              <w:rPr>
                <w:rFonts w:ascii="Arial" w:hAnsi="Arial" w:cs="Arial"/>
                <w:color w:val="000000"/>
                <w:sz w:val="18"/>
                <w:szCs w:val="18"/>
              </w:rPr>
            </w:pPr>
            <w:r w:rsidRPr="006A1B42">
              <w:rPr>
                <w:rFonts w:ascii="Arial" w:hAnsi="Arial" w:cs="Arial"/>
                <w:color w:val="000000"/>
                <w:sz w:val="18"/>
                <w:szCs w:val="18"/>
              </w:rPr>
              <w:t>US</w:t>
            </w:r>
          </w:p>
        </w:tc>
        <w:tc>
          <w:tcPr>
            <w:tcW w:w="2693" w:type="dxa"/>
            <w:tcBorders>
              <w:left w:val="single" w:sz="4" w:space="0" w:color="787B81"/>
              <w:right w:val="single" w:sz="4" w:space="0" w:color="787B81"/>
            </w:tcBorders>
            <w:shd w:val="clear" w:color="auto" w:fill="FFFFFF"/>
            <w:noWrap/>
            <w:vAlign w:val="center"/>
          </w:tcPr>
          <w:p w14:paraId="1A853721" w14:textId="278FA47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Anaya 1995</w:t>
            </w:r>
            <w:r w:rsidRPr="006A1B42">
              <w:rPr>
                <w:rFonts w:ascii="Arial" w:hAnsi="Arial" w:cs="Arial"/>
                <w:color w:val="000000"/>
                <w:sz w:val="18"/>
                <w:szCs w:val="18"/>
              </w:rPr>
              <w:fldChar w:fldCharType="begin"/>
            </w:r>
            <w:r w:rsidR="003A69DB">
              <w:rPr>
                <w:rFonts w:ascii="Arial" w:hAnsi="Arial" w:cs="Arial"/>
                <w:color w:val="000000"/>
                <w:sz w:val="18"/>
                <w:szCs w:val="18"/>
              </w:rPr>
              <w:instrText xml:space="preserve"> ADDIN EN.CITE &lt;EndNote&gt;&lt;Cite&gt;&lt;Author&gt;Anaya&lt;/Author&gt;&lt;Year&gt;1995&lt;/Year&gt;&lt;RecNum&gt;57&lt;/RecNum&gt;&lt;DisplayText&gt;[3]&lt;/DisplayText&gt;&lt;record&gt;&lt;rec-number&gt;57&lt;/rec-number&gt;&lt;foreign-keys&gt;&lt;key app="EN" db-id="dzxe5209czftp4etxw4px0z6rp5t9z5wwded" timestamp="1658747845"&gt;57&lt;/key&gt;&lt;/foreign-keys&gt;&lt;ref-type name="Journal Article"&gt;17&lt;/ref-type&gt;&lt;contributors&gt;&lt;authors&gt;&lt;author&gt;Anaya, J. M.&lt;/author&gt;&lt;author&gt;Liu, G. T.&lt;/author&gt;&lt;author&gt;D&amp;apos;Souza, E.&lt;/author&gt;&lt;author&gt;Ogawa, N.&lt;/author&gt;&lt;author&gt;Luan, X.&lt;/author&gt;&lt;author&gt;Talal, N.&lt;/author&gt;&lt;/authors&gt;&lt;/contributors&gt;&lt;auth-address&gt;Department of Medicine, University of Texas Health Science Center at San Antonio 78284-7874, USA.&lt;/auth-address&gt;&lt;titles&gt;&lt;title&gt;Primary Sjogren&amp;apos;s syndrome in men&lt;/title&gt;&lt;secondary-title&gt;Ann Rheum Dis&lt;/secondary-title&gt;&lt;/titles&gt;&lt;periodical&gt;&lt;full-title&gt;Ann Rheum Dis&lt;/full-title&gt;&lt;/periodical&gt;&lt;pages&gt;748-51&lt;/pages&gt;&lt;volume&gt;54&lt;/volume&gt;&lt;number&gt;9&lt;/number&gt;&lt;keywords&gt;&lt;keyword&gt;Adult&lt;/keyword&gt;&lt;keyword&gt;Age of Onset&lt;/keyword&gt;&lt;keyword&gt;Aged&lt;/keyword&gt;&lt;keyword&gt;Cohort Studies&lt;/keyword&gt;&lt;keyword&gt;Cross-Sectional Studies&lt;/keyword&gt;&lt;keyword&gt;Gastrointestinal Diseases/etiology&lt;/keyword&gt;&lt;keyword&gt;Humans&lt;/keyword&gt;&lt;keyword&gt;Male&lt;/keyword&gt;&lt;keyword&gt;Middle Aged&lt;/keyword&gt;&lt;keyword&gt;Musculoskeletal Diseases/etiology&lt;/keyword&gt;&lt;keyword&gt;Nervous System Diseases/etiology&lt;/keyword&gt;&lt;keyword&gt;Sjogren&amp;apos;s Syndrome/*complications&lt;/keyword&gt;&lt;/keywords&gt;&lt;dates&gt;&lt;year&gt;1995&lt;/year&gt;&lt;/dates&gt;&lt;isbn&gt;0003-4967 (Print)&amp;#xD;0003-4967 (Linking)&lt;/isbn&gt;&lt;accession-num&gt;7495348&lt;/accession-num&gt;&lt;urls&gt;&lt;related-urls&gt;&lt;url&gt;https://www.ncbi.nlm.nih.gov/pubmed/7495348&lt;/url&gt;&lt;/related-urls&gt;&lt;/urls&gt;&lt;custom2&gt;PMC1009992&lt;/custom2&gt;&lt;electronic-resource-num&gt;10.1136/ard.54.9.748&lt;/electronic-resource-num&gt;&lt;remote-database-name&gt;Medline&lt;/remote-database-name&gt;&lt;remote-database-provider&gt;NLM&lt;/remote-database-provider&gt;&lt;/record&gt;&lt;/Cite&gt;&lt;/EndNote&gt;</w:instrText>
            </w:r>
            <w:r w:rsidRPr="006A1B42">
              <w:rPr>
                <w:rFonts w:ascii="Arial" w:hAnsi="Arial" w:cs="Arial"/>
                <w:color w:val="000000"/>
                <w:sz w:val="18"/>
                <w:szCs w:val="18"/>
              </w:rPr>
              <w:fldChar w:fldCharType="separate"/>
            </w:r>
            <w:r w:rsidR="003A69DB">
              <w:rPr>
                <w:rFonts w:ascii="Arial" w:hAnsi="Arial" w:cs="Arial"/>
                <w:noProof/>
                <w:color w:val="000000"/>
                <w:sz w:val="18"/>
                <w:szCs w:val="18"/>
              </w:rPr>
              <w:t>[3]</w:t>
            </w:r>
            <w:r w:rsidRPr="006A1B42">
              <w:rPr>
                <w:rFonts w:ascii="Arial" w:hAnsi="Arial" w:cs="Arial"/>
                <w:color w:val="000000"/>
                <w:sz w:val="18"/>
                <w:szCs w:val="18"/>
              </w:rPr>
              <w:fldChar w:fldCharType="end"/>
            </w:r>
          </w:p>
        </w:tc>
        <w:tc>
          <w:tcPr>
            <w:tcW w:w="2693" w:type="dxa"/>
            <w:tcBorders>
              <w:left w:val="single" w:sz="4" w:space="0" w:color="787B81"/>
              <w:right w:val="single" w:sz="4" w:space="0" w:color="787B81"/>
            </w:tcBorders>
            <w:shd w:val="clear" w:color="auto" w:fill="FFFFFF"/>
            <w:vAlign w:val="center"/>
          </w:tcPr>
          <w:p w14:paraId="03A0B1B4" w14:textId="7777777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Range: 19–66</w:t>
            </w:r>
          </w:p>
        </w:tc>
      </w:tr>
      <w:tr w:rsidR="00E309FF" w:rsidRPr="006A1B42" w14:paraId="4F5B0764" w14:textId="77777777" w:rsidTr="00B91224">
        <w:trPr>
          <w:trHeight w:val="57"/>
        </w:trPr>
        <w:tc>
          <w:tcPr>
            <w:tcW w:w="1980" w:type="dxa"/>
            <w:vMerge w:val="restart"/>
            <w:tcBorders>
              <w:left w:val="single" w:sz="4" w:space="0" w:color="787B81"/>
              <w:right w:val="single" w:sz="4" w:space="0" w:color="787B81"/>
            </w:tcBorders>
            <w:shd w:val="clear" w:color="auto" w:fill="FFFFFF"/>
            <w:noWrap/>
            <w:vAlign w:val="center"/>
          </w:tcPr>
          <w:p w14:paraId="64768828" w14:textId="77777777" w:rsidR="00E309FF" w:rsidRPr="006A1B42" w:rsidRDefault="00E309FF" w:rsidP="00B91224">
            <w:pPr>
              <w:spacing w:line="252" w:lineRule="auto"/>
              <w:jc w:val="center"/>
              <w:rPr>
                <w:rFonts w:ascii="Arial" w:hAnsi="Arial" w:cs="Arial"/>
                <w:b/>
                <w:bCs/>
                <w:color w:val="000000"/>
                <w:sz w:val="18"/>
                <w:szCs w:val="18"/>
              </w:rPr>
            </w:pPr>
            <w:r w:rsidRPr="006A1B42">
              <w:rPr>
                <w:rFonts w:ascii="Arial" w:hAnsi="Arial" w:cs="Arial"/>
                <w:b/>
                <w:bCs/>
                <w:color w:val="000000"/>
                <w:sz w:val="18"/>
                <w:szCs w:val="18"/>
              </w:rPr>
              <w:t>Europe</w:t>
            </w:r>
          </w:p>
        </w:tc>
        <w:tc>
          <w:tcPr>
            <w:tcW w:w="1134" w:type="dxa"/>
            <w:vMerge w:val="restart"/>
            <w:tcBorders>
              <w:left w:val="single" w:sz="4" w:space="0" w:color="787B81"/>
              <w:right w:val="single" w:sz="4" w:space="0" w:color="787B81"/>
            </w:tcBorders>
            <w:shd w:val="clear" w:color="auto" w:fill="FFFFFF"/>
            <w:vAlign w:val="center"/>
          </w:tcPr>
          <w:p w14:paraId="32526490" w14:textId="77777777" w:rsidR="00E309FF" w:rsidRPr="006A1B42" w:rsidRDefault="00E309FF" w:rsidP="00B91224">
            <w:pPr>
              <w:spacing w:line="252" w:lineRule="auto"/>
              <w:jc w:val="center"/>
              <w:rPr>
                <w:rFonts w:ascii="Arial" w:hAnsi="Arial" w:cs="Arial"/>
                <w:color w:val="000000"/>
                <w:sz w:val="18"/>
                <w:szCs w:val="18"/>
              </w:rPr>
            </w:pPr>
            <w:r w:rsidRPr="006A1B42">
              <w:rPr>
                <w:rFonts w:ascii="Arial" w:hAnsi="Arial" w:cs="Arial"/>
                <w:color w:val="000000"/>
                <w:sz w:val="18"/>
                <w:szCs w:val="18"/>
              </w:rPr>
              <w:t>France</w:t>
            </w:r>
          </w:p>
        </w:tc>
        <w:tc>
          <w:tcPr>
            <w:tcW w:w="2693" w:type="dxa"/>
            <w:tcBorders>
              <w:left w:val="single" w:sz="4" w:space="0" w:color="787B81"/>
              <w:right w:val="single" w:sz="4" w:space="0" w:color="787B81"/>
            </w:tcBorders>
            <w:shd w:val="clear" w:color="auto" w:fill="FFFFFF"/>
            <w:noWrap/>
            <w:vAlign w:val="center"/>
          </w:tcPr>
          <w:p w14:paraId="1DE8AFB9" w14:textId="5288AADF" w:rsidR="00E309FF" w:rsidRPr="006A1B42" w:rsidRDefault="00E309FF" w:rsidP="00B91224">
            <w:pPr>
              <w:spacing w:line="252" w:lineRule="auto"/>
              <w:jc w:val="center"/>
              <w:rPr>
                <w:rFonts w:ascii="Arial" w:eastAsia="Times New Roman" w:hAnsi="Arial" w:cs="Arial"/>
                <w:color w:val="4D4D4F"/>
                <w:sz w:val="18"/>
                <w:szCs w:val="18"/>
                <w:lang w:eastAsia="en-GB"/>
              </w:rPr>
            </w:pPr>
            <w:proofErr w:type="spellStart"/>
            <w:r w:rsidRPr="006A1B42">
              <w:rPr>
                <w:rFonts w:ascii="Arial" w:hAnsi="Arial" w:cs="Arial"/>
                <w:color w:val="000000"/>
                <w:sz w:val="18"/>
                <w:szCs w:val="18"/>
              </w:rPr>
              <w:t>Abbara</w:t>
            </w:r>
            <w:proofErr w:type="spellEnd"/>
            <w:r w:rsidRPr="006A1B42">
              <w:rPr>
                <w:rFonts w:ascii="Arial" w:hAnsi="Arial" w:cs="Arial"/>
                <w:color w:val="000000"/>
                <w:sz w:val="18"/>
                <w:szCs w:val="18"/>
              </w:rPr>
              <w:t xml:space="preserve"> 2019</w:t>
            </w:r>
            <w:r w:rsidRPr="006A1B42">
              <w:rPr>
                <w:rFonts w:ascii="Arial" w:hAnsi="Arial" w:cs="Arial"/>
                <w:color w:val="000000"/>
                <w:sz w:val="18"/>
                <w:szCs w:val="18"/>
              </w:rPr>
              <w:fldChar w:fldCharType="begin">
                <w:fldData xml:space="preserve">PEVuZE5vdGU+PENpdGU+PEF1dGhvcj5BYmJhcmE8L0F1dGhvcj48WWVhcj4yMDE5PC9ZZWFyPjxS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</w:fldData>
              </w:fldChar>
            </w:r>
            <w:r w:rsidR="003A69DB">
              <w:rPr>
                <w:rFonts w:ascii="Arial" w:hAnsi="Arial" w:cs="Arial"/>
                <w:color w:val="000000"/>
                <w:sz w:val="18"/>
                <w:szCs w:val="18"/>
              </w:rPr>
              <w:instrText xml:space="preserve"> ADDIN EN.CITE </w:instrText>
            </w:r>
            <w:r w:rsidR="003A69DB">
              <w:rPr>
                <w:rFonts w:ascii="Arial" w:hAnsi="Arial" w:cs="Arial"/>
                <w:color w:val="000000"/>
                <w:sz w:val="18"/>
                <w:szCs w:val="18"/>
              </w:rPr>
              <w:fldChar w:fldCharType="begin">
                <w:fldData xml:space="preserve">PEVuZE5vdGU+PENpdGU+PEF1dGhvcj5BYmJhcmE8L0F1dGhvcj48WWVhcj4yMDE5PC9ZZWFyPjxS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</w:fldData>
              </w:fldChar>
            </w:r>
            <w:r w:rsidR="003A69DB">
              <w:rPr>
                <w:rFonts w:ascii="Arial" w:hAnsi="Arial" w:cs="Arial"/>
                <w:color w:val="000000"/>
                <w:sz w:val="18"/>
                <w:szCs w:val="18"/>
              </w:rPr>
              <w:instrText xml:space="preserve"> ADDIN EN.CITE.DATA </w:instrText>
            </w:r>
            <w:r w:rsidR="003A69DB">
              <w:rPr>
                <w:rFonts w:ascii="Arial" w:hAnsi="Arial" w:cs="Arial"/>
                <w:color w:val="000000"/>
                <w:sz w:val="18"/>
                <w:szCs w:val="18"/>
              </w:rPr>
            </w:r>
            <w:r w:rsidR="003A69DB">
              <w:rPr>
                <w:rFonts w:ascii="Arial" w:hAnsi="Arial" w:cs="Arial"/>
                <w:color w:val="000000"/>
                <w:sz w:val="18"/>
                <w:szCs w:val="18"/>
              </w:rPr>
              <w:fldChar w:fldCharType="end"/>
            </w:r>
            <w:r w:rsidRPr="006A1B42">
              <w:rPr>
                <w:rFonts w:ascii="Arial" w:hAnsi="Arial" w:cs="Arial"/>
                <w:color w:val="000000"/>
                <w:sz w:val="18"/>
                <w:szCs w:val="18"/>
              </w:rPr>
            </w:r>
            <w:r w:rsidRPr="006A1B42">
              <w:rPr>
                <w:rFonts w:ascii="Arial" w:hAnsi="Arial" w:cs="Arial"/>
                <w:color w:val="000000"/>
                <w:sz w:val="18"/>
                <w:szCs w:val="18"/>
              </w:rPr>
              <w:fldChar w:fldCharType="separate"/>
            </w:r>
            <w:r w:rsidR="003A69DB">
              <w:rPr>
                <w:rFonts w:ascii="Arial" w:hAnsi="Arial" w:cs="Arial"/>
                <w:noProof/>
                <w:color w:val="000000"/>
                <w:sz w:val="18"/>
                <w:szCs w:val="18"/>
              </w:rPr>
              <w:t>[1]</w:t>
            </w:r>
            <w:r w:rsidRPr="006A1B42">
              <w:rPr>
                <w:rFonts w:ascii="Arial" w:hAnsi="Arial" w:cs="Arial"/>
                <w:color w:val="000000"/>
                <w:sz w:val="18"/>
                <w:szCs w:val="18"/>
              </w:rPr>
              <w:fldChar w:fldCharType="end"/>
            </w:r>
          </w:p>
        </w:tc>
        <w:tc>
          <w:tcPr>
            <w:tcW w:w="2693" w:type="dxa"/>
            <w:tcBorders>
              <w:left w:val="single" w:sz="4" w:space="0" w:color="787B81"/>
              <w:right w:val="single" w:sz="4" w:space="0" w:color="787B81"/>
            </w:tcBorders>
            <w:shd w:val="clear" w:color="auto" w:fill="FFFFFF"/>
            <w:vAlign w:val="center"/>
          </w:tcPr>
          <w:p w14:paraId="02AA03A8" w14:textId="7777777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Median: 41–50</w:t>
            </w:r>
          </w:p>
        </w:tc>
      </w:tr>
      <w:tr w:rsidR="00E309FF" w:rsidRPr="006A1B42" w14:paraId="47E626C5" w14:textId="77777777" w:rsidTr="00B91224">
        <w:trPr>
          <w:trHeight w:val="57"/>
        </w:trPr>
        <w:tc>
          <w:tcPr>
            <w:tcW w:w="1980" w:type="dxa"/>
            <w:vMerge/>
            <w:tcBorders>
              <w:left w:val="single" w:sz="4" w:space="0" w:color="787B81"/>
              <w:right w:val="single" w:sz="4" w:space="0" w:color="787B81"/>
            </w:tcBorders>
            <w:shd w:val="clear" w:color="auto" w:fill="FFFFFF"/>
            <w:noWrap/>
            <w:vAlign w:val="center"/>
          </w:tcPr>
          <w:p w14:paraId="72376C7B" w14:textId="77777777" w:rsidR="00E309FF" w:rsidRPr="006A1B42" w:rsidRDefault="00E309FF" w:rsidP="00B91224">
            <w:pPr>
              <w:spacing w:line="252" w:lineRule="auto"/>
              <w:jc w:val="center"/>
              <w:rPr>
                <w:rFonts w:ascii="Arial" w:hAnsi="Arial" w:cs="Arial"/>
                <w:b/>
                <w:bCs/>
                <w:color w:val="000000"/>
                <w:sz w:val="18"/>
                <w:szCs w:val="18"/>
              </w:rPr>
            </w:pPr>
          </w:p>
        </w:tc>
        <w:tc>
          <w:tcPr>
            <w:tcW w:w="1134" w:type="dxa"/>
            <w:vMerge/>
            <w:tcBorders>
              <w:left w:val="single" w:sz="4" w:space="0" w:color="787B81"/>
              <w:right w:val="single" w:sz="4" w:space="0" w:color="787B81"/>
            </w:tcBorders>
            <w:shd w:val="clear" w:color="auto" w:fill="FFFFFF"/>
            <w:vAlign w:val="center"/>
          </w:tcPr>
          <w:p w14:paraId="5349A3C4" w14:textId="77777777" w:rsidR="00E309FF" w:rsidRPr="006A1B42" w:rsidRDefault="00E309FF" w:rsidP="00B91224">
            <w:pPr>
              <w:spacing w:line="252" w:lineRule="auto"/>
              <w:jc w:val="center"/>
              <w:rPr>
                <w:rFonts w:ascii="Arial" w:hAnsi="Arial" w:cs="Arial"/>
                <w:color w:val="000000"/>
                <w:sz w:val="18"/>
                <w:szCs w:val="18"/>
              </w:rPr>
            </w:pPr>
          </w:p>
        </w:tc>
        <w:tc>
          <w:tcPr>
            <w:tcW w:w="2693" w:type="dxa"/>
            <w:tcBorders>
              <w:left w:val="single" w:sz="4" w:space="0" w:color="787B81"/>
              <w:right w:val="single" w:sz="4" w:space="0" w:color="787B81"/>
            </w:tcBorders>
            <w:shd w:val="clear" w:color="auto" w:fill="FFFFFF"/>
            <w:noWrap/>
            <w:vAlign w:val="center"/>
          </w:tcPr>
          <w:p w14:paraId="4B1C846C" w14:textId="27605331" w:rsidR="00E309FF" w:rsidRPr="006A1B42" w:rsidRDefault="00E309FF" w:rsidP="00B91224">
            <w:pPr>
              <w:spacing w:line="252" w:lineRule="auto"/>
              <w:jc w:val="center"/>
              <w:rPr>
                <w:rFonts w:ascii="Arial" w:eastAsia="Times New Roman" w:hAnsi="Arial" w:cs="Arial"/>
                <w:color w:val="4D4D4F"/>
                <w:sz w:val="18"/>
                <w:szCs w:val="18"/>
                <w:lang w:eastAsia="en-GB"/>
              </w:rPr>
            </w:pPr>
            <w:proofErr w:type="spellStart"/>
            <w:r w:rsidRPr="006A1B42">
              <w:rPr>
                <w:rFonts w:ascii="Arial" w:hAnsi="Arial" w:cs="Arial"/>
                <w:color w:val="000000"/>
                <w:sz w:val="18"/>
                <w:szCs w:val="18"/>
              </w:rPr>
              <w:t>Gondran</w:t>
            </w:r>
            <w:proofErr w:type="spellEnd"/>
            <w:r w:rsidRPr="006A1B42">
              <w:rPr>
                <w:rFonts w:ascii="Arial" w:hAnsi="Arial" w:cs="Arial"/>
                <w:color w:val="000000"/>
                <w:sz w:val="18"/>
                <w:szCs w:val="18"/>
              </w:rPr>
              <w:t xml:space="preserve"> 2008</w:t>
            </w:r>
            <w:r w:rsidRPr="006A1B42">
              <w:rPr>
                <w:rFonts w:ascii="Arial" w:hAnsi="Arial" w:cs="Arial"/>
                <w:color w:val="000000"/>
                <w:sz w:val="18"/>
                <w:szCs w:val="18"/>
              </w:rPr>
              <w:fldChar w:fldCharType="begin">
                <w:fldData xml:space="preserve">PEVuZE5vdGU+PENpdGU+PEF1dGhvcj5Hb25kcmFuPC9BdXRob3I+PFllYXI+MjAwODwvWWVhcj48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</w:fldData>
              </w:fldChar>
            </w:r>
            <w:r w:rsidR="00C87869">
              <w:rPr>
                <w:rFonts w:ascii="Arial" w:hAnsi="Arial" w:cs="Arial"/>
                <w:color w:val="000000"/>
                <w:sz w:val="18"/>
                <w:szCs w:val="18"/>
              </w:rPr>
              <w:instrText xml:space="preserve"> ADDIN EN.CITE </w:instrText>
            </w:r>
            <w:r w:rsidR="00C87869">
              <w:rPr>
                <w:rFonts w:ascii="Arial" w:hAnsi="Arial" w:cs="Arial"/>
                <w:color w:val="000000"/>
                <w:sz w:val="18"/>
                <w:szCs w:val="18"/>
              </w:rPr>
              <w:fldChar w:fldCharType="begin">
                <w:fldData xml:space="preserve">PEVuZE5vdGU+PENpdGU+PEF1dGhvcj5Hb25kcmFuPC9BdXRob3I+PFllYXI+MjAwODwvWWVhcj48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</w:fldData>
              </w:fldChar>
            </w:r>
            <w:r w:rsidR="00C87869">
              <w:rPr>
                <w:rFonts w:ascii="Arial" w:hAnsi="Arial" w:cs="Arial"/>
                <w:color w:val="000000"/>
                <w:sz w:val="18"/>
                <w:szCs w:val="18"/>
              </w:rPr>
              <w:instrText xml:space="preserve"> ADDIN EN.CITE.DATA </w:instrText>
            </w:r>
            <w:r w:rsidR="00C87869">
              <w:rPr>
                <w:rFonts w:ascii="Arial" w:hAnsi="Arial" w:cs="Arial"/>
                <w:color w:val="000000"/>
                <w:sz w:val="18"/>
                <w:szCs w:val="18"/>
              </w:rPr>
            </w:r>
            <w:r w:rsidR="00C87869">
              <w:rPr>
                <w:rFonts w:ascii="Arial" w:hAnsi="Arial" w:cs="Arial"/>
                <w:color w:val="000000"/>
                <w:sz w:val="18"/>
                <w:szCs w:val="18"/>
              </w:rPr>
              <w:fldChar w:fldCharType="end"/>
            </w:r>
            <w:r w:rsidRPr="006A1B42">
              <w:rPr>
                <w:rFonts w:ascii="Arial" w:hAnsi="Arial" w:cs="Arial"/>
                <w:color w:val="000000"/>
                <w:sz w:val="18"/>
                <w:szCs w:val="18"/>
              </w:rPr>
            </w:r>
            <w:r w:rsidRPr="006A1B42">
              <w:rPr>
                <w:rFonts w:ascii="Arial" w:hAnsi="Arial" w:cs="Arial"/>
                <w:color w:val="000000"/>
                <w:sz w:val="18"/>
                <w:szCs w:val="18"/>
              </w:rPr>
              <w:fldChar w:fldCharType="separate"/>
            </w:r>
            <w:r w:rsidR="00C87869">
              <w:rPr>
                <w:rFonts w:ascii="Arial" w:hAnsi="Arial" w:cs="Arial"/>
                <w:noProof/>
                <w:color w:val="000000"/>
                <w:sz w:val="18"/>
                <w:szCs w:val="18"/>
              </w:rPr>
              <w:t>[27]</w:t>
            </w:r>
            <w:r w:rsidRPr="006A1B42">
              <w:rPr>
                <w:rFonts w:ascii="Arial" w:hAnsi="Arial" w:cs="Arial"/>
                <w:color w:val="000000"/>
                <w:sz w:val="18"/>
                <w:szCs w:val="18"/>
              </w:rPr>
              <w:fldChar w:fldCharType="end"/>
            </w:r>
          </w:p>
        </w:tc>
        <w:tc>
          <w:tcPr>
            <w:tcW w:w="2693" w:type="dxa"/>
            <w:tcBorders>
              <w:left w:val="single" w:sz="4" w:space="0" w:color="787B81"/>
              <w:right w:val="single" w:sz="4" w:space="0" w:color="787B81"/>
            </w:tcBorders>
            <w:shd w:val="clear" w:color="auto" w:fill="FFFFFF"/>
            <w:vAlign w:val="center"/>
          </w:tcPr>
          <w:p w14:paraId="2011047E" w14:textId="7777777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Mean: 53–57</w:t>
            </w:r>
          </w:p>
        </w:tc>
      </w:tr>
      <w:tr w:rsidR="00E309FF" w:rsidRPr="006A1B42" w14:paraId="53063E22" w14:textId="77777777" w:rsidTr="00B91224">
        <w:trPr>
          <w:trHeight w:val="57"/>
        </w:trPr>
        <w:tc>
          <w:tcPr>
            <w:tcW w:w="1980" w:type="dxa"/>
            <w:vMerge/>
            <w:tcBorders>
              <w:left w:val="single" w:sz="4" w:space="0" w:color="787B81"/>
              <w:right w:val="single" w:sz="4" w:space="0" w:color="787B81"/>
            </w:tcBorders>
            <w:shd w:val="clear" w:color="auto" w:fill="FFFFFF"/>
            <w:noWrap/>
            <w:vAlign w:val="center"/>
          </w:tcPr>
          <w:p w14:paraId="636A3AF7" w14:textId="77777777" w:rsidR="00E309FF" w:rsidRPr="006A1B42" w:rsidRDefault="00E309FF" w:rsidP="00B91224">
            <w:pPr>
              <w:spacing w:line="252" w:lineRule="auto"/>
              <w:jc w:val="center"/>
              <w:rPr>
                <w:rFonts w:ascii="Arial" w:hAnsi="Arial" w:cs="Arial"/>
                <w:b/>
                <w:bCs/>
                <w:color w:val="000000"/>
                <w:sz w:val="18"/>
                <w:szCs w:val="18"/>
              </w:rPr>
            </w:pPr>
          </w:p>
        </w:tc>
        <w:tc>
          <w:tcPr>
            <w:tcW w:w="1134" w:type="dxa"/>
            <w:tcBorders>
              <w:left w:val="single" w:sz="4" w:space="0" w:color="787B81"/>
              <w:right w:val="single" w:sz="4" w:space="0" w:color="787B81"/>
            </w:tcBorders>
            <w:shd w:val="clear" w:color="auto" w:fill="FFFFFF"/>
            <w:vAlign w:val="center"/>
          </w:tcPr>
          <w:p w14:paraId="7D65090B" w14:textId="77777777" w:rsidR="00E309FF" w:rsidRPr="006A1B42" w:rsidRDefault="00E309FF" w:rsidP="00B91224">
            <w:pPr>
              <w:spacing w:line="252" w:lineRule="auto"/>
              <w:jc w:val="center"/>
              <w:rPr>
                <w:rFonts w:ascii="Arial" w:hAnsi="Arial" w:cs="Arial"/>
                <w:color w:val="000000"/>
                <w:sz w:val="18"/>
                <w:szCs w:val="18"/>
              </w:rPr>
            </w:pPr>
            <w:r w:rsidRPr="006A1B42">
              <w:rPr>
                <w:rFonts w:ascii="Arial" w:hAnsi="Arial" w:cs="Arial"/>
                <w:color w:val="000000"/>
                <w:sz w:val="18"/>
                <w:szCs w:val="18"/>
              </w:rPr>
              <w:t>Germany</w:t>
            </w:r>
          </w:p>
        </w:tc>
        <w:tc>
          <w:tcPr>
            <w:tcW w:w="2693" w:type="dxa"/>
            <w:tcBorders>
              <w:left w:val="single" w:sz="4" w:space="0" w:color="787B81"/>
              <w:right w:val="single" w:sz="4" w:space="0" w:color="787B81"/>
            </w:tcBorders>
            <w:shd w:val="clear" w:color="auto" w:fill="FFFFFF"/>
            <w:noWrap/>
            <w:vAlign w:val="center"/>
          </w:tcPr>
          <w:p w14:paraId="2818D9BE" w14:textId="10E41282" w:rsidR="00E309FF" w:rsidRPr="006A1B42" w:rsidRDefault="00E309FF" w:rsidP="00B91224">
            <w:pPr>
              <w:spacing w:line="252" w:lineRule="auto"/>
              <w:jc w:val="center"/>
              <w:rPr>
                <w:rFonts w:ascii="Arial" w:eastAsia="Times New Roman" w:hAnsi="Arial" w:cs="Arial"/>
                <w:color w:val="4D4D4F"/>
                <w:sz w:val="18"/>
                <w:szCs w:val="18"/>
                <w:lang w:eastAsia="en-GB"/>
              </w:rPr>
            </w:pPr>
            <w:proofErr w:type="spellStart"/>
            <w:r w:rsidRPr="006A1B42">
              <w:rPr>
                <w:rFonts w:ascii="Arial" w:hAnsi="Arial" w:cs="Arial"/>
                <w:color w:val="000000"/>
                <w:sz w:val="18"/>
                <w:szCs w:val="18"/>
              </w:rPr>
              <w:t>Callhoff</w:t>
            </w:r>
            <w:proofErr w:type="spellEnd"/>
            <w:r w:rsidRPr="006A1B42">
              <w:rPr>
                <w:rFonts w:ascii="Arial" w:hAnsi="Arial" w:cs="Arial"/>
                <w:color w:val="000000"/>
                <w:sz w:val="18"/>
                <w:szCs w:val="18"/>
              </w:rPr>
              <w:t xml:space="preserve"> 2019</w:t>
            </w:r>
            <w:r w:rsidRPr="006A1B42">
              <w:rPr>
                <w:rFonts w:ascii="Arial" w:hAnsi="Arial" w:cs="Arial"/>
                <w:color w:val="000000"/>
                <w:sz w:val="18"/>
                <w:szCs w:val="18"/>
              </w:rPr>
              <w:fldChar w:fldCharType="begin"/>
            </w:r>
            <w:r w:rsidR="003A69DB">
              <w:rPr>
                <w:rFonts w:ascii="Arial" w:hAnsi="Arial" w:cs="Arial"/>
                <w:color w:val="000000"/>
                <w:sz w:val="18"/>
                <w:szCs w:val="18"/>
              </w:rPr>
              <w:instrText xml:space="preserve"> ADDIN EN.CITE &lt;EndNote&gt;&lt;Cite&gt;&lt;Author&gt;Callhoff&lt;/Author&gt;&lt;Year&gt;2019&lt;/Year&gt;&lt;RecNum&gt;65&lt;/RecNum&gt;&lt;DisplayText&gt;[15]&lt;/DisplayText&gt;&lt;record&gt;&lt;rec-number&gt;65&lt;/rec-number&gt;&lt;foreign-keys&gt;&lt;key app="EN" db-id="dzxe5209czftp4etxw4px0z6rp5t9z5wwded" timestamp="1658781291"&gt;65&lt;/key&gt;&lt;/foreign-keys&gt;&lt;ref-type name="Journal Article"&gt;17&lt;/ref-type&gt;&lt;contributors&gt;&lt;authors&gt;&lt;author&gt;Callhoff, Johanna&lt;/author&gt;&lt;author&gt;Thiele, Katja&lt;/author&gt;&lt;author&gt;Dorner, T&lt;/author&gt;&lt;author&gt;Zink, Angela&lt;/author&gt;&lt;author&gt;Richter, Jutta G&lt;/author&gt;&lt;author&gt;Henes, Joerg&lt;/author&gt;&lt;author&gt;Albrecht, Katinka&lt;/author&gt;&lt;/authors&gt;&lt;/contributors&gt;&lt;titles&gt;&lt;title&gt;Trends in employment and hospitalisation in patients with Sjogren’s syndrome 1996–2016: results from the German National database&lt;/title&gt;&lt;secondary-title&gt;Clin Exp Rheumatol&lt;/secondary-title&gt;&lt;/titles&gt;&lt;periodical&gt;&lt;full-title&gt;Clinical &amp;amp; Experimental Rheumatology&lt;/full-title&gt;&lt;abbr-1&gt;Clin Exp Rheumatol&lt;/abbr-1&gt;&lt;/periodical&gt;&lt;pages&gt;83-9&lt;/pages&gt;&lt;volume&gt;37&lt;/volume&gt;&lt;number&gt;Suppl 118 (3)&lt;/number&gt;&lt;dates&gt;&lt;year&gt;2019&lt;/year&gt;&lt;/dates&gt;&lt;urls&gt;&lt;/urls&gt;&lt;/record&gt;&lt;/Cite&gt;&lt;/EndNote&gt;</w:instrText>
            </w:r>
            <w:r w:rsidRPr="006A1B42">
              <w:rPr>
                <w:rFonts w:ascii="Arial" w:hAnsi="Arial" w:cs="Arial"/>
                <w:color w:val="000000"/>
                <w:sz w:val="18"/>
                <w:szCs w:val="18"/>
              </w:rPr>
              <w:fldChar w:fldCharType="separate"/>
            </w:r>
            <w:r w:rsidR="003A69DB">
              <w:rPr>
                <w:rFonts w:ascii="Arial" w:hAnsi="Arial" w:cs="Arial"/>
                <w:noProof/>
                <w:color w:val="000000"/>
                <w:sz w:val="18"/>
                <w:szCs w:val="18"/>
              </w:rPr>
              <w:t>[15]</w:t>
            </w:r>
            <w:r w:rsidRPr="006A1B42">
              <w:rPr>
                <w:rFonts w:ascii="Arial" w:hAnsi="Arial" w:cs="Arial"/>
                <w:color w:val="000000"/>
                <w:sz w:val="18"/>
                <w:szCs w:val="18"/>
              </w:rPr>
              <w:fldChar w:fldCharType="end"/>
            </w:r>
          </w:p>
        </w:tc>
        <w:tc>
          <w:tcPr>
            <w:tcW w:w="2693" w:type="dxa"/>
            <w:tcBorders>
              <w:left w:val="single" w:sz="4" w:space="0" w:color="787B81"/>
              <w:right w:val="single" w:sz="4" w:space="0" w:color="787B81"/>
            </w:tcBorders>
            <w:shd w:val="clear" w:color="auto" w:fill="FFFFFF"/>
            <w:vAlign w:val="center"/>
          </w:tcPr>
          <w:p w14:paraId="5C66137B" w14:textId="7777777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 xml:space="preserve">NR:~44 </w:t>
            </w:r>
            <w:proofErr w:type="spellStart"/>
            <w:r w:rsidRPr="006A1B42">
              <w:rPr>
                <w:rFonts w:ascii="Arial" w:hAnsi="Arial" w:cs="Arial"/>
                <w:color w:val="000000"/>
                <w:sz w:val="18"/>
                <w:szCs w:val="18"/>
              </w:rPr>
              <w:t>years</w:t>
            </w:r>
            <w:r w:rsidRPr="007B2804">
              <w:rPr>
                <w:rFonts w:ascii="Arial" w:hAnsi="Arial" w:cs="Arial"/>
                <w:color w:val="000000"/>
                <w:sz w:val="18"/>
                <w:szCs w:val="18"/>
                <w:vertAlign w:val="superscript"/>
              </w:rPr>
              <w:t>b</w:t>
            </w:r>
            <w:proofErr w:type="spellEnd"/>
          </w:p>
        </w:tc>
      </w:tr>
      <w:tr w:rsidR="00E309FF" w:rsidRPr="006A1B42" w14:paraId="3DF552D1" w14:textId="77777777" w:rsidTr="00B91224">
        <w:trPr>
          <w:trHeight w:val="57"/>
        </w:trPr>
        <w:tc>
          <w:tcPr>
            <w:tcW w:w="1980" w:type="dxa"/>
            <w:vMerge/>
            <w:tcBorders>
              <w:left w:val="single" w:sz="4" w:space="0" w:color="787B81"/>
              <w:right w:val="single" w:sz="4" w:space="0" w:color="787B81"/>
            </w:tcBorders>
            <w:shd w:val="clear" w:color="auto" w:fill="FFFFFF"/>
            <w:noWrap/>
            <w:vAlign w:val="center"/>
          </w:tcPr>
          <w:p w14:paraId="318A8022" w14:textId="77777777" w:rsidR="00E309FF" w:rsidRPr="006A1B42" w:rsidRDefault="00E309FF" w:rsidP="00B91224">
            <w:pPr>
              <w:spacing w:line="252" w:lineRule="auto"/>
              <w:jc w:val="center"/>
              <w:rPr>
                <w:rFonts w:ascii="Arial" w:hAnsi="Arial" w:cs="Arial"/>
                <w:b/>
                <w:bCs/>
                <w:color w:val="000000"/>
                <w:sz w:val="18"/>
                <w:szCs w:val="18"/>
              </w:rPr>
            </w:pPr>
          </w:p>
        </w:tc>
        <w:tc>
          <w:tcPr>
            <w:tcW w:w="1134" w:type="dxa"/>
            <w:vMerge w:val="restart"/>
            <w:tcBorders>
              <w:left w:val="single" w:sz="4" w:space="0" w:color="787B81"/>
              <w:right w:val="single" w:sz="4" w:space="0" w:color="787B81"/>
            </w:tcBorders>
            <w:shd w:val="clear" w:color="auto" w:fill="FFFFFF"/>
            <w:vAlign w:val="center"/>
          </w:tcPr>
          <w:p w14:paraId="296273C4" w14:textId="77777777" w:rsidR="00E309FF" w:rsidRPr="006A1B42" w:rsidRDefault="00E309FF" w:rsidP="00B91224">
            <w:pPr>
              <w:spacing w:line="252" w:lineRule="auto"/>
              <w:jc w:val="center"/>
              <w:rPr>
                <w:rFonts w:ascii="Arial" w:hAnsi="Arial" w:cs="Arial"/>
                <w:color w:val="000000"/>
                <w:sz w:val="18"/>
                <w:szCs w:val="18"/>
              </w:rPr>
            </w:pPr>
            <w:r w:rsidRPr="006A1B42">
              <w:rPr>
                <w:rFonts w:ascii="Arial" w:hAnsi="Arial" w:cs="Arial"/>
                <w:color w:val="000000"/>
                <w:sz w:val="18"/>
                <w:szCs w:val="18"/>
              </w:rPr>
              <w:t>Italy</w:t>
            </w:r>
          </w:p>
        </w:tc>
        <w:tc>
          <w:tcPr>
            <w:tcW w:w="2693" w:type="dxa"/>
            <w:tcBorders>
              <w:left w:val="single" w:sz="4" w:space="0" w:color="787B81"/>
              <w:right w:val="single" w:sz="4" w:space="0" w:color="787B81"/>
            </w:tcBorders>
            <w:shd w:val="clear" w:color="auto" w:fill="FFFFFF"/>
            <w:noWrap/>
            <w:vAlign w:val="center"/>
          </w:tcPr>
          <w:p w14:paraId="40FFF0C2" w14:textId="741EFA04" w:rsidR="00E309FF" w:rsidRPr="006A1B42" w:rsidRDefault="00E309FF" w:rsidP="00B91224">
            <w:pPr>
              <w:spacing w:line="252" w:lineRule="auto"/>
              <w:jc w:val="center"/>
              <w:rPr>
                <w:rFonts w:ascii="Arial" w:eastAsia="Times New Roman" w:hAnsi="Arial" w:cs="Arial"/>
                <w:color w:val="4D4D4F"/>
                <w:sz w:val="18"/>
                <w:szCs w:val="18"/>
                <w:lang w:eastAsia="en-GB"/>
              </w:rPr>
            </w:pPr>
            <w:proofErr w:type="spellStart"/>
            <w:r w:rsidRPr="006A1B42">
              <w:rPr>
                <w:rFonts w:ascii="Arial" w:hAnsi="Arial" w:cs="Arial"/>
                <w:color w:val="000000"/>
                <w:sz w:val="18"/>
                <w:szCs w:val="18"/>
              </w:rPr>
              <w:t>Botsios</w:t>
            </w:r>
            <w:proofErr w:type="spellEnd"/>
            <w:r w:rsidRPr="006A1B42">
              <w:rPr>
                <w:rFonts w:ascii="Arial" w:hAnsi="Arial" w:cs="Arial"/>
                <w:color w:val="000000"/>
                <w:sz w:val="18"/>
                <w:szCs w:val="18"/>
              </w:rPr>
              <w:t xml:space="preserve"> 2011</w:t>
            </w:r>
            <w:r w:rsidRPr="006A1B42">
              <w:rPr>
                <w:rFonts w:ascii="Arial" w:hAnsi="Arial" w:cs="Arial"/>
                <w:color w:val="000000"/>
                <w:sz w:val="18"/>
                <w:szCs w:val="18"/>
              </w:rPr>
              <w:fldChar w:fldCharType="begin">
                <w:fldData xml:space="preserve">PEVuZE5vdGU+PENpdGU+PEF1dGhvcj5Cb3RzaW9zPC9BdXRob3I+PFllYXI+MjAxMTwvWWVhcj48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</w:fldData>
              </w:fldChar>
            </w:r>
            <w:r w:rsidR="003A69DB">
              <w:rPr>
                <w:rFonts w:ascii="Arial" w:hAnsi="Arial" w:cs="Arial"/>
                <w:color w:val="000000"/>
                <w:sz w:val="18"/>
                <w:szCs w:val="18"/>
              </w:rPr>
              <w:instrText xml:space="preserve"> ADDIN EN.CITE </w:instrText>
            </w:r>
            <w:r w:rsidR="003A69DB">
              <w:rPr>
                <w:rFonts w:ascii="Arial" w:hAnsi="Arial" w:cs="Arial"/>
                <w:color w:val="000000"/>
                <w:sz w:val="18"/>
                <w:szCs w:val="18"/>
              </w:rPr>
              <w:fldChar w:fldCharType="begin">
                <w:fldData xml:space="preserve">PEVuZE5vdGU+PENpdGU+PEF1dGhvcj5Cb3RzaW9zPC9BdXRob3I+PFllYXI+MjAxMTwvWWVhcj48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</w:fldData>
              </w:fldChar>
            </w:r>
            <w:r w:rsidR="003A69DB">
              <w:rPr>
                <w:rFonts w:ascii="Arial" w:hAnsi="Arial" w:cs="Arial"/>
                <w:color w:val="000000"/>
                <w:sz w:val="18"/>
                <w:szCs w:val="18"/>
              </w:rPr>
              <w:instrText xml:space="preserve"> ADDIN EN.CITE.DATA </w:instrText>
            </w:r>
            <w:r w:rsidR="003A69DB">
              <w:rPr>
                <w:rFonts w:ascii="Arial" w:hAnsi="Arial" w:cs="Arial"/>
                <w:color w:val="000000"/>
                <w:sz w:val="18"/>
                <w:szCs w:val="18"/>
              </w:rPr>
            </w:r>
            <w:r w:rsidR="003A69DB">
              <w:rPr>
                <w:rFonts w:ascii="Arial" w:hAnsi="Arial" w:cs="Arial"/>
                <w:color w:val="000000"/>
                <w:sz w:val="18"/>
                <w:szCs w:val="18"/>
              </w:rPr>
              <w:fldChar w:fldCharType="end"/>
            </w:r>
            <w:r w:rsidRPr="006A1B42">
              <w:rPr>
                <w:rFonts w:ascii="Arial" w:hAnsi="Arial" w:cs="Arial"/>
                <w:color w:val="000000"/>
                <w:sz w:val="18"/>
                <w:szCs w:val="18"/>
              </w:rPr>
            </w:r>
            <w:r w:rsidRPr="006A1B42">
              <w:rPr>
                <w:rFonts w:ascii="Arial" w:hAnsi="Arial" w:cs="Arial"/>
                <w:color w:val="000000"/>
                <w:sz w:val="18"/>
                <w:szCs w:val="18"/>
              </w:rPr>
              <w:fldChar w:fldCharType="separate"/>
            </w:r>
            <w:r w:rsidR="003A69DB">
              <w:rPr>
                <w:rFonts w:ascii="Arial" w:hAnsi="Arial" w:cs="Arial"/>
                <w:noProof/>
                <w:color w:val="000000"/>
                <w:sz w:val="18"/>
                <w:szCs w:val="18"/>
              </w:rPr>
              <w:t>[7]</w:t>
            </w:r>
            <w:r w:rsidRPr="006A1B42">
              <w:rPr>
                <w:rFonts w:ascii="Arial" w:hAnsi="Arial" w:cs="Arial"/>
                <w:color w:val="000000"/>
                <w:sz w:val="18"/>
                <w:szCs w:val="18"/>
              </w:rPr>
              <w:fldChar w:fldCharType="end"/>
            </w:r>
          </w:p>
        </w:tc>
        <w:tc>
          <w:tcPr>
            <w:tcW w:w="2693" w:type="dxa"/>
            <w:tcBorders>
              <w:left w:val="single" w:sz="4" w:space="0" w:color="787B81"/>
              <w:right w:val="single" w:sz="4" w:space="0" w:color="787B81"/>
            </w:tcBorders>
            <w:shd w:val="clear" w:color="auto" w:fill="FFFFFF"/>
            <w:vAlign w:val="center"/>
          </w:tcPr>
          <w:p w14:paraId="35C4120D" w14:textId="7777777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Mean: 29–73</w:t>
            </w:r>
            <w:r w:rsidRPr="007B2804">
              <w:rPr>
                <w:rFonts w:ascii="Arial" w:hAnsi="Arial" w:cs="Arial"/>
                <w:color w:val="000000"/>
                <w:sz w:val="18"/>
                <w:szCs w:val="18"/>
                <w:vertAlign w:val="superscript"/>
              </w:rPr>
              <w:t>c</w:t>
            </w:r>
          </w:p>
        </w:tc>
      </w:tr>
      <w:tr w:rsidR="00E309FF" w:rsidRPr="006A1B42" w14:paraId="26FB86BD" w14:textId="77777777" w:rsidTr="00B91224">
        <w:trPr>
          <w:trHeight w:val="57"/>
        </w:trPr>
        <w:tc>
          <w:tcPr>
            <w:tcW w:w="1980" w:type="dxa"/>
            <w:vMerge/>
            <w:tcBorders>
              <w:left w:val="single" w:sz="4" w:space="0" w:color="787B81"/>
              <w:right w:val="single" w:sz="4" w:space="0" w:color="787B81"/>
            </w:tcBorders>
            <w:shd w:val="clear" w:color="auto" w:fill="FFFFFF"/>
            <w:noWrap/>
            <w:vAlign w:val="center"/>
          </w:tcPr>
          <w:p w14:paraId="0776EA74" w14:textId="77777777" w:rsidR="00E309FF" w:rsidRPr="006A1B42" w:rsidRDefault="00E309FF" w:rsidP="00B91224">
            <w:pPr>
              <w:spacing w:line="252" w:lineRule="auto"/>
              <w:jc w:val="center"/>
              <w:rPr>
                <w:rFonts w:ascii="Arial" w:hAnsi="Arial" w:cs="Arial"/>
                <w:b/>
                <w:bCs/>
                <w:color w:val="000000"/>
                <w:sz w:val="18"/>
                <w:szCs w:val="18"/>
              </w:rPr>
            </w:pPr>
          </w:p>
        </w:tc>
        <w:tc>
          <w:tcPr>
            <w:tcW w:w="1134" w:type="dxa"/>
            <w:vMerge/>
            <w:tcBorders>
              <w:left w:val="single" w:sz="4" w:space="0" w:color="787B81"/>
              <w:right w:val="single" w:sz="4" w:space="0" w:color="787B81"/>
            </w:tcBorders>
            <w:shd w:val="clear" w:color="auto" w:fill="FFFFFF"/>
            <w:vAlign w:val="center"/>
          </w:tcPr>
          <w:p w14:paraId="780D2566" w14:textId="77777777" w:rsidR="00E309FF" w:rsidRPr="006A1B42" w:rsidRDefault="00E309FF" w:rsidP="00B91224">
            <w:pPr>
              <w:spacing w:line="252" w:lineRule="auto"/>
              <w:jc w:val="center"/>
              <w:rPr>
                <w:rFonts w:ascii="Arial" w:hAnsi="Arial" w:cs="Arial"/>
                <w:color w:val="000000"/>
                <w:sz w:val="18"/>
                <w:szCs w:val="18"/>
              </w:rPr>
            </w:pPr>
          </w:p>
        </w:tc>
        <w:tc>
          <w:tcPr>
            <w:tcW w:w="2693" w:type="dxa"/>
            <w:tcBorders>
              <w:left w:val="single" w:sz="4" w:space="0" w:color="787B81"/>
              <w:right w:val="single" w:sz="4" w:space="0" w:color="787B81"/>
            </w:tcBorders>
            <w:shd w:val="clear" w:color="auto" w:fill="FFFFFF"/>
            <w:noWrap/>
            <w:vAlign w:val="center"/>
          </w:tcPr>
          <w:p w14:paraId="2B60C247" w14:textId="2910A439" w:rsidR="00E309FF" w:rsidRPr="006A1B42" w:rsidRDefault="00E309FF" w:rsidP="00B91224">
            <w:pPr>
              <w:spacing w:line="252" w:lineRule="auto"/>
              <w:jc w:val="center"/>
              <w:rPr>
                <w:rFonts w:ascii="Arial" w:eastAsia="Times New Roman" w:hAnsi="Arial" w:cs="Arial"/>
                <w:color w:val="4D4D4F"/>
                <w:sz w:val="18"/>
                <w:szCs w:val="18"/>
                <w:lang w:eastAsia="en-GB"/>
              </w:rPr>
            </w:pPr>
            <w:proofErr w:type="spellStart"/>
            <w:r w:rsidRPr="006A1B42">
              <w:rPr>
                <w:rFonts w:ascii="Arial" w:hAnsi="Arial" w:cs="Arial"/>
                <w:color w:val="000000"/>
                <w:sz w:val="18"/>
                <w:szCs w:val="18"/>
              </w:rPr>
              <w:t>Massara</w:t>
            </w:r>
            <w:proofErr w:type="spellEnd"/>
            <w:r w:rsidRPr="006A1B42">
              <w:rPr>
                <w:rFonts w:ascii="Arial" w:hAnsi="Arial" w:cs="Arial"/>
                <w:color w:val="000000"/>
                <w:sz w:val="18"/>
                <w:szCs w:val="18"/>
              </w:rPr>
              <w:t xml:space="preserve"> 2010</w:t>
            </w:r>
            <w:r w:rsidRPr="006A1B42">
              <w:rPr>
                <w:rFonts w:ascii="Arial" w:hAnsi="Arial" w:cs="Arial"/>
                <w:color w:val="000000"/>
                <w:sz w:val="18"/>
                <w:szCs w:val="18"/>
              </w:rPr>
              <w:fldChar w:fldCharType="begin"/>
            </w:r>
            <w:r w:rsidR="00C87869">
              <w:rPr>
                <w:rFonts w:ascii="Arial" w:hAnsi="Arial" w:cs="Arial"/>
                <w:color w:val="000000"/>
                <w:sz w:val="18"/>
                <w:szCs w:val="18"/>
              </w:rPr>
              <w:instrText xml:space="preserve"> ADDIN EN.CITE &lt;EndNote&gt;&lt;Cite&gt;&lt;Author&gt;Massara&lt;/Author&gt;&lt;Year&gt;2010&lt;/Year&gt;&lt;RecNum&gt;78&lt;/RecNum&gt;&lt;DisplayText&gt;[37]&lt;/DisplayText&gt;&lt;record&gt;&lt;rec-number&gt;78&lt;/rec-number&gt;&lt;foreign-keys&gt;&lt;key app="EN" db-id="dzxe5209czftp4etxw4px0z6rp5t9z5wwded" timestamp="1658782325"&gt;78&lt;/key&gt;&lt;/foreign-keys&gt;&lt;ref-type name="Journal Article"&gt;17&lt;/ref-type&gt;&lt;contributors&gt;&lt;authors&gt;&lt;author&gt;Massara, Alfonso&lt;/author&gt;&lt;author&gt;Bonazza, Sara&lt;/author&gt;&lt;author&gt;Castellino, Gabriella&lt;/author&gt;&lt;author&gt;Caniatti, Luisa&lt;/author&gt;&lt;author&gt;Trotta, Francesco&lt;/author&gt;&lt;author&gt;Borrelli, Massimo&lt;/author&gt;&lt;author&gt;Feggi, Luciano&lt;/author&gt;&lt;author&gt;Govoni, Marcello&lt;/author&gt;&lt;/authors&gt;&lt;/contributors&gt;&lt;titles&gt;&lt;title&gt;Central nervous system involvement in Sjögren’s syndrome: unusual, but not unremarkable—clinical, serological characteristics and outcomes in a large cohort of Italian patients&lt;/title&gt;&lt;secondary-title&gt;Rheumatology&lt;/secondary-title&gt;&lt;/titles&gt;&lt;periodical&gt;&lt;full-title&gt;Rheumatology&lt;/full-title&gt;&lt;/periodical&gt;&lt;pages&gt;1540-1549&lt;/pages&gt;&lt;volume&gt;49&lt;/volume&gt;&lt;number&gt;8&lt;/number&gt;&lt;dates&gt;&lt;year&gt;2010&lt;/year&gt;&lt;/dates&gt;&lt;isbn&gt;1462-0332&lt;/isbn&gt;&lt;urls&gt;&lt;/urls&gt;&lt;electronic-resource-num&gt;&lt;style face="underline" font="default" size="100%"&gt;10.1093/rheumatology/keq111&lt;/style&gt;&lt;/electronic-resource-num&gt;&lt;/record&gt;&lt;/Cite&gt;&lt;/EndNote&gt;</w:instrText>
            </w:r>
            <w:r w:rsidRPr="006A1B42">
              <w:rPr>
                <w:rFonts w:ascii="Arial" w:hAnsi="Arial" w:cs="Arial"/>
                <w:color w:val="000000"/>
                <w:sz w:val="18"/>
                <w:szCs w:val="18"/>
              </w:rPr>
              <w:fldChar w:fldCharType="separate"/>
            </w:r>
            <w:r w:rsidR="00C87869">
              <w:rPr>
                <w:rFonts w:ascii="Arial" w:hAnsi="Arial" w:cs="Arial"/>
                <w:noProof/>
                <w:color w:val="000000"/>
                <w:sz w:val="18"/>
                <w:szCs w:val="18"/>
              </w:rPr>
              <w:t>[37]</w:t>
            </w:r>
            <w:r w:rsidRPr="006A1B42">
              <w:rPr>
                <w:rFonts w:ascii="Arial" w:hAnsi="Arial" w:cs="Arial"/>
                <w:color w:val="000000"/>
                <w:sz w:val="18"/>
                <w:szCs w:val="18"/>
              </w:rPr>
              <w:fldChar w:fldCharType="end"/>
            </w:r>
          </w:p>
        </w:tc>
        <w:tc>
          <w:tcPr>
            <w:tcW w:w="2693" w:type="dxa"/>
            <w:tcBorders>
              <w:left w:val="single" w:sz="4" w:space="0" w:color="787B81"/>
              <w:right w:val="single" w:sz="4" w:space="0" w:color="787B81"/>
            </w:tcBorders>
            <w:shd w:val="clear" w:color="auto" w:fill="FFFFFF"/>
            <w:vAlign w:val="center"/>
          </w:tcPr>
          <w:p w14:paraId="3A09D9F6" w14:textId="7777777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Mean: 42–48</w:t>
            </w:r>
          </w:p>
        </w:tc>
      </w:tr>
      <w:tr w:rsidR="00E309FF" w:rsidRPr="006A1B42" w14:paraId="4B1099E7" w14:textId="77777777" w:rsidTr="00B91224">
        <w:trPr>
          <w:trHeight w:val="57"/>
        </w:trPr>
        <w:tc>
          <w:tcPr>
            <w:tcW w:w="1980" w:type="dxa"/>
            <w:vMerge/>
            <w:tcBorders>
              <w:left w:val="single" w:sz="4" w:space="0" w:color="787B81"/>
              <w:right w:val="single" w:sz="4" w:space="0" w:color="787B81"/>
            </w:tcBorders>
            <w:shd w:val="clear" w:color="auto" w:fill="FFFFFF"/>
            <w:noWrap/>
            <w:vAlign w:val="center"/>
          </w:tcPr>
          <w:p w14:paraId="1A6CC85F" w14:textId="77777777" w:rsidR="00E309FF" w:rsidRPr="006A1B42" w:rsidRDefault="00E309FF" w:rsidP="00B91224">
            <w:pPr>
              <w:spacing w:line="252" w:lineRule="auto"/>
              <w:jc w:val="center"/>
              <w:rPr>
                <w:rFonts w:ascii="Arial" w:hAnsi="Arial" w:cs="Arial"/>
                <w:b/>
                <w:bCs/>
                <w:color w:val="000000"/>
                <w:sz w:val="18"/>
                <w:szCs w:val="18"/>
              </w:rPr>
            </w:pPr>
          </w:p>
        </w:tc>
        <w:tc>
          <w:tcPr>
            <w:tcW w:w="1134" w:type="dxa"/>
            <w:vMerge w:val="restart"/>
            <w:tcBorders>
              <w:left w:val="single" w:sz="4" w:space="0" w:color="787B81"/>
              <w:right w:val="single" w:sz="4" w:space="0" w:color="787B81"/>
            </w:tcBorders>
            <w:shd w:val="clear" w:color="auto" w:fill="FFFFFF"/>
            <w:vAlign w:val="center"/>
          </w:tcPr>
          <w:p w14:paraId="5A4F9178" w14:textId="77777777" w:rsidR="00E309FF" w:rsidRPr="006A1B42" w:rsidRDefault="00E309FF" w:rsidP="00B91224">
            <w:pPr>
              <w:spacing w:line="252" w:lineRule="auto"/>
              <w:jc w:val="center"/>
              <w:rPr>
                <w:rFonts w:ascii="Arial" w:hAnsi="Arial" w:cs="Arial"/>
                <w:color w:val="000000"/>
                <w:sz w:val="18"/>
                <w:szCs w:val="18"/>
              </w:rPr>
            </w:pPr>
            <w:r w:rsidRPr="006A1B42">
              <w:rPr>
                <w:rFonts w:ascii="Arial" w:hAnsi="Arial" w:cs="Arial"/>
                <w:color w:val="000000"/>
                <w:sz w:val="18"/>
                <w:szCs w:val="18"/>
              </w:rPr>
              <w:t>Spain</w:t>
            </w:r>
          </w:p>
        </w:tc>
        <w:tc>
          <w:tcPr>
            <w:tcW w:w="2693" w:type="dxa"/>
            <w:tcBorders>
              <w:left w:val="single" w:sz="4" w:space="0" w:color="787B81"/>
              <w:right w:val="single" w:sz="4" w:space="0" w:color="787B81"/>
            </w:tcBorders>
            <w:shd w:val="clear" w:color="auto" w:fill="FFFFFF"/>
            <w:noWrap/>
            <w:vAlign w:val="center"/>
          </w:tcPr>
          <w:p w14:paraId="398C81D6" w14:textId="15BDBFE6"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Brito-</w:t>
            </w:r>
            <w:proofErr w:type="spellStart"/>
            <w:r w:rsidRPr="006A1B42">
              <w:rPr>
                <w:rFonts w:ascii="Arial" w:hAnsi="Arial" w:cs="Arial"/>
                <w:color w:val="000000"/>
                <w:sz w:val="18"/>
                <w:szCs w:val="18"/>
              </w:rPr>
              <w:t>Zerón</w:t>
            </w:r>
            <w:proofErr w:type="spellEnd"/>
            <w:r w:rsidRPr="006A1B42">
              <w:rPr>
                <w:rFonts w:ascii="Arial" w:hAnsi="Arial" w:cs="Arial"/>
                <w:color w:val="000000"/>
                <w:sz w:val="18"/>
                <w:szCs w:val="18"/>
              </w:rPr>
              <w:t xml:space="preserve"> 2009</w:t>
            </w:r>
            <w:r w:rsidRPr="006A1B42">
              <w:rPr>
                <w:rFonts w:ascii="Arial" w:hAnsi="Arial" w:cs="Arial"/>
                <w:color w:val="000000"/>
                <w:sz w:val="18"/>
                <w:szCs w:val="18"/>
              </w:rPr>
              <w:fldChar w:fldCharType="begin">
                <w:fldData xml:space="preserve">PEVuZE5vdGU+PENpdGU+PEF1dGhvcj5Ccml0by1aZXJvbjwvQXV0aG9yPjxZZWFyPjIwMDk8L1ll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</w:fldData>
              </w:fldChar>
            </w:r>
            <w:r w:rsidR="003A69DB">
              <w:rPr>
                <w:rFonts w:ascii="Arial" w:hAnsi="Arial" w:cs="Arial"/>
                <w:color w:val="000000"/>
                <w:sz w:val="18"/>
                <w:szCs w:val="18"/>
              </w:rPr>
              <w:instrText xml:space="preserve"> ADDIN EN.CITE </w:instrText>
            </w:r>
            <w:r w:rsidR="003A69DB">
              <w:rPr>
                <w:rFonts w:ascii="Arial" w:hAnsi="Arial" w:cs="Arial"/>
                <w:color w:val="000000"/>
                <w:sz w:val="18"/>
                <w:szCs w:val="18"/>
              </w:rPr>
              <w:fldChar w:fldCharType="begin">
                <w:fldData xml:space="preserve">PEVuZE5vdGU+PENpdGU+PEF1dGhvcj5Ccml0by1aZXJvbjwvQXV0aG9yPjxZZWFyPjIwMDk8L1ll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</w:fldData>
              </w:fldChar>
            </w:r>
            <w:r w:rsidR="003A69DB">
              <w:rPr>
                <w:rFonts w:ascii="Arial" w:hAnsi="Arial" w:cs="Arial"/>
                <w:color w:val="000000"/>
                <w:sz w:val="18"/>
                <w:szCs w:val="18"/>
              </w:rPr>
              <w:instrText xml:space="preserve"> ADDIN EN.CITE.DATA </w:instrText>
            </w:r>
            <w:r w:rsidR="003A69DB">
              <w:rPr>
                <w:rFonts w:ascii="Arial" w:hAnsi="Arial" w:cs="Arial"/>
                <w:color w:val="000000"/>
                <w:sz w:val="18"/>
                <w:szCs w:val="18"/>
              </w:rPr>
            </w:r>
            <w:r w:rsidR="003A69DB">
              <w:rPr>
                <w:rFonts w:ascii="Arial" w:hAnsi="Arial" w:cs="Arial"/>
                <w:color w:val="000000"/>
                <w:sz w:val="18"/>
                <w:szCs w:val="18"/>
              </w:rPr>
              <w:fldChar w:fldCharType="end"/>
            </w:r>
            <w:r w:rsidRPr="006A1B42">
              <w:rPr>
                <w:rFonts w:ascii="Arial" w:hAnsi="Arial" w:cs="Arial"/>
                <w:color w:val="000000"/>
                <w:sz w:val="18"/>
                <w:szCs w:val="18"/>
              </w:rPr>
            </w:r>
            <w:r w:rsidRPr="006A1B42">
              <w:rPr>
                <w:rFonts w:ascii="Arial" w:hAnsi="Arial" w:cs="Arial"/>
                <w:color w:val="000000"/>
                <w:sz w:val="18"/>
                <w:szCs w:val="18"/>
              </w:rPr>
              <w:fldChar w:fldCharType="separate"/>
            </w:r>
            <w:r w:rsidR="003A69DB">
              <w:rPr>
                <w:rFonts w:ascii="Arial" w:hAnsi="Arial" w:cs="Arial"/>
                <w:noProof/>
                <w:color w:val="000000"/>
                <w:sz w:val="18"/>
                <w:szCs w:val="18"/>
              </w:rPr>
              <w:t>[8]</w:t>
            </w:r>
            <w:r w:rsidRPr="006A1B42">
              <w:rPr>
                <w:rFonts w:ascii="Arial" w:hAnsi="Arial" w:cs="Arial"/>
                <w:color w:val="000000"/>
                <w:sz w:val="18"/>
                <w:szCs w:val="18"/>
              </w:rPr>
              <w:fldChar w:fldCharType="end"/>
            </w:r>
          </w:p>
        </w:tc>
        <w:tc>
          <w:tcPr>
            <w:tcW w:w="2693" w:type="dxa"/>
            <w:tcBorders>
              <w:left w:val="single" w:sz="4" w:space="0" w:color="787B81"/>
              <w:right w:val="single" w:sz="4" w:space="0" w:color="787B81"/>
            </w:tcBorders>
            <w:shd w:val="clear" w:color="auto" w:fill="FFFFFF"/>
            <w:vAlign w:val="center"/>
          </w:tcPr>
          <w:p w14:paraId="5E5DAF07" w14:textId="7777777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Mean: 55</w:t>
            </w:r>
          </w:p>
        </w:tc>
      </w:tr>
      <w:tr w:rsidR="00E309FF" w:rsidRPr="006A1B42" w14:paraId="14B9BA21" w14:textId="77777777" w:rsidTr="00B91224">
        <w:trPr>
          <w:trHeight w:val="57"/>
        </w:trPr>
        <w:tc>
          <w:tcPr>
            <w:tcW w:w="1980" w:type="dxa"/>
            <w:vMerge/>
            <w:tcBorders>
              <w:left w:val="single" w:sz="4" w:space="0" w:color="787B81"/>
              <w:right w:val="single" w:sz="4" w:space="0" w:color="787B81"/>
            </w:tcBorders>
            <w:shd w:val="clear" w:color="auto" w:fill="FFFFFF"/>
            <w:noWrap/>
            <w:vAlign w:val="center"/>
          </w:tcPr>
          <w:p w14:paraId="56ECFE25" w14:textId="77777777" w:rsidR="00E309FF" w:rsidRPr="006A1B42" w:rsidRDefault="00E309FF" w:rsidP="00B91224">
            <w:pPr>
              <w:spacing w:line="252" w:lineRule="auto"/>
              <w:jc w:val="center"/>
              <w:rPr>
                <w:rFonts w:ascii="Arial" w:hAnsi="Arial" w:cs="Arial"/>
                <w:b/>
                <w:bCs/>
                <w:color w:val="000000"/>
                <w:sz w:val="18"/>
                <w:szCs w:val="18"/>
              </w:rPr>
            </w:pPr>
          </w:p>
        </w:tc>
        <w:tc>
          <w:tcPr>
            <w:tcW w:w="1134" w:type="dxa"/>
            <w:vMerge/>
            <w:tcBorders>
              <w:left w:val="single" w:sz="4" w:space="0" w:color="787B81"/>
              <w:right w:val="single" w:sz="4" w:space="0" w:color="787B81"/>
            </w:tcBorders>
            <w:shd w:val="clear" w:color="auto" w:fill="FFFFFF"/>
            <w:vAlign w:val="center"/>
          </w:tcPr>
          <w:p w14:paraId="5CDEB95E" w14:textId="77777777" w:rsidR="00E309FF" w:rsidRPr="006A1B42" w:rsidRDefault="00E309FF" w:rsidP="00B91224">
            <w:pPr>
              <w:spacing w:line="252" w:lineRule="auto"/>
              <w:jc w:val="center"/>
              <w:rPr>
                <w:rFonts w:ascii="Arial" w:hAnsi="Arial" w:cs="Arial"/>
                <w:color w:val="000000"/>
                <w:sz w:val="18"/>
                <w:szCs w:val="18"/>
              </w:rPr>
            </w:pPr>
          </w:p>
        </w:tc>
        <w:tc>
          <w:tcPr>
            <w:tcW w:w="2693" w:type="dxa"/>
            <w:tcBorders>
              <w:left w:val="single" w:sz="4" w:space="0" w:color="787B81"/>
              <w:right w:val="single" w:sz="4" w:space="0" w:color="787B81"/>
            </w:tcBorders>
            <w:shd w:val="clear" w:color="auto" w:fill="FFFFFF"/>
            <w:noWrap/>
            <w:vAlign w:val="center"/>
          </w:tcPr>
          <w:p w14:paraId="677A2283" w14:textId="5A20C9F2" w:rsidR="00E309FF" w:rsidRPr="006A1B42" w:rsidRDefault="00E309FF" w:rsidP="00B91224">
            <w:pPr>
              <w:spacing w:line="252" w:lineRule="auto"/>
              <w:jc w:val="center"/>
              <w:rPr>
                <w:rFonts w:ascii="Arial" w:eastAsia="Times New Roman" w:hAnsi="Arial" w:cs="Arial"/>
                <w:color w:val="4D4D4F"/>
                <w:sz w:val="18"/>
                <w:szCs w:val="18"/>
                <w:lang w:eastAsia="en-GB"/>
              </w:rPr>
            </w:pPr>
            <w:proofErr w:type="spellStart"/>
            <w:r w:rsidRPr="006A1B42">
              <w:rPr>
                <w:rFonts w:ascii="Arial" w:hAnsi="Arial" w:cs="Arial"/>
                <w:color w:val="000000"/>
                <w:sz w:val="18"/>
                <w:szCs w:val="18"/>
              </w:rPr>
              <w:t>Cervera</w:t>
            </w:r>
            <w:proofErr w:type="spellEnd"/>
            <w:r w:rsidRPr="006A1B42">
              <w:rPr>
                <w:rFonts w:ascii="Arial" w:hAnsi="Arial" w:cs="Arial"/>
                <w:color w:val="000000"/>
                <w:sz w:val="18"/>
                <w:szCs w:val="18"/>
              </w:rPr>
              <w:t xml:space="preserve"> 2000</w:t>
            </w:r>
            <w:r w:rsidRPr="006A1B42">
              <w:rPr>
                <w:rFonts w:ascii="Arial" w:hAnsi="Arial" w:cs="Arial"/>
                <w:color w:val="000000"/>
                <w:sz w:val="18"/>
                <w:szCs w:val="18"/>
              </w:rPr>
              <w:fldChar w:fldCharType="begin"/>
            </w:r>
            <w:r w:rsidR="003A69DB">
              <w:rPr>
                <w:rFonts w:ascii="Arial" w:hAnsi="Arial" w:cs="Arial"/>
                <w:color w:val="000000"/>
                <w:sz w:val="18"/>
                <w:szCs w:val="18"/>
              </w:rPr>
              <w:instrText xml:space="preserve"> ADDIN EN.CITE &lt;EndNote&gt;&lt;Cite&gt;&lt;Author&gt;Cervera&lt;/Author&gt;&lt;Year&gt;2000&lt;/Year&gt;&lt;RecNum&gt;28&lt;/RecNum&gt;&lt;DisplayText&gt;[18]&lt;/DisplayText&gt;&lt;record&gt;&lt;rec-number&gt;28&lt;/rec-number&gt;&lt;foreign-keys&gt;&lt;key app="EN" db-id="dzxe5209czftp4etxw4px0z6rp5t9z5wwded" timestamp="1651245598"&gt;28&lt;/key&gt;&lt;/foreign-keys&gt;&lt;ref-type name="Journal Article"&gt;17&lt;/ref-type&gt;&lt;contributors&gt;&lt;authors&gt;&lt;author&gt;Cervera, Ricard&lt;/author&gt;&lt;author&gt;Font, Josep&lt;/author&gt;&lt;author&gt;Ramos-Casals, Manuel&lt;/author&gt;&lt;author&gt;García-Carrasco, Mario&lt;/author&gt;&lt;author&gt;Rosas, Joseé&lt;/author&gt;&lt;author&gt;Morlà, Rosa&lt;/author&gt;&lt;author&gt;Munóz, Francisco J&lt;/author&gt;&lt;author&gt;Artigues, Antonia&lt;/author&gt;&lt;author&gt;Pallarés, Lucio&lt;/author&gt;&lt;author&gt;Ingelmo, Miguel&lt;/author&gt;&lt;/authors&gt;&lt;/contributors&gt;&lt;titles&gt;&lt;title&gt;Primary Sjoögren&amp;apos;s syndrome in men: clinical and immunological characteristics&lt;/title&gt;&lt;secondary-title&gt;Lupus&lt;/secondary-title&gt;&lt;/titles&gt;&lt;periodical&gt;&lt;full-title&gt;Lupus&lt;/full-title&gt;&lt;/periodical&gt;&lt;pages&gt;61-64&lt;/pages&gt;&lt;volume&gt;9&lt;/volume&gt;&lt;number&gt;1&lt;/number&gt;&lt;keywords&gt;&lt;keyword&gt;primary Sjoögren&amp;apos; syndrome,men&lt;/keyword&gt;&lt;/keywords&gt;&lt;dates&gt;&lt;year&gt;2000&lt;/year&gt;&lt;/dates&gt;&lt;accession-num&gt;10713648&lt;/accession-num&gt;&lt;urls&gt;&lt;related-urls&gt;&lt;url&gt;https://journals.sagepub.com/doi/abs/10.1177/096120330000900111&lt;/url&gt;&lt;/related-urls&gt;&lt;/urls&gt;&lt;electronic-resource-num&gt;10.1177/096120330000900111&lt;/electronic-resource-num&gt;&lt;/record&gt;&lt;/Cite&gt;&lt;/EndNote&gt;</w:instrText>
            </w:r>
            <w:r w:rsidRPr="006A1B42">
              <w:rPr>
                <w:rFonts w:ascii="Arial" w:hAnsi="Arial" w:cs="Arial"/>
                <w:color w:val="000000"/>
                <w:sz w:val="18"/>
                <w:szCs w:val="18"/>
              </w:rPr>
              <w:fldChar w:fldCharType="separate"/>
            </w:r>
            <w:r w:rsidR="003A69DB">
              <w:rPr>
                <w:rFonts w:ascii="Arial" w:hAnsi="Arial" w:cs="Arial"/>
                <w:noProof/>
                <w:color w:val="000000"/>
                <w:sz w:val="18"/>
                <w:szCs w:val="18"/>
              </w:rPr>
              <w:t>[18]</w:t>
            </w:r>
            <w:r w:rsidRPr="006A1B42">
              <w:rPr>
                <w:rFonts w:ascii="Arial" w:hAnsi="Arial" w:cs="Arial"/>
                <w:color w:val="000000"/>
                <w:sz w:val="18"/>
                <w:szCs w:val="18"/>
              </w:rPr>
              <w:fldChar w:fldCharType="end"/>
            </w:r>
          </w:p>
        </w:tc>
        <w:tc>
          <w:tcPr>
            <w:tcW w:w="2693" w:type="dxa"/>
            <w:tcBorders>
              <w:left w:val="single" w:sz="4" w:space="0" w:color="787B81"/>
              <w:right w:val="single" w:sz="4" w:space="0" w:color="787B81"/>
            </w:tcBorders>
            <w:shd w:val="clear" w:color="auto" w:fill="FFFFFF"/>
            <w:vAlign w:val="center"/>
          </w:tcPr>
          <w:p w14:paraId="538AF3D9" w14:textId="7777777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Mean: 53–55</w:t>
            </w:r>
          </w:p>
        </w:tc>
      </w:tr>
      <w:tr w:rsidR="00E309FF" w:rsidRPr="006A1B42" w14:paraId="5ED9FEB2" w14:textId="77777777" w:rsidTr="00B91224">
        <w:trPr>
          <w:trHeight w:val="57"/>
        </w:trPr>
        <w:tc>
          <w:tcPr>
            <w:tcW w:w="1980" w:type="dxa"/>
            <w:vMerge/>
            <w:tcBorders>
              <w:left w:val="single" w:sz="4" w:space="0" w:color="787B81"/>
              <w:right w:val="single" w:sz="4" w:space="0" w:color="787B81"/>
            </w:tcBorders>
            <w:shd w:val="clear" w:color="auto" w:fill="FFFFFF"/>
            <w:noWrap/>
            <w:vAlign w:val="center"/>
          </w:tcPr>
          <w:p w14:paraId="342645DA" w14:textId="77777777" w:rsidR="00E309FF" w:rsidRPr="006A1B42" w:rsidRDefault="00E309FF" w:rsidP="00B91224">
            <w:pPr>
              <w:spacing w:line="252" w:lineRule="auto"/>
              <w:jc w:val="center"/>
              <w:rPr>
                <w:rFonts w:ascii="Arial" w:hAnsi="Arial" w:cs="Arial"/>
                <w:b/>
                <w:bCs/>
                <w:color w:val="000000"/>
                <w:sz w:val="18"/>
                <w:szCs w:val="18"/>
              </w:rPr>
            </w:pPr>
          </w:p>
        </w:tc>
        <w:tc>
          <w:tcPr>
            <w:tcW w:w="1134" w:type="dxa"/>
            <w:vMerge/>
            <w:tcBorders>
              <w:left w:val="single" w:sz="4" w:space="0" w:color="787B81"/>
              <w:right w:val="single" w:sz="4" w:space="0" w:color="787B81"/>
            </w:tcBorders>
            <w:shd w:val="clear" w:color="auto" w:fill="FFFFFF"/>
            <w:vAlign w:val="center"/>
          </w:tcPr>
          <w:p w14:paraId="3B528913" w14:textId="77777777" w:rsidR="00E309FF" w:rsidRPr="006A1B42" w:rsidRDefault="00E309FF" w:rsidP="00B91224">
            <w:pPr>
              <w:spacing w:line="252" w:lineRule="auto"/>
              <w:jc w:val="center"/>
              <w:rPr>
                <w:rFonts w:ascii="Arial" w:hAnsi="Arial" w:cs="Arial"/>
                <w:color w:val="000000"/>
                <w:sz w:val="18"/>
                <w:szCs w:val="18"/>
              </w:rPr>
            </w:pPr>
          </w:p>
        </w:tc>
        <w:tc>
          <w:tcPr>
            <w:tcW w:w="2693" w:type="dxa"/>
            <w:tcBorders>
              <w:left w:val="single" w:sz="4" w:space="0" w:color="787B81"/>
              <w:right w:val="single" w:sz="4" w:space="0" w:color="787B81"/>
            </w:tcBorders>
            <w:shd w:val="clear" w:color="auto" w:fill="FFFFFF"/>
            <w:noWrap/>
            <w:vAlign w:val="center"/>
          </w:tcPr>
          <w:p w14:paraId="68615F50" w14:textId="00332679"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Fernández Castro 2016</w:t>
            </w:r>
            <w:r w:rsidRPr="006A1B42">
              <w:rPr>
                <w:rFonts w:ascii="Arial" w:hAnsi="Arial" w:cs="Arial"/>
                <w:color w:val="000000"/>
                <w:sz w:val="18"/>
                <w:szCs w:val="18"/>
              </w:rPr>
              <w:fldChar w:fldCharType="begin">
                <w:fldData xml:space="preserve">PEVuZE5vdGU+PENpdGU+PEF1dGhvcj5GZXJuYW5kZXogQ2FzdHJvPC9BdXRob3I+PFllYXI+MjAx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</w:fldData>
              </w:fldChar>
            </w:r>
            <w:r w:rsidR="00C87869">
              <w:rPr>
                <w:rFonts w:ascii="Arial" w:hAnsi="Arial" w:cs="Arial"/>
                <w:color w:val="000000"/>
                <w:sz w:val="18"/>
                <w:szCs w:val="18"/>
              </w:rPr>
              <w:instrText xml:space="preserve"> ADDIN EN.CITE </w:instrText>
            </w:r>
            <w:r w:rsidR="00C87869">
              <w:rPr>
                <w:rFonts w:ascii="Arial" w:hAnsi="Arial" w:cs="Arial"/>
                <w:color w:val="000000"/>
                <w:sz w:val="18"/>
                <w:szCs w:val="18"/>
              </w:rPr>
              <w:fldChar w:fldCharType="begin">
                <w:fldData xml:space="preserve">PEVuZE5vdGU+PENpdGU+PEF1dGhvcj5GZXJuYW5kZXogQ2FzdHJvPC9BdXRob3I+PFllYXI+MjAx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</w:fldData>
              </w:fldChar>
            </w:r>
            <w:r w:rsidR="00C87869">
              <w:rPr>
                <w:rFonts w:ascii="Arial" w:hAnsi="Arial" w:cs="Arial"/>
                <w:color w:val="000000"/>
                <w:sz w:val="18"/>
                <w:szCs w:val="18"/>
              </w:rPr>
              <w:instrText xml:space="preserve"> ADDIN EN.CITE.DATA </w:instrText>
            </w:r>
            <w:r w:rsidR="00C87869">
              <w:rPr>
                <w:rFonts w:ascii="Arial" w:hAnsi="Arial" w:cs="Arial"/>
                <w:color w:val="000000"/>
                <w:sz w:val="18"/>
                <w:szCs w:val="18"/>
              </w:rPr>
            </w:r>
            <w:r w:rsidR="00C87869">
              <w:rPr>
                <w:rFonts w:ascii="Arial" w:hAnsi="Arial" w:cs="Arial"/>
                <w:color w:val="000000"/>
                <w:sz w:val="18"/>
                <w:szCs w:val="18"/>
              </w:rPr>
              <w:fldChar w:fldCharType="end"/>
            </w:r>
            <w:r w:rsidRPr="006A1B42">
              <w:rPr>
                <w:rFonts w:ascii="Arial" w:hAnsi="Arial" w:cs="Arial"/>
                <w:color w:val="000000"/>
                <w:sz w:val="18"/>
                <w:szCs w:val="18"/>
              </w:rPr>
            </w:r>
            <w:r w:rsidRPr="006A1B42">
              <w:rPr>
                <w:rFonts w:ascii="Arial" w:hAnsi="Arial" w:cs="Arial"/>
                <w:color w:val="000000"/>
                <w:sz w:val="18"/>
                <w:szCs w:val="18"/>
              </w:rPr>
              <w:fldChar w:fldCharType="separate"/>
            </w:r>
            <w:r w:rsidR="00C87869">
              <w:rPr>
                <w:rFonts w:ascii="Arial" w:hAnsi="Arial" w:cs="Arial"/>
                <w:noProof/>
                <w:color w:val="000000"/>
                <w:sz w:val="18"/>
                <w:szCs w:val="18"/>
              </w:rPr>
              <w:t>[23, 68]</w:t>
            </w:r>
            <w:r w:rsidRPr="006A1B42">
              <w:rPr>
                <w:rFonts w:ascii="Arial" w:hAnsi="Arial" w:cs="Arial"/>
                <w:color w:val="000000"/>
                <w:sz w:val="18"/>
                <w:szCs w:val="18"/>
              </w:rPr>
              <w:fldChar w:fldCharType="end"/>
            </w:r>
          </w:p>
        </w:tc>
        <w:tc>
          <w:tcPr>
            <w:tcW w:w="2693" w:type="dxa"/>
            <w:tcBorders>
              <w:left w:val="single" w:sz="4" w:space="0" w:color="787B81"/>
              <w:right w:val="single" w:sz="4" w:space="0" w:color="787B81"/>
            </w:tcBorders>
            <w:shd w:val="clear" w:color="auto" w:fill="FFFFFF"/>
            <w:vAlign w:val="center"/>
          </w:tcPr>
          <w:p w14:paraId="7A926FDA" w14:textId="7777777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Mean: 46–49; median: 47</w:t>
            </w:r>
            <w:r w:rsidRPr="007B2804">
              <w:rPr>
                <w:rFonts w:ascii="Arial" w:hAnsi="Arial" w:cs="Arial"/>
                <w:sz w:val="15"/>
                <w:szCs w:val="22"/>
                <w:vertAlign w:val="superscript"/>
              </w:rPr>
              <w:t>d</w:t>
            </w:r>
          </w:p>
        </w:tc>
      </w:tr>
      <w:tr w:rsidR="00E309FF" w:rsidRPr="006A1B42" w14:paraId="181A185D" w14:textId="77777777" w:rsidTr="00B91224">
        <w:trPr>
          <w:trHeight w:val="57"/>
        </w:trPr>
        <w:tc>
          <w:tcPr>
            <w:tcW w:w="1980" w:type="dxa"/>
            <w:vMerge w:val="restart"/>
            <w:tcBorders>
              <w:left w:val="single" w:sz="4" w:space="0" w:color="787B81"/>
              <w:right w:val="single" w:sz="4" w:space="0" w:color="787B81"/>
            </w:tcBorders>
            <w:shd w:val="clear" w:color="auto" w:fill="FFFFFF"/>
            <w:noWrap/>
            <w:vAlign w:val="center"/>
          </w:tcPr>
          <w:p w14:paraId="6C0CE048" w14:textId="77777777" w:rsidR="00E309FF" w:rsidRPr="006A1B42" w:rsidRDefault="00E309FF" w:rsidP="00B91224">
            <w:pPr>
              <w:spacing w:line="252" w:lineRule="auto"/>
              <w:jc w:val="center"/>
              <w:rPr>
                <w:rFonts w:ascii="Arial" w:hAnsi="Arial" w:cs="Arial"/>
                <w:b/>
                <w:bCs/>
                <w:color w:val="000000"/>
                <w:sz w:val="18"/>
                <w:szCs w:val="18"/>
              </w:rPr>
            </w:pPr>
            <w:r w:rsidRPr="006A1B42">
              <w:rPr>
                <w:rFonts w:ascii="Arial" w:hAnsi="Arial" w:cs="Arial"/>
                <w:b/>
                <w:bCs/>
                <w:color w:val="000000"/>
                <w:sz w:val="18"/>
                <w:szCs w:val="18"/>
              </w:rPr>
              <w:t>Asia</w:t>
            </w:r>
          </w:p>
        </w:tc>
        <w:tc>
          <w:tcPr>
            <w:tcW w:w="1134" w:type="dxa"/>
            <w:vMerge w:val="restart"/>
            <w:tcBorders>
              <w:left w:val="single" w:sz="4" w:space="0" w:color="787B81"/>
              <w:right w:val="single" w:sz="4" w:space="0" w:color="787B81"/>
            </w:tcBorders>
            <w:shd w:val="clear" w:color="auto" w:fill="FFFFFF"/>
            <w:vAlign w:val="center"/>
          </w:tcPr>
          <w:p w14:paraId="45052065" w14:textId="77777777" w:rsidR="00E309FF" w:rsidRPr="006A1B42" w:rsidRDefault="00E309FF" w:rsidP="00B91224">
            <w:pPr>
              <w:spacing w:line="252" w:lineRule="auto"/>
              <w:jc w:val="center"/>
              <w:rPr>
                <w:rFonts w:ascii="Arial" w:hAnsi="Arial" w:cs="Arial"/>
                <w:color w:val="000000"/>
                <w:sz w:val="18"/>
                <w:szCs w:val="18"/>
              </w:rPr>
            </w:pPr>
            <w:r w:rsidRPr="006A1B42">
              <w:rPr>
                <w:rFonts w:ascii="Arial" w:hAnsi="Arial" w:cs="Arial"/>
                <w:color w:val="000000"/>
                <w:sz w:val="18"/>
                <w:szCs w:val="18"/>
              </w:rPr>
              <w:t>China</w:t>
            </w:r>
          </w:p>
        </w:tc>
        <w:tc>
          <w:tcPr>
            <w:tcW w:w="2693" w:type="dxa"/>
            <w:tcBorders>
              <w:left w:val="single" w:sz="4" w:space="0" w:color="787B81"/>
              <w:right w:val="single" w:sz="4" w:space="0" w:color="787B81"/>
            </w:tcBorders>
            <w:shd w:val="clear" w:color="auto" w:fill="FFFFFF"/>
            <w:noWrap/>
            <w:vAlign w:val="center"/>
          </w:tcPr>
          <w:p w14:paraId="70B88E71" w14:textId="7E0BE0D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Fan 2019</w:t>
            </w:r>
            <w:r w:rsidRPr="006A1B42">
              <w:rPr>
                <w:rFonts w:ascii="Arial" w:hAnsi="Arial" w:cs="Arial"/>
                <w:color w:val="000000"/>
                <w:sz w:val="18"/>
                <w:szCs w:val="18"/>
              </w:rPr>
              <w:fldChar w:fldCharType="begin">
                <w:fldData xml:space="preserve">PEVuZE5vdGU+PENpdGU+PEF1dGhvcj5GYW48L0F1dGhvcj48WWVhcj4yMDE5PC9ZZWFyPjxSZWNO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=
</w:fldData>
              </w:fldChar>
            </w:r>
            <w:r w:rsidR="003A69DB">
              <w:rPr>
                <w:rFonts w:ascii="Arial" w:hAnsi="Arial" w:cs="Arial"/>
                <w:color w:val="000000"/>
                <w:sz w:val="18"/>
                <w:szCs w:val="18"/>
              </w:rPr>
              <w:instrText xml:space="preserve"> ADDIN EN.CITE </w:instrText>
            </w:r>
            <w:r w:rsidR="003A69DB">
              <w:rPr>
                <w:rFonts w:ascii="Arial" w:hAnsi="Arial" w:cs="Arial"/>
                <w:color w:val="000000"/>
                <w:sz w:val="18"/>
                <w:szCs w:val="18"/>
              </w:rPr>
              <w:fldChar w:fldCharType="begin">
                <w:fldData xml:space="preserve">PEVuZE5vdGU+PENpdGU+PEF1dGhvcj5GYW48L0F1dGhvcj48WWVhcj4yMDE5PC9ZZWFyPjxSZWNO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=
</w:fldData>
              </w:fldChar>
            </w:r>
            <w:r w:rsidR="003A69DB">
              <w:rPr>
                <w:rFonts w:ascii="Arial" w:hAnsi="Arial" w:cs="Arial"/>
                <w:color w:val="000000"/>
                <w:sz w:val="18"/>
                <w:szCs w:val="18"/>
              </w:rPr>
              <w:instrText xml:space="preserve"> ADDIN EN.CITE.DATA </w:instrText>
            </w:r>
            <w:r w:rsidR="003A69DB">
              <w:rPr>
                <w:rFonts w:ascii="Arial" w:hAnsi="Arial" w:cs="Arial"/>
                <w:color w:val="000000"/>
                <w:sz w:val="18"/>
                <w:szCs w:val="18"/>
              </w:rPr>
            </w:r>
            <w:r w:rsidR="003A69DB">
              <w:rPr>
                <w:rFonts w:ascii="Arial" w:hAnsi="Arial" w:cs="Arial"/>
                <w:color w:val="000000"/>
                <w:sz w:val="18"/>
                <w:szCs w:val="18"/>
              </w:rPr>
              <w:fldChar w:fldCharType="end"/>
            </w:r>
            <w:r w:rsidRPr="006A1B42">
              <w:rPr>
                <w:rFonts w:ascii="Arial" w:hAnsi="Arial" w:cs="Arial"/>
                <w:color w:val="000000"/>
                <w:sz w:val="18"/>
                <w:szCs w:val="18"/>
              </w:rPr>
            </w:r>
            <w:r w:rsidRPr="006A1B42">
              <w:rPr>
                <w:rFonts w:ascii="Arial" w:hAnsi="Arial" w:cs="Arial"/>
                <w:color w:val="000000"/>
                <w:sz w:val="18"/>
                <w:szCs w:val="18"/>
              </w:rPr>
              <w:fldChar w:fldCharType="separate"/>
            </w:r>
            <w:r w:rsidR="003A69DB">
              <w:rPr>
                <w:rFonts w:ascii="Arial" w:hAnsi="Arial" w:cs="Arial"/>
                <w:noProof/>
                <w:color w:val="000000"/>
                <w:sz w:val="18"/>
                <w:szCs w:val="18"/>
              </w:rPr>
              <w:t>[22]</w:t>
            </w:r>
            <w:r w:rsidRPr="006A1B42">
              <w:rPr>
                <w:rFonts w:ascii="Arial" w:hAnsi="Arial" w:cs="Arial"/>
                <w:color w:val="000000"/>
                <w:sz w:val="18"/>
                <w:szCs w:val="18"/>
              </w:rPr>
              <w:fldChar w:fldCharType="end"/>
            </w:r>
          </w:p>
        </w:tc>
        <w:tc>
          <w:tcPr>
            <w:tcW w:w="2693" w:type="dxa"/>
            <w:tcBorders>
              <w:left w:val="single" w:sz="4" w:space="0" w:color="787B81"/>
              <w:right w:val="single" w:sz="4" w:space="0" w:color="787B81"/>
            </w:tcBorders>
            <w:shd w:val="clear" w:color="auto" w:fill="FFFFFF"/>
            <w:vAlign w:val="center"/>
          </w:tcPr>
          <w:p w14:paraId="733D7763" w14:textId="7777777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Mean: 40–47</w:t>
            </w:r>
          </w:p>
        </w:tc>
      </w:tr>
      <w:tr w:rsidR="00E309FF" w:rsidRPr="006A1B42" w14:paraId="154D67B4" w14:textId="77777777" w:rsidTr="00B91224">
        <w:trPr>
          <w:trHeight w:val="57"/>
        </w:trPr>
        <w:tc>
          <w:tcPr>
            <w:tcW w:w="1980" w:type="dxa"/>
            <w:vMerge/>
            <w:tcBorders>
              <w:left w:val="single" w:sz="4" w:space="0" w:color="787B81"/>
              <w:right w:val="single" w:sz="4" w:space="0" w:color="787B81"/>
            </w:tcBorders>
            <w:shd w:val="clear" w:color="auto" w:fill="FFFFFF"/>
            <w:noWrap/>
            <w:vAlign w:val="center"/>
          </w:tcPr>
          <w:p w14:paraId="3C2563F4" w14:textId="77777777" w:rsidR="00E309FF" w:rsidRPr="006A1B42" w:rsidRDefault="00E309FF" w:rsidP="00B91224">
            <w:pPr>
              <w:spacing w:line="252" w:lineRule="auto"/>
              <w:jc w:val="center"/>
              <w:rPr>
                <w:rFonts w:ascii="Arial" w:hAnsi="Arial" w:cs="Arial"/>
                <w:b/>
                <w:bCs/>
                <w:color w:val="000000"/>
                <w:sz w:val="18"/>
                <w:szCs w:val="18"/>
              </w:rPr>
            </w:pPr>
          </w:p>
        </w:tc>
        <w:tc>
          <w:tcPr>
            <w:tcW w:w="1134" w:type="dxa"/>
            <w:vMerge/>
            <w:tcBorders>
              <w:left w:val="single" w:sz="4" w:space="0" w:color="787B81"/>
              <w:right w:val="single" w:sz="4" w:space="0" w:color="787B81"/>
            </w:tcBorders>
            <w:shd w:val="clear" w:color="auto" w:fill="FFFFFF"/>
            <w:vAlign w:val="center"/>
          </w:tcPr>
          <w:p w14:paraId="01785C04" w14:textId="77777777" w:rsidR="00E309FF" w:rsidRPr="006A1B42" w:rsidRDefault="00E309FF" w:rsidP="00B91224">
            <w:pPr>
              <w:spacing w:line="252" w:lineRule="auto"/>
              <w:jc w:val="center"/>
              <w:rPr>
                <w:rFonts w:ascii="Arial" w:hAnsi="Arial" w:cs="Arial"/>
                <w:color w:val="000000"/>
                <w:sz w:val="18"/>
                <w:szCs w:val="18"/>
              </w:rPr>
            </w:pPr>
          </w:p>
        </w:tc>
        <w:tc>
          <w:tcPr>
            <w:tcW w:w="2693" w:type="dxa"/>
            <w:tcBorders>
              <w:left w:val="single" w:sz="4" w:space="0" w:color="787B81"/>
              <w:right w:val="single" w:sz="4" w:space="0" w:color="787B81"/>
            </w:tcBorders>
            <w:shd w:val="clear" w:color="auto" w:fill="FFFFFF"/>
            <w:noWrap/>
            <w:vAlign w:val="center"/>
          </w:tcPr>
          <w:p w14:paraId="016EA6CD" w14:textId="1B187CAB"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He 2013</w:t>
            </w:r>
            <w:r w:rsidRPr="006A1B42">
              <w:rPr>
                <w:rFonts w:ascii="Arial" w:hAnsi="Arial" w:cs="Arial"/>
                <w:color w:val="000000"/>
                <w:sz w:val="18"/>
                <w:szCs w:val="18"/>
              </w:rPr>
              <w:fldChar w:fldCharType="begin">
                <w:fldData xml:space="preserve">PEVuZE5vdGU+PENpdGU+PEF1dGhvcj5IZTwvQXV0aG9yPjxZZWFyPjIwMTM8L1llYXI+PFJlY051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</w:fldData>
              </w:fldChar>
            </w:r>
            <w:r w:rsidR="00C87869">
              <w:rPr>
                <w:rFonts w:ascii="Arial" w:hAnsi="Arial" w:cs="Arial"/>
                <w:color w:val="000000"/>
                <w:sz w:val="18"/>
                <w:szCs w:val="18"/>
              </w:rPr>
              <w:instrText xml:space="preserve"> ADDIN EN.CITE </w:instrText>
            </w:r>
            <w:r w:rsidR="00C87869">
              <w:rPr>
                <w:rFonts w:ascii="Arial" w:hAnsi="Arial" w:cs="Arial"/>
                <w:color w:val="000000"/>
                <w:sz w:val="18"/>
                <w:szCs w:val="18"/>
              </w:rPr>
              <w:fldChar w:fldCharType="begin">
                <w:fldData xml:space="preserve">PEVuZE5vdGU+PENpdGU+PEF1dGhvcj5IZTwvQXV0aG9yPjxZZWFyPjIwMTM8L1llYXI+PFJlY051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</w:fldData>
              </w:fldChar>
            </w:r>
            <w:r w:rsidR="00C87869">
              <w:rPr>
                <w:rFonts w:ascii="Arial" w:hAnsi="Arial" w:cs="Arial"/>
                <w:color w:val="000000"/>
                <w:sz w:val="18"/>
                <w:szCs w:val="18"/>
              </w:rPr>
              <w:instrText xml:space="preserve"> ADDIN EN.CITE.DATA </w:instrText>
            </w:r>
            <w:r w:rsidR="00C87869">
              <w:rPr>
                <w:rFonts w:ascii="Arial" w:hAnsi="Arial" w:cs="Arial"/>
                <w:color w:val="000000"/>
                <w:sz w:val="18"/>
                <w:szCs w:val="18"/>
              </w:rPr>
            </w:r>
            <w:r w:rsidR="00C87869">
              <w:rPr>
                <w:rFonts w:ascii="Arial" w:hAnsi="Arial" w:cs="Arial"/>
                <w:color w:val="000000"/>
                <w:sz w:val="18"/>
                <w:szCs w:val="18"/>
              </w:rPr>
              <w:fldChar w:fldCharType="end"/>
            </w:r>
            <w:r w:rsidRPr="006A1B42">
              <w:rPr>
                <w:rFonts w:ascii="Arial" w:hAnsi="Arial" w:cs="Arial"/>
                <w:color w:val="000000"/>
                <w:sz w:val="18"/>
                <w:szCs w:val="18"/>
              </w:rPr>
            </w:r>
            <w:r w:rsidRPr="006A1B42">
              <w:rPr>
                <w:rFonts w:ascii="Arial" w:hAnsi="Arial" w:cs="Arial"/>
                <w:color w:val="000000"/>
                <w:sz w:val="18"/>
                <w:szCs w:val="18"/>
              </w:rPr>
              <w:fldChar w:fldCharType="separate"/>
            </w:r>
            <w:r w:rsidR="00C87869">
              <w:rPr>
                <w:rFonts w:ascii="Arial" w:hAnsi="Arial" w:cs="Arial"/>
                <w:noProof/>
                <w:color w:val="000000"/>
                <w:sz w:val="18"/>
                <w:szCs w:val="18"/>
              </w:rPr>
              <w:t>[29]</w:t>
            </w:r>
            <w:r w:rsidRPr="006A1B42">
              <w:rPr>
                <w:rFonts w:ascii="Arial" w:hAnsi="Arial" w:cs="Arial"/>
                <w:color w:val="000000"/>
                <w:sz w:val="18"/>
                <w:szCs w:val="18"/>
              </w:rPr>
              <w:fldChar w:fldCharType="end"/>
            </w:r>
          </w:p>
        </w:tc>
        <w:tc>
          <w:tcPr>
            <w:tcW w:w="2693" w:type="dxa"/>
            <w:tcBorders>
              <w:left w:val="single" w:sz="4" w:space="0" w:color="787B81"/>
              <w:right w:val="single" w:sz="4" w:space="0" w:color="787B81"/>
            </w:tcBorders>
            <w:shd w:val="clear" w:color="auto" w:fill="FFFFFF"/>
            <w:vAlign w:val="center"/>
          </w:tcPr>
          <w:p w14:paraId="0D01B36F" w14:textId="7777777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Mean: 45</w:t>
            </w:r>
          </w:p>
        </w:tc>
      </w:tr>
      <w:tr w:rsidR="00E309FF" w:rsidRPr="006A1B42" w14:paraId="4A1EBC4A" w14:textId="77777777" w:rsidTr="00B91224">
        <w:trPr>
          <w:trHeight w:val="57"/>
        </w:trPr>
        <w:tc>
          <w:tcPr>
            <w:tcW w:w="1980" w:type="dxa"/>
            <w:vMerge/>
            <w:tcBorders>
              <w:left w:val="single" w:sz="4" w:space="0" w:color="787B81"/>
              <w:right w:val="single" w:sz="4" w:space="0" w:color="787B81"/>
            </w:tcBorders>
            <w:shd w:val="clear" w:color="auto" w:fill="FFFFFF"/>
            <w:noWrap/>
            <w:vAlign w:val="center"/>
          </w:tcPr>
          <w:p w14:paraId="55901C55" w14:textId="77777777" w:rsidR="00E309FF" w:rsidRPr="006A1B42" w:rsidRDefault="00E309FF" w:rsidP="00B91224">
            <w:pPr>
              <w:spacing w:line="252" w:lineRule="auto"/>
              <w:jc w:val="center"/>
              <w:rPr>
                <w:rFonts w:ascii="Arial" w:hAnsi="Arial" w:cs="Arial"/>
                <w:b/>
                <w:bCs/>
                <w:color w:val="000000"/>
                <w:sz w:val="18"/>
                <w:szCs w:val="18"/>
              </w:rPr>
            </w:pPr>
          </w:p>
        </w:tc>
        <w:tc>
          <w:tcPr>
            <w:tcW w:w="1134" w:type="dxa"/>
            <w:vMerge/>
            <w:tcBorders>
              <w:left w:val="single" w:sz="4" w:space="0" w:color="787B81"/>
              <w:right w:val="single" w:sz="4" w:space="0" w:color="787B81"/>
            </w:tcBorders>
            <w:shd w:val="clear" w:color="auto" w:fill="FFFFFF"/>
            <w:vAlign w:val="center"/>
          </w:tcPr>
          <w:p w14:paraId="149BD59A" w14:textId="77777777" w:rsidR="00E309FF" w:rsidRPr="006A1B42" w:rsidRDefault="00E309FF" w:rsidP="00B91224">
            <w:pPr>
              <w:spacing w:line="252" w:lineRule="auto"/>
              <w:jc w:val="center"/>
              <w:rPr>
                <w:rFonts w:ascii="Arial" w:hAnsi="Arial" w:cs="Arial"/>
                <w:color w:val="000000"/>
                <w:sz w:val="18"/>
                <w:szCs w:val="18"/>
              </w:rPr>
            </w:pPr>
          </w:p>
        </w:tc>
        <w:tc>
          <w:tcPr>
            <w:tcW w:w="2693" w:type="dxa"/>
            <w:tcBorders>
              <w:left w:val="single" w:sz="4" w:space="0" w:color="787B81"/>
              <w:right w:val="single" w:sz="4" w:space="0" w:color="787B81"/>
            </w:tcBorders>
            <w:shd w:val="clear" w:color="auto" w:fill="FFFFFF"/>
            <w:noWrap/>
            <w:vAlign w:val="center"/>
          </w:tcPr>
          <w:p w14:paraId="395E3DED" w14:textId="2363760C"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He 2012</w:t>
            </w:r>
            <w:r w:rsidRPr="006A1B42">
              <w:rPr>
                <w:rFonts w:ascii="Arial" w:hAnsi="Arial" w:cs="Arial"/>
                <w:color w:val="000000"/>
                <w:sz w:val="18"/>
                <w:szCs w:val="18"/>
              </w:rPr>
              <w:fldChar w:fldCharType="begin"/>
            </w:r>
            <w:r w:rsidR="00C87869">
              <w:rPr>
                <w:rFonts w:ascii="Arial" w:hAnsi="Arial" w:cs="Arial"/>
                <w:color w:val="000000"/>
                <w:sz w:val="18"/>
                <w:szCs w:val="18"/>
              </w:rPr>
              <w:instrText xml:space="preserve"> ADDIN EN.CITE &lt;EndNote&gt;&lt;Cite&gt;&lt;Author&gt;He&lt;/Author&gt;&lt;Year&gt;2012&lt;/Year&gt;&lt;RecNum&gt;102&lt;/RecNum&gt;&lt;DisplayText&gt;[28]&lt;/DisplayText&gt;&lt;record&gt;&lt;rec-number&gt;102&lt;/rec-number&gt;&lt;foreign-keys&gt;&lt;key app="EN" db-id="dzxe5209czftp4etxw4px0z6rp5t9z5wwded" timestamp="1658831490"&gt;102&lt;/key&gt;&lt;/foreign-keys&gt;&lt;ref-type name="Journal Article"&gt;17&lt;/ref-type&gt;&lt;contributors&gt;&lt;authors&gt;&lt;author&gt;He, J.&lt;/author&gt;&lt;author&gt;Ding, Y.&lt;/author&gt;&lt;author&gt;Li, Y. H.&lt;/author&gt;&lt;author&gt;Feng, M.&lt;/author&gt;&lt;author&gt;Dai, Y. J.&lt;/author&gt;&lt;author&gt;Zhang, X. W.&lt;/author&gt;&lt;author&gt;Li, Z. G.&lt;/author&gt;&lt;/authors&gt;&lt;/contributors&gt;&lt;auth-address&gt;(He) Department of Rheumatology &amp;amp; Immunology, Peking University People&amp;apos;s Hospital, Beijing 100044, China.&amp;#xD;J. He, Department of Rheumatology &amp;amp; Immunology, Peking University People&amp;apos;s Hospital, Beijing 100044, China.&lt;/auth-address&gt;&lt;titles&gt;&lt;title&gt;Analysis of the clinical features at onset of primary Sjogren&amp;apos;s syndrome&lt;/title&gt;&lt;secondary-title&gt;Beijing Da Xue Xue Bao Yi Xue Ban&lt;/secondary-title&gt;&lt;/titles&gt;&lt;periodical&gt;&lt;full-title&gt;Beijing Da Xue Xue Bao Yi Xue Ban&lt;/full-title&gt;&lt;/periodical&gt;&lt;pages&gt;225-228&lt;/pages&gt;&lt;volume&gt;44&lt;/volume&gt;&lt;number&gt;2&lt;/number&gt;&lt;keywords&gt;&lt;keyword&gt;adult&lt;/keyword&gt;&lt;keyword&gt;age&lt;/keyword&gt;&lt;keyword&gt;aged&lt;/keyword&gt;&lt;keyword&gt;article&lt;/keyword&gt;&lt;keyword&gt;China/ep [Epidemiology]&lt;/keyword&gt;&lt;keyword&gt;cohort analysis&lt;/keyword&gt;&lt;keyword&gt;cross-sectional study&lt;/keyword&gt;&lt;keyword&gt;female&lt;/keyword&gt;&lt;keyword&gt;human&lt;/keyword&gt;&lt;keyword&gt;male&lt;/keyword&gt;&lt;keyword&gt;middle aged&lt;/keyword&gt;&lt;keyword&gt;onset age&lt;/keyword&gt;&lt;keyword&gt;Sjoegren syndrome/di [Diagnosis]&lt;/keyword&gt;&lt;keyword&gt;Sjoegren syndrome/ep [Epidemiology]&lt;/keyword&gt;&lt;/keywords&gt;&lt;dates&gt;&lt;year&gt;2012&lt;/year&gt;&lt;/dates&gt;&lt;isbn&gt;1671-167X&lt;/isbn&gt;&lt;accession-num&gt;366413658&lt;/accession-num&gt;&lt;urls&gt;&lt;related-urls&gt;&lt;url&gt;https://ovidsp.ovid.com/ovidweb.cgi?T=JS&amp;amp;CSC=Y&amp;amp;NEWS=N&amp;amp;PAGE=fulltext&amp;amp;D=emed13&amp;amp;AN=366413658&lt;/url&gt;&lt;/related-urls&gt;&lt;/urls&gt;&lt;remote-database-name&gt;Embase&lt;/remote-database-name&gt;&lt;remote-database-provider&gt;Ovid Technologies&lt;/remote-database-provider&gt;&lt;language&gt;Chinese&lt;/language&gt;&lt;/record&gt;&lt;/Cite&gt;&lt;/EndNote&gt;</w:instrText>
            </w:r>
            <w:r w:rsidRPr="006A1B42">
              <w:rPr>
                <w:rFonts w:ascii="Arial" w:hAnsi="Arial" w:cs="Arial"/>
                <w:color w:val="000000"/>
                <w:sz w:val="18"/>
                <w:szCs w:val="18"/>
              </w:rPr>
              <w:fldChar w:fldCharType="separate"/>
            </w:r>
            <w:r w:rsidR="00C87869">
              <w:rPr>
                <w:rFonts w:ascii="Arial" w:hAnsi="Arial" w:cs="Arial"/>
                <w:noProof/>
                <w:color w:val="000000"/>
                <w:sz w:val="18"/>
                <w:szCs w:val="18"/>
              </w:rPr>
              <w:t>[28]</w:t>
            </w:r>
            <w:r w:rsidRPr="006A1B42">
              <w:rPr>
                <w:rFonts w:ascii="Arial" w:hAnsi="Arial" w:cs="Arial"/>
                <w:color w:val="000000"/>
                <w:sz w:val="18"/>
                <w:szCs w:val="18"/>
              </w:rPr>
              <w:fldChar w:fldCharType="end"/>
            </w:r>
          </w:p>
        </w:tc>
        <w:tc>
          <w:tcPr>
            <w:tcW w:w="2693" w:type="dxa"/>
            <w:tcBorders>
              <w:left w:val="single" w:sz="4" w:space="0" w:color="787B81"/>
              <w:right w:val="single" w:sz="4" w:space="0" w:color="787B81"/>
            </w:tcBorders>
            <w:shd w:val="clear" w:color="auto" w:fill="FFFFFF"/>
            <w:vAlign w:val="center"/>
          </w:tcPr>
          <w:p w14:paraId="6F7A83CA" w14:textId="7777777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Mean: 54</w:t>
            </w:r>
          </w:p>
        </w:tc>
      </w:tr>
      <w:tr w:rsidR="00E309FF" w:rsidRPr="006A1B42" w14:paraId="45B5AF32" w14:textId="77777777" w:rsidTr="00B91224">
        <w:trPr>
          <w:trHeight w:val="57"/>
        </w:trPr>
        <w:tc>
          <w:tcPr>
            <w:tcW w:w="1980" w:type="dxa"/>
            <w:vMerge/>
            <w:tcBorders>
              <w:left w:val="single" w:sz="4" w:space="0" w:color="787B81"/>
              <w:right w:val="single" w:sz="4" w:space="0" w:color="787B81"/>
            </w:tcBorders>
            <w:shd w:val="clear" w:color="auto" w:fill="FFFFFF"/>
            <w:noWrap/>
            <w:vAlign w:val="center"/>
          </w:tcPr>
          <w:p w14:paraId="182A4FE8" w14:textId="77777777" w:rsidR="00E309FF" w:rsidRPr="006A1B42" w:rsidRDefault="00E309FF" w:rsidP="00B91224">
            <w:pPr>
              <w:spacing w:line="252" w:lineRule="auto"/>
              <w:jc w:val="center"/>
              <w:rPr>
                <w:rFonts w:ascii="Arial" w:hAnsi="Arial" w:cs="Arial"/>
                <w:b/>
                <w:bCs/>
                <w:color w:val="000000"/>
                <w:sz w:val="18"/>
                <w:szCs w:val="18"/>
              </w:rPr>
            </w:pPr>
          </w:p>
        </w:tc>
        <w:tc>
          <w:tcPr>
            <w:tcW w:w="1134" w:type="dxa"/>
            <w:vMerge/>
            <w:tcBorders>
              <w:left w:val="single" w:sz="4" w:space="0" w:color="787B81"/>
              <w:right w:val="single" w:sz="4" w:space="0" w:color="787B81"/>
            </w:tcBorders>
            <w:shd w:val="clear" w:color="auto" w:fill="FFFFFF"/>
            <w:vAlign w:val="center"/>
          </w:tcPr>
          <w:p w14:paraId="2A4835C6" w14:textId="77777777" w:rsidR="00E309FF" w:rsidRPr="006A1B42" w:rsidRDefault="00E309FF" w:rsidP="00B91224">
            <w:pPr>
              <w:spacing w:line="252" w:lineRule="auto"/>
              <w:jc w:val="center"/>
              <w:rPr>
                <w:rFonts w:ascii="Arial" w:hAnsi="Arial" w:cs="Arial"/>
                <w:color w:val="000000"/>
                <w:sz w:val="18"/>
                <w:szCs w:val="18"/>
              </w:rPr>
            </w:pPr>
          </w:p>
        </w:tc>
        <w:tc>
          <w:tcPr>
            <w:tcW w:w="2693" w:type="dxa"/>
            <w:tcBorders>
              <w:left w:val="single" w:sz="4" w:space="0" w:color="787B81"/>
              <w:right w:val="single" w:sz="4" w:space="0" w:color="787B81"/>
            </w:tcBorders>
            <w:shd w:val="clear" w:color="auto" w:fill="FFFFFF"/>
            <w:noWrap/>
            <w:vAlign w:val="center"/>
          </w:tcPr>
          <w:p w14:paraId="2F43B324" w14:textId="7725A52E"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Yan 2018</w:t>
            </w:r>
            <w:r w:rsidRPr="006A1B42">
              <w:rPr>
                <w:rFonts w:ascii="Arial" w:hAnsi="Arial" w:cs="Arial"/>
                <w:color w:val="000000"/>
                <w:sz w:val="18"/>
                <w:szCs w:val="18"/>
              </w:rPr>
              <w:fldChar w:fldCharType="begin">
                <w:fldData xml:space="preserve">PEVuZE5vdGU+PENpdGU+PEF1dGhvcj5ZYW48L0F1dGhvcj48WWVhcj4yMDE4PC9ZZWFyPjxSZWNO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</w:fldData>
              </w:fldChar>
            </w:r>
            <w:r w:rsidR="00C87869">
              <w:rPr>
                <w:rFonts w:ascii="Arial" w:hAnsi="Arial" w:cs="Arial"/>
                <w:color w:val="000000"/>
                <w:sz w:val="18"/>
                <w:szCs w:val="18"/>
              </w:rPr>
              <w:instrText xml:space="preserve"> ADDIN EN.CITE </w:instrText>
            </w:r>
            <w:r w:rsidR="00C87869">
              <w:rPr>
                <w:rFonts w:ascii="Arial" w:hAnsi="Arial" w:cs="Arial"/>
                <w:color w:val="000000"/>
                <w:sz w:val="18"/>
                <w:szCs w:val="18"/>
              </w:rPr>
              <w:fldChar w:fldCharType="begin">
                <w:fldData xml:space="preserve">PEVuZE5vdGU+PENpdGU+PEF1dGhvcj5ZYW48L0F1dGhvcj48WWVhcj4yMDE4PC9ZZWFyPjxSZWNO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</w:fldData>
              </w:fldChar>
            </w:r>
            <w:r w:rsidR="00C87869">
              <w:rPr>
                <w:rFonts w:ascii="Arial" w:hAnsi="Arial" w:cs="Arial"/>
                <w:color w:val="000000"/>
                <w:sz w:val="18"/>
                <w:szCs w:val="18"/>
              </w:rPr>
              <w:instrText xml:space="preserve"> ADDIN EN.CITE.DATA </w:instrText>
            </w:r>
            <w:r w:rsidR="00C87869">
              <w:rPr>
                <w:rFonts w:ascii="Arial" w:hAnsi="Arial" w:cs="Arial"/>
                <w:color w:val="000000"/>
                <w:sz w:val="18"/>
                <w:szCs w:val="18"/>
              </w:rPr>
            </w:r>
            <w:r w:rsidR="00C87869">
              <w:rPr>
                <w:rFonts w:ascii="Arial" w:hAnsi="Arial" w:cs="Arial"/>
                <w:color w:val="000000"/>
                <w:sz w:val="18"/>
                <w:szCs w:val="18"/>
              </w:rPr>
              <w:fldChar w:fldCharType="end"/>
            </w:r>
            <w:r w:rsidRPr="006A1B42">
              <w:rPr>
                <w:rFonts w:ascii="Arial" w:hAnsi="Arial" w:cs="Arial"/>
                <w:color w:val="000000"/>
                <w:sz w:val="18"/>
                <w:szCs w:val="18"/>
              </w:rPr>
            </w:r>
            <w:r w:rsidRPr="006A1B42">
              <w:rPr>
                <w:rFonts w:ascii="Arial" w:hAnsi="Arial" w:cs="Arial"/>
                <w:color w:val="000000"/>
                <w:sz w:val="18"/>
                <w:szCs w:val="18"/>
              </w:rPr>
              <w:fldChar w:fldCharType="separate"/>
            </w:r>
            <w:r w:rsidR="00C87869">
              <w:rPr>
                <w:rFonts w:ascii="Arial" w:hAnsi="Arial" w:cs="Arial"/>
                <w:noProof/>
                <w:color w:val="000000"/>
                <w:sz w:val="18"/>
                <w:szCs w:val="18"/>
              </w:rPr>
              <w:t>[65]</w:t>
            </w:r>
            <w:r w:rsidRPr="006A1B42">
              <w:rPr>
                <w:rFonts w:ascii="Arial" w:hAnsi="Arial" w:cs="Arial"/>
                <w:color w:val="000000"/>
                <w:sz w:val="18"/>
                <w:szCs w:val="18"/>
              </w:rPr>
              <w:fldChar w:fldCharType="end"/>
            </w:r>
          </w:p>
        </w:tc>
        <w:tc>
          <w:tcPr>
            <w:tcW w:w="2693" w:type="dxa"/>
            <w:tcBorders>
              <w:left w:val="single" w:sz="4" w:space="0" w:color="787B81"/>
              <w:right w:val="single" w:sz="4" w:space="0" w:color="787B81"/>
            </w:tcBorders>
            <w:shd w:val="clear" w:color="auto" w:fill="FFFFFF"/>
            <w:vAlign w:val="center"/>
          </w:tcPr>
          <w:p w14:paraId="533C271F" w14:textId="7777777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Mean: 34–35</w:t>
            </w:r>
          </w:p>
        </w:tc>
      </w:tr>
      <w:tr w:rsidR="00E309FF" w:rsidRPr="006A1B42" w14:paraId="424B4CCA" w14:textId="77777777" w:rsidTr="00B91224">
        <w:trPr>
          <w:trHeight w:val="57"/>
        </w:trPr>
        <w:tc>
          <w:tcPr>
            <w:tcW w:w="1980" w:type="dxa"/>
            <w:vMerge/>
            <w:tcBorders>
              <w:left w:val="single" w:sz="4" w:space="0" w:color="787B81"/>
              <w:right w:val="single" w:sz="4" w:space="0" w:color="787B81"/>
            </w:tcBorders>
            <w:shd w:val="clear" w:color="auto" w:fill="FFFFFF"/>
            <w:noWrap/>
            <w:vAlign w:val="center"/>
          </w:tcPr>
          <w:p w14:paraId="660EF052" w14:textId="77777777" w:rsidR="00E309FF" w:rsidRPr="006A1B42" w:rsidRDefault="00E309FF" w:rsidP="00B91224">
            <w:pPr>
              <w:spacing w:line="252" w:lineRule="auto"/>
              <w:jc w:val="center"/>
              <w:rPr>
                <w:rFonts w:ascii="Arial" w:hAnsi="Arial" w:cs="Arial"/>
                <w:b/>
                <w:bCs/>
                <w:color w:val="000000"/>
                <w:sz w:val="18"/>
                <w:szCs w:val="18"/>
              </w:rPr>
            </w:pPr>
          </w:p>
        </w:tc>
        <w:tc>
          <w:tcPr>
            <w:tcW w:w="1134" w:type="dxa"/>
            <w:vMerge/>
            <w:tcBorders>
              <w:left w:val="single" w:sz="4" w:space="0" w:color="787B81"/>
              <w:right w:val="single" w:sz="4" w:space="0" w:color="787B81"/>
            </w:tcBorders>
            <w:shd w:val="clear" w:color="auto" w:fill="FFFFFF"/>
            <w:vAlign w:val="center"/>
          </w:tcPr>
          <w:p w14:paraId="66266DDA" w14:textId="77777777" w:rsidR="00E309FF" w:rsidRPr="006A1B42" w:rsidRDefault="00E309FF" w:rsidP="00B91224">
            <w:pPr>
              <w:spacing w:line="252" w:lineRule="auto"/>
              <w:jc w:val="center"/>
              <w:rPr>
                <w:rFonts w:ascii="Arial" w:hAnsi="Arial" w:cs="Arial"/>
                <w:color w:val="000000"/>
                <w:sz w:val="18"/>
                <w:szCs w:val="18"/>
              </w:rPr>
            </w:pPr>
          </w:p>
        </w:tc>
        <w:tc>
          <w:tcPr>
            <w:tcW w:w="2693" w:type="dxa"/>
            <w:tcBorders>
              <w:left w:val="single" w:sz="4" w:space="0" w:color="787B81"/>
              <w:right w:val="single" w:sz="4" w:space="0" w:color="787B81"/>
            </w:tcBorders>
            <w:shd w:val="clear" w:color="auto" w:fill="FFFFFF"/>
            <w:noWrap/>
            <w:vAlign w:val="center"/>
          </w:tcPr>
          <w:p w14:paraId="6B512BE5" w14:textId="662EFE7B"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Yan 2008a</w:t>
            </w:r>
            <w:r w:rsidRPr="006A1B42">
              <w:rPr>
                <w:rFonts w:ascii="Arial" w:hAnsi="Arial" w:cs="Arial"/>
                <w:color w:val="000000"/>
                <w:sz w:val="18"/>
                <w:szCs w:val="18"/>
              </w:rPr>
              <w:fldChar w:fldCharType="begin"/>
            </w:r>
            <w:r w:rsidR="00C87869">
              <w:rPr>
                <w:rFonts w:ascii="Arial" w:hAnsi="Arial" w:cs="Arial"/>
                <w:color w:val="000000"/>
                <w:sz w:val="18"/>
                <w:szCs w:val="18"/>
              </w:rPr>
              <w:instrText xml:space="preserve"> ADDIN EN.CITE &lt;EndNote&gt;&lt;Cite&gt;&lt;Author&gt;Yan&lt;/Author&gt;&lt;Year&gt;2008&lt;/Year&gt;&lt;RecNum&gt;92&lt;/RecNum&gt;&lt;DisplayText&gt;[63]&lt;/DisplayText&gt;&lt;record&gt;&lt;rec-number&gt;92&lt;/rec-number&gt;&lt;foreign-keys&gt;&lt;key app="EN" db-id="dzxe5209czftp4etxw4px0z6rp5t9z5wwded" timestamp="1658783735"&gt;92&lt;/key&gt;&lt;/foreign-keys&gt;&lt;ref-type name="Journal Article"&gt;17&lt;/ref-type&gt;&lt;contributors&gt;&lt;authors&gt;&lt;author&gt;Yan, Shu-Min&lt;/author&gt;&lt;author&gt;Zeng, Xiao-Feng&lt;/author&gt;&lt;author&gt;Zhao, Yan&lt;/author&gt;&lt;author&gt;Dong, Yi&lt;/author&gt;&lt;/authors&gt;&lt;/contributors&gt;&lt;titles&gt;&lt;title&gt;A clinical analysis of primary Sjögren&amp;apos;s syndrome with anticentromere antibodies&lt;/title&gt;&lt;secondary-title&gt;Chung-Hua Nei Ko Tsa Chih Chinese Journal of Int Med&lt;/secondary-title&gt;&lt;/titles&gt;&lt;periodical&gt;&lt;full-title&gt;Chung-Hua Nei Ko Tsa Chih Chinese Journal of Int Med&lt;/full-title&gt;&lt;/periodical&gt;&lt;pages&gt;296-299&lt;/pages&gt;&lt;volume&gt;47&lt;/volume&gt;&lt;number&gt;4&lt;/number&gt;&lt;dates&gt;&lt;year&gt;2008&lt;/year&gt;&lt;/dates&gt;&lt;isbn&gt;0578-1426&lt;/isbn&gt;&lt;urls&gt;&lt;/urls&gt;&lt;/record&gt;&lt;/Cite&gt;&lt;/EndNote&gt;</w:instrText>
            </w:r>
            <w:r w:rsidRPr="006A1B42">
              <w:rPr>
                <w:rFonts w:ascii="Arial" w:hAnsi="Arial" w:cs="Arial"/>
                <w:color w:val="000000"/>
                <w:sz w:val="18"/>
                <w:szCs w:val="18"/>
              </w:rPr>
              <w:fldChar w:fldCharType="separate"/>
            </w:r>
            <w:r w:rsidR="00C87869">
              <w:rPr>
                <w:rFonts w:ascii="Arial" w:hAnsi="Arial" w:cs="Arial"/>
                <w:noProof/>
                <w:color w:val="000000"/>
                <w:sz w:val="18"/>
                <w:szCs w:val="18"/>
              </w:rPr>
              <w:t>[63]</w:t>
            </w:r>
            <w:r w:rsidRPr="006A1B42">
              <w:rPr>
                <w:rFonts w:ascii="Arial" w:hAnsi="Arial" w:cs="Arial"/>
                <w:color w:val="000000"/>
                <w:sz w:val="18"/>
                <w:szCs w:val="18"/>
              </w:rPr>
              <w:fldChar w:fldCharType="end"/>
            </w:r>
          </w:p>
        </w:tc>
        <w:tc>
          <w:tcPr>
            <w:tcW w:w="2693" w:type="dxa"/>
            <w:tcBorders>
              <w:left w:val="single" w:sz="4" w:space="0" w:color="787B81"/>
              <w:right w:val="single" w:sz="4" w:space="0" w:color="787B81"/>
            </w:tcBorders>
            <w:shd w:val="clear" w:color="auto" w:fill="FFFFFF"/>
            <w:vAlign w:val="center"/>
          </w:tcPr>
          <w:p w14:paraId="240DD905" w14:textId="7777777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Mean: 41–48</w:t>
            </w:r>
          </w:p>
        </w:tc>
      </w:tr>
      <w:tr w:rsidR="00E309FF" w:rsidRPr="006A1B42" w14:paraId="2C16A4D4" w14:textId="77777777" w:rsidTr="00B91224">
        <w:trPr>
          <w:trHeight w:val="57"/>
        </w:trPr>
        <w:tc>
          <w:tcPr>
            <w:tcW w:w="1980" w:type="dxa"/>
            <w:vMerge/>
            <w:tcBorders>
              <w:left w:val="single" w:sz="4" w:space="0" w:color="787B81"/>
              <w:right w:val="single" w:sz="4" w:space="0" w:color="787B81"/>
            </w:tcBorders>
            <w:shd w:val="clear" w:color="auto" w:fill="FFFFFF"/>
            <w:noWrap/>
            <w:vAlign w:val="center"/>
          </w:tcPr>
          <w:p w14:paraId="5DCDAF28" w14:textId="77777777" w:rsidR="00E309FF" w:rsidRPr="006A1B42" w:rsidRDefault="00E309FF" w:rsidP="00B91224">
            <w:pPr>
              <w:spacing w:line="252" w:lineRule="auto"/>
              <w:jc w:val="center"/>
              <w:rPr>
                <w:rFonts w:ascii="Arial" w:hAnsi="Arial" w:cs="Arial"/>
                <w:b/>
                <w:bCs/>
                <w:color w:val="000000"/>
                <w:sz w:val="18"/>
                <w:szCs w:val="18"/>
              </w:rPr>
            </w:pPr>
          </w:p>
        </w:tc>
        <w:tc>
          <w:tcPr>
            <w:tcW w:w="1134" w:type="dxa"/>
            <w:vMerge/>
            <w:tcBorders>
              <w:left w:val="single" w:sz="4" w:space="0" w:color="787B81"/>
              <w:right w:val="single" w:sz="4" w:space="0" w:color="787B81"/>
            </w:tcBorders>
            <w:shd w:val="clear" w:color="auto" w:fill="FFFFFF"/>
            <w:vAlign w:val="center"/>
          </w:tcPr>
          <w:p w14:paraId="36C58034" w14:textId="77777777" w:rsidR="00E309FF" w:rsidRPr="006A1B42" w:rsidRDefault="00E309FF" w:rsidP="00B91224">
            <w:pPr>
              <w:spacing w:line="252" w:lineRule="auto"/>
              <w:jc w:val="center"/>
              <w:rPr>
                <w:rFonts w:ascii="Arial" w:hAnsi="Arial" w:cs="Arial"/>
                <w:color w:val="000000"/>
                <w:sz w:val="18"/>
                <w:szCs w:val="18"/>
              </w:rPr>
            </w:pPr>
          </w:p>
        </w:tc>
        <w:tc>
          <w:tcPr>
            <w:tcW w:w="2693" w:type="dxa"/>
            <w:tcBorders>
              <w:left w:val="single" w:sz="4" w:space="0" w:color="787B81"/>
              <w:right w:val="single" w:sz="4" w:space="0" w:color="787B81"/>
            </w:tcBorders>
            <w:shd w:val="clear" w:color="auto" w:fill="FFFFFF"/>
            <w:noWrap/>
            <w:vAlign w:val="center"/>
          </w:tcPr>
          <w:p w14:paraId="51D4093B" w14:textId="327EDE74"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Yan 2008b</w:t>
            </w:r>
            <w:r w:rsidRPr="006A1B42">
              <w:rPr>
                <w:rFonts w:ascii="Arial" w:hAnsi="Arial" w:cs="Arial"/>
                <w:color w:val="000000"/>
                <w:sz w:val="18"/>
                <w:szCs w:val="18"/>
              </w:rPr>
              <w:fldChar w:fldCharType="begin"/>
            </w:r>
            <w:r w:rsidR="00C87869">
              <w:rPr>
                <w:rFonts w:ascii="Arial" w:hAnsi="Arial" w:cs="Arial"/>
                <w:color w:val="000000"/>
                <w:sz w:val="18"/>
                <w:szCs w:val="18"/>
              </w:rPr>
              <w:instrText xml:space="preserve"> ADDIN EN.CITE &lt;EndNote&gt;&lt;Cite&gt;&lt;Author&gt;Yan&lt;/Author&gt;&lt;Year&gt;2008&lt;/Year&gt;&lt;RecNum&gt;92&lt;/RecNum&gt;&lt;DisplayText&gt;[63]&lt;/DisplayText&gt;&lt;record&gt;&lt;rec-number&gt;92&lt;/rec-number&gt;&lt;foreign-keys&gt;&lt;key app="EN" db-id="dzxe5209czftp4etxw4px0z6rp5t9z5wwded" timestamp="1658783735"&gt;92&lt;/key&gt;&lt;/foreign-keys&gt;&lt;ref-type name="Journal Article"&gt;17&lt;/ref-type&gt;&lt;contributors&gt;&lt;authors&gt;&lt;author&gt;Yan, Shu-Min&lt;/author&gt;&lt;author&gt;Zeng, Xiao-Feng&lt;/author&gt;&lt;author&gt;Zhao, Yan&lt;/author&gt;&lt;author&gt;Dong, Yi&lt;/author&gt;&lt;/authors&gt;&lt;/contributors&gt;&lt;titles&gt;&lt;title&gt;A clinical analysis of primary Sjögren&amp;apos;s syndrome with anticentromere antibodies&lt;/title&gt;&lt;secondary-title&gt;Chung-Hua Nei Ko Tsa Chih Chinese Journal of Int Med&lt;/secondary-title&gt;&lt;/titles&gt;&lt;periodical&gt;&lt;full-title&gt;Chung-Hua Nei Ko Tsa Chih Chinese Journal of Int Med&lt;/full-title&gt;&lt;/periodical&gt;&lt;pages&gt;296-299&lt;/pages&gt;&lt;volume&gt;47&lt;/volume&gt;&lt;number&gt;4&lt;/number&gt;&lt;dates&gt;&lt;year&gt;2008&lt;/year&gt;&lt;/dates&gt;&lt;isbn&gt;0578-1426&lt;/isbn&gt;&lt;urls&gt;&lt;/urls&gt;&lt;/record&gt;&lt;/Cite&gt;&lt;/EndNote&gt;</w:instrText>
            </w:r>
            <w:r w:rsidRPr="006A1B42">
              <w:rPr>
                <w:rFonts w:ascii="Arial" w:hAnsi="Arial" w:cs="Arial"/>
                <w:color w:val="000000"/>
                <w:sz w:val="18"/>
                <w:szCs w:val="18"/>
              </w:rPr>
              <w:fldChar w:fldCharType="separate"/>
            </w:r>
            <w:r w:rsidR="00C87869">
              <w:rPr>
                <w:rFonts w:ascii="Arial" w:hAnsi="Arial" w:cs="Arial"/>
                <w:noProof/>
                <w:color w:val="000000"/>
                <w:sz w:val="18"/>
                <w:szCs w:val="18"/>
              </w:rPr>
              <w:t>[63]</w:t>
            </w:r>
            <w:r w:rsidRPr="006A1B42">
              <w:rPr>
                <w:rFonts w:ascii="Arial" w:hAnsi="Arial" w:cs="Arial"/>
                <w:color w:val="000000"/>
                <w:sz w:val="18"/>
                <w:szCs w:val="18"/>
              </w:rPr>
              <w:fldChar w:fldCharType="end"/>
            </w:r>
          </w:p>
        </w:tc>
        <w:tc>
          <w:tcPr>
            <w:tcW w:w="2693" w:type="dxa"/>
            <w:tcBorders>
              <w:left w:val="single" w:sz="4" w:space="0" w:color="787B81"/>
              <w:right w:val="single" w:sz="4" w:space="0" w:color="787B81"/>
            </w:tcBorders>
            <w:shd w:val="clear" w:color="auto" w:fill="FFFFFF"/>
            <w:vAlign w:val="center"/>
          </w:tcPr>
          <w:p w14:paraId="4E72FB11" w14:textId="7777777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Mean: 37–43</w:t>
            </w:r>
          </w:p>
        </w:tc>
      </w:tr>
      <w:tr w:rsidR="00E309FF" w:rsidRPr="006A1B42" w14:paraId="3CB3FEF8" w14:textId="77777777" w:rsidTr="00B91224">
        <w:trPr>
          <w:trHeight w:val="57"/>
        </w:trPr>
        <w:tc>
          <w:tcPr>
            <w:tcW w:w="1980" w:type="dxa"/>
            <w:vMerge/>
            <w:tcBorders>
              <w:left w:val="single" w:sz="4" w:space="0" w:color="787B81"/>
              <w:right w:val="single" w:sz="4" w:space="0" w:color="787B81"/>
            </w:tcBorders>
            <w:shd w:val="clear" w:color="auto" w:fill="FFFFFF"/>
            <w:noWrap/>
            <w:vAlign w:val="center"/>
          </w:tcPr>
          <w:p w14:paraId="7BBE10D5" w14:textId="77777777" w:rsidR="00E309FF" w:rsidRPr="006A1B42" w:rsidRDefault="00E309FF" w:rsidP="00B91224">
            <w:pPr>
              <w:spacing w:line="252" w:lineRule="auto"/>
              <w:rPr>
                <w:rFonts w:ascii="Arial" w:hAnsi="Arial" w:cs="Arial"/>
                <w:b/>
                <w:bCs/>
                <w:color w:val="000000"/>
                <w:sz w:val="18"/>
                <w:szCs w:val="18"/>
              </w:rPr>
            </w:pPr>
          </w:p>
        </w:tc>
        <w:tc>
          <w:tcPr>
            <w:tcW w:w="1134" w:type="dxa"/>
            <w:vMerge/>
            <w:tcBorders>
              <w:left w:val="single" w:sz="4" w:space="0" w:color="787B81"/>
              <w:right w:val="single" w:sz="4" w:space="0" w:color="787B81"/>
            </w:tcBorders>
            <w:shd w:val="clear" w:color="auto" w:fill="FFFFFF"/>
            <w:vAlign w:val="center"/>
          </w:tcPr>
          <w:p w14:paraId="4598C7F2" w14:textId="77777777" w:rsidR="00E309FF" w:rsidRPr="006A1B42" w:rsidRDefault="00E309FF" w:rsidP="00B91224">
            <w:pPr>
              <w:spacing w:line="252" w:lineRule="auto"/>
              <w:jc w:val="center"/>
              <w:rPr>
                <w:rFonts w:ascii="Arial" w:hAnsi="Arial" w:cs="Arial"/>
                <w:color w:val="000000"/>
                <w:sz w:val="18"/>
                <w:szCs w:val="18"/>
              </w:rPr>
            </w:pPr>
          </w:p>
        </w:tc>
        <w:tc>
          <w:tcPr>
            <w:tcW w:w="2693" w:type="dxa"/>
            <w:tcBorders>
              <w:left w:val="single" w:sz="4" w:space="0" w:color="787B81"/>
              <w:right w:val="single" w:sz="4" w:space="0" w:color="787B81"/>
            </w:tcBorders>
            <w:shd w:val="clear" w:color="auto" w:fill="FFFFFF"/>
            <w:noWrap/>
            <w:vAlign w:val="center"/>
          </w:tcPr>
          <w:p w14:paraId="113B5F77" w14:textId="38B6004D"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Zhao 2015</w:t>
            </w:r>
            <w:r w:rsidRPr="006A1B42">
              <w:rPr>
                <w:rFonts w:ascii="Arial" w:hAnsi="Arial" w:cs="Arial"/>
                <w:color w:val="000000"/>
                <w:sz w:val="18"/>
                <w:szCs w:val="18"/>
              </w:rPr>
              <w:fldChar w:fldCharType="begin"/>
            </w:r>
            <w:r w:rsidR="00C87869">
              <w:rPr>
                <w:rFonts w:ascii="Arial" w:hAnsi="Arial" w:cs="Arial"/>
                <w:color w:val="000000"/>
                <w:sz w:val="18"/>
                <w:szCs w:val="18"/>
              </w:rPr>
              <w:instrText xml:space="preserve"> ADDIN EN.CITE &lt;EndNote&gt;&lt;Cite&gt;&lt;Author&gt;Zhao&lt;/Author&gt;&lt;Year&gt;2015&lt;/Year&gt;&lt;RecNum&gt;94&lt;/RecNum&gt;&lt;DisplayText&gt;[67]&lt;/DisplayText&gt;&lt;record&gt;&lt;rec-number&gt;94&lt;/rec-number&gt;&lt;foreign-keys&gt;&lt;key app="EN" db-id="dzxe5209czftp4etxw4px0z6rp5t9z5wwded" timestamp="1658783948"&gt;94&lt;/key&gt;&lt;/foreign-keys&gt;&lt;ref-type name="Journal Article"&gt;17&lt;/ref-type&gt;&lt;contributors&gt;&lt;authors&gt;&lt;author&gt;Zhao, Yun&lt;/author&gt;&lt;author&gt;Li, Ya&lt;/author&gt;&lt;author&gt;Wang, Li&lt;/author&gt;&lt;author&gt;Li, Xiao-Feng&lt;/author&gt;&lt;author&gt;Huang, Ci-Bo&lt;/author&gt;&lt;author&gt;Wang, Guo-Chun&lt;/author&gt;&lt;author&gt;Zhang, Xue-Wu&lt;/author&gt;&lt;author&gt;Zhang, Zhuo-Li&lt;/author&gt;&lt;author&gt;Zhang, Xiao&lt;/author&gt;&lt;author&gt;Xiao, Wei-Guo&lt;/author&gt;&lt;/authors&gt;&lt;/contributors&gt;&lt;titles&gt;&lt;title&gt;Primary Sjögren syndrome in Han Chinese: clinical and immunological characteristics of 483 patients&lt;/title&gt;&lt;secondary-title&gt;Medicine&lt;/secondary-title&gt;&lt;/titles&gt;&lt;periodical&gt;&lt;full-title&gt;Medicine&lt;/full-title&gt;&lt;/periodical&gt;&lt;volume&gt;94&lt;/volume&gt;&lt;number&gt;16&lt;/number&gt;&lt;dates&gt;&lt;year&gt;2015&lt;/year&gt;&lt;/dates&gt;&lt;urls&gt;&lt;/urls&gt;&lt;electronic-resource-num&gt;&lt;style face="underline" font="default" size="100%"&gt;10.1097/MD.0000000000000667&lt;/style&gt;&lt;/electronic-resource-num&gt;&lt;/record&gt;&lt;/Cite&gt;&lt;/EndNote&gt;</w:instrText>
            </w:r>
            <w:r w:rsidRPr="006A1B42">
              <w:rPr>
                <w:rFonts w:ascii="Arial" w:hAnsi="Arial" w:cs="Arial"/>
                <w:color w:val="000000"/>
                <w:sz w:val="18"/>
                <w:szCs w:val="18"/>
              </w:rPr>
              <w:fldChar w:fldCharType="separate"/>
            </w:r>
            <w:r w:rsidR="00C87869">
              <w:rPr>
                <w:rFonts w:ascii="Arial" w:hAnsi="Arial" w:cs="Arial"/>
                <w:noProof/>
                <w:color w:val="000000"/>
                <w:sz w:val="18"/>
                <w:szCs w:val="18"/>
              </w:rPr>
              <w:t>[67]</w:t>
            </w:r>
            <w:r w:rsidRPr="006A1B42">
              <w:rPr>
                <w:rFonts w:ascii="Arial" w:hAnsi="Arial" w:cs="Arial"/>
                <w:color w:val="000000"/>
                <w:sz w:val="18"/>
                <w:szCs w:val="18"/>
              </w:rPr>
              <w:fldChar w:fldCharType="end"/>
            </w:r>
          </w:p>
        </w:tc>
        <w:tc>
          <w:tcPr>
            <w:tcW w:w="2693" w:type="dxa"/>
            <w:tcBorders>
              <w:left w:val="single" w:sz="4" w:space="0" w:color="787B81"/>
              <w:right w:val="single" w:sz="4" w:space="0" w:color="787B81"/>
            </w:tcBorders>
            <w:shd w:val="clear" w:color="auto" w:fill="FFFFFF"/>
            <w:vAlign w:val="center"/>
          </w:tcPr>
          <w:p w14:paraId="2DCA15D3" w14:textId="77777777" w:rsidR="00E309FF" w:rsidRPr="006A1B42" w:rsidRDefault="00E309FF" w:rsidP="00B91224">
            <w:pPr>
              <w:spacing w:line="252" w:lineRule="auto"/>
              <w:jc w:val="center"/>
              <w:rPr>
                <w:rFonts w:ascii="Arial" w:eastAsia="Times New Roman" w:hAnsi="Arial" w:cs="Arial"/>
                <w:color w:val="4D4D4F"/>
                <w:sz w:val="18"/>
                <w:szCs w:val="18"/>
                <w:lang w:eastAsia="en-GB"/>
              </w:rPr>
            </w:pPr>
            <w:r w:rsidRPr="006A1B42">
              <w:rPr>
                <w:rFonts w:ascii="Arial" w:hAnsi="Arial" w:cs="Arial"/>
                <w:color w:val="000000"/>
                <w:sz w:val="18"/>
                <w:szCs w:val="18"/>
              </w:rPr>
              <w:t>Mean: 41–42</w:t>
            </w:r>
          </w:p>
        </w:tc>
      </w:tr>
    </w:tbl>
    <w:p w14:paraId="6049363A" w14:textId="77777777" w:rsidR="00E309FF" w:rsidRPr="00EC08D4" w:rsidRDefault="00E309FF" w:rsidP="00E309FF">
      <w:pPr>
        <w:spacing w:before="120" w:after="120" w:line="252" w:lineRule="auto"/>
        <w:rPr>
          <w:rFonts w:ascii="Arial" w:eastAsia="SimSun" w:hAnsi="Arial" w:cs="Arial"/>
          <w:sz w:val="18"/>
          <w:szCs w:val="18"/>
        </w:rPr>
      </w:pPr>
      <w:r w:rsidRPr="00EC08D4">
        <w:rPr>
          <w:rFonts w:ascii="Arial" w:eastAsia="SimSun" w:hAnsi="Arial" w:cs="Arial"/>
          <w:b/>
          <w:bCs/>
          <w:color w:val="000000"/>
          <w:sz w:val="15"/>
          <w:szCs w:val="22"/>
        </w:rPr>
        <w:t>Notes</w:t>
      </w:r>
      <w:r w:rsidRPr="00EC08D4">
        <w:rPr>
          <w:rFonts w:ascii="Arial" w:eastAsia="SimSun" w:hAnsi="Arial" w:cs="Arial"/>
          <w:b/>
          <w:bCs/>
          <w:sz w:val="15"/>
          <w:szCs w:val="22"/>
        </w:rPr>
        <w:t>:</w:t>
      </w:r>
      <w:r w:rsidRPr="00EC08D4">
        <w:rPr>
          <w:rFonts w:ascii="Arial" w:eastAsia="SimSun" w:hAnsi="Arial" w:cs="Arial"/>
          <w:sz w:val="15"/>
          <w:szCs w:val="22"/>
        </w:rPr>
        <w:t xml:space="preserve"> </w:t>
      </w:r>
      <w:proofErr w:type="spellStart"/>
      <w:r w:rsidRPr="007B2804">
        <w:rPr>
          <w:rFonts w:ascii="Arial" w:eastAsia="SimSun" w:hAnsi="Arial" w:cs="Arial"/>
          <w:sz w:val="15"/>
          <w:szCs w:val="22"/>
          <w:vertAlign w:val="superscript"/>
        </w:rPr>
        <w:t>a</w:t>
      </w:r>
      <w:r w:rsidRPr="00EC08D4">
        <w:rPr>
          <w:rFonts w:ascii="Arial" w:eastAsia="SimSun" w:hAnsi="Arial" w:cs="Arial"/>
          <w:sz w:val="15"/>
          <w:szCs w:val="22"/>
        </w:rPr>
        <w:t>Values</w:t>
      </w:r>
      <w:proofErr w:type="spellEnd"/>
      <w:r w:rsidRPr="00EC08D4">
        <w:rPr>
          <w:rFonts w:ascii="Arial" w:eastAsia="SimSun" w:hAnsi="Arial" w:cs="Arial"/>
          <w:sz w:val="15"/>
          <w:szCs w:val="22"/>
        </w:rPr>
        <w:t xml:space="preserve"> were rounded to the nearest whole number. </w:t>
      </w:r>
      <w:proofErr w:type="spellStart"/>
      <w:r w:rsidRPr="007B2804">
        <w:rPr>
          <w:rFonts w:ascii="Arial" w:eastAsia="SimSun" w:hAnsi="Arial" w:cs="Arial"/>
          <w:sz w:val="15"/>
          <w:szCs w:val="22"/>
          <w:vertAlign w:val="superscript"/>
        </w:rPr>
        <w:t>b</w:t>
      </w:r>
      <w:r w:rsidRPr="00EC08D4">
        <w:rPr>
          <w:rFonts w:ascii="Arial" w:eastAsia="SimSun" w:hAnsi="Arial" w:cs="Arial"/>
          <w:sz w:val="15"/>
          <w:szCs w:val="22"/>
        </w:rPr>
        <w:t>Callhoff</w:t>
      </w:r>
      <w:proofErr w:type="spellEnd"/>
      <w:r w:rsidRPr="00EC08D4">
        <w:rPr>
          <w:rFonts w:ascii="Arial" w:eastAsia="SimSun" w:hAnsi="Arial" w:cs="Arial"/>
          <w:sz w:val="15"/>
          <w:szCs w:val="22"/>
        </w:rPr>
        <w:t xml:space="preserve"> 2019 did not report the metric (mean/median, etc.) used, which is therefore recorded as ‘NR’ within this SLR. </w:t>
      </w:r>
      <w:proofErr w:type="spellStart"/>
      <w:r w:rsidRPr="007B2804">
        <w:rPr>
          <w:rFonts w:ascii="Arial" w:eastAsia="SimSun" w:hAnsi="Arial" w:cs="Arial"/>
          <w:sz w:val="15"/>
          <w:szCs w:val="22"/>
          <w:vertAlign w:val="superscript"/>
        </w:rPr>
        <w:t>c</w:t>
      </w:r>
      <w:r w:rsidRPr="00EC08D4">
        <w:rPr>
          <w:rFonts w:ascii="Arial" w:eastAsia="SimSun" w:hAnsi="Arial" w:cs="Arial"/>
          <w:sz w:val="15"/>
          <w:szCs w:val="22"/>
        </w:rPr>
        <w:t>Botsios</w:t>
      </w:r>
      <w:proofErr w:type="spellEnd"/>
      <w:r w:rsidRPr="00EC08D4">
        <w:rPr>
          <w:rFonts w:ascii="Arial" w:eastAsia="SimSun" w:hAnsi="Arial" w:cs="Arial"/>
          <w:sz w:val="15"/>
          <w:szCs w:val="22"/>
        </w:rPr>
        <w:t xml:space="preserve"> 2011 reported mean age at symptom onset for subgroups stratified by age at symptom onset (young onset [onset at ≤40 years], adult onset ([onset between &gt;40 and ≤65 years] and elderly onset [onset at &gt;65 years]), explaining the wide age range for this study. </w:t>
      </w:r>
      <w:proofErr w:type="spellStart"/>
      <w:r w:rsidRPr="007B2804">
        <w:rPr>
          <w:rFonts w:ascii="Arial" w:eastAsia="SimSun" w:hAnsi="Arial" w:cs="Arial"/>
          <w:sz w:val="15"/>
          <w:szCs w:val="22"/>
          <w:vertAlign w:val="superscript"/>
        </w:rPr>
        <w:t>d</w:t>
      </w:r>
      <w:r w:rsidRPr="00EC08D4">
        <w:rPr>
          <w:rFonts w:ascii="Arial" w:eastAsia="SimSun" w:hAnsi="Arial" w:cs="Arial"/>
          <w:sz w:val="15"/>
          <w:szCs w:val="22"/>
        </w:rPr>
        <w:t>Both</w:t>
      </w:r>
      <w:proofErr w:type="spellEnd"/>
      <w:r w:rsidRPr="00EC08D4">
        <w:rPr>
          <w:rFonts w:ascii="Arial" w:eastAsia="SimSun" w:hAnsi="Arial" w:cs="Arial"/>
          <w:sz w:val="15"/>
          <w:szCs w:val="22"/>
        </w:rPr>
        <w:t xml:space="preserve"> median and mean age at symptom onset were reported for this study in two linked publications.</w:t>
      </w:r>
    </w:p>
    <w:p w14:paraId="73B22982" w14:textId="044A1917" w:rsidR="00E309FF" w:rsidRPr="00EC08D4" w:rsidRDefault="00E309FF" w:rsidP="00E309FF">
      <w:pPr>
        <w:spacing w:before="120" w:after="120" w:line="252" w:lineRule="auto"/>
        <w:rPr>
          <w:rFonts w:ascii="Arial" w:eastAsia="SimSun" w:hAnsi="Arial" w:cs="Arial"/>
          <w:sz w:val="15"/>
          <w:szCs w:val="22"/>
        </w:rPr>
      </w:pPr>
      <w:r w:rsidRPr="00EC08D4">
        <w:rPr>
          <w:rFonts w:ascii="Arial" w:eastAsia="SimSun" w:hAnsi="Arial" w:cs="Arial"/>
          <w:b/>
          <w:bCs/>
          <w:sz w:val="15"/>
          <w:szCs w:val="15"/>
        </w:rPr>
        <w:t xml:space="preserve">Abbreviations: </w:t>
      </w:r>
      <w:r w:rsidRPr="00EC08D4">
        <w:rPr>
          <w:rFonts w:ascii="Arial" w:eastAsia="SimSun" w:hAnsi="Arial" w:cs="Arial"/>
          <w:sz w:val="15"/>
          <w:szCs w:val="15"/>
        </w:rPr>
        <w:t>NR, not reported; SLR</w:t>
      </w:r>
      <w:r w:rsidR="008422C7">
        <w:rPr>
          <w:rFonts w:ascii="Arial" w:eastAsia="SimSun" w:hAnsi="Arial" w:cs="Arial"/>
          <w:sz w:val="15"/>
          <w:szCs w:val="15"/>
        </w:rPr>
        <w:t>,</w:t>
      </w:r>
      <w:r w:rsidRPr="00EC08D4">
        <w:rPr>
          <w:rFonts w:ascii="Arial" w:eastAsia="SimSun" w:hAnsi="Arial" w:cs="Arial"/>
          <w:sz w:val="15"/>
          <w:szCs w:val="15"/>
        </w:rPr>
        <w:t xml:space="preserve"> systematic literature review; US, United States.</w:t>
      </w:r>
    </w:p>
    <w:p w14:paraId="14EF4349" w14:textId="77777777" w:rsidR="00E309FF" w:rsidRPr="006A1B42" w:rsidRDefault="00E309FF" w:rsidP="00E309FF">
      <w:pPr>
        <w:pStyle w:val="Caption"/>
        <w:rPr>
          <w:rFonts w:ascii="Arial" w:hAnsi="Arial" w:cs="Arial"/>
        </w:rPr>
        <w:sectPr w:rsidR="00E309FF" w:rsidRPr="006A1B42" w:rsidSect="00143FC2">
          <w:pgSz w:w="11900" w:h="16840"/>
          <w:pgMar w:top="1440" w:right="1800" w:bottom="1440" w:left="1800" w:header="708" w:footer="708" w:gutter="0"/>
          <w:lnNumType w:countBy="1"/>
          <w:cols w:space="708"/>
          <w:docGrid w:linePitch="326"/>
        </w:sectPr>
      </w:pPr>
      <w:bookmarkStart w:id="31" w:name="_Toc88045018"/>
    </w:p>
    <w:p w14:paraId="39F50017" w14:textId="7780CEB8" w:rsidR="00E309FF" w:rsidRPr="006A1B42" w:rsidRDefault="00E309FF" w:rsidP="00E309FF">
      <w:pPr>
        <w:pStyle w:val="Caption"/>
        <w:rPr>
          <w:rFonts w:ascii="Arial" w:hAnsi="Arial" w:cs="Arial"/>
        </w:rPr>
      </w:pPr>
      <w:bookmarkStart w:id="32" w:name="TableS10"/>
      <w:r w:rsidRPr="006F0E8E">
        <w:rPr>
          <w:rFonts w:ascii="Arial" w:hAnsi="Arial" w:cs="Arial"/>
        </w:rPr>
        <w:lastRenderedPageBreak/>
        <w:t>Supplementary Data S</w:t>
      </w:r>
      <w:r w:rsidRPr="006A1B42">
        <w:rPr>
          <w:rFonts w:ascii="Arial" w:hAnsi="Arial" w:cs="Arial"/>
        </w:rPr>
        <w:t>1</w:t>
      </w:r>
      <w:r w:rsidR="00AC5616">
        <w:rPr>
          <w:rFonts w:ascii="Arial" w:hAnsi="Arial" w:cs="Arial"/>
        </w:rPr>
        <w:t>1</w:t>
      </w:r>
      <w:bookmarkEnd w:id="32"/>
      <w:r w:rsidRPr="006A1B42">
        <w:rPr>
          <w:rFonts w:ascii="Arial" w:hAnsi="Arial" w:cs="Arial"/>
        </w:rPr>
        <w:t>: Age at diagnosis stratified by geography</w:t>
      </w:r>
      <w:bookmarkEnd w:id="31"/>
      <w:r w:rsidRPr="006A1B42">
        <w:rPr>
          <w:rFonts w:ascii="Arial" w:hAnsi="Arial" w:cs="Arial"/>
        </w:rPr>
        <w:t xml:space="preserve"> (43 studies)</w:t>
      </w:r>
    </w:p>
    <w:tbl>
      <w:tblPr>
        <w:tblStyle w:val="Summarybox6"/>
        <w:tblpPr w:leftFromText="180" w:rightFromText="180" w:vertAnchor="text" w:tblpY="1"/>
        <w:tblOverlap w:val="never"/>
        <w:tblW w:w="8359" w:type="dxa"/>
        <w:tblLook w:val="04A0" w:firstRow="1" w:lastRow="0" w:firstColumn="1" w:lastColumn="0" w:noHBand="0" w:noVBand="1"/>
      </w:tblPr>
      <w:tblGrid>
        <w:gridCol w:w="1555"/>
        <w:gridCol w:w="1417"/>
        <w:gridCol w:w="1701"/>
        <w:gridCol w:w="1559"/>
        <w:gridCol w:w="2127"/>
      </w:tblGrid>
      <w:tr w:rsidR="00E309FF" w:rsidRPr="006A1B42" w14:paraId="00F75CB9" w14:textId="77777777" w:rsidTr="00B91224">
        <w:trPr>
          <w:trHeight w:val="343"/>
          <w:tblHeader/>
        </w:trPr>
        <w:tc>
          <w:tcPr>
            <w:tcW w:w="1555" w:type="dxa"/>
            <w:vMerge w:val="restart"/>
            <w:shd w:val="clear" w:color="auto" w:fill="595959" w:themeFill="text1" w:themeFillTint="A6"/>
            <w:noWrap/>
            <w:vAlign w:val="center"/>
          </w:tcPr>
          <w:p w14:paraId="07115185" w14:textId="77777777" w:rsidR="00E309FF" w:rsidRPr="00EC08D4" w:rsidRDefault="00E309FF" w:rsidP="00B91224">
            <w:pPr>
              <w:spacing w:line="252" w:lineRule="auto"/>
              <w:rPr>
                <w:rFonts w:ascii="Arial" w:eastAsia="Times New Roman" w:hAnsi="Arial" w:cs="Arial"/>
                <w:b/>
                <w:bCs/>
                <w:color w:val="FFFFFF"/>
                <w:sz w:val="18"/>
                <w:szCs w:val="18"/>
                <w:lang w:eastAsia="en-GB"/>
              </w:rPr>
            </w:pPr>
            <w:r w:rsidRPr="00EC08D4">
              <w:rPr>
                <w:rFonts w:ascii="Arial" w:hAnsi="Arial" w:cs="Arial"/>
                <w:b/>
                <w:bCs/>
                <w:color w:val="FFFFFF"/>
                <w:sz w:val="18"/>
                <w:szCs w:val="18"/>
              </w:rPr>
              <w:t>Geographic location</w:t>
            </w:r>
          </w:p>
        </w:tc>
        <w:tc>
          <w:tcPr>
            <w:tcW w:w="1417" w:type="dxa"/>
            <w:vMerge w:val="restart"/>
            <w:shd w:val="clear" w:color="auto" w:fill="595959" w:themeFill="text1" w:themeFillTint="A6"/>
            <w:vAlign w:val="center"/>
          </w:tcPr>
          <w:p w14:paraId="3E7102A7" w14:textId="77777777" w:rsidR="00E309FF" w:rsidRPr="00EC08D4" w:rsidRDefault="00E309FF" w:rsidP="00B91224">
            <w:pPr>
              <w:spacing w:line="252" w:lineRule="auto"/>
              <w:jc w:val="center"/>
              <w:rPr>
                <w:rFonts w:ascii="Arial" w:eastAsia="Times New Roman" w:hAnsi="Arial" w:cs="Arial"/>
                <w:b/>
                <w:bCs/>
                <w:color w:val="FFFFFF"/>
                <w:sz w:val="18"/>
                <w:szCs w:val="18"/>
                <w:lang w:eastAsia="en-GB"/>
              </w:rPr>
            </w:pPr>
            <w:r w:rsidRPr="00EC08D4">
              <w:rPr>
                <w:rFonts w:ascii="Arial" w:hAnsi="Arial" w:cs="Arial"/>
                <w:b/>
                <w:bCs/>
                <w:color w:val="FFFFFF"/>
                <w:sz w:val="18"/>
                <w:szCs w:val="18"/>
              </w:rPr>
              <w:t>Country</w:t>
            </w:r>
          </w:p>
        </w:tc>
        <w:tc>
          <w:tcPr>
            <w:tcW w:w="3260" w:type="dxa"/>
            <w:gridSpan w:val="2"/>
            <w:shd w:val="clear" w:color="auto" w:fill="595959" w:themeFill="text1" w:themeFillTint="A6"/>
            <w:noWrap/>
          </w:tcPr>
          <w:p w14:paraId="107FA85F" w14:textId="77777777" w:rsidR="00E309FF" w:rsidRPr="00EC08D4" w:rsidRDefault="00E309FF" w:rsidP="00B91224">
            <w:pPr>
              <w:spacing w:line="252" w:lineRule="auto"/>
              <w:jc w:val="center"/>
              <w:rPr>
                <w:rFonts w:ascii="Arial" w:eastAsia="Times New Roman" w:hAnsi="Arial" w:cs="Arial"/>
                <w:b/>
                <w:bCs/>
                <w:color w:val="FFFFFF"/>
                <w:sz w:val="18"/>
                <w:szCs w:val="18"/>
                <w:lang w:eastAsia="en-GB"/>
              </w:rPr>
            </w:pPr>
            <w:r w:rsidRPr="00EC08D4">
              <w:rPr>
                <w:rFonts w:ascii="Arial" w:hAnsi="Arial" w:cs="Arial"/>
                <w:b/>
                <w:bCs/>
                <w:color w:val="FFFFFF"/>
                <w:sz w:val="18"/>
                <w:szCs w:val="18"/>
              </w:rPr>
              <w:t>Reported age at diagnosis (years)</w:t>
            </w:r>
            <w:r w:rsidRPr="007B2804">
              <w:rPr>
                <w:rFonts w:ascii="Arial" w:hAnsi="Arial" w:cs="Arial"/>
                <w:b/>
                <w:bCs/>
                <w:color w:val="FFFFFF"/>
                <w:sz w:val="18"/>
                <w:szCs w:val="18"/>
                <w:vertAlign w:val="superscript"/>
              </w:rPr>
              <w:t>a</w:t>
            </w:r>
          </w:p>
        </w:tc>
        <w:tc>
          <w:tcPr>
            <w:tcW w:w="2127" w:type="dxa"/>
            <w:vMerge w:val="restart"/>
            <w:shd w:val="clear" w:color="auto" w:fill="595959" w:themeFill="text1" w:themeFillTint="A6"/>
            <w:noWrap/>
            <w:vAlign w:val="center"/>
          </w:tcPr>
          <w:p w14:paraId="0C6B06FA" w14:textId="77777777" w:rsidR="00E309FF" w:rsidRPr="00EC08D4" w:rsidRDefault="00E309FF" w:rsidP="00B91224">
            <w:pPr>
              <w:spacing w:line="252" w:lineRule="auto"/>
              <w:jc w:val="center"/>
              <w:rPr>
                <w:rFonts w:ascii="Arial" w:eastAsia="Times New Roman" w:hAnsi="Arial" w:cs="Arial"/>
                <w:b/>
                <w:bCs/>
                <w:color w:val="FFFFFF"/>
                <w:sz w:val="18"/>
                <w:szCs w:val="18"/>
                <w:lang w:eastAsia="en-GB"/>
              </w:rPr>
            </w:pPr>
            <w:r w:rsidRPr="00EC08D4">
              <w:rPr>
                <w:rFonts w:ascii="Arial" w:hAnsi="Arial" w:cs="Arial"/>
                <w:b/>
                <w:bCs/>
                <w:color w:val="FFFFFF"/>
                <w:sz w:val="18"/>
                <w:szCs w:val="18"/>
              </w:rPr>
              <w:t>Number of studies</w:t>
            </w:r>
          </w:p>
        </w:tc>
      </w:tr>
      <w:tr w:rsidR="00E309FF" w:rsidRPr="006A1B42" w14:paraId="68A866BD" w14:textId="77777777" w:rsidTr="00B91224">
        <w:trPr>
          <w:trHeight w:val="343"/>
          <w:tblHeader/>
        </w:trPr>
        <w:tc>
          <w:tcPr>
            <w:tcW w:w="1555" w:type="dxa"/>
            <w:vMerge/>
            <w:shd w:val="clear" w:color="auto" w:fill="A1206A"/>
            <w:noWrap/>
            <w:vAlign w:val="center"/>
          </w:tcPr>
          <w:p w14:paraId="2CACC5A7" w14:textId="77777777" w:rsidR="00E309FF" w:rsidRPr="00EC08D4" w:rsidRDefault="00E309FF" w:rsidP="00B91224">
            <w:pPr>
              <w:spacing w:line="252" w:lineRule="auto"/>
              <w:rPr>
                <w:rFonts w:ascii="Arial" w:hAnsi="Arial" w:cs="Arial"/>
                <w:b/>
                <w:bCs/>
                <w:color w:val="FFFFFF"/>
                <w:sz w:val="18"/>
                <w:szCs w:val="18"/>
              </w:rPr>
            </w:pPr>
          </w:p>
        </w:tc>
        <w:tc>
          <w:tcPr>
            <w:tcW w:w="1417" w:type="dxa"/>
            <w:vMerge/>
            <w:shd w:val="clear" w:color="auto" w:fill="A1206A"/>
            <w:vAlign w:val="center"/>
          </w:tcPr>
          <w:p w14:paraId="7B276418" w14:textId="77777777" w:rsidR="00E309FF" w:rsidRPr="00EC08D4" w:rsidRDefault="00E309FF" w:rsidP="00B91224">
            <w:pPr>
              <w:spacing w:line="252" w:lineRule="auto"/>
              <w:jc w:val="center"/>
              <w:rPr>
                <w:rFonts w:ascii="Arial" w:eastAsia="Times New Roman" w:hAnsi="Arial" w:cs="Arial"/>
                <w:b/>
                <w:bCs/>
                <w:color w:val="FFFFFF"/>
                <w:sz w:val="18"/>
                <w:szCs w:val="18"/>
                <w:lang w:eastAsia="en-GB"/>
              </w:rPr>
            </w:pPr>
          </w:p>
        </w:tc>
        <w:tc>
          <w:tcPr>
            <w:tcW w:w="1701" w:type="dxa"/>
            <w:shd w:val="clear" w:color="auto" w:fill="595959" w:themeFill="text1" w:themeFillTint="A6"/>
            <w:noWrap/>
          </w:tcPr>
          <w:p w14:paraId="3137DC8D" w14:textId="77777777" w:rsidR="00E309FF" w:rsidRPr="00EC08D4" w:rsidRDefault="00E309FF" w:rsidP="00B91224">
            <w:pPr>
              <w:spacing w:line="252" w:lineRule="auto"/>
              <w:jc w:val="center"/>
              <w:rPr>
                <w:rFonts w:ascii="Arial" w:eastAsia="Times New Roman" w:hAnsi="Arial" w:cs="Arial"/>
                <w:b/>
                <w:bCs/>
                <w:color w:val="FFFFFF"/>
                <w:sz w:val="18"/>
                <w:szCs w:val="18"/>
                <w:lang w:eastAsia="en-GB"/>
              </w:rPr>
            </w:pPr>
            <w:r w:rsidRPr="00EC08D4">
              <w:rPr>
                <w:rFonts w:ascii="Arial" w:hAnsi="Arial" w:cs="Arial"/>
                <w:b/>
                <w:bCs/>
                <w:color w:val="FFFFFF"/>
                <w:sz w:val="18"/>
                <w:szCs w:val="18"/>
              </w:rPr>
              <w:t>Mean</w:t>
            </w:r>
          </w:p>
        </w:tc>
        <w:tc>
          <w:tcPr>
            <w:tcW w:w="1559" w:type="dxa"/>
            <w:shd w:val="clear" w:color="auto" w:fill="595959" w:themeFill="text1" w:themeFillTint="A6"/>
          </w:tcPr>
          <w:p w14:paraId="4714D7C7" w14:textId="77777777" w:rsidR="00E309FF" w:rsidRPr="00EC08D4" w:rsidRDefault="00E309FF" w:rsidP="00B91224">
            <w:pPr>
              <w:spacing w:line="252" w:lineRule="auto"/>
              <w:jc w:val="center"/>
              <w:rPr>
                <w:rFonts w:ascii="Arial" w:hAnsi="Arial" w:cs="Arial"/>
                <w:b/>
                <w:bCs/>
                <w:color w:val="FFFFFF"/>
                <w:sz w:val="18"/>
                <w:szCs w:val="18"/>
              </w:rPr>
            </w:pPr>
            <w:r w:rsidRPr="00EC08D4">
              <w:rPr>
                <w:rFonts w:ascii="Arial" w:hAnsi="Arial" w:cs="Arial"/>
                <w:b/>
                <w:bCs/>
                <w:color w:val="FFFFFF"/>
                <w:sz w:val="18"/>
                <w:szCs w:val="18"/>
              </w:rPr>
              <w:t>Median</w:t>
            </w:r>
          </w:p>
        </w:tc>
        <w:tc>
          <w:tcPr>
            <w:tcW w:w="2127" w:type="dxa"/>
            <w:vMerge/>
            <w:shd w:val="clear" w:color="auto" w:fill="A1206A"/>
            <w:noWrap/>
            <w:vAlign w:val="center"/>
          </w:tcPr>
          <w:p w14:paraId="05A6BCDF" w14:textId="77777777" w:rsidR="00E309FF" w:rsidRPr="00EC08D4" w:rsidRDefault="00E309FF" w:rsidP="00B91224">
            <w:pPr>
              <w:spacing w:line="252" w:lineRule="auto"/>
              <w:jc w:val="center"/>
              <w:rPr>
                <w:rFonts w:ascii="Arial" w:hAnsi="Arial" w:cs="Arial"/>
                <w:b/>
                <w:bCs/>
                <w:color w:val="FFFFFF"/>
                <w:sz w:val="18"/>
                <w:szCs w:val="18"/>
              </w:rPr>
            </w:pPr>
          </w:p>
        </w:tc>
      </w:tr>
      <w:tr w:rsidR="00E309FF" w:rsidRPr="006A1B42" w14:paraId="1FB1569A" w14:textId="77777777" w:rsidTr="00B91224">
        <w:trPr>
          <w:trHeight w:val="67"/>
        </w:trPr>
        <w:tc>
          <w:tcPr>
            <w:tcW w:w="1555" w:type="dxa"/>
            <w:vMerge w:val="restart"/>
            <w:tcBorders>
              <w:left w:val="single" w:sz="4" w:space="0" w:color="787B81"/>
              <w:right w:val="single" w:sz="4" w:space="0" w:color="787B81"/>
            </w:tcBorders>
            <w:shd w:val="clear" w:color="auto" w:fill="FFFFFF"/>
            <w:noWrap/>
            <w:vAlign w:val="center"/>
          </w:tcPr>
          <w:p w14:paraId="1F7A558D" w14:textId="77777777" w:rsidR="00E309FF" w:rsidRPr="00EC08D4" w:rsidRDefault="00E309FF" w:rsidP="00B91224">
            <w:pPr>
              <w:spacing w:line="252" w:lineRule="auto"/>
              <w:rPr>
                <w:rFonts w:ascii="Arial" w:hAnsi="Arial" w:cs="Arial"/>
                <w:b/>
                <w:bCs/>
                <w:color w:val="000000"/>
                <w:sz w:val="18"/>
                <w:szCs w:val="18"/>
              </w:rPr>
            </w:pPr>
            <w:r w:rsidRPr="00EC08D4">
              <w:rPr>
                <w:rFonts w:ascii="Arial" w:hAnsi="Arial" w:cs="Arial"/>
                <w:b/>
                <w:bCs/>
                <w:color w:val="000000"/>
                <w:sz w:val="18"/>
                <w:szCs w:val="18"/>
              </w:rPr>
              <w:t>North America</w:t>
            </w:r>
          </w:p>
        </w:tc>
        <w:tc>
          <w:tcPr>
            <w:tcW w:w="1417" w:type="dxa"/>
            <w:tcBorders>
              <w:left w:val="single" w:sz="4" w:space="0" w:color="787B81"/>
              <w:right w:val="single" w:sz="4" w:space="0" w:color="787B81"/>
            </w:tcBorders>
            <w:shd w:val="clear" w:color="auto" w:fill="FFFFFF"/>
            <w:vAlign w:val="center"/>
          </w:tcPr>
          <w:p w14:paraId="3330C37C" w14:textId="77777777" w:rsidR="00E309FF" w:rsidRPr="00EC08D4" w:rsidRDefault="00E309FF" w:rsidP="00B91224">
            <w:pPr>
              <w:spacing w:line="252" w:lineRule="auto"/>
              <w:jc w:val="center"/>
              <w:rPr>
                <w:rFonts w:ascii="Arial" w:hAnsi="Arial" w:cs="Arial"/>
                <w:color w:val="000000"/>
                <w:sz w:val="18"/>
                <w:szCs w:val="18"/>
              </w:rPr>
            </w:pPr>
            <w:r w:rsidRPr="00EC08D4">
              <w:rPr>
                <w:rFonts w:ascii="Arial" w:hAnsi="Arial" w:cs="Arial"/>
                <w:color w:val="000000"/>
                <w:sz w:val="18"/>
                <w:szCs w:val="18"/>
              </w:rPr>
              <w:t>Canada</w:t>
            </w:r>
          </w:p>
        </w:tc>
        <w:tc>
          <w:tcPr>
            <w:tcW w:w="1701" w:type="dxa"/>
            <w:tcBorders>
              <w:left w:val="single" w:sz="4" w:space="0" w:color="787B81"/>
              <w:right w:val="single" w:sz="4" w:space="0" w:color="787B81"/>
            </w:tcBorders>
            <w:shd w:val="clear" w:color="auto" w:fill="FFFFFF"/>
            <w:noWrap/>
            <w:vAlign w:val="center"/>
          </w:tcPr>
          <w:p w14:paraId="70C84DE7"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57</w:t>
            </w:r>
          </w:p>
        </w:tc>
        <w:tc>
          <w:tcPr>
            <w:tcW w:w="1559" w:type="dxa"/>
            <w:tcBorders>
              <w:left w:val="single" w:sz="4" w:space="0" w:color="787B81"/>
              <w:right w:val="single" w:sz="4" w:space="0" w:color="787B81"/>
            </w:tcBorders>
            <w:shd w:val="clear" w:color="auto" w:fill="FFFFFF"/>
            <w:vAlign w:val="center"/>
          </w:tcPr>
          <w:p w14:paraId="4F61794C"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NR</w:t>
            </w:r>
          </w:p>
        </w:tc>
        <w:tc>
          <w:tcPr>
            <w:tcW w:w="2127" w:type="dxa"/>
            <w:tcBorders>
              <w:left w:val="single" w:sz="4" w:space="0" w:color="787B81"/>
              <w:right w:val="single" w:sz="4" w:space="0" w:color="787B81"/>
            </w:tcBorders>
            <w:shd w:val="clear" w:color="auto" w:fill="FFFFFF"/>
            <w:noWrap/>
            <w:vAlign w:val="center"/>
          </w:tcPr>
          <w:p w14:paraId="6977457A"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n=1</w:t>
            </w:r>
          </w:p>
        </w:tc>
      </w:tr>
      <w:tr w:rsidR="00E309FF" w:rsidRPr="006A1B42" w14:paraId="6DEF00B6" w14:textId="77777777" w:rsidTr="00B91224">
        <w:trPr>
          <w:trHeight w:val="67"/>
        </w:trPr>
        <w:tc>
          <w:tcPr>
            <w:tcW w:w="1555" w:type="dxa"/>
            <w:vMerge/>
            <w:tcBorders>
              <w:left w:val="single" w:sz="4" w:space="0" w:color="787B81"/>
              <w:right w:val="single" w:sz="4" w:space="0" w:color="787B81"/>
            </w:tcBorders>
            <w:shd w:val="clear" w:color="auto" w:fill="FFFFFF"/>
            <w:noWrap/>
            <w:vAlign w:val="center"/>
          </w:tcPr>
          <w:p w14:paraId="71542064" w14:textId="77777777" w:rsidR="00E309FF" w:rsidRPr="00EC08D4" w:rsidRDefault="00E309FF" w:rsidP="00B91224">
            <w:pPr>
              <w:spacing w:line="252" w:lineRule="auto"/>
              <w:rPr>
                <w:rFonts w:ascii="Arial" w:eastAsia="Times New Roman" w:hAnsi="Arial" w:cs="Arial"/>
                <w:b/>
                <w:bCs/>
                <w:color w:val="4D4D4F"/>
                <w:sz w:val="18"/>
                <w:szCs w:val="18"/>
                <w:lang w:eastAsia="en-GB"/>
              </w:rPr>
            </w:pPr>
          </w:p>
        </w:tc>
        <w:tc>
          <w:tcPr>
            <w:tcW w:w="1417" w:type="dxa"/>
            <w:tcBorders>
              <w:left w:val="single" w:sz="4" w:space="0" w:color="787B81"/>
              <w:right w:val="single" w:sz="4" w:space="0" w:color="787B81"/>
            </w:tcBorders>
            <w:shd w:val="clear" w:color="auto" w:fill="FFFFFF"/>
            <w:vAlign w:val="center"/>
          </w:tcPr>
          <w:p w14:paraId="436BA359" w14:textId="77777777" w:rsidR="00E309FF" w:rsidRPr="00EC08D4" w:rsidRDefault="00E309FF" w:rsidP="00B91224">
            <w:pPr>
              <w:spacing w:line="252" w:lineRule="auto"/>
              <w:jc w:val="center"/>
              <w:rPr>
                <w:rFonts w:ascii="Arial" w:hAnsi="Arial" w:cs="Arial"/>
                <w:color w:val="000000"/>
                <w:sz w:val="18"/>
                <w:szCs w:val="18"/>
              </w:rPr>
            </w:pPr>
            <w:r w:rsidRPr="00EC08D4">
              <w:rPr>
                <w:rFonts w:ascii="Arial" w:hAnsi="Arial" w:cs="Arial"/>
                <w:color w:val="000000"/>
                <w:sz w:val="18"/>
                <w:szCs w:val="18"/>
              </w:rPr>
              <w:t>US</w:t>
            </w:r>
          </w:p>
        </w:tc>
        <w:tc>
          <w:tcPr>
            <w:tcW w:w="1701" w:type="dxa"/>
            <w:tcBorders>
              <w:left w:val="single" w:sz="4" w:space="0" w:color="787B81"/>
              <w:right w:val="single" w:sz="4" w:space="0" w:color="787B81"/>
            </w:tcBorders>
            <w:shd w:val="clear" w:color="auto" w:fill="FFFFFF"/>
            <w:noWrap/>
            <w:vAlign w:val="center"/>
          </w:tcPr>
          <w:p w14:paraId="13667376"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53–59</w:t>
            </w:r>
          </w:p>
        </w:tc>
        <w:tc>
          <w:tcPr>
            <w:tcW w:w="1559" w:type="dxa"/>
            <w:tcBorders>
              <w:left w:val="single" w:sz="4" w:space="0" w:color="787B81"/>
              <w:right w:val="single" w:sz="4" w:space="0" w:color="787B81"/>
            </w:tcBorders>
            <w:shd w:val="clear" w:color="auto" w:fill="FFFFFF"/>
            <w:vAlign w:val="center"/>
          </w:tcPr>
          <w:p w14:paraId="5C683F72"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NR</w:t>
            </w:r>
          </w:p>
        </w:tc>
        <w:tc>
          <w:tcPr>
            <w:tcW w:w="2127" w:type="dxa"/>
            <w:tcBorders>
              <w:left w:val="single" w:sz="4" w:space="0" w:color="787B81"/>
              <w:right w:val="single" w:sz="4" w:space="0" w:color="787B81"/>
            </w:tcBorders>
            <w:shd w:val="clear" w:color="auto" w:fill="FFFFFF"/>
            <w:noWrap/>
            <w:vAlign w:val="center"/>
          </w:tcPr>
          <w:p w14:paraId="2656E07E"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n=5</w:t>
            </w:r>
          </w:p>
        </w:tc>
      </w:tr>
      <w:tr w:rsidR="00E309FF" w:rsidRPr="006A1B42" w14:paraId="0FB4AA80" w14:textId="77777777" w:rsidTr="00B91224">
        <w:trPr>
          <w:trHeight w:val="67"/>
        </w:trPr>
        <w:tc>
          <w:tcPr>
            <w:tcW w:w="1555" w:type="dxa"/>
            <w:tcBorders>
              <w:left w:val="single" w:sz="4" w:space="0" w:color="787B81"/>
              <w:right w:val="single" w:sz="4" w:space="0" w:color="787B81"/>
            </w:tcBorders>
            <w:shd w:val="clear" w:color="auto" w:fill="FFFFFF"/>
            <w:noWrap/>
            <w:vAlign w:val="center"/>
          </w:tcPr>
          <w:p w14:paraId="04FB3624" w14:textId="77777777" w:rsidR="00E309FF" w:rsidRPr="00EC08D4" w:rsidRDefault="00E309FF" w:rsidP="00B91224">
            <w:pPr>
              <w:spacing w:line="252" w:lineRule="auto"/>
              <w:rPr>
                <w:rFonts w:ascii="Arial" w:eastAsia="Times New Roman" w:hAnsi="Arial" w:cs="Arial"/>
                <w:b/>
                <w:bCs/>
                <w:color w:val="4D4D4F"/>
                <w:sz w:val="18"/>
                <w:szCs w:val="18"/>
                <w:lang w:eastAsia="en-GB"/>
              </w:rPr>
            </w:pPr>
            <w:r w:rsidRPr="00EC08D4">
              <w:rPr>
                <w:rFonts w:ascii="Arial" w:hAnsi="Arial" w:cs="Arial"/>
                <w:b/>
                <w:bCs/>
                <w:color w:val="000000"/>
                <w:sz w:val="18"/>
                <w:szCs w:val="18"/>
              </w:rPr>
              <w:t>Oceania</w:t>
            </w:r>
          </w:p>
        </w:tc>
        <w:tc>
          <w:tcPr>
            <w:tcW w:w="1417" w:type="dxa"/>
            <w:tcBorders>
              <w:left w:val="single" w:sz="4" w:space="0" w:color="787B81"/>
              <w:right w:val="single" w:sz="4" w:space="0" w:color="787B81"/>
            </w:tcBorders>
            <w:shd w:val="clear" w:color="auto" w:fill="FFFFFF"/>
            <w:vAlign w:val="center"/>
          </w:tcPr>
          <w:p w14:paraId="3458A579" w14:textId="77777777" w:rsidR="00E309FF" w:rsidRPr="00EC08D4" w:rsidRDefault="00E309FF" w:rsidP="00B91224">
            <w:pPr>
              <w:spacing w:line="252" w:lineRule="auto"/>
              <w:jc w:val="center"/>
              <w:rPr>
                <w:rFonts w:ascii="Arial" w:hAnsi="Arial" w:cs="Arial"/>
                <w:color w:val="000000"/>
                <w:sz w:val="18"/>
                <w:szCs w:val="18"/>
              </w:rPr>
            </w:pPr>
            <w:r w:rsidRPr="00EC08D4">
              <w:rPr>
                <w:rFonts w:ascii="Arial" w:hAnsi="Arial" w:cs="Arial"/>
                <w:color w:val="000000"/>
                <w:sz w:val="18"/>
                <w:szCs w:val="18"/>
              </w:rPr>
              <w:t>Australia</w:t>
            </w:r>
          </w:p>
        </w:tc>
        <w:tc>
          <w:tcPr>
            <w:tcW w:w="1701" w:type="dxa"/>
            <w:tcBorders>
              <w:left w:val="single" w:sz="4" w:space="0" w:color="787B81"/>
              <w:right w:val="single" w:sz="4" w:space="0" w:color="787B81"/>
            </w:tcBorders>
            <w:shd w:val="clear" w:color="auto" w:fill="FFFFFF"/>
            <w:noWrap/>
            <w:vAlign w:val="center"/>
          </w:tcPr>
          <w:p w14:paraId="47D0D4BE"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48–60</w:t>
            </w:r>
          </w:p>
        </w:tc>
        <w:tc>
          <w:tcPr>
            <w:tcW w:w="1559" w:type="dxa"/>
            <w:tcBorders>
              <w:left w:val="single" w:sz="4" w:space="0" w:color="787B81"/>
              <w:right w:val="single" w:sz="4" w:space="0" w:color="787B81"/>
            </w:tcBorders>
            <w:shd w:val="clear" w:color="auto" w:fill="FFFFFF"/>
            <w:vAlign w:val="center"/>
          </w:tcPr>
          <w:p w14:paraId="317E694C"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NR</w:t>
            </w:r>
          </w:p>
        </w:tc>
        <w:tc>
          <w:tcPr>
            <w:tcW w:w="2127" w:type="dxa"/>
            <w:tcBorders>
              <w:left w:val="single" w:sz="4" w:space="0" w:color="787B81"/>
              <w:right w:val="single" w:sz="4" w:space="0" w:color="787B81"/>
            </w:tcBorders>
            <w:shd w:val="clear" w:color="auto" w:fill="FFFFFF"/>
            <w:noWrap/>
            <w:vAlign w:val="center"/>
          </w:tcPr>
          <w:p w14:paraId="599A4E24"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n=2</w:t>
            </w:r>
          </w:p>
        </w:tc>
      </w:tr>
      <w:tr w:rsidR="00E309FF" w:rsidRPr="006A1B42" w14:paraId="06E3AFAF" w14:textId="77777777" w:rsidTr="00B91224">
        <w:trPr>
          <w:trHeight w:val="67"/>
        </w:trPr>
        <w:tc>
          <w:tcPr>
            <w:tcW w:w="1555" w:type="dxa"/>
            <w:tcBorders>
              <w:left w:val="single" w:sz="4" w:space="0" w:color="787B81"/>
              <w:right w:val="single" w:sz="4" w:space="0" w:color="787B81"/>
            </w:tcBorders>
            <w:shd w:val="clear" w:color="auto" w:fill="FFFFFF"/>
            <w:noWrap/>
            <w:vAlign w:val="center"/>
          </w:tcPr>
          <w:p w14:paraId="20FDA7CD" w14:textId="77777777" w:rsidR="00E309FF" w:rsidRPr="00EC08D4" w:rsidRDefault="00E309FF" w:rsidP="00B91224">
            <w:pPr>
              <w:spacing w:line="252" w:lineRule="auto"/>
              <w:rPr>
                <w:rFonts w:ascii="Arial" w:eastAsia="Times New Roman" w:hAnsi="Arial" w:cs="Arial"/>
                <w:b/>
                <w:bCs/>
                <w:color w:val="4D4D4F"/>
                <w:sz w:val="18"/>
                <w:szCs w:val="18"/>
                <w:lang w:eastAsia="en-GB"/>
              </w:rPr>
            </w:pPr>
            <w:r w:rsidRPr="00EC08D4">
              <w:rPr>
                <w:rFonts w:ascii="Arial" w:hAnsi="Arial" w:cs="Arial"/>
                <w:b/>
                <w:bCs/>
                <w:color w:val="000000"/>
                <w:sz w:val="18"/>
                <w:szCs w:val="18"/>
              </w:rPr>
              <w:t>Asia</w:t>
            </w:r>
          </w:p>
        </w:tc>
        <w:tc>
          <w:tcPr>
            <w:tcW w:w="1417" w:type="dxa"/>
            <w:tcBorders>
              <w:left w:val="single" w:sz="4" w:space="0" w:color="787B81"/>
              <w:right w:val="single" w:sz="4" w:space="0" w:color="787B81"/>
            </w:tcBorders>
            <w:shd w:val="clear" w:color="auto" w:fill="FFFFFF"/>
            <w:vAlign w:val="center"/>
          </w:tcPr>
          <w:p w14:paraId="3E1B18E6" w14:textId="77777777" w:rsidR="00E309FF" w:rsidRPr="00EC08D4" w:rsidRDefault="00E309FF" w:rsidP="00B91224">
            <w:pPr>
              <w:spacing w:line="252" w:lineRule="auto"/>
              <w:jc w:val="center"/>
              <w:rPr>
                <w:rFonts w:ascii="Arial" w:hAnsi="Arial" w:cs="Arial"/>
                <w:color w:val="000000"/>
                <w:sz w:val="18"/>
                <w:szCs w:val="18"/>
              </w:rPr>
            </w:pPr>
            <w:r w:rsidRPr="00EC08D4">
              <w:rPr>
                <w:rFonts w:ascii="Arial" w:hAnsi="Arial" w:cs="Arial"/>
                <w:color w:val="000000"/>
                <w:sz w:val="18"/>
                <w:szCs w:val="18"/>
              </w:rPr>
              <w:t>China</w:t>
            </w:r>
          </w:p>
        </w:tc>
        <w:tc>
          <w:tcPr>
            <w:tcW w:w="1701" w:type="dxa"/>
            <w:tcBorders>
              <w:left w:val="single" w:sz="4" w:space="0" w:color="787B81"/>
              <w:right w:val="single" w:sz="4" w:space="0" w:color="787B81"/>
            </w:tcBorders>
            <w:shd w:val="clear" w:color="auto" w:fill="FFFFFF"/>
            <w:noWrap/>
            <w:vAlign w:val="center"/>
          </w:tcPr>
          <w:p w14:paraId="3096F697"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40–62</w:t>
            </w:r>
            <w:r w:rsidRPr="007B2804">
              <w:rPr>
                <w:rFonts w:ascii="Arial" w:hAnsi="Arial" w:cs="Arial"/>
                <w:color w:val="000000"/>
                <w:sz w:val="18"/>
                <w:szCs w:val="18"/>
                <w:vertAlign w:val="superscript"/>
              </w:rPr>
              <w:t>b</w:t>
            </w:r>
          </w:p>
        </w:tc>
        <w:tc>
          <w:tcPr>
            <w:tcW w:w="1559" w:type="dxa"/>
            <w:tcBorders>
              <w:left w:val="single" w:sz="4" w:space="0" w:color="787B81"/>
              <w:right w:val="single" w:sz="4" w:space="0" w:color="787B81"/>
            </w:tcBorders>
            <w:shd w:val="clear" w:color="auto" w:fill="FFFFFF"/>
            <w:vAlign w:val="center"/>
          </w:tcPr>
          <w:p w14:paraId="2A7EB9D3"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49</w:t>
            </w:r>
          </w:p>
        </w:tc>
        <w:tc>
          <w:tcPr>
            <w:tcW w:w="2127" w:type="dxa"/>
            <w:tcBorders>
              <w:left w:val="single" w:sz="4" w:space="0" w:color="787B81"/>
              <w:right w:val="single" w:sz="4" w:space="0" w:color="787B81"/>
            </w:tcBorders>
            <w:shd w:val="clear" w:color="auto" w:fill="FFFFFF"/>
            <w:noWrap/>
            <w:vAlign w:val="center"/>
          </w:tcPr>
          <w:p w14:paraId="5AABAB9E"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n=6 overall (</w:t>
            </w:r>
            <w:proofErr w:type="gramStart"/>
            <w:r w:rsidRPr="00EC08D4">
              <w:rPr>
                <w:rFonts w:ascii="Arial" w:hAnsi="Arial" w:cs="Arial"/>
                <w:color w:val="000000"/>
                <w:sz w:val="18"/>
                <w:szCs w:val="18"/>
              </w:rPr>
              <w:t>mean:</w:t>
            </w:r>
            <w:proofErr w:type="gramEnd"/>
            <w:r w:rsidRPr="00EC08D4">
              <w:rPr>
                <w:rFonts w:ascii="Arial" w:hAnsi="Arial" w:cs="Arial"/>
                <w:color w:val="000000"/>
                <w:sz w:val="18"/>
                <w:szCs w:val="18"/>
              </w:rPr>
              <w:t xml:space="preserve"> n=6, median: n=1)</w:t>
            </w:r>
            <w:r w:rsidRPr="007B2804">
              <w:rPr>
                <w:rFonts w:ascii="Arial" w:hAnsi="Arial" w:cs="Arial"/>
                <w:color w:val="000000"/>
                <w:sz w:val="18"/>
                <w:szCs w:val="18"/>
                <w:vertAlign w:val="superscript"/>
              </w:rPr>
              <w:t>c</w:t>
            </w:r>
          </w:p>
        </w:tc>
      </w:tr>
      <w:tr w:rsidR="00E309FF" w:rsidRPr="006A1B42" w14:paraId="5D0767AA" w14:textId="77777777" w:rsidTr="00B91224">
        <w:trPr>
          <w:trHeight w:val="67"/>
        </w:trPr>
        <w:tc>
          <w:tcPr>
            <w:tcW w:w="1555" w:type="dxa"/>
            <w:vMerge w:val="restart"/>
            <w:tcBorders>
              <w:left w:val="single" w:sz="4" w:space="0" w:color="787B81"/>
              <w:right w:val="single" w:sz="4" w:space="0" w:color="787B81"/>
            </w:tcBorders>
            <w:shd w:val="clear" w:color="auto" w:fill="FFFFFF"/>
            <w:noWrap/>
            <w:vAlign w:val="center"/>
          </w:tcPr>
          <w:p w14:paraId="67D77389" w14:textId="77777777" w:rsidR="00E309FF" w:rsidRPr="00EC08D4" w:rsidRDefault="00E309FF" w:rsidP="00B91224">
            <w:pPr>
              <w:spacing w:line="252" w:lineRule="auto"/>
              <w:rPr>
                <w:rFonts w:ascii="Arial" w:eastAsia="Times New Roman" w:hAnsi="Arial" w:cs="Arial"/>
                <w:b/>
                <w:bCs/>
                <w:color w:val="4D4D4F"/>
                <w:sz w:val="18"/>
                <w:szCs w:val="18"/>
                <w:lang w:eastAsia="en-GB"/>
              </w:rPr>
            </w:pPr>
            <w:r w:rsidRPr="00EC08D4">
              <w:rPr>
                <w:rFonts w:ascii="Arial" w:hAnsi="Arial" w:cs="Arial"/>
                <w:b/>
                <w:bCs/>
                <w:color w:val="000000"/>
                <w:sz w:val="18"/>
                <w:szCs w:val="18"/>
              </w:rPr>
              <w:t>Europe</w:t>
            </w:r>
          </w:p>
        </w:tc>
        <w:tc>
          <w:tcPr>
            <w:tcW w:w="1417" w:type="dxa"/>
            <w:tcBorders>
              <w:left w:val="single" w:sz="4" w:space="0" w:color="787B81"/>
              <w:right w:val="single" w:sz="4" w:space="0" w:color="787B81"/>
            </w:tcBorders>
            <w:shd w:val="clear" w:color="auto" w:fill="FFFFFF"/>
            <w:vAlign w:val="center"/>
          </w:tcPr>
          <w:p w14:paraId="4F7839FE" w14:textId="77777777" w:rsidR="00E309FF" w:rsidRPr="00EC08D4" w:rsidRDefault="00E309FF" w:rsidP="00B91224">
            <w:pPr>
              <w:spacing w:line="252" w:lineRule="auto"/>
              <w:jc w:val="center"/>
              <w:rPr>
                <w:rFonts w:ascii="Arial" w:hAnsi="Arial" w:cs="Arial"/>
                <w:color w:val="000000"/>
                <w:sz w:val="18"/>
                <w:szCs w:val="18"/>
              </w:rPr>
            </w:pPr>
            <w:r w:rsidRPr="00EC08D4">
              <w:rPr>
                <w:rFonts w:ascii="Arial" w:hAnsi="Arial" w:cs="Arial"/>
                <w:color w:val="000000"/>
                <w:sz w:val="18"/>
                <w:szCs w:val="18"/>
              </w:rPr>
              <w:t>France</w:t>
            </w:r>
          </w:p>
        </w:tc>
        <w:tc>
          <w:tcPr>
            <w:tcW w:w="1701" w:type="dxa"/>
            <w:tcBorders>
              <w:left w:val="single" w:sz="4" w:space="0" w:color="787B81"/>
              <w:right w:val="single" w:sz="4" w:space="0" w:color="787B81"/>
            </w:tcBorders>
            <w:shd w:val="clear" w:color="auto" w:fill="FFFFFF"/>
            <w:noWrap/>
            <w:vAlign w:val="center"/>
          </w:tcPr>
          <w:p w14:paraId="52559C57"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56–62</w:t>
            </w:r>
          </w:p>
        </w:tc>
        <w:tc>
          <w:tcPr>
            <w:tcW w:w="1559" w:type="dxa"/>
            <w:tcBorders>
              <w:left w:val="single" w:sz="4" w:space="0" w:color="787B81"/>
              <w:right w:val="single" w:sz="4" w:space="0" w:color="787B81"/>
            </w:tcBorders>
            <w:shd w:val="clear" w:color="auto" w:fill="FFFFFF"/>
            <w:vAlign w:val="center"/>
          </w:tcPr>
          <w:p w14:paraId="395B91FE"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53</w:t>
            </w:r>
          </w:p>
        </w:tc>
        <w:tc>
          <w:tcPr>
            <w:tcW w:w="2127" w:type="dxa"/>
            <w:tcBorders>
              <w:left w:val="single" w:sz="4" w:space="0" w:color="787B81"/>
              <w:right w:val="single" w:sz="4" w:space="0" w:color="787B81"/>
            </w:tcBorders>
            <w:shd w:val="clear" w:color="auto" w:fill="FFFFFF"/>
            <w:noWrap/>
            <w:vAlign w:val="center"/>
          </w:tcPr>
          <w:p w14:paraId="08FC95B1"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n=3 overall (</w:t>
            </w:r>
            <w:proofErr w:type="gramStart"/>
            <w:r w:rsidRPr="00EC08D4">
              <w:rPr>
                <w:rFonts w:ascii="Arial" w:hAnsi="Arial" w:cs="Arial"/>
                <w:color w:val="000000"/>
                <w:sz w:val="18"/>
                <w:szCs w:val="18"/>
              </w:rPr>
              <w:t>mean:</w:t>
            </w:r>
            <w:proofErr w:type="gramEnd"/>
            <w:r w:rsidRPr="00EC08D4">
              <w:rPr>
                <w:rFonts w:ascii="Arial" w:hAnsi="Arial" w:cs="Arial"/>
                <w:color w:val="000000"/>
                <w:sz w:val="18"/>
                <w:szCs w:val="18"/>
              </w:rPr>
              <w:t xml:space="preserve"> n=2, median: n=1)</w:t>
            </w:r>
          </w:p>
        </w:tc>
      </w:tr>
      <w:tr w:rsidR="00E309FF" w:rsidRPr="006A1B42" w14:paraId="4AC42957" w14:textId="77777777" w:rsidTr="00B91224">
        <w:trPr>
          <w:trHeight w:val="67"/>
        </w:trPr>
        <w:tc>
          <w:tcPr>
            <w:tcW w:w="1555" w:type="dxa"/>
            <w:vMerge/>
            <w:tcBorders>
              <w:left w:val="single" w:sz="4" w:space="0" w:color="787B81"/>
              <w:right w:val="single" w:sz="4" w:space="0" w:color="787B81"/>
            </w:tcBorders>
            <w:shd w:val="clear" w:color="auto" w:fill="FFFFFF"/>
            <w:noWrap/>
            <w:vAlign w:val="center"/>
          </w:tcPr>
          <w:p w14:paraId="0020BFBA" w14:textId="77777777" w:rsidR="00E309FF" w:rsidRPr="00EC08D4" w:rsidRDefault="00E309FF" w:rsidP="00B91224">
            <w:pPr>
              <w:spacing w:line="252" w:lineRule="auto"/>
              <w:rPr>
                <w:rFonts w:ascii="Arial" w:eastAsia="Times New Roman" w:hAnsi="Arial" w:cs="Arial"/>
                <w:b/>
                <w:bCs/>
                <w:color w:val="4D4D4F"/>
                <w:sz w:val="18"/>
                <w:szCs w:val="18"/>
                <w:lang w:eastAsia="en-GB"/>
              </w:rPr>
            </w:pPr>
          </w:p>
        </w:tc>
        <w:tc>
          <w:tcPr>
            <w:tcW w:w="1417" w:type="dxa"/>
            <w:tcBorders>
              <w:left w:val="single" w:sz="4" w:space="0" w:color="787B81"/>
              <w:right w:val="single" w:sz="4" w:space="0" w:color="787B81"/>
            </w:tcBorders>
            <w:shd w:val="clear" w:color="auto" w:fill="FFFFFF"/>
            <w:vAlign w:val="center"/>
          </w:tcPr>
          <w:p w14:paraId="0367E351" w14:textId="77777777" w:rsidR="00E309FF" w:rsidRPr="00EC08D4" w:rsidRDefault="00E309FF" w:rsidP="00B91224">
            <w:pPr>
              <w:spacing w:line="252" w:lineRule="auto"/>
              <w:jc w:val="center"/>
              <w:rPr>
                <w:rFonts w:ascii="Arial" w:hAnsi="Arial" w:cs="Arial"/>
                <w:color w:val="000000"/>
                <w:sz w:val="18"/>
                <w:szCs w:val="18"/>
              </w:rPr>
            </w:pPr>
            <w:r w:rsidRPr="00EC08D4">
              <w:rPr>
                <w:rFonts w:ascii="Arial" w:hAnsi="Arial" w:cs="Arial"/>
                <w:color w:val="000000"/>
                <w:sz w:val="18"/>
                <w:szCs w:val="18"/>
              </w:rPr>
              <w:t>Germany</w:t>
            </w:r>
          </w:p>
        </w:tc>
        <w:tc>
          <w:tcPr>
            <w:tcW w:w="1701" w:type="dxa"/>
            <w:tcBorders>
              <w:left w:val="single" w:sz="4" w:space="0" w:color="787B81"/>
              <w:right w:val="single" w:sz="4" w:space="0" w:color="787B81"/>
            </w:tcBorders>
            <w:shd w:val="clear" w:color="auto" w:fill="FFFFFF"/>
            <w:noWrap/>
            <w:vAlign w:val="center"/>
          </w:tcPr>
          <w:p w14:paraId="43885C5D"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NR</w:t>
            </w:r>
          </w:p>
        </w:tc>
        <w:tc>
          <w:tcPr>
            <w:tcW w:w="1559" w:type="dxa"/>
            <w:tcBorders>
              <w:left w:val="single" w:sz="4" w:space="0" w:color="787B81"/>
              <w:right w:val="single" w:sz="4" w:space="0" w:color="787B81"/>
            </w:tcBorders>
            <w:shd w:val="clear" w:color="auto" w:fill="FFFFFF"/>
            <w:vAlign w:val="center"/>
          </w:tcPr>
          <w:p w14:paraId="614C3E00"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57</w:t>
            </w:r>
          </w:p>
        </w:tc>
        <w:tc>
          <w:tcPr>
            <w:tcW w:w="2127" w:type="dxa"/>
            <w:tcBorders>
              <w:left w:val="single" w:sz="4" w:space="0" w:color="787B81"/>
              <w:right w:val="single" w:sz="4" w:space="0" w:color="787B81"/>
            </w:tcBorders>
            <w:shd w:val="clear" w:color="auto" w:fill="FFFFFF"/>
            <w:noWrap/>
            <w:vAlign w:val="center"/>
          </w:tcPr>
          <w:p w14:paraId="44F3745F"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n=1</w:t>
            </w:r>
          </w:p>
        </w:tc>
      </w:tr>
      <w:tr w:rsidR="00E309FF" w:rsidRPr="006A1B42" w14:paraId="3C0AC1BC" w14:textId="77777777" w:rsidTr="00B91224">
        <w:trPr>
          <w:trHeight w:val="67"/>
        </w:trPr>
        <w:tc>
          <w:tcPr>
            <w:tcW w:w="1555" w:type="dxa"/>
            <w:vMerge/>
            <w:tcBorders>
              <w:left w:val="single" w:sz="4" w:space="0" w:color="787B81"/>
              <w:right w:val="single" w:sz="4" w:space="0" w:color="787B81"/>
            </w:tcBorders>
            <w:shd w:val="clear" w:color="auto" w:fill="FFFFFF"/>
            <w:noWrap/>
            <w:vAlign w:val="center"/>
          </w:tcPr>
          <w:p w14:paraId="6272DDB9" w14:textId="77777777" w:rsidR="00E309FF" w:rsidRPr="00EC08D4" w:rsidRDefault="00E309FF" w:rsidP="00B91224">
            <w:pPr>
              <w:spacing w:line="252" w:lineRule="auto"/>
              <w:rPr>
                <w:rFonts w:ascii="Arial" w:eastAsia="Times New Roman" w:hAnsi="Arial" w:cs="Arial"/>
                <w:b/>
                <w:bCs/>
                <w:color w:val="4D4D4F"/>
                <w:sz w:val="18"/>
                <w:szCs w:val="18"/>
                <w:lang w:eastAsia="en-GB"/>
              </w:rPr>
            </w:pPr>
          </w:p>
        </w:tc>
        <w:tc>
          <w:tcPr>
            <w:tcW w:w="1417" w:type="dxa"/>
            <w:tcBorders>
              <w:left w:val="single" w:sz="4" w:space="0" w:color="787B81"/>
              <w:right w:val="single" w:sz="4" w:space="0" w:color="787B81"/>
            </w:tcBorders>
            <w:shd w:val="clear" w:color="auto" w:fill="FFFFFF"/>
            <w:vAlign w:val="center"/>
          </w:tcPr>
          <w:p w14:paraId="6BB0EA5B" w14:textId="77777777" w:rsidR="00E309FF" w:rsidRPr="00EC08D4" w:rsidRDefault="00E309FF" w:rsidP="00B91224">
            <w:pPr>
              <w:spacing w:line="252" w:lineRule="auto"/>
              <w:jc w:val="center"/>
              <w:rPr>
                <w:rFonts w:ascii="Arial" w:hAnsi="Arial" w:cs="Arial"/>
                <w:color w:val="000000"/>
                <w:sz w:val="18"/>
                <w:szCs w:val="18"/>
              </w:rPr>
            </w:pPr>
            <w:r w:rsidRPr="00EC08D4">
              <w:rPr>
                <w:rFonts w:ascii="Arial" w:hAnsi="Arial" w:cs="Arial"/>
                <w:color w:val="000000"/>
                <w:sz w:val="18"/>
                <w:szCs w:val="18"/>
              </w:rPr>
              <w:t>Italy</w:t>
            </w:r>
          </w:p>
        </w:tc>
        <w:tc>
          <w:tcPr>
            <w:tcW w:w="1701" w:type="dxa"/>
            <w:tcBorders>
              <w:left w:val="single" w:sz="4" w:space="0" w:color="787B81"/>
              <w:right w:val="single" w:sz="4" w:space="0" w:color="787B81"/>
            </w:tcBorders>
            <w:shd w:val="clear" w:color="auto" w:fill="FFFFFF"/>
            <w:noWrap/>
            <w:vAlign w:val="center"/>
          </w:tcPr>
          <w:p w14:paraId="7D1B9154"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45–54</w:t>
            </w:r>
            <w:r w:rsidRPr="007B2804">
              <w:rPr>
                <w:rFonts w:ascii="Arial" w:hAnsi="Arial" w:cs="Arial"/>
                <w:color w:val="000000"/>
                <w:sz w:val="18"/>
                <w:szCs w:val="18"/>
                <w:vertAlign w:val="superscript"/>
              </w:rPr>
              <w:t>b</w:t>
            </w:r>
          </w:p>
        </w:tc>
        <w:tc>
          <w:tcPr>
            <w:tcW w:w="1559" w:type="dxa"/>
            <w:tcBorders>
              <w:left w:val="single" w:sz="4" w:space="0" w:color="787B81"/>
              <w:right w:val="single" w:sz="4" w:space="0" w:color="787B81"/>
            </w:tcBorders>
            <w:shd w:val="clear" w:color="auto" w:fill="FFFFFF"/>
            <w:vAlign w:val="center"/>
          </w:tcPr>
          <w:p w14:paraId="25A32F7D"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48–52</w:t>
            </w:r>
          </w:p>
        </w:tc>
        <w:tc>
          <w:tcPr>
            <w:tcW w:w="2127" w:type="dxa"/>
            <w:tcBorders>
              <w:left w:val="single" w:sz="4" w:space="0" w:color="787B81"/>
              <w:right w:val="single" w:sz="4" w:space="0" w:color="787B81"/>
            </w:tcBorders>
            <w:shd w:val="clear" w:color="auto" w:fill="FFFFFF"/>
            <w:noWrap/>
            <w:vAlign w:val="center"/>
          </w:tcPr>
          <w:p w14:paraId="00619E83"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n=5 overall (</w:t>
            </w:r>
            <w:proofErr w:type="gramStart"/>
            <w:r w:rsidRPr="00EC08D4">
              <w:rPr>
                <w:rFonts w:ascii="Arial" w:hAnsi="Arial" w:cs="Arial"/>
                <w:color w:val="000000"/>
                <w:sz w:val="18"/>
                <w:szCs w:val="18"/>
              </w:rPr>
              <w:t>mean:</w:t>
            </w:r>
            <w:proofErr w:type="gramEnd"/>
            <w:r w:rsidRPr="00EC08D4">
              <w:rPr>
                <w:rFonts w:ascii="Arial" w:hAnsi="Arial" w:cs="Arial"/>
                <w:color w:val="000000"/>
                <w:sz w:val="18"/>
                <w:szCs w:val="18"/>
              </w:rPr>
              <w:t xml:space="preserve"> n=4, median: n=1)</w:t>
            </w:r>
          </w:p>
        </w:tc>
      </w:tr>
      <w:tr w:rsidR="00E309FF" w:rsidRPr="006A1B42" w14:paraId="3F8A7193" w14:textId="77777777" w:rsidTr="00B91224">
        <w:trPr>
          <w:trHeight w:val="67"/>
        </w:trPr>
        <w:tc>
          <w:tcPr>
            <w:tcW w:w="1555" w:type="dxa"/>
            <w:vMerge/>
            <w:tcBorders>
              <w:left w:val="single" w:sz="4" w:space="0" w:color="787B81"/>
              <w:right w:val="single" w:sz="4" w:space="0" w:color="787B81"/>
            </w:tcBorders>
            <w:shd w:val="clear" w:color="auto" w:fill="FFFFFF"/>
            <w:noWrap/>
            <w:vAlign w:val="center"/>
          </w:tcPr>
          <w:p w14:paraId="03B72158" w14:textId="77777777" w:rsidR="00E309FF" w:rsidRPr="00EC08D4" w:rsidRDefault="00E309FF" w:rsidP="00B91224">
            <w:pPr>
              <w:spacing w:line="252" w:lineRule="auto"/>
              <w:rPr>
                <w:rFonts w:ascii="Arial" w:eastAsia="Times New Roman" w:hAnsi="Arial" w:cs="Arial"/>
                <w:b/>
                <w:bCs/>
                <w:color w:val="4D4D4F"/>
                <w:sz w:val="18"/>
                <w:szCs w:val="18"/>
                <w:lang w:eastAsia="en-GB"/>
              </w:rPr>
            </w:pPr>
          </w:p>
        </w:tc>
        <w:tc>
          <w:tcPr>
            <w:tcW w:w="1417" w:type="dxa"/>
            <w:tcBorders>
              <w:left w:val="single" w:sz="4" w:space="0" w:color="787B81"/>
              <w:right w:val="single" w:sz="4" w:space="0" w:color="787B81"/>
            </w:tcBorders>
            <w:shd w:val="clear" w:color="auto" w:fill="FFFFFF"/>
            <w:vAlign w:val="center"/>
          </w:tcPr>
          <w:p w14:paraId="2386D8E1" w14:textId="77777777" w:rsidR="00E309FF" w:rsidRPr="00EC08D4" w:rsidRDefault="00E309FF" w:rsidP="00B91224">
            <w:pPr>
              <w:spacing w:line="252" w:lineRule="auto"/>
              <w:jc w:val="center"/>
              <w:rPr>
                <w:rFonts w:ascii="Arial" w:hAnsi="Arial" w:cs="Arial"/>
                <w:color w:val="000000"/>
                <w:sz w:val="18"/>
                <w:szCs w:val="18"/>
              </w:rPr>
            </w:pPr>
            <w:r w:rsidRPr="00EC08D4">
              <w:rPr>
                <w:rFonts w:ascii="Arial" w:hAnsi="Arial" w:cs="Arial"/>
                <w:color w:val="000000"/>
                <w:sz w:val="18"/>
                <w:szCs w:val="18"/>
              </w:rPr>
              <w:t>Spain</w:t>
            </w:r>
          </w:p>
        </w:tc>
        <w:tc>
          <w:tcPr>
            <w:tcW w:w="1701" w:type="dxa"/>
            <w:tcBorders>
              <w:left w:val="single" w:sz="4" w:space="0" w:color="787B81"/>
              <w:right w:val="single" w:sz="4" w:space="0" w:color="787B81"/>
            </w:tcBorders>
            <w:shd w:val="clear" w:color="auto" w:fill="FFFFFF"/>
            <w:noWrap/>
            <w:vAlign w:val="center"/>
          </w:tcPr>
          <w:p w14:paraId="073AF427"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47–67</w:t>
            </w:r>
          </w:p>
        </w:tc>
        <w:tc>
          <w:tcPr>
            <w:tcW w:w="1559" w:type="dxa"/>
            <w:tcBorders>
              <w:left w:val="single" w:sz="4" w:space="0" w:color="787B81"/>
              <w:right w:val="single" w:sz="4" w:space="0" w:color="787B81"/>
            </w:tcBorders>
            <w:shd w:val="clear" w:color="auto" w:fill="FFFFFF"/>
            <w:vAlign w:val="center"/>
          </w:tcPr>
          <w:p w14:paraId="7BB5296C"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50–55</w:t>
            </w:r>
          </w:p>
        </w:tc>
        <w:tc>
          <w:tcPr>
            <w:tcW w:w="2127" w:type="dxa"/>
            <w:tcBorders>
              <w:left w:val="single" w:sz="4" w:space="0" w:color="787B81"/>
              <w:right w:val="single" w:sz="4" w:space="0" w:color="787B81"/>
            </w:tcBorders>
            <w:shd w:val="clear" w:color="auto" w:fill="FFFFFF"/>
            <w:noWrap/>
            <w:vAlign w:val="center"/>
          </w:tcPr>
          <w:p w14:paraId="70030958"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n=12 overall (</w:t>
            </w:r>
            <w:proofErr w:type="gramStart"/>
            <w:r w:rsidRPr="00EC08D4">
              <w:rPr>
                <w:rFonts w:ascii="Arial" w:hAnsi="Arial" w:cs="Arial"/>
                <w:color w:val="000000"/>
                <w:sz w:val="18"/>
                <w:szCs w:val="18"/>
              </w:rPr>
              <w:t>mean:</w:t>
            </w:r>
            <w:proofErr w:type="gramEnd"/>
            <w:r w:rsidRPr="00EC08D4">
              <w:rPr>
                <w:rFonts w:ascii="Arial" w:hAnsi="Arial" w:cs="Arial"/>
                <w:color w:val="000000"/>
                <w:sz w:val="18"/>
                <w:szCs w:val="18"/>
              </w:rPr>
              <w:t xml:space="preserve"> n=11, median: n=2)</w:t>
            </w:r>
            <w:r w:rsidRPr="007B2804">
              <w:rPr>
                <w:rFonts w:ascii="Arial" w:hAnsi="Arial" w:cs="Arial"/>
                <w:color w:val="000000"/>
                <w:sz w:val="18"/>
                <w:szCs w:val="18"/>
                <w:vertAlign w:val="superscript"/>
              </w:rPr>
              <w:t>c</w:t>
            </w:r>
          </w:p>
        </w:tc>
      </w:tr>
      <w:tr w:rsidR="00E309FF" w:rsidRPr="006A1B42" w14:paraId="03EA750A" w14:textId="77777777" w:rsidTr="00B91224">
        <w:trPr>
          <w:trHeight w:val="67"/>
        </w:trPr>
        <w:tc>
          <w:tcPr>
            <w:tcW w:w="1555" w:type="dxa"/>
            <w:vMerge/>
            <w:tcBorders>
              <w:left w:val="single" w:sz="4" w:space="0" w:color="787B81"/>
              <w:right w:val="single" w:sz="4" w:space="0" w:color="787B81"/>
            </w:tcBorders>
            <w:shd w:val="clear" w:color="auto" w:fill="FFFFFF"/>
            <w:noWrap/>
            <w:vAlign w:val="center"/>
          </w:tcPr>
          <w:p w14:paraId="3D33F0F0" w14:textId="77777777" w:rsidR="00E309FF" w:rsidRPr="00EC08D4" w:rsidRDefault="00E309FF" w:rsidP="00B91224">
            <w:pPr>
              <w:spacing w:line="252" w:lineRule="auto"/>
              <w:rPr>
                <w:rFonts w:ascii="Arial" w:eastAsia="Times New Roman" w:hAnsi="Arial" w:cs="Arial"/>
                <w:b/>
                <w:bCs/>
                <w:color w:val="4D4D4F"/>
                <w:sz w:val="18"/>
                <w:szCs w:val="18"/>
                <w:lang w:eastAsia="en-GB"/>
              </w:rPr>
            </w:pPr>
          </w:p>
        </w:tc>
        <w:tc>
          <w:tcPr>
            <w:tcW w:w="1417" w:type="dxa"/>
            <w:tcBorders>
              <w:left w:val="single" w:sz="4" w:space="0" w:color="787B81"/>
              <w:right w:val="single" w:sz="4" w:space="0" w:color="787B81"/>
            </w:tcBorders>
            <w:shd w:val="clear" w:color="auto" w:fill="FFFFFF"/>
            <w:vAlign w:val="center"/>
          </w:tcPr>
          <w:p w14:paraId="0CAF0D8B" w14:textId="77777777" w:rsidR="00E309FF" w:rsidRPr="00EC08D4" w:rsidRDefault="00E309FF" w:rsidP="00B91224">
            <w:pPr>
              <w:spacing w:line="252" w:lineRule="auto"/>
              <w:jc w:val="center"/>
              <w:rPr>
                <w:rFonts w:ascii="Arial" w:hAnsi="Arial" w:cs="Arial"/>
                <w:color w:val="000000"/>
                <w:sz w:val="18"/>
                <w:szCs w:val="18"/>
              </w:rPr>
            </w:pPr>
            <w:r w:rsidRPr="00EC08D4">
              <w:rPr>
                <w:rFonts w:ascii="Arial" w:hAnsi="Arial" w:cs="Arial"/>
                <w:color w:val="000000"/>
                <w:sz w:val="18"/>
                <w:szCs w:val="18"/>
              </w:rPr>
              <w:t>UK</w:t>
            </w:r>
          </w:p>
        </w:tc>
        <w:tc>
          <w:tcPr>
            <w:tcW w:w="1701" w:type="dxa"/>
            <w:tcBorders>
              <w:left w:val="single" w:sz="4" w:space="0" w:color="787B81"/>
              <w:right w:val="single" w:sz="4" w:space="0" w:color="787B81"/>
            </w:tcBorders>
            <w:shd w:val="clear" w:color="auto" w:fill="FFFFFF"/>
            <w:noWrap/>
            <w:vAlign w:val="center"/>
          </w:tcPr>
          <w:p w14:paraId="32A7459E"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53–54</w:t>
            </w:r>
          </w:p>
        </w:tc>
        <w:tc>
          <w:tcPr>
            <w:tcW w:w="1559" w:type="dxa"/>
            <w:tcBorders>
              <w:left w:val="single" w:sz="4" w:space="0" w:color="787B81"/>
              <w:right w:val="single" w:sz="4" w:space="0" w:color="787B81"/>
            </w:tcBorders>
            <w:shd w:val="clear" w:color="auto" w:fill="FFFFFF"/>
            <w:vAlign w:val="center"/>
          </w:tcPr>
          <w:p w14:paraId="56269A1C"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NR</w:t>
            </w:r>
          </w:p>
        </w:tc>
        <w:tc>
          <w:tcPr>
            <w:tcW w:w="2127" w:type="dxa"/>
            <w:tcBorders>
              <w:left w:val="single" w:sz="4" w:space="0" w:color="787B81"/>
              <w:right w:val="single" w:sz="4" w:space="0" w:color="787B81"/>
            </w:tcBorders>
            <w:shd w:val="clear" w:color="auto" w:fill="FFFFFF"/>
            <w:noWrap/>
            <w:vAlign w:val="center"/>
          </w:tcPr>
          <w:p w14:paraId="21F30A9A"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n=2</w:t>
            </w:r>
          </w:p>
        </w:tc>
      </w:tr>
      <w:tr w:rsidR="00E309FF" w:rsidRPr="006A1B42" w14:paraId="5FC617D1" w14:textId="77777777" w:rsidTr="00B91224">
        <w:trPr>
          <w:trHeight w:val="67"/>
        </w:trPr>
        <w:tc>
          <w:tcPr>
            <w:tcW w:w="1555" w:type="dxa"/>
            <w:tcBorders>
              <w:left w:val="single" w:sz="4" w:space="0" w:color="787B81"/>
              <w:right w:val="single" w:sz="4" w:space="0" w:color="787B81"/>
            </w:tcBorders>
            <w:shd w:val="clear" w:color="auto" w:fill="FFFFFF"/>
            <w:noWrap/>
            <w:vAlign w:val="center"/>
          </w:tcPr>
          <w:p w14:paraId="5498B1DC" w14:textId="77777777" w:rsidR="00E309FF" w:rsidRPr="00EC08D4" w:rsidRDefault="00E309FF" w:rsidP="00B91224">
            <w:pPr>
              <w:spacing w:line="252" w:lineRule="auto"/>
              <w:rPr>
                <w:rFonts w:ascii="Arial" w:eastAsia="Times New Roman" w:hAnsi="Arial" w:cs="Arial"/>
                <w:b/>
                <w:bCs/>
                <w:color w:val="4D4D4F"/>
                <w:sz w:val="18"/>
                <w:szCs w:val="18"/>
                <w:lang w:eastAsia="en-GB"/>
              </w:rPr>
            </w:pPr>
            <w:r w:rsidRPr="00EC08D4">
              <w:rPr>
                <w:rFonts w:ascii="Arial" w:hAnsi="Arial" w:cs="Arial"/>
                <w:b/>
                <w:bCs/>
                <w:color w:val="000000"/>
                <w:sz w:val="18"/>
                <w:szCs w:val="18"/>
              </w:rPr>
              <w:t>Multinational</w:t>
            </w:r>
          </w:p>
        </w:tc>
        <w:tc>
          <w:tcPr>
            <w:tcW w:w="1417" w:type="dxa"/>
            <w:tcBorders>
              <w:left w:val="single" w:sz="4" w:space="0" w:color="787B81"/>
              <w:right w:val="single" w:sz="4" w:space="0" w:color="787B81"/>
            </w:tcBorders>
            <w:shd w:val="clear" w:color="auto" w:fill="FFFFFF"/>
            <w:vAlign w:val="center"/>
          </w:tcPr>
          <w:p w14:paraId="00EC2BBA" w14:textId="77777777" w:rsidR="00E309FF" w:rsidRPr="00EC08D4" w:rsidRDefault="00E309FF" w:rsidP="00B91224">
            <w:pPr>
              <w:spacing w:line="252" w:lineRule="auto"/>
              <w:jc w:val="center"/>
              <w:rPr>
                <w:rFonts w:ascii="Arial" w:hAnsi="Arial" w:cs="Arial"/>
                <w:color w:val="000000"/>
                <w:sz w:val="18"/>
                <w:szCs w:val="18"/>
              </w:rPr>
            </w:pPr>
            <w:r w:rsidRPr="00EC08D4">
              <w:rPr>
                <w:rFonts w:ascii="Arial" w:hAnsi="Arial" w:cs="Arial"/>
                <w:color w:val="000000"/>
                <w:sz w:val="18"/>
                <w:szCs w:val="18"/>
              </w:rPr>
              <w:t>NA</w:t>
            </w:r>
          </w:p>
        </w:tc>
        <w:tc>
          <w:tcPr>
            <w:tcW w:w="1701" w:type="dxa"/>
            <w:tcBorders>
              <w:left w:val="single" w:sz="4" w:space="0" w:color="787B81"/>
              <w:right w:val="single" w:sz="4" w:space="0" w:color="787B81"/>
            </w:tcBorders>
            <w:shd w:val="clear" w:color="auto" w:fill="FFFFFF"/>
            <w:noWrap/>
            <w:vAlign w:val="center"/>
          </w:tcPr>
          <w:p w14:paraId="7F563A23"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47–67</w:t>
            </w:r>
          </w:p>
        </w:tc>
        <w:tc>
          <w:tcPr>
            <w:tcW w:w="1559" w:type="dxa"/>
            <w:tcBorders>
              <w:left w:val="single" w:sz="4" w:space="0" w:color="787B81"/>
              <w:right w:val="single" w:sz="4" w:space="0" w:color="787B81"/>
            </w:tcBorders>
            <w:shd w:val="clear" w:color="auto" w:fill="FFFFFF"/>
            <w:vAlign w:val="center"/>
          </w:tcPr>
          <w:p w14:paraId="2A013A11"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NR</w:t>
            </w:r>
          </w:p>
        </w:tc>
        <w:tc>
          <w:tcPr>
            <w:tcW w:w="2127" w:type="dxa"/>
            <w:tcBorders>
              <w:left w:val="single" w:sz="4" w:space="0" w:color="787B81"/>
              <w:right w:val="single" w:sz="4" w:space="0" w:color="787B81"/>
            </w:tcBorders>
            <w:shd w:val="clear" w:color="auto" w:fill="FFFFFF"/>
            <w:noWrap/>
            <w:vAlign w:val="center"/>
          </w:tcPr>
          <w:p w14:paraId="0C1D6C08" w14:textId="77777777" w:rsidR="00E309FF" w:rsidRPr="00EC08D4" w:rsidRDefault="00E309FF" w:rsidP="00B91224">
            <w:pPr>
              <w:spacing w:line="252" w:lineRule="auto"/>
              <w:jc w:val="center"/>
              <w:rPr>
                <w:rFonts w:ascii="Arial" w:eastAsia="Times New Roman" w:hAnsi="Arial" w:cs="Arial"/>
                <w:color w:val="4D4D4F"/>
                <w:sz w:val="18"/>
                <w:szCs w:val="18"/>
                <w:lang w:eastAsia="en-GB"/>
              </w:rPr>
            </w:pPr>
            <w:r w:rsidRPr="00EC08D4">
              <w:rPr>
                <w:rFonts w:ascii="Arial" w:hAnsi="Arial" w:cs="Arial"/>
                <w:color w:val="000000"/>
                <w:sz w:val="18"/>
                <w:szCs w:val="18"/>
              </w:rPr>
              <w:t>n=6</w:t>
            </w:r>
          </w:p>
        </w:tc>
      </w:tr>
    </w:tbl>
    <w:p w14:paraId="4D8C8D82" w14:textId="77777777" w:rsidR="00E309FF" w:rsidRPr="00EC08D4" w:rsidRDefault="00E309FF" w:rsidP="00E309FF">
      <w:pPr>
        <w:spacing w:before="120" w:after="120" w:line="252" w:lineRule="auto"/>
        <w:rPr>
          <w:rFonts w:ascii="Arial" w:eastAsia="SimSun" w:hAnsi="Arial" w:cs="Arial"/>
          <w:sz w:val="15"/>
          <w:szCs w:val="22"/>
        </w:rPr>
      </w:pPr>
      <w:r w:rsidRPr="00EC08D4">
        <w:rPr>
          <w:rFonts w:ascii="Arial" w:eastAsia="SimSun" w:hAnsi="Arial" w:cs="Arial"/>
          <w:b/>
          <w:bCs/>
          <w:color w:val="000000"/>
          <w:sz w:val="15"/>
          <w:szCs w:val="22"/>
        </w:rPr>
        <w:t>Notes</w:t>
      </w:r>
      <w:r w:rsidRPr="00EC08D4">
        <w:rPr>
          <w:rFonts w:ascii="Arial" w:eastAsia="SimSun" w:hAnsi="Arial" w:cs="Arial"/>
          <w:b/>
          <w:bCs/>
          <w:sz w:val="15"/>
          <w:szCs w:val="22"/>
        </w:rPr>
        <w:t>:</w:t>
      </w:r>
      <w:r w:rsidRPr="00EC08D4">
        <w:rPr>
          <w:rFonts w:ascii="Arial" w:eastAsia="SimSun" w:hAnsi="Arial" w:cs="Arial"/>
          <w:sz w:val="15"/>
          <w:szCs w:val="22"/>
        </w:rPr>
        <w:t xml:space="preserve"> </w:t>
      </w:r>
      <w:proofErr w:type="spellStart"/>
      <w:r w:rsidRPr="007B2804">
        <w:rPr>
          <w:rFonts w:ascii="Arial" w:eastAsia="SimSun" w:hAnsi="Arial" w:cs="Arial"/>
          <w:sz w:val="15"/>
          <w:szCs w:val="22"/>
          <w:vertAlign w:val="superscript"/>
        </w:rPr>
        <w:t>a</w:t>
      </w:r>
      <w:r w:rsidRPr="00EC08D4">
        <w:rPr>
          <w:rFonts w:ascii="Arial" w:eastAsia="SimSun" w:hAnsi="Arial" w:cs="Arial"/>
          <w:sz w:val="15"/>
          <w:szCs w:val="22"/>
        </w:rPr>
        <w:t>Values</w:t>
      </w:r>
      <w:proofErr w:type="spellEnd"/>
      <w:r w:rsidRPr="00EC08D4">
        <w:rPr>
          <w:rFonts w:ascii="Arial" w:eastAsia="SimSun" w:hAnsi="Arial" w:cs="Arial"/>
          <w:sz w:val="15"/>
          <w:szCs w:val="22"/>
        </w:rPr>
        <w:t xml:space="preserve"> were rounded to the nearest whole number. </w:t>
      </w:r>
      <w:proofErr w:type="spellStart"/>
      <w:r w:rsidRPr="007B2804">
        <w:rPr>
          <w:rFonts w:ascii="Arial" w:eastAsia="SimSun" w:hAnsi="Arial" w:cs="Arial"/>
          <w:sz w:val="15"/>
          <w:szCs w:val="22"/>
          <w:vertAlign w:val="superscript"/>
        </w:rPr>
        <w:t>b</w:t>
      </w:r>
      <w:r w:rsidRPr="00EC08D4">
        <w:rPr>
          <w:rFonts w:ascii="Arial" w:eastAsia="SimSun" w:hAnsi="Arial" w:cs="Arial"/>
          <w:sz w:val="15"/>
          <w:szCs w:val="22"/>
        </w:rPr>
        <w:t>Excluding</w:t>
      </w:r>
      <w:proofErr w:type="spellEnd"/>
      <w:r w:rsidRPr="00EC08D4">
        <w:rPr>
          <w:rFonts w:ascii="Arial" w:eastAsia="SimSun" w:hAnsi="Arial" w:cs="Arial"/>
          <w:sz w:val="15"/>
          <w:szCs w:val="22"/>
        </w:rPr>
        <w:t xml:space="preserve"> results from a study that reported on </w:t>
      </w:r>
      <w:r w:rsidRPr="00EC08D4">
        <w:rPr>
          <w:rFonts w:ascii="Arial" w:eastAsia="SimSun" w:hAnsi="Arial" w:cs="Arial"/>
          <w:color w:val="111111"/>
          <w:sz w:val="15"/>
          <w:szCs w:val="20"/>
          <w:shd w:val="clear" w:color="auto" w:fill="FFFFFF"/>
        </w:rPr>
        <w:t xml:space="preserve">subgroups that were stratified by age at symptom onset. </w:t>
      </w:r>
      <w:proofErr w:type="spellStart"/>
      <w:r w:rsidRPr="007B2804">
        <w:rPr>
          <w:rFonts w:ascii="Arial" w:eastAsia="SimSun" w:hAnsi="Arial" w:cs="Arial"/>
          <w:sz w:val="15"/>
          <w:szCs w:val="22"/>
          <w:vertAlign w:val="superscript"/>
        </w:rPr>
        <w:t>c</w:t>
      </w:r>
      <w:r w:rsidRPr="00EC08D4">
        <w:rPr>
          <w:rFonts w:ascii="Arial" w:eastAsia="SimSun" w:hAnsi="Arial" w:cs="Arial"/>
          <w:sz w:val="15"/>
          <w:szCs w:val="22"/>
        </w:rPr>
        <w:t>One</w:t>
      </w:r>
      <w:proofErr w:type="spellEnd"/>
      <w:r w:rsidRPr="00EC08D4">
        <w:rPr>
          <w:rFonts w:ascii="Arial" w:eastAsia="SimSun" w:hAnsi="Arial" w:cs="Arial"/>
          <w:sz w:val="15"/>
          <w:szCs w:val="22"/>
        </w:rPr>
        <w:t xml:space="preserve"> study reported on both mean and median age at diagnosis. </w:t>
      </w:r>
    </w:p>
    <w:p w14:paraId="241D933D" w14:textId="77777777" w:rsidR="00E309FF" w:rsidRPr="00EC08D4" w:rsidRDefault="00E309FF" w:rsidP="00E309FF">
      <w:pPr>
        <w:spacing w:before="120" w:after="120" w:line="252" w:lineRule="auto"/>
        <w:rPr>
          <w:rFonts w:ascii="Arial" w:eastAsia="SimSun" w:hAnsi="Arial" w:cs="Arial"/>
          <w:sz w:val="15"/>
          <w:szCs w:val="22"/>
        </w:rPr>
      </w:pPr>
      <w:r w:rsidRPr="00EC08D4">
        <w:rPr>
          <w:rFonts w:ascii="Arial" w:eastAsia="SimSun" w:hAnsi="Arial" w:cs="Arial"/>
          <w:b/>
          <w:bCs/>
          <w:sz w:val="15"/>
          <w:szCs w:val="22"/>
        </w:rPr>
        <w:t>Abbreviations:</w:t>
      </w:r>
      <w:r w:rsidRPr="00EC08D4">
        <w:rPr>
          <w:rFonts w:ascii="Arial" w:eastAsia="SimSun" w:hAnsi="Arial" w:cs="Arial"/>
          <w:sz w:val="15"/>
          <w:szCs w:val="22"/>
        </w:rPr>
        <w:t xml:space="preserve"> NA, not applicable; NR, not reported; UK, United Kingdom; US, United States.</w:t>
      </w:r>
    </w:p>
    <w:p w14:paraId="1DA64AED" w14:textId="77777777" w:rsidR="00E309FF" w:rsidRPr="006A1B42" w:rsidRDefault="00E309FF" w:rsidP="00E309FF">
      <w:pPr>
        <w:pStyle w:val="Caption"/>
        <w:spacing w:line="276" w:lineRule="auto"/>
        <w:rPr>
          <w:rFonts w:ascii="Arial" w:hAnsi="Arial" w:cs="Arial"/>
        </w:rPr>
        <w:sectPr w:rsidR="00E309FF" w:rsidRPr="006A1B42" w:rsidSect="00143FC2">
          <w:pgSz w:w="11900" w:h="16840"/>
          <w:pgMar w:top="1440" w:right="1800" w:bottom="1440" w:left="1800" w:header="708" w:footer="708" w:gutter="0"/>
          <w:lnNumType w:countBy="1"/>
          <w:cols w:space="708"/>
          <w:docGrid w:linePitch="326"/>
        </w:sectPr>
      </w:pPr>
      <w:bookmarkStart w:id="33" w:name="_Ref88042993"/>
      <w:bookmarkStart w:id="34" w:name="_Toc88045005"/>
    </w:p>
    <w:p w14:paraId="0F952FAE" w14:textId="77777777" w:rsidR="00E309FF" w:rsidRPr="006F0E8E" w:rsidRDefault="00E309FF" w:rsidP="00E309FF">
      <w:pPr>
        <w:pStyle w:val="Caption"/>
        <w:spacing w:line="276" w:lineRule="auto"/>
        <w:rPr>
          <w:rFonts w:ascii="Arial" w:hAnsi="Arial" w:cs="Arial"/>
        </w:rPr>
        <w:sectPr w:rsidR="00E309FF" w:rsidRPr="006F0E8E" w:rsidSect="00F2366C">
          <w:type w:val="continuous"/>
          <w:pgSz w:w="11900" w:h="16840"/>
          <w:pgMar w:top="1440" w:right="1800" w:bottom="1440" w:left="1800" w:header="708" w:footer="708" w:gutter="0"/>
          <w:lnNumType w:countBy="1"/>
          <w:cols w:space="708"/>
          <w:docGrid w:linePitch="326"/>
        </w:sectPr>
      </w:pPr>
    </w:p>
    <w:p w14:paraId="6952E7EC" w14:textId="0B745E40" w:rsidR="00E309FF" w:rsidRDefault="00E309FF" w:rsidP="00E309FF">
      <w:pPr>
        <w:pStyle w:val="Caption"/>
        <w:rPr>
          <w:rFonts w:ascii="Arial" w:hAnsi="Arial" w:cs="Arial"/>
        </w:rPr>
      </w:pPr>
      <w:bookmarkStart w:id="35" w:name="TableS11"/>
      <w:r w:rsidRPr="006F0E8E">
        <w:rPr>
          <w:rFonts w:ascii="Arial" w:hAnsi="Arial" w:cs="Arial"/>
        </w:rPr>
        <w:lastRenderedPageBreak/>
        <w:t>Supplementary Data S1</w:t>
      </w:r>
      <w:r w:rsidR="00AC5616">
        <w:rPr>
          <w:rFonts w:ascii="Arial" w:hAnsi="Arial" w:cs="Arial"/>
        </w:rPr>
        <w:t>2</w:t>
      </w:r>
      <w:bookmarkEnd w:id="35"/>
      <w:r w:rsidRPr="006F0E8E">
        <w:rPr>
          <w:rFonts w:ascii="Arial" w:hAnsi="Arial" w:cs="Arial"/>
        </w:rPr>
        <w:t xml:space="preserve">: Summary of </w:t>
      </w:r>
      <w:bookmarkEnd w:id="33"/>
      <w:r w:rsidRPr="006F0E8E">
        <w:rPr>
          <w:rFonts w:ascii="Arial" w:hAnsi="Arial" w:cs="Arial"/>
        </w:rPr>
        <w:t xml:space="preserve">quality assessments for included studies. </w:t>
      </w:r>
      <w:bookmarkEnd w:id="34"/>
    </w:p>
    <w:p w14:paraId="433240F0" w14:textId="3D15A990" w:rsidR="00E309FF" w:rsidRPr="00E309FF" w:rsidRDefault="00E309FF" w:rsidP="00E309FF">
      <w:pPr>
        <w:jc w:val="center"/>
      </w:pPr>
      <w:r>
        <w:rPr>
          <w:noProof/>
        </w:rPr>
        <w:drawing>
          <wp:inline distT="0" distB="0" distL="0" distR="0" wp14:anchorId="20E74F7D" wp14:editId="366826D9">
            <wp:extent cx="5863420" cy="3387090"/>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63885" cy="3387359"/>
                    </a:xfrm>
                    <a:prstGeom prst="rect">
                      <a:avLst/>
                    </a:prstGeom>
                    <a:noFill/>
                    <a:ln>
                      <a:noFill/>
                    </a:ln>
                  </pic:spPr>
                </pic:pic>
              </a:graphicData>
            </a:graphic>
          </wp:inline>
        </w:drawing>
      </w:r>
    </w:p>
    <w:p w14:paraId="2C982E0A" w14:textId="77777777" w:rsidR="00E309FF" w:rsidRPr="006F0E8E" w:rsidRDefault="00E309FF" w:rsidP="00E309FF">
      <w:pPr>
        <w:pStyle w:val="13Normal"/>
        <w:suppressLineNumbers/>
        <w:rPr>
          <w:rFonts w:ascii="Arial" w:hAnsi="Arial" w:cs="Arial"/>
          <w:b/>
          <w:bCs/>
          <w:sz w:val="15"/>
          <w:szCs w:val="15"/>
          <w:lang w:val="en-US"/>
        </w:rPr>
      </w:pPr>
      <w:r w:rsidRPr="006F0E8E">
        <w:rPr>
          <w:rFonts w:ascii="Arial" w:eastAsia="SimSun" w:hAnsi="Arial" w:cs="Arial"/>
          <w:b/>
          <w:bCs/>
          <w:color w:val="000000"/>
          <w:sz w:val="15"/>
          <w:lang w:val="en-US"/>
        </w:rPr>
        <w:t>Notes</w:t>
      </w:r>
      <w:r w:rsidRPr="006F0E8E">
        <w:rPr>
          <w:rFonts w:ascii="Arial" w:eastAsia="SimSun" w:hAnsi="Arial" w:cs="Arial"/>
          <w:b/>
          <w:bCs/>
          <w:sz w:val="15"/>
          <w:lang w:val="en-US"/>
        </w:rPr>
        <w:t>:</w:t>
      </w:r>
      <w:r w:rsidRPr="006F0E8E">
        <w:rPr>
          <w:rFonts w:ascii="Arial" w:hAnsi="Arial" w:cs="Arial"/>
          <w:b/>
          <w:bCs/>
          <w:sz w:val="15"/>
          <w:szCs w:val="15"/>
          <w:lang w:val="en-US"/>
        </w:rPr>
        <w:t xml:space="preserve"> </w:t>
      </w:r>
      <w:r w:rsidRPr="006F0E8E">
        <w:rPr>
          <w:rFonts w:ascii="Arial" w:hAnsi="Arial" w:cs="Arial"/>
          <w:sz w:val="15"/>
          <w:szCs w:val="15"/>
          <w:lang w:val="en-US"/>
        </w:rPr>
        <w:t>‘High’, or ‘Low’ were assigned depending on the degree to which the specific criteria were met. ‘Unclear’ was assigned if it was difficult to ascertain from the article whether the criterion was met. ‘Not applicable’ was assigned if the information for the specific criterion were not applicable.</w:t>
      </w:r>
    </w:p>
    <w:p w14:paraId="58FF14B1" w14:textId="6FDAD85F" w:rsidR="00D6326F" w:rsidRDefault="00D6326F"/>
    <w:p w14:paraId="39AB9BD7" w14:textId="07864D2B" w:rsidR="00137B72" w:rsidRDefault="00137B72"/>
    <w:p w14:paraId="464B17BA" w14:textId="49DA21BF" w:rsidR="00137B72" w:rsidRDefault="00137B72"/>
    <w:p w14:paraId="504D7ACC" w14:textId="476CB8DA" w:rsidR="00137B72" w:rsidRDefault="00137B72"/>
    <w:p w14:paraId="30FC6DBF" w14:textId="5F0AF71A" w:rsidR="00137B72" w:rsidRDefault="00137B72"/>
    <w:p w14:paraId="42B67B8F" w14:textId="6DAEF1FE" w:rsidR="00137B72" w:rsidRDefault="00137B72"/>
    <w:p w14:paraId="6B867D54" w14:textId="2182FAA0" w:rsidR="00137B72" w:rsidRDefault="00137B72"/>
    <w:p w14:paraId="38D59063" w14:textId="7410EBA5" w:rsidR="00137B72" w:rsidRDefault="00137B72"/>
    <w:p w14:paraId="482D164C" w14:textId="04BD371B" w:rsidR="00137B72" w:rsidRDefault="00137B72"/>
    <w:p w14:paraId="69F7C3F3" w14:textId="61252382" w:rsidR="00137B72" w:rsidRDefault="00137B72"/>
    <w:p w14:paraId="68D01115" w14:textId="112C5130" w:rsidR="00137B72" w:rsidRDefault="00137B72"/>
    <w:p w14:paraId="6C3349E5" w14:textId="06A6BD85" w:rsidR="00137B72" w:rsidRDefault="00137B72"/>
    <w:p w14:paraId="45C15D60" w14:textId="2627FF59" w:rsidR="00137B72" w:rsidRDefault="00137B72"/>
    <w:p w14:paraId="677BBA25" w14:textId="10A0FBDB" w:rsidR="00137B72" w:rsidRDefault="00137B72"/>
    <w:p w14:paraId="0AEAAEF1" w14:textId="684617BC" w:rsidR="00137B72" w:rsidRDefault="00137B72"/>
    <w:p w14:paraId="64096C60" w14:textId="588F79FD" w:rsidR="00137B72" w:rsidRDefault="00137B72"/>
    <w:p w14:paraId="1347B3F5" w14:textId="40CF77B3" w:rsidR="00137B72" w:rsidRDefault="00137B72"/>
    <w:p w14:paraId="722FE29E" w14:textId="3215CA60" w:rsidR="00137B72" w:rsidRDefault="00137B72"/>
    <w:p w14:paraId="09018BD6" w14:textId="1B5E44BF" w:rsidR="00137B72" w:rsidRDefault="00137B72"/>
    <w:p w14:paraId="0A80091D" w14:textId="6CEA5A13" w:rsidR="00137B72" w:rsidRDefault="00137B72"/>
    <w:p w14:paraId="758E821C" w14:textId="77226C12" w:rsidR="00137B72" w:rsidRDefault="00137B72"/>
    <w:p w14:paraId="7E98F123" w14:textId="4C67BCA2" w:rsidR="00137B72" w:rsidRDefault="00137B72"/>
    <w:p w14:paraId="42BC6280" w14:textId="501BA58F" w:rsidR="00137B72" w:rsidRDefault="00137B72"/>
    <w:p w14:paraId="4FAB4FB7" w14:textId="7A1E077A" w:rsidR="00137B72" w:rsidRDefault="00137B72"/>
    <w:p w14:paraId="22EFB3E0" w14:textId="60D46BD8" w:rsidR="00137B72" w:rsidRDefault="00137B72"/>
    <w:p w14:paraId="503A24A5" w14:textId="619CAC59" w:rsidR="00137B72" w:rsidRDefault="00137B72"/>
    <w:p w14:paraId="7EB22C3B" w14:textId="77777777" w:rsidR="00137B72" w:rsidRPr="003A39DF" w:rsidRDefault="00137B72" w:rsidP="00137B72">
      <w:pPr>
        <w:pStyle w:val="Manuscriptbodytitle"/>
        <w:spacing w:before="240" w:after="60"/>
        <w:rPr>
          <w:rFonts w:ascii="Arial" w:hAnsi="Arial" w:cs="Arial"/>
          <w:sz w:val="32"/>
          <w:szCs w:val="32"/>
        </w:rPr>
      </w:pPr>
      <w:r w:rsidRPr="003A39DF">
        <w:rPr>
          <w:rFonts w:ascii="Arial" w:hAnsi="Arial" w:cs="Arial"/>
          <w:sz w:val="32"/>
          <w:szCs w:val="32"/>
        </w:rPr>
        <w:lastRenderedPageBreak/>
        <w:t>References</w:t>
      </w:r>
    </w:p>
    <w:p w14:paraId="5ACC2897" w14:textId="77777777" w:rsidR="00C87869" w:rsidRPr="00C87869" w:rsidRDefault="00137B72" w:rsidP="00C87869">
      <w:pPr>
        <w:pStyle w:val="EndNoteBibliography"/>
        <w:rPr>
          <w:rFonts w:ascii="Arial" w:hAnsi="Arial" w:cs="Arial"/>
          <w:sz w:val="20"/>
          <w:szCs w:val="20"/>
        </w:rPr>
      </w:pPr>
      <w:r w:rsidRPr="00C87869">
        <w:rPr>
          <w:rFonts w:ascii="Arial" w:hAnsi="Arial" w:cs="Arial"/>
          <w:sz w:val="20"/>
          <w:szCs w:val="20"/>
        </w:rPr>
        <w:fldChar w:fldCharType="begin"/>
      </w:r>
      <w:r w:rsidRPr="00C87869">
        <w:rPr>
          <w:rFonts w:ascii="Arial" w:hAnsi="Arial" w:cs="Arial"/>
          <w:sz w:val="20"/>
          <w:szCs w:val="20"/>
        </w:rPr>
        <w:instrText xml:space="preserve"> ADDIN EN.REFLIST </w:instrText>
      </w:r>
      <w:r w:rsidRPr="00C87869">
        <w:rPr>
          <w:rFonts w:ascii="Arial" w:hAnsi="Arial" w:cs="Arial"/>
          <w:sz w:val="20"/>
          <w:szCs w:val="20"/>
        </w:rPr>
        <w:fldChar w:fldCharType="separate"/>
      </w:r>
      <w:r w:rsidR="00C87869" w:rsidRPr="00C87869">
        <w:rPr>
          <w:rFonts w:ascii="Arial" w:hAnsi="Arial" w:cs="Arial"/>
          <w:sz w:val="20"/>
          <w:szCs w:val="20"/>
        </w:rPr>
        <w:t>1. Abbara S, Seror R, Henry J, Chretien P, Gleizes A, Hacein-Bey-Abina S, et al. Anti-RNP positivity in primary Sjogren's syndrome is associated with a more active disease and a more frequent muscular and pulmonary involvement. RMD Open. 2019;5(2). doi: 10.1136/rmdopen-2019-001033.</w:t>
      </w:r>
    </w:p>
    <w:p w14:paraId="37D65B9E"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2. Abrol E, Gonzalez-Pulido C, Praena-Fernandez JM, Isenberg DA. A retrospective study of long-term outcomes in 152 patients with primary Sjogren's syndrome: 25-year experience. Clin Med. 2014;14(2):157-64. doi: 10.7861/clinmedicine.14-2-157.</w:t>
      </w:r>
    </w:p>
    <w:p w14:paraId="5EA28DB2"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3. Anaya JM, Liu GT, D'Souza E, Ogawa N, Luan X, Talal N. Primary Sjogren's syndrome in men. Ann Rheum Dis. 1995;54(9):748-51. doi: 10.1136/ard.54.9.748.</w:t>
      </w:r>
    </w:p>
    <w:p w14:paraId="024E3FB4"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4. Anquetil C, Hachulla E, Machuron F, Mariette X, Le Guern V, Vittecoq O, et al. Is early-onset primary Sjögren’s syndrome a worse prognosis form of the disease? Rheumatology. 2019;58(7):1163-7. doi: 10.1093/rheumatology/key392.</w:t>
      </w:r>
    </w:p>
    <w:p w14:paraId="368351CB"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5. Avina-Zubieta JA, Jansz M, Sayre EC, Choi HK. The risk of deep venous thrombosis and pulmonary embolism in primary sjogren syndrome: A general population-based study. J Rheumatol. 2017;44(8):1184-9. doi: </w:t>
      </w:r>
      <w:r w:rsidRPr="00C87869">
        <w:rPr>
          <w:rFonts w:ascii="Arial" w:hAnsi="Arial" w:cs="Arial"/>
          <w:sz w:val="20"/>
          <w:szCs w:val="20"/>
          <w:u w:val="single"/>
        </w:rPr>
        <w:t>10.3899/jrheum.160185</w:t>
      </w:r>
      <w:r w:rsidRPr="00C87869">
        <w:rPr>
          <w:rFonts w:ascii="Arial" w:hAnsi="Arial" w:cs="Arial"/>
          <w:sz w:val="20"/>
          <w:szCs w:val="20"/>
        </w:rPr>
        <w:t>.</w:t>
      </w:r>
    </w:p>
    <w:p w14:paraId="2FEEDFC5"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6. Bartoloni E, Baldini C, Quartuccio L, Priori R, Carubbi F, Ferro F, et al. Neurological Involvement in a Cohort of Primary Sjogren's Syndrome Patients: Results of a Multicenter Italian Study. Arthritis Rheumatol. 2019;17(Suppl 10). doi: 10.1371/journal.pone.0084605.</w:t>
      </w:r>
    </w:p>
    <w:p w14:paraId="572D152C"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7. Botsios C, Furlan A, Ostuni P, Sfriso P, Andretta M, Ometto F, et al. Elderly onset of primary Sjogren's syndrome: clinical manifestations, serological features and oral/ocular diagnostic tests. Comparison with adult and young onset of the disease in a cohort of 336 Italian patients. Joint Bone Spine. 2011;78(2):171-4. doi: </w:t>
      </w:r>
      <w:r w:rsidRPr="00C87869">
        <w:rPr>
          <w:rFonts w:ascii="Arial" w:hAnsi="Arial" w:cs="Arial"/>
          <w:sz w:val="20"/>
          <w:szCs w:val="20"/>
          <w:u w:val="single"/>
        </w:rPr>
        <w:t>10.1016/j.jbspin.2010.05.008</w:t>
      </w:r>
      <w:r w:rsidRPr="00C87869">
        <w:rPr>
          <w:rFonts w:ascii="Arial" w:hAnsi="Arial" w:cs="Arial"/>
          <w:sz w:val="20"/>
          <w:szCs w:val="20"/>
        </w:rPr>
        <w:t>.</w:t>
      </w:r>
    </w:p>
    <w:p w14:paraId="4B153D4C"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8. Brito-Zeron P, Soria N, Munoz S, Bove A, Akasbi M, Belenguer R, et al. Prevalence and clinical relevance of autoimmune neutropenia in patients with primary Sjogren's syndrome. Semin Arthritis Rheum. 2009;38(5):389-95. doi: 10.1016/j.semarthrit.2008.01.014.</w:t>
      </w:r>
    </w:p>
    <w:p w14:paraId="00A08E3B"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9. Brito-Zeron P, Kostov B, Solans R, Fraile G, Suarez-Cuervo C, Casanovas A, et al. Systemic activity and mortality in primary Sjogren syndrome: predicting survival using the EULAR-SS Disease Activity Index (ESSDAI) in 1045 patients. Ann Rheum Dis. 2016;75(2):348-55. doi: 10.1136/annrheumdis-2014-206418.</w:t>
      </w:r>
    </w:p>
    <w:p w14:paraId="34A5CF27"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10. Brito-Zeron P, Acar-Denizli N, Zeher M, Rasmussen A, Seror R, Theander E, et al. Influence of geolocation and ethnicity on the phenotypic expression of primary Sjogren's syndrome at diagnosis in 8310 patients: A cross-sectional study from the Big Data Sjogren Project Consortium. Ann Rheum Dis. 2017;76(6):1042-50. doi: </w:t>
      </w:r>
      <w:r w:rsidRPr="00C87869">
        <w:rPr>
          <w:rFonts w:ascii="Arial" w:hAnsi="Arial" w:cs="Arial"/>
          <w:sz w:val="20"/>
          <w:szCs w:val="20"/>
          <w:u w:val="single"/>
        </w:rPr>
        <w:t>10.1136/annrheumdis-2016-209952</w:t>
      </w:r>
      <w:r w:rsidRPr="00C87869">
        <w:rPr>
          <w:rFonts w:ascii="Arial" w:hAnsi="Arial" w:cs="Arial"/>
          <w:sz w:val="20"/>
          <w:szCs w:val="20"/>
        </w:rPr>
        <w:t>.</w:t>
      </w:r>
    </w:p>
    <w:p w14:paraId="1858EC43"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11. Brito-Zerón P, Kostov B, Fraile G, Caravia-Durán D, Maure B, Rascón F-J, et al. Characterization and risk estimate of cancer in patients with primary Sjögren syndrome. J Hematol Oncol. 2017;10(1):90. doi: 10.1186/s13045-017-0464-5.</w:t>
      </w:r>
    </w:p>
    <w:p w14:paraId="1AC44BC9"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12. Brito-Zeron P, Acar-Denizli N, Ng WF, Zeher M, Rasmussen A, Mandl T, et al. How immunological profile drives clinical phenotype of primary Sjogren's syndrome at diagnosis: analysis of 10,500 patients (Sjogren Big Data Project). Clin Exp Rheumatol. 2018;36 Suppl 112(3):102-12. </w:t>
      </w:r>
    </w:p>
    <w:p w14:paraId="04B8B7B0"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13. Brito-Zeron P, Acar-Denizli N, Ng WF, Horvath IF, Rasmussen A, Seror R, et al. Epidemiological profile and north-south gradient driving baseline systemic involvement of primary Sjogren's syndrome. Rheumatology 2020;59(9):2350-9. doi: </w:t>
      </w:r>
      <w:r w:rsidRPr="00C87869">
        <w:rPr>
          <w:rFonts w:ascii="Arial" w:hAnsi="Arial" w:cs="Arial"/>
          <w:sz w:val="20"/>
          <w:szCs w:val="20"/>
          <w:u w:val="single"/>
        </w:rPr>
        <w:t>10.1093/rheumatology/kez578</w:t>
      </w:r>
      <w:r w:rsidRPr="00C87869">
        <w:rPr>
          <w:rFonts w:ascii="Arial" w:hAnsi="Arial" w:cs="Arial"/>
          <w:sz w:val="20"/>
          <w:szCs w:val="20"/>
        </w:rPr>
        <w:t>.</w:t>
      </w:r>
    </w:p>
    <w:p w14:paraId="1B0989F7"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14. Cafaro G, Perricone C, Baldini C, Quartuccio L, Priori R, Carubbi F, et al. Significance of anti-La/SSB antibodies in primary Sjögren’s syndrome patients with combined positivity for anti-Ro/SSA and salivary gland biopsy. Clin Exp Rheumatol. 2020;38(Suppl 126 (4)):53-6. </w:t>
      </w:r>
    </w:p>
    <w:p w14:paraId="50E7A7C0"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15. Callhoff J, Thiele K, Dorner T, Zink A, Richter JG, Henes J, et al. Trends in employment and hospitalisation in patients with Sjogren’s syndrome 1996–2016: results from the German National database. Clin Exp Rheumatol. 2019;37(Suppl 118 (3)):83-9. </w:t>
      </w:r>
    </w:p>
    <w:p w14:paraId="37FA68A6"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16. Carubbi F, Alunno A, Conforti A, Riccucci I, Di Cola I, Bartoloni E, et al. Characterisation of articular manifestations in primary Sjögren's syndrome: clinical and imaging features. Clin Exp Rheumatol. 2020;38(Suppl 126 (4)):166-73. </w:t>
      </w:r>
    </w:p>
    <w:p w14:paraId="2877A8E4"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17. Castro JC, del Castillo AG, Callejas-Moraga LE, Argüelles DC, Sáez-Comet L, Rubio-Rivas M, et al. Characterization of scleroderma patients according to RO52 and KU antibodies. Ann Rheum Dis. 2019;78(626). doi: 10.1136/annrheumdis-2019-eular.8098.</w:t>
      </w:r>
    </w:p>
    <w:p w14:paraId="360ADECF"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18. Cervera R, Font J, Ramos-Casals M, García-Carrasco M, Rosas J, Morlà R, et al. Primary Sjoögren's syndrome in men: clinical and immunological characteristics. Lupus. 2000;9(1):61-4. doi: 10.1177/096120330000900111.</w:t>
      </w:r>
    </w:p>
    <w:p w14:paraId="66210A1E"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lastRenderedPageBreak/>
        <w:t xml:space="preserve">19. Cortes JB, Gascon TG, Vasallo MDE, Del Cura Gonzalez I, Rodriguez JAL, Zoni AC, et al. Prevalence of Sjogren's syndrome in the community of Madrid. Ann Rheum Dis. 2019;78 (Supplement 2):791-2. doi: </w:t>
      </w:r>
      <w:r w:rsidRPr="00C87869">
        <w:rPr>
          <w:rFonts w:ascii="Arial" w:hAnsi="Arial" w:cs="Arial"/>
          <w:sz w:val="20"/>
          <w:szCs w:val="20"/>
          <w:u w:val="single"/>
        </w:rPr>
        <w:t>10.1136/annrheumdis-2019-eular.3949</w:t>
      </w:r>
      <w:r w:rsidRPr="00C87869">
        <w:rPr>
          <w:rFonts w:ascii="Arial" w:hAnsi="Arial" w:cs="Arial"/>
          <w:sz w:val="20"/>
          <w:szCs w:val="20"/>
        </w:rPr>
        <w:t>.</w:t>
      </w:r>
    </w:p>
    <w:p w14:paraId="262F172D"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20. Crowson CS, Matteson EL, Myasoedova E, Michet CJ, Ernste FC, Warrington KJ, et al. The lifetime risk of adult-onset rheumatoid arthritis and other inflammatory autoimmune rheumatic diseases. Arthritis Rheum. 2011;63(3):633-9. doi: </w:t>
      </w:r>
      <w:r w:rsidRPr="00C87869">
        <w:rPr>
          <w:rFonts w:ascii="Arial" w:hAnsi="Arial" w:cs="Arial"/>
          <w:sz w:val="20"/>
          <w:szCs w:val="20"/>
          <w:u w:val="single"/>
        </w:rPr>
        <w:t>10.1002/art.30155</w:t>
      </w:r>
      <w:r w:rsidRPr="00C87869">
        <w:rPr>
          <w:rFonts w:ascii="Arial" w:hAnsi="Arial" w:cs="Arial"/>
          <w:sz w:val="20"/>
          <w:szCs w:val="20"/>
        </w:rPr>
        <w:t>.</w:t>
      </w:r>
    </w:p>
    <w:p w14:paraId="4E647F1E"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21. Devauchelle Pensec V, Chiche L, Zhuo J, Lavrard I, Desjeux G, Seror R. Development of an Algorithm to Identify Sjögren’s Syndrome Patients. Arthritis Rheumatol. 2019;71((Suppl 10)). </w:t>
      </w:r>
    </w:p>
    <w:p w14:paraId="34873779"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22. Fan D, Yuan L, Guixiu S. Clinical characteristics of immune thrombocytopenia associated with primary Sjogren's syndrome: A retrospective analysis of 291 patients. Europ J Immunol. 2019;49 (Supplement 3):956-7. doi: 10.1002/eji.201970400.</w:t>
      </w:r>
    </w:p>
    <w:p w14:paraId="26DCBAF4"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23. Fernandez Castro M, Andreu JL, Sanchez-Piedra C, Martinez Taboada V, Olive A, Rosas J, et al. Sjogren SER: National registry of the Spanish Society of Rheumatology of patients with primary Sjogren syndrome: Objectives and methodology. Reumatologia Clinica. 2016;12(4):184-9. doi: 10.1016/j.reuma.2015.09.002.</w:t>
      </w:r>
    </w:p>
    <w:p w14:paraId="0FDFBB69" w14:textId="0D3C1090"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24. Melchor S, Sanchez-Piedra C, Castro MF, Andreu JL, Taboada VM, Olive A, Rosas, J, et al. Digestive involvement in patients with primary Sjogren syndrome from the Sjogren</w:t>
      </w:r>
      <w:r>
        <w:rPr>
          <w:rFonts w:ascii="Arial" w:hAnsi="Arial" w:cs="Arial"/>
          <w:sz w:val="20"/>
          <w:szCs w:val="20"/>
        </w:rPr>
        <w:t>SER</w:t>
      </w:r>
      <w:r w:rsidRPr="00C87869">
        <w:rPr>
          <w:rFonts w:ascii="Arial" w:hAnsi="Arial" w:cs="Arial"/>
          <w:sz w:val="20"/>
          <w:szCs w:val="20"/>
        </w:rPr>
        <w:t xml:space="preserve"> Spanish registry. Ann Rheum Dis. 2019;78 (Supplement 2):182. </w:t>
      </w:r>
    </w:p>
    <w:p w14:paraId="268CFFD3" w14:textId="1BCEBAC3"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25. Melchor S, Sanchez-Piedra, C, Fernandez Castro, M, Andreu, J. L, Martinez Taboada, V, Olive, A,</w:t>
      </w:r>
      <w:r>
        <w:rPr>
          <w:rFonts w:ascii="Arial" w:hAnsi="Arial" w:cs="Arial"/>
          <w:sz w:val="20"/>
          <w:szCs w:val="20"/>
        </w:rPr>
        <w:t xml:space="preserve"> et al</w:t>
      </w:r>
      <w:r w:rsidRPr="00C87869">
        <w:rPr>
          <w:rFonts w:ascii="Arial" w:hAnsi="Arial" w:cs="Arial"/>
          <w:sz w:val="20"/>
          <w:szCs w:val="20"/>
        </w:rPr>
        <w:t xml:space="preserve">. Digestive involvement in primary Sjogren's syndrome: analysis from the Sjogren SER registry. Clin Exp Rheumatol. 2020;38 Suppl 126(4):110-5. </w:t>
      </w:r>
    </w:p>
    <w:p w14:paraId="19C9E8E7"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26. Gheitasi H, Kostov B, Solans R, Fraile G, Suárez-Cuervo C, Casanovas A, et al. How are we treating our systemic patients with primary Sjögren syndrome? analysis of 1120 patients. Int Immunopharmacol. 2015;27(2):194-9. doi: 10.1016/j.intimp.2015.03.027.</w:t>
      </w:r>
    </w:p>
    <w:p w14:paraId="7DD251D2"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27. Gondran G, Fauchais A, Lambert M, Ly K, Launay D, Queyrel V, et al. Primary Sjogren's syndrome in men. Scand J Rheumatol. 2008;37(4):300-5. doi: </w:t>
      </w:r>
      <w:r w:rsidRPr="00C87869">
        <w:rPr>
          <w:rFonts w:ascii="Arial" w:hAnsi="Arial" w:cs="Arial"/>
          <w:sz w:val="20"/>
          <w:szCs w:val="20"/>
          <w:u w:val="single"/>
        </w:rPr>
        <w:t>10.1080/03009740802001426</w:t>
      </w:r>
      <w:r w:rsidRPr="00C87869">
        <w:rPr>
          <w:rFonts w:ascii="Arial" w:hAnsi="Arial" w:cs="Arial"/>
          <w:sz w:val="20"/>
          <w:szCs w:val="20"/>
        </w:rPr>
        <w:t>.</w:t>
      </w:r>
    </w:p>
    <w:p w14:paraId="52A426A6"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28. He J, Ding Y, Li YH, Feng M, Dai YJ, Zhang XW, et al. Analysis of the clinical features at onset of primary Sjogren's syndrome. Beijing Da Xue Xue Bao Yi Xue Ban. 2012;44(2):225-8. </w:t>
      </w:r>
    </w:p>
    <w:p w14:paraId="63BBEA75"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29. He J, Ding Y, Feng M, Guo J, Sun X, Zhao J, et al. Characteristics of Sjogren's syndrome in rheumatoid arthritis. Rheumatology 2013;52(6):1084-9. doi: </w:t>
      </w:r>
      <w:r w:rsidRPr="00C87869">
        <w:rPr>
          <w:rFonts w:ascii="Arial" w:hAnsi="Arial" w:cs="Arial"/>
          <w:sz w:val="20"/>
          <w:szCs w:val="20"/>
          <w:u w:val="single"/>
        </w:rPr>
        <w:t>10.1093/rheumatology/kes374</w:t>
      </w:r>
      <w:r w:rsidRPr="00C87869">
        <w:rPr>
          <w:rFonts w:ascii="Arial" w:hAnsi="Arial" w:cs="Arial"/>
          <w:sz w:val="20"/>
          <w:szCs w:val="20"/>
        </w:rPr>
        <w:t>.</w:t>
      </w:r>
    </w:p>
    <w:p w14:paraId="1CA81FD8"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30. Izmirly PM, Buyon JP, Wan I, Belmont HM, Sahl S, Salmon JE, et al. The Incidence and Prevalence of Adult Primary Sjogren's Syndrome in New York County. Arthritis Care Res. 2019;71(7):949-60. doi: </w:t>
      </w:r>
      <w:r w:rsidRPr="00C87869">
        <w:rPr>
          <w:rFonts w:ascii="Arial" w:hAnsi="Arial" w:cs="Arial"/>
          <w:sz w:val="20"/>
          <w:szCs w:val="20"/>
          <w:u w:val="single"/>
        </w:rPr>
        <w:t>10.1002/acr.23707</w:t>
      </w:r>
      <w:r w:rsidRPr="00C87869">
        <w:rPr>
          <w:rFonts w:ascii="Arial" w:hAnsi="Arial" w:cs="Arial"/>
          <w:sz w:val="20"/>
          <w:szCs w:val="20"/>
        </w:rPr>
        <w:t>.</w:t>
      </w:r>
    </w:p>
    <w:p w14:paraId="5AE19C0B"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31. Lazarus M, Isenberg D. Development of additional autoimmune diseases in a population of patients with primary Sjögren’s syndrome. Ann Rheum Dis. 2005;64(7):1062-4. doi: 10.1136/ard.2004.029066.</w:t>
      </w:r>
    </w:p>
    <w:p w14:paraId="4024FA87"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32. Loustaud-Ratti V, Riche A, Liozon E, Labrousse F, Soria P, Rogez S, et al. Prevalence and characteristics of Sjögren's syndrome or Sicca syndrome in chronic hepatitis C virus infection: a prospective study. J Rheumatol. 2001;28(10):2245-51. </w:t>
      </w:r>
    </w:p>
    <w:p w14:paraId="6D70E064"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33. Lyne SA, Downie-Doyle S, Lester SE, Quinlivan A, Toby Coates P, Gordon TP, et al. Primary Sjögren’s syndrome in South Australia. Clin Exp Rheumatol. 2020;38(126 (4)):S57-S63. </w:t>
      </w:r>
    </w:p>
    <w:p w14:paraId="77F520DA"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34. Maciel G, Crowson CS, Matteson EL, Cornec D. Prevalence of Primary Sjogren's Syndrome in a US Population-Based Cohort. Arthritis Care Res. 2017;69(10):1612-6. doi: </w:t>
      </w:r>
      <w:r w:rsidRPr="00C87869">
        <w:rPr>
          <w:rFonts w:ascii="Arial" w:hAnsi="Arial" w:cs="Arial"/>
          <w:sz w:val="20"/>
          <w:szCs w:val="20"/>
          <w:u w:val="single"/>
        </w:rPr>
        <w:t>10.1002/acr.23173</w:t>
      </w:r>
      <w:r w:rsidRPr="00C87869">
        <w:rPr>
          <w:rFonts w:ascii="Arial" w:hAnsi="Arial" w:cs="Arial"/>
          <w:sz w:val="20"/>
          <w:szCs w:val="20"/>
        </w:rPr>
        <w:t>.</w:t>
      </w:r>
    </w:p>
    <w:p w14:paraId="15D36B85"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35. Maciel G, Crowson CS, Matteson EL, Cornec D. Incidence and Mortality of Physician-Diagnosed Primary Sjogren Syndrome: Time Trends Over a 40-Year Period in a Population-Based US Cohort. Mayo Clin Proc. 2017;92(5):734-43. doi: </w:t>
      </w:r>
      <w:r w:rsidRPr="00C87869">
        <w:rPr>
          <w:rFonts w:ascii="Arial" w:hAnsi="Arial" w:cs="Arial"/>
          <w:sz w:val="20"/>
          <w:szCs w:val="20"/>
          <w:u w:val="single"/>
        </w:rPr>
        <w:t>10.1016/j.mayocp.2017.01.020</w:t>
      </w:r>
      <w:r w:rsidRPr="00C87869">
        <w:rPr>
          <w:rFonts w:ascii="Arial" w:hAnsi="Arial" w:cs="Arial"/>
          <w:sz w:val="20"/>
          <w:szCs w:val="20"/>
        </w:rPr>
        <w:t>.</w:t>
      </w:r>
    </w:p>
    <w:p w14:paraId="48A1EAAB"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36. Marcos M, Alvarez F, Brito-Zerón P, Bove A, Perez-De-Lis M, Diaz-Lagares C, et al. Chronic hepatitis B virus infection in Sjögren's syndrome. Prevalence and clinical significance in 603 patients. Autoimmun Rev. 2009;8(7):616-20. doi: 10.1016/j.autrev.2009.02.007.</w:t>
      </w:r>
    </w:p>
    <w:p w14:paraId="54B93F02"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37. Massara A, Bonazza S, Castellino G, Caniatti L, Trotta F, Borrelli M, et al. Central nervous system involvement in Sjögren’s syndrome: unusual, but not unremarkable—clinical, serological characteristics and outcomes in a large cohort of Italian patients. Rheumatology. 2010;49(8):1540-9. doi: </w:t>
      </w:r>
      <w:r w:rsidRPr="00C87869">
        <w:rPr>
          <w:rFonts w:ascii="Arial" w:hAnsi="Arial" w:cs="Arial"/>
          <w:sz w:val="20"/>
          <w:szCs w:val="20"/>
          <w:u w:val="single"/>
        </w:rPr>
        <w:t>10.1093/rheumatology/keq111</w:t>
      </w:r>
      <w:r w:rsidRPr="00C87869">
        <w:rPr>
          <w:rFonts w:ascii="Arial" w:hAnsi="Arial" w:cs="Arial"/>
          <w:sz w:val="20"/>
          <w:szCs w:val="20"/>
        </w:rPr>
        <w:t>.</w:t>
      </w:r>
    </w:p>
    <w:p w14:paraId="62A7BF99"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38. Moutsopoulos HM, Webber BL, Vlagopoulos TP, Chused TM, Decker JL. Differences in the clinical manifestations of sicca syndrome in the presence and absence of rheumatoid arthritis. Am J Med. 1979;66(5):733-6. doi: 10.1016/0002-9343(79)91110-0.</w:t>
      </w:r>
    </w:p>
    <w:p w14:paraId="0C9FA905"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39. Nannini C, Jebakumar AJ, Crowson CS, Ryu JH, Matteson EL. Primary Sjogren's syndrome 1976-2005 and associated interstitial lung disease: A population-based study of incidence and mortality. BMJ Open. 2013;3(11). doi: </w:t>
      </w:r>
      <w:r w:rsidRPr="00C87869">
        <w:rPr>
          <w:rFonts w:ascii="Arial" w:hAnsi="Arial" w:cs="Arial"/>
          <w:sz w:val="20"/>
          <w:szCs w:val="20"/>
          <w:u w:val="single"/>
        </w:rPr>
        <w:t>10.1136/bmjopen-2013-003569</w:t>
      </w:r>
      <w:r w:rsidRPr="00C87869">
        <w:rPr>
          <w:rFonts w:ascii="Arial" w:hAnsi="Arial" w:cs="Arial"/>
          <w:sz w:val="20"/>
          <w:szCs w:val="20"/>
        </w:rPr>
        <w:t>.</w:t>
      </w:r>
    </w:p>
    <w:p w14:paraId="3DAAD85B"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lastRenderedPageBreak/>
        <w:t xml:space="preserve">40. Narvaez J, Sanchez-Fernandez SA, Seoane-Mato D, Diaz-Gonzalez F, Bustabad S. Prevalence of Sjogren's syndrome in the general adult population in Spain: estimating the proportion of undiagnosed cases. Sci Rep. 2020;10(1):10627. doi: </w:t>
      </w:r>
      <w:r w:rsidRPr="00C87869">
        <w:rPr>
          <w:rFonts w:ascii="Arial" w:hAnsi="Arial" w:cs="Arial"/>
          <w:sz w:val="20"/>
          <w:szCs w:val="20"/>
          <w:u w:val="single"/>
        </w:rPr>
        <w:t>10.1038/s41598-020-67462-z</w:t>
      </w:r>
      <w:r w:rsidRPr="00C87869">
        <w:rPr>
          <w:rFonts w:ascii="Arial" w:hAnsi="Arial" w:cs="Arial"/>
          <w:sz w:val="20"/>
          <w:szCs w:val="20"/>
        </w:rPr>
        <w:t>.</w:t>
      </w:r>
    </w:p>
    <w:p w14:paraId="2C260662"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41. Papageorgiou A, Mavragani CP, Nezos A, Zintzaras E, Quartuccio L, De Vita S, et al. A BAFF receptor His159Tyr mutation in Sjögren's Syndrome–related lymphoproliferation. Arthritis Rheumatol. 2015;67(10):2732-41. doi: 10.1002/art.39231.</w:t>
      </w:r>
    </w:p>
    <w:p w14:paraId="0623D326"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42. Perez-De-Lis M, Akasbi M, Siso A, Diez-Cascon P, Brito-Zeron P, Diaz-Lagares C, et al. Cardiovascular risk factors in primary Sogren's syndrome: A case-control study in 624 patients. Lupus. 2010;19(8):941-8. doi: </w:t>
      </w:r>
      <w:r w:rsidRPr="00C87869">
        <w:rPr>
          <w:rFonts w:ascii="Arial" w:hAnsi="Arial" w:cs="Arial"/>
          <w:sz w:val="20"/>
          <w:szCs w:val="20"/>
          <w:u w:val="single"/>
        </w:rPr>
        <w:t>10.1177/0961203310367504</w:t>
      </w:r>
      <w:r w:rsidRPr="00C87869">
        <w:rPr>
          <w:rFonts w:ascii="Arial" w:hAnsi="Arial" w:cs="Arial"/>
          <w:sz w:val="20"/>
          <w:szCs w:val="20"/>
        </w:rPr>
        <w:t>.</w:t>
      </w:r>
    </w:p>
    <w:p w14:paraId="2562742C"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43. Pillemer SR, Matteson EL, Jacobsson LT, Martens PB, Melton LJ, 3rd, O'Fallon WM, et al. Incidence of physician-diagnosed primary Sjogren syndrome in residents of Olmsted County, Minnesota. Mayo Clin Proc. 2001;76(6):593-9. doi: 10.4065/76.6.593.</w:t>
      </w:r>
    </w:p>
    <w:p w14:paraId="67D169E5"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44. Quinlivan A, Downie-Doyle S, Lester S, Gordon T, Rischmueller M. Observations From An Australian Sjogren's Cohort. Inte Med J. 2020;50:28-. </w:t>
      </w:r>
    </w:p>
    <w:p w14:paraId="4FD5ACDA"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45. Ramirez Sepulveda JI, Kvarnstrom M, Brauner S, Baldini C, Wahren-Herlenius M. Difference in clinical presentation between women and men in incident primary Sjogren's syndrome. Biol Sex Differ. 2017;8:16. doi: </w:t>
      </w:r>
      <w:r w:rsidRPr="00C87869">
        <w:rPr>
          <w:rFonts w:ascii="Arial" w:hAnsi="Arial" w:cs="Arial"/>
          <w:sz w:val="20"/>
          <w:szCs w:val="20"/>
          <w:u w:val="single"/>
        </w:rPr>
        <w:t>10.1186/s13293-017-0137-7</w:t>
      </w:r>
      <w:r w:rsidRPr="00C87869">
        <w:rPr>
          <w:rFonts w:ascii="Arial" w:hAnsi="Arial" w:cs="Arial"/>
          <w:sz w:val="20"/>
          <w:szCs w:val="20"/>
        </w:rPr>
        <w:t>.</w:t>
      </w:r>
    </w:p>
    <w:p w14:paraId="6897A737"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46. Ramos-Casals M, Brito-Zerón P, Sisó A, Vargas A, Ros E, Bove A, et al. High prevalence of serum metabolic alterations in primary Sjögren's syndrome: influence on clinical and immunological expression. J Rheumatol. 2007;34(4):754-61. </w:t>
      </w:r>
    </w:p>
    <w:p w14:paraId="2C17A503"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47. Ramos-Casals M, Solans R, Rosas J, Camps MT, Gil A, del Pino-Montes J, et al. Primary Sjögren syndrome in Spain: clinical and immunologic expression in 1010 patients. Medicine. 2008;87(4):210-9. doi: 10.1097/MD.0b013e318181e6af.</w:t>
      </w:r>
    </w:p>
    <w:p w14:paraId="419171EF"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48. Ramos-Casals M, Brito-Zerón P, Solans R, Camps M-T, Casanovas A, Sopeña B, et al. Systemic involvement in primary Sjögren’s syndrome evaluated by the EULAR-SS disease activity index: analysis of 921 Spanish patients (GEAS-SS Registry). Rheumatology. 2014;53(2):321-31. doi: 10.1093/rheumatology/ket349.</w:t>
      </w:r>
    </w:p>
    <w:p w14:paraId="497E0B3F"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49. Retamozo S, Acar-Denizli N, Rasmussen A, Horvath IF, Baldini C, Priori R, et al. Systemic manifestations of primary Sjogren's syndrome out of the ESSDAI classification: Prevalence and clinical relevance in a large international, multi-ethnic cohort of patients. Clin Exp Rheumatol. 2019;37(Supplement3):S97-S106. </w:t>
      </w:r>
    </w:p>
    <w:p w14:paraId="61179EF3"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50. Retamozo S, Acar-Denizli N, Ng WF, Horváth IF, Rasmussen A, Seror R, et al. How the age at diagnosis modifies the phenotype of primary Sjögren syndrome: analysis in 11,420 patients (Big Data Sjögren Project). . Ann Rheum Dis. 2019;78:416-7. </w:t>
      </w:r>
    </w:p>
    <w:p w14:paraId="056DB08E"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51. Seror R, Chiche L, Desjeux G, Zhuo J, Bregman B, Vannier-Moreau V, et al. POS0024 Estimated prevalence, incidence and healthcare costs of Sjögren's synrdome in France: a national claims-based study. Ann Rheum Dis. 2021;80(Suppl 1):214-5. doi: 10.1136/annrheumdis-2021-eular.78.</w:t>
      </w:r>
    </w:p>
    <w:p w14:paraId="350E93F2"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52. Shi X, Chen Z, Wang J, Wen Y, Zou L, Fei Y, et al. Primary Sjӧgren's syndrome with renal Fanconi syndrome: Good responses to treatment with glucocorticoids. Semin Arthritis Rheum. 2020;50(6):1326-32. doi: 10.1016/j.semarthrit.2020.03.017.</w:t>
      </w:r>
    </w:p>
    <w:p w14:paraId="1541DDDD"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53. Soto-Cardenas M, Perez-De-Lis M, Bove A, Navarro C, Brito-Zeron P, Diaz-Lagares C, et al. Bronchiectasis in primary Sjögren's syndrome: prevalence and clinical significance. Clin Exp Rheumatol. 2010;28(5):647-53. </w:t>
      </w:r>
    </w:p>
    <w:p w14:paraId="7C66B47D"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54. Tsuboi H, Asashima H, Takai C, Hagiwara S, Hagiya C, Yokosawa M, et al. Primary and secondary surveys on epidemiology of Sjogren's syndrome in Japan. Mod Rheumatol. 2014;24(3):464-70. doi: </w:t>
      </w:r>
      <w:r w:rsidRPr="00C87869">
        <w:rPr>
          <w:rFonts w:ascii="Arial" w:hAnsi="Arial" w:cs="Arial"/>
          <w:sz w:val="20"/>
          <w:szCs w:val="20"/>
          <w:u w:val="single"/>
        </w:rPr>
        <w:t>10.3109/14397595.2013.843765</w:t>
      </w:r>
      <w:r w:rsidRPr="00C87869">
        <w:rPr>
          <w:rFonts w:ascii="Arial" w:hAnsi="Arial" w:cs="Arial"/>
          <w:sz w:val="20"/>
          <w:szCs w:val="20"/>
        </w:rPr>
        <w:t>.</w:t>
      </w:r>
    </w:p>
    <w:p w14:paraId="7F3EA5A4"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55. Valim V, Zandonade E, Pereira AM, de Brito Filho OH, Serrano EV, Musso C, et al. Primary Sjogren's syndrome prevalence in a major metropolitan area in Brazil. Rev Bras Reumatol. 2013;53(1):24-34. </w:t>
      </w:r>
    </w:p>
    <w:p w14:paraId="2BCDF8A8"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56. Valor L, Schenker H, Hagen M, Knitza J, Rech J, Schett G. The Anti-RO52 Prevalence in the Sjogren's Sydrome Picture: A Single Center Cross Sectional Study. Ann Rheum Dis. 2019;78(1180). doi: 10.1136/annrheumdis-2019-eular.3660.</w:t>
      </w:r>
    </w:p>
    <w:p w14:paraId="545AF64D"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57. Valor L, Schenker H, Hagen M, Knitza J, Rech J, Schett G. Polyautoimmunity and major organ involvement prevalence in sjogren's syndrome: Thyroid, liver, lung and kidney as targets. A single center cross sectional study. Ann Rheum Dis. 2019;78 (Supplement 2):1744-5. </w:t>
      </w:r>
    </w:p>
    <w:p w14:paraId="2F0F6ADF"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58. Valor L, Schenker H, Hagen M, Knitza J, Rech J, Schett G. Polyautoimmunity and major organ involvement prevalence in Sjogren's Syndrome: Thyroid, liver, lung and kidney as targets. A single center cross sectional study. Arthr Rheumatol. 2019;71 (Supplement 10):2580-1. </w:t>
      </w:r>
    </w:p>
    <w:p w14:paraId="39474BB5"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lastRenderedPageBreak/>
        <w:t xml:space="preserve">59. Valor L, Schenker H, Hagen M, Knitza J, Rech J, Schett G. The anti-RO52 prevalence in the Sjogren's syndrome picture: A single center cross sectional study. Arthr Rheumatol. 2019;71 (Supplement 10):4291-2. </w:t>
      </w:r>
    </w:p>
    <w:p w14:paraId="508E3C6F"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60. Wang L, Zhao Y, Zhang F-C. Malignant lymphoma associated with primary Sjögren's syndrome. Zhonghua yi xue za zhi. 2010;90(39):2773-5. </w:t>
      </w:r>
    </w:p>
    <w:p w14:paraId="5B6F41D3"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61. Wang Y, Hou Z, Qiu M, Ye Q. Risk factors for primary Sjögren syndrome-associated interstitial lung disease. J Thorac Dis. 2018;10(4):2108–17. doi: 10.21037/jtd.2018.03.120.</w:t>
      </w:r>
    </w:p>
    <w:p w14:paraId="75FA239F"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62. Xu D, Zhao S, Li Q, Wang Y, Zhao J, Li M, et al. Characteristics of Chinese patients with primary Sjögren’s syndrome: preliminary report of a multi-centre registration study. Lupus. 2020;29(1):45-51. doi: 10.1177/0961203319889666.</w:t>
      </w:r>
    </w:p>
    <w:p w14:paraId="217A22FD"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63. Yan S-M, Zeng X-F, Zhao Y, Dong Y. A clinical analysis of primary Sjögren's syndrome with anticentromere antibodies. Chung-Hua Nei Ko Tsa Chih Chinese Journal of Int Med. 2008;47(4):296-9. </w:t>
      </w:r>
    </w:p>
    <w:p w14:paraId="15D70376"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64. Yan S-M, Zhao Y, Zeng X-F, Zhang F-C, Dong Y. Lung involvement of primary Sjögren's syndrome. Chung-Hua Chieh Ho Ho Hu Hsi Tsa Chih Chinese Journal of Tuberculosis and Resp Dis. 2008;31(7):513-6. </w:t>
      </w:r>
    </w:p>
    <w:p w14:paraId="0983CC38"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65. Yan S, Li M, Wang H, Yang X, Zhao J, Wang Q, et al. Characteristics and risk factors of pulmonary arterial hypertension in patients with primary Sjogren's syndrome. Int J Rheum Dis. 2018;21(5):1068-75. doi: </w:t>
      </w:r>
      <w:r w:rsidRPr="00C87869">
        <w:rPr>
          <w:rFonts w:ascii="Arial" w:hAnsi="Arial" w:cs="Arial"/>
          <w:sz w:val="20"/>
          <w:szCs w:val="20"/>
          <w:u w:val="single"/>
        </w:rPr>
        <w:t>10.1111/1756-185X.13290</w:t>
      </w:r>
      <w:r w:rsidRPr="00C87869">
        <w:rPr>
          <w:rFonts w:ascii="Arial" w:hAnsi="Arial" w:cs="Arial"/>
          <w:sz w:val="20"/>
          <w:szCs w:val="20"/>
        </w:rPr>
        <w:t>.</w:t>
      </w:r>
    </w:p>
    <w:p w14:paraId="0B03CBBC"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66. Zhang N. Epidemiological study of primary Sjogrne's syndrome in China. J Rheumatol. 1995;108(10):787-8. </w:t>
      </w:r>
    </w:p>
    <w:p w14:paraId="3127F5C3" w14:textId="77777777" w:rsidR="00C87869" w:rsidRPr="00C87869" w:rsidRDefault="00C87869" w:rsidP="00C87869">
      <w:pPr>
        <w:pStyle w:val="EndNoteBibliography"/>
        <w:rPr>
          <w:rFonts w:ascii="Arial" w:hAnsi="Arial" w:cs="Arial"/>
          <w:sz w:val="20"/>
          <w:szCs w:val="20"/>
        </w:rPr>
      </w:pPr>
      <w:r w:rsidRPr="00C87869">
        <w:rPr>
          <w:rFonts w:ascii="Arial" w:hAnsi="Arial" w:cs="Arial"/>
          <w:sz w:val="20"/>
          <w:szCs w:val="20"/>
        </w:rPr>
        <w:t xml:space="preserve">67. Zhao Y, Li Y, Wang L, Li X-F, Huang C-B, Wang G-C, et al. Primary Sjögren syndrome in Han Chinese: clinical and immunological characteristics of 483 patients. Medicine. 2015;94(16). doi: </w:t>
      </w:r>
      <w:r w:rsidRPr="00C87869">
        <w:rPr>
          <w:rFonts w:ascii="Arial" w:hAnsi="Arial" w:cs="Arial"/>
          <w:sz w:val="20"/>
          <w:szCs w:val="20"/>
          <w:u w:val="single"/>
        </w:rPr>
        <w:t>10.1097/MD.0000000000000667</w:t>
      </w:r>
      <w:r w:rsidRPr="00C87869">
        <w:rPr>
          <w:rFonts w:ascii="Arial" w:hAnsi="Arial" w:cs="Arial"/>
          <w:sz w:val="20"/>
          <w:szCs w:val="20"/>
        </w:rPr>
        <w:t>.</w:t>
      </w:r>
    </w:p>
    <w:p w14:paraId="3D6C1841" w14:textId="1A5357C9" w:rsidR="00137B72" w:rsidRPr="003A39DF" w:rsidRDefault="00137B72" w:rsidP="00137B72">
      <w:pPr>
        <w:pStyle w:val="Manuscriptbody"/>
        <w:rPr>
          <w:rFonts w:ascii="Arial" w:hAnsi="Arial" w:cs="Arial"/>
          <w:lang w:val="it-IT" w:eastAsia="en-US"/>
        </w:rPr>
      </w:pPr>
      <w:r w:rsidRPr="00C87869">
        <w:rPr>
          <w:rFonts w:ascii="Arial" w:hAnsi="Arial" w:cs="Arial"/>
          <w:sz w:val="20"/>
          <w:szCs w:val="20"/>
          <w:lang w:eastAsia="en-US"/>
        </w:rPr>
        <w:fldChar w:fldCharType="end"/>
      </w:r>
    </w:p>
    <w:p w14:paraId="528CCD70" w14:textId="77777777" w:rsidR="00137B72" w:rsidRPr="003A39DF" w:rsidRDefault="00137B72">
      <w:pPr>
        <w:rPr>
          <w:rFonts w:ascii="Arial" w:hAnsi="Arial" w:cs="Arial"/>
        </w:rPr>
      </w:pPr>
    </w:p>
    <w:sectPr w:rsidR="00137B72" w:rsidRPr="003A39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F1401" w14:textId="77777777" w:rsidR="00D500A7" w:rsidRDefault="00D500A7" w:rsidP="00D500A7">
      <w:r>
        <w:separator/>
      </w:r>
    </w:p>
  </w:endnote>
  <w:endnote w:type="continuationSeparator" w:id="0">
    <w:p w14:paraId="6652F150" w14:textId="77777777" w:rsidR="00D500A7" w:rsidRDefault="00D500A7" w:rsidP="00D50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6E801" w14:textId="77777777" w:rsidR="00D500A7" w:rsidRDefault="00D500A7" w:rsidP="00D500A7">
      <w:r>
        <w:separator/>
      </w:r>
    </w:p>
  </w:footnote>
  <w:footnote w:type="continuationSeparator" w:id="0">
    <w:p w14:paraId="1FDFFE50" w14:textId="77777777" w:rsidR="00D500A7" w:rsidRDefault="00D500A7" w:rsidP="00D500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5B85D" w14:textId="01D822CD" w:rsidR="00D500A7" w:rsidRPr="00826C64" w:rsidRDefault="00D500A7">
    <w:pPr>
      <w:pStyle w:val="Header"/>
      <w:rPr>
        <w:rFonts w:ascii="Arial" w:hAnsi="Arial" w:cs="Arial"/>
        <w:sz w:val="20"/>
        <w:szCs w:val="20"/>
      </w:rPr>
    </w:pPr>
    <w:r w:rsidRPr="00826C64">
      <w:rPr>
        <w:rFonts w:ascii="Arial" w:hAnsi="Arial" w:cs="Arial"/>
        <w:sz w:val="20"/>
        <w:szCs w:val="20"/>
      </w:rPr>
      <w:t>Supplementary Material</w:t>
    </w:r>
  </w:p>
  <w:p w14:paraId="634557D0" w14:textId="77777777" w:rsidR="00D500A7" w:rsidRDefault="00D50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1020F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5C8D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BEA2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008DB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3861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5ACC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7606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C688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B6B7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68BD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A16B4"/>
    <w:multiLevelType w:val="hybridMultilevel"/>
    <w:tmpl w:val="7CB220FE"/>
    <w:lvl w:ilvl="0" w:tplc="F1B68EEE">
      <w:start w:val="1"/>
      <w:numFmt w:val="bullet"/>
      <w:lvlText w:val=""/>
      <w:lvlJc w:val="left"/>
      <w:pPr>
        <w:ind w:left="360" w:hanging="360"/>
      </w:pPr>
      <w:rPr>
        <w:rFonts w:ascii="Symbol" w:hAnsi="Symbol" w:hint="default"/>
        <w:color w:val="000000" w:themeColor="text1"/>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3520BD8"/>
    <w:multiLevelType w:val="hybridMultilevel"/>
    <w:tmpl w:val="B9F69AE8"/>
    <w:lvl w:ilvl="0" w:tplc="018489E0">
      <w:numFmt w:val="bullet"/>
      <w:lvlText w:val="-"/>
      <w:lvlJc w:val="left"/>
      <w:pPr>
        <w:ind w:left="720" w:hanging="360"/>
      </w:pPr>
      <w:rPr>
        <w:rFonts w:ascii="Cambria" w:eastAsia="MS ??"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53D34B0"/>
    <w:multiLevelType w:val="multilevel"/>
    <w:tmpl w:val="E0D0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831B78"/>
    <w:multiLevelType w:val="hybridMultilevel"/>
    <w:tmpl w:val="4EFA5052"/>
    <w:lvl w:ilvl="0" w:tplc="D6483886">
      <w:start w:val="1"/>
      <w:numFmt w:val="bullet"/>
      <w:lvlText w:val=""/>
      <w:lvlJc w:val="left"/>
      <w:pPr>
        <w:ind w:left="587" w:hanging="360"/>
      </w:pPr>
      <w:rPr>
        <w:rFonts w:ascii="Symbol" w:hAnsi="Symbol" w:hint="default"/>
        <w:color w:val="000000"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0FE505F1"/>
    <w:multiLevelType w:val="hybridMultilevel"/>
    <w:tmpl w:val="3788D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972AAF"/>
    <w:multiLevelType w:val="hybridMultilevel"/>
    <w:tmpl w:val="5316DA38"/>
    <w:lvl w:ilvl="0" w:tplc="BD2843B2">
      <w:start w:val="24"/>
      <w:numFmt w:val="bullet"/>
      <w:lvlText w:val="-"/>
      <w:lvlJc w:val="left"/>
      <w:pPr>
        <w:ind w:left="720" w:hanging="360"/>
      </w:pPr>
      <w:rPr>
        <w:rFonts w:ascii="Cambria" w:eastAsia="MS ??"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A60AAA"/>
    <w:multiLevelType w:val="hybridMultilevel"/>
    <w:tmpl w:val="08609C16"/>
    <w:lvl w:ilvl="0" w:tplc="78DADCB0">
      <w:numFmt w:val="bullet"/>
      <w:lvlText w:val="-"/>
      <w:lvlJc w:val="left"/>
      <w:pPr>
        <w:ind w:left="720" w:hanging="360"/>
      </w:pPr>
      <w:rPr>
        <w:rFonts w:ascii="Cambria" w:eastAsia="MS ??"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FD2424"/>
    <w:multiLevelType w:val="hybridMultilevel"/>
    <w:tmpl w:val="532668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9B8621D"/>
    <w:multiLevelType w:val="hybridMultilevel"/>
    <w:tmpl w:val="A1EC57F2"/>
    <w:lvl w:ilvl="0" w:tplc="F1B68EEE">
      <w:start w:val="1"/>
      <w:numFmt w:val="bullet"/>
      <w:lvlText w:val=""/>
      <w:lvlJc w:val="left"/>
      <w:pPr>
        <w:ind w:left="360" w:hanging="360"/>
      </w:pPr>
      <w:rPr>
        <w:rFonts w:ascii="Symbol" w:hAnsi="Symbol" w:hint="default"/>
        <w:color w:val="000000" w:themeColor="text1"/>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CA92E17"/>
    <w:multiLevelType w:val="hybridMultilevel"/>
    <w:tmpl w:val="C11826FE"/>
    <w:lvl w:ilvl="0" w:tplc="F1B68EEE">
      <w:start w:val="1"/>
      <w:numFmt w:val="bullet"/>
      <w:lvlText w:val=""/>
      <w:lvlJc w:val="left"/>
      <w:pPr>
        <w:ind w:left="360" w:hanging="360"/>
      </w:pPr>
      <w:rPr>
        <w:rFonts w:ascii="Symbol" w:hAnsi="Symbol" w:hint="default"/>
        <w:color w:val="000000" w:themeColor="text1"/>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CFA2480"/>
    <w:multiLevelType w:val="hybridMultilevel"/>
    <w:tmpl w:val="092E74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983A6D"/>
    <w:multiLevelType w:val="hybridMultilevel"/>
    <w:tmpl w:val="A0A8DB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AE02BB"/>
    <w:multiLevelType w:val="hybridMultilevel"/>
    <w:tmpl w:val="CAFCBD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45740D"/>
    <w:multiLevelType w:val="hybridMultilevel"/>
    <w:tmpl w:val="E9DA18AC"/>
    <w:lvl w:ilvl="0" w:tplc="F1B68EEE">
      <w:start w:val="1"/>
      <w:numFmt w:val="bullet"/>
      <w:lvlText w:val=""/>
      <w:lvlJc w:val="left"/>
      <w:pPr>
        <w:ind w:left="360" w:hanging="360"/>
      </w:pPr>
      <w:rPr>
        <w:rFonts w:ascii="Symbol" w:hAnsi="Symbol" w:hint="default"/>
        <w:color w:val="000000" w:themeColor="text1"/>
        <w:sz w:val="18"/>
        <w:szCs w:val="18"/>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8F3CC6"/>
    <w:multiLevelType w:val="hybridMultilevel"/>
    <w:tmpl w:val="8C4E152E"/>
    <w:lvl w:ilvl="0" w:tplc="E1786B4E">
      <w:start w:val="1"/>
      <w:numFmt w:val="bullet"/>
      <w:pStyle w:val="Manuscriptbodytex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245957"/>
    <w:multiLevelType w:val="hybridMultilevel"/>
    <w:tmpl w:val="CA304D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F93C51"/>
    <w:multiLevelType w:val="hybridMultilevel"/>
    <w:tmpl w:val="3DF6952A"/>
    <w:lvl w:ilvl="0" w:tplc="F1B68EE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1E47B9"/>
    <w:multiLevelType w:val="hybridMultilevel"/>
    <w:tmpl w:val="D01C3CC6"/>
    <w:lvl w:ilvl="0" w:tplc="E21495F8">
      <w:start w:val="1"/>
      <w:numFmt w:val="decimal"/>
      <w:suff w:val="nothing"/>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9331B4"/>
    <w:multiLevelType w:val="hybridMultilevel"/>
    <w:tmpl w:val="ECD8D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4B5437"/>
    <w:multiLevelType w:val="hybridMultilevel"/>
    <w:tmpl w:val="ED66DFB2"/>
    <w:lvl w:ilvl="0" w:tplc="F1B68EEE">
      <w:start w:val="1"/>
      <w:numFmt w:val="bullet"/>
      <w:lvlText w:val=""/>
      <w:lvlJc w:val="left"/>
      <w:pPr>
        <w:ind w:left="360" w:hanging="360"/>
      </w:pPr>
      <w:rPr>
        <w:rFonts w:ascii="Symbol" w:hAnsi="Symbol" w:hint="default"/>
        <w:color w:val="000000" w:themeColor="text1"/>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3B86163"/>
    <w:multiLevelType w:val="hybridMultilevel"/>
    <w:tmpl w:val="C0947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6845B8"/>
    <w:multiLevelType w:val="hybridMultilevel"/>
    <w:tmpl w:val="D46CEF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0A6514"/>
    <w:multiLevelType w:val="hybridMultilevel"/>
    <w:tmpl w:val="1228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246C91"/>
    <w:multiLevelType w:val="hybridMultilevel"/>
    <w:tmpl w:val="7D28C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2335A1"/>
    <w:multiLevelType w:val="hybridMultilevel"/>
    <w:tmpl w:val="B3F696F4"/>
    <w:lvl w:ilvl="0" w:tplc="8F9A7082">
      <w:start w:val="1"/>
      <w:numFmt w:val="bullet"/>
      <w:pStyle w:val="2SecondBullet"/>
      <w:lvlText w:val="̶"/>
      <w:lvlJc w:val="left"/>
      <w:pPr>
        <w:ind w:left="870" w:hanging="360"/>
      </w:pPr>
      <w:rPr>
        <w:rFonts w:ascii="Tahoma" w:hAnsi="Tahoma" w:hint="default"/>
        <w:b/>
        <w:i w:val="0"/>
        <w:color w:val="ED7D31" w:themeColor="accent2"/>
        <w:w w:val="100"/>
        <w:sz w:val="20"/>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5" w15:restartNumberingAfterBreak="0">
    <w:nsid w:val="6DD54076"/>
    <w:multiLevelType w:val="hybridMultilevel"/>
    <w:tmpl w:val="98E63090"/>
    <w:lvl w:ilvl="0" w:tplc="D68C621E">
      <w:start w:val="1"/>
      <w:numFmt w:val="bullet"/>
      <w:pStyle w:val="Style2"/>
      <w:lvlText w:val=""/>
      <w:lvlJc w:val="left"/>
      <w:pPr>
        <w:ind w:left="720" w:hanging="360"/>
      </w:pPr>
      <w:rPr>
        <w:rFonts w:ascii="Symbol" w:hAnsi="Symbol" w:hint="default"/>
      </w:rPr>
    </w:lvl>
    <w:lvl w:ilvl="1" w:tplc="C5FAAF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DD7C4A"/>
    <w:multiLevelType w:val="hybridMultilevel"/>
    <w:tmpl w:val="F222B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2A0332"/>
    <w:multiLevelType w:val="hybridMultilevel"/>
    <w:tmpl w:val="6E82E6FE"/>
    <w:lvl w:ilvl="0" w:tplc="225A311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56222D"/>
    <w:multiLevelType w:val="hybridMultilevel"/>
    <w:tmpl w:val="47EA4C06"/>
    <w:lvl w:ilvl="0" w:tplc="15AA7F68">
      <w:numFmt w:val="bullet"/>
      <w:lvlText w:val="-"/>
      <w:lvlJc w:val="left"/>
      <w:pPr>
        <w:ind w:left="720" w:hanging="360"/>
      </w:pPr>
      <w:rPr>
        <w:rFonts w:ascii="Cambria" w:eastAsia="MS ??"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F51BB7"/>
    <w:multiLevelType w:val="hybridMultilevel"/>
    <w:tmpl w:val="F094F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CF27C7"/>
    <w:multiLevelType w:val="hybridMultilevel"/>
    <w:tmpl w:val="784EE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CB0BC7"/>
    <w:multiLevelType w:val="hybridMultilevel"/>
    <w:tmpl w:val="EAF411C0"/>
    <w:lvl w:ilvl="0" w:tplc="F1B68EEE">
      <w:start w:val="1"/>
      <w:numFmt w:val="bullet"/>
      <w:lvlText w:val=""/>
      <w:lvlJc w:val="left"/>
      <w:pPr>
        <w:ind w:left="360" w:hanging="360"/>
      </w:pPr>
      <w:rPr>
        <w:rFonts w:ascii="Symbol" w:hAnsi="Symbol" w:hint="default"/>
        <w:color w:val="000000" w:themeColor="text1"/>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9CC6A8D"/>
    <w:multiLevelType w:val="hybridMultilevel"/>
    <w:tmpl w:val="4E0A5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D8283F"/>
    <w:multiLevelType w:val="hybridMultilevel"/>
    <w:tmpl w:val="D01C3CC6"/>
    <w:lvl w:ilvl="0" w:tplc="E21495F8">
      <w:start w:val="1"/>
      <w:numFmt w:val="decimal"/>
      <w:suff w:val="nothing"/>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0154910">
    <w:abstractNumId w:val="24"/>
  </w:num>
  <w:num w:numId="2" w16cid:durableId="1284187636">
    <w:abstractNumId w:val="22"/>
  </w:num>
  <w:num w:numId="3" w16cid:durableId="948582761">
    <w:abstractNumId w:val="35"/>
  </w:num>
  <w:num w:numId="4" w16cid:durableId="543908802">
    <w:abstractNumId w:val="37"/>
  </w:num>
  <w:num w:numId="5" w16cid:durableId="1306355635">
    <w:abstractNumId w:val="34"/>
  </w:num>
  <w:num w:numId="6" w16cid:durableId="2044360530">
    <w:abstractNumId w:val="28"/>
  </w:num>
  <w:num w:numId="7" w16cid:durableId="1618028651">
    <w:abstractNumId w:val="20"/>
  </w:num>
  <w:num w:numId="8" w16cid:durableId="1250969664">
    <w:abstractNumId w:val="31"/>
  </w:num>
  <w:num w:numId="9" w16cid:durableId="50425428">
    <w:abstractNumId w:val="32"/>
  </w:num>
  <w:num w:numId="10" w16cid:durableId="1391421647">
    <w:abstractNumId w:val="21"/>
  </w:num>
  <w:num w:numId="11" w16cid:durableId="590311093">
    <w:abstractNumId w:val="9"/>
  </w:num>
  <w:num w:numId="12" w16cid:durableId="1530146429">
    <w:abstractNumId w:val="7"/>
  </w:num>
  <w:num w:numId="13" w16cid:durableId="978805794">
    <w:abstractNumId w:val="6"/>
  </w:num>
  <w:num w:numId="14" w16cid:durableId="1010180886">
    <w:abstractNumId w:val="5"/>
  </w:num>
  <w:num w:numId="15" w16cid:durableId="902176421">
    <w:abstractNumId w:val="4"/>
  </w:num>
  <w:num w:numId="16" w16cid:durableId="1180584549">
    <w:abstractNumId w:val="8"/>
  </w:num>
  <w:num w:numId="17" w16cid:durableId="1463111682">
    <w:abstractNumId w:val="3"/>
  </w:num>
  <w:num w:numId="18" w16cid:durableId="504978834">
    <w:abstractNumId w:val="2"/>
  </w:num>
  <w:num w:numId="19" w16cid:durableId="73087095">
    <w:abstractNumId w:val="1"/>
  </w:num>
  <w:num w:numId="20" w16cid:durableId="2005280234">
    <w:abstractNumId w:val="0"/>
  </w:num>
  <w:num w:numId="21" w16cid:durableId="897937176">
    <w:abstractNumId w:val="43"/>
  </w:num>
  <w:num w:numId="22" w16cid:durableId="935864962">
    <w:abstractNumId w:val="27"/>
  </w:num>
  <w:num w:numId="23" w16cid:durableId="1834373397">
    <w:abstractNumId w:val="29"/>
  </w:num>
  <w:num w:numId="24" w16cid:durableId="1761945819">
    <w:abstractNumId w:val="23"/>
  </w:num>
  <w:num w:numId="25" w16cid:durableId="564335214">
    <w:abstractNumId w:val="26"/>
  </w:num>
  <w:num w:numId="26" w16cid:durableId="697049408">
    <w:abstractNumId w:val="17"/>
  </w:num>
  <w:num w:numId="27" w16cid:durableId="1493792759">
    <w:abstractNumId w:val="19"/>
  </w:num>
  <w:num w:numId="28" w16cid:durableId="150560069">
    <w:abstractNumId w:val="41"/>
  </w:num>
  <w:num w:numId="29" w16cid:durableId="1908492690">
    <w:abstractNumId w:val="10"/>
  </w:num>
  <w:num w:numId="30" w16cid:durableId="557935868">
    <w:abstractNumId w:val="18"/>
  </w:num>
  <w:num w:numId="31" w16cid:durableId="1391001628">
    <w:abstractNumId w:val="13"/>
  </w:num>
  <w:num w:numId="32" w16cid:durableId="1930380535">
    <w:abstractNumId w:val="30"/>
  </w:num>
  <w:num w:numId="33" w16cid:durableId="1808157619">
    <w:abstractNumId w:val="40"/>
  </w:num>
  <w:num w:numId="34" w16cid:durableId="1559243096">
    <w:abstractNumId w:val="39"/>
  </w:num>
  <w:num w:numId="35" w16cid:durableId="1306819015">
    <w:abstractNumId w:val="36"/>
  </w:num>
  <w:num w:numId="36" w16cid:durableId="163207393">
    <w:abstractNumId w:val="42"/>
  </w:num>
  <w:num w:numId="37" w16cid:durableId="1828550529">
    <w:abstractNumId w:val="12"/>
    <w:lvlOverride w:ilvl="0">
      <w:lvl w:ilvl="0">
        <w:numFmt w:val="bullet"/>
        <w:lvlText w:val="o"/>
        <w:lvlJc w:val="left"/>
        <w:pPr>
          <w:tabs>
            <w:tab w:val="num" w:pos="420"/>
          </w:tabs>
          <w:ind w:left="420" w:hanging="360"/>
        </w:pPr>
        <w:rPr>
          <w:rFonts w:ascii="Courier New" w:hAnsi="Courier New" w:hint="default"/>
          <w:sz w:val="20"/>
        </w:rPr>
      </w:lvl>
    </w:lvlOverride>
  </w:num>
  <w:num w:numId="38" w16cid:durableId="1180044000">
    <w:abstractNumId w:val="25"/>
  </w:num>
  <w:num w:numId="39" w16cid:durableId="1819565419">
    <w:abstractNumId w:val="15"/>
  </w:num>
  <w:num w:numId="40" w16cid:durableId="569268591">
    <w:abstractNumId w:val="14"/>
  </w:num>
  <w:num w:numId="41" w16cid:durableId="1321886143">
    <w:abstractNumId w:val="11"/>
  </w:num>
  <w:num w:numId="42" w16cid:durableId="448814798">
    <w:abstractNumId w:val="38"/>
  </w:num>
  <w:num w:numId="43" w16cid:durableId="1387682270">
    <w:abstractNumId w:val="16"/>
  </w:num>
  <w:num w:numId="44" w16cid:durableId="190521472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ringer Vancouver&lt;/Style&gt;&lt;LeftDelim&gt;{&lt;/LeftDelim&gt;&lt;RightDelim&gt;}&lt;/RightDelim&gt;&lt;FontName&gt;Tahom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zxe5209czftp4etxw4px0z6rp5t9z5wwded&quot;&gt;SjS Epidemiology SLR EndNote&lt;record-ids&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9&lt;/item&gt;&lt;item&gt;40&lt;/item&gt;&lt;item&gt;41&lt;/item&gt;&lt;item&gt;42&lt;/item&gt;&lt;item&gt;43&lt;/item&gt;&lt;item&gt;57&lt;/item&gt;&lt;item&gt;58&lt;/item&gt;&lt;item&gt;59&lt;/item&gt;&lt;item&gt;60&lt;/item&gt;&lt;item&gt;61&lt;/item&gt;&lt;item&gt;63&lt;/item&gt;&lt;item&gt;64&lt;/item&gt;&lt;item&gt;65&lt;/item&gt;&lt;item&gt;66&lt;/item&gt;&lt;item&gt;67&lt;/item&gt;&lt;item&gt;71&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2&lt;/item&gt;&lt;item&gt;93&lt;/item&gt;&lt;item&gt;94&lt;/item&gt;&lt;item&gt;98&lt;/item&gt;&lt;item&gt;99&lt;/item&gt;&lt;item&gt;100&lt;/item&gt;&lt;item&gt;101&lt;/item&gt;&lt;item&gt;102&lt;/item&gt;&lt;item&gt;137&lt;/item&gt;&lt;item&gt;138&lt;/item&gt;&lt;item&gt;139&lt;/item&gt;&lt;item&gt;140&lt;/item&gt;&lt;item&gt;141&lt;/item&gt;&lt;/record-ids&gt;&lt;/item&gt;&lt;/Libraries&gt;"/>
  </w:docVars>
  <w:rsids>
    <w:rsidRoot w:val="00E309FF"/>
    <w:rsid w:val="00137B72"/>
    <w:rsid w:val="00181321"/>
    <w:rsid w:val="00217D50"/>
    <w:rsid w:val="00285212"/>
    <w:rsid w:val="002D003E"/>
    <w:rsid w:val="003A39DF"/>
    <w:rsid w:val="003A69DB"/>
    <w:rsid w:val="004B1271"/>
    <w:rsid w:val="005B581E"/>
    <w:rsid w:val="00616191"/>
    <w:rsid w:val="006B08A8"/>
    <w:rsid w:val="007C34AF"/>
    <w:rsid w:val="00826C64"/>
    <w:rsid w:val="008422C7"/>
    <w:rsid w:val="00A174A5"/>
    <w:rsid w:val="00AB5FEE"/>
    <w:rsid w:val="00AC5616"/>
    <w:rsid w:val="00C84E29"/>
    <w:rsid w:val="00C87869"/>
    <w:rsid w:val="00D500A7"/>
    <w:rsid w:val="00D6326F"/>
    <w:rsid w:val="00E03842"/>
    <w:rsid w:val="00E309FF"/>
    <w:rsid w:val="00E8788D"/>
    <w:rsid w:val="00EE1E06"/>
    <w:rsid w:val="00FF4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FE5282"/>
  <w15:chartTrackingRefBased/>
  <w15:docId w15:val="{F32383F3-EFF6-4F76-A0D9-E7C6F007A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309FF"/>
    <w:pPr>
      <w:spacing w:after="0" w:line="240" w:lineRule="auto"/>
    </w:pPr>
    <w:rPr>
      <w:rFonts w:ascii="Cambria" w:eastAsia="MS ??" w:hAnsi="Cambria" w:cs="Times New Roman"/>
      <w:sz w:val="24"/>
      <w:szCs w:val="24"/>
    </w:rPr>
  </w:style>
  <w:style w:type="paragraph" w:styleId="Heading1">
    <w:name w:val="heading 1"/>
    <w:basedOn w:val="Normal"/>
    <w:next w:val="Normal"/>
    <w:link w:val="Heading1Char"/>
    <w:rsid w:val="00E309F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rsid w:val="00E309F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E309F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09FF"/>
    <w:rPr>
      <w:rFonts w:asciiTheme="majorHAnsi" w:eastAsiaTheme="majorEastAsia" w:hAnsiTheme="majorHAnsi" w:cstheme="majorBidi"/>
      <w:b/>
      <w:bCs/>
      <w:color w:val="2F5496" w:themeColor="accent1" w:themeShade="BF"/>
      <w:sz w:val="28"/>
      <w:szCs w:val="28"/>
      <w:lang w:val="en-US"/>
    </w:rPr>
  </w:style>
  <w:style w:type="character" w:customStyle="1" w:styleId="Heading2Char">
    <w:name w:val="Heading 2 Char"/>
    <w:basedOn w:val="DefaultParagraphFont"/>
    <w:link w:val="Heading2"/>
    <w:rsid w:val="00E309FF"/>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rsid w:val="00E309FF"/>
    <w:rPr>
      <w:rFonts w:asciiTheme="majorHAnsi" w:eastAsiaTheme="majorEastAsia" w:hAnsiTheme="majorHAnsi" w:cstheme="majorBidi"/>
      <w:color w:val="1F3763" w:themeColor="accent1" w:themeShade="7F"/>
      <w:sz w:val="24"/>
      <w:szCs w:val="24"/>
      <w:lang w:val="en-US"/>
    </w:rPr>
  </w:style>
  <w:style w:type="table" w:styleId="TableGrid">
    <w:name w:val="Table Grid"/>
    <w:aliases w:val="Summary box"/>
    <w:basedOn w:val="TableNormal"/>
    <w:uiPriority w:val="59"/>
    <w:rsid w:val="00E309FF"/>
    <w:pPr>
      <w:spacing w:after="0" w:line="240" w:lineRule="auto"/>
    </w:pPr>
    <w:rPr>
      <w:rFonts w:ascii="Cambria" w:eastAsia="MS ??" w:hAnsi="Cambria"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309FF"/>
    <w:rPr>
      <w:rFonts w:cs="Times New Roman"/>
      <w:color w:val="0000FF"/>
      <w:u w:val="single"/>
    </w:rPr>
  </w:style>
  <w:style w:type="paragraph" w:styleId="BalloonText">
    <w:name w:val="Balloon Text"/>
    <w:basedOn w:val="Normal"/>
    <w:link w:val="BalloonTextChar"/>
    <w:uiPriority w:val="99"/>
    <w:semiHidden/>
    <w:rsid w:val="00E309FF"/>
    <w:rPr>
      <w:rFonts w:ascii="Tahoma" w:hAnsi="Tahoma" w:cs="Tahoma"/>
      <w:sz w:val="16"/>
      <w:szCs w:val="16"/>
    </w:rPr>
  </w:style>
  <w:style w:type="character" w:customStyle="1" w:styleId="BalloonTextChar">
    <w:name w:val="Balloon Text Char"/>
    <w:basedOn w:val="DefaultParagraphFont"/>
    <w:link w:val="BalloonText"/>
    <w:uiPriority w:val="99"/>
    <w:semiHidden/>
    <w:rsid w:val="00E309FF"/>
    <w:rPr>
      <w:rFonts w:ascii="Tahoma" w:eastAsia="MS ??" w:hAnsi="Tahoma" w:cs="Tahoma"/>
      <w:sz w:val="16"/>
      <w:szCs w:val="16"/>
      <w:lang w:val="en-US"/>
    </w:rPr>
  </w:style>
  <w:style w:type="character" w:styleId="CommentReference">
    <w:name w:val="annotation reference"/>
    <w:basedOn w:val="DefaultParagraphFont"/>
    <w:uiPriority w:val="99"/>
    <w:semiHidden/>
    <w:rsid w:val="00E309FF"/>
    <w:rPr>
      <w:rFonts w:cs="Times New Roman"/>
      <w:sz w:val="16"/>
      <w:szCs w:val="16"/>
    </w:rPr>
  </w:style>
  <w:style w:type="paragraph" w:styleId="CommentText">
    <w:name w:val="annotation text"/>
    <w:basedOn w:val="Normal"/>
    <w:link w:val="CommentTextChar"/>
    <w:uiPriority w:val="99"/>
    <w:rsid w:val="00E309FF"/>
    <w:rPr>
      <w:sz w:val="20"/>
      <w:szCs w:val="20"/>
    </w:rPr>
  </w:style>
  <w:style w:type="character" w:customStyle="1" w:styleId="CommentTextChar">
    <w:name w:val="Comment Text Char"/>
    <w:basedOn w:val="DefaultParagraphFont"/>
    <w:link w:val="CommentText"/>
    <w:uiPriority w:val="99"/>
    <w:rsid w:val="00E309FF"/>
    <w:rPr>
      <w:rFonts w:ascii="Cambria" w:eastAsia="MS ??" w:hAnsi="Cambria" w:cs="Times New Roman"/>
      <w:sz w:val="20"/>
      <w:szCs w:val="20"/>
      <w:lang w:val="en-US"/>
    </w:rPr>
  </w:style>
  <w:style w:type="paragraph" w:styleId="CommentSubject">
    <w:name w:val="annotation subject"/>
    <w:basedOn w:val="CommentText"/>
    <w:next w:val="CommentText"/>
    <w:link w:val="CommentSubjectChar"/>
    <w:uiPriority w:val="99"/>
    <w:semiHidden/>
    <w:rsid w:val="00E309FF"/>
    <w:rPr>
      <w:b/>
      <w:bCs/>
    </w:rPr>
  </w:style>
  <w:style w:type="character" w:customStyle="1" w:styleId="CommentSubjectChar">
    <w:name w:val="Comment Subject Char"/>
    <w:basedOn w:val="CommentTextChar"/>
    <w:link w:val="CommentSubject"/>
    <w:uiPriority w:val="99"/>
    <w:semiHidden/>
    <w:rsid w:val="00E309FF"/>
    <w:rPr>
      <w:rFonts w:ascii="Cambria" w:eastAsia="MS ??" w:hAnsi="Cambria" w:cs="Times New Roman"/>
      <w:b/>
      <w:bCs/>
      <w:sz w:val="20"/>
      <w:szCs w:val="20"/>
      <w:lang w:val="en-US"/>
    </w:rPr>
  </w:style>
  <w:style w:type="paragraph" w:styleId="Revision">
    <w:name w:val="Revision"/>
    <w:hidden/>
    <w:uiPriority w:val="99"/>
    <w:semiHidden/>
    <w:rsid w:val="00E309FF"/>
    <w:pPr>
      <w:spacing w:after="0" w:line="240" w:lineRule="auto"/>
    </w:pPr>
    <w:rPr>
      <w:rFonts w:ascii="Cambria" w:eastAsia="MS ??" w:hAnsi="Cambria" w:cs="Times New Roman"/>
      <w:sz w:val="24"/>
      <w:szCs w:val="24"/>
    </w:rPr>
  </w:style>
  <w:style w:type="paragraph" w:styleId="ListParagraph">
    <w:name w:val="List Paragraph"/>
    <w:aliases w:val="Bullets Points,Table Header Row,Bullet Point,Dairy Paragraphe,_CC_Bullet,Bullet1,Bullet 1,Bullet List,Section 5,Questions,List Paragraph1,List Paragraph after 2,1st Bullet Point,Bullet Points"/>
    <w:basedOn w:val="Normal"/>
    <w:link w:val="ListParagraphChar"/>
    <w:uiPriority w:val="34"/>
    <w:qFormat/>
    <w:rsid w:val="00E309FF"/>
    <w:pPr>
      <w:ind w:left="720"/>
      <w:contextualSpacing/>
    </w:pPr>
  </w:style>
  <w:style w:type="paragraph" w:customStyle="1" w:styleId="Manuscriptbodytext">
    <w:name w:val="Manuscript body text"/>
    <w:basedOn w:val="Normal"/>
    <w:link w:val="ManuscriptbodytextChar"/>
    <w:rsid w:val="00E309FF"/>
    <w:pPr>
      <w:numPr>
        <w:numId w:val="1"/>
      </w:numPr>
      <w:spacing w:line="480" w:lineRule="auto"/>
      <w:outlineLvl w:val="0"/>
    </w:pPr>
    <w:rPr>
      <w:rFonts w:ascii="Tahoma" w:hAnsi="Tahoma" w:cs="Tahoma"/>
      <w:sz w:val="22"/>
      <w:szCs w:val="22"/>
    </w:rPr>
  </w:style>
  <w:style w:type="character" w:customStyle="1" w:styleId="ManuscriptbodytextChar">
    <w:name w:val="Manuscript body text Char"/>
    <w:basedOn w:val="DefaultParagraphFont"/>
    <w:link w:val="Manuscriptbodytext"/>
    <w:rsid w:val="00E309FF"/>
    <w:rPr>
      <w:rFonts w:ascii="Tahoma" w:eastAsia="MS ??" w:hAnsi="Tahoma" w:cs="Tahoma"/>
      <w:lang w:val="en-US"/>
    </w:rPr>
  </w:style>
  <w:style w:type="paragraph" w:styleId="NormalWeb">
    <w:name w:val="Normal (Web)"/>
    <w:basedOn w:val="Normal"/>
    <w:link w:val="NormalWebChar"/>
    <w:uiPriority w:val="99"/>
    <w:unhideWhenUsed/>
    <w:rsid w:val="00E309FF"/>
    <w:pPr>
      <w:spacing w:before="100" w:beforeAutospacing="1" w:after="100" w:afterAutospacing="1"/>
    </w:pPr>
    <w:rPr>
      <w:rFonts w:ascii="Times New Roman" w:eastAsia="Times New Roman" w:hAnsi="Times New Roman"/>
      <w:lang w:eastAsia="en-GB"/>
    </w:rPr>
  </w:style>
  <w:style w:type="paragraph" w:styleId="Caption">
    <w:name w:val="caption"/>
    <w:basedOn w:val="ListParagraph"/>
    <w:next w:val="Normal"/>
    <w:uiPriority w:val="35"/>
    <w:unhideWhenUsed/>
    <w:qFormat/>
    <w:rsid w:val="00E309FF"/>
    <w:pPr>
      <w:keepNext/>
      <w:spacing w:line="480" w:lineRule="auto"/>
      <w:ind w:left="0"/>
    </w:pPr>
    <w:rPr>
      <w:rFonts w:ascii="Tahoma" w:hAnsi="Tahoma" w:cs="Tahoma"/>
      <w:b/>
      <w:sz w:val="22"/>
      <w:szCs w:val="22"/>
    </w:rPr>
  </w:style>
  <w:style w:type="paragraph" w:styleId="Header">
    <w:name w:val="header"/>
    <w:basedOn w:val="Normal"/>
    <w:link w:val="HeaderChar"/>
    <w:uiPriority w:val="99"/>
    <w:unhideWhenUsed/>
    <w:rsid w:val="00E309FF"/>
    <w:pPr>
      <w:tabs>
        <w:tab w:val="center" w:pos="4513"/>
        <w:tab w:val="right" w:pos="9026"/>
      </w:tabs>
    </w:pPr>
  </w:style>
  <w:style w:type="character" w:customStyle="1" w:styleId="HeaderChar">
    <w:name w:val="Header Char"/>
    <w:basedOn w:val="DefaultParagraphFont"/>
    <w:link w:val="Header"/>
    <w:uiPriority w:val="99"/>
    <w:rsid w:val="00E309FF"/>
    <w:rPr>
      <w:rFonts w:ascii="Cambria" w:eastAsia="MS ??" w:hAnsi="Cambria" w:cs="Times New Roman"/>
      <w:sz w:val="24"/>
      <w:szCs w:val="24"/>
      <w:lang w:val="en-US"/>
    </w:rPr>
  </w:style>
  <w:style w:type="paragraph" w:styleId="Footer">
    <w:name w:val="footer"/>
    <w:basedOn w:val="Normal"/>
    <w:link w:val="FooterChar"/>
    <w:uiPriority w:val="99"/>
    <w:unhideWhenUsed/>
    <w:rsid w:val="00E309FF"/>
    <w:pPr>
      <w:tabs>
        <w:tab w:val="center" w:pos="4513"/>
        <w:tab w:val="right" w:pos="9026"/>
      </w:tabs>
    </w:pPr>
  </w:style>
  <w:style w:type="character" w:customStyle="1" w:styleId="FooterChar">
    <w:name w:val="Footer Char"/>
    <w:basedOn w:val="DefaultParagraphFont"/>
    <w:link w:val="Footer"/>
    <w:uiPriority w:val="99"/>
    <w:rsid w:val="00E309FF"/>
    <w:rPr>
      <w:rFonts w:ascii="Cambria" w:eastAsia="MS ??" w:hAnsi="Cambria" w:cs="Times New Roman"/>
      <w:sz w:val="24"/>
      <w:szCs w:val="24"/>
      <w:lang w:val="en-US"/>
    </w:rPr>
  </w:style>
  <w:style w:type="paragraph" w:customStyle="1" w:styleId="Default">
    <w:name w:val="Default"/>
    <w:uiPriority w:val="99"/>
    <w:rsid w:val="00E309FF"/>
    <w:pPr>
      <w:autoSpaceDE w:val="0"/>
      <w:autoSpaceDN w:val="0"/>
      <w:adjustRightInd w:val="0"/>
      <w:spacing w:after="0" w:line="240" w:lineRule="auto"/>
    </w:pPr>
    <w:rPr>
      <w:rFonts w:ascii="Minion Pro" w:eastAsia="MS ??" w:hAnsi="Minion Pro" w:cs="Minion Pro"/>
      <w:color w:val="000000"/>
      <w:sz w:val="24"/>
      <w:szCs w:val="24"/>
      <w:lang w:eastAsia="de-DE"/>
    </w:rPr>
  </w:style>
  <w:style w:type="character" w:customStyle="1" w:styleId="A12">
    <w:name w:val="A12"/>
    <w:uiPriority w:val="99"/>
    <w:rsid w:val="00E309FF"/>
    <w:rPr>
      <w:rFonts w:cs="Minion Pro"/>
      <w:color w:val="221E1F"/>
      <w:sz w:val="11"/>
      <w:szCs w:val="11"/>
    </w:rPr>
  </w:style>
  <w:style w:type="paragraph" w:customStyle="1" w:styleId="Style2">
    <w:name w:val="Style2"/>
    <w:basedOn w:val="ListParagraph"/>
    <w:link w:val="Style2Char"/>
    <w:uiPriority w:val="99"/>
    <w:rsid w:val="00E309FF"/>
    <w:pPr>
      <w:numPr>
        <w:numId w:val="3"/>
      </w:numPr>
      <w:autoSpaceDE w:val="0"/>
      <w:autoSpaceDN w:val="0"/>
      <w:adjustRightInd w:val="0"/>
      <w:spacing w:line="360" w:lineRule="auto"/>
    </w:pPr>
    <w:rPr>
      <w:rFonts w:ascii="Tahoma" w:eastAsia="Times New Roman" w:hAnsi="Tahoma" w:cs="Tahoma"/>
      <w:bCs/>
      <w:sz w:val="20"/>
      <w:szCs w:val="22"/>
    </w:rPr>
  </w:style>
  <w:style w:type="character" w:customStyle="1" w:styleId="Style2Char">
    <w:name w:val="Style2 Char"/>
    <w:link w:val="Style2"/>
    <w:uiPriority w:val="99"/>
    <w:rsid w:val="00E309FF"/>
    <w:rPr>
      <w:rFonts w:ascii="Tahoma" w:eastAsia="Times New Roman" w:hAnsi="Tahoma" w:cs="Tahoma"/>
      <w:bCs/>
      <w:sz w:val="20"/>
      <w:lang w:val="en-US"/>
    </w:rPr>
  </w:style>
  <w:style w:type="paragraph" w:styleId="DocumentMap">
    <w:name w:val="Document Map"/>
    <w:basedOn w:val="Normal"/>
    <w:link w:val="DocumentMapChar"/>
    <w:uiPriority w:val="99"/>
    <w:semiHidden/>
    <w:unhideWhenUsed/>
    <w:rsid w:val="00E309FF"/>
    <w:rPr>
      <w:rFonts w:ascii="Tahoma" w:hAnsi="Tahoma" w:cs="Tahoma"/>
      <w:sz w:val="16"/>
      <w:szCs w:val="16"/>
    </w:rPr>
  </w:style>
  <w:style w:type="character" w:customStyle="1" w:styleId="DocumentMapChar">
    <w:name w:val="Document Map Char"/>
    <w:basedOn w:val="DefaultParagraphFont"/>
    <w:link w:val="DocumentMap"/>
    <w:uiPriority w:val="99"/>
    <w:semiHidden/>
    <w:rsid w:val="00E309FF"/>
    <w:rPr>
      <w:rFonts w:ascii="Tahoma" w:eastAsia="MS ??" w:hAnsi="Tahoma" w:cs="Tahoma"/>
      <w:sz w:val="16"/>
      <w:szCs w:val="16"/>
      <w:lang w:val="en-US"/>
    </w:rPr>
  </w:style>
  <w:style w:type="paragraph" w:customStyle="1" w:styleId="Manuscripttitle">
    <w:name w:val="Manuscript title"/>
    <w:basedOn w:val="Heading1"/>
    <w:link w:val="ManuscripttitleChar"/>
    <w:qFormat/>
    <w:rsid w:val="00E309FF"/>
    <w:pPr>
      <w:spacing w:line="360" w:lineRule="auto"/>
    </w:pPr>
    <w:rPr>
      <w:rFonts w:ascii="Tahoma" w:eastAsia="Times New Roman" w:hAnsi="Tahoma" w:cs="Tahoma"/>
      <w:bCs w:val="0"/>
    </w:rPr>
  </w:style>
  <w:style w:type="paragraph" w:customStyle="1" w:styleId="Manuscriptbody">
    <w:name w:val="Manuscript body"/>
    <w:basedOn w:val="NormalWeb"/>
    <w:link w:val="ManuscriptbodyChar"/>
    <w:qFormat/>
    <w:rsid w:val="00E309FF"/>
    <w:pPr>
      <w:spacing w:before="0" w:beforeAutospacing="0" w:line="360" w:lineRule="auto"/>
    </w:pPr>
    <w:rPr>
      <w:rFonts w:ascii="Tahoma" w:hAnsi="Tahoma"/>
      <w:lang w:eastAsia="ja-JP"/>
    </w:rPr>
  </w:style>
  <w:style w:type="character" w:customStyle="1" w:styleId="ManuscripttitleChar">
    <w:name w:val="Manuscript title Char"/>
    <w:basedOn w:val="Heading1Char"/>
    <w:link w:val="Manuscripttitle"/>
    <w:rsid w:val="00E309FF"/>
    <w:rPr>
      <w:rFonts w:ascii="Tahoma" w:eastAsia="Times New Roman" w:hAnsi="Tahoma" w:cs="Tahoma"/>
      <w:b/>
      <w:bCs w:val="0"/>
      <w:color w:val="2F5496" w:themeColor="accent1" w:themeShade="BF"/>
      <w:sz w:val="28"/>
      <w:szCs w:val="28"/>
      <w:lang w:val="en-US"/>
    </w:rPr>
  </w:style>
  <w:style w:type="paragraph" w:customStyle="1" w:styleId="Manuscriptbodytitle">
    <w:name w:val="Manuscript body title"/>
    <w:basedOn w:val="Manuscriptbodytext"/>
    <w:next w:val="Manuscriptbody"/>
    <w:link w:val="ManuscriptbodytitleChar"/>
    <w:qFormat/>
    <w:rsid w:val="00E309FF"/>
    <w:pPr>
      <w:numPr>
        <w:numId w:val="0"/>
      </w:numPr>
    </w:pPr>
    <w:rPr>
      <w:b/>
    </w:rPr>
  </w:style>
  <w:style w:type="character" w:customStyle="1" w:styleId="NormalWebChar">
    <w:name w:val="Normal (Web) Char"/>
    <w:basedOn w:val="DefaultParagraphFont"/>
    <w:link w:val="NormalWeb"/>
    <w:uiPriority w:val="99"/>
    <w:rsid w:val="00E309FF"/>
    <w:rPr>
      <w:rFonts w:ascii="Times New Roman" w:eastAsia="Times New Roman" w:hAnsi="Times New Roman" w:cs="Times New Roman"/>
      <w:sz w:val="24"/>
      <w:szCs w:val="24"/>
      <w:lang w:val="en-US" w:eastAsia="en-GB"/>
    </w:rPr>
  </w:style>
  <w:style w:type="character" w:customStyle="1" w:styleId="ManuscriptbodyChar">
    <w:name w:val="Manuscript body Char"/>
    <w:basedOn w:val="NormalWebChar"/>
    <w:link w:val="Manuscriptbody"/>
    <w:rsid w:val="00E309FF"/>
    <w:rPr>
      <w:rFonts w:ascii="Tahoma" w:eastAsia="Times New Roman" w:hAnsi="Tahoma" w:cs="Times New Roman"/>
      <w:sz w:val="24"/>
      <w:szCs w:val="24"/>
      <w:lang w:val="en-US" w:eastAsia="ja-JP"/>
    </w:rPr>
  </w:style>
  <w:style w:type="character" w:customStyle="1" w:styleId="ManuscriptbodytitleChar">
    <w:name w:val="Manuscript body title Char"/>
    <w:basedOn w:val="ManuscriptbodytextChar"/>
    <w:link w:val="Manuscriptbodytitle"/>
    <w:rsid w:val="00E309FF"/>
    <w:rPr>
      <w:rFonts w:ascii="Tahoma" w:eastAsia="MS ??" w:hAnsi="Tahoma" w:cs="Tahoma"/>
      <w:b/>
      <w:lang w:val="en-US"/>
    </w:rPr>
  </w:style>
  <w:style w:type="character" w:styleId="LineNumber">
    <w:name w:val="line number"/>
    <w:basedOn w:val="DefaultParagraphFont"/>
    <w:uiPriority w:val="99"/>
    <w:semiHidden/>
    <w:unhideWhenUsed/>
    <w:rsid w:val="00E309FF"/>
    <w:rPr>
      <w:rFonts w:ascii="Tahoma" w:hAnsi="Tahoma"/>
      <w:sz w:val="22"/>
    </w:rPr>
  </w:style>
  <w:style w:type="character" w:customStyle="1" w:styleId="UnresolvedMention1">
    <w:name w:val="Unresolved Mention1"/>
    <w:basedOn w:val="DefaultParagraphFont"/>
    <w:uiPriority w:val="99"/>
    <w:semiHidden/>
    <w:unhideWhenUsed/>
    <w:rsid w:val="00E309FF"/>
    <w:rPr>
      <w:color w:val="808080"/>
      <w:shd w:val="clear" w:color="auto" w:fill="E6E6E6"/>
    </w:rPr>
  </w:style>
  <w:style w:type="character" w:styleId="FollowedHyperlink">
    <w:name w:val="FollowedHyperlink"/>
    <w:basedOn w:val="DefaultParagraphFont"/>
    <w:uiPriority w:val="99"/>
    <w:semiHidden/>
    <w:unhideWhenUsed/>
    <w:rsid w:val="00E309FF"/>
    <w:rPr>
      <w:color w:val="954F72" w:themeColor="followedHyperlink"/>
      <w:u w:val="single"/>
    </w:rPr>
  </w:style>
  <w:style w:type="paragraph" w:customStyle="1" w:styleId="13Normal">
    <w:name w:val="1.3 Normal"/>
    <w:link w:val="13NormalChar"/>
    <w:qFormat/>
    <w:rsid w:val="00E309FF"/>
    <w:pPr>
      <w:spacing w:after="120" w:line="264" w:lineRule="auto"/>
    </w:pPr>
    <w:rPr>
      <w:rFonts w:ascii="Tahoma" w:eastAsiaTheme="minorEastAsia" w:hAnsi="Tahoma"/>
      <w:sz w:val="20"/>
    </w:rPr>
  </w:style>
  <w:style w:type="character" w:customStyle="1" w:styleId="13NormalChar">
    <w:name w:val="1.3 Normal Char"/>
    <w:basedOn w:val="DefaultParagraphFont"/>
    <w:link w:val="13Normal"/>
    <w:rsid w:val="00E309FF"/>
    <w:rPr>
      <w:rFonts w:ascii="Tahoma" w:eastAsiaTheme="minorEastAsia" w:hAnsi="Tahoma"/>
      <w:sz w:val="20"/>
    </w:rPr>
  </w:style>
  <w:style w:type="paragraph" w:customStyle="1" w:styleId="2SecondBullet">
    <w:name w:val="2. Second Bullet"/>
    <w:basedOn w:val="ListParagraph"/>
    <w:link w:val="2SecondBulletChar"/>
    <w:uiPriority w:val="7"/>
    <w:qFormat/>
    <w:rsid w:val="00E309FF"/>
    <w:pPr>
      <w:numPr>
        <w:numId w:val="5"/>
      </w:numPr>
      <w:spacing w:after="80" w:line="252" w:lineRule="auto"/>
      <w:ind w:left="794" w:hanging="227"/>
      <w:contextualSpacing w:val="0"/>
    </w:pPr>
    <w:rPr>
      <w:rFonts w:eastAsiaTheme="minorEastAsia"/>
      <w:color w:val="000000"/>
    </w:rPr>
  </w:style>
  <w:style w:type="character" w:customStyle="1" w:styleId="ListParagraphChar">
    <w:name w:val="List Paragraph Char"/>
    <w:aliases w:val="Bullets Points Char,Table Header Row Char,Bullet Point Char,Dairy Paragraphe Char,_CC_Bullet Char,Bullet1 Char,Bullet 1 Char,Bullet List Char,Section 5 Char,Questions Char,List Paragraph1 Char,List Paragraph after 2 Char"/>
    <w:basedOn w:val="DefaultParagraphFont"/>
    <w:link w:val="ListParagraph"/>
    <w:uiPriority w:val="34"/>
    <w:rsid w:val="00E309FF"/>
    <w:rPr>
      <w:rFonts w:ascii="Cambria" w:eastAsia="MS ??" w:hAnsi="Cambria" w:cs="Times New Roman"/>
      <w:sz w:val="24"/>
      <w:szCs w:val="24"/>
      <w:lang w:val="en-US"/>
    </w:rPr>
  </w:style>
  <w:style w:type="character" w:customStyle="1" w:styleId="2SecondBulletChar">
    <w:name w:val="2. Second Bullet Char"/>
    <w:basedOn w:val="ListParagraphChar"/>
    <w:link w:val="2SecondBullet"/>
    <w:uiPriority w:val="7"/>
    <w:rsid w:val="00E309FF"/>
    <w:rPr>
      <w:rFonts w:ascii="Cambria" w:eastAsiaTheme="minorEastAsia" w:hAnsi="Cambria" w:cs="Times New Roman"/>
      <w:color w:val="000000"/>
      <w:sz w:val="24"/>
      <w:szCs w:val="24"/>
      <w:lang w:val="en-US"/>
    </w:rPr>
  </w:style>
  <w:style w:type="paragraph" w:customStyle="1" w:styleId="EndNoteBibliographyTitle">
    <w:name w:val="EndNote Bibliography Title"/>
    <w:basedOn w:val="Normal"/>
    <w:link w:val="EndNoteBibliographyTitleChar"/>
    <w:rsid w:val="00E309FF"/>
    <w:pPr>
      <w:jc w:val="center"/>
    </w:pPr>
    <w:rPr>
      <w:rFonts w:ascii="Tahoma" w:hAnsi="Tahoma" w:cs="Tahoma"/>
      <w:noProof/>
      <w:lang w:eastAsia="ja-JP"/>
    </w:rPr>
  </w:style>
  <w:style w:type="character" w:customStyle="1" w:styleId="EndNoteBibliographyTitleChar">
    <w:name w:val="EndNote Bibliography Title Char"/>
    <w:basedOn w:val="ManuscriptbodyChar"/>
    <w:link w:val="EndNoteBibliographyTitle"/>
    <w:rsid w:val="00E309FF"/>
    <w:rPr>
      <w:rFonts w:ascii="Tahoma" w:eastAsia="MS ??" w:hAnsi="Tahoma" w:cs="Tahoma"/>
      <w:noProof/>
      <w:sz w:val="24"/>
      <w:szCs w:val="24"/>
      <w:lang w:val="en-US" w:eastAsia="ja-JP"/>
    </w:rPr>
  </w:style>
  <w:style w:type="paragraph" w:customStyle="1" w:styleId="EndNoteBibliography">
    <w:name w:val="EndNote Bibliography"/>
    <w:basedOn w:val="Normal"/>
    <w:link w:val="EndNoteBibliographyChar"/>
    <w:rsid w:val="00E309FF"/>
    <w:rPr>
      <w:rFonts w:ascii="Tahoma" w:hAnsi="Tahoma" w:cs="Tahoma"/>
      <w:noProof/>
      <w:lang w:eastAsia="ja-JP"/>
    </w:rPr>
  </w:style>
  <w:style w:type="character" w:customStyle="1" w:styleId="EndNoteBibliographyChar">
    <w:name w:val="EndNote Bibliography Char"/>
    <w:basedOn w:val="ManuscriptbodyChar"/>
    <w:link w:val="EndNoteBibliography"/>
    <w:rsid w:val="00E309FF"/>
    <w:rPr>
      <w:rFonts w:ascii="Tahoma" w:eastAsia="MS ??" w:hAnsi="Tahoma" w:cs="Tahoma"/>
      <w:noProof/>
      <w:sz w:val="24"/>
      <w:szCs w:val="24"/>
      <w:lang w:val="en-US" w:eastAsia="ja-JP"/>
    </w:rPr>
  </w:style>
  <w:style w:type="table" w:customStyle="1" w:styleId="Summarybox1">
    <w:name w:val="Summary box1"/>
    <w:basedOn w:val="TableNormal"/>
    <w:next w:val="TableGrid"/>
    <w:uiPriority w:val="59"/>
    <w:rsid w:val="00E309FF"/>
    <w:pPr>
      <w:spacing w:after="0" w:line="240" w:lineRule="auto"/>
    </w:pPr>
    <w:rPr>
      <w:rFonts w:ascii="Tahoma" w:eastAsia="SimSun" w:hAnsi="Tahom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E309FF"/>
    <w:pPr>
      <w:spacing w:after="0" w:line="240" w:lineRule="auto"/>
    </w:pPr>
    <w:rPr>
      <w:rFonts w:ascii="Tahoma" w:eastAsia="SimSun" w:hAnsi="Tahom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E309FF"/>
    <w:pPr>
      <w:spacing w:after="0" w:line="240" w:lineRule="auto"/>
    </w:pPr>
    <w:rPr>
      <w:rFonts w:ascii="Tahoma" w:eastAsia="SimSun" w:hAnsi="Tahom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E309FF"/>
    <w:pPr>
      <w:spacing w:after="0" w:line="240" w:lineRule="auto"/>
    </w:pPr>
    <w:rPr>
      <w:rFonts w:ascii="Tahoma" w:eastAsia="SimSun" w:hAnsi="Tahom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E309FF"/>
    <w:pPr>
      <w:spacing w:after="0" w:line="240" w:lineRule="auto"/>
    </w:pPr>
    <w:rPr>
      <w:rFonts w:ascii="Tahoma" w:eastAsia="SimSun" w:hAnsi="Tahom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6">
    <w:name w:val="Summary box6"/>
    <w:basedOn w:val="TableNormal"/>
    <w:next w:val="TableGrid"/>
    <w:uiPriority w:val="59"/>
    <w:rsid w:val="00E309FF"/>
    <w:pPr>
      <w:spacing w:after="0" w:line="240" w:lineRule="auto"/>
    </w:pPr>
    <w:rPr>
      <w:rFonts w:ascii="Tahoma" w:eastAsia="SimSun" w:hAnsi="Tahom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unhideWhenUsed/>
    <w:qFormat/>
    <w:rsid w:val="00E309FF"/>
    <w:pPr>
      <w:spacing w:after="0" w:line="240" w:lineRule="auto"/>
    </w:pPr>
    <w:rPr>
      <w:sz w:val="20"/>
    </w:rPr>
  </w:style>
  <w:style w:type="character" w:customStyle="1" w:styleId="NoSpacingChar">
    <w:name w:val="No Spacing Char"/>
    <w:basedOn w:val="DefaultParagraphFont"/>
    <w:link w:val="NoSpacing"/>
    <w:uiPriority w:val="1"/>
    <w:rsid w:val="00E309FF"/>
    <w:rPr>
      <w:sz w:val="20"/>
    </w:rPr>
  </w:style>
  <w:style w:type="table" w:customStyle="1" w:styleId="Summarybox7">
    <w:name w:val="Summary box7"/>
    <w:basedOn w:val="TableNormal"/>
    <w:next w:val="TableGrid"/>
    <w:uiPriority w:val="59"/>
    <w:rsid w:val="00E309FF"/>
    <w:pPr>
      <w:spacing w:after="0" w:line="240" w:lineRule="auto"/>
    </w:pPr>
    <w:rPr>
      <w:rFonts w:ascii="Tahoma" w:eastAsia="SimSun" w:hAnsi="Tahom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8">
    <w:name w:val="Summary box8"/>
    <w:basedOn w:val="TableNormal"/>
    <w:next w:val="TableGrid"/>
    <w:uiPriority w:val="59"/>
    <w:rsid w:val="00E309FF"/>
    <w:pPr>
      <w:spacing w:after="0" w:line="240" w:lineRule="auto"/>
    </w:pPr>
    <w:rPr>
      <w:rFonts w:ascii="Tahoma" w:eastAsia="SimSun" w:hAnsi="Tahom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309FF"/>
    <w:rPr>
      <w:color w:val="605E5C"/>
      <w:shd w:val="clear" w:color="auto" w:fill="E1DFDD"/>
    </w:rPr>
  </w:style>
  <w:style w:type="table" w:styleId="ListTable3">
    <w:name w:val="List Table 3"/>
    <w:basedOn w:val="TableNormal"/>
    <w:uiPriority w:val="48"/>
    <w:rsid w:val="00E309F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rheum.ca/resources/abstracts-presented-at-the-cra-annual-scientific-meeting-and-the-ahpa-annual-meeting/" TargetMode="External"/><Relationship Id="rId18" Type="http://schemas.openxmlformats.org/officeDocument/2006/relationships/hyperlink" Target="https://dgrh.de/Start.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cademic.oup.com/rheumatology/issue/60/Supplement_1" TargetMode="External"/><Relationship Id="rId17" Type="http://schemas.openxmlformats.org/officeDocument/2006/relationships/hyperlink" Target="https://omrf.org/2021-scientific-publications/" TargetMode="External"/><Relationship Id="rId2" Type="http://schemas.openxmlformats.org/officeDocument/2006/relationships/numbering" Target="numbering.xml"/><Relationship Id="rId16" Type="http://schemas.openxmlformats.org/officeDocument/2006/relationships/hyperlink" Target="http://sjogrensregistry.blogspot.com/p/publications.html" TargetMode="External"/><Relationship Id="rId20" Type="http://schemas.openxmlformats.org/officeDocument/2006/relationships/image" Target="media/image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ademic.oup.com/rheumatology/issue/59/Supplement_2" TargetMode="External"/><Relationship Id="rId5" Type="http://schemas.openxmlformats.org/officeDocument/2006/relationships/webSettings" Target="webSettings.xml"/><Relationship Id="rId15" Type="http://schemas.openxmlformats.org/officeDocument/2006/relationships/hyperlink" Target="https://www.ispor.org/heor-resources/presentations-database/search" TargetMode="External"/><Relationship Id="rId10" Type="http://schemas.openxmlformats.org/officeDocument/2006/relationships/hyperlink" Target="https://academic.oup.com/rheumatology/issue/58/Supplement_3" TargetMode="External"/><Relationship Id="rId19"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https://acrabstracts.org/meetings-archive/" TargetMode="External"/><Relationship Id="rId14" Type="http://schemas.openxmlformats.org/officeDocument/2006/relationships/hyperlink" Target="http://scientific.sparx-ip.net/archiveeular/"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63201-760D-49DD-9598-BC7BFD0C4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16121</Words>
  <Characters>91891</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Dixon</dc:creator>
  <cp:keywords/>
  <dc:description/>
  <cp:lastModifiedBy>Faye Bolan</cp:lastModifiedBy>
  <cp:revision>3</cp:revision>
  <dcterms:created xsi:type="dcterms:W3CDTF">2023-10-24T16:52:00Z</dcterms:created>
  <dcterms:modified xsi:type="dcterms:W3CDTF">2023-10-24T16:55:00Z</dcterms:modified>
</cp:coreProperties>
</file>