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82" w:rsidRDefault="005C3F82" w:rsidP="005C3F82">
      <w:pPr>
        <w:pStyle w:val="Default"/>
        <w:spacing w:line="360" w:lineRule="auto"/>
        <w:jc w:val="center"/>
        <w:rPr>
          <w:iCs/>
          <w:sz w:val="32"/>
        </w:rPr>
      </w:pPr>
      <w:r w:rsidRPr="00C83998">
        <w:rPr>
          <w:iCs/>
          <w:sz w:val="32"/>
        </w:rPr>
        <w:t xml:space="preserve">Prediction of Coal Ash Fusion Temperatures </w:t>
      </w:r>
      <w:r>
        <w:rPr>
          <w:iCs/>
          <w:sz w:val="32"/>
        </w:rPr>
        <w:t xml:space="preserve">using </w:t>
      </w:r>
      <w:proofErr w:type="gramStart"/>
      <w:r>
        <w:rPr>
          <w:iCs/>
          <w:sz w:val="32"/>
        </w:rPr>
        <w:t xml:space="preserve">Computational </w:t>
      </w:r>
      <w:r w:rsidRPr="00C83998">
        <w:rPr>
          <w:iCs/>
          <w:sz w:val="32"/>
        </w:rPr>
        <w:t xml:space="preserve"> Intelligence</w:t>
      </w:r>
      <w:proofErr w:type="gramEnd"/>
      <w:r w:rsidRPr="00C83998">
        <w:rPr>
          <w:iCs/>
          <w:sz w:val="32"/>
        </w:rPr>
        <w:t xml:space="preserve"> </w:t>
      </w:r>
      <w:r w:rsidR="007833E0">
        <w:rPr>
          <w:iCs/>
          <w:sz w:val="32"/>
        </w:rPr>
        <w:t>based M</w:t>
      </w:r>
      <w:r>
        <w:rPr>
          <w:iCs/>
          <w:sz w:val="32"/>
        </w:rPr>
        <w:t>odels</w:t>
      </w:r>
    </w:p>
    <w:p w:rsidR="005C3F82" w:rsidRPr="00C83998" w:rsidRDefault="005C3F82" w:rsidP="005C3F82">
      <w:pPr>
        <w:pStyle w:val="Default"/>
        <w:spacing w:line="360" w:lineRule="auto"/>
        <w:jc w:val="center"/>
        <w:rPr>
          <w:iCs/>
          <w:sz w:val="32"/>
        </w:rPr>
      </w:pPr>
    </w:p>
    <w:p w:rsidR="005C3F82" w:rsidRDefault="005C3F82" w:rsidP="005C3F82">
      <w:pPr>
        <w:rPr>
          <w:iCs/>
        </w:rPr>
      </w:pPr>
      <w:proofErr w:type="spellStart"/>
      <w:r w:rsidRPr="00593523">
        <w:rPr>
          <w:rFonts w:ascii="Times New Roman" w:hAnsi="Times New Roman"/>
          <w:iCs/>
        </w:rPr>
        <w:t>Makarand</w:t>
      </w:r>
      <w:proofErr w:type="spellEnd"/>
      <w:r w:rsidRPr="00593523">
        <w:rPr>
          <w:rFonts w:ascii="Times New Roman" w:hAnsi="Times New Roman"/>
          <w:iCs/>
        </w:rPr>
        <w:t xml:space="preserve"> </w:t>
      </w:r>
      <w:proofErr w:type="spellStart"/>
      <w:r w:rsidRPr="00593523">
        <w:rPr>
          <w:rFonts w:ascii="Times New Roman" w:hAnsi="Times New Roman"/>
          <w:iCs/>
        </w:rPr>
        <w:t>Naniwadekar</w:t>
      </w:r>
      <w:proofErr w:type="spellEnd"/>
      <w:r w:rsidRPr="00593523">
        <w:rPr>
          <w:rFonts w:ascii="Times New Roman" w:hAnsi="Times New Roman"/>
          <w:iCs/>
        </w:rPr>
        <w:t xml:space="preserve"> </w:t>
      </w:r>
      <w:proofErr w:type="spellStart"/>
      <w:r w:rsidRPr="00593523">
        <w:rPr>
          <w:rFonts w:ascii="Times New Roman" w:hAnsi="Times New Roman"/>
          <w:i/>
          <w:iCs/>
          <w:vertAlign w:val="superscript"/>
        </w:rPr>
        <w:t>a,b,c</w:t>
      </w:r>
      <w:proofErr w:type="spellEnd"/>
      <w:r w:rsidRPr="00593523">
        <w:rPr>
          <w:rFonts w:ascii="Times New Roman" w:hAnsi="Times New Roman"/>
          <w:iCs/>
        </w:rPr>
        <w:t xml:space="preserve">, </w:t>
      </w:r>
      <w:proofErr w:type="spellStart"/>
      <w:r w:rsidRPr="00593523">
        <w:rPr>
          <w:rFonts w:ascii="Times New Roman" w:hAnsi="Times New Roman"/>
          <w:iCs/>
        </w:rPr>
        <w:t>Shishir</w:t>
      </w:r>
      <w:proofErr w:type="spellEnd"/>
      <w:r w:rsidRPr="00593523">
        <w:rPr>
          <w:rFonts w:ascii="Times New Roman" w:hAnsi="Times New Roman"/>
          <w:iCs/>
        </w:rPr>
        <w:t xml:space="preserve"> </w:t>
      </w:r>
      <w:proofErr w:type="spellStart"/>
      <w:r w:rsidRPr="00593523">
        <w:rPr>
          <w:rFonts w:ascii="Times New Roman" w:hAnsi="Times New Roman"/>
          <w:iCs/>
        </w:rPr>
        <w:t>Tiwary</w:t>
      </w:r>
      <w:r w:rsidRPr="00593523">
        <w:rPr>
          <w:rFonts w:ascii="Times New Roman" w:hAnsi="Times New Roman"/>
          <w:iCs/>
          <w:vertAlign w:val="superscript"/>
        </w:rPr>
        <w:t>a</w:t>
      </w:r>
      <w:proofErr w:type="spellEnd"/>
      <w:r w:rsidRPr="00593523">
        <w:rPr>
          <w:rFonts w:ascii="Times New Roman" w:hAnsi="Times New Roman"/>
          <w:iCs/>
        </w:rPr>
        <w:t xml:space="preserve">, </w:t>
      </w:r>
      <w:proofErr w:type="spellStart"/>
      <w:r w:rsidRPr="00593523">
        <w:rPr>
          <w:rFonts w:ascii="Times New Roman" w:hAnsi="Times New Roman"/>
        </w:rPr>
        <w:t>Ashis</w:t>
      </w:r>
      <w:proofErr w:type="spellEnd"/>
      <w:r w:rsidRPr="00593523">
        <w:rPr>
          <w:rFonts w:ascii="Times New Roman" w:hAnsi="Times New Roman"/>
        </w:rPr>
        <w:t xml:space="preserve"> </w:t>
      </w:r>
      <w:proofErr w:type="spellStart"/>
      <w:r w:rsidRPr="00593523">
        <w:rPr>
          <w:rFonts w:ascii="Times New Roman" w:hAnsi="Times New Roman"/>
        </w:rPr>
        <w:t>Mukherjee</w:t>
      </w:r>
      <w:proofErr w:type="spellEnd"/>
      <w:r w:rsidRPr="00593523">
        <w:rPr>
          <w:rFonts w:ascii="Times New Roman" w:hAnsi="Times New Roman"/>
          <w:i/>
          <w:iCs/>
          <w:vertAlign w:val="superscript"/>
        </w:rPr>
        <w:t xml:space="preserve"> d</w:t>
      </w:r>
      <w:r w:rsidRPr="00593523">
        <w:rPr>
          <w:rFonts w:ascii="Times New Roman" w:hAnsi="Times New Roman"/>
        </w:rPr>
        <w:t xml:space="preserve">,  </w:t>
      </w:r>
      <w:proofErr w:type="spellStart"/>
      <w:r w:rsidRPr="00593523">
        <w:rPr>
          <w:rFonts w:ascii="Times New Roman" w:hAnsi="Times New Roman"/>
        </w:rPr>
        <w:t>Tarit</w:t>
      </w:r>
      <w:proofErr w:type="spellEnd"/>
      <w:r w:rsidRPr="00593523">
        <w:rPr>
          <w:rFonts w:ascii="Times New Roman" w:hAnsi="Times New Roman"/>
        </w:rPr>
        <w:t xml:space="preserve"> </w:t>
      </w:r>
      <w:proofErr w:type="spellStart"/>
      <w:r w:rsidRPr="00593523">
        <w:rPr>
          <w:rFonts w:ascii="Times New Roman" w:hAnsi="Times New Roman"/>
        </w:rPr>
        <w:t>Baran</w:t>
      </w:r>
      <w:proofErr w:type="spellEnd"/>
      <w:r w:rsidRPr="00593523">
        <w:rPr>
          <w:rFonts w:ascii="Times New Roman" w:hAnsi="Times New Roman"/>
        </w:rPr>
        <w:t xml:space="preserve"> Das</w:t>
      </w:r>
      <w:r w:rsidRPr="00593523">
        <w:rPr>
          <w:rFonts w:ascii="Times New Roman" w:hAnsi="Times New Roman"/>
          <w:i/>
          <w:iCs/>
          <w:vertAlign w:val="superscript"/>
        </w:rPr>
        <w:t xml:space="preserve"> e</w:t>
      </w:r>
      <w:r w:rsidRPr="00593523">
        <w:rPr>
          <w:rFonts w:ascii="Times New Roman" w:hAnsi="Times New Roman"/>
        </w:rPr>
        <w:t xml:space="preserve">, </w:t>
      </w:r>
      <w:r w:rsidRPr="00593523">
        <w:rPr>
          <w:rFonts w:ascii="Times New Roman" w:hAnsi="Times New Roman"/>
          <w:iCs/>
        </w:rPr>
        <w:t xml:space="preserve"> Sanjeev S. Tambe</w:t>
      </w:r>
      <w:r w:rsidRPr="00B02700">
        <w:rPr>
          <w:i/>
          <w:iCs/>
          <w:vertAlign w:val="superscript"/>
        </w:rPr>
        <w:t xml:space="preserve"> a</w:t>
      </w:r>
      <w:r w:rsidRPr="001B2B60">
        <w:rPr>
          <w:i/>
          <w:iCs/>
          <w:vertAlign w:val="superscript"/>
        </w:rPr>
        <w:t>,*</w:t>
      </w:r>
    </w:p>
    <w:p w:rsidR="005C3F82" w:rsidRDefault="005C3F82" w:rsidP="005C3F82">
      <w:pPr>
        <w:pStyle w:val="Default"/>
        <w:spacing w:line="360" w:lineRule="auto"/>
        <w:jc w:val="center"/>
        <w:rPr>
          <w:iCs/>
        </w:rPr>
      </w:pPr>
    </w:p>
    <w:p w:rsidR="005C3F82" w:rsidRPr="00C83998" w:rsidRDefault="005C3F82" w:rsidP="005C3F82">
      <w:pPr>
        <w:pStyle w:val="Default"/>
        <w:spacing w:line="360" w:lineRule="auto"/>
        <w:jc w:val="center"/>
        <w:rPr>
          <w:iCs/>
        </w:rPr>
      </w:pPr>
    </w:p>
    <w:p w:rsidR="005C3F82" w:rsidRPr="00C83998" w:rsidRDefault="005C3F82" w:rsidP="005C3F82">
      <w:pPr>
        <w:pStyle w:val="Default"/>
        <w:spacing w:after="240" w:line="360" w:lineRule="auto"/>
        <w:jc w:val="center"/>
        <w:rPr>
          <w:iCs/>
        </w:rPr>
      </w:pPr>
      <w:proofErr w:type="spellStart"/>
      <w:r w:rsidRPr="00B02700">
        <w:rPr>
          <w:i/>
          <w:iCs/>
          <w:vertAlign w:val="superscript"/>
        </w:rPr>
        <w:t>a</w:t>
      </w:r>
      <w:r w:rsidRPr="00C83998">
        <w:rPr>
          <w:iCs/>
        </w:rPr>
        <w:t>Chemical</w:t>
      </w:r>
      <w:proofErr w:type="spellEnd"/>
      <w:r w:rsidRPr="00C83998">
        <w:rPr>
          <w:iCs/>
        </w:rPr>
        <w:t xml:space="preserve"> Engineering and Process </w:t>
      </w:r>
      <w:proofErr w:type="spellStart"/>
      <w:r w:rsidRPr="00C83998">
        <w:rPr>
          <w:iCs/>
        </w:rPr>
        <w:t>DevelopmentDivision</w:t>
      </w:r>
      <w:proofErr w:type="spellEnd"/>
      <w:r w:rsidRPr="00C83998">
        <w:rPr>
          <w:iCs/>
        </w:rPr>
        <w:t xml:space="preserve">, CSIR-National Chemical Laboratory, Dr. </w:t>
      </w:r>
      <w:proofErr w:type="spellStart"/>
      <w:r w:rsidRPr="00C83998">
        <w:rPr>
          <w:iCs/>
        </w:rPr>
        <w:t>Homi</w:t>
      </w:r>
      <w:proofErr w:type="spellEnd"/>
      <w:r w:rsidRPr="00C83998">
        <w:rPr>
          <w:iCs/>
        </w:rPr>
        <w:t xml:space="preserve"> </w:t>
      </w:r>
      <w:proofErr w:type="spellStart"/>
      <w:r w:rsidRPr="00C83998">
        <w:rPr>
          <w:iCs/>
        </w:rPr>
        <w:t>Bhabha</w:t>
      </w:r>
      <w:proofErr w:type="spellEnd"/>
      <w:r w:rsidRPr="00C83998">
        <w:rPr>
          <w:iCs/>
        </w:rPr>
        <w:t xml:space="preserve"> Road, </w:t>
      </w:r>
      <w:proofErr w:type="spellStart"/>
      <w:r w:rsidRPr="00C83998">
        <w:rPr>
          <w:iCs/>
        </w:rPr>
        <w:t>Pashan</w:t>
      </w:r>
      <w:proofErr w:type="spellEnd"/>
      <w:r w:rsidRPr="00C83998">
        <w:rPr>
          <w:iCs/>
        </w:rPr>
        <w:t xml:space="preserve">, </w:t>
      </w:r>
      <w:proofErr w:type="spellStart"/>
      <w:r w:rsidRPr="00C83998">
        <w:rPr>
          <w:iCs/>
        </w:rPr>
        <w:t>Pune</w:t>
      </w:r>
      <w:proofErr w:type="spellEnd"/>
      <w:r w:rsidRPr="00C83998">
        <w:rPr>
          <w:iCs/>
        </w:rPr>
        <w:t xml:space="preserve"> 411008, India</w:t>
      </w:r>
    </w:p>
    <w:p w:rsidR="005C3F82" w:rsidRPr="00C83998" w:rsidRDefault="005C3F82" w:rsidP="005C3F82">
      <w:pPr>
        <w:pStyle w:val="Default"/>
        <w:spacing w:after="240" w:line="360" w:lineRule="auto"/>
        <w:jc w:val="center"/>
        <w:rPr>
          <w:iCs/>
        </w:rPr>
      </w:pPr>
      <w:r w:rsidRPr="001B2B60">
        <w:rPr>
          <w:i/>
          <w:iCs/>
        </w:rPr>
        <w:t>b</w:t>
      </w:r>
      <w:r w:rsidRPr="00C83998">
        <w:rPr>
          <w:iCs/>
        </w:rPr>
        <w:t xml:space="preserve"> Chemical Engineering Department, All India </w:t>
      </w:r>
      <w:proofErr w:type="spellStart"/>
      <w:r w:rsidRPr="00C83998">
        <w:rPr>
          <w:iCs/>
        </w:rPr>
        <w:t>Shri</w:t>
      </w:r>
      <w:proofErr w:type="spellEnd"/>
      <w:r w:rsidRPr="00C83998">
        <w:rPr>
          <w:iCs/>
        </w:rPr>
        <w:t xml:space="preserve"> </w:t>
      </w:r>
      <w:proofErr w:type="spellStart"/>
      <w:r w:rsidRPr="00C83998">
        <w:rPr>
          <w:iCs/>
        </w:rPr>
        <w:t>Shivaji</w:t>
      </w:r>
      <w:proofErr w:type="spellEnd"/>
      <w:r w:rsidRPr="00C83998">
        <w:rPr>
          <w:iCs/>
        </w:rPr>
        <w:t xml:space="preserve"> Memorial Society's College of Engineering (AISSMSCOE), Kennedy Road, </w:t>
      </w:r>
      <w:proofErr w:type="spellStart"/>
      <w:r w:rsidRPr="00C83998">
        <w:rPr>
          <w:iCs/>
        </w:rPr>
        <w:t>Pune</w:t>
      </w:r>
      <w:proofErr w:type="spellEnd"/>
      <w:r w:rsidRPr="00C83998">
        <w:rPr>
          <w:iCs/>
        </w:rPr>
        <w:t xml:space="preserve"> 411001, India</w:t>
      </w:r>
    </w:p>
    <w:p w:rsidR="005C3F82" w:rsidRDefault="005C3F82" w:rsidP="005C3F82">
      <w:pPr>
        <w:pStyle w:val="Default"/>
        <w:spacing w:after="240" w:line="360" w:lineRule="auto"/>
        <w:jc w:val="center"/>
        <w:rPr>
          <w:iCs/>
        </w:rPr>
      </w:pPr>
      <w:proofErr w:type="gramStart"/>
      <w:r w:rsidRPr="001B2B60">
        <w:rPr>
          <w:i/>
          <w:iCs/>
        </w:rPr>
        <w:t>c</w:t>
      </w:r>
      <w:proofErr w:type="gramEnd"/>
      <w:r w:rsidRPr="00C83998">
        <w:rPr>
          <w:iCs/>
        </w:rPr>
        <w:t xml:space="preserve"> </w:t>
      </w:r>
      <w:proofErr w:type="spellStart"/>
      <w:r w:rsidRPr="00C83998">
        <w:rPr>
          <w:iCs/>
        </w:rPr>
        <w:t>Savitribai</w:t>
      </w:r>
      <w:proofErr w:type="spellEnd"/>
      <w:r w:rsidRPr="00C83998">
        <w:rPr>
          <w:iCs/>
        </w:rPr>
        <w:t xml:space="preserve"> </w:t>
      </w:r>
      <w:proofErr w:type="spellStart"/>
      <w:r w:rsidRPr="00C83998">
        <w:rPr>
          <w:iCs/>
        </w:rPr>
        <w:t>Phule</w:t>
      </w:r>
      <w:proofErr w:type="spellEnd"/>
      <w:r w:rsidRPr="00C83998">
        <w:rPr>
          <w:iCs/>
        </w:rPr>
        <w:t xml:space="preserve"> </w:t>
      </w:r>
      <w:proofErr w:type="spellStart"/>
      <w:r w:rsidRPr="00C83998">
        <w:rPr>
          <w:iCs/>
        </w:rPr>
        <w:t>Pune</w:t>
      </w:r>
      <w:proofErr w:type="spellEnd"/>
      <w:r w:rsidRPr="00C83998">
        <w:rPr>
          <w:iCs/>
        </w:rPr>
        <w:t xml:space="preserve"> University (SPPU), </w:t>
      </w:r>
      <w:proofErr w:type="spellStart"/>
      <w:r w:rsidRPr="00C83998">
        <w:rPr>
          <w:iCs/>
        </w:rPr>
        <w:t>Ganeshkhind</w:t>
      </w:r>
      <w:proofErr w:type="spellEnd"/>
      <w:r w:rsidRPr="00C83998">
        <w:rPr>
          <w:iCs/>
        </w:rPr>
        <w:t xml:space="preserve"> Road, </w:t>
      </w:r>
      <w:proofErr w:type="spellStart"/>
      <w:r w:rsidRPr="00C83998">
        <w:rPr>
          <w:iCs/>
        </w:rPr>
        <w:t>Pune</w:t>
      </w:r>
      <w:proofErr w:type="spellEnd"/>
      <w:r w:rsidRPr="00C83998">
        <w:rPr>
          <w:iCs/>
        </w:rPr>
        <w:t xml:space="preserve"> 411007, India</w:t>
      </w:r>
    </w:p>
    <w:p w:rsidR="005C3F82" w:rsidRDefault="005C3F82" w:rsidP="005C3F82">
      <w:pPr>
        <w:pStyle w:val="Default"/>
        <w:spacing w:after="240" w:line="360" w:lineRule="auto"/>
        <w:jc w:val="center"/>
        <w:rPr>
          <w:rFonts w:ascii="Arial" w:hAnsi="Arial" w:cs="Arial"/>
          <w:color w:val="545454"/>
          <w:shd w:val="clear" w:color="auto" w:fill="FFFFFF"/>
        </w:rPr>
      </w:pPr>
      <w:proofErr w:type="spellStart"/>
      <w:proofErr w:type="gramStart"/>
      <w:r w:rsidRPr="00B02700">
        <w:rPr>
          <w:i/>
          <w:iCs/>
          <w:vertAlign w:val="superscript"/>
        </w:rPr>
        <w:t>d</w:t>
      </w:r>
      <w:r w:rsidRPr="00B02700">
        <w:rPr>
          <w:iCs/>
        </w:rPr>
        <w:t>Combustion</w:t>
      </w:r>
      <w:proofErr w:type="spellEnd"/>
      <w:proofErr w:type="gramEnd"/>
      <w:r w:rsidRPr="00B02700">
        <w:rPr>
          <w:iCs/>
        </w:rPr>
        <w:t xml:space="preserve"> Science and Technology , CSIR-C</w:t>
      </w:r>
      <w:r>
        <w:rPr>
          <w:iCs/>
        </w:rPr>
        <w:t>entral Institute of Mining and Fuel Research (C</w:t>
      </w:r>
      <w:r w:rsidRPr="00B02700">
        <w:rPr>
          <w:iCs/>
        </w:rPr>
        <w:t>IMFR</w:t>
      </w:r>
      <w:r>
        <w:rPr>
          <w:iCs/>
        </w:rPr>
        <w:t>)</w:t>
      </w:r>
      <w:r w:rsidRPr="00B02700">
        <w:rPr>
          <w:iCs/>
        </w:rPr>
        <w:t xml:space="preserve"> , </w:t>
      </w:r>
      <w:proofErr w:type="spellStart"/>
      <w:r>
        <w:rPr>
          <w:iCs/>
        </w:rPr>
        <w:t>Dhanbad</w:t>
      </w:r>
      <w:proofErr w:type="spellEnd"/>
      <w:r>
        <w:rPr>
          <w:iCs/>
        </w:rPr>
        <w:t xml:space="preserve"> 826015, India</w:t>
      </w:r>
    </w:p>
    <w:p w:rsidR="005C3F82" w:rsidRDefault="005C3F82" w:rsidP="005C3F82">
      <w:pPr>
        <w:pStyle w:val="Default"/>
        <w:spacing w:after="240" w:line="360" w:lineRule="auto"/>
        <w:jc w:val="center"/>
      </w:pPr>
      <w:r w:rsidRPr="00B02700">
        <w:rPr>
          <w:i/>
          <w:iCs/>
          <w:vertAlign w:val="superscript"/>
        </w:rPr>
        <w:t xml:space="preserve"> </w:t>
      </w:r>
      <w:proofErr w:type="spellStart"/>
      <w:proofErr w:type="gramStart"/>
      <w:r w:rsidRPr="00B02700">
        <w:rPr>
          <w:i/>
          <w:iCs/>
          <w:vertAlign w:val="superscript"/>
        </w:rPr>
        <w:t>e</w:t>
      </w:r>
      <w:r>
        <w:rPr>
          <w:iCs/>
        </w:rPr>
        <w:t>Mineral</w:t>
      </w:r>
      <w:proofErr w:type="spellEnd"/>
      <w:proofErr w:type="gramEnd"/>
      <w:r>
        <w:rPr>
          <w:iCs/>
        </w:rPr>
        <w:t xml:space="preserve"> Technology</w:t>
      </w:r>
      <w:r w:rsidRPr="00B02700">
        <w:rPr>
          <w:iCs/>
        </w:rPr>
        <w:t>, CSIR-C</w:t>
      </w:r>
      <w:r>
        <w:rPr>
          <w:iCs/>
        </w:rPr>
        <w:t>entral Institute of Mining and Fuel Research (C</w:t>
      </w:r>
      <w:r w:rsidRPr="00B02700">
        <w:rPr>
          <w:iCs/>
        </w:rPr>
        <w:t>IMFR</w:t>
      </w:r>
      <w:r>
        <w:rPr>
          <w:iCs/>
        </w:rPr>
        <w:t>)</w:t>
      </w:r>
      <w:r w:rsidRPr="00B02700">
        <w:rPr>
          <w:iCs/>
        </w:rPr>
        <w:t xml:space="preserve"> , </w:t>
      </w:r>
      <w:proofErr w:type="spellStart"/>
      <w:r>
        <w:rPr>
          <w:iCs/>
        </w:rPr>
        <w:t>Dhanbad</w:t>
      </w:r>
      <w:proofErr w:type="spellEnd"/>
      <w:r>
        <w:rPr>
          <w:iCs/>
        </w:rPr>
        <w:t xml:space="preserve"> 826015, India</w:t>
      </w:r>
    </w:p>
    <w:p w:rsidR="00FF5BE7" w:rsidRDefault="00FF5BE7" w:rsidP="00FF5BE7">
      <w:pPr>
        <w:pStyle w:val="Default"/>
        <w:spacing w:after="240" w:line="360" w:lineRule="auto"/>
        <w:jc w:val="center"/>
        <w:rPr>
          <w:iCs/>
        </w:rPr>
      </w:pPr>
    </w:p>
    <w:p w:rsidR="00FF5BE7" w:rsidRDefault="00FF5BE7" w:rsidP="00FF5BE7">
      <w:pPr>
        <w:pStyle w:val="Default"/>
        <w:spacing w:after="240" w:line="360" w:lineRule="auto"/>
        <w:jc w:val="center"/>
        <w:rPr>
          <w:iCs/>
        </w:rPr>
      </w:pPr>
    </w:p>
    <w:p w:rsidR="00FF5BE7" w:rsidRDefault="00FF5BE7" w:rsidP="00FF5BE7">
      <w:pPr>
        <w:pStyle w:val="Default"/>
        <w:spacing w:after="240" w:line="360" w:lineRule="auto"/>
        <w:jc w:val="center"/>
        <w:rPr>
          <w:iCs/>
        </w:rPr>
      </w:pPr>
    </w:p>
    <w:p w:rsidR="00FF5BE7" w:rsidRDefault="00FF5BE7" w:rsidP="00FF5BE7">
      <w:pPr>
        <w:pStyle w:val="Default"/>
        <w:spacing w:after="240" w:line="360" w:lineRule="auto"/>
        <w:jc w:val="center"/>
        <w:rPr>
          <w:iCs/>
        </w:rPr>
      </w:pPr>
    </w:p>
    <w:p w:rsidR="00FF5BE7" w:rsidRPr="00C83998" w:rsidRDefault="00C815FB" w:rsidP="00FF5BE7">
      <w:pPr>
        <w:pStyle w:val="Default"/>
        <w:spacing w:after="240" w:line="360" w:lineRule="auto"/>
        <w:jc w:val="center"/>
        <w:rPr>
          <w:iCs/>
        </w:rPr>
      </w:pPr>
      <w:r w:rsidRPr="00C815FB">
        <w:rPr>
          <w:i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2.5pt;margin-top:25.65pt;width:46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"/>
        </w:pict>
      </w:r>
    </w:p>
    <w:p w:rsidR="00FF5BE7" w:rsidRPr="00C83998" w:rsidRDefault="00FF5BE7" w:rsidP="00FF5BE7">
      <w:pPr>
        <w:spacing w:line="360" w:lineRule="auto"/>
        <w:ind w:left="180" w:hanging="180"/>
        <w:rPr>
          <w:rFonts w:ascii="Times New Roman" w:hAnsi="Times New Roman"/>
          <w:sz w:val="24"/>
          <w:szCs w:val="24"/>
        </w:rPr>
      </w:pPr>
      <w:r w:rsidRPr="00C83998">
        <w:rPr>
          <w:rFonts w:ascii="Times New Roman" w:hAnsi="Times New Roman"/>
          <w:sz w:val="24"/>
          <w:szCs w:val="24"/>
        </w:rPr>
        <w:t>*</w:t>
      </w:r>
      <w:r w:rsidRPr="00C83998">
        <w:rPr>
          <w:rFonts w:ascii="Times New Roman" w:hAnsi="Times New Roman"/>
          <w:sz w:val="24"/>
          <w:szCs w:val="24"/>
        </w:rPr>
        <w:tab/>
        <w:t>Corresponding author: Sanjeev S. Tambe</w:t>
      </w:r>
      <w:proofErr w:type="gramStart"/>
      <w:r w:rsidRPr="00C83998">
        <w:rPr>
          <w:rFonts w:ascii="Times New Roman" w:hAnsi="Times New Roman"/>
          <w:sz w:val="24"/>
          <w:szCs w:val="24"/>
        </w:rPr>
        <w:t>;  email</w:t>
      </w:r>
      <w:proofErr w:type="gramEnd"/>
      <w:r w:rsidRPr="00C83998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C83998">
          <w:rPr>
            <w:rStyle w:val="Hyperlink"/>
            <w:rFonts w:ascii="Times New Roman" w:hAnsi="Times New Roman"/>
            <w:sz w:val="24"/>
            <w:szCs w:val="24"/>
          </w:rPr>
          <w:t>ss.tambe@ncl.res.in</w:t>
        </w:r>
      </w:hyperlink>
      <w:r w:rsidRPr="00C83998">
        <w:rPr>
          <w:rFonts w:ascii="Times New Roman" w:hAnsi="Times New Roman"/>
          <w:sz w:val="24"/>
          <w:szCs w:val="24"/>
        </w:rPr>
        <w:t xml:space="preserve">; </w:t>
      </w:r>
    </w:p>
    <w:p w:rsidR="00FF5BE7" w:rsidRDefault="00FF5BE7" w:rsidP="00FF5BE7">
      <w:pPr>
        <w:spacing w:line="360" w:lineRule="auto"/>
        <w:ind w:left="180"/>
        <w:rPr>
          <w:rFonts w:ascii="Times New Roman" w:hAnsi="Times New Roman"/>
          <w:sz w:val="24"/>
          <w:szCs w:val="24"/>
        </w:rPr>
      </w:pPr>
      <w:r w:rsidRPr="00C83998">
        <w:rPr>
          <w:rFonts w:ascii="Times New Roman" w:hAnsi="Times New Roman"/>
          <w:sz w:val="24"/>
          <w:szCs w:val="24"/>
        </w:rPr>
        <w:t>Phone: + 91 (20) 2590 2156; Fax: + 91 (20) 2590 2621</w:t>
      </w:r>
    </w:p>
    <w:p w:rsidR="002A546E" w:rsidRPr="00C83998" w:rsidRDefault="002A546E" w:rsidP="00FF5BE7">
      <w:pPr>
        <w:spacing w:line="360" w:lineRule="auto"/>
        <w:ind w:left="180"/>
        <w:rPr>
          <w:rFonts w:ascii="Times New Roman" w:hAnsi="Times New Roman"/>
          <w:sz w:val="24"/>
          <w:szCs w:val="24"/>
        </w:rPr>
      </w:pPr>
    </w:p>
    <w:p w:rsidR="00FF5BE7" w:rsidRPr="00581B7B" w:rsidRDefault="00FF5BE7" w:rsidP="00FF5BE7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B7B">
        <w:rPr>
          <w:rFonts w:ascii="Times New Roman" w:hAnsi="Times New Roman"/>
          <w:b/>
          <w:sz w:val="24"/>
          <w:szCs w:val="24"/>
        </w:rPr>
        <w:lastRenderedPageBreak/>
        <w:t>Supplementary Data</w:t>
      </w:r>
    </w:p>
    <w:p w:rsidR="002966B5" w:rsidRDefault="002A546E" w:rsidP="002966B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Table S1: </w:t>
      </w:r>
      <w:r w:rsidR="00374167">
        <w:rPr>
          <w:rFonts w:ascii="Times New Roman" w:hAnsi="Times New Roman"/>
          <w:sz w:val="24"/>
          <w:szCs w:val="24"/>
        </w:rPr>
        <w:t>C</w:t>
      </w:r>
      <w:r w:rsidR="002966B5" w:rsidRPr="002966B5">
        <w:rPr>
          <w:rFonts w:ascii="Times New Roman" w:hAnsi="Times New Roman"/>
          <w:sz w:val="24"/>
          <w:szCs w:val="24"/>
        </w:rPr>
        <w:t>omposition of oxides</w:t>
      </w:r>
      <w:r w:rsidR="00CA24D4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CA24D4">
        <w:rPr>
          <w:rFonts w:ascii="Times New Roman" w:hAnsi="Times New Roman"/>
          <w:sz w:val="24"/>
          <w:szCs w:val="24"/>
        </w:rPr>
        <w:t>w</w:t>
      </w:r>
      <w:r w:rsidR="00374167">
        <w:rPr>
          <w:rFonts w:ascii="Times New Roman" w:hAnsi="Times New Roman"/>
          <w:sz w:val="24"/>
          <w:szCs w:val="24"/>
        </w:rPr>
        <w:t>t%</w:t>
      </w:r>
      <w:proofErr w:type="gramEnd"/>
      <w:r w:rsidR="00374167">
        <w:rPr>
          <w:rFonts w:ascii="Times New Roman" w:hAnsi="Times New Roman"/>
          <w:sz w:val="24"/>
          <w:szCs w:val="24"/>
        </w:rPr>
        <w:t xml:space="preserve">) </w:t>
      </w:r>
      <w:r w:rsidR="002966B5" w:rsidRPr="002966B5">
        <w:rPr>
          <w:rFonts w:ascii="Times New Roman" w:hAnsi="Times New Roman"/>
          <w:sz w:val="24"/>
          <w:szCs w:val="24"/>
        </w:rPr>
        <w:t xml:space="preserve"> and </w:t>
      </w:r>
      <w:r w:rsidR="00035069">
        <w:rPr>
          <w:rFonts w:ascii="Times New Roman" w:hAnsi="Times New Roman"/>
          <w:sz w:val="24"/>
          <w:szCs w:val="24"/>
        </w:rPr>
        <w:t xml:space="preserve">corresponding </w:t>
      </w:r>
      <w:r>
        <w:rPr>
          <w:rFonts w:ascii="Times New Roman" w:hAnsi="Times New Roman"/>
          <w:sz w:val="24"/>
          <w:szCs w:val="24"/>
        </w:rPr>
        <w:t xml:space="preserve"> IDT</w:t>
      </w:r>
      <w:r w:rsidR="002966B5" w:rsidRPr="002966B5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9558" w:type="dxa"/>
        <w:tblLayout w:type="fixed"/>
        <w:tblLook w:val="04A0"/>
      </w:tblPr>
      <w:tblGrid>
        <w:gridCol w:w="828"/>
        <w:gridCol w:w="900"/>
        <w:gridCol w:w="990"/>
        <w:gridCol w:w="810"/>
        <w:gridCol w:w="900"/>
        <w:gridCol w:w="900"/>
        <w:gridCol w:w="900"/>
        <w:gridCol w:w="990"/>
        <w:gridCol w:w="2340"/>
      </w:tblGrid>
      <w:tr w:rsidR="004422BA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SiO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Al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O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Fe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O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1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90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90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TiO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4422BA" w:rsidRPr="00C810DD" w:rsidRDefault="004422BA" w:rsidP="00374167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K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O</w:t>
            </w:r>
            <w:r w:rsidR="004A6B0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</w:t>
            </w:r>
            <w:r w:rsidR="004A6B0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Na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990" w:type="dxa"/>
            <w:noWrap/>
            <w:hideMark/>
          </w:tcPr>
          <w:p w:rsidR="004422BA" w:rsidRPr="00C810DD" w:rsidRDefault="00E949E3" w:rsidP="00E72237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IDT</w:t>
            </w:r>
          </w:p>
        </w:tc>
        <w:tc>
          <w:tcPr>
            <w:tcW w:w="2340" w:type="dxa"/>
          </w:tcPr>
          <w:p w:rsidR="004422BA" w:rsidRPr="00C810DD" w:rsidRDefault="004422BA" w:rsidP="00E72237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810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Ref</w:t>
            </w:r>
            <w:r w:rsidR="00AC379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erence</w:t>
            </w:r>
            <w:r w:rsidR="00EA39B9" w:rsidRPr="00EA39B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</w:rPr>
              <w:t>§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30.884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17.236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19.829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19.116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2340" w:type="dxa"/>
          </w:tcPr>
          <w:p w:rsidR="00374167" w:rsidRPr="00E949E3" w:rsidRDefault="002B0785" w:rsidP="00C657E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  <w:r w:rsidRPr="002A54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52.416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16.490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12.089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10.585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40.114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13.455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23.607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5.101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43.397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18.920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10.768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16.236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5.940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42.405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16.473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21.543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5.862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50.145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23.544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11.842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3.690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51.323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23.953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10.834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3.468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56.241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20.719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10.239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53.195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13.602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42.130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19.808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13.185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18.900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49.814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26.655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3.667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43.826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14.992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14.131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50.511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16.693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8.858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5.521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340" w:type="dxa"/>
          </w:tcPr>
          <w:p w:rsidR="00374167" w:rsidRPr="00E949E3" w:rsidRDefault="002B0785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54.683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28.810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3.954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6.259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2340" w:type="dxa"/>
          </w:tcPr>
          <w:p w:rsidR="00374167" w:rsidRPr="00E949E3" w:rsidRDefault="00647D3F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39.131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26.327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11.063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13.829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2.366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2340" w:type="dxa"/>
          </w:tcPr>
          <w:p w:rsidR="00374167" w:rsidRPr="00E949E3" w:rsidRDefault="00647D3F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36.039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1335</w:t>
            </w:r>
          </w:p>
        </w:tc>
        <w:tc>
          <w:tcPr>
            <w:tcW w:w="2340" w:type="dxa"/>
          </w:tcPr>
          <w:p w:rsidR="00374167" w:rsidRPr="00E949E3" w:rsidRDefault="00647D3F" w:rsidP="00576CF2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(2006)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48.512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36.358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4.861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647D3F" w:rsidP="004D491D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(2006)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51.364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33.730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8.632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2.686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1425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647D3F" w:rsidP="004D491D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(2006)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23.324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23.171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2340" w:type="dxa"/>
          </w:tcPr>
          <w:p w:rsidR="00374167" w:rsidRPr="00E949E3" w:rsidRDefault="004C21AA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39.315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21.005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30.583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49.916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18.771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2.237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11.795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7.179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1126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38.847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20.250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917.77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4C21AA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35.846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20.592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25.327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8.520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956.66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35.704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20.633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26.501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5.800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933.88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18.145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23.738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4.658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932.77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19.034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23.186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924.44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17.553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28.286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957.22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16.109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909.44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39.296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14.465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34.984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6.847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956.11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17.275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23.643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957.22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40.157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20.311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22.240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9.248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909.44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47.261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19.653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16.650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1036.11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47.763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12.984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986.11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40.302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18.205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21.082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991.11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35.282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20.400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30.310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1080.55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34.296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19.782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30.330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1077.77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52.643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23.955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13.666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1147.77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42.591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17.366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14.806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1071.66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43.258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17.337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12.924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21.386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1114.44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54.701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21.674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13.660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3.423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1147.77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14.720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1114.44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44.724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22.379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21.963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1155.55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55.775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28.160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7.209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1237.22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24.388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6.605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4.517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1089.44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46.978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1038.88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46.580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22.947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14.976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2.969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1038.88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50.729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22.728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3.709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1141.66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41.309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25.077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16.253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2.966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1149.44</w:t>
            </w:r>
          </w:p>
        </w:tc>
        <w:tc>
          <w:tcPr>
            <w:tcW w:w="2340" w:type="dxa"/>
          </w:tcPr>
          <w:p w:rsidR="00374167" w:rsidRPr="00E949E3" w:rsidRDefault="004C21AA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22.622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19.207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3.330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B77963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20.275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20.460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1115.55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19.550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32.132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1093.33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55.435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29.577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6.752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3.571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57.772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29.465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4.044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2.117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3.749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62.087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25.120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4.792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2.476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1348.88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52.242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23.494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9.420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6.850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63.583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22.641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3.129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1326.66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64.084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25.679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4.937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50.117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19.456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20.780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5.277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1037.77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45.335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17.165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24.208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957.222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22.009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5.412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1004.44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48.642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19.057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5.159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6.907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1043.33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43.086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19.293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6.588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3.679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8.727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1093.33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39.008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19.441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20.057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B7668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1168.88</w:t>
            </w:r>
          </w:p>
        </w:tc>
        <w:tc>
          <w:tcPr>
            <w:tcW w:w="2340" w:type="dxa"/>
          </w:tcPr>
          <w:p w:rsidR="00374167" w:rsidRPr="00E949E3" w:rsidRDefault="00B77963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43.193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32.753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18.731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8F3CC7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50.563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32.344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12.078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8F3CC7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62.680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22.990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8F3CC7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62.613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26.533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4.422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8F3CC7" w:rsidP="004D491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45.120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13.723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17.894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2C612D" w:rsidP="00CC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Akiyama et al.  (2011)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65.871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23.982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4.796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1.927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1334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Akiyama et al.  (2011)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52.545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25.440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11.813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B766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2C612D" w:rsidP="002C19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Steyn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Minnitt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(2010)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49.697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1174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2C612D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(2009)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36.782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23.103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18.161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1195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2C612D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25.104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18.021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23.779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24.270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1237.77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47.619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19.048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21.164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7.407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2.646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1201.11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38.725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18.899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7.420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1187.77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45.491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19.981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7.715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1225.55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43.896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15.388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6.410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18.017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7.287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1118.33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51.773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17.645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10.519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3.135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1177.77</w:t>
            </w:r>
          </w:p>
        </w:tc>
        <w:tc>
          <w:tcPr>
            <w:tcW w:w="2340" w:type="dxa"/>
          </w:tcPr>
          <w:p w:rsidR="00374167" w:rsidRPr="00E949E3" w:rsidRDefault="002C612D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58.438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28.861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5.823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3.674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1504.44</w:t>
            </w:r>
          </w:p>
        </w:tc>
        <w:tc>
          <w:tcPr>
            <w:tcW w:w="2340" w:type="dxa"/>
          </w:tcPr>
          <w:p w:rsidR="00374167" w:rsidRPr="00E949E3" w:rsidRDefault="0058131A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28.515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1393.33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E949E3" w:rsidRDefault="0058131A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56.539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28.483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3.350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1241.66</w:t>
            </w:r>
          </w:p>
        </w:tc>
        <w:tc>
          <w:tcPr>
            <w:tcW w:w="2340" w:type="dxa"/>
          </w:tcPr>
          <w:p w:rsidR="00374167" w:rsidRPr="00E949E3" w:rsidRDefault="0058131A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54.065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15.229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1365.55</w:t>
            </w:r>
          </w:p>
        </w:tc>
        <w:tc>
          <w:tcPr>
            <w:tcW w:w="2340" w:type="dxa"/>
          </w:tcPr>
          <w:p w:rsidR="00374167" w:rsidRPr="00E949E3" w:rsidRDefault="0058131A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36.323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25.628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30.371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1065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58131A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64.036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11.751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13.044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4.420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2D672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1166.11</w:t>
            </w:r>
          </w:p>
        </w:tc>
        <w:tc>
          <w:tcPr>
            <w:tcW w:w="2340" w:type="dxa"/>
          </w:tcPr>
          <w:p w:rsidR="00374167" w:rsidRPr="00E949E3" w:rsidRDefault="0058131A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69.782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21.404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1414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D861AF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54.398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20.033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6.718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13.448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1154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D861AF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63.482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25.283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1373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E949E3" w:rsidRDefault="00D861AF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55.254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20.434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15.221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1165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D861AF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CEA Report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58.924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33.944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D861AF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CEA Report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74.467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16.322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4.080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D861AF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CEA Report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73.755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18.439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4.098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E949E3" w:rsidRDefault="00D861AF" w:rsidP="004C3D5E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CEA Report (2012)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31.583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4.636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28.740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6.426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58.722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23.656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62.037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24.247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6.458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2.648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61.681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26.187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3.072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61.679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27.043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4.875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2.341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E14A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55.756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26.835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9.385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66.078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24.923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58.874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26.892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7.623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Pr="00E949E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51.477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34.204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63.498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28.237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4.015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1.580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6.013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62.270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28.659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2.415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60.889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27.816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6.838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62.174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27.276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5.492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22.687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10.204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62.217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27.065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6.475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66.754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26.760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29.563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66.459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22.797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1320</w:t>
            </w:r>
            <w:r w:rsidR="002D67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60.348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25.638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9.636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59.162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24.158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12.801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52.000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27.691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15.048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3.179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61.773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27.762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6.800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59.097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29.700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6.662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2.345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24.597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8.482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28.189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6.897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29.900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4.825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58.201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26.385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26.735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9.460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64.371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26.411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6.395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62.428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25.386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8.074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64.258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27.446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4.431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62.412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27.348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6.018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64.787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27.848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4.013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62.409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24.388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8.400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60.813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26.803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8.032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Pr="00E949E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65.086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26.581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3.047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61.844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27.247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6.635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62.853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24.824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2.549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24.478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6.061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60.756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24.515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8.081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2.461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65.463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24.127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1.685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23.815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12.881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19.071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9.105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7.269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64.442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22.992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5.669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2.394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21.901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8.621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3.518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1.646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2.438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61.651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24.333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22.793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6.878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64.978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24.714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6.435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65.837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26.132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63.642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23.285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63.051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5.473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3.137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62.699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26.033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4.471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68.281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21.807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6.095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66.554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22.881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6.513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14.665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11.745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6.786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3.341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20.761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9.261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3.450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="009256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66.549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20.515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8.037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28.212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6.029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70.551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19.243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59.059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7.058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61.359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21.744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6.941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3.997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63.844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23.608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4.467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5.180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64.176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17.360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10.186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4.113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D950B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67.294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22.025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68.401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19.043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4.842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4.629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66.080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25.947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4.032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66.713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19.129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10.085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67.061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25.022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4.399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63.661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27.378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66.151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25.268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61.503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26.212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6.835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65.106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27.388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1.822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66.403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23.872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5.110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66.865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25.034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3.637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59.201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23.128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10.173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3.354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1.876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59.258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25.624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8.606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2.188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66.678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26.639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60.513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25.337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9.311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62.306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28.681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4.042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62.540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26.214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4.717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63.780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25.452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3.038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64.295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24.649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5.022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3.060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64.696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26.057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4.198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3.146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63.425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24.386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6.891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63.197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23.990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7.679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1.682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28.005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5.837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1.371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61.349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28.980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4.226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1.826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1.190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64.139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25.369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6.458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1.273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374167" w:rsidRPr="00E949E3" w:rsidTr="00DD1466">
        <w:trPr>
          <w:trHeight w:val="300"/>
        </w:trPr>
        <w:tc>
          <w:tcPr>
            <w:tcW w:w="828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61.475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28.722</w:t>
            </w:r>
          </w:p>
        </w:tc>
        <w:tc>
          <w:tcPr>
            <w:tcW w:w="99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4.468</w:t>
            </w:r>
          </w:p>
        </w:tc>
        <w:tc>
          <w:tcPr>
            <w:tcW w:w="81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2.209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1.303</w:t>
            </w:r>
          </w:p>
        </w:tc>
        <w:tc>
          <w:tcPr>
            <w:tcW w:w="900" w:type="dxa"/>
            <w:noWrap/>
            <w:hideMark/>
          </w:tcPr>
          <w:p w:rsidR="00374167" w:rsidRDefault="003741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990" w:type="dxa"/>
            <w:noWrap/>
            <w:hideMark/>
          </w:tcPr>
          <w:p w:rsidR="00374167" w:rsidRPr="00E949E3" w:rsidRDefault="00374167" w:rsidP="0019331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1240</w:t>
            </w:r>
            <w:r w:rsidR="00AC3793" w:rsidRPr="00AC37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40" w:type="dxa"/>
          </w:tcPr>
          <w:p w:rsidR="00374167" w:rsidRPr="002651E1" w:rsidRDefault="00EA39B9" w:rsidP="00576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</w:tbl>
    <w:p w:rsidR="00E949E3" w:rsidRDefault="00AC3793" w:rsidP="00FF5BE7">
      <w:pPr>
        <w:spacing w:line="480" w:lineRule="auto"/>
      </w:pPr>
      <w:r>
        <w:rPr>
          <w:rFonts w:ascii="Times New Roman" w:hAnsi="Times New Roman"/>
          <w:sz w:val="24"/>
          <w:szCs w:val="24"/>
        </w:rPr>
        <w:t xml:space="preserve">* </w:t>
      </w:r>
      <w:r w:rsidR="001365FA" w:rsidRPr="001365FA">
        <w:rPr>
          <w:rFonts w:ascii="Times New Roman" w:hAnsi="Times New Roman"/>
          <w:sz w:val="24"/>
          <w:szCs w:val="24"/>
        </w:rPr>
        <w:t>Test data</w:t>
      </w:r>
      <w:proofErr w:type="gramStart"/>
      <w:r w:rsidR="00035069">
        <w:rPr>
          <w:rFonts w:ascii="Times New Roman" w:hAnsi="Times New Roman"/>
          <w:sz w:val="24"/>
          <w:szCs w:val="24"/>
        </w:rPr>
        <w:t xml:space="preserve">;  </w:t>
      </w:r>
      <w:r w:rsidRPr="00AC3793">
        <w:rPr>
          <w:vertAlign w:val="superscript"/>
        </w:rPr>
        <w:t>#</w:t>
      </w:r>
      <w:proofErr w:type="gramEnd"/>
      <w:r w:rsidR="00035069">
        <w:t xml:space="preserve"> </w:t>
      </w:r>
      <w:r w:rsidR="00EA39B9">
        <w:t>Validation data</w:t>
      </w:r>
      <w:r w:rsidR="001365FA">
        <w:t xml:space="preserve"> </w:t>
      </w:r>
      <w:r w:rsidR="00EA39B9">
        <w:t xml:space="preserve">; </w:t>
      </w:r>
      <w:r w:rsidR="00EA39B9" w:rsidRPr="00EA39B9">
        <w:rPr>
          <w:rFonts w:ascii="Times New Roman" w:eastAsia="Times New Roman" w:hAnsi="Times New Roman"/>
          <w:bCs/>
          <w:color w:val="000000"/>
          <w:sz w:val="20"/>
          <w:szCs w:val="20"/>
          <w:vertAlign w:val="superscript"/>
        </w:rPr>
        <w:t>§</w:t>
      </w:r>
      <w:r w:rsidR="00EA39B9">
        <w:t xml:space="preserve"> CIMFR:  C</w:t>
      </w:r>
      <w:r w:rsidR="00EA39B9" w:rsidRPr="00EA39B9">
        <w:rPr>
          <w:i/>
        </w:rPr>
        <w:t>entral Institute of Mining and Fuel  Research</w:t>
      </w:r>
      <w:r w:rsidR="00EA39B9">
        <w:t xml:space="preserve">, </w:t>
      </w:r>
      <w:proofErr w:type="spellStart"/>
      <w:r w:rsidR="00EA39B9">
        <w:t>Dhanbad</w:t>
      </w:r>
      <w:proofErr w:type="spellEnd"/>
      <w:r w:rsidR="00EA39B9">
        <w:t>, India from where data were sourced.</w:t>
      </w:r>
    </w:p>
    <w:p w:rsidR="00E949E3" w:rsidRDefault="00E949E3" w:rsidP="00E949E3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35069" w:rsidRDefault="000350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949E3" w:rsidRDefault="002A546E" w:rsidP="00E949E3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Table S2. </w:t>
      </w:r>
      <w:r w:rsidR="00605E81">
        <w:rPr>
          <w:rFonts w:ascii="Times New Roman" w:hAnsi="Times New Roman"/>
          <w:sz w:val="24"/>
          <w:szCs w:val="24"/>
        </w:rPr>
        <w:t>C</w:t>
      </w:r>
      <w:r w:rsidR="00035069" w:rsidRPr="002966B5">
        <w:rPr>
          <w:rFonts w:ascii="Times New Roman" w:hAnsi="Times New Roman"/>
          <w:sz w:val="24"/>
          <w:szCs w:val="24"/>
        </w:rPr>
        <w:t xml:space="preserve">omposition of oxides </w:t>
      </w:r>
      <w:r w:rsidR="00CA24D4">
        <w:rPr>
          <w:rFonts w:ascii="Times New Roman" w:hAnsi="Times New Roman"/>
          <w:sz w:val="24"/>
          <w:szCs w:val="24"/>
        </w:rPr>
        <w:t>(</w:t>
      </w:r>
      <w:proofErr w:type="gramStart"/>
      <w:r w:rsidR="00CA24D4">
        <w:rPr>
          <w:rFonts w:ascii="Times New Roman" w:hAnsi="Times New Roman"/>
          <w:sz w:val="24"/>
          <w:szCs w:val="24"/>
        </w:rPr>
        <w:t>w</w:t>
      </w:r>
      <w:r w:rsidR="00605E81">
        <w:rPr>
          <w:rFonts w:ascii="Times New Roman" w:hAnsi="Times New Roman"/>
          <w:sz w:val="24"/>
          <w:szCs w:val="24"/>
        </w:rPr>
        <w:t>t%</w:t>
      </w:r>
      <w:proofErr w:type="gramEnd"/>
      <w:r w:rsidR="00605E81">
        <w:rPr>
          <w:rFonts w:ascii="Times New Roman" w:hAnsi="Times New Roman"/>
          <w:sz w:val="24"/>
          <w:szCs w:val="24"/>
        </w:rPr>
        <w:t xml:space="preserve">) </w:t>
      </w:r>
      <w:r w:rsidR="00035069" w:rsidRPr="002966B5">
        <w:rPr>
          <w:rFonts w:ascii="Times New Roman" w:hAnsi="Times New Roman"/>
          <w:sz w:val="24"/>
          <w:szCs w:val="24"/>
        </w:rPr>
        <w:t xml:space="preserve">and </w:t>
      </w:r>
      <w:r w:rsidR="00035069">
        <w:rPr>
          <w:rFonts w:ascii="Times New Roman" w:hAnsi="Times New Roman"/>
          <w:sz w:val="24"/>
          <w:szCs w:val="24"/>
        </w:rPr>
        <w:t>corresponding  ST</w:t>
      </w:r>
    </w:p>
    <w:tbl>
      <w:tblPr>
        <w:tblStyle w:val="AFTpaperdata"/>
        <w:tblW w:w="9180" w:type="dxa"/>
        <w:tblLook w:val="04A0"/>
      </w:tblPr>
      <w:tblGrid>
        <w:gridCol w:w="828"/>
        <w:gridCol w:w="810"/>
        <w:gridCol w:w="720"/>
        <w:gridCol w:w="720"/>
        <w:gridCol w:w="900"/>
        <w:gridCol w:w="900"/>
        <w:gridCol w:w="810"/>
        <w:gridCol w:w="1054"/>
        <w:gridCol w:w="2438"/>
      </w:tblGrid>
      <w:tr w:rsidR="00E949E3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SiO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10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Al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20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Fe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20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900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900" w:type="dxa"/>
            <w:noWrap/>
            <w:hideMark/>
          </w:tcPr>
          <w:p w:rsidR="00E949E3" w:rsidRPr="00E949E3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TiO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10" w:type="dxa"/>
            <w:noWrap/>
            <w:hideMark/>
          </w:tcPr>
          <w:p w:rsidR="00E949E3" w:rsidRPr="00E949E3" w:rsidRDefault="00620A2B" w:rsidP="00620A2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K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O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+ </w:t>
            </w:r>
            <w:r w:rsidR="00E949E3"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Na</w:t>
            </w:r>
            <w:r w:rsidR="00E949E3"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="00E949E3"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  <w:noWrap/>
            <w:hideMark/>
          </w:tcPr>
          <w:p w:rsidR="00E949E3" w:rsidRPr="00E949E3" w:rsidRDefault="00E949E3" w:rsidP="004C3D5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ST</w:t>
            </w:r>
          </w:p>
        </w:tc>
        <w:tc>
          <w:tcPr>
            <w:tcW w:w="2438" w:type="dxa"/>
          </w:tcPr>
          <w:p w:rsidR="00E949E3" w:rsidRPr="00E949E3" w:rsidRDefault="00E949E3" w:rsidP="00DD1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Ref</w:t>
            </w:r>
            <w:r w:rsidR="0036600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erence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42.30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34.50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(2006)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1451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(2006)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(2006)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1495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647D3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(2006)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47.27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22.81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1343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37.64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29.28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47.52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17.87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34.76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23.38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993.88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18.44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1016.66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1005.55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39.73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16.71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21.86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1013.33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22.17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1024.44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42.70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16.96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27.33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1024.44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30.66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963.88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33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36.73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1001.66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41.11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21.83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1024.44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35.39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1015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42.18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1111.11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41.31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1101.11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34.18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15.44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17.88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1101.11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32.29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18.67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27.74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1123.33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1118.88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50.50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1187.77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35.93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12.49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1114.44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10.63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1138.88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1163.33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49.73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1163.33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51.54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25.79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1222.77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55.24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27.89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1342.22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47.97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1195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42.98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11.44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1188.33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1156.11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12.63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1201.66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1156.11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41.59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18.64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22.48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1132.22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39.70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17.74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1105.55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39.14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15.40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1186.66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4C21A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Rees (1964)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1197.22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44.65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18.87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1148.88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1115.55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52.63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28.08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27.98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1382.22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46.14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1293.33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60.97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1371.11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61.79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24.76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1112.77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1037.77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45.60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1093.33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6.56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1087.77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13.23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34.21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B77963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8F3CC7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49.40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1570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8F3CC7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1330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8F3CC7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11.40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29.60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8F3CC7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23.84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Steyn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Minnitt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(2010)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12.40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79.70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18.49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1512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77.60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71.40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1281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42.90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1356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9.80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37.60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34.73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1414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39.24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43.62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1283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41.18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1326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36.26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41.52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1116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46.98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1032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15.80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1226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1232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1287.77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1237.77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33.40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1198.88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38.09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16.73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4" w:type="dxa"/>
            <w:noWrap/>
            <w:hideMark/>
          </w:tcPr>
          <w:p w:rsidR="00D64C04" w:rsidRPr="0036600B" w:rsidRDefault="00D64C04" w:rsidP="00435268">
            <w:pPr>
              <w:rPr>
                <w:color w:val="000000"/>
                <w:sz w:val="20"/>
                <w:szCs w:val="20"/>
              </w:rPr>
            </w:pPr>
            <w:r w:rsidRPr="0036600B">
              <w:rPr>
                <w:color w:val="000000"/>
                <w:sz w:val="20"/>
                <w:szCs w:val="20"/>
              </w:rPr>
              <w:t>1234.44</w:t>
            </w:r>
          </w:p>
        </w:tc>
        <w:tc>
          <w:tcPr>
            <w:tcW w:w="2438" w:type="dxa"/>
          </w:tcPr>
          <w:p w:rsidR="00D64C04" w:rsidRPr="0036600B" w:rsidRDefault="002C612D" w:rsidP="00DD146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6600B">
              <w:rPr>
                <w:color w:val="000000"/>
                <w:sz w:val="20"/>
                <w:szCs w:val="20"/>
              </w:rPr>
              <w:t>Matuszewski</w:t>
            </w:r>
            <w:proofErr w:type="spellEnd"/>
            <w:r w:rsidRPr="0036600B">
              <w:rPr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36600B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5.82</w:t>
            </w:r>
          </w:p>
        </w:tc>
        <w:tc>
          <w:tcPr>
            <w:tcW w:w="1054" w:type="dxa"/>
            <w:noWrap/>
            <w:hideMark/>
          </w:tcPr>
          <w:p w:rsidR="00D64C04" w:rsidRPr="0036600B" w:rsidRDefault="00D64C04" w:rsidP="00A4204D">
            <w:pPr>
              <w:rPr>
                <w:color w:val="000000"/>
                <w:sz w:val="20"/>
                <w:szCs w:val="20"/>
              </w:rPr>
            </w:pPr>
            <w:r w:rsidRPr="0036600B">
              <w:rPr>
                <w:color w:val="000000"/>
                <w:sz w:val="20"/>
                <w:szCs w:val="20"/>
              </w:rPr>
              <w:t>1140.55@</w:t>
            </w:r>
          </w:p>
        </w:tc>
        <w:tc>
          <w:tcPr>
            <w:tcW w:w="2438" w:type="dxa"/>
          </w:tcPr>
          <w:p w:rsidR="00D64C04" w:rsidRPr="0036600B" w:rsidRDefault="002C612D" w:rsidP="0036600B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6600B">
              <w:rPr>
                <w:color w:val="000000"/>
                <w:sz w:val="20"/>
                <w:szCs w:val="20"/>
              </w:rPr>
              <w:t>Matuszewski</w:t>
            </w:r>
            <w:proofErr w:type="spellEnd"/>
            <w:r w:rsidRPr="0036600B">
              <w:rPr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1237.77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2C612D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57.10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1532.22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54.30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3.36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1357.22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8.41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1475.55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52.54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25.47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1390.55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35.15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24.80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29.39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3526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1143.33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59.40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1365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58131A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U.S.DOE  (2001)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74.20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15.78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1457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66.90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20.52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4.56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1478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49.23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6.08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12.17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1197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57.75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1474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32.58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27.49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4.11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1236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33.70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  <w:r w:rsidR="00C657EE" w:rsidRPr="00C657E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D64C04" w:rsidRPr="00E949E3" w:rsidTr="00BD30D1">
        <w:trPr>
          <w:trHeight w:val="300"/>
        </w:trPr>
        <w:tc>
          <w:tcPr>
            <w:tcW w:w="828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0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10" w:type="dxa"/>
            <w:noWrap/>
            <w:hideMark/>
          </w:tcPr>
          <w:p w:rsidR="00D64C04" w:rsidRDefault="00D64C0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54" w:type="dxa"/>
            <w:noWrap/>
            <w:hideMark/>
          </w:tcPr>
          <w:p w:rsidR="00D64C04" w:rsidRPr="00E949E3" w:rsidRDefault="00D64C04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1450</w:t>
            </w:r>
            <w:r w:rsidR="00BD30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D30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38" w:type="dxa"/>
          </w:tcPr>
          <w:p w:rsidR="00D64C04" w:rsidRPr="00E949E3" w:rsidRDefault="00D861AF" w:rsidP="00DD146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</w:tbl>
    <w:p w:rsidR="00E949E3" w:rsidRDefault="00C657EE" w:rsidP="00E949E3">
      <w:pPr>
        <w:spacing w:after="0" w:line="240" w:lineRule="auto"/>
        <w:rPr>
          <w:rFonts w:eastAsia="Times New Roman"/>
          <w:color w:val="000000"/>
          <w:sz w:val="20"/>
        </w:rPr>
      </w:pPr>
      <w:r w:rsidRPr="00C657EE">
        <w:rPr>
          <w:rFonts w:eastAsia="Times New Roman"/>
          <w:color w:val="000000"/>
          <w:sz w:val="20"/>
          <w:vertAlign w:val="superscript"/>
        </w:rPr>
        <w:t>*</w:t>
      </w:r>
      <w:r w:rsidR="00E949E3" w:rsidRPr="00FD3DCC">
        <w:rPr>
          <w:rFonts w:eastAsia="Times New Roman"/>
          <w:color w:val="000000"/>
          <w:sz w:val="20"/>
        </w:rPr>
        <w:t xml:space="preserve"> Test data</w:t>
      </w:r>
      <w:r w:rsidR="00035069">
        <w:rPr>
          <w:rFonts w:eastAsia="Times New Roman"/>
          <w:color w:val="000000"/>
          <w:sz w:val="20"/>
        </w:rPr>
        <w:t>;</w:t>
      </w:r>
      <w:r w:rsidR="00E949E3" w:rsidRPr="00FD3DCC">
        <w:rPr>
          <w:rFonts w:eastAsia="Times New Roman"/>
          <w:color w:val="000000"/>
          <w:sz w:val="20"/>
        </w:rPr>
        <w:t xml:space="preserve">  </w:t>
      </w:r>
      <w:r w:rsidR="00E949E3" w:rsidRPr="00035069">
        <w:rPr>
          <w:rFonts w:eastAsia="Times New Roman"/>
          <w:color w:val="000000"/>
          <w:sz w:val="20"/>
          <w:vertAlign w:val="superscript"/>
        </w:rPr>
        <w:t xml:space="preserve"> #</w:t>
      </w:r>
      <w:r w:rsidR="00E949E3" w:rsidRPr="00FD3DCC">
        <w:rPr>
          <w:rFonts w:eastAsia="Times New Roman"/>
          <w:color w:val="000000"/>
          <w:sz w:val="20"/>
        </w:rPr>
        <w:t xml:space="preserve"> Validation data</w:t>
      </w:r>
    </w:p>
    <w:p w:rsidR="00E949E3" w:rsidRPr="00FD3DCC" w:rsidRDefault="00E949E3" w:rsidP="00E949E3">
      <w:pPr>
        <w:spacing w:after="0" w:line="240" w:lineRule="auto"/>
        <w:rPr>
          <w:rFonts w:eastAsia="Times New Roman"/>
          <w:color w:val="000000"/>
          <w:sz w:val="20"/>
        </w:rPr>
      </w:pPr>
    </w:p>
    <w:p w:rsidR="00035069" w:rsidRDefault="000350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949E3" w:rsidRPr="002966B5" w:rsidRDefault="002A546E" w:rsidP="00E949E3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Table S3: </w:t>
      </w:r>
      <w:r w:rsidR="00F620EE">
        <w:rPr>
          <w:rFonts w:ascii="Times New Roman" w:hAnsi="Times New Roman"/>
          <w:sz w:val="24"/>
          <w:szCs w:val="24"/>
        </w:rPr>
        <w:t>C</w:t>
      </w:r>
      <w:r w:rsidR="00035069" w:rsidRPr="002966B5">
        <w:rPr>
          <w:rFonts w:ascii="Times New Roman" w:hAnsi="Times New Roman"/>
          <w:sz w:val="24"/>
          <w:szCs w:val="24"/>
        </w:rPr>
        <w:t xml:space="preserve">omposition of oxides </w:t>
      </w:r>
      <w:r w:rsidR="00CA24D4">
        <w:rPr>
          <w:rFonts w:ascii="Times New Roman" w:hAnsi="Times New Roman"/>
          <w:sz w:val="24"/>
          <w:szCs w:val="24"/>
        </w:rPr>
        <w:t>(</w:t>
      </w:r>
      <w:proofErr w:type="gramStart"/>
      <w:r w:rsidR="00CA24D4">
        <w:rPr>
          <w:rFonts w:ascii="Times New Roman" w:hAnsi="Times New Roman"/>
          <w:sz w:val="24"/>
          <w:szCs w:val="24"/>
        </w:rPr>
        <w:t>w</w:t>
      </w:r>
      <w:r w:rsidR="00F620EE">
        <w:rPr>
          <w:rFonts w:ascii="Times New Roman" w:hAnsi="Times New Roman"/>
          <w:sz w:val="24"/>
          <w:szCs w:val="24"/>
        </w:rPr>
        <w:t>t%</w:t>
      </w:r>
      <w:proofErr w:type="gramEnd"/>
      <w:r w:rsidR="00F620EE">
        <w:rPr>
          <w:rFonts w:ascii="Times New Roman" w:hAnsi="Times New Roman"/>
          <w:sz w:val="24"/>
          <w:szCs w:val="24"/>
        </w:rPr>
        <w:t xml:space="preserve">) </w:t>
      </w:r>
      <w:r w:rsidR="00035069" w:rsidRPr="002966B5">
        <w:rPr>
          <w:rFonts w:ascii="Times New Roman" w:hAnsi="Times New Roman"/>
          <w:sz w:val="24"/>
          <w:szCs w:val="24"/>
        </w:rPr>
        <w:t xml:space="preserve">and </w:t>
      </w:r>
      <w:r w:rsidR="00035069">
        <w:rPr>
          <w:rFonts w:ascii="Times New Roman" w:hAnsi="Times New Roman"/>
          <w:sz w:val="24"/>
          <w:szCs w:val="24"/>
        </w:rPr>
        <w:t>corresponding  HT</w:t>
      </w:r>
    </w:p>
    <w:tbl>
      <w:tblPr>
        <w:tblStyle w:val="TableGrid"/>
        <w:tblW w:w="9464" w:type="dxa"/>
        <w:tblLayout w:type="fixed"/>
        <w:tblLook w:val="04A0"/>
      </w:tblPr>
      <w:tblGrid>
        <w:gridCol w:w="817"/>
        <w:gridCol w:w="851"/>
        <w:gridCol w:w="850"/>
        <w:gridCol w:w="709"/>
        <w:gridCol w:w="850"/>
        <w:gridCol w:w="851"/>
        <w:gridCol w:w="992"/>
        <w:gridCol w:w="1134"/>
        <w:gridCol w:w="2410"/>
      </w:tblGrid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SiO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Al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Fe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09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850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851" w:type="dxa"/>
            <w:noWrap/>
            <w:hideMark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TiO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36600B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Na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  <w:r w:rsidR="0036600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02086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+</w:t>
            </w:r>
          </w:p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K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1134" w:type="dxa"/>
            <w:noWrap/>
            <w:hideMark/>
          </w:tcPr>
          <w:p w:rsidR="00E949E3" w:rsidRPr="004C3D5E" w:rsidRDefault="00E949E3" w:rsidP="004C3D5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RH</w:t>
            </w:r>
          </w:p>
        </w:tc>
        <w:tc>
          <w:tcPr>
            <w:tcW w:w="2410" w:type="dxa"/>
          </w:tcPr>
          <w:p w:rsidR="00E949E3" w:rsidRPr="004C3D5E" w:rsidRDefault="00E949E3" w:rsidP="004C3D5E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Ref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30.73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17.15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134" w:type="dxa"/>
            <w:noWrap/>
            <w:hideMark/>
          </w:tcPr>
          <w:p w:rsidR="006D4396" w:rsidRPr="0036600B" w:rsidRDefault="006D4396" w:rsidP="004C3D5E">
            <w:pPr>
              <w:rPr>
                <w:color w:val="000000"/>
                <w:sz w:val="20"/>
                <w:szCs w:val="20"/>
              </w:rPr>
            </w:pPr>
            <w:r w:rsidRPr="0036600B">
              <w:rPr>
                <w:color w:val="000000"/>
                <w:sz w:val="20"/>
                <w:szCs w:val="20"/>
              </w:rPr>
              <w:t>1070</w:t>
            </w:r>
            <w:r w:rsidR="00A4204D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410" w:type="dxa"/>
          </w:tcPr>
          <w:p w:rsidR="006D4396" w:rsidRPr="0036600B" w:rsidRDefault="00EA39B9" w:rsidP="004C3D5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52.29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1150</w:t>
            </w:r>
            <w:r w:rsidR="00A420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A4204D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26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39.95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1070</w:t>
            </w:r>
            <w:r w:rsidR="00A420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A4204D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1150</w:t>
            </w:r>
            <w:r w:rsidR="00A420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A4204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42.32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A420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A4204D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51.21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17.54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56.19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53.23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53.03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41.73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EA39B9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CIMFR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49.58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2B0785" w:rsidP="004C3D5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B0785" w:rsidP="004C3D5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43.76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B0785" w:rsidP="004C3D5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50.41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16.66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8.84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2B0785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(2002)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47.27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22.81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4C21AA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37.64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29.28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4C21AA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47.52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17.87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1193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4C21AA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1171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4C21AA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(1979)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1230.55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44.65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18.87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1182.22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1126.66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52.63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28.08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54.86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27.98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3.84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1426.66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60.97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6.18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1410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61.79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24.76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1482.22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1148.88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1093.33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4.18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1126.66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1115.55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1171.11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13.23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1143.33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34.21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17.59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B77963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Moreno (2008)</w:t>
            </w:r>
          </w:p>
        </w:tc>
      </w:tr>
      <w:tr w:rsidR="00020864" w:rsidRPr="0036600B" w:rsidTr="00020864">
        <w:trPr>
          <w:trHeight w:val="31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42.20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18.30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8F3CC7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49.40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8F3CC7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60.80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8F3CC7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8F3CC7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Akiyama et al.  (2011)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62.90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4.58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1548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Akiyama et al.  (2011)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Steyn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Minnitt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32.80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24.70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79.70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18.49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71.40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1296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37.70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1367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9.80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34.73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1466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39.24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43.62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3.29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1352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41.18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1384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36.26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41.52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1224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46.98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78.80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1078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al.  (2009)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15.80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1265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44.80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24.10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1271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1285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33.40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1204.44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38.09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16.73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1243.33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5.12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1162.77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A4204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1231.11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52.70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1460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47.31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9.64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1485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34.18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29.87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85.33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65.71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29.39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52.67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17.75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12.97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1406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35.13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33.06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5.52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1325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36.38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8.54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3.94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30.15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1290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2651E1" w:rsidRDefault="002C612D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(2010)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15.78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1476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66.90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20.52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4.56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1499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49.23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6.08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12.17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1217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57.75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1498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32.58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27.49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4.11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1257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Kim et al. (1994)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33.70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1570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020864" w:rsidRPr="0036600B" w:rsidTr="00020864">
        <w:trPr>
          <w:trHeight w:val="285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  <w:tr w:rsidR="00020864" w:rsidRPr="0036600B" w:rsidTr="00020864">
        <w:trPr>
          <w:trHeight w:val="300"/>
        </w:trPr>
        <w:tc>
          <w:tcPr>
            <w:tcW w:w="817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09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0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51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2" w:type="dxa"/>
            <w:noWrap/>
            <w:hideMark/>
          </w:tcPr>
          <w:p w:rsidR="006D4396" w:rsidRDefault="006D439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noWrap/>
            <w:hideMark/>
          </w:tcPr>
          <w:p w:rsidR="006D4396" w:rsidRPr="004C3D5E" w:rsidRDefault="006D4396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1470</w:t>
            </w:r>
            <w:r w:rsidR="00CF04F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F04F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6D4396" w:rsidRPr="004C3D5E" w:rsidRDefault="00D861AF" w:rsidP="004C3D5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CEA Report (2012)</w:t>
            </w:r>
          </w:p>
        </w:tc>
      </w:tr>
    </w:tbl>
    <w:p w:rsidR="00E949E3" w:rsidRDefault="00981B53" w:rsidP="00585755">
      <w:pPr>
        <w:spacing w:after="0" w:line="240" w:lineRule="auto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>*</w:t>
      </w:r>
      <w:r w:rsidR="00E949E3" w:rsidRPr="0032705B">
        <w:rPr>
          <w:rFonts w:eastAsia="Times New Roman"/>
          <w:color w:val="000000"/>
          <w:sz w:val="20"/>
        </w:rPr>
        <w:t xml:space="preserve">Test </w:t>
      </w:r>
      <w:proofErr w:type="gramStart"/>
      <w:r w:rsidR="00E949E3" w:rsidRPr="0032705B">
        <w:rPr>
          <w:rFonts w:eastAsia="Times New Roman"/>
          <w:color w:val="000000"/>
          <w:sz w:val="20"/>
        </w:rPr>
        <w:t xml:space="preserve">data </w:t>
      </w:r>
      <w:r>
        <w:rPr>
          <w:rFonts w:eastAsia="Times New Roman"/>
          <w:color w:val="000000"/>
          <w:sz w:val="20"/>
        </w:rPr>
        <w:t>;</w:t>
      </w:r>
      <w:proofErr w:type="gramEnd"/>
      <w:r w:rsidR="00E949E3" w:rsidRPr="0032705B">
        <w:rPr>
          <w:rFonts w:eastAsia="Times New Roman"/>
          <w:color w:val="000000"/>
          <w:sz w:val="20"/>
        </w:rPr>
        <w:t xml:space="preserve"> </w:t>
      </w:r>
      <w:r w:rsidRPr="00981B53">
        <w:rPr>
          <w:rFonts w:eastAsia="Times New Roman"/>
          <w:color w:val="000000"/>
          <w:sz w:val="20"/>
          <w:vertAlign w:val="superscript"/>
        </w:rPr>
        <w:t>#</w:t>
      </w:r>
      <w:r w:rsidR="00E949E3" w:rsidRPr="0032705B">
        <w:rPr>
          <w:rFonts w:eastAsia="Times New Roman"/>
          <w:color w:val="000000"/>
          <w:sz w:val="20"/>
        </w:rPr>
        <w:t xml:space="preserve"> Validation data</w:t>
      </w:r>
    </w:p>
    <w:p w:rsidR="004C3D5E" w:rsidRDefault="004C3D5E" w:rsidP="00FF5BE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35069" w:rsidRDefault="0003506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966B5" w:rsidRPr="002966B5" w:rsidRDefault="002A546E" w:rsidP="002966B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Table S4: </w:t>
      </w:r>
      <w:r w:rsidR="00C334ED">
        <w:rPr>
          <w:rFonts w:ascii="Times New Roman" w:hAnsi="Times New Roman"/>
          <w:sz w:val="24"/>
          <w:szCs w:val="24"/>
        </w:rPr>
        <w:t>C</w:t>
      </w:r>
      <w:r w:rsidR="00035069" w:rsidRPr="002966B5">
        <w:rPr>
          <w:rFonts w:ascii="Times New Roman" w:hAnsi="Times New Roman"/>
          <w:sz w:val="24"/>
          <w:szCs w:val="24"/>
        </w:rPr>
        <w:t xml:space="preserve">omposition of oxides </w:t>
      </w:r>
      <w:r w:rsidR="00CA24D4">
        <w:rPr>
          <w:rFonts w:ascii="Times New Roman" w:hAnsi="Times New Roman"/>
          <w:sz w:val="24"/>
          <w:szCs w:val="24"/>
        </w:rPr>
        <w:t>(</w:t>
      </w:r>
      <w:proofErr w:type="gramStart"/>
      <w:r w:rsidR="00CA24D4">
        <w:rPr>
          <w:rFonts w:ascii="Times New Roman" w:hAnsi="Times New Roman"/>
          <w:sz w:val="24"/>
          <w:szCs w:val="24"/>
        </w:rPr>
        <w:t>w</w:t>
      </w:r>
      <w:r w:rsidR="00C334ED">
        <w:rPr>
          <w:rFonts w:ascii="Times New Roman" w:hAnsi="Times New Roman"/>
          <w:sz w:val="24"/>
          <w:szCs w:val="24"/>
        </w:rPr>
        <w:t>t%</w:t>
      </w:r>
      <w:proofErr w:type="gramEnd"/>
      <w:r w:rsidR="00C334ED">
        <w:rPr>
          <w:rFonts w:ascii="Times New Roman" w:hAnsi="Times New Roman"/>
          <w:sz w:val="24"/>
          <w:szCs w:val="24"/>
        </w:rPr>
        <w:t xml:space="preserve">) </w:t>
      </w:r>
      <w:r w:rsidR="00035069" w:rsidRPr="002966B5">
        <w:rPr>
          <w:rFonts w:ascii="Times New Roman" w:hAnsi="Times New Roman"/>
          <w:sz w:val="24"/>
          <w:szCs w:val="24"/>
        </w:rPr>
        <w:t xml:space="preserve">and </w:t>
      </w:r>
      <w:r w:rsidR="00035069">
        <w:rPr>
          <w:rFonts w:ascii="Times New Roman" w:hAnsi="Times New Roman"/>
          <w:sz w:val="24"/>
          <w:szCs w:val="24"/>
        </w:rPr>
        <w:t>corresponding  FT</w:t>
      </w:r>
    </w:p>
    <w:tbl>
      <w:tblPr>
        <w:tblStyle w:val="TableGrid"/>
        <w:tblW w:w="9253" w:type="dxa"/>
        <w:jc w:val="center"/>
        <w:tblLayout w:type="fixed"/>
        <w:tblLook w:val="04A0"/>
      </w:tblPr>
      <w:tblGrid>
        <w:gridCol w:w="748"/>
        <w:gridCol w:w="992"/>
        <w:gridCol w:w="992"/>
        <w:gridCol w:w="851"/>
        <w:gridCol w:w="709"/>
        <w:gridCol w:w="758"/>
        <w:gridCol w:w="851"/>
        <w:gridCol w:w="992"/>
        <w:gridCol w:w="2360"/>
      </w:tblGrid>
      <w:tr w:rsidR="00C45C6B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SiO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Al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Fe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709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758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TiO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C45C6B" w:rsidRPr="004C3D5E" w:rsidRDefault="00C45C6B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K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</w:t>
            </w:r>
            <w:r w:rsidR="00A4204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+</w:t>
            </w:r>
            <w:r w:rsidR="00A4204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Na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992" w:type="dxa"/>
            <w:noWrap/>
            <w:hideMark/>
          </w:tcPr>
          <w:p w:rsidR="00C45C6B" w:rsidRPr="004C3D5E" w:rsidRDefault="004C3D5E" w:rsidP="00E7223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FT</w:t>
            </w:r>
          </w:p>
        </w:tc>
        <w:tc>
          <w:tcPr>
            <w:tcW w:w="2360" w:type="dxa"/>
          </w:tcPr>
          <w:p w:rsidR="00C45C6B" w:rsidRPr="004C3D5E" w:rsidRDefault="00C45C6B" w:rsidP="00EA39B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Ref</w:t>
            </w:r>
            <w:r w:rsidR="00EA39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erence</w:t>
            </w:r>
            <w:r w:rsidR="00EA39B9" w:rsidRPr="00EA39B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</w:rPr>
              <w:t>§</w:t>
            </w:r>
            <w:r w:rsidR="00EA39B9">
              <w:t xml:space="preserve"> 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30.88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19.83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1090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B0785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40.11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43.40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18.92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10.77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16.24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42.40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50.15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51.32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3.47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1240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56.24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53.19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42.13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19.81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18.90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1260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49.81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26.66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1260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43.83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1150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50.51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16.69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1180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B078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Lolja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54.68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28.81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1380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647D3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39.13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26.33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13.83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1400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647D3F" w:rsidP="004C3D5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Qiu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et al. (1999)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51.36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33.73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647D3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Hanxu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et al. (2006)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23.32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1437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4C21AA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(1979)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49.92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1271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(1979)</w:t>
            </w:r>
          </w:p>
        </w:tc>
      </w:tr>
      <w:tr w:rsidR="00E713DF" w:rsidRPr="004C3D5E" w:rsidTr="00184065">
        <w:trPr>
          <w:trHeight w:val="314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1232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Vorres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(1979)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38.85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1025.55</w:t>
            </w:r>
          </w:p>
        </w:tc>
        <w:tc>
          <w:tcPr>
            <w:tcW w:w="2360" w:type="dxa"/>
          </w:tcPr>
          <w:p w:rsidR="00E713DF" w:rsidRPr="004C3D5E" w:rsidRDefault="004C21AA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35.85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25.33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1075.55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35.70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20.63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1036.66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4.66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1034.44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1103.33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1103.33</w:t>
            </w:r>
            <w:r w:rsidRPr="004C3D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1015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39.30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34.98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1015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1054.44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47.26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19.65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16.65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1163.33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47.76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1154.44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40.30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1154.44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35.28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1208.88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34.30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1206.66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52.64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1243.33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42.59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1232.22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43.26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21.39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1156.66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54.70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21.67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1202.22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52.47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1177.22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44.72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1248.33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55.78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1371.11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52.46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1257.22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46.98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1288.33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46.58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9.47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1288.33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50.73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6.97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1215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41.31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16.25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1201.111</w:t>
            </w:r>
          </w:p>
        </w:tc>
        <w:tc>
          <w:tcPr>
            <w:tcW w:w="2360" w:type="dxa"/>
          </w:tcPr>
          <w:p w:rsidR="00E713DF" w:rsidRPr="004C3D5E" w:rsidRDefault="004C21AA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Rees (1964)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49.26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1261.66</w:t>
            </w:r>
          </w:p>
        </w:tc>
        <w:tc>
          <w:tcPr>
            <w:tcW w:w="2360" w:type="dxa"/>
          </w:tcPr>
          <w:p w:rsidR="00E713DF" w:rsidRPr="004C3D5E" w:rsidRDefault="00B77963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1254.44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19.55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1148.88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1482.22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57.77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29.47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3.75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1482.22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62.09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1482.22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52.24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1376.66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63.58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1476.66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64.08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1482.22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50.12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19.46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1193.33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45.33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17.17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1115.55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1148.88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48.64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1143.33</w:t>
            </w:r>
            <w:r w:rsidRPr="004C3D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39.01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14.82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1270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B77963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Moreno (2008)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1540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8F3CC7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(2000)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50.56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32.34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1615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8F3CC7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(2000)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62.68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8F3CC7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(2000)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62.61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1605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8F3CC7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Bryant  et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(2000)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65.87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1570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C612D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Akiyama et al.  (2011)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52.55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1320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C612D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Steyn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Minnitt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(2010)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49.70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1650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2C612D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Bahrinet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al.  (2009)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36.78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1319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C612D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1333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2C612D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44.57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1332.22</w:t>
            </w:r>
          </w:p>
        </w:tc>
        <w:tc>
          <w:tcPr>
            <w:tcW w:w="2360" w:type="dxa"/>
          </w:tcPr>
          <w:p w:rsidR="00E713DF" w:rsidRPr="004C3D5E" w:rsidRDefault="002C612D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47.62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2.65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1323.88</w:t>
            </w:r>
          </w:p>
        </w:tc>
        <w:tc>
          <w:tcPr>
            <w:tcW w:w="2360" w:type="dxa"/>
          </w:tcPr>
          <w:p w:rsidR="00E713DF" w:rsidRPr="004C3D5E" w:rsidRDefault="002C612D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45.49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19.98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1258.88</w:t>
            </w:r>
          </w:p>
        </w:tc>
        <w:tc>
          <w:tcPr>
            <w:tcW w:w="2360" w:type="dxa"/>
          </w:tcPr>
          <w:p w:rsidR="00E713DF" w:rsidRPr="004C3D5E" w:rsidRDefault="002C612D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51.77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1294.44</w:t>
            </w:r>
          </w:p>
        </w:tc>
        <w:tc>
          <w:tcPr>
            <w:tcW w:w="2360" w:type="dxa"/>
          </w:tcPr>
          <w:p w:rsidR="00E713DF" w:rsidRPr="004C3D5E" w:rsidRDefault="002C612D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Matuszewski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28.86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3.67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1537.77</w:t>
            </w:r>
          </w:p>
        </w:tc>
        <w:tc>
          <w:tcPr>
            <w:tcW w:w="2360" w:type="dxa"/>
          </w:tcPr>
          <w:p w:rsidR="00E713DF" w:rsidRPr="004C3D5E" w:rsidRDefault="0058131A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1463.88</w:t>
            </w:r>
            <w:r w:rsidRPr="004C3D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58131A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56.54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28.48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3.35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1537.77</w:t>
            </w:r>
          </w:p>
        </w:tc>
        <w:tc>
          <w:tcPr>
            <w:tcW w:w="2360" w:type="dxa"/>
          </w:tcPr>
          <w:p w:rsidR="00E713DF" w:rsidRPr="004C3D5E" w:rsidRDefault="0058131A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54.06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15.23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1445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0" w:type="dxa"/>
          </w:tcPr>
          <w:p w:rsidR="00E713DF" w:rsidRPr="004C3D5E" w:rsidRDefault="0058131A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36.32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25.63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30.37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1240.556</w:t>
            </w:r>
          </w:p>
        </w:tc>
        <w:tc>
          <w:tcPr>
            <w:tcW w:w="2360" w:type="dxa"/>
          </w:tcPr>
          <w:p w:rsidR="00E713DF" w:rsidRPr="004C3D5E" w:rsidRDefault="0058131A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64.04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E136D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1480.55</w:t>
            </w:r>
          </w:p>
        </w:tc>
        <w:tc>
          <w:tcPr>
            <w:tcW w:w="2360" w:type="dxa"/>
          </w:tcPr>
          <w:p w:rsidR="00E713DF" w:rsidRPr="004C3D5E" w:rsidRDefault="0058131A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U.S.DOE  (2001)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69.78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1516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D861A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54.40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1243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D861AF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63.48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1523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D861AF" w:rsidP="004C3D5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Kim et al. (1994)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55.25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15.22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2.16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1260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D861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CEA Report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58.92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33.94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1.61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1620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4C3D5E" w:rsidRDefault="00D861AF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CEA Report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74.47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1540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D861AF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CEA Report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73.76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4C3D5E" w:rsidRDefault="00D861AF" w:rsidP="004C3D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CEA Report (2012)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58.72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2.94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59.05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12.88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7.27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1.83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1340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  <w:r w:rsidRPr="004C3D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C0060" w:rsidRPr="009C0060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64.44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22.99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2.39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1430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60.63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21.90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8.62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3.52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1360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59.80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14.67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6.79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3.34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25.01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4.78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1380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21.74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6.94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2.96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1410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  <w:tr w:rsidR="00E713DF" w:rsidRPr="004C3D5E" w:rsidTr="00184065">
        <w:trPr>
          <w:trHeight w:val="300"/>
          <w:jc w:val="center"/>
        </w:trPr>
        <w:tc>
          <w:tcPr>
            <w:tcW w:w="74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64.18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17.36</w:t>
            </w:r>
          </w:p>
        </w:tc>
        <w:tc>
          <w:tcPr>
            <w:tcW w:w="992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10.19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09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58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51" w:type="dxa"/>
            <w:noWrap/>
            <w:hideMark/>
          </w:tcPr>
          <w:p w:rsidR="00E713DF" w:rsidRDefault="00E713D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4.11</w:t>
            </w:r>
          </w:p>
        </w:tc>
        <w:tc>
          <w:tcPr>
            <w:tcW w:w="992" w:type="dxa"/>
            <w:noWrap/>
            <w:hideMark/>
          </w:tcPr>
          <w:p w:rsidR="00E713DF" w:rsidRPr="004C3D5E" w:rsidRDefault="00E713DF" w:rsidP="001933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3D5E">
              <w:rPr>
                <w:rFonts w:ascii="Times New Roman" w:eastAsia="Times New Roman" w:hAnsi="Times New Roman"/>
                <w:sz w:val="20"/>
                <w:szCs w:val="20"/>
              </w:rPr>
              <w:t>1400</w:t>
            </w:r>
            <w:r w:rsidR="00E136D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E136D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360" w:type="dxa"/>
          </w:tcPr>
          <w:p w:rsidR="00E713DF" w:rsidRPr="002651E1" w:rsidRDefault="00EA3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CIMFR</w:t>
            </w:r>
          </w:p>
        </w:tc>
      </w:tr>
    </w:tbl>
    <w:p w:rsidR="00EA39B9" w:rsidRDefault="00EA39B9" w:rsidP="00EA39B9">
      <w:pPr>
        <w:spacing w:line="480" w:lineRule="auto"/>
      </w:pPr>
      <w:r>
        <w:rPr>
          <w:color w:val="000000"/>
        </w:rPr>
        <w:t xml:space="preserve"> </w:t>
      </w:r>
      <w:r w:rsidR="00184065">
        <w:rPr>
          <w:color w:val="000000"/>
        </w:rPr>
        <w:t>*</w:t>
      </w:r>
      <w:r w:rsidR="0055439F">
        <w:rPr>
          <w:color w:val="000000"/>
        </w:rPr>
        <w:t xml:space="preserve">: </w:t>
      </w:r>
      <w:r w:rsidR="00C45C6B">
        <w:rPr>
          <w:color w:val="000000"/>
        </w:rPr>
        <w:t>Test data</w:t>
      </w:r>
      <w:proofErr w:type="gramStart"/>
      <w:r w:rsidR="0055439F">
        <w:rPr>
          <w:color w:val="000000"/>
        </w:rPr>
        <w:t xml:space="preserve">;  </w:t>
      </w:r>
      <w:r w:rsidR="00184065">
        <w:rPr>
          <w:color w:val="000000"/>
        </w:rPr>
        <w:t>#</w:t>
      </w:r>
      <w:proofErr w:type="gramEnd"/>
      <w:r w:rsidR="0055439F">
        <w:rPr>
          <w:color w:val="000000"/>
        </w:rPr>
        <w:t>:</w:t>
      </w:r>
      <w:r w:rsidR="00C45C6B">
        <w:rPr>
          <w:color w:val="000000"/>
        </w:rPr>
        <w:t xml:space="preserve"> Validation data</w:t>
      </w:r>
      <w:r>
        <w:rPr>
          <w:color w:val="000000"/>
        </w:rPr>
        <w:t xml:space="preserve">; </w:t>
      </w:r>
      <w:r w:rsidRPr="00EA39B9">
        <w:rPr>
          <w:rFonts w:ascii="Times New Roman" w:eastAsia="Times New Roman" w:hAnsi="Times New Roman"/>
          <w:bCs/>
          <w:color w:val="000000"/>
          <w:sz w:val="20"/>
          <w:szCs w:val="20"/>
          <w:vertAlign w:val="superscript"/>
        </w:rPr>
        <w:t>§</w:t>
      </w:r>
      <w:r>
        <w:t xml:space="preserve"> CIMFR:  </w:t>
      </w:r>
      <w:r w:rsidRPr="00EA39B9">
        <w:rPr>
          <w:i/>
        </w:rPr>
        <w:t>Central Institute of Mining and Fuel Research</w:t>
      </w:r>
      <w:r>
        <w:t xml:space="preserve">, </w:t>
      </w:r>
      <w:proofErr w:type="spellStart"/>
      <w:r>
        <w:t>Dhanbad</w:t>
      </w:r>
      <w:proofErr w:type="spellEnd"/>
      <w:r>
        <w:t>, India, from where data were sourced.</w:t>
      </w:r>
    </w:p>
    <w:p w:rsidR="00EA39B9" w:rsidRDefault="00EA39B9" w:rsidP="00EA39B9">
      <w:pPr>
        <w:spacing w:line="480" w:lineRule="auto"/>
      </w:pPr>
    </w:p>
    <w:p w:rsidR="002966B5" w:rsidRPr="003D3519" w:rsidRDefault="002966B5" w:rsidP="00FF5BE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826982" w:rsidRDefault="008269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C3D5E" w:rsidRDefault="004C3D5E" w:rsidP="005A0F70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C3D5E">
        <w:rPr>
          <w:rFonts w:ascii="Times New Roman" w:hAnsi="Times New Roman"/>
          <w:sz w:val="24"/>
          <w:szCs w:val="24"/>
        </w:rPr>
        <w:lastRenderedPageBreak/>
        <w:t xml:space="preserve">Table </w:t>
      </w:r>
      <w:r w:rsidR="002A546E">
        <w:rPr>
          <w:rFonts w:ascii="Times New Roman" w:hAnsi="Times New Roman"/>
          <w:sz w:val="24"/>
          <w:szCs w:val="24"/>
        </w:rPr>
        <w:t>S5</w:t>
      </w:r>
      <w:r w:rsidRPr="004C3D5E">
        <w:rPr>
          <w:rFonts w:ascii="Times New Roman" w:hAnsi="Times New Roman"/>
          <w:sz w:val="24"/>
          <w:szCs w:val="24"/>
        </w:rPr>
        <w:t xml:space="preserve">: </w:t>
      </w:r>
      <w:r w:rsidR="00826982">
        <w:rPr>
          <w:rFonts w:ascii="Times New Roman" w:hAnsi="Times New Roman"/>
          <w:sz w:val="24"/>
          <w:szCs w:val="24"/>
        </w:rPr>
        <w:t>Mean and Standard deviation of s</w:t>
      </w:r>
      <w:r w:rsidRPr="004C3D5E">
        <w:rPr>
          <w:rFonts w:ascii="Times New Roman" w:hAnsi="Times New Roman"/>
          <w:sz w:val="24"/>
          <w:szCs w:val="24"/>
        </w:rPr>
        <w:t xml:space="preserve">even </w:t>
      </w:r>
      <w:r w:rsidR="00826982">
        <w:rPr>
          <w:rFonts w:ascii="Times New Roman" w:hAnsi="Times New Roman"/>
          <w:sz w:val="24"/>
          <w:szCs w:val="24"/>
        </w:rPr>
        <w:t>oxide weight percentages (</w:t>
      </w:r>
      <w:proofErr w:type="gramStart"/>
      <w:r w:rsidR="00826982">
        <w:rPr>
          <w:rFonts w:ascii="Times New Roman" w:hAnsi="Times New Roman"/>
          <w:sz w:val="24"/>
          <w:szCs w:val="24"/>
        </w:rPr>
        <w:t>wt%</w:t>
      </w:r>
      <w:proofErr w:type="gramEnd"/>
      <w:r w:rsidR="00826982">
        <w:rPr>
          <w:rFonts w:ascii="Times New Roman" w:hAnsi="Times New Roman"/>
          <w:sz w:val="24"/>
          <w:szCs w:val="24"/>
        </w:rPr>
        <w:t xml:space="preserve">) </w:t>
      </w:r>
      <w:r w:rsidRPr="004C3D5E">
        <w:rPr>
          <w:rFonts w:ascii="Times New Roman" w:hAnsi="Times New Roman"/>
          <w:sz w:val="24"/>
          <w:szCs w:val="24"/>
        </w:rPr>
        <w:t xml:space="preserve">four </w:t>
      </w:r>
      <w:r w:rsidR="00826982">
        <w:rPr>
          <w:rFonts w:ascii="Times New Roman" w:hAnsi="Times New Roman"/>
          <w:sz w:val="24"/>
          <w:szCs w:val="24"/>
        </w:rPr>
        <w:t>AFTs</w:t>
      </w:r>
      <w:r w:rsidRPr="004C3D5E">
        <w:rPr>
          <w:rFonts w:ascii="Times New Roman" w:hAnsi="Times New Roman"/>
          <w:sz w:val="24"/>
          <w:szCs w:val="24"/>
        </w:rPr>
        <w:t xml:space="preserve"> fusion temperature</w:t>
      </w:r>
    </w:p>
    <w:tbl>
      <w:tblPr>
        <w:tblStyle w:val="TableGrid"/>
        <w:tblW w:w="9747" w:type="dxa"/>
        <w:tblLayout w:type="fixed"/>
        <w:tblLook w:val="04A0"/>
      </w:tblPr>
      <w:tblGrid>
        <w:gridCol w:w="817"/>
        <w:gridCol w:w="1134"/>
        <w:gridCol w:w="802"/>
        <w:gridCol w:w="917"/>
        <w:gridCol w:w="917"/>
        <w:gridCol w:w="887"/>
        <w:gridCol w:w="901"/>
        <w:gridCol w:w="821"/>
        <w:gridCol w:w="1417"/>
        <w:gridCol w:w="1134"/>
      </w:tblGrid>
      <w:tr w:rsidR="00BF57EF" w:rsidTr="00C74FFF">
        <w:tc>
          <w:tcPr>
            <w:tcW w:w="817" w:type="dxa"/>
          </w:tcPr>
          <w:p w:rsidR="005D0FC0" w:rsidRDefault="00711740" w:rsidP="0015142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AFT</w:t>
            </w:r>
          </w:p>
        </w:tc>
        <w:tc>
          <w:tcPr>
            <w:tcW w:w="1134" w:type="dxa"/>
          </w:tcPr>
          <w:p w:rsidR="005D0FC0" w:rsidRDefault="005D0FC0" w:rsidP="0015142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A80BC7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A1FA0">
              <w:rPr>
                <w:rFonts w:ascii="Times New Roman" w:hAnsi="Times New Roman"/>
                <w:sz w:val="24"/>
                <w:szCs w:val="24"/>
              </w:rPr>
              <w:t>SiO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  <w:p w:rsidR="005D0FC0" w:rsidRPr="00A80BC7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5D0FC0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5D0FC0" w:rsidRP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1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917" w:type="dxa"/>
          </w:tcPr>
          <w:p w:rsidR="00A80BC7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A1FA0">
              <w:rPr>
                <w:rFonts w:ascii="Times New Roman" w:hAnsi="Times New Roman"/>
                <w:sz w:val="24"/>
                <w:szCs w:val="24"/>
              </w:rPr>
              <w:t>Al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A1FA0">
              <w:rPr>
                <w:rFonts w:ascii="Times New Roman" w:hAnsi="Times New Roman"/>
                <w:sz w:val="24"/>
                <w:szCs w:val="24"/>
              </w:rPr>
              <w:t>O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  <w:p w:rsidR="005D0FC0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2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917" w:type="dxa"/>
          </w:tcPr>
          <w:p w:rsidR="00A80BC7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A1FA0">
              <w:rPr>
                <w:rFonts w:ascii="Times New Roman" w:hAnsi="Times New Roman"/>
                <w:sz w:val="24"/>
                <w:szCs w:val="24"/>
              </w:rPr>
              <w:t>Fe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A1FA0">
              <w:rPr>
                <w:rFonts w:ascii="Times New Roman" w:hAnsi="Times New Roman"/>
                <w:sz w:val="24"/>
                <w:szCs w:val="24"/>
              </w:rPr>
              <w:t>O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  <w:p w:rsidR="005D0FC0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3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87" w:type="dxa"/>
          </w:tcPr>
          <w:p w:rsidR="00A80BC7" w:rsidRPr="00A80BC7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A80BC7">
              <w:rPr>
                <w:rFonts w:ascii="Times New Roman" w:hAnsi="Times New Roman"/>
                <w:bCs/>
                <w:iCs/>
                <w:sz w:val="24"/>
                <w:szCs w:val="24"/>
              </w:rPr>
              <w:t>CaO</w:t>
            </w:r>
            <w:proofErr w:type="spellEnd"/>
          </w:p>
          <w:p w:rsidR="005D0FC0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4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901" w:type="dxa"/>
          </w:tcPr>
          <w:p w:rsidR="00A80BC7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A80BC7">
              <w:rPr>
                <w:rFonts w:ascii="Times New Roman" w:hAnsi="Times New Roman"/>
                <w:bCs/>
                <w:iCs/>
                <w:sz w:val="24"/>
                <w:szCs w:val="24"/>
              </w:rPr>
              <w:t>MgO</w:t>
            </w:r>
            <w:proofErr w:type="spellEnd"/>
          </w:p>
          <w:p w:rsidR="005D0FC0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5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21" w:type="dxa"/>
          </w:tcPr>
          <w:p w:rsidR="005D0FC0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A1FA0">
              <w:rPr>
                <w:rFonts w:ascii="Times New Roman" w:hAnsi="Times New Roman"/>
                <w:sz w:val="24"/>
                <w:szCs w:val="24"/>
              </w:rPr>
              <w:t>TiO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  <w:p w:rsidR="00A80BC7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6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5D0FC0" w:rsidRDefault="00A80BC7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FA0">
              <w:rPr>
                <w:rFonts w:ascii="Times New Roman" w:hAnsi="Times New Roman"/>
                <w:sz w:val="24"/>
                <w:szCs w:val="24"/>
              </w:rPr>
              <w:t>K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A1FA0">
              <w:rPr>
                <w:rFonts w:ascii="Times New Roman" w:hAnsi="Times New Roman"/>
                <w:sz w:val="24"/>
                <w:szCs w:val="24"/>
              </w:rPr>
              <w:t>O+Na</w:t>
            </w:r>
            <w:r w:rsidRPr="00AA1FA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A1FA0">
              <w:rPr>
                <w:rFonts w:ascii="Times New Roman" w:hAnsi="Times New Roman"/>
                <w:sz w:val="24"/>
                <w:szCs w:val="24"/>
              </w:rPr>
              <w:t>O</w:t>
            </w:r>
          </w:p>
          <w:p w:rsidR="00A80BC7" w:rsidRDefault="009931B2" w:rsidP="0015142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A80BC7" w:rsidRPr="00A80BC7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="00A80BC7" w:rsidRPr="00A80BC7">
              <w:rPr>
                <w:rFonts w:ascii="Times New Roman" w:hAnsi="Times New Roman"/>
                <w:sz w:val="24"/>
                <w:szCs w:val="24"/>
              </w:rPr>
              <w:t xml:space="preserve"> (%) (</w:t>
            </w:r>
            <w:r w:rsidR="00A80BC7" w:rsidRPr="00A80BC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x</w:t>
            </w:r>
            <w:r w:rsidR="00A80BC7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7</w:t>
            </w:r>
            <w:r w:rsidR="00A80BC7" w:rsidRPr="00A80BC7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D0FC0" w:rsidRPr="005D0FC0" w:rsidRDefault="00D14489" w:rsidP="00802C1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4489">
              <w:rPr>
                <w:rFonts w:ascii="Times New Roman" w:hAnsi="Times New Roman"/>
                <w:i/>
                <w:sz w:val="24"/>
                <w:szCs w:val="24"/>
              </w:rPr>
              <w:t>y</w:t>
            </w:r>
            <w:r w:rsidRPr="00D1448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02C16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D14489">
              <w:rPr>
                <w:rFonts w:ascii="Times New Roman" w:hAnsi="Times New Roman"/>
                <w:sz w:val="24"/>
                <w:szCs w:val="24"/>
              </w:rPr>
              <w:t>C)</w:t>
            </w:r>
            <w:r w:rsidRPr="00D14489">
              <w:rPr>
                <w:rFonts w:ascii="Times New Roman" w:hAnsi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BF57EF" w:rsidTr="00C74FFF">
        <w:trPr>
          <w:trHeight w:val="278"/>
        </w:trPr>
        <w:tc>
          <w:tcPr>
            <w:tcW w:w="817" w:type="dxa"/>
            <w:vMerge w:val="restart"/>
          </w:tcPr>
          <w:p w:rsidR="005D0FC0" w:rsidRPr="00865AAF" w:rsidRDefault="005D0FC0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65AAF">
              <w:rPr>
                <w:rFonts w:ascii="Times New Roman" w:hAnsi="Times New Roman"/>
                <w:i/>
                <w:sz w:val="24"/>
                <w:szCs w:val="24"/>
              </w:rPr>
              <w:t>IDT</w:t>
            </w:r>
          </w:p>
        </w:tc>
        <w:tc>
          <w:tcPr>
            <w:tcW w:w="1134" w:type="dxa"/>
          </w:tcPr>
          <w:p w:rsidR="005D0FC0" w:rsidRDefault="005D0FC0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Mean</w:t>
            </w:r>
            <w:r w:rsidR="00151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02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55.75</w:t>
            </w:r>
          </w:p>
        </w:tc>
        <w:tc>
          <w:tcPr>
            <w:tcW w:w="917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0FC0">
              <w:rPr>
                <w:rFonts w:ascii="Times New Roman" w:hAnsi="Times New Roman"/>
                <w:sz w:val="24"/>
                <w:szCs w:val="24"/>
              </w:rPr>
              <w:t>23.63</w:t>
            </w:r>
          </w:p>
        </w:tc>
        <w:tc>
          <w:tcPr>
            <w:tcW w:w="917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10.51</w:t>
            </w:r>
          </w:p>
        </w:tc>
        <w:tc>
          <w:tcPr>
            <w:tcW w:w="887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0FC0">
              <w:rPr>
                <w:rFonts w:ascii="Times New Roman" w:hAnsi="Times New Roman"/>
                <w:sz w:val="24"/>
                <w:szCs w:val="24"/>
              </w:rPr>
              <w:t>4.</w:t>
            </w:r>
            <w:r w:rsidR="004420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1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0FC0">
              <w:rPr>
                <w:rFonts w:ascii="Times New Roman" w:hAnsi="Times New Roman"/>
                <w:sz w:val="24"/>
                <w:szCs w:val="24"/>
              </w:rPr>
              <w:t>1.3</w:t>
            </w:r>
            <w:r w:rsidR="004420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1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0FC0">
              <w:rPr>
                <w:rFonts w:ascii="Times New Roman" w:hAnsi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D0FC0" w:rsidRDefault="005D0FC0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2.56</w:t>
            </w:r>
          </w:p>
        </w:tc>
        <w:tc>
          <w:tcPr>
            <w:tcW w:w="1134" w:type="dxa"/>
          </w:tcPr>
          <w:p w:rsidR="005D0FC0" w:rsidRDefault="005D0FC0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1189.36</w:t>
            </w:r>
          </w:p>
        </w:tc>
      </w:tr>
      <w:tr w:rsidR="00BB4ADF" w:rsidTr="00C74FFF">
        <w:trPr>
          <w:trHeight w:val="277"/>
        </w:trPr>
        <w:tc>
          <w:tcPr>
            <w:tcW w:w="817" w:type="dxa"/>
            <w:vMerge/>
          </w:tcPr>
          <w:p w:rsidR="005D0FC0" w:rsidRPr="00865AAF" w:rsidRDefault="005D0FC0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5D0FC0" w:rsidRDefault="005D0FC0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Std</w:t>
            </w:r>
            <w:r w:rsidR="009709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dev</w:t>
            </w:r>
            <w:r w:rsidR="009709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2" w:type="dxa"/>
          </w:tcPr>
          <w:p w:rsidR="005D0FC0" w:rsidRDefault="0044207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07B">
              <w:rPr>
                <w:rFonts w:ascii="Times New Roman" w:hAnsi="Times New Roman"/>
                <w:sz w:val="24"/>
                <w:szCs w:val="24"/>
              </w:rPr>
              <w:t>9.53</w:t>
            </w:r>
          </w:p>
        </w:tc>
        <w:tc>
          <w:tcPr>
            <w:tcW w:w="917" w:type="dxa"/>
          </w:tcPr>
          <w:p w:rsidR="005D0FC0" w:rsidRDefault="0044207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07B">
              <w:rPr>
                <w:rFonts w:ascii="Times New Roman" w:hAnsi="Times New Roman"/>
                <w:sz w:val="24"/>
                <w:szCs w:val="24"/>
              </w:rPr>
              <w:t>4.61</w:t>
            </w:r>
          </w:p>
        </w:tc>
        <w:tc>
          <w:tcPr>
            <w:tcW w:w="917" w:type="dxa"/>
          </w:tcPr>
          <w:p w:rsidR="005D0FC0" w:rsidRDefault="0044207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07B">
              <w:rPr>
                <w:rFonts w:ascii="Times New Roman" w:hAnsi="Times New Roman"/>
                <w:sz w:val="24"/>
                <w:szCs w:val="24"/>
              </w:rPr>
              <w:t>7.3</w:t>
            </w:r>
            <w:r w:rsidR="004561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:rsidR="005D0FC0" w:rsidRDefault="004561A1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561A1">
              <w:rPr>
                <w:rFonts w:ascii="Times New Roman" w:hAnsi="Times New Roman"/>
                <w:sz w:val="24"/>
                <w:szCs w:val="24"/>
              </w:rPr>
              <w:t>5.50</w:t>
            </w:r>
          </w:p>
        </w:tc>
        <w:tc>
          <w:tcPr>
            <w:tcW w:w="901" w:type="dxa"/>
          </w:tcPr>
          <w:p w:rsidR="005D0FC0" w:rsidRDefault="004561A1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561A1">
              <w:rPr>
                <w:rFonts w:ascii="Times New Roman" w:hAnsi="Times New Roman"/>
                <w:sz w:val="24"/>
                <w:szCs w:val="24"/>
              </w:rPr>
              <w:t>1.69</w:t>
            </w:r>
          </w:p>
        </w:tc>
        <w:tc>
          <w:tcPr>
            <w:tcW w:w="821" w:type="dxa"/>
          </w:tcPr>
          <w:p w:rsidR="005D0FC0" w:rsidRDefault="004561A1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561A1">
              <w:rPr>
                <w:rFonts w:ascii="Times New Roman" w:hAnsi="Times New Roman"/>
                <w:sz w:val="24"/>
                <w:szCs w:val="24"/>
              </w:rPr>
              <w:t>0.48</w:t>
            </w:r>
          </w:p>
        </w:tc>
        <w:tc>
          <w:tcPr>
            <w:tcW w:w="1417" w:type="dxa"/>
          </w:tcPr>
          <w:p w:rsidR="005D0FC0" w:rsidRDefault="004561A1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1A1">
              <w:rPr>
                <w:rFonts w:ascii="Times New Roman" w:hAnsi="Times New Roman"/>
                <w:sz w:val="24"/>
                <w:szCs w:val="24"/>
              </w:rPr>
              <w:t>1.47</w:t>
            </w:r>
          </w:p>
        </w:tc>
        <w:tc>
          <w:tcPr>
            <w:tcW w:w="1134" w:type="dxa"/>
          </w:tcPr>
          <w:p w:rsidR="005D0FC0" w:rsidRPr="004561A1" w:rsidRDefault="004561A1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561A1">
              <w:rPr>
                <w:rFonts w:ascii="Times New Roman" w:hAnsi="Times New Roman"/>
                <w:sz w:val="24"/>
                <w:szCs w:val="24"/>
              </w:rPr>
              <w:t>113.36</w:t>
            </w:r>
          </w:p>
        </w:tc>
      </w:tr>
      <w:tr w:rsidR="0015142B" w:rsidTr="00C74FFF">
        <w:trPr>
          <w:trHeight w:val="278"/>
        </w:trPr>
        <w:tc>
          <w:tcPr>
            <w:tcW w:w="817" w:type="dxa"/>
            <w:vMerge w:val="restart"/>
          </w:tcPr>
          <w:p w:rsidR="0015142B" w:rsidRPr="00865AAF" w:rsidRDefault="0015142B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65AAF">
              <w:rPr>
                <w:rFonts w:ascii="Times New Roman" w:hAnsi="Times New Roman"/>
                <w:i/>
                <w:sz w:val="24"/>
                <w:szCs w:val="24"/>
              </w:rPr>
              <w:t>ST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Mean 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45.85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12.93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7.1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093D">
              <w:rPr>
                <w:rFonts w:ascii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1264.8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5142B" w:rsidTr="00AE76C2">
        <w:trPr>
          <w:trHeight w:val="165"/>
        </w:trPr>
        <w:tc>
          <w:tcPr>
            <w:tcW w:w="817" w:type="dxa"/>
            <w:vMerge/>
          </w:tcPr>
          <w:p w:rsidR="0015142B" w:rsidRPr="00865AAF" w:rsidRDefault="0015142B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5142B" w:rsidRDefault="009709A7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Std. dev.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12.0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8.9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5.80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1" w:type="dxa"/>
          </w:tcPr>
          <w:p w:rsidR="0015142B" w:rsidRPr="00DB3697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1.48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179.1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5142B" w:rsidTr="00C74FFF">
        <w:trPr>
          <w:trHeight w:val="278"/>
        </w:trPr>
        <w:tc>
          <w:tcPr>
            <w:tcW w:w="817" w:type="dxa"/>
            <w:vMerge w:val="restart"/>
          </w:tcPr>
          <w:p w:rsidR="0015142B" w:rsidRPr="00865AAF" w:rsidRDefault="0015142B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65AAF">
              <w:rPr>
                <w:rFonts w:ascii="Times New Roman" w:hAnsi="Times New Roman"/>
                <w:i/>
                <w:sz w:val="24"/>
                <w:szCs w:val="24"/>
              </w:rPr>
              <w:t>HT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Mean 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45.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19.0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13.80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8.9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1.08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3.07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1314.9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5142B" w:rsidTr="00C74FFF">
        <w:trPr>
          <w:trHeight w:val="277"/>
        </w:trPr>
        <w:tc>
          <w:tcPr>
            <w:tcW w:w="817" w:type="dxa"/>
            <w:vMerge/>
          </w:tcPr>
          <w:p w:rsidR="0015142B" w:rsidRPr="00865AAF" w:rsidRDefault="0015142B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5142B" w:rsidRDefault="009709A7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Std. dev.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14.6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17" w:type="dxa"/>
          </w:tcPr>
          <w:p w:rsidR="0015142B" w:rsidRPr="00DB3697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14.27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7.7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3.61</w:t>
            </w:r>
          </w:p>
        </w:tc>
        <w:tc>
          <w:tcPr>
            <w:tcW w:w="82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6D3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3697"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15142B" w:rsidTr="00C74FFF">
        <w:trPr>
          <w:trHeight w:val="278"/>
        </w:trPr>
        <w:tc>
          <w:tcPr>
            <w:tcW w:w="817" w:type="dxa"/>
            <w:vMerge w:val="restart"/>
          </w:tcPr>
          <w:p w:rsidR="0015142B" w:rsidRPr="00865AAF" w:rsidRDefault="0015142B" w:rsidP="0099701F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65AAF">
              <w:rPr>
                <w:rFonts w:ascii="Times New Roman" w:hAnsi="Times New Roman"/>
                <w:i/>
                <w:sz w:val="24"/>
                <w:szCs w:val="24"/>
              </w:rPr>
              <w:t>FT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Mean 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50.7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21.79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14.0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3.09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1300.42</w:t>
            </w:r>
          </w:p>
        </w:tc>
      </w:tr>
      <w:tr w:rsidR="0015142B" w:rsidTr="00C74FFF">
        <w:trPr>
          <w:trHeight w:val="277"/>
        </w:trPr>
        <w:tc>
          <w:tcPr>
            <w:tcW w:w="817" w:type="dxa"/>
            <w:vMerge/>
          </w:tcPr>
          <w:p w:rsidR="0015142B" w:rsidRDefault="0015142B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5142B" w:rsidRDefault="009709A7" w:rsidP="009970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Std. dev.</w:t>
            </w:r>
          </w:p>
        </w:tc>
        <w:tc>
          <w:tcPr>
            <w:tcW w:w="802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4.69</w:t>
            </w:r>
          </w:p>
        </w:tc>
        <w:tc>
          <w:tcPr>
            <w:tcW w:w="91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8.0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5.7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1.70</w:t>
            </w:r>
          </w:p>
        </w:tc>
        <w:tc>
          <w:tcPr>
            <w:tcW w:w="821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0.4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5142B" w:rsidRDefault="0015142B" w:rsidP="0099701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1.41</w:t>
            </w:r>
          </w:p>
        </w:tc>
        <w:tc>
          <w:tcPr>
            <w:tcW w:w="1134" w:type="dxa"/>
          </w:tcPr>
          <w:p w:rsidR="0015142B" w:rsidRDefault="0015142B" w:rsidP="0099701F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4ADF">
              <w:rPr>
                <w:rFonts w:ascii="Times New Roman" w:hAnsi="Times New Roman"/>
                <w:sz w:val="24"/>
                <w:szCs w:val="24"/>
              </w:rPr>
              <w:t>158.02</w:t>
            </w:r>
          </w:p>
        </w:tc>
      </w:tr>
    </w:tbl>
    <w:p w:rsidR="00BF57EF" w:rsidRDefault="00D14489" w:rsidP="00BF57EF">
      <w:pPr>
        <w:spacing w:after="0" w:line="48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14489">
        <w:rPr>
          <w:rFonts w:ascii="Times New Roman" w:hAnsi="Times New Roman"/>
          <w:sz w:val="24"/>
          <w:szCs w:val="24"/>
          <w:vertAlign w:val="superscript"/>
        </w:rPr>
        <w:t>#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gramStart"/>
      <w:r w:rsidR="00BF57EF" w:rsidRPr="00BF57EF">
        <w:rPr>
          <w:rFonts w:ascii="Times New Roman" w:hAnsi="Times New Roman"/>
          <w:bCs/>
          <w:i/>
          <w:color w:val="000000"/>
          <w:sz w:val="24"/>
          <w:szCs w:val="24"/>
        </w:rPr>
        <w:t>y</w:t>
      </w:r>
      <w:proofErr w:type="gramEnd"/>
      <w:r w:rsidR="00826982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r w:rsidR="00BF57EF" w:rsidRPr="00BF57EF">
        <w:rPr>
          <w:rFonts w:ascii="Times New Roman" w:hAnsi="Times New Roman"/>
          <w:bCs/>
          <w:color w:val="000000"/>
          <w:sz w:val="24"/>
          <w:szCs w:val="24"/>
        </w:rPr>
        <w:t xml:space="preserve">denotes the </w:t>
      </w:r>
      <w:r w:rsidR="00826982">
        <w:rPr>
          <w:rFonts w:ascii="Times New Roman" w:hAnsi="Times New Roman"/>
          <w:bCs/>
          <w:color w:val="000000"/>
          <w:sz w:val="24"/>
          <w:szCs w:val="24"/>
        </w:rPr>
        <w:t xml:space="preserve">specific </w:t>
      </w:r>
      <w:r w:rsidR="00BF57EF" w:rsidRPr="00BF57EF">
        <w:rPr>
          <w:rFonts w:ascii="Times New Roman" w:hAnsi="Times New Roman"/>
          <w:bCs/>
          <w:color w:val="000000"/>
          <w:sz w:val="24"/>
          <w:szCs w:val="24"/>
        </w:rPr>
        <w:t>ash fusion temperature</w:t>
      </w:r>
    </w:p>
    <w:p w:rsidR="00A80BC7" w:rsidRDefault="00A80BC7" w:rsidP="00FF5BE7">
      <w:pPr>
        <w:spacing w:line="48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C2429D" w:rsidRDefault="00D14489" w:rsidP="00FF5BE7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90B6A" w:rsidRDefault="00790B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51E52" w:rsidRDefault="00651E52" w:rsidP="00651E5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3D3519">
        <w:rPr>
          <w:rFonts w:ascii="Times New Roman" w:hAnsi="Times New Roman"/>
          <w:b/>
          <w:sz w:val="24"/>
          <w:szCs w:val="24"/>
        </w:rPr>
        <w:lastRenderedPageBreak/>
        <w:t>References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 xml:space="preserve">Akiyama K, Pak H, Ueki Y, et al. (2011) Effect of Mg based addition to Upgraded Brown Coal on the Ash Deposition Behavior during Combustion. </w:t>
      </w:r>
      <w:proofErr w:type="spellStart"/>
      <w:r w:rsidRPr="00C11C30">
        <w:rPr>
          <w:rFonts w:ascii="Times New Roman" w:hAnsi="Times New Roman"/>
          <w:sz w:val="24"/>
          <w:szCs w:val="24"/>
        </w:rPr>
        <w:t>Chia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Laguna, Cagliari, Sardinia, Italy, September 11-15.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Bahrin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D, </w:t>
      </w:r>
      <w:proofErr w:type="spellStart"/>
      <w:r w:rsidRPr="00C11C30">
        <w:rPr>
          <w:rFonts w:ascii="Times New Roman" w:hAnsi="Times New Roman"/>
          <w:sz w:val="24"/>
          <w:szCs w:val="24"/>
        </w:rPr>
        <w:t>Faizal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M, Ibrahim E, et al (2009) Predicting Coal Ash Fusion Temperature of South </w:t>
      </w:r>
      <w:proofErr w:type="spellStart"/>
      <w:r w:rsidRPr="00C11C30">
        <w:rPr>
          <w:rFonts w:ascii="Times New Roman" w:hAnsi="Times New Roman"/>
          <w:sz w:val="24"/>
          <w:szCs w:val="24"/>
        </w:rPr>
        <w:t>Sumatera’s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Blended Coal with Coal Blending Simulation and Laboratory Analysis. SISEST 2009 - RUSNAS PEBT </w:t>
      </w:r>
      <w:proofErr w:type="gramStart"/>
      <w:r w:rsidRPr="00C11C30">
        <w:rPr>
          <w:rFonts w:ascii="Times New Roman" w:hAnsi="Times New Roman"/>
          <w:sz w:val="24"/>
          <w:szCs w:val="24"/>
        </w:rPr>
        <w:t>A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IX – 1.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>Bryant GW, Browning GJ, Emanuel H</w:t>
      </w:r>
      <w:proofErr w:type="gramStart"/>
      <w:r w:rsidRPr="00C11C30">
        <w:rPr>
          <w:rFonts w:ascii="Times New Roman" w:hAnsi="Times New Roman"/>
          <w:sz w:val="24"/>
          <w:szCs w:val="24"/>
        </w:rPr>
        <w:t>,  et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al (2000) The Fusibility of Blended Coal Ash. </w:t>
      </w:r>
      <w:proofErr w:type="gramStart"/>
      <w:r w:rsidRPr="00C11C30">
        <w:rPr>
          <w:rFonts w:ascii="Times New Roman" w:hAnsi="Times New Roman"/>
          <w:sz w:val="24"/>
          <w:szCs w:val="24"/>
        </w:rPr>
        <w:t>Energy  Fuels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, 14, 316-325.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>CEA Report of The Group for Studying Range of Blending of Imported Coal with Domestic Coal (2012), Central Electricity Authority (CEA), April 2012. http://cea.nic.in/reports/others/thermal/tetd/blending_coal.pdf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Hanxu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L, </w:t>
      </w:r>
      <w:proofErr w:type="spellStart"/>
      <w:r w:rsidRPr="00C11C30">
        <w:rPr>
          <w:rFonts w:ascii="Times New Roman" w:hAnsi="Times New Roman"/>
          <w:sz w:val="24"/>
          <w:szCs w:val="24"/>
        </w:rPr>
        <w:t>Ninomiya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Y, </w:t>
      </w:r>
      <w:proofErr w:type="spellStart"/>
      <w:r w:rsidRPr="00C11C30">
        <w:rPr>
          <w:rFonts w:ascii="Times New Roman" w:hAnsi="Times New Roman"/>
          <w:sz w:val="24"/>
          <w:szCs w:val="24"/>
        </w:rPr>
        <w:t>Zhongbing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D, et al.  </w:t>
      </w:r>
      <w:proofErr w:type="gramStart"/>
      <w:r w:rsidRPr="00C11C30">
        <w:rPr>
          <w:rFonts w:ascii="Times New Roman" w:hAnsi="Times New Roman"/>
          <w:sz w:val="24"/>
          <w:szCs w:val="24"/>
        </w:rPr>
        <w:t xml:space="preserve">(2006) Application of the </w:t>
      </w:r>
      <w:proofErr w:type="spellStart"/>
      <w:r w:rsidRPr="00C11C30">
        <w:rPr>
          <w:rFonts w:ascii="Times New Roman" w:hAnsi="Times New Roman"/>
          <w:sz w:val="24"/>
          <w:szCs w:val="24"/>
        </w:rPr>
        <w:t>FactSage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to Predict the Ash Melting Behavior in Reducing Conditions.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11C30">
        <w:rPr>
          <w:rFonts w:ascii="Times New Roman" w:hAnsi="Times New Roman"/>
          <w:sz w:val="24"/>
          <w:szCs w:val="24"/>
        </w:rPr>
        <w:t>Chinese J. Chem. Eng., 14(6) 784</w:t>
      </w:r>
      <w:r w:rsidRPr="00C11C30">
        <w:rPr>
          <w:rFonts w:ascii="Times New Roman" w:hAnsi="Times New Roman" w:hint="eastAsia"/>
          <w:sz w:val="24"/>
          <w:szCs w:val="24"/>
        </w:rPr>
        <w:t>—</w:t>
      </w:r>
      <w:r w:rsidRPr="00C11C30">
        <w:rPr>
          <w:rFonts w:ascii="Times New Roman" w:hAnsi="Times New Roman"/>
          <w:sz w:val="24"/>
          <w:szCs w:val="24"/>
        </w:rPr>
        <w:t>789.</w:t>
      </w:r>
      <w:proofErr w:type="gramEnd"/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 xml:space="preserve">Kim HT, Chung SW, Lee SH,  (1994) Behavior of Coal Ash Under </w:t>
      </w:r>
      <w:proofErr w:type="spellStart"/>
      <w:r w:rsidRPr="00C11C30">
        <w:rPr>
          <w:rFonts w:ascii="Times New Roman" w:hAnsi="Times New Roman"/>
          <w:sz w:val="24"/>
          <w:szCs w:val="24"/>
        </w:rPr>
        <w:t>Gasifier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Environment (1994), American Chemical Society (ACS) national meeting, Washington, DC (United States), 21-26 Aug 1994, pp. 894-898. https://web.anl.gov/PCS/acsfuel/preprint%20archive/Files/39_3_WASHINGTON%20DC_08-94_0894.pdf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 xml:space="preserve">Kim MR, Jang JG, Lee SK, et al.  </w:t>
      </w:r>
      <w:proofErr w:type="gramStart"/>
      <w:r w:rsidRPr="00C11C30">
        <w:rPr>
          <w:rFonts w:ascii="Times New Roman" w:hAnsi="Times New Roman"/>
          <w:sz w:val="24"/>
          <w:szCs w:val="24"/>
        </w:rPr>
        <w:t>(2010). Correlation between the ash composition and melting temperature of waste incineration residue.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Korean J. Chem. Eng., 27(3) 1028-1034.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Lolja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SA, </w:t>
      </w:r>
      <w:proofErr w:type="spellStart"/>
      <w:r w:rsidRPr="00C11C30">
        <w:rPr>
          <w:rFonts w:ascii="Times New Roman" w:hAnsi="Times New Roman"/>
          <w:sz w:val="24"/>
          <w:szCs w:val="24"/>
        </w:rPr>
        <w:t>Haxhi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H, </w:t>
      </w:r>
      <w:proofErr w:type="spellStart"/>
      <w:r w:rsidRPr="00C11C30">
        <w:rPr>
          <w:rFonts w:ascii="Times New Roman" w:hAnsi="Times New Roman"/>
          <w:sz w:val="24"/>
          <w:szCs w:val="24"/>
        </w:rPr>
        <w:t>Dhimitri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R, et al (2002) Correlation between ash fusion temperatures and chemical composition in Albanian coal ashes. </w:t>
      </w:r>
      <w:proofErr w:type="gramStart"/>
      <w:r w:rsidRPr="00C11C30">
        <w:rPr>
          <w:rFonts w:ascii="Times New Roman" w:hAnsi="Times New Roman"/>
          <w:sz w:val="24"/>
          <w:szCs w:val="24"/>
        </w:rPr>
        <w:t>Fuel (81)</w:t>
      </w:r>
      <w:bookmarkStart w:id="0" w:name="_GoBack"/>
      <w:bookmarkEnd w:id="0"/>
      <w:r w:rsidRPr="00C11C30">
        <w:rPr>
          <w:rFonts w:ascii="Times New Roman" w:hAnsi="Times New Roman"/>
          <w:sz w:val="24"/>
          <w:szCs w:val="24"/>
        </w:rPr>
        <w:t xml:space="preserve"> 2257–2261.</w:t>
      </w:r>
      <w:proofErr w:type="gramEnd"/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11C30">
        <w:rPr>
          <w:rFonts w:ascii="Times New Roman" w:hAnsi="Times New Roman"/>
          <w:sz w:val="24"/>
          <w:szCs w:val="24"/>
        </w:rPr>
        <w:lastRenderedPageBreak/>
        <w:t>Matuszewski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M. (2012) Quality Guidelines for Energy System Studies- Detailed Coal Specifications.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11C30">
        <w:rPr>
          <w:rFonts w:ascii="Times New Roman" w:hAnsi="Times New Roman"/>
          <w:sz w:val="24"/>
          <w:szCs w:val="24"/>
        </w:rPr>
        <w:t>DOE/NETL-401/012111, Final Report, January 2012.</w:t>
      </w:r>
      <w:proofErr w:type="gramEnd"/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1C30">
        <w:rPr>
          <w:rFonts w:ascii="Times New Roman" w:hAnsi="Times New Roman"/>
          <w:sz w:val="24"/>
          <w:szCs w:val="24"/>
        </w:rPr>
        <w:t>Moreno RX.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11C30">
        <w:rPr>
          <w:rFonts w:ascii="Times New Roman" w:hAnsi="Times New Roman"/>
          <w:sz w:val="24"/>
          <w:szCs w:val="24"/>
        </w:rPr>
        <w:t>(2008)  Development of a LIBS system for prediction of ash fusion temperature in coal-fired power plants.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11C30">
        <w:rPr>
          <w:rFonts w:ascii="Times New Roman" w:hAnsi="Times New Roman"/>
          <w:sz w:val="24"/>
          <w:szCs w:val="24"/>
        </w:rPr>
        <w:t>Theses and Dissertations (2008).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11C30">
        <w:rPr>
          <w:rFonts w:ascii="Times New Roman" w:hAnsi="Times New Roman"/>
          <w:sz w:val="24"/>
          <w:szCs w:val="24"/>
        </w:rPr>
        <w:t>Paper 1019.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</w:t>
      </w:r>
      <w:r w:rsidRPr="00C11C30">
        <w:rPr>
          <w:rFonts w:ascii="Times New Roman" w:hAnsi="Times New Roman"/>
          <w:sz w:val="24"/>
          <w:szCs w:val="24"/>
        </w:rPr>
        <w:br/>
        <w:t>https://preserve.lehigh.edu/etd/1019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Qiu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JR, Li F, </w:t>
      </w:r>
      <w:proofErr w:type="spellStart"/>
      <w:r w:rsidRPr="00C11C30">
        <w:rPr>
          <w:rFonts w:ascii="Times New Roman" w:hAnsi="Times New Roman"/>
          <w:sz w:val="24"/>
          <w:szCs w:val="24"/>
        </w:rPr>
        <w:t>Zheng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Y, et al (1999) </w:t>
      </w:r>
      <w:proofErr w:type="gramStart"/>
      <w:r w:rsidRPr="00C11C30">
        <w:rPr>
          <w:rFonts w:ascii="Times New Roman" w:hAnsi="Times New Roman"/>
          <w:sz w:val="24"/>
          <w:szCs w:val="24"/>
        </w:rPr>
        <w:t>The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influences of mineral </w:t>
      </w:r>
      <w:proofErr w:type="spellStart"/>
      <w:r w:rsidRPr="00C11C30">
        <w:rPr>
          <w:rFonts w:ascii="Times New Roman" w:hAnsi="Times New Roman"/>
          <w:sz w:val="24"/>
          <w:szCs w:val="24"/>
        </w:rPr>
        <w:t>behaviour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on blended coal ash fusion characteristics. Fuel (78), 963–969.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 xml:space="preserve">Rees OW. </w:t>
      </w:r>
      <w:proofErr w:type="gramStart"/>
      <w:r w:rsidR="000848CE">
        <w:rPr>
          <w:rFonts w:ascii="Times New Roman" w:hAnsi="Times New Roman"/>
          <w:sz w:val="24"/>
          <w:szCs w:val="24"/>
        </w:rPr>
        <w:t xml:space="preserve">(1964) </w:t>
      </w:r>
      <w:r w:rsidRPr="00C11C30">
        <w:rPr>
          <w:rFonts w:ascii="Times New Roman" w:hAnsi="Times New Roman"/>
          <w:sz w:val="24"/>
          <w:szCs w:val="24"/>
        </w:rPr>
        <w:t>Composition of the Ash of Illinois Coals.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Illinois State Geological Survey, Urbana, Circular 365</w:t>
      </w:r>
      <w:r w:rsidR="00B30534">
        <w:rPr>
          <w:rFonts w:ascii="Times New Roman" w:hAnsi="Times New Roman"/>
          <w:sz w:val="24"/>
          <w:szCs w:val="24"/>
        </w:rPr>
        <w:t>, URL:</w:t>
      </w:r>
      <w:r w:rsidR="00B30534" w:rsidRPr="00B30534">
        <w:t xml:space="preserve"> </w:t>
      </w:r>
      <w:r w:rsidR="00B30534" w:rsidRPr="00B30534">
        <w:rPr>
          <w:rFonts w:ascii="Times New Roman" w:hAnsi="Times New Roman"/>
          <w:sz w:val="24"/>
          <w:szCs w:val="24"/>
        </w:rPr>
        <w:t>http://library.isgs.illinois.edu/Pubs/pdfs/circulars/c365.pdf</w:t>
      </w:r>
      <w:r w:rsidRPr="00C11C30">
        <w:rPr>
          <w:rFonts w:ascii="Times New Roman" w:hAnsi="Times New Roman"/>
          <w:sz w:val="24"/>
          <w:szCs w:val="24"/>
        </w:rPr>
        <w:t>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Steyn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M, </w:t>
      </w:r>
      <w:proofErr w:type="spellStart"/>
      <w:r w:rsidRPr="00C11C30">
        <w:rPr>
          <w:rFonts w:ascii="Times New Roman" w:hAnsi="Times New Roman"/>
          <w:sz w:val="24"/>
          <w:szCs w:val="24"/>
        </w:rPr>
        <w:t>Minnitt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RCA. </w:t>
      </w:r>
      <w:proofErr w:type="gramStart"/>
      <w:r w:rsidRPr="00C11C30">
        <w:rPr>
          <w:rFonts w:ascii="Times New Roman" w:hAnsi="Times New Roman"/>
          <w:sz w:val="24"/>
          <w:szCs w:val="24"/>
        </w:rPr>
        <w:t>(2010) Thermal coal products in South Africa.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Journal of </w:t>
      </w:r>
      <w:proofErr w:type="gramStart"/>
      <w:r w:rsidRPr="00C11C30">
        <w:rPr>
          <w:rFonts w:ascii="Times New Roman" w:hAnsi="Times New Roman"/>
          <w:sz w:val="24"/>
          <w:szCs w:val="24"/>
        </w:rPr>
        <w:t>The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Southern African Institute of Mining and Metallurgy VOLUME 110, OCTOBER 2010.</w:t>
      </w:r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r w:rsidRPr="00C11C30">
        <w:rPr>
          <w:rFonts w:ascii="Times New Roman" w:hAnsi="Times New Roman"/>
          <w:sz w:val="24"/>
          <w:szCs w:val="24"/>
        </w:rPr>
        <w:t>U.S.DOE Award Number DE-FC 26-00NT- 40693 (2001</w:t>
      </w:r>
      <w:proofErr w:type="gramStart"/>
      <w:r w:rsidRPr="00C11C30">
        <w:rPr>
          <w:rFonts w:ascii="Times New Roman" w:hAnsi="Times New Roman"/>
          <w:sz w:val="24"/>
          <w:szCs w:val="24"/>
        </w:rPr>
        <w:t>)Quarterly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Technical Progress Report, p.2-7. </w:t>
      </w:r>
      <w:hyperlink r:id="rId9" w:history="1">
        <w:r w:rsidRPr="00C11C30">
          <w:rPr>
            <w:szCs w:val="24"/>
          </w:rPr>
          <w:t>https://www.osti.gov/servlets/purl/788765</w:t>
        </w:r>
      </w:hyperlink>
    </w:p>
    <w:p w:rsidR="00C11C30" w:rsidRPr="00C11C30" w:rsidRDefault="00C11C30" w:rsidP="00C11C30">
      <w:pPr>
        <w:autoSpaceDE w:val="0"/>
        <w:autoSpaceDN w:val="0"/>
        <w:adjustRightInd w:val="0"/>
        <w:spacing w:after="0" w:line="480" w:lineRule="auto"/>
        <w:ind w:firstLine="63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C30">
        <w:rPr>
          <w:rFonts w:ascii="Times New Roman" w:hAnsi="Times New Roman"/>
          <w:sz w:val="24"/>
          <w:szCs w:val="24"/>
        </w:rPr>
        <w:t>Vorres</w:t>
      </w:r>
      <w:proofErr w:type="spellEnd"/>
      <w:r w:rsidRPr="00C11C30">
        <w:rPr>
          <w:rFonts w:ascii="Times New Roman" w:hAnsi="Times New Roman"/>
          <w:sz w:val="24"/>
          <w:szCs w:val="24"/>
        </w:rPr>
        <w:t xml:space="preserve"> KS. </w:t>
      </w:r>
      <w:proofErr w:type="gramStart"/>
      <w:r w:rsidRPr="00C11C30">
        <w:rPr>
          <w:rFonts w:ascii="Times New Roman" w:hAnsi="Times New Roman"/>
          <w:sz w:val="24"/>
          <w:szCs w:val="24"/>
        </w:rPr>
        <w:t>(1979) Chemistry of coal ash melting in gasification and combustion.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Paper presented to Structure of Coal. Symposium, Fuel Chemistry Division, ACS/CSJ Congress, </w:t>
      </w:r>
      <w:r w:rsidRPr="00C11C30">
        <w:t>Honolulu</w:t>
      </w:r>
      <w:r w:rsidRPr="00C11C30">
        <w:rPr>
          <w:rFonts w:ascii="Times New Roman" w:hAnsi="Times New Roman"/>
          <w:sz w:val="24"/>
          <w:szCs w:val="24"/>
        </w:rPr>
        <w:t>, April </w:t>
      </w:r>
      <w:r w:rsidRPr="00C11C30">
        <w:t xml:space="preserve">1979, </w:t>
      </w:r>
      <w:r w:rsidRPr="00C11C30">
        <w:rPr>
          <w:rFonts w:ascii="Times New Roman" w:hAnsi="Times New Roman"/>
          <w:sz w:val="24"/>
          <w:szCs w:val="24"/>
        </w:rPr>
        <w:t>pp. 247-254</w:t>
      </w:r>
      <w:proofErr w:type="gramStart"/>
      <w:r w:rsidRPr="00C11C30">
        <w:rPr>
          <w:rFonts w:ascii="Times New Roman" w:hAnsi="Times New Roman"/>
          <w:sz w:val="24"/>
          <w:szCs w:val="24"/>
        </w:rPr>
        <w:t>,</w:t>
      </w:r>
      <w:r w:rsidRPr="00C11C30">
        <w:t xml:space="preserve">  </w:t>
      </w:r>
      <w:r w:rsidRPr="00C11C30">
        <w:rPr>
          <w:rFonts w:ascii="Times New Roman" w:hAnsi="Times New Roman"/>
          <w:sz w:val="24"/>
          <w:szCs w:val="24"/>
        </w:rPr>
        <w:t>Institute</w:t>
      </w:r>
      <w:proofErr w:type="gramEnd"/>
      <w:r w:rsidRPr="00C11C30">
        <w:rPr>
          <w:rFonts w:ascii="Times New Roman" w:hAnsi="Times New Roman"/>
          <w:sz w:val="24"/>
          <w:szCs w:val="24"/>
        </w:rPr>
        <w:t xml:space="preserve"> of Gas Technology, Chicago. https://web.anl.gov/PCS/acsfuel/preprint%20archive/Files/24_2_HONOLULU_04-79_0247.pdf</w:t>
      </w:r>
    </w:p>
    <w:p w:rsidR="00651E52" w:rsidRDefault="00651E52" w:rsidP="00651E52">
      <w:pPr>
        <w:pStyle w:val="Default"/>
        <w:spacing w:line="480" w:lineRule="auto"/>
        <w:jc w:val="both"/>
        <w:rPr>
          <w:color w:val="auto"/>
        </w:rPr>
      </w:pPr>
    </w:p>
    <w:p w:rsidR="00651E52" w:rsidRDefault="00651E52" w:rsidP="00651E52"/>
    <w:p w:rsidR="008137C7" w:rsidRDefault="008137C7" w:rsidP="00651E52">
      <w:pPr>
        <w:spacing w:line="480" w:lineRule="auto"/>
      </w:pPr>
    </w:p>
    <w:sectPr w:rsidR="008137C7" w:rsidSect="00813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6BF" w:rsidRDefault="005A66BF" w:rsidP="00EB068A">
      <w:pPr>
        <w:spacing w:after="0" w:line="240" w:lineRule="auto"/>
      </w:pPr>
      <w:r>
        <w:separator/>
      </w:r>
    </w:p>
  </w:endnote>
  <w:endnote w:type="continuationSeparator" w:id="1">
    <w:p w:rsidR="005A66BF" w:rsidRDefault="005A66BF" w:rsidP="00EB0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6BF" w:rsidRDefault="005A66BF" w:rsidP="00EB068A">
      <w:pPr>
        <w:spacing w:after="0" w:line="240" w:lineRule="auto"/>
      </w:pPr>
      <w:r>
        <w:separator/>
      </w:r>
    </w:p>
  </w:footnote>
  <w:footnote w:type="continuationSeparator" w:id="1">
    <w:p w:rsidR="005A66BF" w:rsidRDefault="005A66BF" w:rsidP="00EB0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F6C08"/>
    <w:multiLevelType w:val="hybridMultilevel"/>
    <w:tmpl w:val="CF8A85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E0520"/>
    <w:multiLevelType w:val="hybridMultilevel"/>
    <w:tmpl w:val="B3DA4FF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tTA2NjKzNDc3NLE0NTVR0lEKTi0uzszPAykwqgUAk1pb+ywAAAA="/>
  </w:docVars>
  <w:rsids>
    <w:rsidRoot w:val="00563A90"/>
    <w:rsid w:val="00020864"/>
    <w:rsid w:val="00022F03"/>
    <w:rsid w:val="00035069"/>
    <w:rsid w:val="00040943"/>
    <w:rsid w:val="00060378"/>
    <w:rsid w:val="00072900"/>
    <w:rsid w:val="000848CE"/>
    <w:rsid w:val="00091212"/>
    <w:rsid w:val="00093989"/>
    <w:rsid w:val="0009494E"/>
    <w:rsid w:val="000A6AA1"/>
    <w:rsid w:val="000A6D31"/>
    <w:rsid w:val="000B0A96"/>
    <w:rsid w:val="000B3D52"/>
    <w:rsid w:val="000C64AF"/>
    <w:rsid w:val="000D78B3"/>
    <w:rsid w:val="000E2DF8"/>
    <w:rsid w:val="000F08C6"/>
    <w:rsid w:val="00103914"/>
    <w:rsid w:val="00105A5D"/>
    <w:rsid w:val="00105D7F"/>
    <w:rsid w:val="001132DD"/>
    <w:rsid w:val="00114865"/>
    <w:rsid w:val="00117922"/>
    <w:rsid w:val="00120363"/>
    <w:rsid w:val="00131F87"/>
    <w:rsid w:val="001365FA"/>
    <w:rsid w:val="00144DD6"/>
    <w:rsid w:val="0015142B"/>
    <w:rsid w:val="00156F03"/>
    <w:rsid w:val="00172A7C"/>
    <w:rsid w:val="00172DB7"/>
    <w:rsid w:val="00184065"/>
    <w:rsid w:val="00193313"/>
    <w:rsid w:val="001A06E2"/>
    <w:rsid w:val="001A5F98"/>
    <w:rsid w:val="001E0B4E"/>
    <w:rsid w:val="001F2634"/>
    <w:rsid w:val="002200ED"/>
    <w:rsid w:val="00235E12"/>
    <w:rsid w:val="00254AEF"/>
    <w:rsid w:val="002651E1"/>
    <w:rsid w:val="00272669"/>
    <w:rsid w:val="002821AC"/>
    <w:rsid w:val="002966B5"/>
    <w:rsid w:val="002A546E"/>
    <w:rsid w:val="002B0785"/>
    <w:rsid w:val="002C197C"/>
    <w:rsid w:val="002C612D"/>
    <w:rsid w:val="002D0681"/>
    <w:rsid w:val="002D6725"/>
    <w:rsid w:val="002F550F"/>
    <w:rsid w:val="0030060C"/>
    <w:rsid w:val="00321008"/>
    <w:rsid w:val="00326B29"/>
    <w:rsid w:val="0032705B"/>
    <w:rsid w:val="00344CE6"/>
    <w:rsid w:val="0036600B"/>
    <w:rsid w:val="00374167"/>
    <w:rsid w:val="00385502"/>
    <w:rsid w:val="003943B7"/>
    <w:rsid w:val="003A529B"/>
    <w:rsid w:val="003C4565"/>
    <w:rsid w:val="003C7869"/>
    <w:rsid w:val="003D3519"/>
    <w:rsid w:val="003D4B51"/>
    <w:rsid w:val="00403B75"/>
    <w:rsid w:val="004066CF"/>
    <w:rsid w:val="004158BC"/>
    <w:rsid w:val="00424FBE"/>
    <w:rsid w:val="00426B7D"/>
    <w:rsid w:val="00435268"/>
    <w:rsid w:val="0044207B"/>
    <w:rsid w:val="004422BA"/>
    <w:rsid w:val="0044250B"/>
    <w:rsid w:val="004561A1"/>
    <w:rsid w:val="00462138"/>
    <w:rsid w:val="00465472"/>
    <w:rsid w:val="004A6B0C"/>
    <w:rsid w:val="004B2BD7"/>
    <w:rsid w:val="004C21AA"/>
    <w:rsid w:val="004C3D5E"/>
    <w:rsid w:val="004D491D"/>
    <w:rsid w:val="004E664F"/>
    <w:rsid w:val="004F1F9D"/>
    <w:rsid w:val="004F3C63"/>
    <w:rsid w:val="0051150C"/>
    <w:rsid w:val="00530F46"/>
    <w:rsid w:val="00545D9E"/>
    <w:rsid w:val="0055439F"/>
    <w:rsid w:val="0055440F"/>
    <w:rsid w:val="005602B8"/>
    <w:rsid w:val="00563A90"/>
    <w:rsid w:val="00566F3A"/>
    <w:rsid w:val="00576CF2"/>
    <w:rsid w:val="0058131A"/>
    <w:rsid w:val="00581B7B"/>
    <w:rsid w:val="00585755"/>
    <w:rsid w:val="00590AE1"/>
    <w:rsid w:val="00593523"/>
    <w:rsid w:val="005A0F70"/>
    <w:rsid w:val="005A437A"/>
    <w:rsid w:val="005A4F53"/>
    <w:rsid w:val="005A66BF"/>
    <w:rsid w:val="005B26E6"/>
    <w:rsid w:val="005C3F82"/>
    <w:rsid w:val="005C4628"/>
    <w:rsid w:val="005D0FC0"/>
    <w:rsid w:val="005E664F"/>
    <w:rsid w:val="00600E32"/>
    <w:rsid w:val="006012E8"/>
    <w:rsid w:val="00601A97"/>
    <w:rsid w:val="00605E81"/>
    <w:rsid w:val="00615E66"/>
    <w:rsid w:val="00620A2B"/>
    <w:rsid w:val="00622996"/>
    <w:rsid w:val="0063494D"/>
    <w:rsid w:val="00642847"/>
    <w:rsid w:val="00647D3F"/>
    <w:rsid w:val="00651E52"/>
    <w:rsid w:val="00651EB2"/>
    <w:rsid w:val="00656222"/>
    <w:rsid w:val="0065668C"/>
    <w:rsid w:val="0066389E"/>
    <w:rsid w:val="00695CCC"/>
    <w:rsid w:val="006A1C68"/>
    <w:rsid w:val="006B2B78"/>
    <w:rsid w:val="006C0A2C"/>
    <w:rsid w:val="006C3706"/>
    <w:rsid w:val="006D4396"/>
    <w:rsid w:val="006D4B6C"/>
    <w:rsid w:val="00701584"/>
    <w:rsid w:val="00711740"/>
    <w:rsid w:val="007118E4"/>
    <w:rsid w:val="00720333"/>
    <w:rsid w:val="00730C76"/>
    <w:rsid w:val="0073147C"/>
    <w:rsid w:val="00732991"/>
    <w:rsid w:val="0075346D"/>
    <w:rsid w:val="0075504E"/>
    <w:rsid w:val="00770A23"/>
    <w:rsid w:val="007833E0"/>
    <w:rsid w:val="00790B6A"/>
    <w:rsid w:val="007B5A44"/>
    <w:rsid w:val="007D370B"/>
    <w:rsid w:val="007F190F"/>
    <w:rsid w:val="0080103C"/>
    <w:rsid w:val="00802C16"/>
    <w:rsid w:val="008137C7"/>
    <w:rsid w:val="00817EF2"/>
    <w:rsid w:val="00826982"/>
    <w:rsid w:val="0082789B"/>
    <w:rsid w:val="00831D6C"/>
    <w:rsid w:val="00865AAF"/>
    <w:rsid w:val="00872A0D"/>
    <w:rsid w:val="00876D02"/>
    <w:rsid w:val="0089439A"/>
    <w:rsid w:val="008A7E88"/>
    <w:rsid w:val="008D1C14"/>
    <w:rsid w:val="008F020E"/>
    <w:rsid w:val="008F3CC7"/>
    <w:rsid w:val="009036E4"/>
    <w:rsid w:val="009256F7"/>
    <w:rsid w:val="009350AA"/>
    <w:rsid w:val="009709A7"/>
    <w:rsid w:val="00981B53"/>
    <w:rsid w:val="009931B2"/>
    <w:rsid w:val="0099701F"/>
    <w:rsid w:val="009A0399"/>
    <w:rsid w:val="009B202B"/>
    <w:rsid w:val="009C0060"/>
    <w:rsid w:val="009D3A54"/>
    <w:rsid w:val="009E0210"/>
    <w:rsid w:val="009F15B6"/>
    <w:rsid w:val="00A14133"/>
    <w:rsid w:val="00A17D77"/>
    <w:rsid w:val="00A3679D"/>
    <w:rsid w:val="00A4204D"/>
    <w:rsid w:val="00A608B4"/>
    <w:rsid w:val="00A6743D"/>
    <w:rsid w:val="00A712B5"/>
    <w:rsid w:val="00A80BC7"/>
    <w:rsid w:val="00A82409"/>
    <w:rsid w:val="00A859E9"/>
    <w:rsid w:val="00AA282E"/>
    <w:rsid w:val="00AB69A0"/>
    <w:rsid w:val="00AC3793"/>
    <w:rsid w:val="00AC6634"/>
    <w:rsid w:val="00AC7CF7"/>
    <w:rsid w:val="00AD0BC1"/>
    <w:rsid w:val="00AE76C2"/>
    <w:rsid w:val="00B11600"/>
    <w:rsid w:val="00B1178B"/>
    <w:rsid w:val="00B11F50"/>
    <w:rsid w:val="00B220D1"/>
    <w:rsid w:val="00B30534"/>
    <w:rsid w:val="00B34699"/>
    <w:rsid w:val="00B40D86"/>
    <w:rsid w:val="00B62CA6"/>
    <w:rsid w:val="00B73F78"/>
    <w:rsid w:val="00B7668B"/>
    <w:rsid w:val="00B77963"/>
    <w:rsid w:val="00BA03F1"/>
    <w:rsid w:val="00BB4ADF"/>
    <w:rsid w:val="00BD30D1"/>
    <w:rsid w:val="00BE45DD"/>
    <w:rsid w:val="00BF57EF"/>
    <w:rsid w:val="00C11C30"/>
    <w:rsid w:val="00C2429D"/>
    <w:rsid w:val="00C334ED"/>
    <w:rsid w:val="00C45C6B"/>
    <w:rsid w:val="00C6051C"/>
    <w:rsid w:val="00C6093D"/>
    <w:rsid w:val="00C65242"/>
    <w:rsid w:val="00C657EE"/>
    <w:rsid w:val="00C72708"/>
    <w:rsid w:val="00C74FFF"/>
    <w:rsid w:val="00C810DD"/>
    <w:rsid w:val="00C815FB"/>
    <w:rsid w:val="00C82E07"/>
    <w:rsid w:val="00C905E4"/>
    <w:rsid w:val="00C924C9"/>
    <w:rsid w:val="00CA24D4"/>
    <w:rsid w:val="00CA3151"/>
    <w:rsid w:val="00CB04F9"/>
    <w:rsid w:val="00CB0CB7"/>
    <w:rsid w:val="00CB70C8"/>
    <w:rsid w:val="00CC1232"/>
    <w:rsid w:val="00CD7722"/>
    <w:rsid w:val="00CE1402"/>
    <w:rsid w:val="00CF04F3"/>
    <w:rsid w:val="00CF50BA"/>
    <w:rsid w:val="00D13DBF"/>
    <w:rsid w:val="00D14489"/>
    <w:rsid w:val="00D268E3"/>
    <w:rsid w:val="00D405FE"/>
    <w:rsid w:val="00D5608E"/>
    <w:rsid w:val="00D61EE7"/>
    <w:rsid w:val="00D64C04"/>
    <w:rsid w:val="00D822FD"/>
    <w:rsid w:val="00D861AF"/>
    <w:rsid w:val="00D90BDA"/>
    <w:rsid w:val="00D950B1"/>
    <w:rsid w:val="00DB3697"/>
    <w:rsid w:val="00DB7A3A"/>
    <w:rsid w:val="00DC7698"/>
    <w:rsid w:val="00DD1466"/>
    <w:rsid w:val="00DE0AFB"/>
    <w:rsid w:val="00DE268D"/>
    <w:rsid w:val="00DE5528"/>
    <w:rsid w:val="00DE6D3B"/>
    <w:rsid w:val="00DF4D46"/>
    <w:rsid w:val="00DF7085"/>
    <w:rsid w:val="00DF7FBF"/>
    <w:rsid w:val="00E102DA"/>
    <w:rsid w:val="00E136D3"/>
    <w:rsid w:val="00E14AE3"/>
    <w:rsid w:val="00E45EB4"/>
    <w:rsid w:val="00E50313"/>
    <w:rsid w:val="00E70212"/>
    <w:rsid w:val="00E713DF"/>
    <w:rsid w:val="00E72237"/>
    <w:rsid w:val="00E776C4"/>
    <w:rsid w:val="00E949E3"/>
    <w:rsid w:val="00EA39B9"/>
    <w:rsid w:val="00EB068A"/>
    <w:rsid w:val="00EF44D0"/>
    <w:rsid w:val="00F01468"/>
    <w:rsid w:val="00F0612E"/>
    <w:rsid w:val="00F36B00"/>
    <w:rsid w:val="00F37F0C"/>
    <w:rsid w:val="00F620EE"/>
    <w:rsid w:val="00F67CB7"/>
    <w:rsid w:val="00F863DD"/>
    <w:rsid w:val="00F90626"/>
    <w:rsid w:val="00F94060"/>
    <w:rsid w:val="00FB141E"/>
    <w:rsid w:val="00FB5885"/>
    <w:rsid w:val="00FD3DCC"/>
    <w:rsid w:val="00FE53B5"/>
    <w:rsid w:val="00FE7D69"/>
    <w:rsid w:val="00FF5239"/>
    <w:rsid w:val="00FF5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A90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1E0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3A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5B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29D"/>
    <w:pPr>
      <w:ind w:left="720"/>
      <w:contextualSpacing/>
    </w:pPr>
  </w:style>
  <w:style w:type="table" w:styleId="TableGrid">
    <w:name w:val="Table Grid"/>
    <w:basedOn w:val="TableNormal"/>
    <w:uiPriority w:val="59"/>
    <w:rsid w:val="000C6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B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068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B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068A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E0B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0B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0B4E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10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10D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10DD"/>
    <w:rPr>
      <w:vertAlign w:val="superscript"/>
    </w:rPr>
  </w:style>
  <w:style w:type="table" w:customStyle="1" w:styleId="AFTpaperdata">
    <w:name w:val="AFT_paper_data"/>
    <w:basedOn w:val="TableNormal"/>
    <w:uiPriority w:val="99"/>
    <w:qFormat/>
    <w:rsid w:val="00DD1466"/>
    <w:pPr>
      <w:spacing w:after="0" w:line="240" w:lineRule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1132DD"/>
    <w:rPr>
      <w:i/>
      <w:iCs/>
    </w:rPr>
  </w:style>
  <w:style w:type="character" w:styleId="Strong">
    <w:name w:val="Strong"/>
    <w:basedOn w:val="DefaultParagraphFont"/>
    <w:uiPriority w:val="22"/>
    <w:qFormat/>
    <w:rsid w:val="00FB14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.tambe@ncl.res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sti.gov/servlets/purl/788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EB3CB-52DE-44A2-9A49-9A35FBA2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5141</Words>
  <Characters>29308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Sanjeev Tambe</cp:lastModifiedBy>
  <cp:revision>12</cp:revision>
  <dcterms:created xsi:type="dcterms:W3CDTF">2018-02-17T06:51:00Z</dcterms:created>
  <dcterms:modified xsi:type="dcterms:W3CDTF">2018-05-14T06:33:00Z</dcterms:modified>
</cp:coreProperties>
</file>