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5B" w:rsidRDefault="00DF645B" w:rsidP="0092354B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val="en-GB" w:eastAsia="es-ES_tradnl"/>
        </w:rPr>
      </w:pPr>
      <w:r w:rsidRPr="000449C3">
        <w:rPr>
          <w:rFonts w:ascii="Arial" w:eastAsia="Times New Roman" w:hAnsi="Arial" w:cs="Arial"/>
          <w:b/>
          <w:bCs/>
          <w:sz w:val="32"/>
          <w:szCs w:val="32"/>
          <w:lang w:val="en-GB" w:eastAsia="es-ES_tradnl"/>
        </w:rPr>
        <w:t xml:space="preserve">Supplementary </w:t>
      </w:r>
      <w:r w:rsidR="006419A7">
        <w:rPr>
          <w:rFonts w:ascii="Arial" w:eastAsia="Times New Roman" w:hAnsi="Arial" w:cs="Arial"/>
          <w:b/>
          <w:bCs/>
          <w:sz w:val="32"/>
          <w:szCs w:val="32"/>
          <w:lang w:val="en-GB" w:eastAsia="es-ES_tradnl"/>
        </w:rPr>
        <w:t>F</w:t>
      </w:r>
      <w:r w:rsidR="006419A7" w:rsidRPr="000449C3">
        <w:rPr>
          <w:rFonts w:ascii="Arial" w:eastAsia="Times New Roman" w:hAnsi="Arial" w:cs="Arial"/>
          <w:b/>
          <w:bCs/>
          <w:sz w:val="32"/>
          <w:szCs w:val="32"/>
          <w:lang w:val="en-GB" w:eastAsia="es-ES_tradnl"/>
        </w:rPr>
        <w:t>ile</w:t>
      </w:r>
    </w:p>
    <w:p w:rsidR="00A84BA3" w:rsidRDefault="00A84BA3" w:rsidP="00A84BA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Hlk161162407"/>
      <w:r>
        <w:rPr>
          <w:rFonts w:ascii="Arial" w:hAnsi="Arial" w:cs="Arial"/>
          <w:b/>
          <w:sz w:val="28"/>
          <w:szCs w:val="28"/>
        </w:rPr>
        <w:t xml:space="preserve">Incidence of </w:t>
      </w:r>
      <w:r w:rsidR="006419A7">
        <w:rPr>
          <w:rFonts w:ascii="Arial" w:hAnsi="Arial" w:cs="Arial"/>
          <w:b/>
          <w:sz w:val="28"/>
          <w:szCs w:val="28"/>
        </w:rPr>
        <w:t>L</w:t>
      </w:r>
      <w:r w:rsidR="006419A7" w:rsidRPr="000F0744">
        <w:rPr>
          <w:rFonts w:ascii="Arial" w:hAnsi="Arial" w:cs="Arial"/>
          <w:b/>
          <w:sz w:val="28"/>
          <w:szCs w:val="28"/>
        </w:rPr>
        <w:t xml:space="preserve">iver </w:t>
      </w:r>
      <w:r w:rsidRPr="000F0744">
        <w:rPr>
          <w:rFonts w:ascii="Arial" w:hAnsi="Arial" w:cs="Arial"/>
          <w:b/>
          <w:sz w:val="28"/>
          <w:szCs w:val="28"/>
        </w:rPr>
        <w:t xml:space="preserve">and </w:t>
      </w:r>
      <w:r w:rsidR="006419A7">
        <w:rPr>
          <w:rFonts w:ascii="Arial" w:hAnsi="Arial" w:cs="Arial"/>
          <w:b/>
          <w:sz w:val="28"/>
          <w:szCs w:val="28"/>
        </w:rPr>
        <w:t>N</w:t>
      </w:r>
      <w:r w:rsidR="006419A7" w:rsidRPr="000F0744">
        <w:rPr>
          <w:rFonts w:ascii="Arial" w:hAnsi="Arial" w:cs="Arial"/>
          <w:b/>
          <w:sz w:val="28"/>
          <w:szCs w:val="28"/>
        </w:rPr>
        <w:t>on</w:t>
      </w:r>
      <w:r w:rsidRPr="000F0744">
        <w:rPr>
          <w:rFonts w:ascii="Arial" w:hAnsi="Arial" w:cs="Arial"/>
          <w:b/>
          <w:sz w:val="28"/>
          <w:szCs w:val="28"/>
        </w:rPr>
        <w:t>-</w:t>
      </w:r>
      <w:r w:rsidR="006419A7">
        <w:rPr>
          <w:rFonts w:ascii="Arial" w:hAnsi="Arial" w:cs="Arial"/>
          <w:b/>
          <w:sz w:val="28"/>
          <w:szCs w:val="28"/>
        </w:rPr>
        <w:t>L</w:t>
      </w:r>
      <w:r w:rsidR="006419A7" w:rsidRPr="000F0744">
        <w:rPr>
          <w:rFonts w:ascii="Arial" w:hAnsi="Arial" w:cs="Arial"/>
          <w:b/>
          <w:sz w:val="28"/>
          <w:szCs w:val="28"/>
        </w:rPr>
        <w:t xml:space="preserve">iver </w:t>
      </w:r>
      <w:r w:rsidR="006419A7">
        <w:rPr>
          <w:rFonts w:ascii="Arial" w:hAnsi="Arial" w:cs="Arial"/>
          <w:b/>
          <w:sz w:val="28"/>
          <w:szCs w:val="28"/>
        </w:rPr>
        <w:t>C</w:t>
      </w:r>
      <w:bookmarkStart w:id="1" w:name="_GoBack"/>
      <w:bookmarkEnd w:id="1"/>
      <w:r w:rsidR="006419A7" w:rsidRPr="000F0744">
        <w:rPr>
          <w:rFonts w:ascii="Arial" w:hAnsi="Arial" w:cs="Arial"/>
          <w:b/>
          <w:sz w:val="28"/>
          <w:szCs w:val="28"/>
        </w:rPr>
        <w:t>ancer</w:t>
      </w:r>
      <w:r w:rsidR="006419A7">
        <w:rPr>
          <w:rFonts w:ascii="Arial" w:hAnsi="Arial" w:cs="Arial"/>
          <w:b/>
          <w:sz w:val="28"/>
          <w:szCs w:val="28"/>
        </w:rPr>
        <w:t>s</w:t>
      </w:r>
      <w:r w:rsidR="006419A7" w:rsidRPr="000F0744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6419A7">
        <w:rPr>
          <w:rFonts w:ascii="Arial" w:hAnsi="Arial" w:cs="Arial"/>
          <w:b/>
          <w:sz w:val="28"/>
          <w:szCs w:val="28"/>
        </w:rPr>
        <w:t>A</w:t>
      </w:r>
      <w:r w:rsidR="006419A7" w:rsidRPr="000F0744">
        <w:rPr>
          <w:rFonts w:ascii="Arial" w:hAnsi="Arial" w:cs="Arial"/>
          <w:b/>
          <w:sz w:val="28"/>
          <w:szCs w:val="28"/>
        </w:rPr>
        <w:t>fter</w:t>
      </w:r>
      <w:proofErr w:type="gramEnd"/>
      <w:r w:rsidR="006419A7" w:rsidRPr="000F0744">
        <w:rPr>
          <w:rFonts w:ascii="Arial" w:hAnsi="Arial" w:cs="Arial"/>
          <w:b/>
          <w:sz w:val="28"/>
          <w:szCs w:val="28"/>
        </w:rPr>
        <w:t xml:space="preserve"> </w:t>
      </w:r>
      <w:r w:rsidR="006419A7">
        <w:rPr>
          <w:rFonts w:ascii="Arial" w:hAnsi="Arial" w:cs="Arial"/>
          <w:b/>
          <w:sz w:val="28"/>
          <w:szCs w:val="28"/>
        </w:rPr>
        <w:t>H</w:t>
      </w:r>
      <w:r w:rsidR="006419A7" w:rsidRPr="000F0744">
        <w:rPr>
          <w:rFonts w:ascii="Arial" w:hAnsi="Arial" w:cs="Arial"/>
          <w:b/>
          <w:sz w:val="28"/>
          <w:szCs w:val="28"/>
        </w:rPr>
        <w:t xml:space="preserve">epatitis </w:t>
      </w:r>
      <w:r w:rsidRPr="000F0744">
        <w:rPr>
          <w:rFonts w:ascii="Arial" w:hAnsi="Arial" w:cs="Arial"/>
          <w:b/>
          <w:sz w:val="28"/>
          <w:szCs w:val="28"/>
        </w:rPr>
        <w:t xml:space="preserve">C </w:t>
      </w:r>
      <w:r w:rsidR="006419A7">
        <w:rPr>
          <w:rFonts w:ascii="Arial" w:hAnsi="Arial" w:cs="Arial"/>
          <w:b/>
          <w:sz w:val="28"/>
          <w:szCs w:val="28"/>
        </w:rPr>
        <w:t>V</w:t>
      </w:r>
      <w:r w:rsidR="006419A7" w:rsidRPr="000F0744">
        <w:rPr>
          <w:rFonts w:ascii="Arial" w:hAnsi="Arial" w:cs="Arial"/>
          <w:b/>
          <w:sz w:val="28"/>
          <w:szCs w:val="28"/>
        </w:rPr>
        <w:t xml:space="preserve">irus </w:t>
      </w:r>
      <w:r w:rsidR="006419A7">
        <w:rPr>
          <w:rFonts w:ascii="Arial" w:hAnsi="Arial" w:cs="Arial"/>
          <w:b/>
          <w:sz w:val="28"/>
          <w:szCs w:val="28"/>
        </w:rPr>
        <w:t>E</w:t>
      </w:r>
      <w:r w:rsidR="006419A7" w:rsidRPr="000F0744">
        <w:rPr>
          <w:rFonts w:ascii="Arial" w:hAnsi="Arial" w:cs="Arial"/>
          <w:b/>
          <w:sz w:val="28"/>
          <w:szCs w:val="28"/>
        </w:rPr>
        <w:t>radication</w:t>
      </w:r>
      <w:r w:rsidRPr="000F0744">
        <w:rPr>
          <w:rFonts w:ascii="Arial" w:hAnsi="Arial" w:cs="Arial"/>
          <w:b/>
          <w:sz w:val="28"/>
          <w:szCs w:val="28"/>
        </w:rPr>
        <w:t xml:space="preserve">: </w:t>
      </w:r>
      <w:r w:rsidR="006419A7">
        <w:rPr>
          <w:rFonts w:ascii="Arial" w:hAnsi="Arial" w:cs="Arial"/>
          <w:b/>
          <w:sz w:val="28"/>
          <w:szCs w:val="28"/>
        </w:rPr>
        <w:t>A</w:t>
      </w:r>
      <w:r w:rsidR="006419A7" w:rsidRPr="000F0744">
        <w:rPr>
          <w:rFonts w:ascii="Arial" w:hAnsi="Arial" w:cs="Arial"/>
          <w:b/>
          <w:sz w:val="28"/>
          <w:szCs w:val="28"/>
        </w:rPr>
        <w:t xml:space="preserve"> </w:t>
      </w:r>
      <w:r w:rsidR="006419A7">
        <w:rPr>
          <w:rFonts w:ascii="Arial" w:hAnsi="Arial" w:cs="Arial"/>
          <w:b/>
          <w:sz w:val="28"/>
          <w:szCs w:val="28"/>
        </w:rPr>
        <w:t>P</w:t>
      </w:r>
      <w:r w:rsidR="006419A7" w:rsidRPr="000F0744">
        <w:rPr>
          <w:rFonts w:ascii="Arial" w:hAnsi="Arial" w:cs="Arial"/>
          <w:b/>
          <w:sz w:val="28"/>
          <w:szCs w:val="28"/>
        </w:rPr>
        <w:t>opulation</w:t>
      </w:r>
      <w:r w:rsidRPr="000F0744">
        <w:rPr>
          <w:rFonts w:ascii="Arial" w:hAnsi="Arial" w:cs="Arial"/>
          <w:b/>
          <w:sz w:val="28"/>
          <w:szCs w:val="28"/>
        </w:rPr>
        <w:t>-</w:t>
      </w:r>
      <w:r w:rsidR="006419A7">
        <w:rPr>
          <w:rFonts w:ascii="Arial" w:hAnsi="Arial" w:cs="Arial"/>
          <w:b/>
          <w:sz w:val="28"/>
          <w:szCs w:val="28"/>
        </w:rPr>
        <w:t>B</w:t>
      </w:r>
      <w:r w:rsidR="006419A7" w:rsidRPr="000F0744">
        <w:rPr>
          <w:rFonts w:ascii="Arial" w:hAnsi="Arial" w:cs="Arial"/>
          <w:b/>
          <w:sz w:val="28"/>
          <w:szCs w:val="28"/>
        </w:rPr>
        <w:t xml:space="preserve">ased </w:t>
      </w:r>
      <w:r w:rsidR="006419A7">
        <w:rPr>
          <w:rFonts w:ascii="Arial" w:hAnsi="Arial" w:cs="Arial"/>
          <w:b/>
          <w:sz w:val="28"/>
          <w:szCs w:val="28"/>
        </w:rPr>
        <w:t>C</w:t>
      </w:r>
      <w:r w:rsidR="006419A7" w:rsidRPr="000F0744">
        <w:rPr>
          <w:rFonts w:ascii="Arial" w:hAnsi="Arial" w:cs="Arial"/>
          <w:b/>
          <w:sz w:val="28"/>
          <w:szCs w:val="28"/>
        </w:rPr>
        <w:t xml:space="preserve">ohort </w:t>
      </w:r>
      <w:r w:rsidR="006419A7">
        <w:rPr>
          <w:rFonts w:ascii="Arial" w:hAnsi="Arial" w:cs="Arial"/>
          <w:b/>
          <w:sz w:val="28"/>
          <w:szCs w:val="28"/>
        </w:rPr>
        <w:t>S</w:t>
      </w:r>
      <w:r w:rsidR="006419A7" w:rsidRPr="000F0744">
        <w:rPr>
          <w:rFonts w:ascii="Arial" w:hAnsi="Arial" w:cs="Arial"/>
          <w:b/>
          <w:sz w:val="28"/>
          <w:szCs w:val="28"/>
        </w:rPr>
        <w:t>tudy</w:t>
      </w:r>
      <w:r w:rsidR="006419A7">
        <w:rPr>
          <w:rFonts w:ascii="Arial" w:hAnsi="Arial" w:cs="Arial"/>
          <w:b/>
          <w:sz w:val="28"/>
          <w:szCs w:val="28"/>
        </w:rPr>
        <w:t xml:space="preserve"> </w:t>
      </w:r>
    </w:p>
    <w:p w:rsidR="00A84BA3" w:rsidRPr="006419A7" w:rsidRDefault="00CD18B1" w:rsidP="00A84BA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CD18B1">
        <w:rPr>
          <w:rFonts w:ascii="Arial" w:hAnsi="Arial" w:cs="Arial"/>
          <w:sz w:val="24"/>
          <w:szCs w:val="24"/>
        </w:rPr>
        <w:t>Journal: Drugs - Real World Outcomes</w:t>
      </w:r>
    </w:p>
    <w:bookmarkEnd w:id="0"/>
    <w:p w:rsidR="00A84BA3" w:rsidRPr="000F0744" w:rsidRDefault="00A84BA3" w:rsidP="00A84B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84BA3" w:rsidRPr="00702DE4" w:rsidRDefault="00CD18B1" w:rsidP="00A84BA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s-ES"/>
        </w:rPr>
      </w:pPr>
      <w:r w:rsidRPr="00702DE4">
        <w:rPr>
          <w:rFonts w:ascii="Arial" w:hAnsi="Arial" w:cs="Arial"/>
          <w:sz w:val="24"/>
          <w:szCs w:val="24"/>
          <w:lang w:val="es-ES"/>
        </w:rPr>
        <w:t>José Ríos</w:t>
      </w:r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1</w:t>
      </w:r>
      <w:proofErr w:type="gramStart"/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,2</w:t>
      </w:r>
      <w:proofErr w:type="gramEnd"/>
      <w:r w:rsidRPr="00702DE4">
        <w:rPr>
          <w:rFonts w:ascii="Arial" w:hAnsi="Arial" w:cs="Arial"/>
          <w:sz w:val="24"/>
          <w:szCs w:val="24"/>
          <w:lang w:val="es-ES"/>
        </w:rPr>
        <w:t>*, Víctor Sapena</w:t>
      </w:r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1,3</w:t>
      </w:r>
      <w:r w:rsidRPr="00702DE4">
        <w:rPr>
          <w:rFonts w:ascii="Arial" w:hAnsi="Arial" w:cs="Arial"/>
          <w:sz w:val="24"/>
          <w:szCs w:val="24"/>
          <w:lang w:val="es-ES"/>
        </w:rPr>
        <w:t xml:space="preserve">*, </w:t>
      </w:r>
      <w:proofErr w:type="spellStart"/>
      <w:r w:rsidRPr="00702DE4">
        <w:rPr>
          <w:rFonts w:ascii="Arial" w:hAnsi="Arial" w:cs="Arial"/>
          <w:sz w:val="24"/>
          <w:szCs w:val="24"/>
          <w:lang w:val="es-ES"/>
        </w:rPr>
        <w:t>Zoe</w:t>
      </w:r>
      <w:proofErr w:type="spellEnd"/>
      <w:r w:rsidRPr="00702DE4">
        <w:rPr>
          <w:rFonts w:ascii="Arial" w:hAnsi="Arial" w:cs="Arial"/>
          <w:sz w:val="24"/>
          <w:szCs w:val="24"/>
          <w:lang w:val="es-ES"/>
        </w:rPr>
        <w:t xml:space="preserve"> Mariño,</w:t>
      </w:r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4</w:t>
      </w:r>
      <w:r w:rsidRPr="00702DE4">
        <w:rPr>
          <w:rFonts w:ascii="Arial" w:hAnsi="Arial" w:cs="Arial"/>
          <w:sz w:val="24"/>
          <w:szCs w:val="24"/>
          <w:lang w:val="es-ES"/>
        </w:rPr>
        <w:t xml:space="preserve"> Jordi Bruix</w:t>
      </w:r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3</w:t>
      </w:r>
      <w:r w:rsidRPr="00702DE4">
        <w:rPr>
          <w:rFonts w:ascii="Arial" w:hAnsi="Arial" w:cs="Arial"/>
          <w:sz w:val="24"/>
          <w:szCs w:val="24"/>
          <w:lang w:val="es-ES"/>
        </w:rPr>
        <w:t>, Xavier Forns</w:t>
      </w:r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4</w:t>
      </w:r>
      <w:r w:rsidRPr="00702DE4">
        <w:rPr>
          <w:rFonts w:ascii="Arial" w:hAnsi="Arial" w:cs="Arial"/>
          <w:sz w:val="24"/>
          <w:szCs w:val="24"/>
          <w:lang w:val="es-ES"/>
        </w:rPr>
        <w:t>, Rosa Morros</w:t>
      </w:r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5,6</w:t>
      </w:r>
      <w:r w:rsidRPr="00702DE4">
        <w:rPr>
          <w:rFonts w:ascii="Arial" w:hAnsi="Arial" w:cs="Arial"/>
          <w:sz w:val="24"/>
          <w:szCs w:val="24"/>
          <w:lang w:val="es-ES"/>
        </w:rPr>
        <w:t>, María Reig</w:t>
      </w:r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3,4</w:t>
      </w:r>
      <w:r w:rsidRPr="00702DE4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702DE4">
        <w:rPr>
          <w:rFonts w:ascii="Arial" w:hAnsi="Arial" w:cs="Arial"/>
          <w:sz w:val="24"/>
          <w:szCs w:val="24"/>
          <w:lang w:val="es-ES"/>
        </w:rPr>
        <w:t>Ferran</w:t>
      </w:r>
      <w:proofErr w:type="spellEnd"/>
      <w:r w:rsidRPr="00702DE4">
        <w:rPr>
          <w:rFonts w:ascii="Arial" w:hAnsi="Arial" w:cs="Arial"/>
          <w:sz w:val="24"/>
          <w:szCs w:val="24"/>
          <w:lang w:val="es-ES"/>
        </w:rPr>
        <w:t xml:space="preserve"> Torres</w:t>
      </w:r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2</w:t>
      </w:r>
      <w:r w:rsidRPr="00702DE4">
        <w:rPr>
          <w:rFonts w:ascii="Arial" w:hAnsi="Arial" w:cs="Arial"/>
          <w:sz w:val="24"/>
          <w:szCs w:val="24"/>
          <w:lang w:val="es-ES"/>
        </w:rPr>
        <w:t>, Caridad Pontes</w:t>
      </w:r>
      <w:r w:rsidRPr="00702DE4">
        <w:rPr>
          <w:rFonts w:ascii="Arial" w:hAnsi="Arial" w:cs="Arial"/>
          <w:sz w:val="24"/>
          <w:szCs w:val="24"/>
          <w:vertAlign w:val="superscript"/>
          <w:lang w:val="es-ES"/>
        </w:rPr>
        <w:t>6,7</w:t>
      </w:r>
    </w:p>
    <w:p w:rsidR="00A84BA3" w:rsidRPr="00702DE4" w:rsidRDefault="00A84BA3" w:rsidP="00A84BA3">
      <w:pPr>
        <w:spacing w:after="0" w:line="360" w:lineRule="auto"/>
        <w:jc w:val="both"/>
        <w:rPr>
          <w:rFonts w:ascii="Arial" w:hAnsi="Arial" w:cs="Arial"/>
          <w:lang w:val="es-ES"/>
        </w:rPr>
      </w:pPr>
    </w:p>
    <w:p w:rsidR="00A84BA3" w:rsidRPr="00935A7E" w:rsidRDefault="00A84BA3" w:rsidP="00A84BA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</w:rPr>
      </w:pPr>
      <w:r w:rsidRPr="00582BC7">
        <w:rPr>
          <w:rFonts w:ascii="Arial" w:hAnsi="Arial" w:cs="Arial"/>
          <w:i/>
        </w:rPr>
        <w:t xml:space="preserve">Department of Clinical </w:t>
      </w:r>
      <w:r>
        <w:rPr>
          <w:rFonts w:ascii="Arial" w:hAnsi="Arial" w:cs="Arial"/>
          <w:i/>
        </w:rPr>
        <w:t>Ph</w:t>
      </w:r>
      <w:r w:rsidRPr="00582BC7">
        <w:rPr>
          <w:rFonts w:ascii="Arial" w:hAnsi="Arial" w:cs="Arial"/>
          <w:i/>
        </w:rPr>
        <w:t>armacology</w:t>
      </w:r>
      <w:r>
        <w:rPr>
          <w:rFonts w:ascii="Arial" w:hAnsi="Arial" w:cs="Arial"/>
          <w:i/>
        </w:rPr>
        <w:t>,</w:t>
      </w:r>
      <w:r w:rsidRPr="00582BC7">
        <w:rPr>
          <w:rFonts w:ascii="Arial" w:hAnsi="Arial" w:cs="Arial"/>
          <w:i/>
        </w:rPr>
        <w:t xml:space="preserve"> Hospital Clinic and Medical Statistics Core Facility, </w:t>
      </w:r>
      <w:proofErr w:type="spellStart"/>
      <w:r w:rsidRPr="00582BC7">
        <w:rPr>
          <w:rFonts w:ascii="Arial" w:hAnsi="Arial" w:cs="Arial"/>
          <w:i/>
        </w:rPr>
        <w:t>Institut</w:t>
      </w:r>
      <w:proofErr w:type="spellEnd"/>
      <w:r w:rsidRPr="00582BC7">
        <w:rPr>
          <w:rFonts w:ascii="Arial" w:hAnsi="Arial" w:cs="Arial"/>
          <w:i/>
        </w:rPr>
        <w:t xml:space="preserve"> </w:t>
      </w:r>
      <w:proofErr w:type="spellStart"/>
      <w:r w:rsidRPr="00582BC7">
        <w:rPr>
          <w:rFonts w:ascii="Arial" w:hAnsi="Arial" w:cs="Arial"/>
          <w:i/>
        </w:rPr>
        <w:t>d’Investigacions</w:t>
      </w:r>
      <w:proofErr w:type="spellEnd"/>
      <w:r w:rsidRPr="00582BC7">
        <w:rPr>
          <w:rFonts w:ascii="Arial" w:hAnsi="Arial" w:cs="Arial"/>
          <w:i/>
        </w:rPr>
        <w:t xml:space="preserve"> </w:t>
      </w:r>
      <w:proofErr w:type="spellStart"/>
      <w:r w:rsidRPr="00582BC7">
        <w:rPr>
          <w:rFonts w:ascii="Arial" w:hAnsi="Arial" w:cs="Arial"/>
          <w:i/>
        </w:rPr>
        <w:t>Biomèdiques</w:t>
      </w:r>
      <w:proofErr w:type="spellEnd"/>
      <w:r w:rsidRPr="00582BC7">
        <w:rPr>
          <w:rFonts w:ascii="Arial" w:hAnsi="Arial" w:cs="Arial"/>
          <w:i/>
        </w:rPr>
        <w:t xml:space="preserve"> August Pi </w:t>
      </w:r>
      <w:proofErr w:type="spellStart"/>
      <w:r w:rsidRPr="00582BC7">
        <w:rPr>
          <w:rFonts w:ascii="Arial" w:hAnsi="Arial" w:cs="Arial"/>
          <w:i/>
        </w:rPr>
        <w:t>i</w:t>
      </w:r>
      <w:proofErr w:type="spellEnd"/>
      <w:r w:rsidRPr="00582BC7">
        <w:rPr>
          <w:rFonts w:ascii="Arial" w:hAnsi="Arial" w:cs="Arial"/>
          <w:i/>
        </w:rPr>
        <w:t xml:space="preserve"> </w:t>
      </w:r>
      <w:proofErr w:type="spellStart"/>
      <w:r w:rsidRPr="00582BC7">
        <w:rPr>
          <w:rFonts w:ascii="Arial" w:hAnsi="Arial" w:cs="Arial"/>
          <w:i/>
        </w:rPr>
        <w:t>Sunyer</w:t>
      </w:r>
      <w:proofErr w:type="spellEnd"/>
      <w:r w:rsidRPr="00582BC7">
        <w:rPr>
          <w:rFonts w:ascii="Arial" w:hAnsi="Arial" w:cs="Arial"/>
          <w:i/>
        </w:rPr>
        <w:t xml:space="preserve"> (IDIBAPS), Barcelona, Spain</w:t>
      </w:r>
      <w:r w:rsidRPr="00935A7E">
        <w:rPr>
          <w:rFonts w:ascii="Arial" w:hAnsi="Arial" w:cs="Arial"/>
          <w:i/>
        </w:rPr>
        <w:t>.</w:t>
      </w:r>
    </w:p>
    <w:p w:rsidR="00A84BA3" w:rsidRPr="00331522" w:rsidRDefault="00A84BA3" w:rsidP="00A84BA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lang w:val="es-ES"/>
        </w:rPr>
      </w:pPr>
      <w:proofErr w:type="spellStart"/>
      <w:r w:rsidRPr="00331522">
        <w:rPr>
          <w:rFonts w:ascii="Arial" w:hAnsi="Arial" w:cs="Arial"/>
          <w:i/>
          <w:lang w:val="es-ES"/>
        </w:rPr>
        <w:t>Biostatistics</w:t>
      </w:r>
      <w:proofErr w:type="spellEnd"/>
      <w:r w:rsidRPr="00331522">
        <w:rPr>
          <w:rFonts w:ascii="Arial" w:hAnsi="Arial" w:cs="Arial"/>
          <w:i/>
          <w:lang w:val="es-ES"/>
        </w:rPr>
        <w:t xml:space="preserve"> </w:t>
      </w:r>
      <w:proofErr w:type="spellStart"/>
      <w:r w:rsidRPr="00331522">
        <w:rPr>
          <w:rFonts w:ascii="Arial" w:hAnsi="Arial" w:cs="Arial"/>
          <w:i/>
          <w:lang w:val="es-ES"/>
        </w:rPr>
        <w:t>Unit</w:t>
      </w:r>
      <w:proofErr w:type="spellEnd"/>
      <w:r w:rsidRPr="00331522">
        <w:rPr>
          <w:rFonts w:ascii="Arial" w:hAnsi="Arial" w:cs="Arial"/>
          <w:i/>
          <w:lang w:val="es-ES"/>
        </w:rPr>
        <w:t xml:space="preserve">, Medical </w:t>
      </w:r>
      <w:proofErr w:type="spellStart"/>
      <w:r w:rsidRPr="00331522">
        <w:rPr>
          <w:rFonts w:ascii="Arial" w:hAnsi="Arial" w:cs="Arial"/>
          <w:i/>
          <w:lang w:val="es-ES"/>
        </w:rPr>
        <w:t>School</w:t>
      </w:r>
      <w:proofErr w:type="spellEnd"/>
      <w:r w:rsidRPr="00331522">
        <w:rPr>
          <w:rFonts w:ascii="Arial" w:hAnsi="Arial" w:cs="Arial"/>
          <w:i/>
          <w:lang w:val="es-ES"/>
        </w:rPr>
        <w:t xml:space="preserve">, </w:t>
      </w:r>
      <w:proofErr w:type="spellStart"/>
      <w:r w:rsidRPr="00331522">
        <w:rPr>
          <w:rFonts w:ascii="Arial" w:hAnsi="Arial" w:cs="Arial"/>
          <w:i/>
          <w:lang w:val="es-ES"/>
        </w:rPr>
        <w:t>Universitat</w:t>
      </w:r>
      <w:proofErr w:type="spellEnd"/>
      <w:r w:rsidRPr="00331522">
        <w:rPr>
          <w:rFonts w:ascii="Arial" w:hAnsi="Arial" w:cs="Arial"/>
          <w:i/>
          <w:lang w:val="es-ES"/>
        </w:rPr>
        <w:t xml:space="preserve"> </w:t>
      </w:r>
      <w:proofErr w:type="spellStart"/>
      <w:r w:rsidRPr="00331522">
        <w:rPr>
          <w:rFonts w:ascii="Arial" w:hAnsi="Arial" w:cs="Arial"/>
          <w:i/>
          <w:lang w:val="es-ES"/>
        </w:rPr>
        <w:t>Autònoma</w:t>
      </w:r>
      <w:proofErr w:type="spellEnd"/>
      <w:r w:rsidRPr="00331522">
        <w:rPr>
          <w:rFonts w:ascii="Arial" w:hAnsi="Arial" w:cs="Arial"/>
          <w:i/>
          <w:lang w:val="es-ES"/>
        </w:rPr>
        <w:t xml:space="preserve"> de Barcelona, Barcelona, </w:t>
      </w:r>
      <w:proofErr w:type="spellStart"/>
      <w:r w:rsidRPr="00331522">
        <w:rPr>
          <w:rFonts w:ascii="Arial" w:hAnsi="Arial" w:cs="Arial"/>
          <w:i/>
          <w:lang w:val="es-ES"/>
        </w:rPr>
        <w:t>Spain</w:t>
      </w:r>
      <w:proofErr w:type="spellEnd"/>
      <w:r w:rsidRPr="00331522">
        <w:rPr>
          <w:rFonts w:ascii="Arial" w:hAnsi="Arial" w:cs="Arial"/>
          <w:i/>
          <w:lang w:val="es-ES"/>
        </w:rPr>
        <w:t>.</w:t>
      </w:r>
    </w:p>
    <w:p w:rsidR="00A84BA3" w:rsidRDefault="00A84BA3" w:rsidP="00A84BA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lang w:val="es-ES"/>
        </w:rPr>
      </w:pPr>
      <w:r w:rsidRPr="00935A7E">
        <w:rPr>
          <w:rFonts w:ascii="Arial" w:hAnsi="Arial" w:cs="Arial"/>
          <w:i/>
          <w:lang w:val="es-ES"/>
        </w:rPr>
        <w:t xml:space="preserve">Barcelona </w:t>
      </w:r>
      <w:proofErr w:type="spellStart"/>
      <w:r w:rsidRPr="00935A7E">
        <w:rPr>
          <w:rFonts w:ascii="Arial" w:hAnsi="Arial" w:cs="Arial"/>
          <w:i/>
          <w:lang w:val="es-ES"/>
        </w:rPr>
        <w:t>Clinic</w:t>
      </w:r>
      <w:proofErr w:type="spellEnd"/>
      <w:r w:rsidRPr="00935A7E">
        <w:rPr>
          <w:rFonts w:ascii="Arial" w:hAnsi="Arial" w:cs="Arial"/>
          <w:i/>
          <w:lang w:val="es-ES"/>
        </w:rPr>
        <w:t xml:space="preserve"> </w:t>
      </w:r>
      <w:proofErr w:type="spellStart"/>
      <w:r w:rsidRPr="00935A7E">
        <w:rPr>
          <w:rFonts w:ascii="Arial" w:hAnsi="Arial" w:cs="Arial"/>
          <w:i/>
          <w:lang w:val="es-ES"/>
        </w:rPr>
        <w:t>Liver</w:t>
      </w:r>
      <w:proofErr w:type="spellEnd"/>
      <w:r w:rsidRPr="00935A7E">
        <w:rPr>
          <w:rFonts w:ascii="Arial" w:hAnsi="Arial" w:cs="Arial"/>
          <w:i/>
          <w:lang w:val="es-ES"/>
        </w:rPr>
        <w:t xml:space="preserve"> </w:t>
      </w:r>
      <w:proofErr w:type="spellStart"/>
      <w:r w:rsidRPr="00935A7E">
        <w:rPr>
          <w:rFonts w:ascii="Arial" w:hAnsi="Arial" w:cs="Arial"/>
          <w:i/>
          <w:lang w:val="es-ES"/>
        </w:rPr>
        <w:t>Cancer</w:t>
      </w:r>
      <w:proofErr w:type="spellEnd"/>
      <w:r w:rsidRPr="00935A7E">
        <w:rPr>
          <w:rFonts w:ascii="Arial" w:hAnsi="Arial" w:cs="Arial"/>
          <w:i/>
          <w:lang w:val="es-ES"/>
        </w:rPr>
        <w:t xml:space="preserve"> (BCLC), </w:t>
      </w:r>
      <w:proofErr w:type="spellStart"/>
      <w:r w:rsidRPr="00935A7E">
        <w:rPr>
          <w:rFonts w:ascii="Arial" w:hAnsi="Arial" w:cs="Arial"/>
          <w:i/>
          <w:lang w:val="es-ES"/>
        </w:rPr>
        <w:t>Institut</w:t>
      </w:r>
      <w:proofErr w:type="spellEnd"/>
      <w:r w:rsidRPr="00935A7E">
        <w:rPr>
          <w:rFonts w:ascii="Arial" w:hAnsi="Arial" w:cs="Arial"/>
          <w:i/>
          <w:lang w:val="es-ES"/>
        </w:rPr>
        <w:t xml:space="preserve"> </w:t>
      </w:r>
      <w:proofErr w:type="spellStart"/>
      <w:r w:rsidRPr="00935A7E">
        <w:rPr>
          <w:rFonts w:ascii="Arial" w:hAnsi="Arial" w:cs="Arial"/>
          <w:i/>
          <w:lang w:val="es-ES"/>
        </w:rPr>
        <w:t>d'Investigacions</w:t>
      </w:r>
      <w:proofErr w:type="spellEnd"/>
      <w:r w:rsidRPr="00935A7E">
        <w:rPr>
          <w:rFonts w:ascii="Arial" w:hAnsi="Arial" w:cs="Arial"/>
          <w:i/>
          <w:lang w:val="es-ES"/>
        </w:rPr>
        <w:t xml:space="preserve"> </w:t>
      </w:r>
      <w:proofErr w:type="spellStart"/>
      <w:r w:rsidRPr="00935A7E">
        <w:rPr>
          <w:rFonts w:ascii="Arial" w:hAnsi="Arial" w:cs="Arial"/>
          <w:i/>
          <w:lang w:val="es-ES"/>
        </w:rPr>
        <w:t>Biomèdiques</w:t>
      </w:r>
      <w:proofErr w:type="spellEnd"/>
      <w:r w:rsidRPr="00935A7E">
        <w:rPr>
          <w:rFonts w:ascii="Arial" w:hAnsi="Arial" w:cs="Arial"/>
          <w:i/>
          <w:lang w:val="es-ES"/>
        </w:rPr>
        <w:t xml:space="preserve"> </w:t>
      </w:r>
      <w:proofErr w:type="spellStart"/>
      <w:r w:rsidRPr="00935A7E">
        <w:rPr>
          <w:rFonts w:ascii="Arial" w:hAnsi="Arial" w:cs="Arial"/>
          <w:i/>
          <w:lang w:val="es-ES"/>
        </w:rPr>
        <w:t>August</w:t>
      </w:r>
      <w:proofErr w:type="spellEnd"/>
      <w:r w:rsidRPr="00935A7E">
        <w:rPr>
          <w:rFonts w:ascii="Arial" w:hAnsi="Arial" w:cs="Arial"/>
          <w:i/>
          <w:lang w:val="es-ES"/>
        </w:rPr>
        <w:t xml:space="preserve"> Pi i </w:t>
      </w:r>
      <w:proofErr w:type="spellStart"/>
      <w:r w:rsidRPr="00935A7E">
        <w:rPr>
          <w:rFonts w:ascii="Arial" w:hAnsi="Arial" w:cs="Arial"/>
          <w:i/>
          <w:lang w:val="es-ES"/>
        </w:rPr>
        <w:t>Sunyer</w:t>
      </w:r>
      <w:proofErr w:type="spellEnd"/>
      <w:r w:rsidRPr="00935A7E">
        <w:rPr>
          <w:rFonts w:ascii="Arial" w:hAnsi="Arial" w:cs="Arial"/>
          <w:i/>
          <w:lang w:val="es-ES"/>
        </w:rPr>
        <w:t xml:space="preserve"> (IDIBAPS), </w:t>
      </w:r>
      <w:proofErr w:type="spellStart"/>
      <w:r w:rsidRPr="00935A7E">
        <w:rPr>
          <w:rFonts w:ascii="Arial" w:hAnsi="Arial" w:cs="Arial"/>
          <w:i/>
          <w:lang w:val="es-ES"/>
        </w:rPr>
        <w:t>University</w:t>
      </w:r>
      <w:proofErr w:type="spellEnd"/>
      <w:r w:rsidRPr="00935A7E">
        <w:rPr>
          <w:rFonts w:ascii="Arial" w:hAnsi="Arial" w:cs="Arial"/>
          <w:i/>
          <w:lang w:val="es-ES"/>
        </w:rPr>
        <w:t xml:space="preserve"> of Barcelona, Centro de Investigación Biomédica en Red Enfermedades Hepáticas y Digestivas (CIBERHED), Barcelona, </w:t>
      </w:r>
      <w:proofErr w:type="spellStart"/>
      <w:r w:rsidRPr="00935A7E">
        <w:rPr>
          <w:rFonts w:ascii="Arial" w:hAnsi="Arial" w:cs="Arial"/>
          <w:i/>
          <w:lang w:val="es-ES"/>
        </w:rPr>
        <w:t>Spain</w:t>
      </w:r>
      <w:proofErr w:type="spellEnd"/>
      <w:r w:rsidRPr="00935A7E">
        <w:rPr>
          <w:rFonts w:ascii="Arial" w:hAnsi="Arial" w:cs="Arial"/>
          <w:i/>
          <w:lang w:val="es-ES"/>
        </w:rPr>
        <w:t>.</w:t>
      </w:r>
    </w:p>
    <w:p w:rsidR="00A84BA3" w:rsidRDefault="00A84BA3" w:rsidP="00A84BA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lang w:val="es-ES"/>
        </w:rPr>
      </w:pPr>
      <w:proofErr w:type="spellStart"/>
      <w:r w:rsidRPr="00935A7E">
        <w:rPr>
          <w:rFonts w:ascii="Arial" w:hAnsi="Arial" w:cs="Arial"/>
          <w:i/>
          <w:lang w:val="es-ES"/>
        </w:rPr>
        <w:t>Liver</w:t>
      </w:r>
      <w:proofErr w:type="spellEnd"/>
      <w:r w:rsidRPr="00935A7E">
        <w:rPr>
          <w:rFonts w:ascii="Arial" w:hAnsi="Arial" w:cs="Arial"/>
          <w:i/>
          <w:lang w:val="es-ES"/>
        </w:rPr>
        <w:t xml:space="preserve"> </w:t>
      </w:r>
      <w:proofErr w:type="spellStart"/>
      <w:r w:rsidRPr="00935A7E">
        <w:rPr>
          <w:rFonts w:ascii="Arial" w:hAnsi="Arial" w:cs="Arial"/>
          <w:i/>
          <w:lang w:val="es-ES"/>
        </w:rPr>
        <w:t>Unit</w:t>
      </w:r>
      <w:proofErr w:type="spellEnd"/>
      <w:r w:rsidRPr="00935A7E">
        <w:rPr>
          <w:rFonts w:ascii="Arial" w:hAnsi="Arial" w:cs="Arial"/>
          <w:i/>
          <w:lang w:val="es-ES"/>
        </w:rPr>
        <w:t xml:space="preserve">, Hospital </w:t>
      </w:r>
      <w:proofErr w:type="spellStart"/>
      <w:r w:rsidRPr="00935A7E">
        <w:rPr>
          <w:rFonts w:ascii="Arial" w:hAnsi="Arial" w:cs="Arial"/>
          <w:i/>
          <w:lang w:val="es-ES"/>
        </w:rPr>
        <w:t>Clínic</w:t>
      </w:r>
      <w:proofErr w:type="spellEnd"/>
      <w:r w:rsidRPr="00935A7E">
        <w:rPr>
          <w:rFonts w:ascii="Arial" w:hAnsi="Arial" w:cs="Arial"/>
          <w:i/>
          <w:lang w:val="es-ES"/>
        </w:rPr>
        <w:t xml:space="preserve">, </w:t>
      </w:r>
      <w:proofErr w:type="spellStart"/>
      <w:r w:rsidRPr="00935A7E">
        <w:rPr>
          <w:rFonts w:ascii="Arial" w:hAnsi="Arial" w:cs="Arial"/>
          <w:i/>
          <w:lang w:val="es-ES"/>
        </w:rPr>
        <w:t>Institut</w:t>
      </w:r>
      <w:proofErr w:type="spellEnd"/>
      <w:r w:rsidRPr="00935A7E">
        <w:rPr>
          <w:rFonts w:ascii="Arial" w:hAnsi="Arial" w:cs="Arial"/>
          <w:i/>
          <w:lang w:val="es-ES"/>
        </w:rPr>
        <w:t xml:space="preserve"> </w:t>
      </w:r>
      <w:proofErr w:type="spellStart"/>
      <w:r w:rsidRPr="00935A7E">
        <w:rPr>
          <w:rFonts w:ascii="Arial" w:hAnsi="Arial" w:cs="Arial"/>
          <w:i/>
          <w:lang w:val="es-ES"/>
        </w:rPr>
        <w:t>d'Investigacions</w:t>
      </w:r>
      <w:proofErr w:type="spellEnd"/>
      <w:r w:rsidRPr="00935A7E">
        <w:rPr>
          <w:rFonts w:ascii="Arial" w:hAnsi="Arial" w:cs="Arial"/>
          <w:i/>
          <w:lang w:val="es-ES"/>
        </w:rPr>
        <w:t xml:space="preserve"> </w:t>
      </w:r>
      <w:proofErr w:type="spellStart"/>
      <w:r w:rsidRPr="00935A7E">
        <w:rPr>
          <w:rFonts w:ascii="Arial" w:hAnsi="Arial" w:cs="Arial"/>
          <w:i/>
          <w:lang w:val="es-ES"/>
        </w:rPr>
        <w:t>Biomèdiques</w:t>
      </w:r>
      <w:proofErr w:type="spellEnd"/>
      <w:r w:rsidRPr="00935A7E">
        <w:rPr>
          <w:rFonts w:ascii="Arial" w:hAnsi="Arial" w:cs="Arial"/>
          <w:i/>
          <w:lang w:val="es-ES"/>
        </w:rPr>
        <w:t xml:space="preserve"> </w:t>
      </w:r>
      <w:proofErr w:type="spellStart"/>
      <w:r w:rsidRPr="00935A7E">
        <w:rPr>
          <w:rFonts w:ascii="Arial" w:hAnsi="Arial" w:cs="Arial"/>
          <w:i/>
          <w:lang w:val="es-ES"/>
        </w:rPr>
        <w:t>August</w:t>
      </w:r>
      <w:proofErr w:type="spellEnd"/>
      <w:r w:rsidRPr="00935A7E">
        <w:rPr>
          <w:rFonts w:ascii="Arial" w:hAnsi="Arial" w:cs="Arial"/>
          <w:i/>
          <w:lang w:val="es-ES"/>
        </w:rPr>
        <w:t xml:space="preserve"> Pi i </w:t>
      </w:r>
      <w:proofErr w:type="spellStart"/>
      <w:r w:rsidRPr="00935A7E">
        <w:rPr>
          <w:rFonts w:ascii="Arial" w:hAnsi="Arial" w:cs="Arial"/>
          <w:i/>
          <w:lang w:val="es-ES"/>
        </w:rPr>
        <w:t>Sunyer</w:t>
      </w:r>
      <w:proofErr w:type="spellEnd"/>
      <w:r w:rsidRPr="00935A7E">
        <w:rPr>
          <w:rFonts w:ascii="Arial" w:hAnsi="Arial" w:cs="Arial"/>
          <w:i/>
          <w:lang w:val="es-ES"/>
        </w:rPr>
        <w:t xml:space="preserve"> (IDIBAPS), </w:t>
      </w:r>
      <w:proofErr w:type="spellStart"/>
      <w:r w:rsidRPr="00935A7E">
        <w:rPr>
          <w:rFonts w:ascii="Arial" w:hAnsi="Arial" w:cs="Arial"/>
          <w:i/>
          <w:lang w:val="es-ES"/>
        </w:rPr>
        <w:t>University</w:t>
      </w:r>
      <w:proofErr w:type="spellEnd"/>
      <w:r w:rsidRPr="00935A7E">
        <w:rPr>
          <w:rFonts w:ascii="Arial" w:hAnsi="Arial" w:cs="Arial"/>
          <w:i/>
          <w:lang w:val="es-ES"/>
        </w:rPr>
        <w:t xml:space="preserve"> of Barcelona, Centro de Investigación Biomédica en Red Enfermedades Hepáticas y Digestivas (CIBERHED), Barcelona, </w:t>
      </w:r>
      <w:proofErr w:type="spellStart"/>
      <w:r w:rsidRPr="00935A7E">
        <w:rPr>
          <w:rFonts w:ascii="Arial" w:hAnsi="Arial" w:cs="Arial"/>
          <w:i/>
          <w:lang w:val="es-ES"/>
        </w:rPr>
        <w:t>Spain</w:t>
      </w:r>
      <w:proofErr w:type="spellEnd"/>
    </w:p>
    <w:p w:rsidR="00A84BA3" w:rsidRPr="008F7C27" w:rsidRDefault="00A84BA3" w:rsidP="00A84BA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lang w:val="es-ES"/>
        </w:rPr>
      </w:pPr>
      <w:proofErr w:type="spellStart"/>
      <w:r w:rsidRPr="000469A9">
        <w:rPr>
          <w:rFonts w:ascii="Arial" w:hAnsi="Arial" w:cs="Arial"/>
          <w:i/>
          <w:lang w:val="es-ES"/>
        </w:rPr>
        <w:t>Fundació</w:t>
      </w:r>
      <w:proofErr w:type="spellEnd"/>
      <w:r w:rsidRPr="000469A9">
        <w:rPr>
          <w:rFonts w:ascii="Arial" w:hAnsi="Arial" w:cs="Arial"/>
          <w:i/>
          <w:lang w:val="es-ES"/>
        </w:rPr>
        <w:t xml:space="preserve"> </w:t>
      </w:r>
      <w:proofErr w:type="spellStart"/>
      <w:r w:rsidRPr="000469A9">
        <w:rPr>
          <w:rFonts w:ascii="Arial" w:hAnsi="Arial" w:cs="Arial"/>
          <w:i/>
          <w:lang w:val="es-ES"/>
        </w:rPr>
        <w:t>Institut</w:t>
      </w:r>
      <w:proofErr w:type="spellEnd"/>
      <w:r w:rsidRPr="000469A9">
        <w:rPr>
          <w:rFonts w:ascii="Arial" w:hAnsi="Arial" w:cs="Arial"/>
          <w:i/>
          <w:lang w:val="es-ES"/>
        </w:rPr>
        <w:t xml:space="preserve"> </w:t>
      </w:r>
      <w:proofErr w:type="spellStart"/>
      <w:r w:rsidRPr="000469A9">
        <w:rPr>
          <w:rFonts w:ascii="Arial" w:hAnsi="Arial" w:cs="Arial"/>
          <w:i/>
          <w:lang w:val="es-ES"/>
        </w:rPr>
        <w:t>Universitari</w:t>
      </w:r>
      <w:proofErr w:type="spellEnd"/>
      <w:r w:rsidRPr="000469A9">
        <w:rPr>
          <w:rFonts w:ascii="Arial" w:hAnsi="Arial" w:cs="Arial"/>
          <w:i/>
          <w:lang w:val="es-ES"/>
        </w:rPr>
        <w:t xml:space="preserve"> per a la recerca a </w:t>
      </w:r>
      <w:proofErr w:type="spellStart"/>
      <w:r w:rsidRPr="000469A9">
        <w:rPr>
          <w:rFonts w:ascii="Arial" w:hAnsi="Arial" w:cs="Arial"/>
          <w:i/>
          <w:lang w:val="es-ES"/>
        </w:rPr>
        <w:t>l'Atenció</w:t>
      </w:r>
      <w:proofErr w:type="spellEnd"/>
      <w:r w:rsidRPr="000469A9">
        <w:rPr>
          <w:rFonts w:ascii="Arial" w:hAnsi="Arial" w:cs="Arial"/>
          <w:i/>
          <w:lang w:val="es-ES"/>
        </w:rPr>
        <w:t xml:space="preserve"> </w:t>
      </w:r>
      <w:proofErr w:type="spellStart"/>
      <w:r w:rsidRPr="000469A9">
        <w:rPr>
          <w:rFonts w:ascii="Arial" w:hAnsi="Arial" w:cs="Arial"/>
          <w:i/>
          <w:lang w:val="es-ES"/>
        </w:rPr>
        <w:t>Primària</w:t>
      </w:r>
      <w:proofErr w:type="spellEnd"/>
      <w:r w:rsidRPr="000469A9">
        <w:rPr>
          <w:rFonts w:ascii="Arial" w:hAnsi="Arial" w:cs="Arial"/>
          <w:i/>
          <w:lang w:val="es-ES"/>
        </w:rPr>
        <w:t xml:space="preserve"> de </w:t>
      </w:r>
      <w:proofErr w:type="spellStart"/>
      <w:r w:rsidRPr="000469A9">
        <w:rPr>
          <w:rFonts w:ascii="Arial" w:hAnsi="Arial" w:cs="Arial"/>
          <w:i/>
          <w:lang w:val="es-ES"/>
        </w:rPr>
        <w:t>Salut</w:t>
      </w:r>
      <w:proofErr w:type="spellEnd"/>
      <w:r w:rsidRPr="000469A9">
        <w:rPr>
          <w:rFonts w:ascii="Arial" w:hAnsi="Arial" w:cs="Arial"/>
          <w:i/>
          <w:lang w:val="es-ES"/>
        </w:rPr>
        <w:t xml:space="preserve"> Jordi Gol i </w:t>
      </w:r>
      <w:proofErr w:type="spellStart"/>
      <w:r w:rsidRPr="000469A9">
        <w:rPr>
          <w:rFonts w:ascii="Arial" w:hAnsi="Arial" w:cs="Arial"/>
          <w:i/>
          <w:lang w:val="es-ES"/>
        </w:rPr>
        <w:t>Gurina</w:t>
      </w:r>
      <w:proofErr w:type="spellEnd"/>
      <w:r w:rsidRPr="000469A9">
        <w:rPr>
          <w:rFonts w:ascii="Arial" w:hAnsi="Arial" w:cs="Arial"/>
          <w:i/>
          <w:lang w:val="es-ES"/>
        </w:rPr>
        <w:t xml:space="preserve"> (</w:t>
      </w:r>
      <w:proofErr w:type="spellStart"/>
      <w:r w:rsidRPr="000469A9">
        <w:rPr>
          <w:rFonts w:ascii="Arial" w:hAnsi="Arial" w:cs="Arial"/>
          <w:i/>
          <w:lang w:val="es-ES"/>
        </w:rPr>
        <w:t>IDIAPJGol</w:t>
      </w:r>
      <w:proofErr w:type="spellEnd"/>
      <w:r w:rsidRPr="000469A9">
        <w:rPr>
          <w:rFonts w:ascii="Arial" w:hAnsi="Arial" w:cs="Arial"/>
          <w:i/>
          <w:lang w:val="es-ES"/>
        </w:rPr>
        <w:t xml:space="preserve">), Barcelona, </w:t>
      </w:r>
      <w:proofErr w:type="spellStart"/>
      <w:r w:rsidRPr="000469A9">
        <w:rPr>
          <w:rFonts w:ascii="Arial" w:hAnsi="Arial" w:cs="Arial"/>
          <w:i/>
          <w:lang w:val="es-ES"/>
        </w:rPr>
        <w:t>Spain</w:t>
      </w:r>
      <w:proofErr w:type="spellEnd"/>
      <w:r w:rsidRPr="000469A9">
        <w:rPr>
          <w:rFonts w:ascii="Arial" w:hAnsi="Arial" w:cs="Arial"/>
          <w:i/>
          <w:lang w:val="es-ES"/>
        </w:rPr>
        <w:t xml:space="preserve">. </w:t>
      </w:r>
      <w:proofErr w:type="spellStart"/>
      <w:r w:rsidRPr="008F7C27">
        <w:rPr>
          <w:rFonts w:ascii="Arial" w:hAnsi="Arial" w:cs="Arial"/>
          <w:i/>
          <w:lang w:val="es-ES"/>
        </w:rPr>
        <w:t>Departament</w:t>
      </w:r>
      <w:proofErr w:type="spellEnd"/>
      <w:r w:rsidRPr="008F7C27">
        <w:rPr>
          <w:rFonts w:ascii="Arial" w:hAnsi="Arial" w:cs="Arial"/>
          <w:i/>
          <w:lang w:val="es-ES"/>
        </w:rPr>
        <w:t xml:space="preserve"> de </w:t>
      </w:r>
      <w:proofErr w:type="spellStart"/>
      <w:r w:rsidRPr="008F7C27">
        <w:rPr>
          <w:rFonts w:ascii="Arial" w:hAnsi="Arial" w:cs="Arial"/>
          <w:i/>
          <w:lang w:val="es-ES"/>
        </w:rPr>
        <w:t>Farmacologia</w:t>
      </w:r>
      <w:proofErr w:type="spellEnd"/>
      <w:r w:rsidRPr="008F7C27">
        <w:rPr>
          <w:rFonts w:ascii="Arial" w:hAnsi="Arial" w:cs="Arial"/>
          <w:i/>
          <w:lang w:val="es-ES"/>
        </w:rPr>
        <w:t xml:space="preserve">, </w:t>
      </w:r>
      <w:proofErr w:type="spellStart"/>
      <w:r w:rsidRPr="008F7C27">
        <w:rPr>
          <w:rFonts w:ascii="Arial" w:hAnsi="Arial" w:cs="Arial"/>
          <w:i/>
          <w:lang w:val="es-ES"/>
        </w:rPr>
        <w:t>Terapeutica</w:t>
      </w:r>
      <w:proofErr w:type="spellEnd"/>
      <w:r w:rsidRPr="008F7C27">
        <w:rPr>
          <w:rFonts w:ascii="Arial" w:hAnsi="Arial" w:cs="Arial"/>
          <w:i/>
          <w:lang w:val="es-ES"/>
        </w:rPr>
        <w:t xml:space="preserve"> i </w:t>
      </w:r>
      <w:proofErr w:type="spellStart"/>
      <w:r w:rsidRPr="008F7C27">
        <w:rPr>
          <w:rFonts w:ascii="Arial" w:hAnsi="Arial" w:cs="Arial"/>
          <w:i/>
          <w:lang w:val="es-ES"/>
        </w:rPr>
        <w:t>Toxicologia</w:t>
      </w:r>
      <w:proofErr w:type="spellEnd"/>
      <w:r w:rsidRPr="008F7C27">
        <w:rPr>
          <w:rFonts w:ascii="Arial" w:hAnsi="Arial" w:cs="Arial"/>
          <w:i/>
          <w:lang w:val="es-ES"/>
        </w:rPr>
        <w:t> Universidad Autónoma de Barcelona,</w:t>
      </w:r>
      <w:r>
        <w:rPr>
          <w:rFonts w:ascii="Arial" w:hAnsi="Arial" w:cs="Arial"/>
          <w:i/>
          <w:lang w:val="es-ES"/>
        </w:rPr>
        <w:t xml:space="preserve"> Barcelona</w:t>
      </w:r>
      <w:r w:rsidRPr="008F7C27">
        <w:rPr>
          <w:rFonts w:ascii="Arial" w:hAnsi="Arial" w:cs="Arial"/>
          <w:i/>
          <w:lang w:val="es-ES"/>
        </w:rPr>
        <w:t xml:space="preserve">, </w:t>
      </w:r>
      <w:proofErr w:type="spellStart"/>
      <w:r w:rsidRPr="008F7C27">
        <w:rPr>
          <w:rFonts w:ascii="Arial" w:hAnsi="Arial" w:cs="Arial"/>
          <w:i/>
          <w:lang w:val="es-ES"/>
        </w:rPr>
        <w:t>Spain</w:t>
      </w:r>
      <w:proofErr w:type="spellEnd"/>
      <w:r w:rsidRPr="008F7C27">
        <w:rPr>
          <w:rFonts w:ascii="Arial" w:hAnsi="Arial" w:cs="Arial"/>
          <w:i/>
          <w:lang w:val="es-ES"/>
        </w:rPr>
        <w:t>.</w:t>
      </w:r>
    </w:p>
    <w:p w:rsidR="00A84BA3" w:rsidRDefault="00A84BA3" w:rsidP="00A84BA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</w:rPr>
      </w:pPr>
      <w:r w:rsidRPr="00935A7E">
        <w:rPr>
          <w:rFonts w:ascii="Arial" w:hAnsi="Arial" w:cs="Arial"/>
          <w:i/>
        </w:rPr>
        <w:t>Department of Pharmacology, Therapeu</w:t>
      </w:r>
      <w:r>
        <w:rPr>
          <w:rFonts w:ascii="Arial" w:hAnsi="Arial" w:cs="Arial"/>
          <w:i/>
        </w:rPr>
        <w:t>t</w:t>
      </w:r>
      <w:r w:rsidRPr="00935A7E">
        <w:rPr>
          <w:rFonts w:ascii="Arial" w:hAnsi="Arial" w:cs="Arial"/>
          <w:i/>
        </w:rPr>
        <w:t xml:space="preserve">ics and Toxicology, </w:t>
      </w:r>
      <w:proofErr w:type="spellStart"/>
      <w:r w:rsidRPr="00935A7E">
        <w:rPr>
          <w:rFonts w:ascii="Arial" w:hAnsi="Arial" w:cs="Arial"/>
          <w:i/>
        </w:rPr>
        <w:t>Universitat</w:t>
      </w:r>
      <w:proofErr w:type="spellEnd"/>
      <w:r w:rsidRPr="00935A7E">
        <w:rPr>
          <w:rFonts w:ascii="Arial" w:hAnsi="Arial" w:cs="Arial"/>
          <w:i/>
        </w:rPr>
        <w:t xml:space="preserve"> </w:t>
      </w:r>
      <w:proofErr w:type="spellStart"/>
      <w:r w:rsidRPr="00935A7E">
        <w:rPr>
          <w:rFonts w:ascii="Arial" w:hAnsi="Arial" w:cs="Arial"/>
          <w:i/>
        </w:rPr>
        <w:t>Autònoma</w:t>
      </w:r>
      <w:proofErr w:type="spellEnd"/>
      <w:r w:rsidRPr="00935A7E">
        <w:rPr>
          <w:rFonts w:ascii="Arial" w:hAnsi="Arial" w:cs="Arial"/>
          <w:i/>
        </w:rPr>
        <w:t xml:space="preserve"> de Barcelona, Barcelona, Spain.</w:t>
      </w:r>
    </w:p>
    <w:p w:rsidR="00A84BA3" w:rsidRPr="009124D0" w:rsidRDefault="00A84BA3" w:rsidP="00A84BA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</w:rPr>
      </w:pPr>
      <w:r w:rsidRPr="00CA2A11">
        <w:rPr>
          <w:rFonts w:ascii="Arial" w:hAnsi="Arial" w:cs="Arial"/>
          <w:i/>
        </w:rPr>
        <w:t xml:space="preserve">Department of Clinical Pharmacology, Hospital de la Santa </w:t>
      </w:r>
      <w:proofErr w:type="spellStart"/>
      <w:r w:rsidRPr="00CA2A11">
        <w:rPr>
          <w:rFonts w:ascii="Arial" w:hAnsi="Arial" w:cs="Arial"/>
          <w:i/>
        </w:rPr>
        <w:t>C</w:t>
      </w:r>
      <w:r w:rsidRPr="009124D0">
        <w:rPr>
          <w:rFonts w:ascii="Arial" w:hAnsi="Arial" w:cs="Arial"/>
          <w:i/>
        </w:rPr>
        <w:t>reu</w:t>
      </w:r>
      <w:proofErr w:type="spellEnd"/>
      <w:r w:rsidRPr="009124D0">
        <w:rPr>
          <w:rFonts w:ascii="Arial" w:hAnsi="Arial" w:cs="Arial"/>
          <w:i/>
        </w:rPr>
        <w:t xml:space="preserve"> I </w:t>
      </w:r>
      <w:proofErr w:type="spellStart"/>
      <w:r w:rsidRPr="009124D0">
        <w:rPr>
          <w:rFonts w:ascii="Arial" w:hAnsi="Arial" w:cs="Arial"/>
          <w:i/>
        </w:rPr>
        <w:t>Sant</w:t>
      </w:r>
      <w:proofErr w:type="spellEnd"/>
      <w:r w:rsidRPr="009124D0">
        <w:rPr>
          <w:rFonts w:ascii="Arial" w:hAnsi="Arial" w:cs="Arial"/>
          <w:i/>
        </w:rPr>
        <w:t xml:space="preserve"> Pau</w:t>
      </w:r>
      <w:r>
        <w:rPr>
          <w:rFonts w:ascii="Arial" w:hAnsi="Arial" w:cs="Arial"/>
          <w:i/>
        </w:rPr>
        <w:t>,</w:t>
      </w:r>
      <w:r w:rsidRPr="009124D0">
        <w:rPr>
          <w:rFonts w:ascii="Arial" w:hAnsi="Arial" w:cs="Arial"/>
          <w:i/>
        </w:rPr>
        <w:t xml:space="preserve"> Barcelona, Spain. </w:t>
      </w:r>
    </w:p>
    <w:p w:rsidR="00A84BA3" w:rsidRPr="008F7C27" w:rsidRDefault="00A84BA3" w:rsidP="00A84BA3">
      <w:pPr>
        <w:spacing w:after="0" w:line="360" w:lineRule="auto"/>
        <w:jc w:val="both"/>
        <w:rPr>
          <w:rFonts w:ascii="Arial" w:hAnsi="Arial" w:cs="Arial"/>
        </w:rPr>
      </w:pPr>
    </w:p>
    <w:p w:rsidR="00A84BA3" w:rsidRPr="00A84BA3" w:rsidRDefault="00A84BA3" w:rsidP="0092354B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eastAsia="es-ES_tradnl"/>
        </w:rPr>
      </w:pPr>
      <w:r w:rsidRPr="000F0347">
        <w:rPr>
          <w:rFonts w:ascii="Arial" w:hAnsi="Arial" w:cs="Arial"/>
          <w:b/>
        </w:rPr>
        <w:t xml:space="preserve">Corresponding </w:t>
      </w:r>
      <w:r w:rsidR="006419A7">
        <w:rPr>
          <w:rFonts w:ascii="Arial" w:hAnsi="Arial" w:cs="Arial"/>
          <w:b/>
        </w:rPr>
        <w:t>A</w:t>
      </w:r>
      <w:r w:rsidR="006419A7" w:rsidRPr="000F0347">
        <w:rPr>
          <w:rFonts w:ascii="Arial" w:hAnsi="Arial" w:cs="Arial"/>
          <w:b/>
        </w:rPr>
        <w:t>uthor</w:t>
      </w:r>
      <w:r w:rsidRPr="000F0347">
        <w:rPr>
          <w:rFonts w:ascii="Arial" w:hAnsi="Arial" w:cs="Arial"/>
          <w:b/>
        </w:rPr>
        <w:t>:</w:t>
      </w:r>
      <w:r w:rsidRPr="000F0347">
        <w:rPr>
          <w:rFonts w:ascii="Arial" w:hAnsi="Arial" w:cs="Arial"/>
        </w:rPr>
        <w:t xml:space="preserve">  </w:t>
      </w:r>
      <w:bookmarkStart w:id="2" w:name="_Hlk161162431"/>
      <w:proofErr w:type="spellStart"/>
      <w:r w:rsidRPr="000F0347">
        <w:rPr>
          <w:rFonts w:ascii="Arial" w:hAnsi="Arial" w:cs="Arial"/>
        </w:rPr>
        <w:t>Ferran</w:t>
      </w:r>
      <w:proofErr w:type="spellEnd"/>
      <w:r w:rsidRPr="000F0347">
        <w:rPr>
          <w:rFonts w:ascii="Arial" w:hAnsi="Arial" w:cs="Arial"/>
        </w:rPr>
        <w:t xml:space="preserve"> Torres, </w:t>
      </w:r>
      <w:r>
        <w:rPr>
          <w:rFonts w:ascii="Arial" w:hAnsi="Arial" w:cs="Arial"/>
        </w:rPr>
        <w:t xml:space="preserve">MD </w:t>
      </w:r>
      <w:r w:rsidRPr="000F0347">
        <w:rPr>
          <w:rFonts w:ascii="Arial" w:hAnsi="Arial" w:cs="Arial"/>
        </w:rPr>
        <w:t xml:space="preserve">PhD, Biostatistics Unit, </w:t>
      </w:r>
      <w:r>
        <w:rPr>
          <w:rFonts w:ascii="Arial" w:hAnsi="Arial" w:cs="Arial"/>
        </w:rPr>
        <w:t>Medical School</w:t>
      </w:r>
      <w:r w:rsidRPr="000F0347">
        <w:rPr>
          <w:rFonts w:ascii="Arial" w:hAnsi="Arial" w:cs="Arial"/>
        </w:rPr>
        <w:t xml:space="preserve">, </w:t>
      </w:r>
      <w:proofErr w:type="spellStart"/>
      <w:r w:rsidRPr="000F0347">
        <w:rPr>
          <w:rFonts w:ascii="Arial" w:hAnsi="Arial" w:cs="Arial"/>
        </w:rPr>
        <w:t>Universitat</w:t>
      </w:r>
      <w:proofErr w:type="spellEnd"/>
      <w:r w:rsidRPr="000F0347">
        <w:rPr>
          <w:rFonts w:ascii="Arial" w:hAnsi="Arial" w:cs="Arial"/>
        </w:rPr>
        <w:t xml:space="preserve"> </w:t>
      </w:r>
      <w:proofErr w:type="spellStart"/>
      <w:r w:rsidRPr="000F0347">
        <w:rPr>
          <w:rFonts w:ascii="Arial" w:hAnsi="Arial" w:cs="Arial"/>
        </w:rPr>
        <w:t>Autònoma</w:t>
      </w:r>
      <w:proofErr w:type="spellEnd"/>
      <w:r w:rsidRPr="000F0347">
        <w:rPr>
          <w:rFonts w:ascii="Arial" w:hAnsi="Arial" w:cs="Arial"/>
        </w:rPr>
        <w:t xml:space="preserve"> de Barcelona (UAB), Campus, 08193 </w:t>
      </w:r>
      <w:proofErr w:type="spellStart"/>
      <w:r>
        <w:rPr>
          <w:rFonts w:ascii="Arial" w:hAnsi="Arial" w:cs="Arial"/>
        </w:rPr>
        <w:t>Cerdanyola</w:t>
      </w:r>
      <w:proofErr w:type="spellEnd"/>
      <w:r w:rsidRPr="000F0347">
        <w:rPr>
          <w:rFonts w:ascii="Arial" w:hAnsi="Arial" w:cs="Arial"/>
        </w:rPr>
        <w:t xml:space="preserve"> (Barcelona), Spain. </w:t>
      </w:r>
      <w:r>
        <w:rPr>
          <w:rFonts w:ascii="Arial" w:hAnsi="Arial" w:cs="Arial"/>
        </w:rPr>
        <w:t>e</w:t>
      </w:r>
      <w:r w:rsidRPr="000F0744">
        <w:rPr>
          <w:rFonts w:ascii="Arial" w:hAnsi="Arial" w:cs="Arial"/>
        </w:rPr>
        <w:t xml:space="preserve">-mail: </w:t>
      </w:r>
      <w:hyperlink r:id="rId5" w:history="1">
        <w:r w:rsidRPr="008618D0">
          <w:rPr>
            <w:rStyle w:val="Hyperlink"/>
            <w:rFonts w:ascii="Arial" w:hAnsi="Arial" w:cs="Arial"/>
          </w:rPr>
          <w:t>Ferran.Torres@uab.cat</w:t>
        </w:r>
      </w:hyperlink>
      <w:bookmarkEnd w:id="2"/>
    </w:p>
    <w:p w:rsidR="00EB54D2" w:rsidRPr="00F34171" w:rsidRDefault="00DF645B" w:rsidP="00DF645B">
      <w:pPr>
        <w:spacing w:after="0" w:line="360" w:lineRule="auto"/>
        <w:jc w:val="both"/>
        <w:rPr>
          <w:rFonts w:ascii="Arial" w:eastAsia="Times New Roman" w:hAnsi="Arial" w:cs="Arial"/>
          <w:bCs/>
          <w:lang w:val="en-GB" w:eastAsia="es-ES_trad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_tradnl"/>
        </w:rPr>
        <w:br w:type="page"/>
      </w:r>
      <w:r w:rsidR="0092354B" w:rsidRPr="00F34171">
        <w:rPr>
          <w:rFonts w:ascii="Arial" w:eastAsia="Times New Roman" w:hAnsi="Arial" w:cs="Arial"/>
          <w:b/>
          <w:bCs/>
          <w:lang w:val="en-GB" w:eastAsia="es-ES_tradnl"/>
        </w:rPr>
        <w:lastRenderedPageBreak/>
        <w:t>Table S1</w:t>
      </w:r>
      <w:r w:rsidRPr="00F34171">
        <w:rPr>
          <w:rFonts w:ascii="Arial" w:eastAsia="Times New Roman" w:hAnsi="Arial" w:cs="Arial"/>
          <w:b/>
          <w:bCs/>
          <w:lang w:val="en-GB" w:eastAsia="es-ES_tradnl"/>
        </w:rPr>
        <w:t xml:space="preserve">. </w:t>
      </w:r>
      <w:r w:rsidRPr="00F34171">
        <w:rPr>
          <w:rFonts w:ascii="Arial" w:eastAsia="Times New Roman" w:hAnsi="Arial" w:cs="Arial"/>
          <w:lang w:val="en-GB" w:eastAsia="es-ES_tradnl"/>
        </w:rPr>
        <w:t xml:space="preserve">Data sources and codes for identifying </w:t>
      </w:r>
      <w:r w:rsidRPr="00F34171">
        <w:rPr>
          <w:rFonts w:ascii="Arial" w:eastAsia="Times New Roman" w:hAnsi="Arial" w:cs="Arial"/>
          <w:bCs/>
          <w:lang w:val="en-GB" w:eastAsia="es-ES_tradnl"/>
        </w:rPr>
        <w:t>cancer diagnosis.</w:t>
      </w:r>
    </w:p>
    <w:tbl>
      <w:tblPr>
        <w:tblStyle w:val="TableGrid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0449C3" w:rsidRPr="000449C3" w:rsidTr="000449C3">
        <w:tc>
          <w:tcPr>
            <w:tcW w:w="1474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449C3" w:rsidRPr="000449C3" w:rsidRDefault="000449C3" w:rsidP="006419A7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Antineopl</w:t>
            </w:r>
            <w:r w:rsidRPr="00044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astic agents dispensed in hospitals or community pharmacies according to PADRIS and SIDIAP registries (ATC codes)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EB54D2" w:rsidRPr="000449C3" w:rsidTr="000449C3">
        <w:tc>
          <w:tcPr>
            <w:tcW w:w="14742" w:type="dxa"/>
          </w:tcPr>
          <w:p w:rsidR="00EB54D2" w:rsidRPr="000449C3" w:rsidRDefault="00F34171" w:rsidP="00F3417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ES_tradnl"/>
              </w:rPr>
            </w:pPr>
            <w:r w:rsidRPr="000449C3">
              <w:rPr>
                <w:rFonts w:ascii="Arial" w:eastAsia="Times New Roman" w:hAnsi="Arial" w:cs="Arial"/>
                <w:sz w:val="20"/>
                <w:szCs w:val="20"/>
                <w:lang w:val="en-GB" w:eastAsia="es-ES_tradnl"/>
              </w:rPr>
              <w:t>G</w:t>
            </w:r>
            <w:r w:rsidR="00DD1058" w:rsidRPr="000449C3">
              <w:rPr>
                <w:rFonts w:ascii="Arial" w:eastAsia="Times New Roman" w:hAnsi="Arial" w:cs="Arial"/>
                <w:sz w:val="20"/>
                <w:szCs w:val="20"/>
                <w:lang w:val="en-GB" w:eastAsia="es-ES_tradnl"/>
              </w:rPr>
              <w:t>roups ‘L01’ and ‘L02’ (except for 'L01BA01', 'L01XX33', 'L02AB01', and 'L02AB02'</w:t>
            </w:r>
            <w:r w:rsidRPr="000449C3">
              <w:rPr>
                <w:rFonts w:ascii="Arial" w:eastAsia="Times New Roman" w:hAnsi="Arial" w:cs="Arial"/>
                <w:sz w:val="20"/>
                <w:szCs w:val="20"/>
                <w:lang w:val="en-GB" w:eastAsia="es-ES_tradnl"/>
              </w:rPr>
              <w:t xml:space="preserve"> codes</w:t>
            </w:r>
            <w:r w:rsidR="00DD1058" w:rsidRPr="000449C3">
              <w:rPr>
                <w:rFonts w:ascii="Arial" w:eastAsia="Times New Roman" w:hAnsi="Arial" w:cs="Arial"/>
                <w:sz w:val="20"/>
                <w:szCs w:val="20"/>
                <w:lang w:val="en-GB" w:eastAsia="es-ES_tradnl"/>
              </w:rPr>
              <w:t>) and code 'L03AX91'.</w:t>
            </w:r>
          </w:p>
        </w:tc>
      </w:tr>
      <w:tr w:rsidR="00EB54D2" w:rsidRPr="000449C3" w:rsidTr="000449C3">
        <w:tc>
          <w:tcPr>
            <w:tcW w:w="14742" w:type="dxa"/>
            <w:shd w:val="clear" w:color="auto" w:fill="D9D9D9" w:themeFill="background1" w:themeFillShade="D9"/>
          </w:tcPr>
          <w:p w:rsidR="00EB54D2" w:rsidRPr="000449C3" w:rsidRDefault="00F34171" w:rsidP="000449C3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s-ES_tradnl"/>
              </w:rPr>
            </w:pPr>
            <w:r w:rsidRPr="000449C3">
              <w:rPr>
                <w:rFonts w:ascii="Arial" w:hAnsi="Arial" w:cs="Arial"/>
                <w:b/>
                <w:bCs/>
                <w:sz w:val="20"/>
                <w:szCs w:val="20"/>
              </w:rPr>
              <w:t>Malignancies according to the SIDIAP registry</w:t>
            </w:r>
            <w:r w:rsidR="00F35E75" w:rsidRPr="000449C3">
              <w:rPr>
                <w:rFonts w:ascii="Arial" w:hAnsi="Arial" w:cs="Arial"/>
                <w:b/>
                <w:bCs/>
                <w:sz w:val="20"/>
                <w:szCs w:val="20"/>
              </w:rPr>
              <w:t>. Data from general practitioners</w:t>
            </w:r>
            <w:r w:rsidRPr="000449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(ICD-10 codes)</w:t>
            </w:r>
            <w:r w:rsidR="00F35E75" w:rsidRPr="000449C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EB54D2" w:rsidRPr="000449C3" w:rsidTr="000449C3">
        <w:tc>
          <w:tcPr>
            <w:tcW w:w="14742" w:type="dxa"/>
          </w:tcPr>
          <w:p w:rsidR="00EB54D2" w:rsidRPr="000449C3" w:rsidRDefault="00F35E75" w:rsidP="00F35E7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es-ES_tradnl"/>
              </w:rPr>
            </w:pPr>
            <w:r w:rsidRPr="000449C3">
              <w:rPr>
                <w:rFonts w:ascii="Arial" w:eastAsia="Times New Roman" w:hAnsi="Arial" w:cs="Arial"/>
                <w:bCs/>
                <w:sz w:val="20"/>
                <w:szCs w:val="20"/>
                <w:lang w:val="en-GB" w:eastAsia="es-ES_tradnl"/>
              </w:rPr>
              <w:t xml:space="preserve">C00, C00.0, C00.1, C00.2, C00.4, C00.8, C00.9, C01, C02, C02.0, C02.1, C02.4, C02.8, C02.9, C03, C03.1, C03.9, C04, C04.1, C04.8, C05, C05.0, C05.2, C05.8, C05.9, C06, C06.0, C06.2, C06.8, C06.9, C07, C08, C08.0, C08.1, C08.8, C08.9, C09, C09.1, C09.8, C09.9, C10, C10.0, C10.1, C10.2, C10.3, C10.4, C10.8, C10.9, C11, C11.0, C11.1, C11.2, C11.8, C11.9, C12, C13, C13.0, C13.1, C13.8, C13.9, C14, C14.0, C14.2, C14.8, C15, C15.0, C15.1, C15.2, C15.3, C15.4, C15.5, C15.8, C15.9, C16, C16.0, C16.1, C16.2, C16.3, C16.8, C16.9, C17, C17.0, C17.1, C17.2, C17.3, C17.8, C17.9, C18, C18.0, C18.1, C18.2, C18.3, C18.4, C18.6, C18.7, C18.8, C18.9, C19, C20, C21, C21.0, C21.1, C21.8, C22, C22.0, C22.1, C22.2, C22.3, C22.7, C22.9, C23, C24, C24.0, C24.1, C24.8, C24.9, C25, C25.0, C25.1, C25.2, C25.3, C25.4, C25.8, C25.9, C26, C26.0, C26.1, C26.8, C26.9, C30, C30.0, C30.1, C31, C31.0, C31.1, C31.8, C31.9, C32, C32.0, C32.1, C32.2, C32.3, C32.8, C32.9, C33, C34, C34.0, C34.1, C34.2, C34.3, C34.8, C34.9, C37, C38, C38.0, C38.1, C38.2, C38.3, C38.4, C38.8, C39, C39.0, C39.8, C39.9, C40, C40.0, C40.1, C40.2, C40.3, C40.8, C40.9, C41, C41.0, C41.1, C41.2, C41.3, C41.4, C41.8, C41.9, C43, C43.3, C43.4, C43.5, C43.6, C43.7, C43.9, C44, C44.0, C44.1, C44.2, C44.3, C44.4, C44.5, C44.6, C44.7, C44.8, C44.9, C45, C45.0, C45.2, C45.9, C46, C46.0, C46.1, C46.7, C46.8, C46.9, C47, C47.0, C47.8, C48, C48.0, C48.1, C48.2, C48.8, C49, C49.0, C49.1, C49.2, C49.4, C49.5, C49.8, C49.9, C50, C50.0, C50.1, C50.2, C50.3, C50.4, C50.5, C50.6, C50.8, C50.9, C51, C51.8, C51.9, C52, C53, C53.0, C53.1, C53.8, C53.9, C54, C54.0, C54.1, C54.2, C54.3, C54.8, C54.9, C55, C56, C57, C57.4, C57.7, C57.8, C57.9, C60, C60.1, C60.2, C60.8, C60.9, C61, C62, C62.0, C62.1, C62.9, C63, C63.1, C63.2, C63.7, C63.8, C63.9, C64, C65, C66, C67, C67.0, C67.1, C67.2, C67.3, C67.4, C67.5, C67.6, C67.7, C67.8, C67.9, C68, C68.0, C68.8, C68.9, C69, C69.0, C69.2, C69.3, C69.5, C69.6, C69.8, C69.9, C70, C70.0, C70.1, C70.9, C71, C71.0, C71.1, C71.2, C71.3, C71.4, C71.5, C71.6, C71.8, C71.9, C72, C72.0, C72.2, C72.4, C72.8, C72.9, C73, C74, C74.1, C74.9, C75, C75.0, C75.1, C75.2, C75.5, C75.9, C76, C76.0, C76.1, C76.2, C76.3, C76.4, C76.5, C76.7, C76.8, C77, C77.0, C77.1, C77.2, C77.4, C77.8, C77.9, C78, C78.0, C78.1, C78.2, C78.4, C78.5, C78.6, C78.7, C78.8, C79, C79.0, C79.1, C79.2, C79.3, C79.5, C79.6, C79.7, C79.8, C80, C81, C81.0, C81.1, C81.2, C81.3, C81.7, C81.9, C82, C82.0, C82.1, C82.2, C82.7, C82.9, C83, C83.3, C83.4, C83.5, C83.6, C83.7, C83.8, C83.9, C84, C84.0, C84.1, C84.2, C84.3, C84.4, C84.5, C85, C85.0, C85.1, C85.7, C85.9, C88, C88.0, C88.2, C88.7, C88.9, C90, C90.0, C90.1, C90.2, C91, C91.0, C91.1, C91.2, C91.3, C91.4, C91.7, C91.9, C92, C92.0, C92.1, C92.2, C92.3, C92.4, C92.7, C92.9, C93, C93.0, C93.1, C94, C94.2, C94.4, C94.5, C94.7, C95, C95.0, C95.1, C95.7, C95.9, C96, C96.1, C96.2, C96.3, C96.7, C96.9, C97. </w:t>
            </w:r>
          </w:p>
        </w:tc>
      </w:tr>
      <w:tr w:rsidR="00F35E75" w:rsidRPr="000449C3" w:rsidTr="000449C3">
        <w:tc>
          <w:tcPr>
            <w:tcW w:w="14742" w:type="dxa"/>
            <w:shd w:val="clear" w:color="auto" w:fill="D9D9D9" w:themeFill="background1" w:themeFillShade="D9"/>
          </w:tcPr>
          <w:p w:rsidR="00F35E75" w:rsidRPr="000449C3" w:rsidRDefault="00F35E75" w:rsidP="000449C3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GB" w:eastAsia="es-ES_tradnl"/>
              </w:rPr>
            </w:pPr>
            <w:r w:rsidRPr="000449C3">
              <w:rPr>
                <w:rFonts w:ascii="Arial" w:hAnsi="Arial" w:cs="Arial"/>
                <w:b/>
                <w:bCs/>
                <w:sz w:val="20"/>
                <w:szCs w:val="20"/>
              </w:rPr>
              <w:t>Malignancies according to</w:t>
            </w:r>
            <w:r w:rsidR="00D50A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</w:t>
            </w:r>
            <w:r w:rsidRPr="000449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PC-MBDS (ICD-9 codes).</w:t>
            </w:r>
          </w:p>
        </w:tc>
      </w:tr>
      <w:tr w:rsidR="00F35E75" w:rsidRPr="000449C3" w:rsidTr="000449C3">
        <w:tc>
          <w:tcPr>
            <w:tcW w:w="14742" w:type="dxa"/>
            <w:tcBorders>
              <w:bottom w:val="single" w:sz="4" w:space="0" w:color="auto"/>
            </w:tcBorders>
          </w:tcPr>
          <w:p w:rsidR="00F35E75" w:rsidRPr="000449C3" w:rsidRDefault="00EB3E89" w:rsidP="000449C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GB" w:eastAsia="es-ES_tradnl"/>
              </w:rPr>
            </w:pPr>
            <w:r w:rsidRPr="000449C3">
              <w:rPr>
                <w:rFonts w:ascii="Arial" w:eastAsia="Times New Roman" w:hAnsi="Arial" w:cs="Arial"/>
                <w:sz w:val="20"/>
                <w:szCs w:val="20"/>
                <w:lang w:val="en-GB" w:eastAsia="es-ES_tradnl"/>
              </w:rPr>
              <w:t>1400, 1401, 1403, 1404, 1405, 1406, 1408, 1409, 1410, 1412, 1419, 1420, 1453, 1460, 1463, 1469, 1471, 1478, 1479, 1481, 1489, 1490, 1501, 1503, 1504, 1508, 1509, 1510, 1512, 1513, 1514, 1518, 1519, 1520, 1521, 1522, 1528, 1529, 1530, 1531, 1532, 1533, 1534, 1535, 1536, 1537, 1538, 1539, 1540, 1541, 1542, 1548, 1550, 1551, 1552, 1560, 1562, 1569, 1570, 1571, 1572, 1578, 1579, 1580, 1588, 1589, 1590, 1599, 1610, 1611, 1619, 1622, 1623, 1624, 1625, 1628, 1629, 1638, 1639, 1640, 1642, 1648, 1649, 1659, 1700, 1704, 1709, 1713, 1715, 17310, 1742, 1744, 1745, 1748, 1749, 179, 1800, 1809, 1820, 1828, 1830, 1844, 185, 1880, 1882, 1885, 1888, 1889, 1890, 1891, 1892, 1893, 1899, 1910, 1911, 1912, 1913, 1915, 1916, 1918, 1919, 193, 1940, 1950, 1953, 1960, 1961, 1962, 1963, 1965, 1966, 1968, 1969, 1970, 1971, 1972, 1974, 1975, 1976, 1977, 1978, 1980, 1981, 1982, 1983, 1984, 1985, 1986, 1987, 19882, 19889, 1990, 2350, 2351, 2352, 2353, 2354, 2355, 2356, 2357, 2358, 2359, 2362, 2367, 23691, 2372, 2375, 2376, 2380, 2381, 2382, 2383, 2385, 2386, 2387, 23879, 2388, 2389, 2390, 2391, 2392, 2393, 2394, 2395, 2396, 2397, 2398, 23989, 25801.</w:t>
            </w:r>
          </w:p>
        </w:tc>
      </w:tr>
    </w:tbl>
    <w:p w:rsidR="00EB54D2" w:rsidRPr="000449C3" w:rsidRDefault="00F34171" w:rsidP="000449C3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val="en-GB" w:eastAsia="es-ES_tradnl"/>
        </w:rPr>
      </w:pPr>
      <w:r w:rsidRPr="000449C3">
        <w:rPr>
          <w:rFonts w:ascii="Arial" w:eastAsia="Times New Roman" w:hAnsi="Arial" w:cs="Arial"/>
          <w:bCs/>
          <w:sz w:val="18"/>
          <w:szCs w:val="18"/>
          <w:lang w:val="en-GB" w:eastAsia="es-ES_tradnl"/>
        </w:rPr>
        <w:t>ATC,</w:t>
      </w:r>
      <w:r w:rsidR="000449C3">
        <w:rPr>
          <w:rFonts w:ascii="Arial" w:eastAsia="Times New Roman" w:hAnsi="Arial" w:cs="Arial"/>
          <w:bCs/>
          <w:sz w:val="18"/>
          <w:szCs w:val="18"/>
          <w:lang w:val="en-GB" w:eastAsia="es-ES_tradnl"/>
        </w:rPr>
        <w:t xml:space="preserve"> </w:t>
      </w:r>
      <w:r w:rsidR="000449C3" w:rsidRP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Anatomic Therapeutic Chemical (ATC) Classification System</w:t>
      </w:r>
      <w:r w:rsid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;</w:t>
      </w:r>
      <w:r w:rsidRPr="000449C3">
        <w:rPr>
          <w:rFonts w:ascii="Arial" w:eastAsia="Times New Roman" w:hAnsi="Arial" w:cs="Arial"/>
          <w:bCs/>
          <w:sz w:val="18"/>
          <w:szCs w:val="18"/>
          <w:lang w:val="en-GB" w:eastAsia="es-ES_tradnl"/>
        </w:rPr>
        <w:t xml:space="preserve"> ICD</w:t>
      </w:r>
      <w:r w:rsidR="000449C3">
        <w:rPr>
          <w:rFonts w:ascii="Arial" w:eastAsia="Times New Roman" w:hAnsi="Arial" w:cs="Arial"/>
          <w:bCs/>
          <w:sz w:val="18"/>
          <w:szCs w:val="18"/>
          <w:lang w:val="en-GB" w:eastAsia="es-ES_tradnl"/>
        </w:rPr>
        <w:t xml:space="preserve">-10, </w:t>
      </w:r>
      <w:r w:rsidR="000449C3" w:rsidRP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International Classification of Diseases (ICD) 10th revision</w:t>
      </w:r>
      <w:r w:rsid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;</w:t>
      </w:r>
      <w:r w:rsidR="000449C3">
        <w:rPr>
          <w:rFonts w:ascii="Arial" w:eastAsia="Times New Roman" w:hAnsi="Arial" w:cs="Arial"/>
          <w:bCs/>
          <w:sz w:val="18"/>
          <w:szCs w:val="18"/>
          <w:lang w:val="en-GB" w:eastAsia="es-ES_tradnl"/>
        </w:rPr>
        <w:t xml:space="preserve"> ICD-9,</w:t>
      </w:r>
      <w:r w:rsidR="000449C3" w:rsidRPr="000449C3">
        <w:rPr>
          <w:rFonts w:ascii="Arial" w:hAnsi="Arial" w:cs="Arial"/>
        </w:rPr>
        <w:t xml:space="preserve"> </w:t>
      </w:r>
      <w:r w:rsidR="000449C3" w:rsidRP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 xml:space="preserve">International Classification of Diseases (ICD) </w:t>
      </w:r>
      <w:r w:rsid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9</w:t>
      </w:r>
      <w:r w:rsidR="000449C3" w:rsidRP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th revision</w:t>
      </w:r>
      <w:r w:rsid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;</w:t>
      </w:r>
      <w:r w:rsidR="000449C3">
        <w:rPr>
          <w:rFonts w:ascii="Arial" w:eastAsia="Times New Roman" w:hAnsi="Arial" w:cs="Arial"/>
          <w:bCs/>
          <w:sz w:val="18"/>
          <w:szCs w:val="18"/>
          <w:lang w:val="en-GB" w:eastAsia="es-ES_tradnl"/>
        </w:rPr>
        <w:t xml:space="preserve"> PADRIS, </w:t>
      </w:r>
      <w:r w:rsidR="000449C3" w:rsidRP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 xml:space="preserve">Public Data Analysis for Health Research and Innovation </w:t>
      </w:r>
      <w:proofErr w:type="spellStart"/>
      <w:r w:rsidR="000449C3" w:rsidRP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Programme</w:t>
      </w:r>
      <w:proofErr w:type="spellEnd"/>
      <w:r w:rsid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;</w:t>
      </w:r>
      <w:r w:rsidR="000449C3" w:rsidRPr="000449C3">
        <w:rPr>
          <w:rFonts w:ascii="Arial" w:eastAsia="Times New Roman" w:hAnsi="Arial" w:cs="Arial"/>
          <w:bCs/>
          <w:sz w:val="18"/>
          <w:szCs w:val="18"/>
          <w:lang w:val="en-GB" w:eastAsia="es-ES_tradnl"/>
        </w:rPr>
        <w:t xml:space="preserve"> </w:t>
      </w:r>
      <w:r w:rsidR="000449C3">
        <w:rPr>
          <w:rFonts w:ascii="Arial" w:eastAsia="Times New Roman" w:hAnsi="Arial" w:cs="Arial"/>
          <w:bCs/>
          <w:sz w:val="18"/>
          <w:szCs w:val="18"/>
          <w:lang w:val="en-GB" w:eastAsia="es-ES_tradnl"/>
        </w:rPr>
        <w:t xml:space="preserve">PC-MDBS, SIDIAP, </w:t>
      </w:r>
      <w:r w:rsidR="000449C3" w:rsidRP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Information System for the Development of Research in Primary Care</w:t>
      </w:r>
      <w:r w:rsidR="000449C3">
        <w:rPr>
          <w:rFonts w:ascii="Arial" w:eastAsia="Times New Roman" w:hAnsi="Arial" w:cs="Arial"/>
          <w:bCs/>
          <w:sz w:val="18"/>
          <w:szCs w:val="18"/>
          <w:lang w:eastAsia="es-ES_tradnl"/>
        </w:rPr>
        <w:t>.</w:t>
      </w:r>
    </w:p>
    <w:p w:rsidR="00EB3E89" w:rsidRDefault="00EB3E89" w:rsidP="0092354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GB" w:eastAsia="es-ES_tradnl"/>
        </w:rPr>
        <w:sectPr w:rsidR="00EB3E89" w:rsidSect="000C0926">
          <w:type w:val="continuous"/>
          <w:pgSz w:w="16817" w:h="11901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24539" w:rsidRPr="00661EE0" w:rsidRDefault="0092354B" w:rsidP="0092354B">
      <w:pPr>
        <w:spacing w:after="0" w:line="360" w:lineRule="auto"/>
        <w:jc w:val="both"/>
        <w:rPr>
          <w:rFonts w:ascii="Arial" w:eastAsia="Times New Roman" w:hAnsi="Arial" w:cs="Arial"/>
          <w:lang w:val="en-GB" w:eastAsia="es-ES_tradnl"/>
        </w:rPr>
      </w:pPr>
      <w:r w:rsidRPr="00661EE0">
        <w:rPr>
          <w:rFonts w:ascii="Arial" w:eastAsia="Times New Roman" w:hAnsi="Arial" w:cs="Arial"/>
          <w:b/>
          <w:bCs/>
          <w:lang w:val="en-GB" w:eastAsia="es-ES_tradnl"/>
        </w:rPr>
        <w:lastRenderedPageBreak/>
        <w:t>Table S2</w:t>
      </w:r>
      <w:r w:rsidR="000449C3" w:rsidRPr="00661EE0">
        <w:rPr>
          <w:rFonts w:ascii="Arial" w:eastAsia="Times New Roman" w:hAnsi="Arial" w:cs="Arial"/>
          <w:b/>
          <w:bCs/>
          <w:lang w:val="en-GB" w:eastAsia="es-ES_tradnl"/>
        </w:rPr>
        <w:t>.</w:t>
      </w:r>
      <w:r w:rsidRPr="00661EE0">
        <w:rPr>
          <w:rFonts w:ascii="Arial" w:eastAsia="Times New Roman" w:hAnsi="Arial" w:cs="Arial"/>
          <w:lang w:val="en-GB" w:eastAsia="es-ES_tradnl"/>
        </w:rPr>
        <w:t xml:space="preserve"> Supplementary clinical information of</w:t>
      </w:r>
      <w:r w:rsidR="000449C3" w:rsidRPr="00661EE0">
        <w:rPr>
          <w:rFonts w:ascii="Arial" w:eastAsia="Times New Roman" w:hAnsi="Arial" w:cs="Arial"/>
          <w:lang w:val="en-GB" w:eastAsia="es-ES_tradnl"/>
        </w:rPr>
        <w:t xml:space="preserve"> study</w:t>
      </w:r>
      <w:r w:rsidRPr="00661EE0">
        <w:rPr>
          <w:rFonts w:ascii="Arial" w:eastAsia="Times New Roman" w:hAnsi="Arial" w:cs="Arial"/>
          <w:lang w:val="en-GB" w:eastAsia="es-ES_tradnl"/>
        </w:rPr>
        <w:t xml:space="preserve"> patients</w:t>
      </w:r>
      <w:r w:rsidR="000449C3" w:rsidRPr="00661EE0">
        <w:rPr>
          <w:rFonts w:ascii="Arial" w:eastAsia="Times New Roman" w:hAnsi="Arial" w:cs="Arial"/>
          <w:lang w:val="en-GB" w:eastAsia="es-ES_tradnl"/>
        </w:rPr>
        <w:t>.</w:t>
      </w:r>
    </w:p>
    <w:tbl>
      <w:tblPr>
        <w:tblStyle w:val="TableGrid"/>
        <w:tblW w:w="14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696"/>
        <w:gridCol w:w="1847"/>
        <w:gridCol w:w="1844"/>
        <w:gridCol w:w="1993"/>
        <w:gridCol w:w="1697"/>
        <w:gridCol w:w="1969"/>
      </w:tblGrid>
      <w:tr w:rsidR="00C24539" w:rsidRPr="00661EE0" w:rsidTr="00034C5E">
        <w:trPr>
          <w:tblHeader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  <w:t>Interferon Only</w:t>
            </w:r>
          </w:p>
        </w:tc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  <w:t>Interferon + Direct antiviral agents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  <w:t>Direct antiviral agents only</w:t>
            </w:r>
          </w:p>
        </w:tc>
      </w:tr>
      <w:tr w:rsidR="00C24539" w:rsidRPr="00661EE0" w:rsidTr="00034C5E">
        <w:trPr>
          <w:tblHeader/>
        </w:trPr>
        <w:tc>
          <w:tcPr>
            <w:tcW w:w="2977" w:type="dxa"/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  <w:t>Control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  <w:t>IFN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  <w:t>Control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  <w:t>IFN+DAA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  <w:t>Control</w:t>
            </w:r>
          </w:p>
        </w:tc>
        <w:tc>
          <w:tcPr>
            <w:tcW w:w="1969" w:type="dxa"/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  <w:t>DAA</w:t>
            </w:r>
          </w:p>
        </w:tc>
      </w:tr>
      <w:tr w:rsidR="00C24539" w:rsidRPr="00661EE0" w:rsidTr="00034C5E">
        <w:trPr>
          <w:tblHeader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sz w:val="12"/>
                <w:szCs w:val="24"/>
                <w:lang w:eastAsia="es-ES_tradnl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n=</w:t>
            </w:r>
            <w:r w:rsidR="00780924"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19</w:t>
            </w:r>
            <w:r w:rsidR="009A5CA4"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,3</w:t>
            </w:r>
            <w:r w:rsidR="00780924"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76</w:t>
            </w:r>
          </w:p>
        </w:tc>
        <w:tc>
          <w:tcPr>
            <w:tcW w:w="18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n=4,329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n=3,</w:t>
            </w:r>
            <w:r w:rsidR="008E4B70"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507</w:t>
            </w:r>
          </w:p>
        </w:tc>
        <w:tc>
          <w:tcPr>
            <w:tcW w:w="1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n=794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n=2</w:t>
            </w:r>
            <w:r w:rsidR="004C54E7"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6</w:t>
            </w:r>
            <w:r w:rsidR="00DA1C96"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,</w:t>
            </w:r>
            <w:r w:rsidR="009A5CA4"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66</w:t>
            </w:r>
            <w:r w:rsidR="004C54E7"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2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24"/>
                <w:lang w:eastAsia="es-ES_tradnl"/>
              </w:rPr>
              <w:t>n=6,533</w:t>
            </w:r>
          </w:p>
        </w:tc>
      </w:tr>
      <w:tr w:rsidR="00C24539" w:rsidRPr="00661EE0" w:rsidTr="00034C5E">
        <w:tc>
          <w:tcPr>
            <w:tcW w:w="2977" w:type="dxa"/>
            <w:tcBorders>
              <w:top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Fibrosis degree, n (%)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F0</w:t>
            </w:r>
          </w:p>
        </w:tc>
        <w:tc>
          <w:tcPr>
            <w:tcW w:w="1696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14 (12)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13 (1.9)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69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126 (2)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F1</w:t>
            </w:r>
          </w:p>
        </w:tc>
        <w:tc>
          <w:tcPr>
            <w:tcW w:w="1696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53 (45.3)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45 (6.5)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69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422 (6.7)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F2</w:t>
            </w:r>
          </w:p>
        </w:tc>
        <w:tc>
          <w:tcPr>
            <w:tcW w:w="1696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27 (23.1)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123 (17.6)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69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1,460 (23.3)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F3</w:t>
            </w:r>
          </w:p>
        </w:tc>
        <w:tc>
          <w:tcPr>
            <w:tcW w:w="1696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11 (9.4)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149 (21.4)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69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1,431 (22.8)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F4</w:t>
            </w:r>
          </w:p>
        </w:tc>
        <w:tc>
          <w:tcPr>
            <w:tcW w:w="1696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4</w:t>
            </w:r>
            <w:r w:rsidR="00780924"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7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12 (10.3)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 w:rsidR="008E4B70" w:rsidRPr="00E83277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 xml:space="preserve">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367 (52.7)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4B3ED2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115</w:t>
            </w:r>
            <w:r w:rsidR="004B3ED2" w:rsidRPr="00E83277">
              <w:rPr>
                <w:rFonts w:ascii="Arial" w:hAnsi="Arial" w:cs="Arial"/>
                <w:color w:val="000000"/>
                <w:sz w:val="12"/>
                <w:szCs w:val="12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2,824 (45.1)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Missing/NA</w:t>
            </w:r>
          </w:p>
        </w:tc>
        <w:tc>
          <w:tcPr>
            <w:tcW w:w="1696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</w:t>
            </w:r>
            <w:r w:rsidR="00780924"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329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4,212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3,</w:t>
            </w:r>
            <w:r w:rsidR="008E4B70" w:rsidRPr="00E83277">
              <w:rPr>
                <w:rFonts w:ascii="Arial" w:hAnsi="Arial" w:cs="Arial"/>
                <w:color w:val="000000"/>
                <w:sz w:val="12"/>
                <w:szCs w:val="12"/>
              </w:rPr>
              <w:t>490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97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4B3ED2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26,547</w:t>
            </w:r>
          </w:p>
        </w:tc>
        <w:tc>
          <w:tcPr>
            <w:tcW w:w="1969" w:type="dxa"/>
            <w:hideMark/>
          </w:tcPr>
          <w:p w:rsidR="004B3ED2" w:rsidRPr="00E83277" w:rsidRDefault="004B3ED2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270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FE0816" w:rsidRPr="00E83277" w:rsidRDefault="00FE0816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Genotype, n (%)</w:t>
            </w:r>
          </w:p>
        </w:tc>
        <w:tc>
          <w:tcPr>
            <w:tcW w:w="1696" w:type="dxa"/>
            <w:shd w:val="clear" w:color="auto" w:fill="F2F2F2" w:themeFill="background1" w:themeFillShade="F2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41 (35)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504 (64.9)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4,804 (74.3)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2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 (4.3)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24 (3.1)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157 (2.4)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3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40 (34.2)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151 (19.4)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717 (11.1)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31 (26.5)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98 (12.6)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784 (12.1)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0 (0)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 (0.1)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Missing/NA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4212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</w:t>
            </w:r>
            <w:r w:rsidR="004B3ED2"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,</w:t>
            </w:r>
            <w:r w:rsidR="008E4B70"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507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17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27,66</w:t>
            </w:r>
            <w:r w:rsidR="004C54E7" w:rsidRPr="00E8327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66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Viral load (log, count), median (IQR)</w:t>
            </w:r>
          </w:p>
        </w:tc>
        <w:tc>
          <w:tcPr>
            <w:tcW w:w="1696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N=0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N=117 / 13.9 (11.7-15.2)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N=0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N=777 / 14 (12.8-14.9)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N=0</w:t>
            </w:r>
          </w:p>
        </w:tc>
        <w:tc>
          <w:tcPr>
            <w:tcW w:w="1969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N=6,454 / 13.9 (12.6-14.9)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FE0816" w:rsidRPr="00E83277" w:rsidRDefault="00FE0816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I</w:t>
            </w:r>
            <w:r w:rsid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g</w:t>
            </w: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G </w:t>
            </w:r>
            <w:r w:rsid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anti-</w:t>
            </w: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HCV, median (IQR)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N=0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N=138 / 0.1 (0.1-10.5)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N=0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N=16 / 11.6 (10.3-26.3)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N=0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N=245 / 11.4 (10-26.7)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Exposure to, n (%):</w:t>
            </w:r>
          </w:p>
        </w:tc>
        <w:tc>
          <w:tcPr>
            <w:tcW w:w="1696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ribavirin</w:t>
            </w:r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772338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</w:t>
            </w:r>
            <w:r w:rsidR="00FE0816"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No</w:t>
            </w:r>
          </w:p>
        </w:tc>
        <w:tc>
          <w:tcPr>
            <w:tcW w:w="1696" w:type="dxa"/>
            <w:hideMark/>
          </w:tcPr>
          <w:p w:rsidR="00FE0816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</w:t>
            </w:r>
            <w:r w:rsidR="00FE0816"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3,125 (72.2)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</w:t>
            </w:r>
            <w:r w:rsidR="008E4B70"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507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37 (4.7)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E0816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</w:t>
            </w:r>
            <w:r w:rsidR="004C54E7"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6</w:t>
            </w: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,66</w:t>
            </w:r>
            <w:r w:rsidR="004C54E7"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</w:t>
            </w:r>
            <w:r w:rsidR="00FE0816"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(100)</w:t>
            </w:r>
          </w:p>
        </w:tc>
        <w:tc>
          <w:tcPr>
            <w:tcW w:w="1969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4,039 (61.8)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772338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</w:t>
            </w:r>
            <w:r w:rsidR="00FE0816"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Yes</w:t>
            </w:r>
          </w:p>
        </w:tc>
        <w:tc>
          <w:tcPr>
            <w:tcW w:w="1696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1,204 (27.8)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757 (95.3)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2,494 (38.2)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telaprevir</w:t>
            </w:r>
            <w:proofErr w:type="spellEnd"/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619 (78)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6,533 (100)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175 (22)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boceprevir</w:t>
            </w:r>
            <w:proofErr w:type="spellEnd"/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725 (91.3)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6,533 (100)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69 (8.7)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simeprevir</w:t>
            </w:r>
            <w:proofErr w:type="spellEnd"/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0524C5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20,038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578 (72.8)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5,589 (85.6)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216 (27.2)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944 (14.4)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daclatasvir</w:t>
            </w:r>
            <w:proofErr w:type="spellEnd"/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692 (87.2)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5,779 (88.5)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lastRenderedPageBreak/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102 (12.8)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754 (11.5)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sofosbuvir</w:t>
            </w:r>
            <w:proofErr w:type="spellEnd"/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84 (10.6)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1,736 (26.6)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710 (89.4)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4,797 (73.4)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dasabuvir</w:t>
            </w:r>
            <w:proofErr w:type="spellEnd"/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737 (92.8)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5,056 (77.4)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57 (7.2)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1,477 (22.6)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ledipasvir</w:t>
            </w:r>
            <w:proofErr w:type="spellEnd"/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490 (61.7)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3,598 (55.1)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304 (38.3)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2,935 (44.9)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ombitasvir</w:t>
            </w:r>
            <w:proofErr w:type="spellEnd"/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711 (89.5)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4,812 (73.7)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83 (10.5)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1,721 (26.3)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peritaprevir</w:t>
            </w:r>
            <w:proofErr w:type="spellEnd"/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711 (89.5)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4,812 (73.7)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83 (10.5)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1,721 (26.3)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ritonavir</w:t>
            </w:r>
          </w:p>
        </w:tc>
        <w:tc>
          <w:tcPr>
            <w:tcW w:w="1696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</w:p>
        </w:tc>
        <w:tc>
          <w:tcPr>
            <w:tcW w:w="1969" w:type="dxa"/>
            <w:noWrap/>
            <w:hideMark/>
          </w:tcPr>
          <w:p w:rsidR="00FE0816" w:rsidRPr="00E83277" w:rsidRDefault="00FE0816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No</w:t>
            </w:r>
          </w:p>
        </w:tc>
        <w:tc>
          <w:tcPr>
            <w:tcW w:w="1696" w:type="dxa"/>
            <w:hideMark/>
          </w:tcPr>
          <w:p w:rsidR="00FA3867" w:rsidRPr="00E83277" w:rsidRDefault="00780924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19,376 (100)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4,329 (100)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3,507 (100)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711 (89.5)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4C54E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es-ES_tradnl"/>
              </w:rPr>
              <w:t>26,662</w:t>
            </w: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 xml:space="preserve"> (100)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4,812 (73.7)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         Yes</w:t>
            </w:r>
          </w:p>
        </w:tc>
        <w:tc>
          <w:tcPr>
            <w:tcW w:w="1696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0 (0)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83 (10.5)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  <w:t>0 (0)</w:t>
            </w:r>
          </w:p>
        </w:tc>
        <w:tc>
          <w:tcPr>
            <w:tcW w:w="1969" w:type="dxa"/>
            <w:hideMark/>
          </w:tcPr>
          <w:p w:rsidR="00FA3867" w:rsidRPr="00E83277" w:rsidRDefault="00FA3867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1,721 (26.3)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CKD-EPI (mL/min</w:t>
            </w:r>
            <w:r w:rsidRPr="00E83277">
              <w:rPr>
                <w:rFonts w:ascii="Arial" w:eastAsia="Times New Roman" w:hAnsi="Arial" w:cs="Arial"/>
                <w:sz w:val="12"/>
                <w:szCs w:val="24"/>
                <w:vertAlign w:val="superscript"/>
                <w:lang w:eastAsia="es-ES_tradnl"/>
              </w:rPr>
              <w:t>-1</w:t>
            </w: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/1.73m</w:t>
            </w:r>
            <w:r w:rsidRPr="00E83277">
              <w:rPr>
                <w:rFonts w:ascii="Arial" w:eastAsia="Times New Roman" w:hAnsi="Arial" w:cs="Arial"/>
                <w:sz w:val="12"/>
                <w:szCs w:val="24"/>
                <w:vertAlign w:val="superscript"/>
                <w:lang w:eastAsia="es-ES_tradnl"/>
              </w:rPr>
              <w:t>3</w:t>
            </w: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), median (IQR)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N=14,903 / 90.1 (87.3-90.1)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N=3,839 / 90.1 (89.8-90.1)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N=2,856 / 90.1 (84.2-90.1)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N=717 / 90.1 (86.9-90.1)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N=22,434 / 90.1 (80.4-90.1)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N=5,891 / 90.1 (81.4-90.1)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8E4B70" w:rsidRPr="00A84BA3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val="es-ES" w:eastAsia="es-ES_tradnl"/>
              </w:rPr>
            </w:pPr>
            <w:r w:rsidRPr="00A84BA3">
              <w:rPr>
                <w:rFonts w:ascii="Arial" w:eastAsia="Times New Roman" w:hAnsi="Arial" w:cs="Arial"/>
                <w:sz w:val="12"/>
                <w:szCs w:val="24"/>
                <w:lang w:val="es-ES" w:eastAsia="es-ES_tradnl"/>
              </w:rPr>
              <w:t>GGT (IU/L), median (IQR)</w:t>
            </w:r>
          </w:p>
        </w:tc>
        <w:tc>
          <w:tcPr>
            <w:tcW w:w="1696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N=10,760 / 21 (14-34)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N=3,331 / 24 (16-44)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N=2,154 / 26 (17-44)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N=648 / 79 (38.5-152.5)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N=17,643 / 25 (17-42)</w:t>
            </w:r>
          </w:p>
        </w:tc>
        <w:tc>
          <w:tcPr>
            <w:tcW w:w="1969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N=5,402 / 63 (33-126)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ALT (IU/L), median (IQR)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N=12,683 / 19 (14-29)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N=3,331 / 24 (16-45)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N=2,472 / 22.5 (16-33)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N=632 / 64 (39-109)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N=20,029 / 21 (16-31)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N=5,368 / 61 (38-98)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Platelets (10^9 count), median (IQR)</w:t>
            </w:r>
          </w:p>
        </w:tc>
        <w:tc>
          <w:tcPr>
            <w:tcW w:w="1696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N=13,111 / 245 (209-287)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N=3,569 / 225 (187-267)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N=2,520 / 239 (204-281)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N=665 / 170 (128-216)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N=20,414 / 237 (202-278)</w:t>
            </w:r>
          </w:p>
        </w:tc>
        <w:tc>
          <w:tcPr>
            <w:tcW w:w="1969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N=5,539 / 173 (124-222)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Total </w:t>
            </w: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bilirrubin</w:t>
            </w:r>
            <w:proofErr w:type="spellEnd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(mg/</w:t>
            </w: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dL</w:t>
            </w:r>
            <w:proofErr w:type="spellEnd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), median (IQR)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N=8,504 / 0.5 (0.4-0.7)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N=3,175 / 0.5 (0.4-0.7)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N=1,792 / 0.5 (0.4-0.7)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N=610 / 0.6 (0.5-0.9)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N=14,339 / 0.5 (0.4-0.7)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N=5,192 / 0.7 (0.5-0.9)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AST (IU/L), median (IQR)</w:t>
            </w:r>
          </w:p>
        </w:tc>
        <w:tc>
          <w:tcPr>
            <w:tcW w:w="1696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N=6,862 / 21 (17-28)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N=3,018 / 24 (18-37)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N=1,437 / 23 (18-30)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N=608 / 58 (36-95)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N=11,545 / 22 (18-29)</w:t>
            </w:r>
          </w:p>
        </w:tc>
        <w:tc>
          <w:tcPr>
            <w:tcW w:w="1969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N=5,212 / 54 (36-85)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Prothombine</w:t>
            </w:r>
            <w:proofErr w:type="spellEnd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time (%), median (IQR)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N=2,535 / 100 (95-107)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N=1,196 / 100 (92-103)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N=475 / 100 (93.1-106)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N=320 / 96 (87-100)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N=4,173 / 100 (93.5-104)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N=2,840 / 96 (85-100)</w:t>
            </w:r>
          </w:p>
        </w:tc>
      </w:tr>
      <w:tr w:rsidR="00C24539" w:rsidRPr="00661EE0" w:rsidTr="00034C5E">
        <w:tc>
          <w:tcPr>
            <w:tcW w:w="2977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Albumin (mg/</w:t>
            </w: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dL</w:t>
            </w:r>
            <w:proofErr w:type="spellEnd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), median (IQR)</w:t>
            </w:r>
          </w:p>
        </w:tc>
        <w:tc>
          <w:tcPr>
            <w:tcW w:w="1696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N=2,362 / 4.4 (4.1-4.6)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N=1,842 / 4.4 (4.1-4.6)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N=550 / 4.4 (4.1-4.6)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N=476 / 4.3 (4-4.5)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N=4,295 / 4.3 (4.1-4.6)</w:t>
            </w:r>
          </w:p>
        </w:tc>
        <w:tc>
          <w:tcPr>
            <w:tcW w:w="1969" w:type="dxa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N=3,800 / 4.2 (3.9-4.5)</w:t>
            </w:r>
          </w:p>
        </w:tc>
      </w:tr>
      <w:tr w:rsidR="00C24539" w:rsidRPr="00661EE0" w:rsidTr="00034C5E">
        <w:tc>
          <w:tcPr>
            <w:tcW w:w="2977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INR, median (IQR)</w:t>
            </w:r>
          </w:p>
        </w:tc>
        <w:tc>
          <w:tcPr>
            <w:tcW w:w="1696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N=1,824 / 1 (0.9-1.1)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N=927 / 1 (1-1.1)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N=376 / 1 (0.9-1)</w:t>
            </w:r>
          </w:p>
        </w:tc>
        <w:tc>
          <w:tcPr>
            <w:tcW w:w="1993" w:type="dxa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N=278 / 1 (1-1.1)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N=3,053 / 1 (0.9-1.1)</w:t>
            </w:r>
          </w:p>
        </w:tc>
        <w:tc>
          <w:tcPr>
            <w:tcW w:w="1969" w:type="dxa"/>
            <w:shd w:val="clear" w:color="auto" w:fill="F2F2F2" w:themeFill="background1" w:themeFillShade="F2"/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N=2,436 / 1 (1-1.1)</w:t>
            </w:r>
          </w:p>
        </w:tc>
      </w:tr>
      <w:tr w:rsidR="00C24539" w:rsidRPr="00661EE0" w:rsidTr="00034C5E">
        <w:tc>
          <w:tcPr>
            <w:tcW w:w="2977" w:type="dxa"/>
            <w:tcBorders>
              <w:bottom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I</w:t>
            </w:r>
            <w:r w:rsid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g</w:t>
            </w: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G</w:t>
            </w:r>
            <w:r w:rsid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 xml:space="preserve"> anti-</w:t>
            </w: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HBV (mg/</w:t>
            </w:r>
            <w:proofErr w:type="spellStart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dL</w:t>
            </w:r>
            <w:proofErr w:type="spellEnd"/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), median (IQR)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N=110 / 0.2 (0.2-0.3)</w:t>
            </w:r>
          </w:p>
        </w:tc>
        <w:tc>
          <w:tcPr>
            <w:tcW w:w="1847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N=178 / 0.2 (0.1-0.4)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N=29 / 0.2 (0.1-2)</w:t>
            </w:r>
          </w:p>
        </w:tc>
        <w:tc>
          <w:tcPr>
            <w:tcW w:w="1993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N=37 / 0.2 (0.1-2.6)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12"/>
                <w:lang w:eastAsia="es-ES_tradnl"/>
              </w:rPr>
            </w:pPr>
            <w:r w:rsidRPr="00E83277">
              <w:rPr>
                <w:rFonts w:ascii="Arial" w:hAnsi="Arial" w:cs="Arial"/>
                <w:color w:val="000000"/>
                <w:sz w:val="12"/>
                <w:szCs w:val="12"/>
              </w:rPr>
              <w:t>N=182 / 0.2 (0.1-0.3)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hideMark/>
          </w:tcPr>
          <w:p w:rsidR="008E4B70" w:rsidRPr="00E83277" w:rsidRDefault="008E4B70" w:rsidP="00702DE4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</w:pPr>
            <w:r w:rsidRPr="00E83277">
              <w:rPr>
                <w:rFonts w:ascii="Arial" w:eastAsia="Times New Roman" w:hAnsi="Arial" w:cs="Arial"/>
                <w:sz w:val="12"/>
                <w:szCs w:val="24"/>
                <w:lang w:eastAsia="es-ES_tradnl"/>
              </w:rPr>
              <w:t>N=402 / 0.2 (0.2-1.5)</w:t>
            </w:r>
          </w:p>
        </w:tc>
      </w:tr>
    </w:tbl>
    <w:p w:rsidR="0092354B" w:rsidRPr="00E83277" w:rsidRDefault="00E83277" w:rsidP="0092354B">
      <w:pPr>
        <w:spacing w:after="0" w:line="240" w:lineRule="auto"/>
        <w:rPr>
          <w:rFonts w:ascii="Arial" w:eastAsia="Times New Roman" w:hAnsi="Arial" w:cs="Arial"/>
          <w:sz w:val="12"/>
          <w:szCs w:val="24"/>
          <w:lang w:val="en-GB" w:eastAsia="es-ES_tradnl"/>
        </w:rPr>
      </w:pPr>
      <w:r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ALT, alanine aminotransferase; AST, aspartate aminotransferase; CKD-EPI, </w:t>
      </w:r>
      <w:r w:rsidRPr="00E83277">
        <w:rPr>
          <w:rFonts w:ascii="Arial" w:eastAsia="Times New Roman" w:hAnsi="Arial" w:cs="Arial"/>
          <w:sz w:val="12"/>
          <w:szCs w:val="24"/>
          <w:lang w:eastAsia="es-ES_tradnl"/>
        </w:rPr>
        <w:t>Chronic Kidney Disease Epidemiology Collaboration</w:t>
      </w:r>
      <w:r>
        <w:rPr>
          <w:rFonts w:ascii="Arial" w:eastAsia="Times New Roman" w:hAnsi="Arial" w:cs="Arial"/>
          <w:sz w:val="12"/>
          <w:szCs w:val="24"/>
          <w:lang w:eastAsia="es-ES_tradnl"/>
        </w:rPr>
        <w:t>;</w:t>
      </w:r>
      <w:r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 </w:t>
      </w:r>
      <w:r>
        <w:rPr>
          <w:rFonts w:ascii="Arial" w:eastAsia="Times New Roman" w:hAnsi="Arial" w:cs="Arial"/>
          <w:sz w:val="12"/>
          <w:szCs w:val="24"/>
          <w:lang w:eastAsia="es-ES_tradnl"/>
        </w:rPr>
        <w:t xml:space="preserve">DAA, direct antiviral agent; </w:t>
      </w:r>
      <w:r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GGT, </w:t>
      </w:r>
      <w:r w:rsidRPr="00E83277">
        <w:rPr>
          <w:rFonts w:ascii="Arial" w:eastAsia="Times New Roman" w:hAnsi="Arial" w:cs="Arial"/>
          <w:sz w:val="12"/>
          <w:szCs w:val="24"/>
          <w:lang w:eastAsia="es-ES_tradnl"/>
        </w:rPr>
        <w:t>gamma-</w:t>
      </w:r>
      <w:proofErr w:type="spellStart"/>
      <w:r w:rsidRPr="00E83277">
        <w:rPr>
          <w:rFonts w:ascii="Arial" w:eastAsia="Times New Roman" w:hAnsi="Arial" w:cs="Arial"/>
          <w:sz w:val="12"/>
          <w:szCs w:val="24"/>
          <w:lang w:eastAsia="es-ES_tradnl"/>
        </w:rPr>
        <w:t>glutamyl</w:t>
      </w:r>
      <w:proofErr w:type="spellEnd"/>
      <w:r w:rsidRPr="00E83277">
        <w:rPr>
          <w:rFonts w:ascii="Arial" w:eastAsia="Times New Roman" w:hAnsi="Arial" w:cs="Arial"/>
          <w:sz w:val="12"/>
          <w:szCs w:val="24"/>
          <w:lang w:eastAsia="es-ES_tradnl"/>
        </w:rPr>
        <w:t xml:space="preserve"> transferase</w:t>
      </w:r>
      <w:r>
        <w:rPr>
          <w:rFonts w:ascii="Arial" w:eastAsia="Times New Roman" w:hAnsi="Arial" w:cs="Arial"/>
          <w:sz w:val="12"/>
          <w:szCs w:val="24"/>
          <w:lang w:eastAsia="es-ES_tradnl"/>
        </w:rPr>
        <w:t>;</w:t>
      </w:r>
      <w:r w:rsidRPr="00E83277">
        <w:rPr>
          <w:rFonts w:ascii="Arial" w:eastAsia="Times New Roman" w:hAnsi="Arial" w:cs="Arial"/>
          <w:sz w:val="12"/>
          <w:szCs w:val="24"/>
          <w:lang w:eastAsia="es-ES_tradnl"/>
        </w:rPr>
        <w:t xml:space="preserve"> </w:t>
      </w:r>
      <w:r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HBV, hepatitis B virus; HCV, hepatitis C virus; 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IFN</w:t>
      </w:r>
      <w:r w:rsidR="006419A7">
        <w:rPr>
          <w:rFonts w:ascii="Arial" w:eastAsia="Times New Roman" w:hAnsi="Arial" w:cs="Arial"/>
          <w:sz w:val="12"/>
          <w:szCs w:val="24"/>
          <w:lang w:val="en-GB" w:eastAsia="es-ES_tradnl"/>
        </w:rPr>
        <w:t>,</w:t>
      </w:r>
      <w:r w:rsidR="006419A7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 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Interferon</w:t>
      </w:r>
      <w:r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; INR, </w:t>
      </w:r>
      <w:r w:rsidRPr="00E83277">
        <w:rPr>
          <w:rFonts w:ascii="Arial" w:eastAsia="Times New Roman" w:hAnsi="Arial" w:cs="Arial"/>
          <w:sz w:val="12"/>
          <w:szCs w:val="24"/>
          <w:lang w:eastAsia="es-ES_tradnl"/>
        </w:rPr>
        <w:t>International Normalized Ratio</w:t>
      </w:r>
      <w:r>
        <w:rPr>
          <w:rFonts w:ascii="Arial" w:eastAsia="Times New Roman" w:hAnsi="Arial" w:cs="Arial"/>
          <w:sz w:val="12"/>
          <w:szCs w:val="24"/>
          <w:lang w:eastAsia="es-ES_tradnl"/>
        </w:rPr>
        <w:t xml:space="preserve">; </w:t>
      </w:r>
      <w:proofErr w:type="spellStart"/>
      <w:r w:rsidR="00661EE0">
        <w:rPr>
          <w:rFonts w:ascii="Arial" w:eastAsia="Times New Roman" w:hAnsi="Arial" w:cs="Arial"/>
          <w:sz w:val="12"/>
          <w:szCs w:val="24"/>
          <w:lang w:eastAsia="es-ES_tradnl"/>
        </w:rPr>
        <w:t>Enviar</w:t>
      </w:r>
      <w:proofErr w:type="spellEnd"/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Ref.</w:t>
      </w:r>
      <w:r>
        <w:rPr>
          <w:rFonts w:ascii="Arial" w:eastAsia="Times New Roman" w:hAnsi="Arial" w:cs="Arial"/>
          <w:sz w:val="12"/>
          <w:szCs w:val="24"/>
          <w:lang w:val="en-GB" w:eastAsia="es-ES_tradnl"/>
        </w:rPr>
        <w:t>,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 </w:t>
      </w:r>
      <w:r>
        <w:rPr>
          <w:rFonts w:ascii="Arial" w:eastAsia="Times New Roman" w:hAnsi="Arial" w:cs="Arial"/>
          <w:sz w:val="12"/>
          <w:szCs w:val="24"/>
          <w:lang w:val="en-GB" w:eastAsia="es-ES_tradnl"/>
        </w:rPr>
        <w:t>r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eference group for risk calculation</w:t>
      </w:r>
      <w:r>
        <w:rPr>
          <w:rFonts w:ascii="Arial" w:eastAsia="Times New Roman" w:hAnsi="Arial" w:cs="Arial"/>
          <w:sz w:val="12"/>
          <w:szCs w:val="24"/>
          <w:lang w:val="en-GB" w:eastAsia="es-ES_tradnl"/>
        </w:rPr>
        <w:t>;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 NE</w:t>
      </w:r>
      <w:r w:rsidR="006419A7">
        <w:rPr>
          <w:rFonts w:ascii="Arial" w:eastAsia="Times New Roman" w:hAnsi="Arial" w:cs="Arial"/>
          <w:sz w:val="12"/>
          <w:szCs w:val="24"/>
          <w:lang w:val="en-GB" w:eastAsia="es-ES_tradnl"/>
        </w:rPr>
        <w:t>,</w:t>
      </w:r>
      <w:r w:rsidR="006419A7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 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Not Estimable</w:t>
      </w:r>
      <w:r w:rsidR="006419A7">
        <w:rPr>
          <w:rFonts w:ascii="Arial" w:eastAsia="Times New Roman" w:hAnsi="Arial" w:cs="Arial"/>
          <w:sz w:val="12"/>
          <w:szCs w:val="24"/>
          <w:lang w:val="en-GB" w:eastAsia="es-ES_tradnl"/>
        </w:rPr>
        <w:t>;</w:t>
      </w:r>
      <w:r w:rsidR="006419A7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 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100k/PY</w:t>
      </w:r>
      <w:r w:rsidR="006419A7">
        <w:rPr>
          <w:rFonts w:ascii="Arial" w:eastAsia="Times New Roman" w:hAnsi="Arial" w:cs="Arial"/>
          <w:sz w:val="12"/>
          <w:szCs w:val="24"/>
          <w:lang w:val="en-GB" w:eastAsia="es-ES_tradnl"/>
        </w:rPr>
        <w:t>,</w:t>
      </w:r>
      <w:r w:rsidR="006419A7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 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100</w:t>
      </w:r>
      <w:r w:rsidR="006419A7">
        <w:rPr>
          <w:rFonts w:ascii="Arial" w:eastAsia="Times New Roman" w:hAnsi="Arial" w:cs="Arial"/>
          <w:sz w:val="12"/>
          <w:szCs w:val="24"/>
          <w:lang w:val="en-GB" w:eastAsia="es-ES_tradnl"/>
        </w:rPr>
        <w:t>,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000 patients-years</w:t>
      </w:r>
      <w:r w:rsidR="006419A7">
        <w:rPr>
          <w:rFonts w:ascii="Arial" w:eastAsia="Times New Roman" w:hAnsi="Arial" w:cs="Arial"/>
          <w:sz w:val="12"/>
          <w:szCs w:val="24"/>
          <w:lang w:val="en-GB" w:eastAsia="es-ES_tradnl"/>
        </w:rPr>
        <w:t>;</w:t>
      </w:r>
      <w:r w:rsidR="006419A7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 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NA</w:t>
      </w:r>
      <w:r w:rsidR="006419A7">
        <w:rPr>
          <w:rFonts w:ascii="Arial" w:eastAsia="Times New Roman" w:hAnsi="Arial" w:cs="Arial"/>
          <w:sz w:val="12"/>
          <w:szCs w:val="24"/>
          <w:lang w:val="en-GB" w:eastAsia="es-ES_tradnl"/>
        </w:rPr>
        <w:t>,</w:t>
      </w:r>
      <w:r w:rsidR="006419A7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 xml:space="preserve"> </w:t>
      </w:r>
      <w:r w:rsidR="0092354B"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Not Applicable</w:t>
      </w:r>
      <w:r w:rsidR="006419A7">
        <w:rPr>
          <w:rFonts w:ascii="Arial" w:eastAsia="Times New Roman" w:hAnsi="Arial" w:cs="Arial"/>
          <w:sz w:val="12"/>
          <w:szCs w:val="24"/>
          <w:lang w:val="en-GB" w:eastAsia="es-ES_tradnl"/>
        </w:rPr>
        <w:t>.</w:t>
      </w:r>
    </w:p>
    <w:p w:rsidR="00DC5583" w:rsidRPr="00E83277" w:rsidRDefault="0092354B" w:rsidP="00C24539">
      <w:pPr>
        <w:spacing w:after="0" w:line="240" w:lineRule="auto"/>
        <w:rPr>
          <w:rFonts w:ascii="Arial" w:eastAsia="Times New Roman" w:hAnsi="Arial" w:cs="Arial"/>
          <w:sz w:val="12"/>
          <w:szCs w:val="24"/>
          <w:lang w:val="en-GB" w:eastAsia="es-ES_tradnl"/>
        </w:rPr>
      </w:pPr>
      <w:r w:rsidRPr="00E83277">
        <w:rPr>
          <w:rFonts w:ascii="Arial" w:eastAsia="Times New Roman" w:hAnsi="Arial" w:cs="Arial"/>
          <w:sz w:val="12"/>
          <w:szCs w:val="24"/>
          <w:lang w:val="en-GB" w:eastAsia="es-ES_tradnl"/>
        </w:rPr>
        <w:t>*Control groups are control patients matched for each hepatitis C virus therapy regimen</w:t>
      </w:r>
    </w:p>
    <w:sectPr w:rsidR="00DC5583" w:rsidRPr="00E83277" w:rsidSect="000C0926">
      <w:type w:val="continuous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05BCDA2" w16cex:dateUtc="2023-11-16T17:06:00Z"/>
  <w16cex:commentExtensible w16cex:durableId="619702CD" w16cex:dateUtc="2023-11-16T17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AF3B60" w16cid:durableId="705BCDA2"/>
  <w16cid:commentId w16cid:paraId="1F86BD01" w16cid:durableId="619702C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660FA"/>
    <w:multiLevelType w:val="multilevel"/>
    <w:tmpl w:val="1E7C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BC7126"/>
    <w:multiLevelType w:val="hybridMultilevel"/>
    <w:tmpl w:val="D9D65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2354B"/>
    <w:rsid w:val="00034C5E"/>
    <w:rsid w:val="000449C3"/>
    <w:rsid w:val="000524C5"/>
    <w:rsid w:val="000C0926"/>
    <w:rsid w:val="000D3950"/>
    <w:rsid w:val="00271A52"/>
    <w:rsid w:val="002A76B1"/>
    <w:rsid w:val="002F3706"/>
    <w:rsid w:val="002F46B2"/>
    <w:rsid w:val="00304693"/>
    <w:rsid w:val="003431BD"/>
    <w:rsid w:val="003920CB"/>
    <w:rsid w:val="0039464D"/>
    <w:rsid w:val="003D497F"/>
    <w:rsid w:val="003F2E38"/>
    <w:rsid w:val="004A4AAC"/>
    <w:rsid w:val="004B0280"/>
    <w:rsid w:val="004B3ED2"/>
    <w:rsid w:val="004C54E7"/>
    <w:rsid w:val="005A7B28"/>
    <w:rsid w:val="006419A7"/>
    <w:rsid w:val="00661EE0"/>
    <w:rsid w:val="0069363E"/>
    <w:rsid w:val="00702DE4"/>
    <w:rsid w:val="007665EB"/>
    <w:rsid w:val="00772338"/>
    <w:rsid w:val="00780924"/>
    <w:rsid w:val="0081648E"/>
    <w:rsid w:val="008415D9"/>
    <w:rsid w:val="00843EF5"/>
    <w:rsid w:val="00864E0F"/>
    <w:rsid w:val="008876F4"/>
    <w:rsid w:val="008E4B70"/>
    <w:rsid w:val="0092354B"/>
    <w:rsid w:val="009549C8"/>
    <w:rsid w:val="009905A1"/>
    <w:rsid w:val="009A5CA4"/>
    <w:rsid w:val="009D3FBD"/>
    <w:rsid w:val="00A84BA3"/>
    <w:rsid w:val="00BF0CC8"/>
    <w:rsid w:val="00C20DB2"/>
    <w:rsid w:val="00C24539"/>
    <w:rsid w:val="00C6720E"/>
    <w:rsid w:val="00CD18B1"/>
    <w:rsid w:val="00D20824"/>
    <w:rsid w:val="00D50AFD"/>
    <w:rsid w:val="00DA1C96"/>
    <w:rsid w:val="00DC5583"/>
    <w:rsid w:val="00DD1058"/>
    <w:rsid w:val="00DF645B"/>
    <w:rsid w:val="00E83277"/>
    <w:rsid w:val="00EB3E89"/>
    <w:rsid w:val="00EB54D2"/>
    <w:rsid w:val="00F0072F"/>
    <w:rsid w:val="00F22C4E"/>
    <w:rsid w:val="00F34171"/>
    <w:rsid w:val="00F35E75"/>
    <w:rsid w:val="00F51E46"/>
    <w:rsid w:val="00FA3867"/>
    <w:rsid w:val="00FE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7B3D200-3DE1-443F-877C-8D02EFBA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5A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FE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4539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C5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C5E"/>
    <w:rPr>
      <w:rFonts w:ascii="Times New Roman" w:hAnsi="Times New Roman" w:cs="Times New Roman"/>
      <w:sz w:val="18"/>
      <w:szCs w:val="1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04693"/>
  </w:style>
  <w:style w:type="character" w:styleId="CommentReference">
    <w:name w:val="annotation reference"/>
    <w:basedOn w:val="DefaultParagraphFont"/>
    <w:uiPriority w:val="99"/>
    <w:semiHidden/>
    <w:unhideWhenUsed/>
    <w:rsid w:val="00F35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E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E7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E75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84BA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4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rran.Torres@uab.cat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1754</Words>
  <Characters>10003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Paul Alexander D Dennis MP</cp:lastModifiedBy>
  <cp:revision>3</cp:revision>
  <dcterms:created xsi:type="dcterms:W3CDTF">2024-04-09T16:34:00Z</dcterms:created>
  <dcterms:modified xsi:type="dcterms:W3CDTF">2024-06-10T08:42:00Z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4d5899b71b3d51df0035e62c8ceca95235ce729e29cc4db75aa25aa516ead233</vt:lpwstr>
  </property>
</Properties>
</file>