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600CE" w14:textId="4AFAB647" w:rsidR="0076270E" w:rsidRDefault="00096535" w:rsidP="000B451E">
      <w:pPr>
        <w:rPr>
          <w:bCs/>
          <w:sz w:val="28"/>
          <w:szCs w:val="32"/>
        </w:rPr>
      </w:pPr>
      <w:r w:rsidRPr="00C44A53">
        <w:rPr>
          <w:bCs/>
          <w:sz w:val="28"/>
          <w:szCs w:val="32"/>
        </w:rPr>
        <w:t>Supporting Information</w:t>
      </w:r>
      <w:r w:rsidR="004F5690" w:rsidRPr="00C44A53">
        <w:rPr>
          <w:bCs/>
          <w:sz w:val="28"/>
          <w:szCs w:val="32"/>
        </w:rPr>
        <w:t xml:space="preserve"> for</w:t>
      </w:r>
    </w:p>
    <w:p w14:paraId="0F2F8C6D" w14:textId="77777777" w:rsidR="000B451E" w:rsidRPr="000B451E" w:rsidRDefault="000B451E" w:rsidP="000B451E">
      <w:pPr>
        <w:rPr>
          <w:bCs/>
          <w:sz w:val="28"/>
          <w:szCs w:val="32"/>
        </w:rPr>
      </w:pPr>
    </w:p>
    <w:p w14:paraId="29398B45" w14:textId="77777777" w:rsidR="003E19E3" w:rsidRPr="00C44A53" w:rsidRDefault="003E19E3" w:rsidP="000B451E">
      <w:pPr>
        <w:pStyle w:val="BATitle"/>
        <w:spacing w:before="0" w:afterLines="100" w:after="240" w:line="240" w:lineRule="auto"/>
        <w:jc w:val="both"/>
        <w:rPr>
          <w:b/>
          <w:sz w:val="28"/>
          <w:szCs w:val="28"/>
        </w:rPr>
      </w:pPr>
      <w:r w:rsidRPr="00C44A53">
        <w:rPr>
          <w:b/>
          <w:sz w:val="28"/>
          <w:szCs w:val="28"/>
        </w:rPr>
        <w:t>Surface Patterning of Metal Zinc Electrode with an In</w:t>
      </w:r>
      <w:r w:rsidR="00014181" w:rsidRPr="00C44A53">
        <w:rPr>
          <w:b/>
          <w:sz w:val="28"/>
          <w:szCs w:val="28"/>
        </w:rPr>
        <w:t>-</w:t>
      </w:r>
      <w:r w:rsidRPr="00C44A53">
        <w:rPr>
          <w:b/>
          <w:sz w:val="28"/>
          <w:szCs w:val="28"/>
        </w:rPr>
        <w:t xml:space="preserve">Region </w:t>
      </w:r>
      <w:proofErr w:type="spellStart"/>
      <w:r w:rsidRPr="00C44A53">
        <w:rPr>
          <w:b/>
          <w:sz w:val="28"/>
          <w:szCs w:val="28"/>
        </w:rPr>
        <w:t>Zincophilic</w:t>
      </w:r>
      <w:proofErr w:type="spellEnd"/>
      <w:r w:rsidRPr="00C44A53">
        <w:rPr>
          <w:b/>
          <w:sz w:val="28"/>
          <w:szCs w:val="28"/>
        </w:rPr>
        <w:t xml:space="preserve"> Interface for High-Rate and Long-Cycle-Life Zinc Metal Anode</w:t>
      </w:r>
    </w:p>
    <w:p w14:paraId="77EEFF7C" w14:textId="77777777" w:rsidR="000B451E" w:rsidRPr="00DD351F" w:rsidRDefault="000B451E" w:rsidP="000B451E">
      <w:pPr>
        <w:pStyle w:val="AuthorsFull"/>
        <w:spacing w:afterLines="100" w:after="240"/>
        <w:jc w:val="both"/>
        <w:rPr>
          <w:i w:val="0"/>
          <w:lang w:val="de-DE"/>
        </w:rPr>
      </w:pPr>
      <w:r w:rsidRPr="00DD351F">
        <w:rPr>
          <w:i w:val="0"/>
          <w:lang w:val="de-DE"/>
        </w:rPr>
        <w:t>Tian Wang</w:t>
      </w:r>
      <w:r w:rsidRPr="00DD351F">
        <w:rPr>
          <w:i w:val="0"/>
          <w:vertAlign w:val="superscript"/>
          <w:lang w:val="de-DE"/>
        </w:rPr>
        <w:t>1</w:t>
      </w:r>
      <w:r w:rsidRPr="00DD351F">
        <w:rPr>
          <w:i w:val="0"/>
          <w:lang w:val="de-DE"/>
        </w:rPr>
        <w:t>, Qiao Xi</w:t>
      </w:r>
      <w:r w:rsidRPr="00DD351F">
        <w:rPr>
          <w:i w:val="0"/>
          <w:vertAlign w:val="superscript"/>
          <w:lang w:val="de-DE"/>
        </w:rPr>
        <w:t>2</w:t>
      </w:r>
      <w:r w:rsidRPr="00DD351F">
        <w:rPr>
          <w:i w:val="0"/>
          <w:lang w:val="de-DE"/>
        </w:rPr>
        <w:t>, Kai Yao</w:t>
      </w:r>
      <w:r w:rsidRPr="00DD351F">
        <w:rPr>
          <w:i w:val="0"/>
          <w:vertAlign w:val="superscript"/>
          <w:lang w:val="de-DE"/>
        </w:rPr>
        <w:t>3</w:t>
      </w:r>
      <w:r w:rsidRPr="00DD351F">
        <w:rPr>
          <w:i w:val="0"/>
          <w:lang w:val="de-DE"/>
        </w:rPr>
        <w:t>, Yuhang Liu</w:t>
      </w:r>
      <w:r w:rsidRPr="00DD351F">
        <w:rPr>
          <w:i w:val="0"/>
          <w:vertAlign w:val="superscript"/>
          <w:lang w:val="de-DE"/>
        </w:rPr>
        <w:t>2</w:t>
      </w:r>
      <w:r w:rsidRPr="00DD351F">
        <w:rPr>
          <w:i w:val="0"/>
          <w:lang w:val="de-DE"/>
        </w:rPr>
        <w:t>, Hao Fu</w:t>
      </w:r>
      <w:r w:rsidRPr="00DD351F">
        <w:rPr>
          <w:i w:val="0"/>
          <w:vertAlign w:val="superscript"/>
          <w:lang w:val="de-DE"/>
        </w:rPr>
        <w:t>4</w:t>
      </w:r>
      <w:r w:rsidRPr="00DD351F">
        <w:rPr>
          <w:i w:val="0"/>
          <w:lang w:val="de-DE"/>
        </w:rPr>
        <w:t>, Venkata Siva Kavarthapu</w:t>
      </w:r>
      <w:r w:rsidRPr="00DD351F">
        <w:rPr>
          <w:i w:val="0"/>
          <w:vertAlign w:val="superscript"/>
          <w:lang w:val="de-DE"/>
        </w:rPr>
        <w:t>1</w:t>
      </w:r>
      <w:r w:rsidRPr="00DD351F">
        <w:rPr>
          <w:i w:val="0"/>
          <w:lang w:val="de-DE"/>
        </w:rPr>
        <w:t>, Jun Kyu Lee</w:t>
      </w:r>
      <w:r w:rsidRPr="00DD351F">
        <w:rPr>
          <w:i w:val="0"/>
          <w:vertAlign w:val="superscript"/>
          <w:lang w:val="de-DE"/>
        </w:rPr>
        <w:t>1</w:t>
      </w:r>
      <w:r w:rsidRPr="00DD351F">
        <w:rPr>
          <w:i w:val="0"/>
          <w:lang w:val="de-DE"/>
        </w:rPr>
        <w:t>, Shaocong Tang</w:t>
      </w:r>
      <w:r w:rsidRPr="00DD351F">
        <w:rPr>
          <w:i w:val="0"/>
          <w:vertAlign w:val="superscript"/>
          <w:lang w:val="de-DE"/>
        </w:rPr>
        <w:t>1</w:t>
      </w:r>
      <w:r w:rsidRPr="00DD351F">
        <w:rPr>
          <w:i w:val="0"/>
          <w:lang w:val="de-DE"/>
        </w:rPr>
        <w:t>, Dina Fattakhova-Rohlfing</w:t>
      </w:r>
      <w:r w:rsidRPr="00DD351F">
        <w:rPr>
          <w:i w:val="0"/>
          <w:vertAlign w:val="superscript"/>
          <w:lang w:val="de-DE"/>
        </w:rPr>
        <w:t>3</w:t>
      </w:r>
      <w:r w:rsidRPr="00DD351F">
        <w:rPr>
          <w:i w:val="0"/>
          <w:lang w:val="de-DE"/>
        </w:rPr>
        <w:t>, Wei Ai</w:t>
      </w:r>
      <w:r w:rsidRPr="00DD351F">
        <w:rPr>
          <w:i w:val="0"/>
          <w:vertAlign w:val="superscript"/>
          <w:lang w:val="de-DE"/>
        </w:rPr>
        <w:t xml:space="preserve">2, </w:t>
      </w:r>
      <w:r w:rsidRPr="00DD351F">
        <w:rPr>
          <w:i w:val="0"/>
          <w:lang w:val="de-DE"/>
        </w:rPr>
        <w:t>*, Jae Su Yu</w:t>
      </w:r>
      <w:r w:rsidRPr="00DD351F">
        <w:rPr>
          <w:i w:val="0"/>
          <w:vertAlign w:val="superscript"/>
          <w:lang w:val="de-DE"/>
        </w:rPr>
        <w:t xml:space="preserve">1, </w:t>
      </w:r>
      <w:r w:rsidRPr="00DD351F">
        <w:rPr>
          <w:i w:val="0"/>
          <w:lang w:val="de-DE"/>
        </w:rPr>
        <w:t>*</w:t>
      </w:r>
    </w:p>
    <w:p w14:paraId="26CC248B" w14:textId="77777777" w:rsidR="000B451E" w:rsidRDefault="000B451E" w:rsidP="000B451E">
      <w:pPr>
        <w:pStyle w:val="BCAuthorAddress"/>
        <w:spacing w:afterLines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vertAlign w:val="superscript"/>
        </w:rPr>
        <w:t>1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 xml:space="preserve">Department of Electronics and Information Convergence Engineering, Institute for Wearable Convergence Electronics, </w:t>
      </w:r>
      <w:bookmarkStart w:id="0" w:name="OLE_LINK343"/>
      <w:r>
        <w:rPr>
          <w:rFonts w:ascii="Times New Roman" w:hAnsi="Times New Roman"/>
        </w:rPr>
        <w:t xml:space="preserve">Kyung </w:t>
      </w:r>
      <w:proofErr w:type="spellStart"/>
      <w:r>
        <w:rPr>
          <w:rFonts w:ascii="Times New Roman" w:hAnsi="Times New Roman"/>
        </w:rPr>
        <w:t>Hee</w:t>
      </w:r>
      <w:proofErr w:type="spellEnd"/>
      <w:r>
        <w:rPr>
          <w:rFonts w:ascii="Times New Roman" w:hAnsi="Times New Roman"/>
        </w:rPr>
        <w:t xml:space="preserve"> University</w:t>
      </w:r>
      <w:bookmarkEnd w:id="0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Yongin-si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Gyeonggi</w:t>
      </w:r>
      <w:proofErr w:type="spellEnd"/>
      <w:r>
        <w:rPr>
          <w:rFonts w:ascii="Times New Roman" w:hAnsi="Times New Roman"/>
        </w:rPr>
        <w:t>-do 17104, Republic of Korea</w:t>
      </w:r>
    </w:p>
    <w:p w14:paraId="00A2C2F0" w14:textId="27F4D013" w:rsidR="000B451E" w:rsidRDefault="000B451E" w:rsidP="000B451E">
      <w:pPr>
        <w:pStyle w:val="BCAuthorAddress"/>
        <w:spacing w:afterLines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vertAlign w:val="superscript"/>
        </w:rPr>
        <w:t>2</w:t>
      </w:r>
      <w:r>
        <w:rPr>
          <w:rFonts w:ascii="Times New Roman" w:hAnsi="Times New Roman"/>
        </w:rPr>
        <w:t xml:space="preserve"> Frontiers Science Center for Flexible Electronics (FSCFE) </w:t>
      </w:r>
      <w:r w:rsidR="008D6D81">
        <w:rPr>
          <w:rFonts w:ascii="Times New Roman" w:hAnsi="Times New Roman"/>
        </w:rPr>
        <w:t>and</w:t>
      </w:r>
      <w:r>
        <w:rPr>
          <w:rFonts w:ascii="Times New Roman" w:hAnsi="Times New Roman"/>
        </w:rPr>
        <w:t xml:space="preserve"> Shaanxi Institute of Flexible Electronics (SIFE), Northwestern </w:t>
      </w:r>
      <w:proofErr w:type="spellStart"/>
      <w:r>
        <w:rPr>
          <w:rFonts w:ascii="Times New Roman" w:hAnsi="Times New Roman"/>
        </w:rPr>
        <w:t>Polytechnical</w:t>
      </w:r>
      <w:proofErr w:type="spellEnd"/>
      <w:r>
        <w:rPr>
          <w:rFonts w:ascii="Times New Roman" w:hAnsi="Times New Roman"/>
        </w:rPr>
        <w:t xml:space="preserve"> University (NPU), 127 West </w:t>
      </w:r>
      <w:proofErr w:type="spellStart"/>
      <w:r>
        <w:rPr>
          <w:rFonts w:ascii="Times New Roman" w:hAnsi="Times New Roman"/>
        </w:rPr>
        <w:t>Youyi</w:t>
      </w:r>
      <w:proofErr w:type="spellEnd"/>
      <w:r>
        <w:rPr>
          <w:rFonts w:ascii="Times New Roman" w:hAnsi="Times New Roman"/>
        </w:rPr>
        <w:t xml:space="preserve"> Road, Xi'an 710072, People’s Republic of China</w:t>
      </w:r>
    </w:p>
    <w:p w14:paraId="7F1D2DE0" w14:textId="77777777" w:rsidR="000B451E" w:rsidRDefault="000B451E" w:rsidP="000B451E">
      <w:pPr>
        <w:pStyle w:val="BCAuthorAddress"/>
        <w:spacing w:afterLines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vertAlign w:val="superscript"/>
          <w:lang w:eastAsia="zh-CN"/>
        </w:rPr>
        <w:t>3</w:t>
      </w:r>
      <w:r>
        <w:t xml:space="preserve"> Institute of Energy and Climate Research: Materials Synthesis and Processing (IEK-1), </w:t>
      </w:r>
      <w:proofErr w:type="spellStart"/>
      <w:r>
        <w:t>Forschungszentrum</w:t>
      </w:r>
      <w:proofErr w:type="spellEnd"/>
      <w:r>
        <w:t xml:space="preserve"> </w:t>
      </w:r>
      <w:proofErr w:type="spellStart"/>
      <w:r>
        <w:t>Jülich</w:t>
      </w:r>
      <w:proofErr w:type="spellEnd"/>
      <w:r>
        <w:t xml:space="preserve"> GmbH, 52425 </w:t>
      </w:r>
      <w:proofErr w:type="spellStart"/>
      <w:r>
        <w:t>Jülich</w:t>
      </w:r>
      <w:proofErr w:type="spellEnd"/>
      <w:r>
        <w:t>, Germany</w:t>
      </w:r>
    </w:p>
    <w:p w14:paraId="1D75EF87" w14:textId="715D7BCA" w:rsidR="000B451E" w:rsidRDefault="000B451E" w:rsidP="000B451E">
      <w:pPr>
        <w:pStyle w:val="BCAuthorAddress"/>
        <w:spacing w:afterLines="10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  <w:vertAlign w:val="superscript"/>
          <w:lang w:eastAsia="zh-CN"/>
        </w:rPr>
        <w:t>4</w:t>
      </w:r>
      <w:r>
        <w:t xml:space="preserve"> School of Chemical Engineering</w:t>
      </w:r>
      <w:r w:rsidR="008D6D81">
        <w:rPr>
          <w:rFonts w:hint="eastAsia"/>
          <w:lang w:eastAsia="zh-CN"/>
        </w:rPr>
        <w:t>,</w:t>
      </w:r>
      <w:r w:rsidR="008D6D81">
        <w:rPr>
          <w:lang w:eastAsia="zh-CN"/>
        </w:rPr>
        <w:t xml:space="preserve"> </w:t>
      </w:r>
      <w:proofErr w:type="spellStart"/>
      <w:r>
        <w:t>Sungkyunkwan</w:t>
      </w:r>
      <w:proofErr w:type="spellEnd"/>
      <w:r>
        <w:t xml:space="preserve"> University</w:t>
      </w:r>
      <w:r w:rsidR="008D6D81">
        <w:rPr>
          <w:rFonts w:hint="eastAsia"/>
          <w:lang w:eastAsia="zh-CN"/>
        </w:rPr>
        <w:t>,</w:t>
      </w:r>
      <w:r w:rsidR="008D6D81">
        <w:rPr>
          <w:lang w:eastAsia="zh-CN"/>
        </w:rPr>
        <w:t xml:space="preserve"> </w:t>
      </w:r>
      <w:r>
        <w:t xml:space="preserve">2066 </w:t>
      </w:r>
      <w:proofErr w:type="spellStart"/>
      <w:r>
        <w:t>Seobu-ro</w:t>
      </w:r>
      <w:proofErr w:type="spellEnd"/>
      <w:r>
        <w:t xml:space="preserve">, </w:t>
      </w:r>
      <w:proofErr w:type="spellStart"/>
      <w:r>
        <w:t>Jangan-gu</w:t>
      </w:r>
      <w:proofErr w:type="spellEnd"/>
      <w:r>
        <w:t>, Suwon-</w:t>
      </w:r>
      <w:proofErr w:type="spellStart"/>
      <w:r>
        <w:t>si</w:t>
      </w:r>
      <w:proofErr w:type="spellEnd"/>
      <w:r>
        <w:t xml:space="preserve">, </w:t>
      </w:r>
      <w:proofErr w:type="spellStart"/>
      <w:r>
        <w:t>Gyeonggi</w:t>
      </w:r>
      <w:proofErr w:type="spellEnd"/>
      <w:r>
        <w:t>-do, Republic of Korea</w:t>
      </w:r>
    </w:p>
    <w:p w14:paraId="71558D57" w14:textId="0EDE06A8" w:rsidR="000B451E" w:rsidRPr="000B451E" w:rsidRDefault="000B451E" w:rsidP="000B451E">
      <w:pPr>
        <w:spacing w:afterLines="100" w:after="240"/>
        <w:jc w:val="both"/>
        <w:rPr>
          <w:b/>
          <w:sz w:val="28"/>
          <w:szCs w:val="28"/>
        </w:rPr>
      </w:pPr>
      <w:r>
        <w:t>*Corresponding author. E-mail: iamwai@nwpu.edu.cn (W. Ai), jsyu@khu.ac.kr (J. S. Yu)</w:t>
      </w:r>
    </w:p>
    <w:p w14:paraId="1FA0A4E5" w14:textId="7BEDEACC" w:rsidR="003D0C23" w:rsidRPr="00C44A53" w:rsidRDefault="003D0C23" w:rsidP="003F2845">
      <w:pPr>
        <w:rPr>
          <w:b/>
        </w:rPr>
      </w:pPr>
      <w:r w:rsidRPr="00C44A53">
        <w:rPr>
          <w:b/>
        </w:rPr>
        <w:t>Supplementary Figures and Table</w:t>
      </w:r>
    </w:p>
    <w:p w14:paraId="70E29BF6" w14:textId="77777777" w:rsidR="003D0C23" w:rsidRPr="00C44A53" w:rsidRDefault="003D0C23" w:rsidP="003F2845">
      <w:pPr>
        <w:rPr>
          <w:b/>
        </w:rPr>
      </w:pPr>
    </w:p>
    <w:p w14:paraId="4086241A" w14:textId="77777777" w:rsidR="003F2845" w:rsidRPr="00C44A53" w:rsidRDefault="003F2845" w:rsidP="003F2845">
      <w:pPr>
        <w:jc w:val="center"/>
        <w:rPr>
          <w:sz w:val="28"/>
        </w:rPr>
      </w:pPr>
      <w:r w:rsidRPr="00C44A53">
        <w:rPr>
          <w:noProof/>
          <w:sz w:val="28"/>
          <w:lang w:eastAsia="zh-CN"/>
        </w:rPr>
        <w:drawing>
          <wp:inline distT="0" distB="0" distL="0" distR="0" wp14:anchorId="70244E0E" wp14:editId="3BD356A3">
            <wp:extent cx="4680000" cy="3654524"/>
            <wp:effectExtent l="0" t="0" r="635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65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203C5" w14:textId="7245D071" w:rsidR="003F2845" w:rsidRPr="000B451E" w:rsidRDefault="00121ED2" w:rsidP="000B451E">
      <w:pPr>
        <w:jc w:val="both"/>
      </w:pPr>
      <w:r w:rsidRPr="00C44A53">
        <w:rPr>
          <w:b/>
        </w:rPr>
        <w:t>Fig</w:t>
      </w:r>
      <w:r w:rsidR="006728B0" w:rsidRPr="00C44A53">
        <w:rPr>
          <w:b/>
        </w:rPr>
        <w:t>. S1</w:t>
      </w:r>
      <w:r w:rsidR="003F2845" w:rsidRPr="00C44A53">
        <w:t xml:space="preserve"> SEM images of the </w:t>
      </w:r>
      <w:r w:rsidR="003F2845" w:rsidRPr="00C44A53">
        <w:rPr>
          <w:b/>
        </w:rPr>
        <w:t>a, b</w:t>
      </w:r>
      <w:r w:rsidR="006D5406" w:rsidRPr="00C44A53">
        <w:t xml:space="preserve"> stainless steel meshes and </w:t>
      </w:r>
      <w:r w:rsidR="006D5406" w:rsidRPr="00C44A53">
        <w:rPr>
          <w:b/>
        </w:rPr>
        <w:t>c</w:t>
      </w:r>
      <w:r w:rsidR="006D5406" w:rsidRPr="00C44A53">
        <w:t xml:space="preserve"> </w:t>
      </w:r>
      <w:proofErr w:type="gramStart"/>
      <w:r w:rsidR="006D5406" w:rsidRPr="00C44A53">
        <w:t>In</w:t>
      </w:r>
      <w:proofErr w:type="gramEnd"/>
      <w:r w:rsidR="006D5406" w:rsidRPr="00C44A53">
        <w:t xml:space="preserve"> powder. </w:t>
      </w:r>
      <w:r w:rsidR="006D5406" w:rsidRPr="00C44A53">
        <w:rPr>
          <w:b/>
        </w:rPr>
        <w:t>d</w:t>
      </w:r>
      <w:r w:rsidR="000B451E">
        <w:t xml:space="preserve"> XRD patterns of the In powder</w:t>
      </w:r>
      <w:r w:rsidR="003F2845" w:rsidRPr="00C44A53">
        <w:t xml:space="preserve"> </w:t>
      </w:r>
      <w:r w:rsidR="000B451E">
        <w:br w:type="page"/>
      </w:r>
    </w:p>
    <w:p w14:paraId="6EACBF6A" w14:textId="77777777" w:rsidR="003F2845" w:rsidRPr="00C44A53" w:rsidRDefault="003F2845" w:rsidP="003F2845">
      <w:pPr>
        <w:spacing w:line="360" w:lineRule="auto"/>
        <w:jc w:val="center"/>
      </w:pPr>
      <w:r w:rsidRPr="00C44A53">
        <w:rPr>
          <w:noProof/>
          <w:lang w:eastAsia="zh-CN"/>
        </w:rPr>
        <w:lastRenderedPageBreak/>
        <w:drawing>
          <wp:inline distT="0" distB="0" distL="0" distR="0" wp14:anchorId="35AF8641" wp14:editId="30F336C3">
            <wp:extent cx="3960000" cy="1489887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igure S-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48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84A21" w14:textId="712BF2BC" w:rsidR="003F2845" w:rsidRPr="00C44A53" w:rsidRDefault="00121ED2" w:rsidP="000B451E">
      <w:pPr>
        <w:jc w:val="both"/>
      </w:pPr>
      <w:r w:rsidRPr="00C44A53">
        <w:rPr>
          <w:b/>
        </w:rPr>
        <w:t>Fig</w:t>
      </w:r>
      <w:r w:rsidR="006728B0" w:rsidRPr="00C44A53">
        <w:rPr>
          <w:b/>
        </w:rPr>
        <w:t>. S2</w:t>
      </w:r>
      <w:r w:rsidR="003F2845" w:rsidRPr="00C44A53">
        <w:t xml:space="preserve"> O</w:t>
      </w:r>
      <w:r w:rsidR="004114CF" w:rsidRPr="00C44A53">
        <w:t xml:space="preserve">ptical microscopic images of </w:t>
      </w:r>
      <w:proofErr w:type="gramStart"/>
      <w:r w:rsidR="004114CF" w:rsidRPr="00C44A53">
        <w:rPr>
          <w:b/>
        </w:rPr>
        <w:t>a</w:t>
      </w:r>
      <w:r w:rsidR="003F2845" w:rsidRPr="00C44A53">
        <w:t xml:space="preserve"> the</w:t>
      </w:r>
      <w:proofErr w:type="gramEnd"/>
      <w:r w:rsidR="003F2845" w:rsidRPr="00C44A53">
        <w:t xml:space="preserve"> Z</w:t>
      </w:r>
      <w:r w:rsidR="003F2845" w:rsidRPr="00C44A53">
        <w:rPr>
          <w:rFonts w:hint="eastAsia"/>
        </w:rPr>
        <w:t>n</w:t>
      </w:r>
      <w:r w:rsidR="003F2845" w:rsidRPr="00C44A53">
        <w:t xml:space="preserve"> </w:t>
      </w:r>
      <w:r w:rsidR="003F2845" w:rsidRPr="00C44A53">
        <w:rPr>
          <w:rFonts w:hint="eastAsia"/>
        </w:rPr>
        <w:t>electr</w:t>
      </w:r>
      <w:r w:rsidR="003F2845" w:rsidRPr="00C44A53">
        <w:t>odes</w:t>
      </w:r>
      <w:r w:rsidR="004114CF" w:rsidRPr="00C44A53">
        <w:t xml:space="preserve"> after the rolling process and </w:t>
      </w:r>
      <w:r w:rsidR="004114CF" w:rsidRPr="00C44A53">
        <w:rPr>
          <w:b/>
        </w:rPr>
        <w:t>b</w:t>
      </w:r>
      <w:r w:rsidR="000B451E">
        <w:t xml:space="preserve"> the pristine </w:t>
      </w:r>
      <w:proofErr w:type="spellStart"/>
      <w:r w:rsidR="000B451E">
        <w:t>ZnIn</w:t>
      </w:r>
      <w:proofErr w:type="spellEnd"/>
      <w:r w:rsidR="000B451E">
        <w:t xml:space="preserve"> electrode</w:t>
      </w:r>
    </w:p>
    <w:p w14:paraId="2E80C14F" w14:textId="77777777" w:rsidR="00F45F62" w:rsidRPr="00C44A53" w:rsidRDefault="00F45F62" w:rsidP="00F45F62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01B7F91F" wp14:editId="636863B5">
            <wp:extent cx="3960000" cy="2835119"/>
            <wp:effectExtent l="0" t="0" r="2540" b="381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Figure S 质量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3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4CE24" w14:textId="5915CA9D" w:rsidR="00F45F62" w:rsidRPr="00C44A53" w:rsidRDefault="00F45F62" w:rsidP="000B451E">
      <w:pPr>
        <w:jc w:val="both"/>
        <w:rPr>
          <w:rFonts w:eastAsiaTheme="minorEastAsia"/>
          <w:lang w:val="en-CA" w:eastAsia="zh-CN"/>
        </w:rPr>
      </w:pPr>
      <w:r w:rsidRPr="00C44A53">
        <w:rPr>
          <w:rFonts w:eastAsiaTheme="minorEastAsia"/>
          <w:b/>
          <w:lang w:val="en-CA" w:eastAsia="zh-CN"/>
        </w:rPr>
        <w:t>Fig</w:t>
      </w:r>
      <w:r w:rsidR="00946010" w:rsidRPr="00C44A53">
        <w:rPr>
          <w:rFonts w:eastAsiaTheme="minorEastAsia"/>
          <w:b/>
          <w:lang w:val="en-CA" w:eastAsia="zh-CN"/>
        </w:rPr>
        <w:t>. S3</w:t>
      </w:r>
      <w:r w:rsidRPr="00C44A53">
        <w:rPr>
          <w:rFonts w:eastAsiaTheme="minorEastAsia"/>
          <w:lang w:val="en-CA" w:eastAsia="zh-CN"/>
        </w:rPr>
        <w:t xml:space="preserve"> Optical photographic image</w:t>
      </w:r>
      <w:r w:rsidR="003D4D7B">
        <w:rPr>
          <w:rFonts w:eastAsiaTheme="minorEastAsia"/>
          <w:lang w:val="en-CA" w:eastAsia="zh-CN"/>
        </w:rPr>
        <w:t>s</w:t>
      </w:r>
      <w:bookmarkStart w:id="1" w:name="_GoBack"/>
      <w:bookmarkEnd w:id="1"/>
      <w:r w:rsidRPr="00C44A53">
        <w:rPr>
          <w:rFonts w:eastAsiaTheme="minorEastAsia"/>
          <w:lang w:val="en-CA" w:eastAsia="zh-CN"/>
        </w:rPr>
        <w:t xml:space="preserve"> of the P-Zn electrode </w:t>
      </w:r>
      <w:r w:rsidR="007D65FC" w:rsidRPr="007D65FC">
        <w:rPr>
          <w:rFonts w:eastAsiaTheme="minorEastAsia"/>
          <w:b/>
          <w:lang w:val="en-CA" w:eastAsia="zh-CN"/>
        </w:rPr>
        <w:t>a</w:t>
      </w:r>
      <w:r w:rsidR="007D65FC">
        <w:rPr>
          <w:rFonts w:eastAsiaTheme="minorEastAsia"/>
          <w:lang w:val="en-CA" w:eastAsia="zh-CN"/>
        </w:rPr>
        <w:t xml:space="preserve"> </w:t>
      </w:r>
      <w:r w:rsidRPr="00C44A53">
        <w:rPr>
          <w:rFonts w:eastAsiaTheme="minorEastAsia"/>
          <w:lang w:val="en-CA" w:eastAsia="zh-CN"/>
        </w:rPr>
        <w:t>before a</w:t>
      </w:r>
      <w:r w:rsidR="00AA1B79">
        <w:rPr>
          <w:rFonts w:eastAsiaTheme="minorEastAsia"/>
          <w:lang w:val="en-CA" w:eastAsia="zh-CN"/>
        </w:rPr>
        <w:t xml:space="preserve">nd </w:t>
      </w:r>
      <w:r w:rsidR="007D65FC" w:rsidRPr="007D65FC">
        <w:rPr>
          <w:rFonts w:eastAsiaTheme="minorEastAsia"/>
          <w:b/>
          <w:lang w:val="en-CA" w:eastAsia="zh-CN"/>
        </w:rPr>
        <w:t>b</w:t>
      </w:r>
      <w:r w:rsidR="007D65FC">
        <w:rPr>
          <w:rFonts w:eastAsiaTheme="minorEastAsia"/>
          <w:lang w:val="en-CA" w:eastAsia="zh-CN"/>
        </w:rPr>
        <w:t xml:space="preserve"> </w:t>
      </w:r>
      <w:r w:rsidR="00AA1B79">
        <w:rPr>
          <w:rFonts w:eastAsiaTheme="minorEastAsia"/>
          <w:lang w:val="en-CA" w:eastAsia="zh-CN"/>
        </w:rPr>
        <w:t>after In powder modification</w:t>
      </w:r>
    </w:p>
    <w:p w14:paraId="72B95D50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75F60708" wp14:editId="65D1C319">
            <wp:extent cx="3960000" cy="303790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Figure S-晶相显微镜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03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1539E" w14:textId="1517DD6E" w:rsidR="000B451E" w:rsidRDefault="00121ED2" w:rsidP="000B451E">
      <w:pPr>
        <w:jc w:val="both"/>
      </w:pPr>
      <w:r w:rsidRPr="00C44A53">
        <w:rPr>
          <w:b/>
        </w:rPr>
        <w:t>Fig</w:t>
      </w:r>
      <w:r w:rsidR="00946010" w:rsidRPr="00C44A53">
        <w:rPr>
          <w:b/>
        </w:rPr>
        <w:t xml:space="preserve">. </w:t>
      </w:r>
      <w:r w:rsidRPr="00C44A53">
        <w:rPr>
          <w:b/>
        </w:rPr>
        <w:t>S</w:t>
      </w:r>
      <w:r w:rsidR="00090D9D" w:rsidRPr="00C44A53">
        <w:rPr>
          <w:b/>
        </w:rPr>
        <w:t>4</w:t>
      </w:r>
      <w:r w:rsidR="003F2845" w:rsidRPr="00C44A53">
        <w:t xml:space="preserve"> Optical microscopic images of the Zn deposits on the </w:t>
      </w:r>
      <w:proofErr w:type="spellStart"/>
      <w:r w:rsidR="003F2845" w:rsidRPr="00C44A53">
        <w:t>ZnIn</w:t>
      </w:r>
      <w:proofErr w:type="spellEnd"/>
      <w:r w:rsidR="003F2845" w:rsidRPr="00C44A53">
        <w:t xml:space="preserve"> electrod</w:t>
      </w:r>
      <w:r w:rsidR="004114CF" w:rsidRPr="00C44A53">
        <w:t xml:space="preserve">e with the areal capacities of </w:t>
      </w:r>
      <w:r w:rsidR="004114CF" w:rsidRPr="00C44A53">
        <w:rPr>
          <w:b/>
        </w:rPr>
        <w:t>a</w:t>
      </w:r>
      <w:r w:rsidR="003F2845" w:rsidRPr="00C44A53">
        <w:t xml:space="preserve"> 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4114CF" w:rsidRPr="00C44A53">
        <w:t xml:space="preserve">, </w:t>
      </w:r>
      <w:r w:rsidR="004114CF" w:rsidRPr="00C44A53">
        <w:rPr>
          <w:b/>
        </w:rPr>
        <w:t>b</w:t>
      </w:r>
      <w:r w:rsidR="003F2845" w:rsidRPr="00C44A53">
        <w:t xml:space="preserve"> 3.0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4114CF" w:rsidRPr="00C44A53">
        <w:t xml:space="preserve">, </w:t>
      </w:r>
      <w:r w:rsidR="004114CF" w:rsidRPr="00C44A53">
        <w:rPr>
          <w:b/>
        </w:rPr>
        <w:t>c</w:t>
      </w:r>
      <w:r w:rsidR="003F2845" w:rsidRPr="00C44A53">
        <w:t xml:space="preserve"> 5.0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4114CF" w:rsidRPr="00C44A53">
        <w:t xml:space="preserve">, and </w:t>
      </w:r>
      <w:r w:rsidR="004114CF" w:rsidRPr="00C44A53">
        <w:rPr>
          <w:b/>
        </w:rPr>
        <w:t>d</w:t>
      </w:r>
      <w:r w:rsidR="003F2845" w:rsidRPr="00C44A53">
        <w:t xml:space="preserve"> 10.0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0B451E">
        <w:br w:type="page"/>
      </w:r>
    </w:p>
    <w:p w14:paraId="052617E9" w14:textId="77777777" w:rsidR="003F2845" w:rsidRPr="00C44A53" w:rsidRDefault="003F2845" w:rsidP="00B472FE">
      <w:pPr>
        <w:spacing w:line="360" w:lineRule="auto"/>
        <w:jc w:val="both"/>
      </w:pPr>
    </w:p>
    <w:p w14:paraId="63C5C6DA" w14:textId="77777777" w:rsidR="003F2845" w:rsidRPr="00C44A53" w:rsidRDefault="007A3D63" w:rsidP="004C044A">
      <w:pPr>
        <w:spacing w:line="360" w:lineRule="auto"/>
        <w:jc w:val="center"/>
      </w:pPr>
      <w:r w:rsidRPr="00C44A53">
        <w:rPr>
          <w:noProof/>
          <w:lang w:eastAsia="zh-CN"/>
        </w:rPr>
        <w:drawing>
          <wp:inline distT="0" distB="0" distL="0" distR="0" wp14:anchorId="03168573" wp14:editId="56018CDB">
            <wp:extent cx="4680000" cy="1524472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-100目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52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A7A87" w14:textId="1E2C9C9F" w:rsidR="003F2845" w:rsidRPr="00C44A53" w:rsidRDefault="00121ED2" w:rsidP="000B451E">
      <w:pPr>
        <w:jc w:val="both"/>
      </w:pPr>
      <w:r w:rsidRPr="00C44A53">
        <w:rPr>
          <w:b/>
        </w:rPr>
        <w:t>Fig</w:t>
      </w:r>
      <w:r w:rsidR="00946010" w:rsidRPr="00C44A53">
        <w:rPr>
          <w:b/>
        </w:rPr>
        <w:t>.</w:t>
      </w:r>
      <w:r w:rsidRPr="00C44A53">
        <w:rPr>
          <w:b/>
        </w:rPr>
        <w:t xml:space="preserve"> S</w:t>
      </w:r>
      <w:r w:rsidR="00090D9D" w:rsidRPr="00C44A53">
        <w:rPr>
          <w:b/>
        </w:rPr>
        <w:t>5</w:t>
      </w:r>
      <w:r w:rsidR="003F2845" w:rsidRPr="00C44A53">
        <w:t xml:space="preserve"> </w:t>
      </w:r>
      <w:proofErr w:type="gramStart"/>
      <w:r w:rsidR="003F2845" w:rsidRPr="00C44A53">
        <w:t>In</w:t>
      </w:r>
      <w:proofErr w:type="gramEnd"/>
      <w:r w:rsidR="003F2845" w:rsidRPr="00C44A53">
        <w:t xml:space="preserve"> situ optical microscopic images of the Zn deposition on the P</w:t>
      </w:r>
      <w:r w:rsidR="003F2845" w:rsidRPr="00C44A53">
        <w:rPr>
          <w:rFonts w:hint="eastAsia"/>
        </w:rPr>
        <w:t>-</w:t>
      </w:r>
      <w:r w:rsidR="003F2845" w:rsidRPr="00C44A53">
        <w:t xml:space="preserve">Zn electrode. Scale bar: </w:t>
      </w:r>
      <w:r w:rsidR="00995204" w:rsidRPr="00C44A53">
        <w:t>1</w:t>
      </w:r>
      <w:r w:rsidR="000B451E">
        <w:t xml:space="preserve">00 </w:t>
      </w:r>
      <w:proofErr w:type="spellStart"/>
      <w:r w:rsidR="000B451E">
        <w:t>μm</w:t>
      </w:r>
      <w:proofErr w:type="spellEnd"/>
    </w:p>
    <w:p w14:paraId="115AD70E" w14:textId="33A77B7E" w:rsidR="00F45F62" w:rsidRPr="00C44A53" w:rsidRDefault="00F45F62" w:rsidP="003F2845">
      <w:pPr>
        <w:spacing w:line="360" w:lineRule="auto"/>
      </w:pPr>
    </w:p>
    <w:p w14:paraId="64F8F8F1" w14:textId="77777777" w:rsidR="003F2845" w:rsidRPr="00C44A53" w:rsidRDefault="003F2845" w:rsidP="003F2845">
      <w:pPr>
        <w:spacing w:line="360" w:lineRule="auto"/>
        <w:jc w:val="center"/>
      </w:pPr>
      <w:r w:rsidRPr="00C44A53">
        <w:rPr>
          <w:noProof/>
          <w:lang w:eastAsia="zh-CN"/>
        </w:rPr>
        <w:drawing>
          <wp:inline distT="0" distB="0" distL="0" distR="0" wp14:anchorId="2C672546" wp14:editId="0C0DC281">
            <wp:extent cx="4680000" cy="1854871"/>
            <wp:effectExtent l="0" t="0" r="635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Figure S-X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85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332FB" w14:textId="2B8F4E05" w:rsidR="003F2845" w:rsidRPr="00C44A53" w:rsidRDefault="00121ED2" w:rsidP="000B451E">
      <w:pPr>
        <w:jc w:val="both"/>
      </w:pPr>
      <w:r w:rsidRPr="00C44A53">
        <w:rPr>
          <w:b/>
        </w:rPr>
        <w:t>Fig</w:t>
      </w:r>
      <w:r w:rsidR="00946010" w:rsidRPr="00C44A53">
        <w:rPr>
          <w:b/>
        </w:rPr>
        <w:t>.</w:t>
      </w:r>
      <w:r w:rsidRPr="00C44A53">
        <w:rPr>
          <w:b/>
        </w:rPr>
        <w:t xml:space="preserve"> S</w:t>
      </w:r>
      <w:r w:rsidR="00090D9D" w:rsidRPr="00C44A53">
        <w:rPr>
          <w:b/>
        </w:rPr>
        <w:t>6</w:t>
      </w:r>
      <w:r w:rsidRPr="00C44A53">
        <w:t xml:space="preserve"> </w:t>
      </w:r>
      <w:r w:rsidR="003F2845" w:rsidRPr="00C44A53">
        <w:rPr>
          <w:b/>
        </w:rPr>
        <w:t>a</w:t>
      </w:r>
      <w:r w:rsidR="004114CF" w:rsidRPr="00C44A53">
        <w:t xml:space="preserve"> SEM image and </w:t>
      </w:r>
      <w:r w:rsidR="004114CF" w:rsidRPr="00C44A53">
        <w:rPr>
          <w:b/>
        </w:rPr>
        <w:t>b</w:t>
      </w:r>
      <w:r w:rsidR="003F2845" w:rsidRPr="00C44A53">
        <w:t xml:space="preserve"> optical microscopic image of the Zn deposits on the </w:t>
      </w:r>
      <w:proofErr w:type="spellStart"/>
      <w:r w:rsidR="003F2845" w:rsidRPr="00C44A53">
        <w:t>ZnIn</w:t>
      </w:r>
      <w:proofErr w:type="spellEnd"/>
      <w:r w:rsidR="003F2845" w:rsidRPr="00C44A53">
        <w:t xml:space="preserve"> electrode with the areal capacit</w:t>
      </w:r>
      <w:r w:rsidR="00944F5F">
        <w:t>y</w:t>
      </w:r>
      <w:r w:rsidR="003F2845" w:rsidRPr="00C44A53">
        <w:t xml:space="preserve"> of 15.0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</w:p>
    <w:p w14:paraId="707778DD" w14:textId="4F94B1A3" w:rsidR="003F2845" w:rsidRPr="00C44A53" w:rsidRDefault="003F2845" w:rsidP="003F2845">
      <w:pPr>
        <w:spacing w:line="360" w:lineRule="auto"/>
      </w:pPr>
    </w:p>
    <w:p w14:paraId="3264B79D" w14:textId="77777777" w:rsidR="003F2845" w:rsidRPr="00C44A53" w:rsidRDefault="003F2845" w:rsidP="003F2845">
      <w:pPr>
        <w:jc w:val="center"/>
        <w:rPr>
          <w:sz w:val="28"/>
        </w:rPr>
      </w:pPr>
      <w:r w:rsidRPr="00C44A53">
        <w:rPr>
          <w:noProof/>
          <w:sz w:val="28"/>
          <w:lang w:eastAsia="zh-CN"/>
        </w:rPr>
        <w:drawing>
          <wp:inline distT="0" distB="0" distL="0" distR="0" wp14:anchorId="06EB7AB3" wp14:editId="12CEE279">
            <wp:extent cx="4680000" cy="1818810"/>
            <wp:effectExtent l="0" t="0" r="635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Fig. S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81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B121E" w14:textId="0DD05869" w:rsidR="003F2845" w:rsidRPr="00C44A53" w:rsidRDefault="00121ED2" w:rsidP="000B451E">
      <w:pPr>
        <w:jc w:val="both"/>
      </w:pPr>
      <w:r w:rsidRPr="00C44A53">
        <w:rPr>
          <w:b/>
        </w:rPr>
        <w:t>Fig</w:t>
      </w:r>
      <w:r w:rsidR="00946010" w:rsidRPr="00C44A53">
        <w:rPr>
          <w:b/>
        </w:rPr>
        <w:t>.</w:t>
      </w:r>
      <w:r w:rsidRPr="00C44A53">
        <w:rPr>
          <w:b/>
        </w:rPr>
        <w:t xml:space="preserve"> S</w:t>
      </w:r>
      <w:r w:rsidR="00090D9D" w:rsidRPr="00C44A53">
        <w:rPr>
          <w:b/>
        </w:rPr>
        <w:t>7</w:t>
      </w:r>
      <w:r w:rsidR="003F2845" w:rsidRPr="00C44A53">
        <w:rPr>
          <w:b/>
        </w:rPr>
        <w:t xml:space="preserve"> </w:t>
      </w:r>
      <w:r w:rsidR="00944F5F">
        <w:rPr>
          <w:b/>
        </w:rPr>
        <w:t xml:space="preserve">a, b </w:t>
      </w:r>
      <w:r w:rsidR="003F2845" w:rsidRPr="00C44A53">
        <w:t xml:space="preserve">SEM images of Zn deposits </w:t>
      </w:r>
      <w:r w:rsidR="003F2845" w:rsidRPr="00C44A53">
        <w:rPr>
          <w:rFonts w:hint="eastAsia"/>
        </w:rPr>
        <w:t>on</w:t>
      </w:r>
      <w:r w:rsidR="003F2845" w:rsidRPr="00C44A53">
        <w:t xml:space="preserve"> the pristine Zn electrode with the current density of 1.0 mA cm</w:t>
      </w:r>
      <w:r w:rsidR="003F2845" w:rsidRPr="00C44A53">
        <w:rPr>
          <w:vertAlign w:val="superscript"/>
        </w:rPr>
        <w:t>-2</w:t>
      </w:r>
      <w:r w:rsidR="000B451E">
        <w:t xml:space="preserve"> for 5 h</w:t>
      </w:r>
      <w:r w:rsidR="003F2845" w:rsidRPr="00C44A53">
        <w:br w:type="page"/>
      </w:r>
    </w:p>
    <w:p w14:paraId="53C2FADD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lastRenderedPageBreak/>
        <w:drawing>
          <wp:inline distT="0" distB="0" distL="0" distR="0" wp14:anchorId="25D2ED56" wp14:editId="7F45CF08">
            <wp:extent cx="4320000" cy="3427498"/>
            <wp:effectExtent l="0" t="0" r="4445" b="190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e S3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42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73BBF" w14:textId="58C39787" w:rsidR="00F45F62" w:rsidRDefault="00121ED2" w:rsidP="000B451E">
      <w:pPr>
        <w:jc w:val="both"/>
      </w:pPr>
      <w:r w:rsidRPr="00C44A53">
        <w:rPr>
          <w:b/>
        </w:rPr>
        <w:t>Fig</w:t>
      </w:r>
      <w:r w:rsidR="00946010" w:rsidRPr="00C44A53">
        <w:rPr>
          <w:b/>
        </w:rPr>
        <w:t>.</w:t>
      </w:r>
      <w:r w:rsidRPr="00C44A53">
        <w:rPr>
          <w:b/>
        </w:rPr>
        <w:t xml:space="preserve"> S</w:t>
      </w:r>
      <w:r w:rsidR="00090D9D" w:rsidRPr="00C44A53">
        <w:rPr>
          <w:b/>
        </w:rPr>
        <w:t>8</w:t>
      </w:r>
      <w:r w:rsidR="004114CF" w:rsidRPr="00C44A53">
        <w:t xml:space="preserve"> </w:t>
      </w:r>
      <w:r w:rsidR="003F2845" w:rsidRPr="00C44A53">
        <w:rPr>
          <w:b/>
        </w:rPr>
        <w:t>a</w:t>
      </w:r>
      <w:r w:rsidR="003F2845" w:rsidRPr="00C44A53">
        <w:t xml:space="preserve"> XPS full survey scan spectra and high-re</w:t>
      </w:r>
      <w:r w:rsidR="004114CF" w:rsidRPr="00C44A53">
        <w:t xml:space="preserve">solution core-level spectra of </w:t>
      </w:r>
      <w:r w:rsidR="004114CF" w:rsidRPr="00C44A53">
        <w:rPr>
          <w:b/>
        </w:rPr>
        <w:t>b</w:t>
      </w:r>
      <w:r w:rsidR="004114CF" w:rsidRPr="00C44A53">
        <w:t xml:space="preserve"> Zn 2p and </w:t>
      </w:r>
      <w:r w:rsidR="004114CF" w:rsidRPr="00C44A53">
        <w:rPr>
          <w:b/>
        </w:rPr>
        <w:t>c</w:t>
      </w:r>
      <w:r w:rsidR="003F2845" w:rsidRPr="00C44A53">
        <w:t xml:space="preserve"> </w:t>
      </w:r>
      <w:proofErr w:type="gramStart"/>
      <w:r w:rsidR="003F2845" w:rsidRPr="00C44A53">
        <w:t>In</w:t>
      </w:r>
      <w:proofErr w:type="gramEnd"/>
      <w:r w:rsidR="003F2845" w:rsidRPr="00C44A53">
        <w:t xml:space="preserve"> 3d for the pristine </w:t>
      </w:r>
      <w:proofErr w:type="spellStart"/>
      <w:r w:rsidR="003F2845" w:rsidRPr="00C44A53">
        <w:t>ZnIn</w:t>
      </w:r>
      <w:proofErr w:type="spellEnd"/>
      <w:r w:rsidR="003F2845" w:rsidRPr="00C44A53">
        <w:t xml:space="preserve"> electrode and </w:t>
      </w:r>
      <w:r w:rsidR="003F2845" w:rsidRPr="00C44A53">
        <w:rPr>
          <w:rFonts w:eastAsia="Malgun Gothic"/>
        </w:rPr>
        <w:t>the</w:t>
      </w:r>
      <w:r w:rsidR="003F2845" w:rsidRPr="00C44A53">
        <w:rPr>
          <w:rFonts w:ascii="Malgun Gothic" w:eastAsia="Malgun Gothic" w:hAnsi="Malgun Gothic" w:cs="Malgun Gothic"/>
        </w:rPr>
        <w:t xml:space="preserve"> </w:t>
      </w:r>
      <w:proofErr w:type="spellStart"/>
      <w:r w:rsidR="003F2845" w:rsidRPr="00C44A53">
        <w:t>ZnIn</w:t>
      </w:r>
      <w:proofErr w:type="spellEnd"/>
      <w:r w:rsidR="003F2845" w:rsidRPr="00C44A53">
        <w:t xml:space="preserve"> elec</w:t>
      </w:r>
      <w:r w:rsidR="00AA1B79">
        <w:t>trode after Zn metal deposition</w:t>
      </w:r>
    </w:p>
    <w:p w14:paraId="704F36AD" w14:textId="77777777" w:rsidR="00CF6D76" w:rsidRPr="000B451E" w:rsidRDefault="00CF6D76" w:rsidP="000B451E">
      <w:pPr>
        <w:jc w:val="both"/>
      </w:pPr>
    </w:p>
    <w:p w14:paraId="6DABBEA3" w14:textId="77777777" w:rsidR="003F2845" w:rsidRPr="00C44A53" w:rsidRDefault="00F0080D" w:rsidP="003F2845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0254E917" wp14:editId="2D867DF0">
            <wp:extent cx="4320000" cy="1758095"/>
            <wp:effectExtent l="0" t="0" r="444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otal-2-1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5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F232C" w14:textId="23C22121" w:rsidR="00F45F62" w:rsidRDefault="00121ED2" w:rsidP="00CF6D76">
      <w:pPr>
        <w:jc w:val="both"/>
        <w:rPr>
          <w:vertAlign w:val="superscript"/>
        </w:rPr>
      </w:pPr>
      <w:r w:rsidRPr="00C44A53">
        <w:rPr>
          <w:b/>
        </w:rPr>
        <w:t>Fig</w:t>
      </w:r>
      <w:r w:rsidR="00946010" w:rsidRPr="00C44A53">
        <w:rPr>
          <w:b/>
        </w:rPr>
        <w:t>.</w:t>
      </w:r>
      <w:r w:rsidRPr="00C44A53">
        <w:rPr>
          <w:b/>
        </w:rPr>
        <w:t xml:space="preserve"> S</w:t>
      </w:r>
      <w:r w:rsidR="00090D9D" w:rsidRPr="00C44A53">
        <w:rPr>
          <w:b/>
        </w:rPr>
        <w:t>9</w:t>
      </w:r>
      <w:r w:rsidR="003F2845" w:rsidRPr="00C44A53">
        <w:t xml:space="preserve"> C</w:t>
      </w:r>
      <w:r w:rsidR="004114CF" w:rsidRPr="00C44A53">
        <w:t xml:space="preserve">ontact angles of </w:t>
      </w:r>
      <w:proofErr w:type="gramStart"/>
      <w:r w:rsidR="004114CF" w:rsidRPr="00C44A53">
        <w:t xml:space="preserve">the </w:t>
      </w:r>
      <w:r w:rsidR="004114CF" w:rsidRPr="00C44A53">
        <w:rPr>
          <w:b/>
        </w:rPr>
        <w:t>a</w:t>
      </w:r>
      <w:proofErr w:type="gramEnd"/>
      <w:r w:rsidR="003F2845" w:rsidRPr="00C44A53">
        <w:t xml:space="preserve"> pristine Zn</w:t>
      </w:r>
      <w:r w:rsidR="004114CF" w:rsidRPr="00C44A53">
        <w:t xml:space="preserve">, </w:t>
      </w:r>
      <w:r w:rsidR="004114CF" w:rsidRPr="00C44A53">
        <w:rPr>
          <w:b/>
        </w:rPr>
        <w:t>b</w:t>
      </w:r>
      <w:r w:rsidR="004114CF" w:rsidRPr="00C44A53">
        <w:t xml:space="preserve"> P-Zn and </w:t>
      </w:r>
      <w:r w:rsidR="004114CF" w:rsidRPr="00C44A53">
        <w:rPr>
          <w:b/>
        </w:rPr>
        <w:t>c</w:t>
      </w:r>
      <w:r w:rsidR="00542A87" w:rsidRPr="00C44A53">
        <w:t xml:space="preserve"> P-Zn electrode with the capacities of 3.0</w:t>
      </w:r>
      <w:r w:rsidR="00944F5F">
        <w:t xml:space="preserve"> </w:t>
      </w:r>
      <w:proofErr w:type="spellStart"/>
      <w:r w:rsidR="00944F5F" w:rsidRPr="00C44A53">
        <w:t>mAh</w:t>
      </w:r>
      <w:proofErr w:type="spellEnd"/>
      <w:r w:rsidR="00944F5F" w:rsidRPr="00C44A53">
        <w:t xml:space="preserve"> cm</w:t>
      </w:r>
      <w:r w:rsidR="00944F5F" w:rsidRPr="00C44A53">
        <w:rPr>
          <w:vertAlign w:val="superscript"/>
        </w:rPr>
        <w:t>-2</w:t>
      </w:r>
      <w:r w:rsidR="00542A87" w:rsidRPr="00C44A53">
        <w:t>, and</w:t>
      </w:r>
      <w:r w:rsidR="003F2845" w:rsidRPr="00C44A53">
        <w:t xml:space="preserve"> </w:t>
      </w:r>
      <w:r w:rsidR="004114CF" w:rsidRPr="00C44A53">
        <w:rPr>
          <w:b/>
        </w:rPr>
        <w:t>d</w:t>
      </w:r>
      <w:r w:rsidR="00542A87" w:rsidRPr="00C44A53">
        <w:t xml:space="preserve"> </w:t>
      </w:r>
      <w:r w:rsidR="003F2845" w:rsidRPr="00C44A53">
        <w:t xml:space="preserve">pristine </w:t>
      </w:r>
      <w:proofErr w:type="spellStart"/>
      <w:r w:rsidR="003F2845" w:rsidRPr="00C44A53">
        <w:t>ZnIn</w:t>
      </w:r>
      <w:proofErr w:type="spellEnd"/>
      <w:r w:rsidR="003F2845" w:rsidRPr="00C44A53">
        <w:t xml:space="preserve"> electrodes and</w:t>
      </w:r>
      <w:r w:rsidR="00542A87" w:rsidRPr="00C44A53">
        <w:t xml:space="preserve"> </w:t>
      </w:r>
      <w:r w:rsidR="003F2845" w:rsidRPr="00C44A53">
        <w:t xml:space="preserve">the </w:t>
      </w:r>
      <w:proofErr w:type="spellStart"/>
      <w:r w:rsidR="003F2845" w:rsidRPr="00C44A53">
        <w:t>ZnIn</w:t>
      </w:r>
      <w:proofErr w:type="spellEnd"/>
      <w:r w:rsidR="003F2845" w:rsidRPr="00C44A53">
        <w:t xml:space="preserve"> el</w:t>
      </w:r>
      <w:r w:rsidR="004114CF" w:rsidRPr="00C44A53">
        <w:t xml:space="preserve">ectrode with the capacities of </w:t>
      </w:r>
      <w:r w:rsidR="00542A87" w:rsidRPr="00C44A53">
        <w:rPr>
          <w:b/>
        </w:rPr>
        <w:t>e</w:t>
      </w:r>
      <w:r w:rsidR="004114CF" w:rsidRPr="00C44A53">
        <w:t xml:space="preserve"> 3.0 and </w:t>
      </w:r>
      <w:r w:rsidR="00542A87" w:rsidRPr="00C44A53">
        <w:rPr>
          <w:b/>
        </w:rPr>
        <w:t>f</w:t>
      </w:r>
      <w:r w:rsidR="003F2845" w:rsidRPr="00C44A53">
        <w:t xml:space="preserve"> 5.0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</w:p>
    <w:p w14:paraId="0A1748EC" w14:textId="77777777" w:rsidR="00CF6D76" w:rsidRPr="00C44A53" w:rsidRDefault="00CF6D76" w:rsidP="00CF6D76">
      <w:pPr>
        <w:jc w:val="both"/>
      </w:pPr>
    </w:p>
    <w:p w14:paraId="41551425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33A7E2FE" wp14:editId="1D53564E">
            <wp:extent cx="4320000" cy="1720929"/>
            <wp:effectExtent l="0" t="0" r="444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XX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720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F1850" w14:textId="5A983B29" w:rsidR="000B451E" w:rsidRDefault="00946010" w:rsidP="00CF6D76">
      <w:pPr>
        <w:jc w:val="both"/>
      </w:pPr>
      <w:r w:rsidRPr="00C44A53">
        <w:rPr>
          <w:b/>
        </w:rPr>
        <w:t>Fig.</w:t>
      </w:r>
      <w:r w:rsidR="00121ED2" w:rsidRPr="00C44A53">
        <w:rPr>
          <w:b/>
        </w:rPr>
        <w:t xml:space="preserve"> S</w:t>
      </w:r>
      <w:r w:rsidR="00090D9D" w:rsidRPr="00C44A53">
        <w:rPr>
          <w:b/>
        </w:rPr>
        <w:t>10</w:t>
      </w:r>
      <w:r w:rsidR="003F2845" w:rsidRPr="00C44A53">
        <w:t xml:space="preserve"> Simulation results of </w:t>
      </w:r>
      <w:r w:rsidR="003F2845" w:rsidRPr="00C44A53">
        <w:rPr>
          <w:b/>
        </w:rPr>
        <w:t>a</w:t>
      </w:r>
      <w:r w:rsidR="003F2845" w:rsidRPr="00C44A53">
        <w:t xml:space="preserve"> the current density </w:t>
      </w:r>
      <w:r w:rsidR="004114CF" w:rsidRPr="00C44A53">
        <w:t xml:space="preserve">and </w:t>
      </w:r>
      <w:r w:rsidR="003F2845" w:rsidRPr="00C44A53">
        <w:rPr>
          <w:b/>
        </w:rPr>
        <w:t>b</w:t>
      </w:r>
      <w:r w:rsidR="003F2845" w:rsidRPr="00C44A53">
        <w:t xml:space="preserve"> the Zn ion concentration distribution on th</w:t>
      </w:r>
      <w:r w:rsidR="000B451E">
        <w:t>e pristine Zn electrode surface</w:t>
      </w:r>
      <w:r w:rsidR="000B451E">
        <w:br w:type="page"/>
      </w:r>
    </w:p>
    <w:p w14:paraId="68DB9A6C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lastRenderedPageBreak/>
        <w:drawing>
          <wp:inline distT="0" distB="0" distL="0" distR="0" wp14:anchorId="25CF0E0F" wp14:editId="135B251A">
            <wp:extent cx="5040000" cy="2625582"/>
            <wp:effectExtent l="0" t="0" r="8255" b="381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SXXX.ti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62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4FBD5" w14:textId="29318269" w:rsidR="00F45F62" w:rsidRDefault="00121ED2" w:rsidP="00CF6D76">
      <w:pPr>
        <w:jc w:val="both"/>
      </w:pPr>
      <w:r w:rsidRPr="00C44A53">
        <w:rPr>
          <w:b/>
        </w:rPr>
        <w:t>Fig</w:t>
      </w:r>
      <w:r w:rsidR="00946010" w:rsidRPr="00C44A53">
        <w:rPr>
          <w:b/>
        </w:rPr>
        <w:t>.</w:t>
      </w:r>
      <w:r w:rsidRPr="00C44A53">
        <w:rPr>
          <w:b/>
        </w:rPr>
        <w:t xml:space="preserve"> S1</w:t>
      </w:r>
      <w:r w:rsidR="00090D9D" w:rsidRPr="00C44A53">
        <w:rPr>
          <w:b/>
        </w:rPr>
        <w:t>1</w:t>
      </w:r>
      <w:r w:rsidR="003F2845" w:rsidRPr="00C44A53">
        <w:t xml:space="preserve"> 2D view of the evolution process of </w:t>
      </w:r>
      <w:r w:rsidR="004114CF" w:rsidRPr="00C44A53">
        <w:rPr>
          <w:b/>
        </w:rPr>
        <w:t>a-c</w:t>
      </w:r>
      <w:r w:rsidR="003F2845" w:rsidRPr="00C44A53">
        <w:t xml:space="preserve"> the current density and</w:t>
      </w:r>
      <w:r w:rsidR="004114CF" w:rsidRPr="00C44A53">
        <w:t xml:space="preserve"> </w:t>
      </w:r>
      <w:r w:rsidR="004114CF" w:rsidRPr="00C44A53">
        <w:rPr>
          <w:b/>
        </w:rPr>
        <w:t>d-f</w:t>
      </w:r>
      <w:r w:rsidR="003F2845" w:rsidRPr="00C44A53">
        <w:t xml:space="preserve"> the Zn ion concentration distributio</w:t>
      </w:r>
      <w:r w:rsidR="000B451E">
        <w:t xml:space="preserve">n on the </w:t>
      </w:r>
      <w:proofErr w:type="spellStart"/>
      <w:r w:rsidR="000B451E">
        <w:t>ZnIn</w:t>
      </w:r>
      <w:proofErr w:type="spellEnd"/>
      <w:r w:rsidR="000B451E">
        <w:t xml:space="preserve"> electrode surface</w:t>
      </w:r>
    </w:p>
    <w:p w14:paraId="30537B0A" w14:textId="77777777" w:rsidR="000B451E" w:rsidRPr="00C44A53" w:rsidRDefault="000B451E" w:rsidP="000B451E">
      <w:pPr>
        <w:spacing w:line="360" w:lineRule="auto"/>
        <w:jc w:val="both"/>
      </w:pPr>
    </w:p>
    <w:p w14:paraId="515DD8A5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2AAB0D25" wp14:editId="7F240ED7">
            <wp:extent cx="5040000" cy="1927166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e SXX-X.ti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2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D099C" w14:textId="4FC170FD" w:rsidR="003F2845" w:rsidRPr="00C44A53" w:rsidRDefault="00121ED2" w:rsidP="00CF6D76">
      <w:pPr>
        <w:jc w:val="both"/>
      </w:pPr>
      <w:r w:rsidRPr="00C44A53">
        <w:rPr>
          <w:b/>
        </w:rPr>
        <w:t>Fig</w:t>
      </w:r>
      <w:r w:rsidR="006A135B" w:rsidRPr="00C44A53">
        <w:rPr>
          <w:b/>
        </w:rPr>
        <w:t xml:space="preserve">. </w:t>
      </w:r>
      <w:r w:rsidRPr="00C44A53">
        <w:rPr>
          <w:b/>
        </w:rPr>
        <w:t>S1</w:t>
      </w:r>
      <w:r w:rsidR="00090D9D" w:rsidRPr="00C44A53">
        <w:rPr>
          <w:b/>
        </w:rPr>
        <w:t>2</w:t>
      </w:r>
      <w:r w:rsidR="003F2845" w:rsidRPr="00C44A53">
        <w:t xml:space="preserve"> </w:t>
      </w:r>
      <w:r w:rsidR="004114CF" w:rsidRPr="00C44A53">
        <w:rPr>
          <w:b/>
        </w:rPr>
        <w:t>a</w:t>
      </w:r>
      <w:r w:rsidR="003F2845" w:rsidRPr="00C44A53">
        <w:t xml:space="preserve"> 3D view of the evolution process of the current density on </w:t>
      </w:r>
      <w:r w:rsidR="004114CF" w:rsidRPr="00C44A53">
        <w:t xml:space="preserve">the </w:t>
      </w:r>
      <w:proofErr w:type="spellStart"/>
      <w:r w:rsidR="004114CF" w:rsidRPr="00C44A53">
        <w:t>ZnIn</w:t>
      </w:r>
      <w:proofErr w:type="spellEnd"/>
      <w:r w:rsidR="004114CF" w:rsidRPr="00C44A53">
        <w:t xml:space="preserve"> electrode surface and </w:t>
      </w:r>
      <w:r w:rsidR="004114CF" w:rsidRPr="00C44A53">
        <w:rPr>
          <w:b/>
        </w:rPr>
        <w:t>b</w:t>
      </w:r>
      <w:r w:rsidR="000B451E">
        <w:t xml:space="preserve"> its corresponding 2D view</w:t>
      </w:r>
    </w:p>
    <w:p w14:paraId="53BFFF47" w14:textId="2F0EAAB4" w:rsidR="00F45F62" w:rsidRPr="00C44A53" w:rsidRDefault="00F45F62" w:rsidP="003F2845">
      <w:pPr>
        <w:spacing w:line="360" w:lineRule="auto"/>
      </w:pPr>
    </w:p>
    <w:p w14:paraId="07B13744" w14:textId="77777777" w:rsidR="003F2845" w:rsidRPr="00C44A53" w:rsidRDefault="003F2845" w:rsidP="003F2845">
      <w:pPr>
        <w:spacing w:line="360" w:lineRule="auto"/>
        <w:jc w:val="center"/>
        <w:rPr>
          <w:b/>
        </w:rPr>
      </w:pPr>
      <w:r w:rsidRPr="00C44A53">
        <w:rPr>
          <w:b/>
          <w:noProof/>
          <w:lang w:eastAsia="zh-CN"/>
        </w:rPr>
        <w:drawing>
          <wp:inline distT="0" distB="0" distL="0" distR="0" wp14:anchorId="255A5C79" wp14:editId="169A45EE">
            <wp:extent cx="5040000" cy="1927166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igure SXX-XX.tif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2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DB10D" w14:textId="1B2537C9" w:rsidR="00F45F62" w:rsidRPr="00C44A53" w:rsidRDefault="00121ED2" w:rsidP="00CF6D76">
      <w:pPr>
        <w:jc w:val="both"/>
      </w:pPr>
      <w:r w:rsidRPr="00C44A53">
        <w:rPr>
          <w:b/>
        </w:rPr>
        <w:t>Fig</w:t>
      </w:r>
      <w:r w:rsidR="006A135B" w:rsidRPr="00C44A53">
        <w:rPr>
          <w:b/>
        </w:rPr>
        <w:t>.</w:t>
      </w:r>
      <w:r w:rsidR="00B472FE" w:rsidRPr="00C44A53">
        <w:rPr>
          <w:b/>
        </w:rPr>
        <w:t xml:space="preserve"> </w:t>
      </w:r>
      <w:r w:rsidRPr="00C44A53">
        <w:rPr>
          <w:b/>
        </w:rPr>
        <w:t>S1</w:t>
      </w:r>
      <w:r w:rsidR="00090D9D" w:rsidRPr="00C44A53">
        <w:rPr>
          <w:b/>
        </w:rPr>
        <w:t>3</w:t>
      </w:r>
      <w:r w:rsidR="004114CF" w:rsidRPr="00C44A53">
        <w:t xml:space="preserve"> </w:t>
      </w:r>
      <w:r w:rsidR="004114CF" w:rsidRPr="00C44A53">
        <w:rPr>
          <w:b/>
        </w:rPr>
        <w:t>a</w:t>
      </w:r>
      <w:r w:rsidR="003F2845" w:rsidRPr="00C44A53">
        <w:t xml:space="preserve"> 3D view of the evolution process of the Zn ion concentration on </w:t>
      </w:r>
      <w:r w:rsidR="004114CF" w:rsidRPr="00C44A53">
        <w:t xml:space="preserve">the </w:t>
      </w:r>
      <w:proofErr w:type="spellStart"/>
      <w:r w:rsidR="004114CF" w:rsidRPr="00C44A53">
        <w:t>ZnIn</w:t>
      </w:r>
      <w:proofErr w:type="spellEnd"/>
      <w:r w:rsidR="004114CF" w:rsidRPr="00C44A53">
        <w:t xml:space="preserve"> electrode surface and </w:t>
      </w:r>
      <w:r w:rsidR="004114CF" w:rsidRPr="00C44A53">
        <w:rPr>
          <w:b/>
        </w:rPr>
        <w:t>b</w:t>
      </w:r>
      <w:r w:rsidR="000B451E">
        <w:t xml:space="preserve"> its corresponding 2D view</w:t>
      </w:r>
      <w:r w:rsidR="00F45F62" w:rsidRPr="00C44A53">
        <w:br w:type="page"/>
      </w:r>
    </w:p>
    <w:p w14:paraId="3FAE0C00" w14:textId="77777777" w:rsidR="003F2845" w:rsidRPr="00C44A53" w:rsidRDefault="003F2845" w:rsidP="003F2845">
      <w:pPr>
        <w:spacing w:line="360" w:lineRule="auto"/>
        <w:jc w:val="center"/>
      </w:pPr>
      <w:r w:rsidRPr="00C44A53">
        <w:rPr>
          <w:noProof/>
          <w:lang w:eastAsia="zh-CN"/>
        </w:rPr>
        <w:lastRenderedPageBreak/>
        <w:drawing>
          <wp:inline distT="0" distB="0" distL="0" distR="0" wp14:anchorId="3779893D" wp14:editId="4C92B177">
            <wp:extent cx="2880000" cy="2715141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-DFT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71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F3265" w14:textId="0C359560" w:rsidR="003F2845" w:rsidRPr="00C44A53" w:rsidRDefault="00121ED2" w:rsidP="00CF6D76">
      <w:pPr>
        <w:jc w:val="both"/>
      </w:pPr>
      <w:r w:rsidRPr="00C44A53">
        <w:rPr>
          <w:b/>
        </w:rPr>
        <w:t>Fig</w:t>
      </w:r>
      <w:r w:rsidR="006A135B" w:rsidRPr="00C44A53">
        <w:rPr>
          <w:b/>
        </w:rPr>
        <w:t xml:space="preserve">. </w:t>
      </w:r>
      <w:r w:rsidRPr="00C44A53">
        <w:rPr>
          <w:b/>
        </w:rPr>
        <w:t>S1</w:t>
      </w:r>
      <w:r w:rsidR="00090D9D" w:rsidRPr="00C44A53">
        <w:rPr>
          <w:b/>
        </w:rPr>
        <w:t>4</w:t>
      </w:r>
      <w:r w:rsidR="003F2845" w:rsidRPr="00C44A53">
        <w:t xml:space="preserve"> </w:t>
      </w:r>
      <w:bookmarkStart w:id="2" w:name="OLE_LINK247"/>
      <w:bookmarkStart w:id="3" w:name="OLE_LINK248"/>
      <w:bookmarkStart w:id="4" w:name="OLE_LINK233"/>
      <w:bookmarkStart w:id="5" w:name="OLE_LINK234"/>
      <w:r w:rsidR="003F2845" w:rsidRPr="00C44A53">
        <w:t>Slice of the electron density difference map</w:t>
      </w:r>
      <w:bookmarkEnd w:id="2"/>
      <w:bookmarkEnd w:id="3"/>
      <w:r w:rsidR="003F2845" w:rsidRPr="00C44A53">
        <w:t xml:space="preserve"> of the Zn atom on the </w:t>
      </w:r>
      <w:proofErr w:type="gramStart"/>
      <w:r w:rsidR="003F2845" w:rsidRPr="00C44A53">
        <w:t>In</w:t>
      </w:r>
      <w:proofErr w:type="gramEnd"/>
      <w:r w:rsidR="003F2845" w:rsidRPr="00C44A53">
        <w:t xml:space="preserve"> (002</w:t>
      </w:r>
      <w:r w:rsidR="003F2845" w:rsidRPr="00C44A53">
        <w:rPr>
          <w:rFonts w:hint="eastAsia"/>
        </w:rPr>
        <w:t>)</w:t>
      </w:r>
      <w:r w:rsidR="003F2845" w:rsidRPr="00C44A53">
        <w:t xml:space="preserve"> and Zn </w:t>
      </w:r>
      <w:r w:rsidR="003F2845" w:rsidRPr="00C44A53">
        <w:rPr>
          <w:rFonts w:hint="eastAsia"/>
        </w:rPr>
        <w:t>(</w:t>
      </w:r>
      <w:r w:rsidR="003F2845" w:rsidRPr="00C44A53">
        <w:t>002</w:t>
      </w:r>
      <w:r w:rsidR="003F2845" w:rsidRPr="00C44A53">
        <w:rPr>
          <w:rFonts w:hint="eastAsia"/>
        </w:rPr>
        <w:t>)</w:t>
      </w:r>
      <w:r w:rsidR="00CF6D76">
        <w:t xml:space="preserve"> planes, respectively</w:t>
      </w:r>
    </w:p>
    <w:p w14:paraId="154786B7" w14:textId="67389D58" w:rsidR="00F45F62" w:rsidRPr="00C44A53" w:rsidRDefault="00F45F62" w:rsidP="003F2845">
      <w:pPr>
        <w:spacing w:line="360" w:lineRule="auto"/>
      </w:pPr>
    </w:p>
    <w:bookmarkEnd w:id="4"/>
    <w:bookmarkEnd w:id="5"/>
    <w:p w14:paraId="7407D778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32AF06EF" wp14:editId="686C7000">
            <wp:extent cx="3960000" cy="3148549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xx-EIS-CA.ti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14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CAB6D" w14:textId="2229EAD4" w:rsidR="003F2845" w:rsidRPr="00C44A53" w:rsidRDefault="00121ED2" w:rsidP="00CF6D76">
      <w:pPr>
        <w:jc w:val="both"/>
      </w:pPr>
      <w:r w:rsidRPr="00C44A53">
        <w:rPr>
          <w:b/>
        </w:rPr>
        <w:t>Fig</w:t>
      </w:r>
      <w:r w:rsidR="006A135B" w:rsidRPr="00C44A53">
        <w:rPr>
          <w:b/>
        </w:rPr>
        <w:t>.</w:t>
      </w:r>
      <w:r w:rsidRPr="00C44A53">
        <w:rPr>
          <w:b/>
        </w:rPr>
        <w:t xml:space="preserve"> S1</w:t>
      </w:r>
      <w:r w:rsidR="00090D9D" w:rsidRPr="00C44A53">
        <w:rPr>
          <w:b/>
        </w:rPr>
        <w:t>5</w:t>
      </w:r>
      <w:r w:rsidR="003F2845" w:rsidRPr="00C44A53">
        <w:t xml:space="preserve"> </w:t>
      </w:r>
      <w:proofErr w:type="spellStart"/>
      <w:r w:rsidR="003F2845" w:rsidRPr="00C44A53">
        <w:t>Nyquist</w:t>
      </w:r>
      <w:proofErr w:type="spellEnd"/>
      <w:r w:rsidR="003F2845" w:rsidRPr="00C44A53">
        <w:t xml:space="preserve"> plots</w:t>
      </w:r>
      <w:r w:rsidR="004114CF" w:rsidRPr="00C44A53">
        <w:t xml:space="preserve"> of </w:t>
      </w:r>
      <w:proofErr w:type="gramStart"/>
      <w:r w:rsidR="004114CF" w:rsidRPr="00C44A53">
        <w:t xml:space="preserve">the </w:t>
      </w:r>
      <w:r w:rsidR="004114CF" w:rsidRPr="00C44A53">
        <w:rPr>
          <w:b/>
        </w:rPr>
        <w:t>a</w:t>
      </w:r>
      <w:proofErr w:type="gramEnd"/>
      <w:r w:rsidR="003F2845" w:rsidRPr="00C44A53">
        <w:rPr>
          <w:b/>
        </w:rPr>
        <w:t xml:space="preserve"> </w:t>
      </w:r>
      <w:r w:rsidR="004114CF" w:rsidRPr="00C44A53">
        <w:t xml:space="preserve">Zn and </w:t>
      </w:r>
      <w:r w:rsidR="004114CF" w:rsidRPr="00C44A53">
        <w:rPr>
          <w:b/>
        </w:rPr>
        <w:t>b</w:t>
      </w:r>
      <w:r w:rsidR="003F2845" w:rsidRPr="00C44A53">
        <w:t xml:space="preserve"> </w:t>
      </w:r>
      <w:proofErr w:type="spellStart"/>
      <w:r w:rsidR="003F2845" w:rsidRPr="00C44A53">
        <w:t>ZnIn</w:t>
      </w:r>
      <w:proofErr w:type="spellEnd"/>
      <w:r w:rsidR="003F2845" w:rsidRPr="00C44A53">
        <w:t xml:space="preserve"> symmetric batteries before and after polarization test and the corresponding current-time curves </w:t>
      </w:r>
      <w:r w:rsidR="004114CF" w:rsidRPr="00C44A53">
        <w:t xml:space="preserve">of the </w:t>
      </w:r>
      <w:r w:rsidR="004114CF" w:rsidRPr="00C44A53">
        <w:rPr>
          <w:b/>
        </w:rPr>
        <w:t>c</w:t>
      </w:r>
      <w:r w:rsidR="004114CF" w:rsidRPr="00C44A53">
        <w:t xml:space="preserve"> Zn and </w:t>
      </w:r>
      <w:r w:rsidR="004114CF" w:rsidRPr="00C44A53">
        <w:rPr>
          <w:b/>
        </w:rPr>
        <w:t>d</w:t>
      </w:r>
      <w:r w:rsidR="003F2845" w:rsidRPr="00C44A53">
        <w:t xml:space="preserve"> </w:t>
      </w:r>
      <w:proofErr w:type="spellStart"/>
      <w:r w:rsidR="003F2845" w:rsidRPr="00C44A53">
        <w:t>ZnIn</w:t>
      </w:r>
      <w:proofErr w:type="spellEnd"/>
      <w:r w:rsidR="003F2845" w:rsidRPr="00C44A53">
        <w:t xml:space="preserve"> symmetric cells under the constant voltage polarization of 5 mV. </w:t>
      </w:r>
    </w:p>
    <w:p w14:paraId="5FC80052" w14:textId="77777777" w:rsidR="008D6D81" w:rsidRDefault="008D6D81" w:rsidP="00CF6D76">
      <w:pPr>
        <w:jc w:val="both"/>
      </w:pPr>
    </w:p>
    <w:p w14:paraId="13095316" w14:textId="32ED9709" w:rsidR="003F2845" w:rsidRPr="00C44A53" w:rsidRDefault="003F2845" w:rsidP="00CF6D76">
      <w:pPr>
        <w:jc w:val="both"/>
      </w:pPr>
      <w:r w:rsidRPr="00C44A53">
        <w:t xml:space="preserve">The Zn ions </w:t>
      </w:r>
      <w:bookmarkStart w:id="6" w:name="OLE_LINK14"/>
      <w:bookmarkStart w:id="7" w:name="OLE_LINK15"/>
      <w:r w:rsidRPr="00C44A53">
        <w:t xml:space="preserve">transference </w:t>
      </w:r>
      <w:bookmarkEnd w:id="6"/>
      <w:bookmarkEnd w:id="7"/>
      <w:r w:rsidRPr="00C44A53">
        <w:t>number wa</w:t>
      </w:r>
      <w:r w:rsidR="00E2031C" w:rsidRPr="00C44A53">
        <w:t>s obtained by the Evans’ method [</w:t>
      </w:r>
      <w:r w:rsidR="00AA1B79">
        <w:t>S</w:t>
      </w:r>
      <w:r w:rsidR="00E2031C" w:rsidRPr="00C44A53">
        <w:t xml:space="preserve">1, </w:t>
      </w:r>
      <w:r w:rsidR="00AA1B79">
        <w:t>S</w:t>
      </w:r>
      <w:r w:rsidR="00E2031C" w:rsidRPr="00C44A53">
        <w:t>2]</w:t>
      </w:r>
      <w:r w:rsidR="00AA1B79">
        <w:t>:</w:t>
      </w:r>
    </w:p>
    <w:p w14:paraId="67C52857" w14:textId="77777777" w:rsidR="003F2845" w:rsidRPr="00C44A53" w:rsidRDefault="00635DFA" w:rsidP="00CF6D76">
      <w:pPr>
        <w:spacing w:beforeLines="50" w:before="120" w:afterLines="50" w:after="120"/>
        <w:jc w:val="both"/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Zn</m:t>
                  </m:r>
                </m:e>
                <m:sup>
                  <m:r>
                    <w:rPr>
                      <w:rFonts w:ascii="Cambria Math" w:hAnsi="Cambria Math"/>
                    </w:rPr>
                    <m:t>2+</m:t>
                  </m:r>
                </m:sup>
              </m:sSup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Malgun Gothic" w:hAnsi="Cambria Math"/>
                      <w:lang w:val="de-DE"/>
                    </w:rPr>
                    <m:t>∆</m:t>
                  </m:r>
                  <m:r>
                    <w:rPr>
                      <w:rFonts w:ascii="Cambria Math" w:eastAsia="Malgun Gothic" w:hAnsi="Cambria Math"/>
                      <w:lang w:val="de-DE"/>
                    </w:rPr>
                    <m:t>V</m:t>
                  </m:r>
                  <m:r>
                    <m:rPr>
                      <m:sty m:val="bi"/>
                    </m:rPr>
                    <w:rPr>
                      <w:rFonts w:ascii="Cambria Math" w:eastAsia="Malgun Gothic" w:hAnsi="Cambria Math"/>
                      <w:lang w:val="de-DE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Malgun Gothic" w:hAnsi="Cambria Math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eastAsia="Malgun Gothic" w:hAnsi="Cambria Math"/>
                          <w:lang w:val="de-DE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Malgun Gothic" w:hAnsi="Cambria Math"/>
                          <w:lang w:val="de-DE"/>
                        </w:rPr>
                        <m:t>0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Malgun Gothic" w:hAnsi="Cambria Math"/>
                          <w:i/>
                          <w:lang w:val="de-DE"/>
                        </w:rPr>
                      </m:ctrlPr>
                    </m:sSubPr>
                    <m:e>
                      <m:r>
                        <w:rPr>
                          <w:rFonts w:ascii="Cambria Math" w:eastAsia="Malgun Gothic" w:hAnsi="Cambria Math"/>
                          <w:lang w:val="de-DE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Malgun Gothic" w:hAnsi="Cambria Math"/>
                          <w:lang w:val="de-DE"/>
                        </w:rPr>
                        <m:t>0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(</m:t>
              </m:r>
              <m:r>
                <w:rPr>
                  <w:rFonts w:ascii="Cambria Math" w:eastAsia="Malgun Gothic" w:hAnsi="Cambria Math"/>
                  <w:lang w:val="de-DE"/>
                </w:rPr>
                <m:t>∆V-</m:t>
              </m:r>
              <m:sSub>
                <m:sSubPr>
                  <m:ctrlPr>
                    <w:rPr>
                      <w:rFonts w:ascii="Cambria Math" w:eastAsia="Malgun Gothic" w:hAnsi="Cambria Math"/>
                      <w:i/>
                      <w:lang w:val="de-DE"/>
                    </w:rPr>
                  </m:ctrlPr>
                </m:sSubPr>
                <m:e>
                  <m:r>
                    <w:rPr>
                      <w:rFonts w:ascii="Cambria Math" w:eastAsia="Malgun Gothic" w:hAnsi="Cambria Math"/>
                      <w:lang w:val="de-DE"/>
                    </w:rPr>
                    <m:t>I</m:t>
                  </m:r>
                </m:e>
                <m:sub>
                  <m:r>
                    <w:rPr>
                      <w:rFonts w:ascii="Cambria Math" w:eastAsia="Malgun Gothic" w:hAnsi="Cambria Math"/>
                      <w:lang w:val="de-DE"/>
                    </w:rPr>
                    <m:t>S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  <m:r>
                <w:rPr>
                  <w:rFonts w:ascii="Cambria Math" w:hAnsi="Cambria Math"/>
                </w:rPr>
                <m:t>)</m:t>
              </m:r>
            </m:den>
          </m:f>
        </m:oMath>
      </m:oMathPara>
      <w:bookmarkStart w:id="8" w:name="OLE_LINK1"/>
      <w:bookmarkStart w:id="9" w:name="OLE_LINK2"/>
    </w:p>
    <w:p w14:paraId="5234DF39" w14:textId="0FBA146A" w:rsidR="000B451E" w:rsidRDefault="003F2845" w:rsidP="00CF6D76">
      <w:pPr>
        <w:snapToGrid w:val="0"/>
        <w:jc w:val="both"/>
        <w:rPr>
          <w:lang w:val="de-DE"/>
        </w:rPr>
      </w:pPr>
      <w:r w:rsidRPr="00C44A53">
        <w:rPr>
          <w:bCs/>
          <w:iCs/>
          <w:lang w:val="de-DE"/>
        </w:rPr>
        <w:t xml:space="preserve">where </w:t>
      </w:r>
      <w:r w:rsidRPr="00C44A53">
        <w:rPr>
          <w:i/>
          <w:lang w:val="de-DE"/>
        </w:rPr>
        <w:t>I</w:t>
      </w:r>
      <w:r w:rsidRPr="00C44A53">
        <w:rPr>
          <w:i/>
          <w:vertAlign w:val="subscript"/>
          <w:lang w:val="de-DE"/>
        </w:rPr>
        <w:t>0</w:t>
      </w:r>
      <w:r w:rsidRPr="00C44A53">
        <w:rPr>
          <w:bCs/>
          <w:iCs/>
          <w:lang w:val="de-DE"/>
        </w:rPr>
        <w:t xml:space="preserve"> and </w:t>
      </w:r>
      <w:r w:rsidRPr="00C44A53">
        <w:rPr>
          <w:bCs/>
          <w:i/>
          <w:iCs/>
          <w:lang w:val="de-DE"/>
        </w:rPr>
        <w:t>I</w:t>
      </w:r>
      <w:r w:rsidRPr="00C44A53">
        <w:rPr>
          <w:bCs/>
          <w:iCs/>
          <w:vertAlign w:val="subscript"/>
          <w:lang w:val="de-DE"/>
        </w:rPr>
        <w:t>s</w:t>
      </w:r>
      <w:r w:rsidRPr="00C44A53">
        <w:rPr>
          <w:bCs/>
          <w:iCs/>
          <w:lang w:val="de-DE"/>
        </w:rPr>
        <w:t xml:space="preserve"> are the currents of the initial and steady state, respectively and </w:t>
      </w:r>
      <w:r w:rsidRPr="00C44A53">
        <w:rPr>
          <w:i/>
          <w:lang w:val="de-DE"/>
        </w:rPr>
        <w:t>R</w:t>
      </w:r>
      <w:r w:rsidRPr="00C44A53">
        <w:rPr>
          <w:i/>
          <w:vertAlign w:val="subscript"/>
          <w:lang w:val="de-DE"/>
        </w:rPr>
        <w:t>s</w:t>
      </w:r>
      <w:r w:rsidRPr="00C44A53">
        <w:rPr>
          <w:i/>
          <w:lang w:val="de-DE"/>
        </w:rPr>
        <w:t xml:space="preserve"> </w:t>
      </w:r>
      <w:r w:rsidRPr="00C44A53">
        <w:rPr>
          <w:lang w:val="de-DE"/>
        </w:rPr>
        <w:t>and</w:t>
      </w:r>
      <w:r w:rsidRPr="00C44A53">
        <w:rPr>
          <w:i/>
          <w:lang w:val="de-DE"/>
        </w:rPr>
        <w:t xml:space="preserve"> R</w:t>
      </w:r>
      <w:r w:rsidRPr="00C44A53">
        <w:rPr>
          <w:i/>
          <w:vertAlign w:val="subscript"/>
          <w:lang w:val="de-DE"/>
        </w:rPr>
        <w:t>s</w:t>
      </w:r>
      <w:r w:rsidRPr="00C44A53">
        <w:rPr>
          <w:i/>
          <w:lang w:val="de-DE"/>
        </w:rPr>
        <w:t xml:space="preserve"> </w:t>
      </w:r>
      <w:r w:rsidRPr="00C44A53">
        <w:rPr>
          <w:lang w:val="de-DE"/>
        </w:rPr>
        <w:t>represent the corresponding resistances</w:t>
      </w:r>
      <w:r w:rsidRPr="00C44A53">
        <w:rPr>
          <w:bCs/>
          <w:iCs/>
          <w:lang w:val="de-DE"/>
        </w:rPr>
        <w:t>, respectively</w:t>
      </w:r>
      <w:r w:rsidRPr="00C44A53">
        <w:rPr>
          <w:lang w:val="de-DE"/>
        </w:rPr>
        <w:t>. The Δ</w:t>
      </w:r>
      <w:r w:rsidRPr="00C44A53">
        <w:rPr>
          <w:i/>
          <w:lang w:val="de-DE"/>
        </w:rPr>
        <w:t>V</w:t>
      </w:r>
      <w:r w:rsidRPr="00C44A53">
        <w:rPr>
          <w:lang w:val="de-DE"/>
        </w:rPr>
        <w:t xml:space="preserve"> means the applied voltage polarization.</w:t>
      </w:r>
      <w:bookmarkEnd w:id="8"/>
      <w:bookmarkEnd w:id="9"/>
      <w:r w:rsidR="000B451E">
        <w:rPr>
          <w:lang w:val="de-DE"/>
        </w:rPr>
        <w:br w:type="page"/>
      </w:r>
    </w:p>
    <w:p w14:paraId="66AD3AC2" w14:textId="6F4A510B" w:rsidR="00F45F62" w:rsidRPr="00C44A53" w:rsidRDefault="003F2845" w:rsidP="000B451E">
      <w:pPr>
        <w:snapToGrid w:val="0"/>
        <w:spacing w:line="360" w:lineRule="auto"/>
        <w:jc w:val="both"/>
        <w:rPr>
          <w:lang w:val="de-DE"/>
        </w:rPr>
      </w:pPr>
      <w:r w:rsidRPr="00C44A53">
        <w:rPr>
          <w:lang w:val="de-DE"/>
        </w:rPr>
        <w:lastRenderedPageBreak/>
        <w:t xml:space="preserve"> </w:t>
      </w:r>
    </w:p>
    <w:p w14:paraId="1EB40DD4" w14:textId="77777777" w:rsidR="00121ED2" w:rsidRPr="00C44A53" w:rsidRDefault="00121ED2" w:rsidP="00121ED2">
      <w:pPr>
        <w:jc w:val="center"/>
        <w:rPr>
          <w:lang w:val="de-DE"/>
        </w:rPr>
      </w:pPr>
      <w:r w:rsidRPr="00C44A53">
        <w:rPr>
          <w:noProof/>
          <w:lang w:eastAsia="zh-CN"/>
        </w:rPr>
        <w:drawing>
          <wp:inline distT="0" distB="0" distL="0" distR="0" wp14:anchorId="32A1BB27" wp14:editId="0195A582">
            <wp:extent cx="2874645" cy="2311400"/>
            <wp:effectExtent l="0" t="0" r="190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45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34053" w14:textId="1076A5DA" w:rsidR="00121ED2" w:rsidRPr="00C44A53" w:rsidRDefault="00121ED2" w:rsidP="006D4E4A">
      <w:pPr>
        <w:jc w:val="both"/>
      </w:pPr>
      <w:r w:rsidRPr="00C44A53">
        <w:rPr>
          <w:b/>
        </w:rPr>
        <w:t>Fig</w:t>
      </w:r>
      <w:r w:rsidR="006A135B" w:rsidRPr="00C44A53">
        <w:rPr>
          <w:b/>
        </w:rPr>
        <w:t>.</w:t>
      </w:r>
      <w:r w:rsidRPr="00C44A53">
        <w:rPr>
          <w:b/>
        </w:rPr>
        <w:t xml:space="preserve"> S1</w:t>
      </w:r>
      <w:r w:rsidR="00090D9D" w:rsidRPr="00C44A53">
        <w:rPr>
          <w:b/>
        </w:rPr>
        <w:t>6</w:t>
      </w:r>
      <w:r w:rsidRPr="00C44A53">
        <w:rPr>
          <w:b/>
        </w:rPr>
        <w:t xml:space="preserve"> </w:t>
      </w:r>
      <w:r w:rsidRPr="00C44A53">
        <w:t xml:space="preserve">CV curves of Zn plating/stripping on pristine Zn and </w:t>
      </w:r>
      <w:proofErr w:type="spellStart"/>
      <w:r w:rsidRPr="00C44A53">
        <w:t>ZnIn</w:t>
      </w:r>
      <w:proofErr w:type="spellEnd"/>
      <w:r w:rsidRPr="00C44A53">
        <w:t xml:space="preserve"> electrode</w:t>
      </w:r>
      <w:r w:rsidR="00D922F9" w:rsidRPr="00C44A53">
        <w:t>s</w:t>
      </w:r>
    </w:p>
    <w:p w14:paraId="5247A6D7" w14:textId="665F1A2C" w:rsidR="00121ED2" w:rsidRDefault="00121ED2" w:rsidP="006D4E4A">
      <w:pPr>
        <w:jc w:val="both"/>
      </w:pPr>
    </w:p>
    <w:p w14:paraId="697BFD72" w14:textId="77777777" w:rsidR="000B451E" w:rsidRPr="00C44A53" w:rsidRDefault="000B451E" w:rsidP="006D4E4A">
      <w:pPr>
        <w:jc w:val="both"/>
      </w:pPr>
    </w:p>
    <w:p w14:paraId="21D85528" w14:textId="77777777" w:rsidR="009C6ECC" w:rsidRPr="00C44A53" w:rsidRDefault="009C6ECC" w:rsidP="009C6ECC">
      <w:pPr>
        <w:spacing w:line="360" w:lineRule="auto"/>
        <w:jc w:val="center"/>
      </w:pPr>
      <w:r w:rsidRPr="00C44A53">
        <w:rPr>
          <w:rFonts w:hint="eastAsia"/>
          <w:noProof/>
          <w:lang w:eastAsia="zh-CN"/>
        </w:rPr>
        <w:drawing>
          <wp:inline distT="0" distB="0" distL="0" distR="0" wp14:anchorId="64FB13A3" wp14:editId="0F2D42E3">
            <wp:extent cx="5040000" cy="4000380"/>
            <wp:effectExtent l="0" t="0" r="8255" b="63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Figure S 去溶剂化能.ti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00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7AB36" w14:textId="4D036604" w:rsidR="009C6ECC" w:rsidRPr="00C44A53" w:rsidRDefault="009C6ECC" w:rsidP="00CF6D76">
      <w:pPr>
        <w:jc w:val="both"/>
        <w:rPr>
          <w:lang w:val="en-CA"/>
        </w:rPr>
      </w:pPr>
      <w:r w:rsidRPr="00C44A53">
        <w:rPr>
          <w:b/>
          <w:lang w:val="en-CA"/>
        </w:rPr>
        <w:t>Fig</w:t>
      </w:r>
      <w:r w:rsidR="006A135B" w:rsidRPr="00C44A53">
        <w:rPr>
          <w:b/>
          <w:lang w:val="en-CA"/>
        </w:rPr>
        <w:t>.</w:t>
      </w:r>
      <w:r w:rsidRPr="00C44A53">
        <w:rPr>
          <w:b/>
          <w:lang w:val="en-CA"/>
        </w:rPr>
        <w:t xml:space="preserve"> S1</w:t>
      </w:r>
      <w:r w:rsidR="003149A8" w:rsidRPr="00C44A53">
        <w:rPr>
          <w:b/>
          <w:lang w:val="en-CA"/>
        </w:rPr>
        <w:t>7</w:t>
      </w:r>
      <w:r w:rsidR="006D4E4A" w:rsidRPr="00C44A53">
        <w:rPr>
          <w:lang w:val="en-CA"/>
        </w:rPr>
        <w:t xml:space="preserve"> EIS curves of </w:t>
      </w:r>
      <w:proofErr w:type="gramStart"/>
      <w:r w:rsidR="006D4E4A" w:rsidRPr="00C44A53">
        <w:rPr>
          <w:lang w:val="en-CA"/>
        </w:rPr>
        <w:t xml:space="preserve">the </w:t>
      </w:r>
      <w:r w:rsidR="006D4E4A" w:rsidRPr="00C44A53">
        <w:rPr>
          <w:b/>
          <w:lang w:val="en-CA"/>
        </w:rPr>
        <w:t>a</w:t>
      </w:r>
      <w:proofErr w:type="gramEnd"/>
      <w:r w:rsidR="006D4E4A" w:rsidRPr="00C44A53">
        <w:rPr>
          <w:lang w:val="en-CA"/>
        </w:rPr>
        <w:t xml:space="preserve"> pristine Zn and </w:t>
      </w:r>
      <w:r w:rsidR="006D4E4A" w:rsidRPr="00C44A53">
        <w:rPr>
          <w:b/>
          <w:lang w:val="en-CA"/>
        </w:rPr>
        <w:t>b</w:t>
      </w:r>
      <w:r w:rsidRPr="00C44A53">
        <w:rPr>
          <w:lang w:val="en-CA"/>
        </w:rPr>
        <w:t xml:space="preserve"> </w:t>
      </w:r>
      <w:proofErr w:type="spellStart"/>
      <w:r w:rsidRPr="00C44A53">
        <w:rPr>
          <w:lang w:val="en-CA"/>
        </w:rPr>
        <w:t>ZnIn</w:t>
      </w:r>
      <w:proofErr w:type="spellEnd"/>
      <w:r w:rsidRPr="00C44A53">
        <w:rPr>
          <w:lang w:val="en-CA"/>
        </w:rPr>
        <w:t xml:space="preserve"> electro</w:t>
      </w:r>
      <w:r w:rsidR="006D4E4A" w:rsidRPr="00C44A53">
        <w:rPr>
          <w:lang w:val="en-CA"/>
        </w:rPr>
        <w:t xml:space="preserve">des at different temperatures. </w:t>
      </w:r>
      <w:r w:rsidR="006D4E4A" w:rsidRPr="00C44A53">
        <w:rPr>
          <w:b/>
          <w:lang w:val="en-CA"/>
        </w:rPr>
        <w:t>c</w:t>
      </w:r>
      <w:r w:rsidRPr="00C44A53">
        <w:rPr>
          <w:b/>
          <w:lang w:val="en-CA"/>
        </w:rPr>
        <w:t xml:space="preserve"> </w:t>
      </w:r>
      <w:r w:rsidR="00944F5F">
        <w:rPr>
          <w:lang w:val="en-CA"/>
        </w:rPr>
        <w:t>C</w:t>
      </w:r>
      <w:r w:rsidRPr="00C44A53">
        <w:rPr>
          <w:lang w:val="en-CA"/>
        </w:rPr>
        <w:t xml:space="preserve">orresponding </w:t>
      </w:r>
      <w:proofErr w:type="spellStart"/>
      <w:r w:rsidRPr="00C44A53">
        <w:rPr>
          <w:lang w:val="en-CA"/>
        </w:rPr>
        <w:t>desolvation</w:t>
      </w:r>
      <w:proofErr w:type="spellEnd"/>
      <w:r w:rsidRPr="00C44A53">
        <w:rPr>
          <w:lang w:val="en-CA"/>
        </w:rPr>
        <w:t xml:space="preserve"> activation energy values of the </w:t>
      </w:r>
      <w:proofErr w:type="spellStart"/>
      <w:r w:rsidRPr="00C44A53">
        <w:rPr>
          <w:lang w:val="en-CA"/>
        </w:rPr>
        <w:t>di</w:t>
      </w:r>
      <w:r w:rsidR="00AA1B79">
        <w:rPr>
          <w:lang w:val="en-CA"/>
        </w:rPr>
        <w:t>ffernet</w:t>
      </w:r>
      <w:proofErr w:type="spellEnd"/>
      <w:r w:rsidR="00AA1B79">
        <w:rPr>
          <w:lang w:val="en-CA"/>
        </w:rPr>
        <w:t xml:space="preserve"> electrodes</w:t>
      </w:r>
    </w:p>
    <w:p w14:paraId="6F7FFBA0" w14:textId="77777777" w:rsidR="009C6ECC" w:rsidRPr="00C44A53" w:rsidRDefault="009C6ECC" w:rsidP="009C6ECC">
      <w:pPr>
        <w:rPr>
          <w:lang w:val="en-CA"/>
        </w:rPr>
      </w:pPr>
      <w:r w:rsidRPr="00C44A53">
        <w:rPr>
          <w:lang w:val="en-CA"/>
        </w:rPr>
        <w:br w:type="page"/>
      </w:r>
    </w:p>
    <w:p w14:paraId="1BE50E22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lastRenderedPageBreak/>
        <w:drawing>
          <wp:inline distT="0" distB="0" distL="0" distR="0" wp14:anchorId="566BC845" wp14:editId="7FEED5AE">
            <wp:extent cx="4680000" cy="3536200"/>
            <wp:effectExtent l="0" t="0" r="6350" b="762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Figure S-50圈 后+EBSD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3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BF336" w14:textId="3C5E7424" w:rsidR="00F45F62" w:rsidRPr="00C44A53" w:rsidRDefault="00121ED2" w:rsidP="00CF6D76">
      <w:pPr>
        <w:jc w:val="both"/>
      </w:pPr>
      <w:r w:rsidRPr="00C44A53">
        <w:rPr>
          <w:b/>
        </w:rPr>
        <w:t>Fig</w:t>
      </w:r>
      <w:r w:rsidR="004F57CF" w:rsidRPr="00C44A53">
        <w:rPr>
          <w:b/>
        </w:rPr>
        <w:t>.</w:t>
      </w:r>
      <w:r w:rsidRPr="00C44A53">
        <w:rPr>
          <w:b/>
        </w:rPr>
        <w:t xml:space="preserve"> S1</w:t>
      </w:r>
      <w:r w:rsidR="003149A8" w:rsidRPr="00C44A53">
        <w:rPr>
          <w:b/>
        </w:rPr>
        <w:t>8</w:t>
      </w:r>
      <w:r w:rsidR="003F2845" w:rsidRPr="00C44A53">
        <w:t xml:space="preserve"> Optical microscop</w:t>
      </w:r>
      <w:r w:rsidR="006D4E4A" w:rsidRPr="00C44A53">
        <w:t xml:space="preserve">ic images of </w:t>
      </w:r>
      <w:proofErr w:type="gramStart"/>
      <w:r w:rsidR="006D4E4A" w:rsidRPr="00C44A53">
        <w:t xml:space="preserve">the </w:t>
      </w:r>
      <w:r w:rsidR="006D4E4A" w:rsidRPr="00C44A53">
        <w:rPr>
          <w:b/>
        </w:rPr>
        <w:t>a</w:t>
      </w:r>
      <w:proofErr w:type="gramEnd"/>
      <w:r w:rsidR="003F2845" w:rsidRPr="00C44A53">
        <w:t xml:space="preserve"> </w:t>
      </w:r>
      <w:r w:rsidR="006D4E4A" w:rsidRPr="00C44A53">
        <w:t xml:space="preserve">pristine Zn and </w:t>
      </w:r>
      <w:r w:rsidR="006D4E4A" w:rsidRPr="00C44A53">
        <w:rPr>
          <w:b/>
        </w:rPr>
        <w:t>b</w:t>
      </w:r>
      <w:r w:rsidR="003F2845" w:rsidRPr="00C44A53">
        <w:t xml:space="preserve"> P</w:t>
      </w:r>
      <w:r w:rsidR="003F2845" w:rsidRPr="00C44A53">
        <w:rPr>
          <w:rFonts w:hint="eastAsia"/>
        </w:rPr>
        <w:t>-</w:t>
      </w:r>
      <w:r w:rsidR="003F2845" w:rsidRPr="00C44A53">
        <w:t xml:space="preserve">Zn, </w:t>
      </w:r>
      <w:r w:rsidR="003F2845" w:rsidRPr="00C44A53">
        <w:rPr>
          <w:rFonts w:hint="eastAsia"/>
        </w:rPr>
        <w:t>and</w:t>
      </w:r>
      <w:r w:rsidR="006D4E4A" w:rsidRPr="00C44A53">
        <w:t xml:space="preserve"> </w:t>
      </w:r>
      <w:r w:rsidR="006D4E4A" w:rsidRPr="00C44A53">
        <w:rPr>
          <w:b/>
        </w:rPr>
        <w:t>c, d</w:t>
      </w:r>
      <w:r w:rsidR="003F2845" w:rsidRPr="00C44A53">
        <w:t xml:space="preserve"> </w:t>
      </w:r>
      <w:proofErr w:type="spellStart"/>
      <w:r w:rsidR="003F2845" w:rsidRPr="00C44A53">
        <w:t>ZnIn</w:t>
      </w:r>
      <w:proofErr w:type="spellEnd"/>
      <w:r w:rsidR="003F2845" w:rsidRPr="00C44A53">
        <w:t xml:space="preserve"> electrodes after cycling 100 h </w:t>
      </w:r>
      <w:r w:rsidR="003F2845" w:rsidRPr="00C44A53">
        <w:rPr>
          <w:rFonts w:hint="eastAsia"/>
        </w:rPr>
        <w:t>at</w:t>
      </w:r>
      <w:r w:rsidR="003F2845" w:rsidRPr="00C44A53">
        <w:t xml:space="preserve"> the current density of 1.0 mA cm</w:t>
      </w:r>
      <w:r w:rsidR="003F2845" w:rsidRPr="00C44A53">
        <w:rPr>
          <w:vertAlign w:val="superscript"/>
        </w:rPr>
        <w:t>-2</w:t>
      </w:r>
      <w:r w:rsidR="003F2845" w:rsidRPr="00C44A53">
        <w:t xml:space="preserve"> with the area capacity of 1.0 mA cm</w:t>
      </w:r>
      <w:r w:rsidR="003F2845" w:rsidRPr="00C44A53">
        <w:rPr>
          <w:vertAlign w:val="superscript"/>
        </w:rPr>
        <w:t>-2</w:t>
      </w:r>
      <w:r w:rsidR="003F2845" w:rsidRPr="00C44A53">
        <w:t xml:space="preserve"> </w:t>
      </w:r>
    </w:p>
    <w:p w14:paraId="0B8E35B0" w14:textId="77777777" w:rsidR="00856FCC" w:rsidRPr="00C44A53" w:rsidRDefault="00856FCC" w:rsidP="00856FCC">
      <w:pPr>
        <w:spacing w:line="360" w:lineRule="auto"/>
        <w:jc w:val="both"/>
      </w:pPr>
    </w:p>
    <w:p w14:paraId="69AE56F5" w14:textId="77777777" w:rsidR="00856FCC" w:rsidRPr="00C44A53" w:rsidRDefault="000140E4" w:rsidP="00856FCC">
      <w:pPr>
        <w:spacing w:line="360" w:lineRule="auto"/>
        <w:jc w:val="center"/>
      </w:pPr>
      <w:r w:rsidRPr="00C44A53">
        <w:rPr>
          <w:noProof/>
          <w:lang w:eastAsia="zh-CN"/>
        </w:rPr>
        <w:drawing>
          <wp:inline distT="0" distB="0" distL="0" distR="0" wp14:anchorId="08887385" wp14:editId="75C459CE">
            <wp:extent cx="4680000" cy="3584802"/>
            <wp:effectExtent l="0" t="0" r="635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. S-EBSD-1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84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AF3C8" w14:textId="71B1106D" w:rsidR="00121ED2" w:rsidRPr="00C44A53" w:rsidRDefault="00121ED2" w:rsidP="00CF6D76">
      <w:pPr>
        <w:jc w:val="both"/>
      </w:pPr>
      <w:r w:rsidRPr="00C44A53">
        <w:rPr>
          <w:b/>
        </w:rPr>
        <w:t>Fig</w:t>
      </w:r>
      <w:r w:rsidR="004F57CF" w:rsidRPr="00C44A53">
        <w:rPr>
          <w:b/>
        </w:rPr>
        <w:t>.</w:t>
      </w:r>
      <w:r w:rsidRPr="00C44A53">
        <w:rPr>
          <w:b/>
        </w:rPr>
        <w:t xml:space="preserve"> S1</w:t>
      </w:r>
      <w:r w:rsidR="003149A8" w:rsidRPr="00C44A53">
        <w:rPr>
          <w:b/>
        </w:rPr>
        <w:t>9</w:t>
      </w:r>
      <w:r w:rsidRPr="00C44A53">
        <w:t xml:space="preserve"> </w:t>
      </w:r>
      <w:r w:rsidR="003F2845" w:rsidRPr="00C44A53">
        <w:t xml:space="preserve">Band contrast image </w:t>
      </w:r>
      <w:r w:rsidR="003F2845" w:rsidRPr="00C44A53">
        <w:rPr>
          <w:rFonts w:hint="eastAsia"/>
        </w:rPr>
        <w:t>and</w:t>
      </w:r>
      <w:r w:rsidR="00566774" w:rsidRPr="00C44A53">
        <w:t xml:space="preserve"> </w:t>
      </w:r>
      <w:r w:rsidR="003F2845" w:rsidRPr="00C44A53">
        <w:t xml:space="preserve">its corresponding EBSD mapping of the </w:t>
      </w:r>
      <w:proofErr w:type="spellStart"/>
      <w:r w:rsidR="003F2845" w:rsidRPr="00C44A53">
        <w:t>ZnIn</w:t>
      </w:r>
      <w:proofErr w:type="spellEnd"/>
      <w:r w:rsidR="003F2845" w:rsidRPr="00C44A53">
        <w:t xml:space="preserve"> </w:t>
      </w:r>
      <w:r w:rsidR="003F2845" w:rsidRPr="00C44A53">
        <w:rPr>
          <w:rFonts w:hint="eastAsia"/>
        </w:rPr>
        <w:t>electrode</w:t>
      </w:r>
      <w:r w:rsidR="003F2845" w:rsidRPr="00C44A53">
        <w:t xml:space="preserve"> </w:t>
      </w:r>
      <w:r w:rsidR="00566774" w:rsidRPr="00C44A53">
        <w:rPr>
          <w:rFonts w:hint="eastAsia"/>
          <w:b/>
        </w:rPr>
        <w:t>a</w:t>
      </w:r>
      <w:r w:rsidR="00856FCC" w:rsidRPr="00C44A53">
        <w:t xml:space="preserve">, </w:t>
      </w:r>
      <w:r w:rsidR="00566774" w:rsidRPr="00C44A53">
        <w:rPr>
          <w:rFonts w:hint="eastAsia"/>
          <w:b/>
        </w:rPr>
        <w:t>b</w:t>
      </w:r>
      <w:r w:rsidR="00856FCC" w:rsidRPr="00C44A53">
        <w:t xml:space="preserve"> </w:t>
      </w:r>
      <w:r w:rsidR="003F2845" w:rsidRPr="00C44A53">
        <w:rPr>
          <w:rFonts w:hint="eastAsia"/>
        </w:rPr>
        <w:t>b</w:t>
      </w:r>
      <w:r w:rsidR="003F2845" w:rsidRPr="00C44A53">
        <w:t>efore</w:t>
      </w:r>
      <w:r w:rsidR="00566774" w:rsidRPr="00C44A53">
        <w:t xml:space="preserve"> and </w:t>
      </w:r>
      <w:r w:rsidR="00566774" w:rsidRPr="00C44A53">
        <w:rPr>
          <w:b/>
        </w:rPr>
        <w:t>c</w:t>
      </w:r>
      <w:r w:rsidR="00566774" w:rsidRPr="00C44A53">
        <w:t xml:space="preserve">, </w:t>
      </w:r>
      <w:r w:rsidR="00566774" w:rsidRPr="00C44A53">
        <w:rPr>
          <w:b/>
        </w:rPr>
        <w:t>d</w:t>
      </w:r>
      <w:r w:rsidR="00566774" w:rsidRPr="00C44A53">
        <w:t xml:space="preserve"> after</w:t>
      </w:r>
      <w:r w:rsidR="003F2845" w:rsidRPr="00C44A53">
        <w:t xml:space="preserve"> cycling</w:t>
      </w:r>
      <w:r w:rsidR="00856FCC" w:rsidRPr="00C44A53">
        <w:t xml:space="preserve"> 100 h</w:t>
      </w:r>
      <w:r w:rsidR="00566774" w:rsidRPr="00C44A53">
        <w:t xml:space="preserve"> </w:t>
      </w:r>
      <w:r w:rsidR="00F45F62" w:rsidRPr="00C44A53">
        <w:br w:type="page"/>
      </w:r>
    </w:p>
    <w:p w14:paraId="36772662" w14:textId="77777777" w:rsidR="003F2845" w:rsidRPr="00C44A53" w:rsidRDefault="003F2845" w:rsidP="003F2845">
      <w:pPr>
        <w:spacing w:line="360" w:lineRule="auto"/>
        <w:jc w:val="center"/>
      </w:pPr>
    </w:p>
    <w:p w14:paraId="14085891" w14:textId="77777777" w:rsidR="00337CFB" w:rsidRPr="00C44A53" w:rsidRDefault="00337CFB" w:rsidP="00337CFB">
      <w:pPr>
        <w:spacing w:line="480" w:lineRule="auto"/>
        <w:jc w:val="center"/>
        <w:rPr>
          <w:rFonts w:eastAsia="宋体"/>
          <w:color w:val="0000FF"/>
          <w:lang w:val="en-CA"/>
        </w:rPr>
      </w:pPr>
      <w:r w:rsidRPr="00C44A53">
        <w:rPr>
          <w:rFonts w:eastAsia="宋体"/>
          <w:noProof/>
          <w:color w:val="0000FF"/>
          <w:lang w:eastAsia="zh-CN"/>
        </w:rPr>
        <w:drawing>
          <wp:inline distT="0" distB="0" distL="0" distR="0" wp14:anchorId="08B61F49" wp14:editId="4DDAF947">
            <wp:extent cx="2880000" cy="2425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未标题-1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4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A79C9" w14:textId="3EABF585" w:rsidR="00337CFB" w:rsidRPr="00C44A53" w:rsidRDefault="00337CFB" w:rsidP="00CF6D76">
      <w:pPr>
        <w:rPr>
          <w:rFonts w:eastAsia="宋体"/>
          <w:lang w:val="en-CA"/>
        </w:rPr>
      </w:pPr>
      <w:r w:rsidRPr="00C44A53">
        <w:rPr>
          <w:rFonts w:eastAsia="宋体" w:hint="eastAsia"/>
          <w:b/>
          <w:lang w:val="en-CA"/>
        </w:rPr>
        <w:t>F</w:t>
      </w:r>
      <w:r w:rsidRPr="00C44A53">
        <w:rPr>
          <w:rFonts w:eastAsia="宋体"/>
          <w:b/>
          <w:lang w:val="en-CA"/>
        </w:rPr>
        <w:t>ig. S20</w:t>
      </w:r>
      <w:bookmarkStart w:id="10" w:name="OLE_LINK82"/>
      <w:bookmarkStart w:id="11" w:name="OLE_LINK83"/>
      <w:r w:rsidRPr="00C44A53">
        <w:rPr>
          <w:rFonts w:eastAsia="宋体"/>
          <w:lang w:val="en-CA"/>
        </w:rPr>
        <w:t xml:space="preserve"> </w:t>
      </w:r>
      <w:proofErr w:type="spellStart"/>
      <w:r w:rsidRPr="00C44A53">
        <w:rPr>
          <w:rFonts w:eastAsia="宋体"/>
          <w:lang w:val="en-CA"/>
        </w:rPr>
        <w:t>Mulliken</w:t>
      </w:r>
      <w:proofErr w:type="spellEnd"/>
      <w:r w:rsidRPr="00C44A53">
        <w:rPr>
          <w:rFonts w:eastAsia="宋体"/>
          <w:lang w:val="en-CA"/>
        </w:rPr>
        <w:t xml:space="preserve"> charge distributions</w:t>
      </w:r>
      <w:bookmarkEnd w:id="10"/>
      <w:bookmarkEnd w:id="11"/>
      <w:r w:rsidRPr="00C44A53">
        <w:rPr>
          <w:rFonts w:eastAsia="宋体"/>
          <w:lang w:val="en-CA"/>
        </w:rPr>
        <w:t xml:space="preserve"> of the Zn atom on the </w:t>
      </w:r>
      <w:proofErr w:type="gramStart"/>
      <w:r w:rsidRPr="00C44A53">
        <w:rPr>
          <w:rFonts w:eastAsia="宋体"/>
          <w:b/>
          <w:lang w:val="en-CA"/>
        </w:rPr>
        <w:t>a</w:t>
      </w:r>
      <w:proofErr w:type="gramEnd"/>
      <w:r w:rsidRPr="00C44A53">
        <w:rPr>
          <w:rFonts w:eastAsia="宋体"/>
          <w:lang w:val="en-CA"/>
        </w:rPr>
        <w:t xml:space="preserve"> In (002), </w:t>
      </w:r>
      <w:r w:rsidRPr="00C44A53">
        <w:rPr>
          <w:rFonts w:eastAsia="宋体"/>
          <w:b/>
          <w:lang w:val="en-CA"/>
        </w:rPr>
        <w:t>b</w:t>
      </w:r>
      <w:r w:rsidRPr="00C44A53">
        <w:rPr>
          <w:rFonts w:eastAsia="宋体"/>
          <w:lang w:val="en-CA"/>
        </w:rPr>
        <w:t xml:space="preserve"> In (110), </w:t>
      </w:r>
      <w:r w:rsidRPr="00C44A53">
        <w:rPr>
          <w:rFonts w:eastAsia="宋体"/>
          <w:b/>
          <w:lang w:val="en-CA"/>
        </w:rPr>
        <w:t>c</w:t>
      </w:r>
      <w:r w:rsidRPr="00C44A53">
        <w:rPr>
          <w:rFonts w:eastAsia="宋体"/>
          <w:lang w:val="en-CA"/>
        </w:rPr>
        <w:t xml:space="preserve"> Zn (002), and </w:t>
      </w:r>
      <w:r w:rsidRPr="00C44A53">
        <w:rPr>
          <w:rFonts w:eastAsia="宋体"/>
          <w:b/>
          <w:lang w:val="en-CA"/>
        </w:rPr>
        <w:t>d</w:t>
      </w:r>
      <w:r w:rsidR="000B451E">
        <w:rPr>
          <w:rFonts w:eastAsia="宋体"/>
          <w:lang w:val="en-CA"/>
        </w:rPr>
        <w:t xml:space="preserve"> Zn (100) planes</w:t>
      </w:r>
      <w:r w:rsidR="00D719BE">
        <w:rPr>
          <w:rFonts w:eastAsia="宋体"/>
          <w:lang w:val="en-CA"/>
        </w:rPr>
        <w:t>, respectively</w:t>
      </w:r>
    </w:p>
    <w:p w14:paraId="215ED5F5" w14:textId="77777777" w:rsidR="00F45F62" w:rsidRPr="00C44A53" w:rsidRDefault="00F45F62" w:rsidP="003F2845">
      <w:pPr>
        <w:spacing w:line="360" w:lineRule="auto"/>
      </w:pPr>
    </w:p>
    <w:p w14:paraId="4E42EBD9" w14:textId="77777777" w:rsidR="00F45F62" w:rsidRPr="00C44A53" w:rsidRDefault="00F45F62" w:rsidP="003F2845">
      <w:pPr>
        <w:spacing w:line="360" w:lineRule="auto"/>
      </w:pPr>
    </w:p>
    <w:p w14:paraId="785EC77C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6499F6C0" wp14:editId="019C1B6A">
            <wp:extent cx="5040000" cy="3980545"/>
            <wp:effectExtent l="0" t="0" r="8255" b="12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xx-NOP-1.ti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98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A4AD" w14:textId="26D76C9E" w:rsidR="003F2845" w:rsidRPr="00C44A53" w:rsidRDefault="00121ED2" w:rsidP="003F2845">
      <w:r w:rsidRPr="00C44A53">
        <w:rPr>
          <w:b/>
        </w:rPr>
        <w:t>Fig</w:t>
      </w:r>
      <w:r w:rsidR="004F57CF" w:rsidRPr="00C44A53">
        <w:rPr>
          <w:b/>
        </w:rPr>
        <w:t>.</w:t>
      </w:r>
      <w:r w:rsidRPr="00C44A53">
        <w:rPr>
          <w:b/>
        </w:rPr>
        <w:t xml:space="preserve"> S</w:t>
      </w:r>
      <w:r w:rsidR="009C6ECC" w:rsidRPr="00C44A53">
        <w:rPr>
          <w:b/>
        </w:rPr>
        <w:t>2</w:t>
      </w:r>
      <w:r w:rsidR="003149A8" w:rsidRPr="00C44A53">
        <w:rPr>
          <w:b/>
        </w:rPr>
        <w:t>1</w:t>
      </w:r>
      <w:r w:rsidR="00855D2E" w:rsidRPr="00C44A53">
        <w:t xml:space="preserve"> </w:t>
      </w:r>
      <w:r w:rsidR="003F2845" w:rsidRPr="00C44A53">
        <w:t>Voltage profiles of Zn</w:t>
      </w:r>
      <w:r w:rsidR="003F2845" w:rsidRPr="00C44A53">
        <w:rPr>
          <w:rFonts w:hint="eastAsia"/>
        </w:rPr>
        <w:t xml:space="preserve"> </w:t>
      </w:r>
      <w:r w:rsidR="003F2845" w:rsidRPr="00C44A53">
        <w:t xml:space="preserve">deposition on the pristine Zn and </w:t>
      </w:r>
      <w:proofErr w:type="spellStart"/>
      <w:r w:rsidR="003F2845" w:rsidRPr="00C44A53">
        <w:t>ZnIn</w:t>
      </w:r>
      <w:proofErr w:type="spellEnd"/>
      <w:r w:rsidR="003F2845" w:rsidRPr="00C44A53">
        <w:t xml:space="preserve"> electrodes at </w:t>
      </w:r>
      <w:r w:rsidR="006D4E4A" w:rsidRPr="00C44A53">
        <w:rPr>
          <w:b/>
        </w:rPr>
        <w:t>a</w:t>
      </w:r>
      <w:r w:rsidR="003F2845" w:rsidRPr="00C44A53">
        <w:t xml:space="preserve"> 0.5 mA cm</w:t>
      </w:r>
      <w:r w:rsidR="003F2845" w:rsidRPr="00C44A53">
        <w:rPr>
          <w:vertAlign w:val="superscript"/>
        </w:rPr>
        <w:t>-2</w:t>
      </w:r>
      <w:r w:rsidR="006D4E4A" w:rsidRPr="00C44A53">
        <w:t xml:space="preserve">, </w:t>
      </w:r>
      <w:r w:rsidR="006D4E4A" w:rsidRPr="00C44A53">
        <w:rPr>
          <w:b/>
        </w:rPr>
        <w:t>b</w:t>
      </w:r>
      <w:r w:rsidR="003F2845" w:rsidRPr="00C44A53">
        <w:t xml:space="preserve"> 1.0 mA cm</w:t>
      </w:r>
      <w:r w:rsidR="003F2845" w:rsidRPr="00C44A53">
        <w:rPr>
          <w:vertAlign w:val="superscript"/>
        </w:rPr>
        <w:t>-2</w:t>
      </w:r>
      <w:r w:rsidR="006D4E4A" w:rsidRPr="00C44A53">
        <w:t xml:space="preserve">, and </w:t>
      </w:r>
      <w:r w:rsidR="006D4E4A" w:rsidRPr="00C44A53">
        <w:rPr>
          <w:b/>
        </w:rPr>
        <w:t>c</w:t>
      </w:r>
      <w:r w:rsidR="003F2845" w:rsidRPr="00C44A53">
        <w:t xml:space="preserve"> 2.0 mA cm</w:t>
      </w:r>
      <w:r w:rsidR="003F2845" w:rsidRPr="00C44A53">
        <w:rPr>
          <w:vertAlign w:val="superscript"/>
        </w:rPr>
        <w:t>-2</w:t>
      </w:r>
      <w:r w:rsidR="003F2845" w:rsidRPr="00C44A53">
        <w:br w:type="page"/>
      </w:r>
    </w:p>
    <w:p w14:paraId="49093A64" w14:textId="77777777" w:rsidR="003F2845" w:rsidRPr="00C44A53" w:rsidRDefault="003F2845" w:rsidP="003F2845">
      <w:pPr>
        <w:jc w:val="center"/>
      </w:pPr>
      <w:r w:rsidRPr="00C44A53">
        <w:rPr>
          <w:rFonts w:hint="eastAsia"/>
          <w:noProof/>
          <w:lang w:eastAsia="zh-CN"/>
        </w:rPr>
        <w:lastRenderedPageBreak/>
        <w:drawing>
          <wp:inline distT="0" distB="0" distL="0" distR="0" wp14:anchorId="5CD4680E" wp14:editId="5BA8C3EB">
            <wp:extent cx="5040000" cy="4821557"/>
            <wp:effectExtent l="0" t="0" r="825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Figure S5-1.ti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821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AAAE7" w14:textId="7ABDBD9A" w:rsidR="000B451E" w:rsidRDefault="00121ED2" w:rsidP="00CF6D76">
      <w:pPr>
        <w:jc w:val="both"/>
      </w:pPr>
      <w:r w:rsidRPr="00C44A53">
        <w:rPr>
          <w:b/>
        </w:rPr>
        <w:t>Fig</w:t>
      </w:r>
      <w:r w:rsidR="00225195" w:rsidRPr="00C44A53">
        <w:rPr>
          <w:b/>
        </w:rPr>
        <w:t>.</w:t>
      </w:r>
      <w:r w:rsidRPr="00C44A53">
        <w:rPr>
          <w:b/>
        </w:rPr>
        <w:t xml:space="preserve"> S2</w:t>
      </w:r>
      <w:r w:rsidR="003149A8" w:rsidRPr="00C44A53">
        <w:rPr>
          <w:b/>
        </w:rPr>
        <w:t>2</w:t>
      </w:r>
      <w:r w:rsidR="003F2845" w:rsidRPr="00C44A53">
        <w:t xml:space="preserve"> Voltage profiles of pristine Zn</w:t>
      </w:r>
      <w:r w:rsidR="003F2845" w:rsidRPr="00C44A53">
        <w:rPr>
          <w:rFonts w:hint="eastAsia"/>
        </w:rPr>
        <w:t>,</w:t>
      </w:r>
      <w:r w:rsidR="003F2845" w:rsidRPr="00C44A53">
        <w:t xml:space="preserve"> P-Zn, and </w:t>
      </w:r>
      <w:proofErr w:type="spellStart"/>
      <w:r w:rsidR="003F2845" w:rsidRPr="00C44A53">
        <w:t>ZnIn</w:t>
      </w:r>
      <w:proofErr w:type="spellEnd"/>
      <w:r w:rsidR="003F2845" w:rsidRPr="00C44A53">
        <w:t xml:space="preserve"> symmetric cells with p</w:t>
      </w:r>
      <w:r w:rsidR="00CA29EA" w:rsidRPr="00C44A53">
        <w:t xml:space="preserve">lating/strapping conditions of </w:t>
      </w:r>
      <w:r w:rsidR="00CA29EA" w:rsidRPr="00C44A53">
        <w:rPr>
          <w:b/>
        </w:rPr>
        <w:t>a</w:t>
      </w:r>
      <w:r w:rsidR="003F2845" w:rsidRPr="00C44A53">
        <w:t xml:space="preserve"> 1.0 mA cm</w:t>
      </w:r>
      <w:r w:rsidR="003F2845" w:rsidRPr="00C44A53">
        <w:rPr>
          <w:vertAlign w:val="superscript"/>
        </w:rPr>
        <w:t>-2</w:t>
      </w:r>
      <w:r w:rsidR="003F2845" w:rsidRPr="00C44A53">
        <w:t xml:space="preserve"> and 1.0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CA29EA" w:rsidRPr="00C44A53">
        <w:t xml:space="preserve"> and </w:t>
      </w:r>
      <w:r w:rsidR="00CA29EA" w:rsidRPr="00C44A53">
        <w:rPr>
          <w:b/>
        </w:rPr>
        <w:t>c</w:t>
      </w:r>
      <w:r w:rsidR="003F2845" w:rsidRPr="00C44A53">
        <w:t xml:space="preserve"> 2.0 mA cm</w:t>
      </w:r>
      <w:r w:rsidR="003F2845" w:rsidRPr="00C44A53">
        <w:rPr>
          <w:vertAlign w:val="superscript"/>
        </w:rPr>
        <w:t>-2</w:t>
      </w:r>
      <w:r w:rsidR="003F2845" w:rsidRPr="00C44A53">
        <w:t xml:space="preserve"> and 2.0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CA29EA" w:rsidRPr="00C44A53">
        <w:t xml:space="preserve">. </w:t>
      </w:r>
      <w:r w:rsidR="00CA29EA" w:rsidRPr="00C44A53">
        <w:rPr>
          <w:b/>
        </w:rPr>
        <w:t>b, d</w:t>
      </w:r>
      <w:r w:rsidR="003F2845" w:rsidRPr="00C44A53">
        <w:t xml:space="preserve"> Their corresponding magnif</w:t>
      </w:r>
      <w:r w:rsidR="00CA29EA" w:rsidRPr="00C44A53">
        <w:t xml:space="preserve">ied curves at specific time in </w:t>
      </w:r>
      <w:r w:rsidR="00CA29EA" w:rsidRPr="00C44A53">
        <w:rPr>
          <w:b/>
        </w:rPr>
        <w:t>a, c</w:t>
      </w:r>
      <w:r w:rsidR="00D719BE">
        <w:rPr>
          <w:b/>
        </w:rPr>
        <w:t xml:space="preserve">, </w:t>
      </w:r>
      <w:r w:rsidR="00D719BE" w:rsidRPr="00D719BE">
        <w:t>respectively</w:t>
      </w:r>
    </w:p>
    <w:p w14:paraId="7982DFEB" w14:textId="77777777" w:rsidR="000B451E" w:rsidRDefault="000B451E" w:rsidP="000B451E">
      <w:pPr>
        <w:spacing w:line="360" w:lineRule="auto"/>
        <w:jc w:val="both"/>
      </w:pPr>
    </w:p>
    <w:p w14:paraId="63D6D0C7" w14:textId="77777777" w:rsidR="000B451E" w:rsidRDefault="000B451E" w:rsidP="000B451E">
      <w:pPr>
        <w:spacing w:line="360" w:lineRule="auto"/>
        <w:jc w:val="both"/>
      </w:pPr>
    </w:p>
    <w:p w14:paraId="06E46A30" w14:textId="013D4451" w:rsidR="003F2845" w:rsidRPr="00C44A53" w:rsidRDefault="003F2845" w:rsidP="000B451E">
      <w:pPr>
        <w:spacing w:line="360" w:lineRule="auto"/>
        <w:jc w:val="center"/>
        <w:rPr>
          <w:b/>
        </w:rPr>
      </w:pPr>
      <w:r w:rsidRPr="00C44A53">
        <w:rPr>
          <w:b/>
          <w:noProof/>
          <w:lang w:eastAsia="zh-CN"/>
        </w:rPr>
        <w:drawing>
          <wp:inline distT="0" distB="0" distL="0" distR="0" wp14:anchorId="7470E3B6" wp14:editId="29DCB90D">
            <wp:extent cx="5040000" cy="1699619"/>
            <wp:effectExtent l="0" t="0" r="825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0.0-1.0-两组样品.ti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699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4900F" w14:textId="46681E3A" w:rsidR="00C149F9" w:rsidRPr="00C44A53" w:rsidRDefault="00121ED2" w:rsidP="00CF6D76">
      <w:pPr>
        <w:jc w:val="both"/>
        <w:rPr>
          <w:lang w:val="de-DE"/>
        </w:rPr>
      </w:pPr>
      <w:r w:rsidRPr="00C44A53">
        <w:rPr>
          <w:b/>
        </w:rPr>
        <w:t>Fig</w:t>
      </w:r>
      <w:r w:rsidR="00225195" w:rsidRPr="00C44A53">
        <w:rPr>
          <w:b/>
        </w:rPr>
        <w:t>.</w:t>
      </w:r>
      <w:r w:rsidRPr="00C44A53">
        <w:rPr>
          <w:b/>
        </w:rPr>
        <w:t xml:space="preserve"> S2</w:t>
      </w:r>
      <w:r w:rsidR="003149A8" w:rsidRPr="00C44A53">
        <w:rPr>
          <w:b/>
        </w:rPr>
        <w:t>3</w:t>
      </w:r>
      <w:r w:rsidR="003F2845" w:rsidRPr="00C44A53">
        <w:t xml:space="preserve"> Voltage profiles of the pristine Zn and P-Zn symmetric cells with plating/strapping conditions of 10.0 mA cm</w:t>
      </w:r>
      <w:r w:rsidR="003F2845" w:rsidRPr="00C44A53">
        <w:rPr>
          <w:vertAlign w:val="superscript"/>
        </w:rPr>
        <w:t>-2</w:t>
      </w:r>
      <w:r w:rsidR="003F2845" w:rsidRPr="00C44A53">
        <w:t xml:space="preserve"> and 1.0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0B451E">
        <w:rPr>
          <w:lang w:val="de-DE"/>
        </w:rPr>
        <w:br w:type="page"/>
      </w:r>
    </w:p>
    <w:p w14:paraId="264781A9" w14:textId="77777777" w:rsidR="003F2845" w:rsidRPr="00C44A53" w:rsidRDefault="003F2845" w:rsidP="008521C9">
      <w:pPr>
        <w:spacing w:line="360" w:lineRule="auto"/>
        <w:jc w:val="center"/>
        <w:rPr>
          <w:b/>
        </w:rPr>
      </w:pPr>
      <w:r w:rsidRPr="00C44A53">
        <w:rPr>
          <w:noProof/>
          <w:lang w:eastAsia="zh-CN"/>
        </w:rPr>
        <w:lastRenderedPageBreak/>
        <w:drawing>
          <wp:inline distT="0" distB="0" distL="0" distR="0" wp14:anchorId="13B3EBFC" wp14:editId="7870E83A">
            <wp:extent cx="5040000" cy="4649227"/>
            <wp:effectExtent l="0" t="0" r="825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E  Figure S.ti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464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5E7EB" w14:textId="628A4E05" w:rsidR="003F2845" w:rsidRDefault="00121ED2" w:rsidP="00CF6D76">
      <w:pPr>
        <w:jc w:val="both"/>
      </w:pPr>
      <w:r w:rsidRPr="00C44A53">
        <w:rPr>
          <w:b/>
        </w:rPr>
        <w:t>Fig</w:t>
      </w:r>
      <w:r w:rsidR="00225195" w:rsidRPr="00C44A53">
        <w:rPr>
          <w:b/>
        </w:rPr>
        <w:t>.</w:t>
      </w:r>
      <w:r w:rsidRPr="00C44A53">
        <w:rPr>
          <w:b/>
        </w:rPr>
        <w:t xml:space="preserve"> S2</w:t>
      </w:r>
      <w:r w:rsidR="003149A8" w:rsidRPr="00C44A53">
        <w:rPr>
          <w:b/>
        </w:rPr>
        <w:t>4</w:t>
      </w:r>
      <w:r w:rsidR="003F2845" w:rsidRPr="00C44A53">
        <w:t xml:space="preserve"> Coulombic efficiency of the Zn p</w:t>
      </w:r>
      <w:r w:rsidR="00CA29EA" w:rsidRPr="00C44A53">
        <w:t xml:space="preserve">lating/stripping on </w:t>
      </w:r>
      <w:proofErr w:type="spellStart"/>
      <w:r w:rsidR="00CA29EA" w:rsidRPr="00C44A53">
        <w:t>Ti</w:t>
      </w:r>
      <w:proofErr w:type="spellEnd"/>
      <w:r w:rsidR="00CA29EA" w:rsidRPr="00C44A53">
        <w:t xml:space="preserve"> foil at </w:t>
      </w:r>
      <w:r w:rsidR="00CA29EA" w:rsidRPr="00C44A53">
        <w:rPr>
          <w:b/>
        </w:rPr>
        <w:t>a</w:t>
      </w:r>
      <w:r w:rsidR="003F2845" w:rsidRPr="00C44A53">
        <w:t xml:space="preserve"> 1.0 mA cm</w:t>
      </w:r>
      <w:r w:rsidR="003F2845" w:rsidRPr="00C44A53">
        <w:rPr>
          <w:vertAlign w:val="superscript"/>
        </w:rPr>
        <w:t>-2</w:t>
      </w:r>
      <w:r w:rsidR="003F2845" w:rsidRPr="00C44A53">
        <w:t xml:space="preserve"> and 1.0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CA29EA" w:rsidRPr="00C44A53">
        <w:t xml:space="preserve"> and </w:t>
      </w:r>
      <w:r w:rsidR="00CA29EA" w:rsidRPr="00C44A53">
        <w:rPr>
          <w:b/>
        </w:rPr>
        <w:t>b</w:t>
      </w:r>
      <w:r w:rsidR="003F2845" w:rsidRPr="00C44A53">
        <w:t xml:space="preserve"> 10.0 mA cm</w:t>
      </w:r>
      <w:r w:rsidR="003F2845" w:rsidRPr="00C44A53">
        <w:rPr>
          <w:vertAlign w:val="superscript"/>
        </w:rPr>
        <w:t>-2</w:t>
      </w:r>
      <w:r w:rsidR="003F2845" w:rsidRPr="00C44A53">
        <w:t xml:space="preserve"> and 1.0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CA29EA" w:rsidRPr="00C44A53">
        <w:t xml:space="preserve">. </w:t>
      </w:r>
      <w:r w:rsidR="00CA29EA" w:rsidRPr="00C44A53">
        <w:rPr>
          <w:b/>
        </w:rPr>
        <w:t>c-e</w:t>
      </w:r>
      <w:r w:rsidR="003F2845" w:rsidRPr="00C44A53">
        <w:t xml:space="preserve"> Plating and stripping voltage profiles of Zn</w:t>
      </w:r>
      <w:r w:rsidR="003F2845" w:rsidRPr="00C44A53">
        <w:rPr>
          <w:rFonts w:hint="eastAsia"/>
        </w:rPr>
        <w:t>/</w:t>
      </w:r>
      <w:r w:rsidR="003F2845" w:rsidRPr="00C44A53">
        <w:t>/</w:t>
      </w:r>
      <w:proofErr w:type="spellStart"/>
      <w:r w:rsidR="003F2845" w:rsidRPr="00C44A53">
        <w:t>Ti</w:t>
      </w:r>
      <w:proofErr w:type="spellEnd"/>
      <w:r w:rsidR="003F2845" w:rsidRPr="00C44A53">
        <w:t xml:space="preserve"> cell at 10.0 mA cm</w:t>
      </w:r>
      <w:r w:rsidR="003F2845" w:rsidRPr="00C44A53">
        <w:rPr>
          <w:vertAlign w:val="superscript"/>
        </w:rPr>
        <w:t>-2</w:t>
      </w:r>
      <w:r w:rsidR="003F2845" w:rsidRPr="00C44A53">
        <w:t xml:space="preserve"> and 1.0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</w:p>
    <w:p w14:paraId="45870BC5" w14:textId="77777777" w:rsidR="000B451E" w:rsidRPr="00C44A53" w:rsidRDefault="000B451E" w:rsidP="00CA29EA">
      <w:pPr>
        <w:spacing w:line="360" w:lineRule="auto"/>
        <w:jc w:val="both"/>
      </w:pPr>
    </w:p>
    <w:p w14:paraId="34DEECB3" w14:textId="77777777" w:rsidR="003F2845" w:rsidRPr="00C44A53" w:rsidRDefault="003F2845" w:rsidP="003F2845">
      <w:pPr>
        <w:spacing w:line="360" w:lineRule="auto"/>
        <w:jc w:val="center"/>
        <w:rPr>
          <w:b/>
        </w:rPr>
      </w:pPr>
      <w:r w:rsidRPr="00C44A53">
        <w:rPr>
          <w:b/>
          <w:noProof/>
          <w:lang w:eastAsia="zh-CN"/>
        </w:rPr>
        <w:drawing>
          <wp:inline distT="0" distB="0" distL="0" distR="0" wp14:anchorId="1E89F66D" wp14:editId="2DBF8918">
            <wp:extent cx="2880000" cy="2311004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ver-limiting current density-1.ti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1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1B50C" w14:textId="77777777" w:rsidR="000B451E" w:rsidRDefault="00121ED2" w:rsidP="00CF6D76">
      <w:pPr>
        <w:jc w:val="both"/>
      </w:pPr>
      <w:r w:rsidRPr="00C44A53">
        <w:rPr>
          <w:b/>
        </w:rPr>
        <w:t>Fig</w:t>
      </w:r>
      <w:r w:rsidR="00AF7E01" w:rsidRPr="00C44A53">
        <w:rPr>
          <w:b/>
        </w:rPr>
        <w:t>.</w:t>
      </w:r>
      <w:r w:rsidRPr="00C44A53">
        <w:rPr>
          <w:b/>
        </w:rPr>
        <w:t xml:space="preserve"> S2</w:t>
      </w:r>
      <w:r w:rsidR="003149A8" w:rsidRPr="00C44A53">
        <w:rPr>
          <w:b/>
        </w:rPr>
        <w:t>5</w:t>
      </w:r>
      <w:r w:rsidR="003F2845" w:rsidRPr="00C44A53">
        <w:t xml:space="preserve"> Voltammetry of the pristine Zn and </w:t>
      </w:r>
      <w:proofErr w:type="spellStart"/>
      <w:r w:rsidR="003F2845" w:rsidRPr="00C44A53">
        <w:t>ZnIn</w:t>
      </w:r>
      <w:proofErr w:type="spellEnd"/>
      <w:r w:rsidR="003F2845" w:rsidRPr="00C44A53">
        <w:t xml:space="preserve"> symmetric cells at a scan rate of 1.0 mV s</w:t>
      </w:r>
      <w:r w:rsidR="003F2845" w:rsidRPr="00C44A53">
        <w:rPr>
          <w:vertAlign w:val="superscript"/>
        </w:rPr>
        <w:t>-1</w:t>
      </w:r>
    </w:p>
    <w:p w14:paraId="578BCB67" w14:textId="7AA4C96C" w:rsidR="003F2845" w:rsidRPr="00C44A53" w:rsidRDefault="000B451E" w:rsidP="000B451E">
      <w:r>
        <w:br w:type="page"/>
      </w:r>
    </w:p>
    <w:p w14:paraId="0CCC298D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lastRenderedPageBreak/>
        <w:drawing>
          <wp:inline distT="0" distB="0" distL="0" distR="0" wp14:anchorId="27FB1ADD" wp14:editId="24ED3273">
            <wp:extent cx="3960000" cy="2498242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-40.0-1.0.tif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498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D223C" w14:textId="049F418A" w:rsidR="003F2845" w:rsidRDefault="00121ED2" w:rsidP="00CF6D76">
      <w:pPr>
        <w:jc w:val="both"/>
      </w:pPr>
      <w:bookmarkStart w:id="12" w:name="OLE_LINK3"/>
      <w:bookmarkStart w:id="13" w:name="OLE_LINK4"/>
      <w:r w:rsidRPr="00C44A53">
        <w:rPr>
          <w:b/>
        </w:rPr>
        <w:t>Fig</w:t>
      </w:r>
      <w:r w:rsidR="00AF7E01" w:rsidRPr="00C44A53">
        <w:rPr>
          <w:b/>
        </w:rPr>
        <w:t>.</w:t>
      </w:r>
      <w:r w:rsidRPr="00C44A53">
        <w:rPr>
          <w:b/>
        </w:rPr>
        <w:t xml:space="preserve"> S2</w:t>
      </w:r>
      <w:r w:rsidR="003149A8" w:rsidRPr="00C44A53">
        <w:rPr>
          <w:b/>
        </w:rPr>
        <w:t>6</w:t>
      </w:r>
      <w:r w:rsidRPr="00C44A53">
        <w:t xml:space="preserve"> </w:t>
      </w:r>
      <w:r w:rsidR="00CA29EA" w:rsidRPr="00C44A53">
        <w:rPr>
          <w:b/>
        </w:rPr>
        <w:t>a</w:t>
      </w:r>
      <w:r w:rsidR="003F2845" w:rsidRPr="00C44A53">
        <w:t xml:space="preserve"> Voltage profiles of the pristine Zn and </w:t>
      </w:r>
      <w:proofErr w:type="spellStart"/>
      <w:r w:rsidR="003F2845" w:rsidRPr="00C44A53">
        <w:t>ZnIn</w:t>
      </w:r>
      <w:proofErr w:type="spellEnd"/>
      <w:r w:rsidR="003F2845" w:rsidRPr="00C44A53">
        <w:t xml:space="preserve"> symmetric cells with plating/strapping conditions of 40.0 mA cm</w:t>
      </w:r>
      <w:r w:rsidR="003F2845" w:rsidRPr="00C44A53">
        <w:rPr>
          <w:vertAlign w:val="superscript"/>
        </w:rPr>
        <w:t>-2</w:t>
      </w:r>
      <w:r w:rsidR="003F2845" w:rsidRPr="00C44A53">
        <w:t xml:space="preserve"> and 1.0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CA29EA" w:rsidRPr="00C44A53">
        <w:t xml:space="preserve"> and </w:t>
      </w:r>
      <w:r w:rsidR="00CA29EA" w:rsidRPr="00C44A53">
        <w:rPr>
          <w:b/>
        </w:rPr>
        <w:t>b, c</w:t>
      </w:r>
      <w:r w:rsidR="003F2845" w:rsidRPr="00C44A53">
        <w:t xml:space="preserve"> magnified voltage-time curves at different times</w:t>
      </w:r>
      <w:bookmarkEnd w:id="12"/>
      <w:bookmarkEnd w:id="13"/>
    </w:p>
    <w:p w14:paraId="6CA1F9F6" w14:textId="77777777" w:rsidR="00CF6D76" w:rsidRPr="000B451E" w:rsidRDefault="00CF6D76" w:rsidP="00CF6D76">
      <w:pPr>
        <w:jc w:val="both"/>
        <w:rPr>
          <w:b/>
        </w:rPr>
      </w:pPr>
    </w:p>
    <w:p w14:paraId="6AD734A1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75705306" wp14:editId="2359552B">
            <wp:extent cx="3960000" cy="1522307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-20.0-5.0-局部.tif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1522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5B192" w14:textId="1D1B5818" w:rsidR="009C6ECC" w:rsidRDefault="00121ED2" w:rsidP="000B451E">
      <w:pPr>
        <w:spacing w:line="360" w:lineRule="auto"/>
        <w:jc w:val="both"/>
      </w:pPr>
      <w:r w:rsidRPr="00C44A53">
        <w:rPr>
          <w:b/>
        </w:rPr>
        <w:t>Fig</w:t>
      </w:r>
      <w:r w:rsidR="009C1070" w:rsidRPr="00C44A53">
        <w:rPr>
          <w:b/>
        </w:rPr>
        <w:t>.</w:t>
      </w:r>
      <w:r w:rsidRPr="00C44A53">
        <w:rPr>
          <w:b/>
        </w:rPr>
        <w:t xml:space="preserve"> S2</w:t>
      </w:r>
      <w:r w:rsidR="003149A8" w:rsidRPr="00C44A53">
        <w:rPr>
          <w:b/>
        </w:rPr>
        <w:t>7</w:t>
      </w:r>
      <w:r w:rsidR="003F2845" w:rsidRPr="00C44A53">
        <w:t xml:space="preserve"> Magnified voltage-time curves</w:t>
      </w:r>
      <w:r w:rsidR="00CF6D76">
        <w:t xml:space="preserve"> at different times in Fig. 4c</w:t>
      </w:r>
    </w:p>
    <w:p w14:paraId="3D0F3F8D" w14:textId="77777777" w:rsidR="00CF6D76" w:rsidRPr="00C44A53" w:rsidRDefault="00CF6D76" w:rsidP="000B451E">
      <w:pPr>
        <w:spacing w:line="360" w:lineRule="auto"/>
        <w:jc w:val="both"/>
      </w:pPr>
    </w:p>
    <w:p w14:paraId="695A0614" w14:textId="77777777" w:rsidR="003F2845" w:rsidRPr="00C44A53" w:rsidRDefault="009C6ECC" w:rsidP="009C6ECC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0E84FD32" wp14:editId="3A3AA3DB">
            <wp:extent cx="3960000" cy="2526508"/>
            <wp:effectExtent l="0" t="0" r="254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 S-2.0-10.0.tif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52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AEC28" w14:textId="55F840B9" w:rsidR="002912AA" w:rsidRPr="00C44A53" w:rsidRDefault="009C6ECC" w:rsidP="000B451E">
      <w:pPr>
        <w:jc w:val="both"/>
      </w:pPr>
      <w:r w:rsidRPr="00C44A53">
        <w:rPr>
          <w:b/>
        </w:rPr>
        <w:t>Fig</w:t>
      </w:r>
      <w:r w:rsidR="009C1070" w:rsidRPr="00C44A53">
        <w:rPr>
          <w:b/>
        </w:rPr>
        <w:t>.</w:t>
      </w:r>
      <w:r w:rsidRPr="00C44A53">
        <w:rPr>
          <w:b/>
        </w:rPr>
        <w:t xml:space="preserve"> S</w:t>
      </w:r>
      <w:r w:rsidR="002912AA" w:rsidRPr="00C44A53">
        <w:rPr>
          <w:b/>
        </w:rPr>
        <w:t>2</w:t>
      </w:r>
      <w:r w:rsidR="003149A8" w:rsidRPr="00C44A53">
        <w:rPr>
          <w:b/>
        </w:rPr>
        <w:t>8</w:t>
      </w:r>
      <w:r w:rsidR="003B29B6" w:rsidRPr="00C44A53">
        <w:t xml:space="preserve"> </w:t>
      </w:r>
      <w:r w:rsidR="003B29B6" w:rsidRPr="00C44A53">
        <w:rPr>
          <w:b/>
        </w:rPr>
        <w:t>a</w:t>
      </w:r>
      <w:r w:rsidRPr="00C44A53">
        <w:t xml:space="preserve"> Voltage profiles of the pristine Zn and </w:t>
      </w:r>
      <w:proofErr w:type="spellStart"/>
      <w:r w:rsidRPr="00C44A53">
        <w:t>ZnIn</w:t>
      </w:r>
      <w:proofErr w:type="spellEnd"/>
      <w:r w:rsidRPr="00C44A53">
        <w:t xml:space="preserve"> symmetric cells with plating/strapping conditions of 2.0 mA cm</w:t>
      </w:r>
      <w:r w:rsidRPr="00C44A53">
        <w:rPr>
          <w:vertAlign w:val="superscript"/>
        </w:rPr>
        <w:t>-2</w:t>
      </w:r>
      <w:r w:rsidRPr="00C44A53">
        <w:t xml:space="preserve"> and 10.0 </w:t>
      </w:r>
      <w:proofErr w:type="spellStart"/>
      <w:r w:rsidRPr="00C44A53">
        <w:t>mAh</w:t>
      </w:r>
      <w:proofErr w:type="spellEnd"/>
      <w:r w:rsidRPr="00C44A53">
        <w:t xml:space="preserve"> cm</w:t>
      </w:r>
      <w:r w:rsidRPr="00C44A53">
        <w:rPr>
          <w:vertAlign w:val="superscript"/>
        </w:rPr>
        <w:t>-2</w:t>
      </w:r>
      <w:r w:rsidR="003B29B6" w:rsidRPr="00C44A53">
        <w:t xml:space="preserve"> and </w:t>
      </w:r>
      <w:r w:rsidR="003B29B6" w:rsidRPr="00C44A53">
        <w:rPr>
          <w:b/>
        </w:rPr>
        <w:t>b, c</w:t>
      </w:r>
      <w:r w:rsidRPr="00C44A53">
        <w:t xml:space="preserve"> magnified voltage</w:t>
      </w:r>
      <w:r w:rsidR="000B451E">
        <w:t>-time curves at different times</w:t>
      </w:r>
      <w:r w:rsidR="002912AA" w:rsidRPr="00C44A53">
        <w:br w:type="page"/>
      </w:r>
    </w:p>
    <w:p w14:paraId="7662A620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lastRenderedPageBreak/>
        <w:drawing>
          <wp:inline distT="0" distB="0" distL="0" distR="0" wp14:anchorId="4C0873D0" wp14:editId="0F665E2F">
            <wp:extent cx="3600000" cy="2314472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4-10.0-10.0.tif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1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168B7" w14:textId="6C0774E4" w:rsidR="000B451E" w:rsidRPr="00C44A53" w:rsidRDefault="00121ED2" w:rsidP="000B451E">
      <w:pPr>
        <w:jc w:val="both"/>
      </w:pPr>
      <w:r w:rsidRPr="00C44A53">
        <w:rPr>
          <w:b/>
        </w:rPr>
        <w:t>Fig</w:t>
      </w:r>
      <w:r w:rsidR="009C1070" w:rsidRPr="00C44A53">
        <w:rPr>
          <w:b/>
        </w:rPr>
        <w:t>.</w:t>
      </w:r>
      <w:r w:rsidRPr="00C44A53">
        <w:rPr>
          <w:b/>
        </w:rPr>
        <w:t xml:space="preserve"> S2</w:t>
      </w:r>
      <w:r w:rsidR="003149A8" w:rsidRPr="00C44A53">
        <w:rPr>
          <w:b/>
        </w:rPr>
        <w:t>9</w:t>
      </w:r>
      <w:r w:rsidR="003B29B6" w:rsidRPr="00C44A53">
        <w:t xml:space="preserve"> </w:t>
      </w:r>
      <w:r w:rsidR="003B29B6" w:rsidRPr="00C44A53">
        <w:rPr>
          <w:b/>
        </w:rPr>
        <w:t>a</w:t>
      </w:r>
      <w:r w:rsidR="003F2845" w:rsidRPr="00C44A53">
        <w:t xml:space="preserve"> Voltage profiles of the pristine Zn and </w:t>
      </w:r>
      <w:proofErr w:type="spellStart"/>
      <w:r w:rsidR="003F2845" w:rsidRPr="00C44A53">
        <w:t>ZnIn</w:t>
      </w:r>
      <w:proofErr w:type="spellEnd"/>
      <w:r w:rsidR="003F2845" w:rsidRPr="00C44A53">
        <w:t xml:space="preserve"> symmetric cells with plating/strapping conditions of 10</w:t>
      </w:r>
      <w:r w:rsidR="003F2845" w:rsidRPr="00C44A53">
        <w:rPr>
          <w:rFonts w:hint="eastAsia"/>
        </w:rPr>
        <w:t>.</w:t>
      </w:r>
      <w:r w:rsidR="003F2845" w:rsidRPr="00C44A53">
        <w:t>0 mA cm</w:t>
      </w:r>
      <w:r w:rsidR="003F2845" w:rsidRPr="00C44A53">
        <w:rPr>
          <w:vertAlign w:val="superscript"/>
        </w:rPr>
        <w:t>-2</w:t>
      </w:r>
      <w:r w:rsidR="003F2845" w:rsidRPr="00C44A53">
        <w:t xml:space="preserve"> and 10.0 </w:t>
      </w:r>
      <w:proofErr w:type="spellStart"/>
      <w:r w:rsidR="003F2845" w:rsidRPr="00C44A53">
        <w:t>mAh</w:t>
      </w:r>
      <w:proofErr w:type="spellEnd"/>
      <w:r w:rsidR="003F2845" w:rsidRPr="00C44A53">
        <w:t xml:space="preserve"> cm</w:t>
      </w:r>
      <w:r w:rsidR="003F2845" w:rsidRPr="00C44A53">
        <w:rPr>
          <w:vertAlign w:val="superscript"/>
        </w:rPr>
        <w:t>-2</w:t>
      </w:r>
      <w:r w:rsidR="003B29B6" w:rsidRPr="00C44A53">
        <w:t xml:space="preserve"> and </w:t>
      </w:r>
      <w:r w:rsidR="003B29B6" w:rsidRPr="00C44A53">
        <w:rPr>
          <w:b/>
        </w:rPr>
        <w:t>b, c</w:t>
      </w:r>
      <w:r w:rsidR="003F2845" w:rsidRPr="00C44A53">
        <w:t xml:space="preserve"> magnified voltage</w:t>
      </w:r>
      <w:r w:rsidR="00CF6D76">
        <w:t>-time curves at different times</w:t>
      </w:r>
    </w:p>
    <w:p w14:paraId="1635515F" w14:textId="77777777" w:rsidR="003F2845" w:rsidRPr="00C44A53" w:rsidRDefault="004A237C" w:rsidP="003F2845">
      <w:pPr>
        <w:spacing w:line="360" w:lineRule="auto"/>
        <w:jc w:val="center"/>
      </w:pPr>
      <w:r w:rsidRPr="00C44A53">
        <w:rPr>
          <w:noProof/>
          <w:lang w:eastAsia="zh-CN"/>
        </w:rPr>
        <w:drawing>
          <wp:inline distT="0" distB="0" distL="0" distR="0" wp14:anchorId="4291B85D" wp14:editId="27092273">
            <wp:extent cx="3600000" cy="1484524"/>
            <wp:effectExtent l="0" t="0" r="635" b="190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ure Sx-Revision.tif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48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30A9D" w14:textId="4B263A94" w:rsidR="003F2845" w:rsidRDefault="00121ED2" w:rsidP="000B451E">
      <w:pPr>
        <w:jc w:val="both"/>
      </w:pPr>
      <w:r w:rsidRPr="00C44A53">
        <w:rPr>
          <w:b/>
        </w:rPr>
        <w:t>Fig</w:t>
      </w:r>
      <w:r w:rsidR="009C1070" w:rsidRPr="00C44A53">
        <w:rPr>
          <w:b/>
        </w:rPr>
        <w:t>.</w:t>
      </w:r>
      <w:r w:rsidRPr="00C44A53">
        <w:rPr>
          <w:b/>
        </w:rPr>
        <w:t xml:space="preserve"> S</w:t>
      </w:r>
      <w:r w:rsidR="003149A8" w:rsidRPr="00C44A53">
        <w:rPr>
          <w:b/>
        </w:rPr>
        <w:t>30</w:t>
      </w:r>
      <w:r w:rsidR="003F2845" w:rsidRPr="00C44A53">
        <w:rPr>
          <w:b/>
        </w:rPr>
        <w:t xml:space="preserve"> </w:t>
      </w:r>
      <w:r w:rsidR="00FB0A51" w:rsidRPr="00C44A53">
        <w:t xml:space="preserve">Comparison of </w:t>
      </w:r>
      <w:proofErr w:type="gramStart"/>
      <w:r w:rsidR="00FB0A51" w:rsidRPr="00C44A53">
        <w:rPr>
          <w:b/>
        </w:rPr>
        <w:t>a</w:t>
      </w:r>
      <w:r w:rsidR="003F2845" w:rsidRPr="00C44A53">
        <w:rPr>
          <w:b/>
        </w:rPr>
        <w:t xml:space="preserve"> </w:t>
      </w:r>
      <w:r w:rsidR="003F2845" w:rsidRPr="00C44A53">
        <w:t>the</w:t>
      </w:r>
      <w:proofErr w:type="gramEnd"/>
      <w:r w:rsidR="003F2845" w:rsidRPr="00C44A53">
        <w:t xml:space="preserve"> voltage polariza</w:t>
      </w:r>
      <w:r w:rsidR="00FB0A51" w:rsidRPr="00C44A53">
        <w:t xml:space="preserve">tion from rate performance and </w:t>
      </w:r>
      <w:r w:rsidR="00FB0A51" w:rsidRPr="00C44A53">
        <w:rPr>
          <w:b/>
        </w:rPr>
        <w:t>b</w:t>
      </w:r>
      <w:r w:rsidR="003F2845" w:rsidRPr="00C44A53">
        <w:t xml:space="preserve"> the cumulative</w:t>
      </w:r>
      <w:r w:rsidR="003F2845" w:rsidRPr="00C44A53">
        <w:rPr>
          <w:rFonts w:hint="eastAsia"/>
        </w:rPr>
        <w:t xml:space="preserve"> </w:t>
      </w:r>
      <w:r w:rsidR="003F2845" w:rsidRPr="00C44A53">
        <w:t>capacity of</w:t>
      </w:r>
      <w:r w:rsidR="003F2845" w:rsidRPr="00C44A53">
        <w:rPr>
          <w:rFonts w:hint="eastAsia"/>
        </w:rPr>
        <w:t xml:space="preserve"> the</w:t>
      </w:r>
      <w:r w:rsidR="003F2845" w:rsidRPr="00C44A53">
        <w:t xml:space="preserve"> pristine Z</w:t>
      </w:r>
      <w:r w:rsidR="003F2845" w:rsidRPr="00C44A53">
        <w:rPr>
          <w:rFonts w:hint="eastAsia"/>
        </w:rPr>
        <w:t>n</w:t>
      </w:r>
      <w:r w:rsidR="003F2845" w:rsidRPr="00C44A53">
        <w:t xml:space="preserve"> and </w:t>
      </w:r>
      <w:proofErr w:type="spellStart"/>
      <w:r w:rsidR="003F2845" w:rsidRPr="00C44A53">
        <w:t>ZnIn</w:t>
      </w:r>
      <w:proofErr w:type="spellEnd"/>
      <w:r w:rsidR="003F2845" w:rsidRPr="00C44A53">
        <w:t xml:space="preserve"> symmetric cell</w:t>
      </w:r>
      <w:r w:rsidR="00CF6D76">
        <w:t>s at various working conditions</w:t>
      </w:r>
    </w:p>
    <w:p w14:paraId="14FA5A9F" w14:textId="77777777" w:rsidR="000B451E" w:rsidRPr="00C44A53" w:rsidRDefault="000B451E" w:rsidP="000B451E">
      <w:pPr>
        <w:spacing w:line="360" w:lineRule="auto"/>
        <w:jc w:val="both"/>
      </w:pPr>
    </w:p>
    <w:p w14:paraId="56DB0007" w14:textId="77777777" w:rsidR="003F2845" w:rsidRPr="00C44A53" w:rsidRDefault="003F2845" w:rsidP="002D504F">
      <w:pPr>
        <w:spacing w:line="360" w:lineRule="auto"/>
        <w:ind w:leftChars="-300" w:left="-720" w:rightChars="-300" w:right="-720" w:firstLineChars="200" w:firstLine="480"/>
      </w:pPr>
      <w:r w:rsidRPr="00C44A53">
        <w:rPr>
          <w:b/>
        </w:rPr>
        <w:t>Table S</w:t>
      </w:r>
      <w:bookmarkStart w:id="14" w:name="OLE_LINK5"/>
      <w:bookmarkStart w:id="15" w:name="OLE_LINK6"/>
      <w:r w:rsidR="00D97AF6" w:rsidRPr="00C44A53">
        <w:rPr>
          <w:b/>
        </w:rPr>
        <w:t>1</w:t>
      </w:r>
      <w:r w:rsidRPr="00C44A53">
        <w:t xml:space="preserve"> Performance </w:t>
      </w:r>
      <w:bookmarkEnd w:id="14"/>
      <w:bookmarkEnd w:id="15"/>
      <w:r w:rsidRPr="00C44A53">
        <w:t xml:space="preserve">comparison of different modification strategies for Zn anode. </w:t>
      </w:r>
    </w:p>
    <w:tbl>
      <w:tblPr>
        <w:tblStyle w:val="ae"/>
        <w:tblW w:w="949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0"/>
        <w:gridCol w:w="2222"/>
        <w:gridCol w:w="1397"/>
        <w:gridCol w:w="1417"/>
        <w:gridCol w:w="1082"/>
        <w:gridCol w:w="750"/>
      </w:tblGrid>
      <w:tr w:rsidR="003F2845" w:rsidRPr="00C44A53" w14:paraId="6392E27A" w14:textId="77777777" w:rsidTr="00186785">
        <w:trPr>
          <w:jc w:val="center"/>
        </w:trPr>
        <w:tc>
          <w:tcPr>
            <w:tcW w:w="2630" w:type="dxa"/>
            <w:tcBorders>
              <w:top w:val="single" w:sz="12" w:space="0" w:color="auto"/>
              <w:bottom w:val="single" w:sz="4" w:space="0" w:color="auto"/>
            </w:tcBorders>
          </w:tcPr>
          <w:p w14:paraId="2A9CE1F6" w14:textId="77777777" w:rsidR="003F2845" w:rsidRPr="00C44A53" w:rsidRDefault="003F2845" w:rsidP="002B47BF">
            <w:pPr>
              <w:spacing w:beforeLines="50" w:before="120" w:line="480" w:lineRule="auto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M</w:t>
            </w:r>
            <w:r w:rsidRPr="00C44A53">
              <w:rPr>
                <w:rFonts w:ascii="Times New Roman" w:hAnsi="Times New Roman" w:cs="Times New Roman" w:hint="eastAsia"/>
              </w:rPr>
              <w:t>aterial</w:t>
            </w:r>
            <w:r w:rsidRPr="00C44A53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2232" w:type="dxa"/>
            <w:tcBorders>
              <w:top w:val="single" w:sz="12" w:space="0" w:color="auto"/>
              <w:bottom w:val="single" w:sz="4" w:space="0" w:color="auto"/>
            </w:tcBorders>
          </w:tcPr>
          <w:p w14:paraId="5F9576E7" w14:textId="77777777" w:rsidR="003F2845" w:rsidRPr="00C44A53" w:rsidRDefault="003F2845" w:rsidP="002B47BF">
            <w:pPr>
              <w:spacing w:beforeLines="50" w:before="120" w:line="480" w:lineRule="auto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M</w:t>
            </w:r>
            <w:r w:rsidRPr="00C44A53">
              <w:rPr>
                <w:rFonts w:ascii="Times New Roman" w:hAnsi="Times New Roman" w:cs="Times New Roman"/>
              </w:rPr>
              <w:t>ethod/Mechanism</w:t>
            </w:r>
          </w:p>
        </w:tc>
        <w:tc>
          <w:tcPr>
            <w:tcW w:w="1461" w:type="dxa"/>
            <w:tcBorders>
              <w:top w:val="single" w:sz="12" w:space="0" w:color="auto"/>
              <w:bottom w:val="single" w:sz="4" w:space="0" w:color="auto"/>
            </w:tcBorders>
          </w:tcPr>
          <w:p w14:paraId="03FF6246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C</w:t>
            </w:r>
            <w:r w:rsidRPr="00C44A53">
              <w:rPr>
                <w:rFonts w:ascii="Times New Roman" w:hAnsi="Times New Roman" w:cs="Times New Roman"/>
              </w:rPr>
              <w:t>urrent density</w:t>
            </w:r>
          </w:p>
          <w:p w14:paraId="7769CF8C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(</w:t>
            </w:r>
            <w:r w:rsidRPr="00C44A53">
              <w:rPr>
                <w:rFonts w:ascii="Times New Roman" w:hAnsi="Times New Roman" w:cs="Times New Roman"/>
              </w:rPr>
              <w:t>mA cm</w:t>
            </w:r>
            <w:r w:rsidRPr="00C44A53">
              <w:rPr>
                <w:rFonts w:ascii="Times New Roman" w:hAnsi="Times New Roman" w:cs="Times New Roman"/>
                <w:vertAlign w:val="superscript"/>
              </w:rPr>
              <w:t>-2</w:t>
            </w:r>
            <w:r w:rsidRPr="00C44A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4" w:space="0" w:color="auto"/>
            </w:tcBorders>
          </w:tcPr>
          <w:p w14:paraId="314C2FF0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Areal</w:t>
            </w:r>
          </w:p>
          <w:p w14:paraId="52D7CA40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capacity</w:t>
            </w:r>
          </w:p>
          <w:p w14:paraId="3B76DEB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(</w:t>
            </w:r>
            <w:proofErr w:type="spellStart"/>
            <w:r w:rsidRPr="00C44A53">
              <w:rPr>
                <w:rFonts w:ascii="Times New Roman" w:hAnsi="Times New Roman" w:cs="Times New Roman"/>
              </w:rPr>
              <w:t>mAh</w:t>
            </w:r>
            <w:proofErr w:type="spellEnd"/>
            <w:r w:rsidRPr="00C44A53">
              <w:rPr>
                <w:rFonts w:ascii="Times New Roman" w:hAnsi="Times New Roman" w:cs="Times New Roman"/>
              </w:rPr>
              <w:t xml:space="preserve"> cm</w:t>
            </w:r>
            <w:r w:rsidRPr="00C44A53">
              <w:rPr>
                <w:rFonts w:ascii="Times New Roman" w:hAnsi="Times New Roman" w:cs="Times New Roman"/>
                <w:vertAlign w:val="superscript"/>
              </w:rPr>
              <w:t>-2</w:t>
            </w:r>
            <w:r w:rsidRPr="00C44A5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5A4A76FB" w14:textId="77777777" w:rsidR="003F2845" w:rsidRPr="00C44A53" w:rsidRDefault="003F2845" w:rsidP="002B47BF">
            <w:pPr>
              <w:spacing w:beforeLines="50" w:before="120" w:line="480" w:lineRule="auto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Time (h)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</w:tcPr>
          <w:p w14:paraId="75C361FB" w14:textId="0FAF8C8C" w:rsidR="003F2845" w:rsidRPr="00C44A53" w:rsidRDefault="003F2845" w:rsidP="002B47BF">
            <w:pPr>
              <w:spacing w:beforeLines="50" w:before="120" w:line="480" w:lineRule="auto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R</w:t>
            </w:r>
            <w:r w:rsidRPr="00C44A53">
              <w:rPr>
                <w:rFonts w:ascii="Times New Roman" w:hAnsi="Times New Roman" w:cs="Times New Roman"/>
              </w:rPr>
              <w:t>ef</w:t>
            </w:r>
            <w:r w:rsidR="00AA1B79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.</w:t>
            </w:r>
          </w:p>
        </w:tc>
      </w:tr>
      <w:tr w:rsidR="003F2845" w:rsidRPr="00C44A53" w14:paraId="715543C6" w14:textId="77777777" w:rsidTr="00186785">
        <w:trPr>
          <w:trHeight w:val="221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15074BBF" w14:textId="77777777" w:rsidR="003F2845" w:rsidRPr="00C44A53" w:rsidRDefault="003F2845" w:rsidP="0018678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Hydroxyl-rich</w:t>
            </w:r>
          </w:p>
          <w:p w14:paraId="53F1A7AA" w14:textId="77777777" w:rsidR="003F2845" w:rsidRPr="00C44A53" w:rsidRDefault="003F2845" w:rsidP="0018678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silica ion sieve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78BA1752" w14:textId="77777777" w:rsidR="003F2845" w:rsidRPr="00C44A53" w:rsidRDefault="003F2845" w:rsidP="00186785">
            <w:pPr>
              <w:jc w:val="center"/>
              <w:rPr>
                <w:rFonts w:ascii="Times New Roman" w:hAnsi="Times New Roman" w:cs="Times New Roman"/>
              </w:rPr>
            </w:pPr>
            <w:bookmarkStart w:id="16" w:name="OLE_LINK9"/>
            <w:bookmarkStart w:id="17" w:name="OLE_LINK10"/>
            <w:r w:rsidRPr="00C44A53">
              <w:rPr>
                <w:rFonts w:ascii="Times New Roman" w:hAnsi="Times New Roman" w:cs="Times New Roman"/>
              </w:rPr>
              <w:t>Separator modification</w:t>
            </w:r>
            <w:bookmarkEnd w:id="16"/>
            <w:bookmarkEnd w:id="17"/>
          </w:p>
        </w:tc>
        <w:tc>
          <w:tcPr>
            <w:tcW w:w="1461" w:type="dxa"/>
            <w:tcBorders>
              <w:top w:val="nil"/>
            </w:tcBorders>
          </w:tcPr>
          <w:p w14:paraId="161D9A94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top w:val="nil"/>
            </w:tcBorders>
          </w:tcPr>
          <w:p w14:paraId="08BFE7E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</w:tcBorders>
          </w:tcPr>
          <w:p w14:paraId="45311F80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3</w:t>
            </w:r>
            <w:r w:rsidRPr="00C44A53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08925861" w14:textId="39532743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AA1B79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3]</w:t>
            </w:r>
          </w:p>
        </w:tc>
      </w:tr>
      <w:tr w:rsidR="003F2845" w:rsidRPr="00C44A53" w14:paraId="5A07D93C" w14:textId="77777777" w:rsidTr="00186785">
        <w:trPr>
          <w:trHeight w:val="220"/>
          <w:jc w:val="center"/>
        </w:trPr>
        <w:tc>
          <w:tcPr>
            <w:tcW w:w="2630" w:type="dxa"/>
            <w:vMerge/>
          </w:tcPr>
          <w:p w14:paraId="6F15E828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</w:tcPr>
          <w:p w14:paraId="36782FA8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</w:tcBorders>
          </w:tcPr>
          <w:p w14:paraId="3BC913E0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</w:tcPr>
          <w:p w14:paraId="2C0C5C08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713368B5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567" w:type="dxa"/>
            <w:vMerge/>
          </w:tcPr>
          <w:p w14:paraId="5C44E4BC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22AFF634" w14:textId="77777777" w:rsidTr="00186785">
        <w:trPr>
          <w:trHeight w:val="91"/>
          <w:jc w:val="center"/>
        </w:trPr>
        <w:tc>
          <w:tcPr>
            <w:tcW w:w="2630" w:type="dxa"/>
            <w:vMerge w:val="restart"/>
          </w:tcPr>
          <w:p w14:paraId="7A25C3EF" w14:textId="77777777" w:rsidR="003F2845" w:rsidRPr="00C44A53" w:rsidRDefault="003F2845" w:rsidP="002B47BF">
            <w:pPr>
              <w:spacing w:beforeLines="100" w:before="24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4A53">
              <w:rPr>
                <w:rFonts w:ascii="Times New Roman" w:hAnsi="Times New Roman" w:cs="Times New Roman"/>
              </w:rPr>
              <w:t>TiN</w:t>
            </w:r>
            <w:proofErr w:type="spellEnd"/>
          </w:p>
        </w:tc>
        <w:tc>
          <w:tcPr>
            <w:tcW w:w="2232" w:type="dxa"/>
            <w:vMerge w:val="restart"/>
          </w:tcPr>
          <w:p w14:paraId="15DAB2AB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 xml:space="preserve">Protective </w:t>
            </w:r>
          </w:p>
          <w:p w14:paraId="020513EE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coating layer</w:t>
            </w:r>
          </w:p>
        </w:tc>
        <w:tc>
          <w:tcPr>
            <w:tcW w:w="1461" w:type="dxa"/>
          </w:tcPr>
          <w:p w14:paraId="17DA41B8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474" w:type="dxa"/>
          </w:tcPr>
          <w:p w14:paraId="2B17E26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</w:tcPr>
          <w:p w14:paraId="4E562B04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7" w:type="dxa"/>
            <w:vMerge w:val="restart"/>
          </w:tcPr>
          <w:p w14:paraId="5ABD13DD" w14:textId="0669C295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AA1B79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4]</w:t>
            </w:r>
          </w:p>
        </w:tc>
      </w:tr>
      <w:tr w:rsidR="003F2845" w:rsidRPr="00C44A53" w14:paraId="77146758" w14:textId="77777777" w:rsidTr="00186785">
        <w:trPr>
          <w:trHeight w:val="91"/>
          <w:jc w:val="center"/>
        </w:trPr>
        <w:tc>
          <w:tcPr>
            <w:tcW w:w="2630" w:type="dxa"/>
            <w:vMerge/>
          </w:tcPr>
          <w:p w14:paraId="5384F877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2" w:type="dxa"/>
            <w:vMerge/>
          </w:tcPr>
          <w:p w14:paraId="2F3CC353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491E15A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2232757A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04D184D1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567" w:type="dxa"/>
            <w:vMerge/>
          </w:tcPr>
          <w:p w14:paraId="74E101F1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118A1E10" w14:textId="77777777" w:rsidTr="00186785">
        <w:trPr>
          <w:trHeight w:val="91"/>
          <w:jc w:val="center"/>
        </w:trPr>
        <w:tc>
          <w:tcPr>
            <w:tcW w:w="2630" w:type="dxa"/>
            <w:vMerge/>
          </w:tcPr>
          <w:p w14:paraId="64CD9147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2" w:type="dxa"/>
            <w:vMerge/>
          </w:tcPr>
          <w:p w14:paraId="3D4B49C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0C5B24BA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1F9CB296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597BF51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vMerge/>
          </w:tcPr>
          <w:p w14:paraId="03774476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3B04917C" w14:textId="77777777" w:rsidTr="00186785">
        <w:trPr>
          <w:trHeight w:val="163"/>
          <w:jc w:val="center"/>
        </w:trPr>
        <w:tc>
          <w:tcPr>
            <w:tcW w:w="2630" w:type="dxa"/>
            <w:vMerge w:val="restart"/>
          </w:tcPr>
          <w:p w14:paraId="7AB01251" w14:textId="77777777" w:rsidR="003F2845" w:rsidRPr="00C44A53" w:rsidRDefault="003F2845" w:rsidP="002B47BF">
            <w:pPr>
              <w:spacing w:beforeLines="20" w:before="48" w:line="360" w:lineRule="auto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 xml:space="preserve">3D porous </w:t>
            </w:r>
            <w:proofErr w:type="spellStart"/>
            <w:r w:rsidRPr="00C44A53">
              <w:rPr>
                <w:rFonts w:ascii="Times New Roman" w:hAnsi="Times New Roman" w:cs="Times New Roman"/>
              </w:rPr>
              <w:t>Ti</w:t>
            </w:r>
            <w:proofErr w:type="spellEnd"/>
          </w:p>
        </w:tc>
        <w:tc>
          <w:tcPr>
            <w:tcW w:w="2232" w:type="dxa"/>
            <w:vMerge w:val="restart"/>
          </w:tcPr>
          <w:p w14:paraId="4FBBAAB5" w14:textId="77777777" w:rsidR="003F2845" w:rsidRPr="00C44A53" w:rsidRDefault="003F2845" w:rsidP="002B47BF">
            <w:pPr>
              <w:spacing w:beforeLines="20" w:before="48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4A53">
              <w:rPr>
                <w:rFonts w:ascii="Times New Roman" w:hAnsi="Times New Roman" w:cs="Times New Roman"/>
              </w:rPr>
              <w:t>Nanoporous</w:t>
            </w:r>
            <w:proofErr w:type="spellEnd"/>
            <w:r w:rsidRPr="00C44A53">
              <w:rPr>
                <w:rFonts w:ascii="Times New Roman" w:hAnsi="Times New Roman" w:cs="Times New Roman" w:hint="eastAsia"/>
              </w:rPr>
              <w:t xml:space="preserve"> </w:t>
            </w:r>
            <w:r w:rsidRPr="00C44A53">
              <w:rPr>
                <w:rFonts w:ascii="Times New Roman" w:hAnsi="Times New Roman" w:cs="Times New Roman"/>
              </w:rPr>
              <w:t xml:space="preserve">host </w:t>
            </w:r>
          </w:p>
        </w:tc>
        <w:tc>
          <w:tcPr>
            <w:tcW w:w="1461" w:type="dxa"/>
          </w:tcPr>
          <w:p w14:paraId="6D90B034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62C49B8C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2B902FF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vMerge w:val="restart"/>
          </w:tcPr>
          <w:p w14:paraId="558DC67D" w14:textId="1E6ACE53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5]</w:t>
            </w:r>
          </w:p>
        </w:tc>
      </w:tr>
      <w:tr w:rsidR="003F2845" w:rsidRPr="00C44A53" w14:paraId="2B72090D" w14:textId="77777777" w:rsidTr="00186785">
        <w:trPr>
          <w:trHeight w:val="163"/>
          <w:jc w:val="center"/>
        </w:trPr>
        <w:tc>
          <w:tcPr>
            <w:tcW w:w="2630" w:type="dxa"/>
            <w:vMerge/>
          </w:tcPr>
          <w:p w14:paraId="394E275A" w14:textId="77777777" w:rsidR="003F2845" w:rsidRPr="00C44A53" w:rsidRDefault="003F2845" w:rsidP="002B4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</w:tcPr>
          <w:p w14:paraId="0648715B" w14:textId="77777777" w:rsidR="003F2845" w:rsidRPr="00C44A53" w:rsidRDefault="003F2845" w:rsidP="002B47B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24315261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</w:tcPr>
          <w:p w14:paraId="13320E0F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</w:tcPr>
          <w:p w14:paraId="02521F7C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vMerge/>
          </w:tcPr>
          <w:p w14:paraId="238E76D8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446CBEED" w14:textId="77777777" w:rsidTr="00186785">
        <w:trPr>
          <w:trHeight w:val="147"/>
          <w:jc w:val="center"/>
        </w:trPr>
        <w:tc>
          <w:tcPr>
            <w:tcW w:w="2630" w:type="dxa"/>
            <w:vMerge w:val="restart"/>
          </w:tcPr>
          <w:p w14:paraId="50D1F444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3D intertwined</w:t>
            </w:r>
          </w:p>
          <w:p w14:paraId="2194A58E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53">
              <w:rPr>
                <w:rFonts w:ascii="Times New Roman" w:hAnsi="Times New Roman" w:cs="Times New Roman"/>
              </w:rPr>
              <w:t>bacterial cellulose</w:t>
            </w:r>
          </w:p>
        </w:tc>
        <w:tc>
          <w:tcPr>
            <w:tcW w:w="2232" w:type="dxa"/>
            <w:vMerge w:val="restart"/>
          </w:tcPr>
          <w:p w14:paraId="5E9FEBAF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In situ</w:t>
            </w:r>
          </w:p>
          <w:p w14:paraId="38219422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self-assembly</w:t>
            </w:r>
          </w:p>
        </w:tc>
        <w:tc>
          <w:tcPr>
            <w:tcW w:w="1461" w:type="dxa"/>
          </w:tcPr>
          <w:p w14:paraId="7B3CA3FB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474" w:type="dxa"/>
          </w:tcPr>
          <w:p w14:paraId="606BC6E6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134" w:type="dxa"/>
          </w:tcPr>
          <w:p w14:paraId="21BA42FE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3</w:t>
            </w:r>
            <w:r w:rsidRPr="00C44A5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vMerge w:val="restart"/>
          </w:tcPr>
          <w:p w14:paraId="01A8D129" w14:textId="3C7B1D6D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6]</w:t>
            </w:r>
          </w:p>
        </w:tc>
      </w:tr>
      <w:tr w:rsidR="003F2845" w:rsidRPr="00C44A53" w14:paraId="7F6AE4B3" w14:textId="77777777" w:rsidTr="00186785">
        <w:trPr>
          <w:trHeight w:val="147"/>
          <w:jc w:val="center"/>
        </w:trPr>
        <w:tc>
          <w:tcPr>
            <w:tcW w:w="2630" w:type="dxa"/>
            <w:vMerge/>
          </w:tcPr>
          <w:p w14:paraId="1AE56A4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</w:tcPr>
          <w:p w14:paraId="6E2C205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2DE1293B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31F799DF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</w:tcPr>
          <w:p w14:paraId="02D6C6E6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570</w:t>
            </w:r>
          </w:p>
        </w:tc>
        <w:tc>
          <w:tcPr>
            <w:tcW w:w="567" w:type="dxa"/>
            <w:vMerge/>
          </w:tcPr>
          <w:p w14:paraId="04991297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62C3B45E" w14:textId="77777777" w:rsidTr="00186785">
        <w:trPr>
          <w:trHeight w:val="147"/>
          <w:jc w:val="center"/>
        </w:trPr>
        <w:tc>
          <w:tcPr>
            <w:tcW w:w="2630" w:type="dxa"/>
            <w:vMerge/>
          </w:tcPr>
          <w:p w14:paraId="42D4A08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</w:tcPr>
          <w:p w14:paraId="722023C0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5608777B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1DDC97E8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32BC5A2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3</w:t>
            </w:r>
            <w:r w:rsidRPr="00C44A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vMerge/>
          </w:tcPr>
          <w:p w14:paraId="7EDC4157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750C0077" w14:textId="77777777" w:rsidTr="00186785">
        <w:trPr>
          <w:trHeight w:val="75"/>
          <w:jc w:val="center"/>
        </w:trPr>
        <w:tc>
          <w:tcPr>
            <w:tcW w:w="2630" w:type="dxa"/>
            <w:vMerge w:val="restart"/>
          </w:tcPr>
          <w:p w14:paraId="08EB6D77" w14:textId="77777777" w:rsidR="003F2845" w:rsidRPr="00C44A53" w:rsidRDefault="003F2845" w:rsidP="002B47BF">
            <w:pPr>
              <w:spacing w:beforeLines="75" w:before="18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Zinc phosphate</w:t>
            </w:r>
            <w:r w:rsidRPr="00C44A53">
              <w:t xml:space="preserve"> </w:t>
            </w:r>
          </w:p>
        </w:tc>
        <w:tc>
          <w:tcPr>
            <w:tcW w:w="2232" w:type="dxa"/>
            <w:vMerge w:val="restart"/>
          </w:tcPr>
          <w:p w14:paraId="4AD3369C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Hydrothermal reaction</w:t>
            </w:r>
          </w:p>
        </w:tc>
        <w:tc>
          <w:tcPr>
            <w:tcW w:w="1461" w:type="dxa"/>
          </w:tcPr>
          <w:p w14:paraId="23E2EA59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53450C7B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1AFCB4B6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4</w:t>
            </w:r>
            <w:r w:rsidRPr="00C44A5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67" w:type="dxa"/>
            <w:vMerge w:val="restart"/>
          </w:tcPr>
          <w:p w14:paraId="6BAD5E6A" w14:textId="04D60121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7]</w:t>
            </w:r>
          </w:p>
        </w:tc>
      </w:tr>
      <w:tr w:rsidR="003F2845" w:rsidRPr="00C44A53" w14:paraId="2E5BC3DB" w14:textId="77777777" w:rsidTr="00186785">
        <w:trPr>
          <w:trHeight w:val="73"/>
          <w:jc w:val="center"/>
        </w:trPr>
        <w:tc>
          <w:tcPr>
            <w:tcW w:w="2630" w:type="dxa"/>
            <w:vMerge/>
          </w:tcPr>
          <w:p w14:paraId="687ACE16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2" w:type="dxa"/>
            <w:vMerge/>
          </w:tcPr>
          <w:p w14:paraId="4A4121B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3FB86A9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20DED4CA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34" w:type="dxa"/>
          </w:tcPr>
          <w:p w14:paraId="1F96155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1976</w:t>
            </w:r>
          </w:p>
        </w:tc>
        <w:tc>
          <w:tcPr>
            <w:tcW w:w="567" w:type="dxa"/>
            <w:vMerge/>
          </w:tcPr>
          <w:p w14:paraId="5BBE4B4E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74B39B8E" w14:textId="77777777" w:rsidTr="00186785">
        <w:trPr>
          <w:trHeight w:val="73"/>
          <w:jc w:val="center"/>
        </w:trPr>
        <w:tc>
          <w:tcPr>
            <w:tcW w:w="2630" w:type="dxa"/>
            <w:vMerge/>
          </w:tcPr>
          <w:p w14:paraId="11757E3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2" w:type="dxa"/>
            <w:vMerge/>
          </w:tcPr>
          <w:p w14:paraId="63775BF8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75101314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</w:tcPr>
          <w:p w14:paraId="04B8EC3E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454BB14F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vMerge/>
          </w:tcPr>
          <w:p w14:paraId="03DDF2A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38EF7F87" w14:textId="77777777" w:rsidTr="00186785">
        <w:trPr>
          <w:trHeight w:val="111"/>
          <w:jc w:val="center"/>
        </w:trPr>
        <w:tc>
          <w:tcPr>
            <w:tcW w:w="2630" w:type="dxa"/>
            <w:vMerge w:val="restart"/>
          </w:tcPr>
          <w:p w14:paraId="29638615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 xml:space="preserve">Sulfonate-rich </w:t>
            </w:r>
          </w:p>
        </w:tc>
        <w:tc>
          <w:tcPr>
            <w:tcW w:w="2232" w:type="dxa"/>
            <w:vMerge w:val="restart"/>
          </w:tcPr>
          <w:p w14:paraId="6A1B91E4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Ion-exchange layer</w:t>
            </w:r>
          </w:p>
        </w:tc>
        <w:tc>
          <w:tcPr>
            <w:tcW w:w="1461" w:type="dxa"/>
          </w:tcPr>
          <w:p w14:paraId="3EB8D5DC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53F12054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64721453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67" w:type="dxa"/>
            <w:vMerge w:val="restart"/>
          </w:tcPr>
          <w:p w14:paraId="07829DE1" w14:textId="7CAD8416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8]</w:t>
            </w:r>
          </w:p>
        </w:tc>
      </w:tr>
      <w:tr w:rsidR="003F2845" w:rsidRPr="00C44A53" w14:paraId="1B30AE4F" w14:textId="77777777" w:rsidTr="00186785">
        <w:trPr>
          <w:trHeight w:val="110"/>
          <w:jc w:val="center"/>
        </w:trPr>
        <w:tc>
          <w:tcPr>
            <w:tcW w:w="2630" w:type="dxa"/>
            <w:vMerge/>
          </w:tcPr>
          <w:p w14:paraId="56FC401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</w:tcPr>
          <w:p w14:paraId="2634DC8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14:paraId="54FDC74B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26D35952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151666CC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vMerge/>
          </w:tcPr>
          <w:p w14:paraId="177268F1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1F8328B1" w14:textId="77777777" w:rsidTr="00186785">
        <w:trPr>
          <w:trHeight w:val="221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359BCE7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lastRenderedPageBreak/>
              <w:t>Cross-linked</w:t>
            </w:r>
          </w:p>
          <w:p w14:paraId="354D5752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gelatin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731BAA52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Artificial interface layer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761FB36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top w:val="nil"/>
            </w:tcBorders>
          </w:tcPr>
          <w:p w14:paraId="54EEFDFD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</w:tcBorders>
          </w:tcPr>
          <w:p w14:paraId="6F92B5AA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4</w:t>
            </w:r>
            <w:r w:rsidRPr="00C44A5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6A502408" w14:textId="1DFE1F15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9]</w:t>
            </w:r>
          </w:p>
        </w:tc>
      </w:tr>
      <w:tr w:rsidR="003F2845" w:rsidRPr="00C44A53" w14:paraId="71CA67EC" w14:textId="77777777" w:rsidTr="00186785">
        <w:trPr>
          <w:trHeight w:val="220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05BCC35B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359F1E40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4584CD3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bottom w:val="nil"/>
            </w:tcBorders>
          </w:tcPr>
          <w:p w14:paraId="3A8810BF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bottom w:val="nil"/>
            </w:tcBorders>
          </w:tcPr>
          <w:p w14:paraId="10F73DEA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780EFB44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63E084CB" w14:textId="77777777" w:rsidTr="00186785">
        <w:trPr>
          <w:trHeight w:val="111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7D01AB43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Betaine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44142426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Electrolyte additive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3BB948E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474" w:type="dxa"/>
            <w:tcBorders>
              <w:top w:val="nil"/>
            </w:tcBorders>
          </w:tcPr>
          <w:p w14:paraId="5E3EE1C1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  <w:tcBorders>
              <w:top w:val="nil"/>
            </w:tcBorders>
          </w:tcPr>
          <w:p w14:paraId="2D677E9C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4</w:t>
            </w:r>
            <w:r w:rsidRPr="00C44A5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7670E3CF" w14:textId="4A8EA175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10]</w:t>
            </w:r>
          </w:p>
        </w:tc>
      </w:tr>
      <w:tr w:rsidR="003F2845" w:rsidRPr="00C44A53" w14:paraId="562E9265" w14:textId="77777777" w:rsidTr="00186785">
        <w:trPr>
          <w:trHeight w:val="110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37533EAE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0F987860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74EA236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bottom w:val="nil"/>
            </w:tcBorders>
          </w:tcPr>
          <w:p w14:paraId="4EB1D951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bottom w:val="nil"/>
            </w:tcBorders>
          </w:tcPr>
          <w:p w14:paraId="17EAE141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8</w:t>
            </w:r>
            <w:r w:rsidRPr="00C44A5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28D03283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7B8CD464" w14:textId="77777777" w:rsidTr="00186785">
        <w:trPr>
          <w:trHeight w:val="75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53B31F7B" w14:textId="7D0D8C15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bookmarkStart w:id="18" w:name="OLE_LINK11"/>
            <w:bookmarkStart w:id="19" w:name="OLE_LINK12"/>
            <w:r w:rsidRPr="00C44A53">
              <w:rPr>
                <w:rFonts w:ascii="Times New Roman" w:hAnsi="Times New Roman" w:cs="Times New Roman"/>
              </w:rPr>
              <w:t>Carbonyl</w:t>
            </w:r>
            <w:bookmarkEnd w:id="18"/>
            <w:bookmarkEnd w:id="19"/>
            <w:r w:rsidRPr="00C44A53">
              <w:rPr>
                <w:rFonts w:ascii="Times New Roman" w:hAnsi="Times New Roman" w:cs="Times New Roman"/>
              </w:rPr>
              <w:t>-containing</w:t>
            </w:r>
          </w:p>
          <w:p w14:paraId="19CB960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Layer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3246D33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Ion redistributor</w:t>
            </w:r>
          </w:p>
          <w:p w14:paraId="6222EFC7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and functional protective interphase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155819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top w:val="nil"/>
            </w:tcBorders>
          </w:tcPr>
          <w:p w14:paraId="7859E8C1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134" w:type="dxa"/>
            <w:tcBorders>
              <w:top w:val="nil"/>
            </w:tcBorders>
          </w:tcPr>
          <w:p w14:paraId="2C431F0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260A7DE7" w14:textId="2E5726EE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11]</w:t>
            </w:r>
          </w:p>
        </w:tc>
      </w:tr>
      <w:tr w:rsidR="003F2845" w:rsidRPr="00C44A53" w14:paraId="502C09A8" w14:textId="77777777" w:rsidTr="00186785">
        <w:trPr>
          <w:trHeight w:val="73"/>
          <w:jc w:val="center"/>
        </w:trPr>
        <w:tc>
          <w:tcPr>
            <w:tcW w:w="2630" w:type="dxa"/>
            <w:vMerge/>
          </w:tcPr>
          <w:p w14:paraId="64BCF97C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</w:tcPr>
          <w:p w14:paraId="40BBFF4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73E5DC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4.</w:t>
            </w:r>
            <w:r w:rsidRPr="00C44A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4" w:type="dxa"/>
          </w:tcPr>
          <w:p w14:paraId="7EA17515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1315B140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vMerge/>
          </w:tcPr>
          <w:p w14:paraId="423D9939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3BBAF43B" w14:textId="77777777" w:rsidTr="00186785">
        <w:trPr>
          <w:trHeight w:val="73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447B45B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482EC64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579D6EE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bottom w:val="nil"/>
            </w:tcBorders>
          </w:tcPr>
          <w:p w14:paraId="6E373E5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  <w:tcBorders>
              <w:bottom w:val="nil"/>
            </w:tcBorders>
          </w:tcPr>
          <w:p w14:paraId="585EFC7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8</w:t>
            </w:r>
            <w:r w:rsidRPr="00C44A5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4F098833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44C50624" w14:textId="77777777" w:rsidTr="00186785">
        <w:trPr>
          <w:trHeight w:val="111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0E383DE6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4A53">
              <w:rPr>
                <w:rFonts w:ascii="Times New Roman" w:hAnsi="Times New Roman" w:cs="Times New Roman"/>
              </w:rPr>
              <w:t>ZnO</w:t>
            </w:r>
            <w:proofErr w:type="spellEnd"/>
            <w:r w:rsidRPr="00C44A53">
              <w:rPr>
                <w:rFonts w:ascii="Times New Roman" w:hAnsi="Times New Roman" w:cs="Times New Roman"/>
              </w:rPr>
              <w:t>/C</w:t>
            </w:r>
          </w:p>
          <w:p w14:paraId="1EAB587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nanoparticles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2E6D20F3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H</w:t>
            </w:r>
            <w:r w:rsidRPr="00C44A53">
              <w:rPr>
                <w:rFonts w:ascii="Times New Roman" w:hAnsi="Times New Roman" w:cs="Times New Roman"/>
              </w:rPr>
              <w:t>ost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2B95D6B5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top w:val="nil"/>
            </w:tcBorders>
          </w:tcPr>
          <w:p w14:paraId="2E5A9BB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</w:tcBorders>
          </w:tcPr>
          <w:p w14:paraId="6514C3F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4</w:t>
            </w:r>
            <w:r w:rsidRPr="00C44A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68B00BE4" w14:textId="788D1DEA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12]</w:t>
            </w:r>
          </w:p>
        </w:tc>
      </w:tr>
      <w:tr w:rsidR="003F2845" w:rsidRPr="00C44A53" w14:paraId="2FC08A0C" w14:textId="77777777" w:rsidTr="00186785">
        <w:trPr>
          <w:trHeight w:val="110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55896486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12E25388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FAB3CA2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bottom w:val="nil"/>
            </w:tcBorders>
          </w:tcPr>
          <w:p w14:paraId="3741DD7B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bottom w:val="nil"/>
            </w:tcBorders>
          </w:tcPr>
          <w:p w14:paraId="74DA8E3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7F8F190A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27AB7425" w14:textId="77777777" w:rsidTr="00186785">
        <w:trPr>
          <w:trHeight w:val="56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087CBA1E" w14:textId="77777777" w:rsidR="003F2845" w:rsidRPr="00C44A53" w:rsidRDefault="003F2845" w:rsidP="002B47BF">
            <w:pPr>
              <w:spacing w:beforeLines="150" w:before="36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B</w:t>
            </w:r>
            <w:r w:rsidRPr="00C44A53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33FCB683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4A53">
              <w:rPr>
                <w:rFonts w:ascii="Times New Roman" w:hAnsi="Times New Roman" w:cs="Times New Roman"/>
              </w:rPr>
              <w:t>Termodynamics</w:t>
            </w:r>
            <w:proofErr w:type="spellEnd"/>
            <w:r w:rsidRPr="00C44A53">
              <w:rPr>
                <w:rFonts w:ascii="Times New Roman" w:hAnsi="Times New Roman" w:cs="Times New Roman"/>
              </w:rPr>
              <w:t xml:space="preserve"> inertia and kinetics </w:t>
            </w:r>
            <w:proofErr w:type="spellStart"/>
            <w:r w:rsidRPr="00C44A53">
              <w:rPr>
                <w:rFonts w:ascii="Times New Roman" w:hAnsi="Times New Roman" w:cs="Times New Roman"/>
              </w:rPr>
              <w:t>zincophilia</w:t>
            </w:r>
            <w:proofErr w:type="spellEnd"/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0F2A07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474" w:type="dxa"/>
            <w:tcBorders>
              <w:top w:val="nil"/>
            </w:tcBorders>
          </w:tcPr>
          <w:p w14:paraId="7703167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</w:tcBorders>
          </w:tcPr>
          <w:p w14:paraId="4C821BF7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3677A96C" w14:textId="14B09E4C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13]</w:t>
            </w:r>
          </w:p>
        </w:tc>
      </w:tr>
      <w:tr w:rsidR="003F2845" w:rsidRPr="00C44A53" w14:paraId="66FBC7AD" w14:textId="77777777" w:rsidTr="00186785">
        <w:trPr>
          <w:trHeight w:val="55"/>
          <w:jc w:val="center"/>
        </w:trPr>
        <w:tc>
          <w:tcPr>
            <w:tcW w:w="2630" w:type="dxa"/>
            <w:vMerge/>
          </w:tcPr>
          <w:p w14:paraId="7793761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</w:tcPr>
          <w:p w14:paraId="6F2681E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3539A8C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295CB5EB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1134" w:type="dxa"/>
          </w:tcPr>
          <w:p w14:paraId="64BBAFAB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567" w:type="dxa"/>
            <w:vMerge/>
          </w:tcPr>
          <w:p w14:paraId="0F4F0EE9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09F32216" w14:textId="77777777" w:rsidTr="00186785">
        <w:trPr>
          <w:trHeight w:val="55"/>
          <w:jc w:val="center"/>
        </w:trPr>
        <w:tc>
          <w:tcPr>
            <w:tcW w:w="2630" w:type="dxa"/>
            <w:vMerge/>
          </w:tcPr>
          <w:p w14:paraId="6428192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</w:tcPr>
          <w:p w14:paraId="715AD1A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42ABD21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</w:tcPr>
          <w:p w14:paraId="36A6686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28FF9028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vMerge/>
          </w:tcPr>
          <w:p w14:paraId="6F4A2179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2E21D50B" w14:textId="77777777" w:rsidTr="00186785">
        <w:trPr>
          <w:trHeight w:val="55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4F6F54AC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7D102A8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03CEB16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bottom w:val="nil"/>
            </w:tcBorders>
          </w:tcPr>
          <w:p w14:paraId="6C13AE0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bottom w:val="nil"/>
            </w:tcBorders>
          </w:tcPr>
          <w:p w14:paraId="4A08A9F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3</w:t>
            </w:r>
            <w:r w:rsidRPr="00C44A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496E78EC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4DBCE100" w14:textId="77777777" w:rsidTr="00186785">
        <w:trPr>
          <w:trHeight w:val="147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62F6E2A2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C/Cu nanocomposite decoration layer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34614050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Functional ultrathin separators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1ED0047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top w:val="nil"/>
            </w:tcBorders>
          </w:tcPr>
          <w:p w14:paraId="4C3054A5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  <w:tcBorders>
              <w:top w:val="nil"/>
            </w:tcBorders>
          </w:tcPr>
          <w:p w14:paraId="752C2843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3A1188E1" w14:textId="7BD127BC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14]</w:t>
            </w:r>
          </w:p>
        </w:tc>
      </w:tr>
      <w:tr w:rsidR="003F2845" w:rsidRPr="00C44A53" w14:paraId="5D658382" w14:textId="77777777" w:rsidTr="00186785">
        <w:trPr>
          <w:trHeight w:val="147"/>
          <w:jc w:val="center"/>
        </w:trPr>
        <w:tc>
          <w:tcPr>
            <w:tcW w:w="2630" w:type="dxa"/>
            <w:vMerge/>
          </w:tcPr>
          <w:p w14:paraId="62109EDB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</w:tcPr>
          <w:p w14:paraId="32AB19F1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90EF8FB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474" w:type="dxa"/>
          </w:tcPr>
          <w:p w14:paraId="7E72AB7E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</w:tcPr>
          <w:p w14:paraId="1029F9B6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6</w:t>
            </w:r>
            <w:r w:rsidRPr="00C44A5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vMerge/>
          </w:tcPr>
          <w:p w14:paraId="355D7530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6A716402" w14:textId="77777777" w:rsidTr="00186785">
        <w:trPr>
          <w:trHeight w:val="147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1A73009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48EAB66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F64C943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bottom w:val="nil"/>
            </w:tcBorders>
          </w:tcPr>
          <w:p w14:paraId="0889F77E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bottom w:val="nil"/>
            </w:tcBorders>
          </w:tcPr>
          <w:p w14:paraId="2FE862D5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012458DA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64847021" w14:textId="77777777" w:rsidTr="00186785">
        <w:trPr>
          <w:trHeight w:val="111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1B167F2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Zn(NO</w:t>
            </w:r>
            <w:r w:rsidRPr="00C44A53">
              <w:rPr>
                <w:rFonts w:ascii="Times New Roman" w:hAnsi="Times New Roman" w:cs="Times New Roman"/>
                <w:vertAlign w:val="subscript"/>
              </w:rPr>
              <w:t>3</w:t>
            </w:r>
            <w:r w:rsidRPr="00C44A53">
              <w:rPr>
                <w:rFonts w:ascii="Times New Roman" w:hAnsi="Times New Roman" w:cs="Times New Roman"/>
              </w:rPr>
              <w:t>)</w:t>
            </w:r>
            <w:r w:rsidRPr="00C44A53">
              <w:rPr>
                <w:rFonts w:ascii="Times New Roman" w:hAnsi="Times New Roman" w:cs="Times New Roman"/>
                <w:vertAlign w:val="subscript"/>
              </w:rPr>
              <w:t>2</w:t>
            </w:r>
            <w:r w:rsidRPr="00C44A53">
              <w:rPr>
                <w:rFonts w:ascii="Times New Roman" w:hAnsi="Times New Roman" w:cs="Times New Roman"/>
              </w:rPr>
              <w:t xml:space="preserve"> 6H</w:t>
            </w:r>
            <w:r w:rsidRPr="00C44A53">
              <w:rPr>
                <w:rFonts w:ascii="Times New Roman" w:hAnsi="Times New Roman" w:cs="Times New Roman"/>
                <w:vertAlign w:val="subscript"/>
              </w:rPr>
              <w:t>2</w:t>
            </w:r>
            <w:r w:rsidRPr="00C44A53">
              <w:rPr>
                <w:rFonts w:ascii="Times New Roman" w:hAnsi="Times New Roman" w:cs="Times New Roman"/>
              </w:rPr>
              <w:t>O and (NH</w:t>
            </w:r>
            <w:r w:rsidRPr="00C44A53">
              <w:rPr>
                <w:rFonts w:ascii="Times New Roman" w:hAnsi="Times New Roman" w:cs="Times New Roman"/>
                <w:vertAlign w:val="subscript"/>
              </w:rPr>
              <w:t>4</w:t>
            </w:r>
            <w:r w:rsidRPr="00C44A53">
              <w:rPr>
                <w:rFonts w:ascii="Times New Roman" w:hAnsi="Times New Roman" w:cs="Times New Roman"/>
              </w:rPr>
              <w:t>)</w:t>
            </w:r>
            <w:r w:rsidRPr="00C44A53">
              <w:rPr>
                <w:rFonts w:ascii="Times New Roman" w:hAnsi="Times New Roman" w:cs="Times New Roman"/>
                <w:vertAlign w:val="subscript"/>
              </w:rPr>
              <w:t>2</w:t>
            </w:r>
            <w:r w:rsidRPr="00C44A53">
              <w:rPr>
                <w:rFonts w:ascii="Times New Roman" w:hAnsi="Times New Roman" w:cs="Times New Roman"/>
              </w:rPr>
              <w:t>HPO</w:t>
            </w:r>
            <w:r w:rsidRPr="00C44A53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491841EC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Conversion</w:t>
            </w:r>
          </w:p>
          <w:p w14:paraId="42A5DD4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coating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0264E12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474" w:type="dxa"/>
            <w:tcBorders>
              <w:top w:val="nil"/>
            </w:tcBorders>
          </w:tcPr>
          <w:p w14:paraId="088DF69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134" w:type="dxa"/>
            <w:tcBorders>
              <w:top w:val="nil"/>
            </w:tcBorders>
          </w:tcPr>
          <w:p w14:paraId="493A9211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67027662" w14:textId="68D75DAD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15]</w:t>
            </w:r>
          </w:p>
        </w:tc>
      </w:tr>
      <w:tr w:rsidR="003F2845" w:rsidRPr="00C44A53" w14:paraId="4952E3D4" w14:textId="77777777" w:rsidTr="00186785">
        <w:trPr>
          <w:trHeight w:val="110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47CE9CB8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5C5F2CE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A4AE05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bottom w:val="nil"/>
            </w:tcBorders>
          </w:tcPr>
          <w:p w14:paraId="358CCFC2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bottom w:val="nil"/>
            </w:tcBorders>
          </w:tcPr>
          <w:p w14:paraId="760B05C3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4</w:t>
            </w:r>
            <w:r w:rsidRPr="00C44A53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1FE90433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51A80609" w14:textId="77777777" w:rsidTr="00186785">
        <w:trPr>
          <w:trHeight w:val="111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0BFB2AEA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44A53">
              <w:rPr>
                <w:rFonts w:ascii="Times New Roman" w:hAnsi="Times New Roman" w:cs="Times New Roman"/>
              </w:rPr>
              <w:t>Graphdiyne</w:t>
            </w:r>
            <w:proofErr w:type="spellEnd"/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3DA9FFE4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Atomic electrode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DCAA01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top w:val="nil"/>
            </w:tcBorders>
          </w:tcPr>
          <w:p w14:paraId="216CC9DB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</w:tcBorders>
          </w:tcPr>
          <w:p w14:paraId="6588AA2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3</w:t>
            </w:r>
            <w:r w:rsidRPr="00C44A5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46F57576" w14:textId="19738E65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16]</w:t>
            </w:r>
          </w:p>
        </w:tc>
      </w:tr>
      <w:tr w:rsidR="003F2845" w:rsidRPr="00C44A53" w14:paraId="6137BB05" w14:textId="77777777" w:rsidTr="00186785">
        <w:trPr>
          <w:trHeight w:val="110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35FC5CC3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2D7F885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09E7A3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3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bottom w:val="nil"/>
            </w:tcBorders>
          </w:tcPr>
          <w:p w14:paraId="2AC2D563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bottom w:val="nil"/>
            </w:tcBorders>
          </w:tcPr>
          <w:p w14:paraId="0F810F2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652F435A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01825C78" w14:textId="77777777" w:rsidTr="00186785">
        <w:trPr>
          <w:trHeight w:val="111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320E9B2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 xml:space="preserve">Metal-organic </w:t>
            </w:r>
          </w:p>
          <w:p w14:paraId="756366C2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complex interphase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016A0BC7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In situ complexing of metal-</w:t>
            </w:r>
            <w:proofErr w:type="spellStart"/>
            <w:r w:rsidRPr="00C44A53">
              <w:rPr>
                <w:rFonts w:ascii="Times New Roman" w:hAnsi="Times New Roman" w:cs="Times New Roman"/>
              </w:rPr>
              <w:t>phytic</w:t>
            </w:r>
            <w:proofErr w:type="spellEnd"/>
            <w:r w:rsidRPr="00C44A53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C5288F7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474" w:type="dxa"/>
            <w:tcBorders>
              <w:top w:val="nil"/>
            </w:tcBorders>
          </w:tcPr>
          <w:p w14:paraId="655D43F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0</w:t>
            </w:r>
            <w:r w:rsidRPr="00C44A53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134" w:type="dxa"/>
            <w:tcBorders>
              <w:top w:val="nil"/>
            </w:tcBorders>
          </w:tcPr>
          <w:p w14:paraId="460671E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004C1305" w14:textId="2FE1F677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17]</w:t>
            </w:r>
          </w:p>
        </w:tc>
      </w:tr>
      <w:tr w:rsidR="003F2845" w:rsidRPr="00C44A53" w14:paraId="696F96D2" w14:textId="77777777" w:rsidTr="00186785">
        <w:trPr>
          <w:trHeight w:val="110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01221D2C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14C5DDF7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5E115A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bottom w:val="nil"/>
            </w:tcBorders>
          </w:tcPr>
          <w:p w14:paraId="2707F4F2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134" w:type="dxa"/>
            <w:tcBorders>
              <w:bottom w:val="nil"/>
            </w:tcBorders>
          </w:tcPr>
          <w:p w14:paraId="774C9C83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750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511D3B0F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52A713ED" w14:textId="77777777" w:rsidTr="00186785">
        <w:trPr>
          <w:trHeight w:val="111"/>
          <w:jc w:val="center"/>
        </w:trPr>
        <w:tc>
          <w:tcPr>
            <w:tcW w:w="2630" w:type="dxa"/>
            <w:vMerge w:val="restart"/>
            <w:tcBorders>
              <w:top w:val="nil"/>
              <w:bottom w:val="nil"/>
            </w:tcBorders>
          </w:tcPr>
          <w:p w14:paraId="78F9F776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Lanthanum nitrate</w:t>
            </w:r>
          </w:p>
        </w:tc>
        <w:tc>
          <w:tcPr>
            <w:tcW w:w="2232" w:type="dxa"/>
            <w:vMerge w:val="restart"/>
            <w:tcBorders>
              <w:top w:val="nil"/>
              <w:bottom w:val="nil"/>
            </w:tcBorders>
          </w:tcPr>
          <w:p w14:paraId="28976FC4" w14:textId="77777777" w:rsidR="003F2845" w:rsidRPr="00C44A53" w:rsidRDefault="003F2845" w:rsidP="002B47BF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Electrolyte additive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4A77C75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385E6E92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C49741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14:paraId="25EB65A4" w14:textId="6E35B7DB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18]</w:t>
            </w:r>
          </w:p>
        </w:tc>
      </w:tr>
      <w:tr w:rsidR="003F2845" w:rsidRPr="00C44A53" w14:paraId="0696F752" w14:textId="77777777" w:rsidTr="00186785">
        <w:trPr>
          <w:trHeight w:val="110"/>
          <w:jc w:val="center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6EB452A5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top w:val="nil"/>
              <w:bottom w:val="nil"/>
            </w:tcBorders>
          </w:tcPr>
          <w:p w14:paraId="16D38532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BA98F61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42EE4944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5.93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A7D850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14:paraId="4C662B46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44AD20FD" w14:textId="77777777" w:rsidTr="00186785">
        <w:trPr>
          <w:trHeight w:val="75"/>
          <w:jc w:val="center"/>
        </w:trPr>
        <w:tc>
          <w:tcPr>
            <w:tcW w:w="2630" w:type="dxa"/>
            <w:vMerge w:val="restart"/>
            <w:tcBorders>
              <w:top w:val="nil"/>
              <w:bottom w:val="nil"/>
            </w:tcBorders>
          </w:tcPr>
          <w:p w14:paraId="689AC4ED" w14:textId="77777777" w:rsidR="003F2845" w:rsidRPr="00C44A53" w:rsidRDefault="003F2845" w:rsidP="002B47BF">
            <w:pPr>
              <w:spacing w:beforeLines="50" w:before="120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 xml:space="preserve">Zn anode with 0.3 </w:t>
            </w:r>
            <w:proofErr w:type="spellStart"/>
            <w:r w:rsidRPr="00C44A53">
              <w:rPr>
                <w:rFonts w:ascii="Times New Roman" w:hAnsi="Times New Roman" w:cs="Times New Roman"/>
              </w:rPr>
              <w:t>mAh</w:t>
            </w:r>
            <w:proofErr w:type="spellEnd"/>
            <w:r w:rsidRPr="00C44A53">
              <w:rPr>
                <w:rFonts w:ascii="Times New Roman" w:hAnsi="Times New Roman" w:cs="Times New Roman"/>
              </w:rPr>
              <w:t xml:space="preserve"> cm</w:t>
            </w:r>
            <w:r w:rsidRPr="00C44A53">
              <w:rPr>
                <w:rFonts w:ascii="Times New Roman" w:hAnsi="Times New Roman" w:cs="Times New Roman"/>
                <w:vertAlign w:val="superscript"/>
              </w:rPr>
              <w:t>-2</w:t>
            </w:r>
            <w:r w:rsidRPr="00C44A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4A53">
              <w:rPr>
                <w:rFonts w:ascii="Times New Roman" w:hAnsi="Times New Roman" w:cs="Times New Roman"/>
              </w:rPr>
              <w:t>perdeposited</w:t>
            </w:r>
            <w:proofErr w:type="spellEnd"/>
            <w:r w:rsidRPr="00C44A53">
              <w:rPr>
                <w:rFonts w:ascii="Times New Roman" w:hAnsi="Times New Roman" w:cs="Times New Roman"/>
              </w:rPr>
              <w:t xml:space="preserve"> layer</w:t>
            </w:r>
          </w:p>
        </w:tc>
        <w:tc>
          <w:tcPr>
            <w:tcW w:w="2232" w:type="dxa"/>
            <w:vMerge w:val="restart"/>
            <w:tcBorders>
              <w:top w:val="nil"/>
              <w:bottom w:val="nil"/>
            </w:tcBorders>
          </w:tcPr>
          <w:p w14:paraId="1481A486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Stable zinc metal electrode surface morphologies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C9155C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5.0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7E94E731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1764793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14:paraId="21A4A726" w14:textId="2DD0DC16" w:rsidR="003F2845" w:rsidRPr="00C44A53" w:rsidRDefault="00293090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19]</w:t>
            </w:r>
          </w:p>
        </w:tc>
      </w:tr>
      <w:tr w:rsidR="003F2845" w:rsidRPr="00C44A53" w14:paraId="72D05D29" w14:textId="77777777" w:rsidTr="00186785">
        <w:trPr>
          <w:trHeight w:val="73"/>
          <w:jc w:val="center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40D76EFD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top w:val="nil"/>
              <w:bottom w:val="nil"/>
            </w:tcBorders>
          </w:tcPr>
          <w:p w14:paraId="23C9BB06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D18AA3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7</w:t>
            </w:r>
            <w:r w:rsidRPr="00C44A53">
              <w:rPr>
                <w:rFonts w:ascii="Times New Roman" w:hAnsi="Times New Roman" w:cs="Times New Roman"/>
              </w:rPr>
              <w:t>.5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06472CC5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8D2FCB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7</w:t>
            </w:r>
            <w:r w:rsidRPr="00C44A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14:paraId="0A6F81B9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36FB5F95" w14:textId="77777777" w:rsidTr="00186785">
        <w:trPr>
          <w:trHeight w:val="73"/>
          <w:jc w:val="center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3E92EE9F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top w:val="nil"/>
              <w:bottom w:val="nil"/>
            </w:tcBorders>
          </w:tcPr>
          <w:p w14:paraId="25D92600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1693987B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374D6F4A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0B34419" w14:textId="77777777" w:rsidR="003F2845" w:rsidRPr="00C44A53" w:rsidRDefault="003F2845" w:rsidP="002B47BF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14:paraId="6848413B" w14:textId="77777777" w:rsidR="003F2845" w:rsidRPr="00C44A53" w:rsidRDefault="003F2845" w:rsidP="002B47BF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68B6FD12" w14:textId="77777777" w:rsidTr="00186785">
        <w:trPr>
          <w:trHeight w:val="163"/>
          <w:jc w:val="center"/>
        </w:trPr>
        <w:tc>
          <w:tcPr>
            <w:tcW w:w="2630" w:type="dxa"/>
            <w:vMerge w:val="restart"/>
            <w:tcBorders>
              <w:top w:val="nil"/>
              <w:bottom w:val="nil"/>
            </w:tcBorders>
          </w:tcPr>
          <w:p w14:paraId="4690B379" w14:textId="77777777" w:rsidR="003F2845" w:rsidRPr="00C44A53" w:rsidRDefault="003F2845" w:rsidP="003F2845">
            <w:pPr>
              <w:spacing w:beforeLines="100" w:before="24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  <w:bCs/>
              </w:rPr>
              <w:t>Poled ferroelectric coating layer</w:t>
            </w:r>
          </w:p>
        </w:tc>
        <w:tc>
          <w:tcPr>
            <w:tcW w:w="2232" w:type="dxa"/>
            <w:vMerge w:val="restart"/>
            <w:tcBorders>
              <w:top w:val="nil"/>
              <w:bottom w:val="nil"/>
            </w:tcBorders>
          </w:tcPr>
          <w:p w14:paraId="3841FAA1" w14:textId="77777777" w:rsidR="003F2845" w:rsidRPr="00C44A53" w:rsidRDefault="003F2845" w:rsidP="003F2845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Deconcentrate and</w:t>
            </w:r>
          </w:p>
          <w:p w14:paraId="5638CBE0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self-accelerate ion migration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BF244F6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784C837B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A5CF807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14:paraId="4BA3DF36" w14:textId="40D7713E" w:rsidR="003F2845" w:rsidRPr="00C44A53" w:rsidRDefault="00293090" w:rsidP="003F2845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20]</w:t>
            </w:r>
          </w:p>
        </w:tc>
      </w:tr>
      <w:tr w:rsidR="003F2845" w:rsidRPr="00C44A53" w14:paraId="15EFE409" w14:textId="77777777" w:rsidTr="00186785">
        <w:trPr>
          <w:trHeight w:val="163"/>
          <w:jc w:val="center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4F178F4D" w14:textId="77777777" w:rsidR="003F2845" w:rsidRPr="00C44A53" w:rsidRDefault="003F2845" w:rsidP="003F2845">
            <w:pPr>
              <w:spacing w:beforeLines="50" w:before="1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32" w:type="dxa"/>
            <w:vMerge/>
            <w:tcBorders>
              <w:top w:val="nil"/>
              <w:bottom w:val="nil"/>
            </w:tcBorders>
          </w:tcPr>
          <w:p w14:paraId="55E16F2A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44727134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0..0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756DB4A6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B83F91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14:paraId="136B4983" w14:textId="77777777" w:rsidR="003F2845" w:rsidRPr="00C44A53" w:rsidRDefault="003F2845" w:rsidP="003F2845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6ED976D9" w14:textId="77777777" w:rsidTr="00186785">
        <w:trPr>
          <w:trHeight w:val="163"/>
          <w:jc w:val="center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2F0BDEA6" w14:textId="77777777" w:rsidR="003F2845" w:rsidRPr="00C44A53" w:rsidRDefault="003F2845" w:rsidP="003F2845">
            <w:pPr>
              <w:spacing w:beforeLines="50" w:before="1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32" w:type="dxa"/>
            <w:vMerge/>
            <w:tcBorders>
              <w:top w:val="nil"/>
              <w:bottom w:val="nil"/>
            </w:tcBorders>
          </w:tcPr>
          <w:p w14:paraId="756954AD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64E270E6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5E1211BA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63EF52B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6</w:t>
            </w:r>
            <w:r w:rsidRPr="00C44A5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14:paraId="68506256" w14:textId="77777777" w:rsidR="003F2845" w:rsidRPr="00C44A53" w:rsidRDefault="003F2845" w:rsidP="003F2845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4DE6BA56" w14:textId="77777777" w:rsidTr="00186785">
        <w:trPr>
          <w:trHeight w:val="163"/>
          <w:jc w:val="center"/>
        </w:trPr>
        <w:tc>
          <w:tcPr>
            <w:tcW w:w="2630" w:type="dxa"/>
            <w:vMerge/>
            <w:tcBorders>
              <w:top w:val="nil"/>
              <w:bottom w:val="nil"/>
            </w:tcBorders>
          </w:tcPr>
          <w:p w14:paraId="27B15B78" w14:textId="77777777" w:rsidR="003F2845" w:rsidRPr="00C44A53" w:rsidRDefault="003F2845" w:rsidP="003F2845">
            <w:pPr>
              <w:spacing w:beforeLines="50" w:before="12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32" w:type="dxa"/>
            <w:vMerge/>
            <w:tcBorders>
              <w:top w:val="nil"/>
              <w:bottom w:val="nil"/>
            </w:tcBorders>
          </w:tcPr>
          <w:p w14:paraId="5A0ECF27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52DECBB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4</w:t>
            </w:r>
            <w:r w:rsidRPr="00C44A53">
              <w:rPr>
                <w:rFonts w:ascii="Times New Roman" w:hAnsi="Times New Roman" w:cs="Times New Roman"/>
              </w:rPr>
              <w:t>0</w:t>
            </w:r>
            <w:r w:rsidRPr="00C44A53">
              <w:rPr>
                <w:rFonts w:ascii="Times New Roman" w:hAnsi="Times New Roman" w:cs="Times New Roman" w:hint="eastAsia"/>
              </w:rPr>
              <w:t>.</w:t>
            </w:r>
            <w:r w:rsidRPr="00C44A5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14:paraId="4DDF6214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C27030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14:paraId="77568985" w14:textId="77777777" w:rsidR="003F2845" w:rsidRPr="00C44A53" w:rsidRDefault="003F2845" w:rsidP="003F2845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237EEAC7" w14:textId="77777777" w:rsidTr="00186785">
        <w:trPr>
          <w:trHeight w:val="88"/>
          <w:jc w:val="center"/>
        </w:trPr>
        <w:tc>
          <w:tcPr>
            <w:tcW w:w="2630" w:type="dxa"/>
            <w:vMerge w:val="restart"/>
          </w:tcPr>
          <w:p w14:paraId="27875B5F" w14:textId="77777777" w:rsidR="003F2845" w:rsidRPr="00C44A53" w:rsidRDefault="003F2845" w:rsidP="003F2845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Hexamethylenetetramine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0EC91518" w14:textId="77777777" w:rsidR="003F2845" w:rsidRPr="00C44A53" w:rsidRDefault="003F2845" w:rsidP="003F2845">
            <w:pPr>
              <w:spacing w:beforeLines="50" w:before="12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Electrolyte additive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33AFB6E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18CC9044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7AC74A5B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567" w:type="dxa"/>
            <w:vMerge w:val="restart"/>
          </w:tcPr>
          <w:p w14:paraId="4A7C741A" w14:textId="17579178" w:rsidR="003F2845" w:rsidRPr="00C44A53" w:rsidRDefault="00293090" w:rsidP="003F2845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21]</w:t>
            </w:r>
          </w:p>
        </w:tc>
      </w:tr>
      <w:tr w:rsidR="003F2845" w:rsidRPr="00C44A53" w14:paraId="131BE5B5" w14:textId="77777777" w:rsidTr="00186785">
        <w:trPr>
          <w:trHeight w:val="87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5701AC42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763A4341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433084E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bottom w:val="nil"/>
            </w:tcBorders>
          </w:tcPr>
          <w:p w14:paraId="24D25D32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bottom w:val="nil"/>
            </w:tcBorders>
          </w:tcPr>
          <w:p w14:paraId="354E1E3B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  <w:vMerge/>
            <w:tcBorders>
              <w:bottom w:val="nil"/>
            </w:tcBorders>
          </w:tcPr>
          <w:p w14:paraId="10EA99D3" w14:textId="77777777" w:rsidR="003F2845" w:rsidRPr="00C44A53" w:rsidRDefault="003F2845" w:rsidP="003F2845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0BA16252" w14:textId="77777777" w:rsidTr="00186785">
        <w:trPr>
          <w:trHeight w:val="87"/>
          <w:jc w:val="center"/>
        </w:trPr>
        <w:tc>
          <w:tcPr>
            <w:tcW w:w="2630" w:type="dxa"/>
            <w:vMerge w:val="restart"/>
          </w:tcPr>
          <w:p w14:paraId="3048111E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Yolk-shell</w:t>
            </w:r>
          </w:p>
          <w:p w14:paraId="57C586DC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 xml:space="preserve">microspheres </w:t>
            </w:r>
            <w:r w:rsidRPr="00C44A53">
              <w:rPr>
                <w:rFonts w:ascii="Times New Roman" w:hAnsi="Times New Roman" w:cs="Times New Roman" w:hint="eastAsia"/>
              </w:rPr>
              <w:t>film</w:t>
            </w:r>
          </w:p>
        </w:tc>
        <w:tc>
          <w:tcPr>
            <w:tcW w:w="2232" w:type="dxa"/>
            <w:vMerge w:val="restart"/>
          </w:tcPr>
          <w:p w14:paraId="4FD39364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Artificial interface layer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2CA4BA2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474" w:type="dxa"/>
            <w:tcBorders>
              <w:bottom w:val="nil"/>
            </w:tcBorders>
          </w:tcPr>
          <w:p w14:paraId="25C43356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34" w:type="dxa"/>
            <w:tcBorders>
              <w:bottom w:val="nil"/>
            </w:tcBorders>
          </w:tcPr>
          <w:p w14:paraId="72F22788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3</w:t>
            </w:r>
            <w:r w:rsidRPr="00C44A53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567" w:type="dxa"/>
            <w:tcBorders>
              <w:bottom w:val="nil"/>
            </w:tcBorders>
          </w:tcPr>
          <w:p w14:paraId="4EE39394" w14:textId="612CB990" w:rsidR="003F2845" w:rsidRPr="00C44A53" w:rsidRDefault="00293090" w:rsidP="003F2845">
            <w:pPr>
              <w:spacing w:line="300" w:lineRule="exact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[</w:t>
            </w:r>
            <w:r w:rsidR="00186785">
              <w:rPr>
                <w:rFonts w:ascii="Times New Roman" w:hAnsi="Times New Roman" w:cs="Times New Roman"/>
              </w:rPr>
              <w:t>S</w:t>
            </w:r>
            <w:r w:rsidRPr="00C44A53">
              <w:rPr>
                <w:rFonts w:ascii="Times New Roman" w:hAnsi="Times New Roman" w:cs="Times New Roman"/>
              </w:rPr>
              <w:t>22]</w:t>
            </w:r>
          </w:p>
        </w:tc>
      </w:tr>
      <w:tr w:rsidR="003F2845" w:rsidRPr="00C44A53" w14:paraId="180E977F" w14:textId="77777777" w:rsidTr="00186785">
        <w:trPr>
          <w:trHeight w:val="87"/>
          <w:jc w:val="center"/>
        </w:trPr>
        <w:tc>
          <w:tcPr>
            <w:tcW w:w="2630" w:type="dxa"/>
            <w:vMerge/>
            <w:tcBorders>
              <w:bottom w:val="nil"/>
            </w:tcBorders>
          </w:tcPr>
          <w:p w14:paraId="49459731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  <w:vMerge/>
            <w:tcBorders>
              <w:bottom w:val="nil"/>
            </w:tcBorders>
          </w:tcPr>
          <w:p w14:paraId="0DC5FD82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F9B1B5F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10.</w:t>
            </w:r>
            <w:r w:rsidRPr="00C44A53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74" w:type="dxa"/>
            <w:tcBorders>
              <w:bottom w:val="nil"/>
            </w:tcBorders>
          </w:tcPr>
          <w:p w14:paraId="7C75FFB9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1134" w:type="dxa"/>
            <w:tcBorders>
              <w:bottom w:val="nil"/>
            </w:tcBorders>
          </w:tcPr>
          <w:p w14:paraId="55E051EB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4000</w:t>
            </w:r>
          </w:p>
        </w:tc>
        <w:tc>
          <w:tcPr>
            <w:tcW w:w="567" w:type="dxa"/>
            <w:tcBorders>
              <w:bottom w:val="nil"/>
            </w:tcBorders>
          </w:tcPr>
          <w:p w14:paraId="19B38C00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6C7A18EF" w14:textId="77777777" w:rsidTr="00186785">
        <w:trPr>
          <w:trHeight w:val="41"/>
          <w:jc w:val="center"/>
        </w:trPr>
        <w:tc>
          <w:tcPr>
            <w:tcW w:w="2630" w:type="dxa"/>
            <w:vMerge w:val="restart"/>
            <w:tcBorders>
              <w:top w:val="nil"/>
            </w:tcBorders>
          </w:tcPr>
          <w:p w14:paraId="02D69F29" w14:textId="77777777" w:rsidR="003F2845" w:rsidRPr="00C44A53" w:rsidRDefault="003F2845" w:rsidP="003F2845">
            <w:pPr>
              <w:spacing w:beforeLines="250" w:before="60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44A53">
              <w:rPr>
                <w:rFonts w:ascii="Times New Roman" w:hAnsi="Times New Roman" w:cs="Times New Roman"/>
                <w:bCs/>
              </w:rPr>
              <w:t>ZnI</w:t>
            </w:r>
            <w:r w:rsidRPr="00C44A53">
              <w:rPr>
                <w:rFonts w:ascii="Times New Roman" w:hAnsi="Times New Roman" w:cs="Times New Roman" w:hint="eastAsia"/>
                <w:bCs/>
              </w:rPr>
              <w:t>n</w:t>
            </w:r>
            <w:proofErr w:type="spellEnd"/>
            <w:r w:rsidRPr="00C44A53">
              <w:rPr>
                <w:rFonts w:ascii="Times New Roman" w:hAnsi="Times New Roman" w:cs="Times New Roman"/>
                <w:bCs/>
              </w:rPr>
              <w:t xml:space="preserve"> anode</w:t>
            </w:r>
          </w:p>
        </w:tc>
        <w:tc>
          <w:tcPr>
            <w:tcW w:w="2232" w:type="dxa"/>
            <w:vMerge w:val="restart"/>
            <w:tcBorders>
              <w:top w:val="nil"/>
            </w:tcBorders>
          </w:tcPr>
          <w:p w14:paraId="7EA487F6" w14:textId="77777777" w:rsidR="003F2845" w:rsidRPr="00C44A53" w:rsidRDefault="003F2845" w:rsidP="003F2845">
            <w:pPr>
              <w:spacing w:beforeLines="150" w:before="36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  <w:bCs/>
              </w:rPr>
              <w:t xml:space="preserve">Surface patterning and </w:t>
            </w:r>
            <w:proofErr w:type="spellStart"/>
            <w:r w:rsidRPr="00C44A53">
              <w:rPr>
                <w:rFonts w:ascii="Times New Roman" w:hAnsi="Times New Roman" w:cs="Times New Roman"/>
                <w:bCs/>
              </w:rPr>
              <w:t>zincphilic</w:t>
            </w:r>
            <w:proofErr w:type="spellEnd"/>
            <w:r w:rsidRPr="00C44A53">
              <w:rPr>
                <w:rFonts w:ascii="Times New Roman" w:hAnsi="Times New Roman" w:cs="Times New Roman"/>
                <w:bCs/>
              </w:rPr>
              <w:t xml:space="preserve"> interface design</w:t>
            </w: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0900DEAF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  <w:tcBorders>
              <w:top w:val="nil"/>
            </w:tcBorders>
          </w:tcPr>
          <w:p w14:paraId="016BA2CA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top w:val="nil"/>
            </w:tcBorders>
          </w:tcPr>
          <w:p w14:paraId="1950D03D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/>
              </w:rPr>
              <w:t>1020</w:t>
            </w:r>
          </w:p>
        </w:tc>
        <w:tc>
          <w:tcPr>
            <w:tcW w:w="567" w:type="dxa"/>
            <w:vMerge w:val="restart"/>
            <w:tcBorders>
              <w:top w:val="nil"/>
            </w:tcBorders>
          </w:tcPr>
          <w:p w14:paraId="4C51781F" w14:textId="77777777" w:rsidR="003F2845" w:rsidRPr="00C44A53" w:rsidRDefault="003F2845" w:rsidP="003F2845">
            <w:pPr>
              <w:spacing w:beforeLines="200" w:before="480"/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T</w:t>
            </w:r>
            <w:r w:rsidRPr="00C44A53">
              <w:rPr>
                <w:rFonts w:ascii="Times New Roman" w:hAnsi="Times New Roman" w:cs="Times New Roman"/>
              </w:rPr>
              <w:t>his work</w:t>
            </w:r>
          </w:p>
        </w:tc>
      </w:tr>
      <w:tr w:rsidR="003F2845" w:rsidRPr="00C44A53" w14:paraId="4A69CF60" w14:textId="77777777" w:rsidTr="00186785">
        <w:trPr>
          <w:trHeight w:val="36"/>
          <w:jc w:val="center"/>
        </w:trPr>
        <w:tc>
          <w:tcPr>
            <w:tcW w:w="2630" w:type="dxa"/>
            <w:vMerge/>
          </w:tcPr>
          <w:p w14:paraId="231B7EEA" w14:textId="77777777" w:rsidR="003F2845" w:rsidRPr="00C44A53" w:rsidRDefault="003F2845" w:rsidP="003F28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32" w:type="dxa"/>
            <w:vMerge/>
          </w:tcPr>
          <w:p w14:paraId="70E094AC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72B47721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474" w:type="dxa"/>
          </w:tcPr>
          <w:p w14:paraId="104B1584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2B852B6B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567" w:type="dxa"/>
            <w:vMerge/>
          </w:tcPr>
          <w:p w14:paraId="2EDF5FC5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0A88E5F4" w14:textId="77777777" w:rsidTr="00186785">
        <w:trPr>
          <w:trHeight w:val="36"/>
          <w:jc w:val="center"/>
        </w:trPr>
        <w:tc>
          <w:tcPr>
            <w:tcW w:w="2630" w:type="dxa"/>
            <w:vMerge/>
          </w:tcPr>
          <w:p w14:paraId="5845624D" w14:textId="77777777" w:rsidR="003F2845" w:rsidRPr="00C44A53" w:rsidRDefault="003F2845" w:rsidP="003F28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32" w:type="dxa"/>
            <w:vMerge/>
          </w:tcPr>
          <w:p w14:paraId="78D9084C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9205421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0.</w:t>
            </w:r>
            <w:r w:rsidRPr="00C44A53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474" w:type="dxa"/>
          </w:tcPr>
          <w:p w14:paraId="28484E08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78E64CCA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67" w:type="dxa"/>
            <w:vMerge/>
          </w:tcPr>
          <w:p w14:paraId="361CD0F4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1CCA39F9" w14:textId="77777777" w:rsidTr="00186785">
        <w:trPr>
          <w:trHeight w:val="36"/>
          <w:jc w:val="center"/>
        </w:trPr>
        <w:tc>
          <w:tcPr>
            <w:tcW w:w="2630" w:type="dxa"/>
            <w:vMerge/>
          </w:tcPr>
          <w:p w14:paraId="40EA75CA" w14:textId="77777777" w:rsidR="003F2845" w:rsidRPr="00C44A53" w:rsidRDefault="003F2845" w:rsidP="003F28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32" w:type="dxa"/>
            <w:vMerge/>
          </w:tcPr>
          <w:p w14:paraId="7DB5B067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3E3D6072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</w:tcPr>
          <w:p w14:paraId="53A9C729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334A5041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567" w:type="dxa"/>
            <w:vMerge/>
          </w:tcPr>
          <w:p w14:paraId="44F597B8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58F552C7" w14:textId="77777777" w:rsidTr="00186785">
        <w:trPr>
          <w:trHeight w:val="36"/>
          <w:jc w:val="center"/>
        </w:trPr>
        <w:tc>
          <w:tcPr>
            <w:tcW w:w="2630" w:type="dxa"/>
            <w:vMerge/>
          </w:tcPr>
          <w:p w14:paraId="151ECDEA" w14:textId="77777777" w:rsidR="003F2845" w:rsidRPr="00C44A53" w:rsidRDefault="003F2845" w:rsidP="003F28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32" w:type="dxa"/>
            <w:vMerge/>
          </w:tcPr>
          <w:p w14:paraId="59CE5649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nil"/>
            </w:tcBorders>
          </w:tcPr>
          <w:p w14:paraId="5BD104E9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2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</w:tcPr>
          <w:p w14:paraId="7CB6490A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5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</w:tcPr>
          <w:p w14:paraId="781D0222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8</w:t>
            </w:r>
            <w:r w:rsidRPr="00C44A5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vMerge/>
          </w:tcPr>
          <w:p w14:paraId="0BE7DC26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2845" w:rsidRPr="00C44A53" w14:paraId="635E92C6" w14:textId="77777777" w:rsidTr="00186785">
        <w:trPr>
          <w:trHeight w:val="36"/>
          <w:jc w:val="center"/>
        </w:trPr>
        <w:tc>
          <w:tcPr>
            <w:tcW w:w="2630" w:type="dxa"/>
            <w:vMerge/>
            <w:tcBorders>
              <w:bottom w:val="single" w:sz="12" w:space="0" w:color="auto"/>
            </w:tcBorders>
          </w:tcPr>
          <w:p w14:paraId="5675863E" w14:textId="77777777" w:rsidR="003F2845" w:rsidRPr="00C44A53" w:rsidRDefault="003F2845" w:rsidP="003F2845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32" w:type="dxa"/>
            <w:vMerge/>
            <w:tcBorders>
              <w:bottom w:val="single" w:sz="12" w:space="0" w:color="auto"/>
            </w:tcBorders>
          </w:tcPr>
          <w:p w14:paraId="75ABCC37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  <w:tcBorders>
              <w:top w:val="nil"/>
              <w:bottom w:val="single" w:sz="12" w:space="0" w:color="auto"/>
            </w:tcBorders>
          </w:tcPr>
          <w:p w14:paraId="5AC6560F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4</w:t>
            </w:r>
            <w:r w:rsidRPr="00C44A53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474" w:type="dxa"/>
            <w:tcBorders>
              <w:bottom w:val="single" w:sz="12" w:space="0" w:color="auto"/>
            </w:tcBorders>
          </w:tcPr>
          <w:p w14:paraId="05E075DD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1</w:t>
            </w:r>
            <w:r w:rsidRPr="00C44A53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164ECB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  <w:r w:rsidRPr="00C44A53">
              <w:rPr>
                <w:rFonts w:ascii="Times New Roman" w:hAnsi="Times New Roman" w:cs="Times New Roman" w:hint="eastAsia"/>
              </w:rPr>
              <w:t>4</w:t>
            </w:r>
            <w:r w:rsidRPr="00C44A5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65D97B5D" w14:textId="77777777" w:rsidR="003F2845" w:rsidRPr="00C44A53" w:rsidRDefault="003F2845" w:rsidP="003F284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3196AA" w14:textId="77777777" w:rsidR="003F2845" w:rsidRPr="00C44A53" w:rsidRDefault="003F2845" w:rsidP="003F2845">
      <w:r w:rsidRPr="00C44A53">
        <w:br w:type="page"/>
      </w:r>
    </w:p>
    <w:p w14:paraId="0F6DBE58" w14:textId="77777777" w:rsidR="003F2845" w:rsidRPr="00C44A53" w:rsidRDefault="003F2845" w:rsidP="003F2845">
      <w:pPr>
        <w:jc w:val="center"/>
      </w:pPr>
      <w:r w:rsidRPr="00C44A53">
        <w:rPr>
          <w:noProof/>
          <w:lang w:eastAsia="zh-CN"/>
        </w:rPr>
        <w:lastRenderedPageBreak/>
        <w:drawing>
          <wp:inline distT="0" distB="0" distL="0" distR="0" wp14:anchorId="0C006AF1" wp14:editId="07136084">
            <wp:extent cx="5040000" cy="2394394"/>
            <wp:effectExtent l="0" t="0" r="825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-纤维 酸洗后.tif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394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BED7F" w14:textId="1086D224" w:rsidR="003F2845" w:rsidRPr="00C44A53" w:rsidRDefault="00121ED2" w:rsidP="00CF6D76">
      <w:pPr>
        <w:jc w:val="both"/>
      </w:pPr>
      <w:r w:rsidRPr="00C44A53">
        <w:rPr>
          <w:b/>
        </w:rPr>
        <w:t>Fig</w:t>
      </w:r>
      <w:r w:rsidR="009C1070" w:rsidRPr="00C44A53">
        <w:rPr>
          <w:b/>
        </w:rPr>
        <w:t>.</w:t>
      </w:r>
      <w:r w:rsidRPr="00C44A53">
        <w:rPr>
          <w:b/>
        </w:rPr>
        <w:t xml:space="preserve"> S</w:t>
      </w:r>
      <w:r w:rsidR="00CB152A" w:rsidRPr="00C44A53">
        <w:rPr>
          <w:b/>
        </w:rPr>
        <w:t>3</w:t>
      </w:r>
      <w:r w:rsidR="003149A8" w:rsidRPr="00C44A53">
        <w:rPr>
          <w:b/>
        </w:rPr>
        <w:t>1</w:t>
      </w:r>
      <w:r w:rsidR="003F2845" w:rsidRPr="00C44A53">
        <w:t xml:space="preserve"> P</w:t>
      </w:r>
      <w:r w:rsidR="003F2845" w:rsidRPr="00C44A53">
        <w:rPr>
          <w:rFonts w:hint="eastAsia"/>
        </w:rPr>
        <w:t>h</w:t>
      </w:r>
      <w:r w:rsidR="003F2845" w:rsidRPr="00C44A53">
        <w:t xml:space="preserve">otographic images of the obtained CFs host at </w:t>
      </w:r>
      <w:bookmarkStart w:id="20" w:name="OLE_LINK16"/>
      <w:bookmarkStart w:id="21" w:name="OLE_LINK17"/>
      <w:r w:rsidR="00FB0A51" w:rsidRPr="00C44A53">
        <w:rPr>
          <w:b/>
        </w:rPr>
        <w:t>a</w:t>
      </w:r>
      <w:r w:rsidR="00FB0A51" w:rsidRPr="00C44A53">
        <w:t xml:space="preserve"> folding, </w:t>
      </w:r>
      <w:r w:rsidR="00FB0A51" w:rsidRPr="00C44A53">
        <w:rPr>
          <w:b/>
        </w:rPr>
        <w:t>b</w:t>
      </w:r>
      <w:r w:rsidR="00FB0A51" w:rsidRPr="00C44A53">
        <w:t xml:space="preserve"> bending, and </w:t>
      </w:r>
      <w:r w:rsidR="00FB0A51" w:rsidRPr="00C44A53">
        <w:rPr>
          <w:b/>
        </w:rPr>
        <w:t>c</w:t>
      </w:r>
      <w:r w:rsidR="00FB0A51" w:rsidRPr="00C44A53">
        <w:t xml:space="preserve"> twisting states. </w:t>
      </w:r>
      <w:r w:rsidR="00FB0A51" w:rsidRPr="00C44A53">
        <w:rPr>
          <w:b/>
        </w:rPr>
        <w:t>d</w:t>
      </w:r>
      <w:r w:rsidR="00FB0A51" w:rsidRPr="00C44A53">
        <w:t xml:space="preserve"> SEM and </w:t>
      </w:r>
      <w:r w:rsidR="00FB0A51" w:rsidRPr="00C44A53">
        <w:rPr>
          <w:b/>
        </w:rPr>
        <w:t>e, f</w:t>
      </w:r>
      <w:r w:rsidR="003F2845" w:rsidRPr="00C44A53">
        <w:t xml:space="preserve"> TEM images of the CFs</w:t>
      </w:r>
      <w:bookmarkEnd w:id="20"/>
      <w:bookmarkEnd w:id="21"/>
    </w:p>
    <w:p w14:paraId="1878D42A" w14:textId="1F2DF8B6" w:rsidR="003F2845" w:rsidRPr="00C44A53" w:rsidRDefault="003F2845" w:rsidP="003F2845">
      <w:pPr>
        <w:spacing w:line="360" w:lineRule="auto"/>
      </w:pPr>
    </w:p>
    <w:p w14:paraId="6E7017DC" w14:textId="77777777" w:rsidR="003F2845" w:rsidRPr="00C44A53" w:rsidRDefault="00CB152A" w:rsidP="00CB152A">
      <w:pPr>
        <w:spacing w:line="360" w:lineRule="auto"/>
        <w:jc w:val="center"/>
      </w:pPr>
      <w:r w:rsidRPr="00C44A53">
        <w:rPr>
          <w:noProof/>
          <w:lang w:eastAsia="zh-CN"/>
        </w:rPr>
        <w:drawing>
          <wp:inline distT="0" distB="0" distL="0" distR="0" wp14:anchorId="0D6A6DF1" wp14:editId="47085CB0">
            <wp:extent cx="4971288" cy="2124456"/>
            <wp:effectExtent l="0" t="0" r="1270" b="952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Figure S 厚度和碘元素分布.ti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288" cy="212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0537F" w14:textId="5125783A" w:rsidR="00CB152A" w:rsidRPr="00C44A53" w:rsidRDefault="00CB152A" w:rsidP="00CF6D76">
      <w:pPr>
        <w:jc w:val="both"/>
        <w:rPr>
          <w:rFonts w:eastAsiaTheme="minorEastAsia"/>
          <w:lang w:val="de-DE" w:eastAsia="zh-CN"/>
        </w:rPr>
      </w:pPr>
      <w:r w:rsidRPr="00C44A53">
        <w:rPr>
          <w:rFonts w:eastAsiaTheme="minorEastAsia"/>
          <w:b/>
          <w:lang w:val="de-DE" w:eastAsia="zh-CN"/>
        </w:rPr>
        <w:t>Fig</w:t>
      </w:r>
      <w:r w:rsidR="009C1070" w:rsidRPr="00C44A53">
        <w:rPr>
          <w:rFonts w:eastAsiaTheme="minorEastAsia"/>
          <w:b/>
          <w:lang w:val="de-DE" w:eastAsia="zh-CN"/>
        </w:rPr>
        <w:t xml:space="preserve">. </w:t>
      </w:r>
      <w:r w:rsidRPr="00C44A53">
        <w:rPr>
          <w:rFonts w:eastAsiaTheme="minorEastAsia"/>
          <w:b/>
          <w:lang w:val="de-DE" w:eastAsia="zh-CN"/>
        </w:rPr>
        <w:t>S3</w:t>
      </w:r>
      <w:r w:rsidR="003149A8" w:rsidRPr="00C44A53">
        <w:rPr>
          <w:rFonts w:eastAsiaTheme="minorEastAsia"/>
          <w:b/>
          <w:lang w:val="de-DE" w:eastAsia="zh-CN"/>
        </w:rPr>
        <w:t>2</w:t>
      </w:r>
      <w:r w:rsidR="00FB0A51" w:rsidRPr="00C44A53">
        <w:rPr>
          <w:rFonts w:eastAsiaTheme="minorEastAsia"/>
          <w:lang w:val="de-DE" w:eastAsia="zh-CN"/>
        </w:rPr>
        <w:t xml:space="preserve"> </w:t>
      </w:r>
      <w:r w:rsidR="00FB0A51" w:rsidRPr="00C44A53">
        <w:rPr>
          <w:rFonts w:eastAsiaTheme="minorEastAsia"/>
          <w:b/>
          <w:lang w:val="de-DE" w:eastAsia="zh-CN"/>
        </w:rPr>
        <w:t>a</w:t>
      </w:r>
      <w:r w:rsidRPr="00C44A53">
        <w:rPr>
          <w:rFonts w:eastAsiaTheme="minorEastAsia"/>
          <w:lang w:val="de-DE" w:eastAsia="zh-CN"/>
        </w:rPr>
        <w:t xml:space="preserve"> Cross-</w:t>
      </w:r>
      <w:r w:rsidR="00FB0A51" w:rsidRPr="00C44A53">
        <w:rPr>
          <w:rFonts w:eastAsiaTheme="minorEastAsia"/>
          <w:lang w:val="de-DE" w:eastAsia="zh-CN"/>
        </w:rPr>
        <w:t xml:space="preserve">sectional SEM image of the CFs. </w:t>
      </w:r>
      <w:r w:rsidR="00FB0A51" w:rsidRPr="00C44A53">
        <w:rPr>
          <w:rFonts w:eastAsiaTheme="minorEastAsia"/>
          <w:b/>
          <w:lang w:val="de-DE" w:eastAsia="zh-CN"/>
        </w:rPr>
        <w:t>b</w:t>
      </w:r>
      <w:r w:rsidRPr="00C44A53">
        <w:rPr>
          <w:rFonts w:eastAsiaTheme="minorEastAsia"/>
          <w:lang w:val="de-DE" w:eastAsia="zh-CN"/>
        </w:rPr>
        <w:t xml:space="preserve"> TEM image and the corresponding EDS mapping images of the I</w:t>
      </w:r>
      <w:r w:rsidRPr="00C44A53">
        <w:rPr>
          <w:rFonts w:eastAsiaTheme="minorEastAsia"/>
          <w:vertAlign w:val="subscript"/>
          <w:lang w:val="de-DE" w:eastAsia="zh-CN"/>
        </w:rPr>
        <w:t>2</w:t>
      </w:r>
      <w:r w:rsidR="00186785">
        <w:rPr>
          <w:rFonts w:eastAsiaTheme="minorEastAsia"/>
          <w:lang w:val="de-DE" w:eastAsia="zh-CN"/>
        </w:rPr>
        <w:t>-CFs electrode</w:t>
      </w:r>
    </w:p>
    <w:p w14:paraId="6DA023A6" w14:textId="65B7E143" w:rsidR="00CB152A" w:rsidRPr="00C44A53" w:rsidRDefault="00CB152A">
      <w:pPr>
        <w:rPr>
          <w:rFonts w:eastAsiaTheme="minorEastAsia"/>
          <w:lang w:val="de-DE" w:eastAsia="zh-CN"/>
        </w:rPr>
      </w:pPr>
    </w:p>
    <w:p w14:paraId="33848274" w14:textId="77777777" w:rsidR="003F2845" w:rsidRPr="00C44A53" w:rsidRDefault="00413308" w:rsidP="003F2845">
      <w:pPr>
        <w:jc w:val="center"/>
      </w:pPr>
      <w:r w:rsidRPr="00C44A53">
        <w:rPr>
          <w:noProof/>
          <w:lang w:eastAsia="zh-CN"/>
        </w:rPr>
        <w:drawing>
          <wp:inline distT="0" distB="0" distL="0" distR="0" wp14:anchorId="26D8B73D" wp14:editId="62FA56D4">
            <wp:extent cx="5040000" cy="2088000"/>
            <wp:effectExtent l="0" t="0" r="8255" b="762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ure S-Zn-VP-Revision.ti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6C63" w14:textId="70D203D1" w:rsidR="003F2845" w:rsidRPr="00C44A53" w:rsidRDefault="00121ED2" w:rsidP="00CF6D76">
      <w:pPr>
        <w:jc w:val="both"/>
      </w:pPr>
      <w:r w:rsidRPr="00C44A53">
        <w:rPr>
          <w:b/>
        </w:rPr>
        <w:t>Fig</w:t>
      </w:r>
      <w:r w:rsidR="008933B4" w:rsidRPr="00C44A53">
        <w:rPr>
          <w:b/>
        </w:rPr>
        <w:t>.</w:t>
      </w:r>
      <w:r w:rsidRPr="00C44A53">
        <w:rPr>
          <w:b/>
        </w:rPr>
        <w:t xml:space="preserve"> S</w:t>
      </w:r>
      <w:r w:rsidR="00CB152A" w:rsidRPr="00C44A53">
        <w:rPr>
          <w:b/>
        </w:rPr>
        <w:t>3</w:t>
      </w:r>
      <w:r w:rsidR="003149A8" w:rsidRPr="00C44A53">
        <w:rPr>
          <w:b/>
        </w:rPr>
        <w:t>3</w:t>
      </w:r>
      <w:r w:rsidR="00FB0A51" w:rsidRPr="00C44A53">
        <w:t xml:space="preserve"> </w:t>
      </w:r>
      <w:r w:rsidR="00FB0A51" w:rsidRPr="00C44A53">
        <w:rPr>
          <w:b/>
        </w:rPr>
        <w:t>a</w:t>
      </w:r>
      <w:r w:rsidR="003F2845" w:rsidRPr="00C44A53">
        <w:t xml:space="preserve"> Charge/discharge profiles of the Zn</w:t>
      </w:r>
      <w:r w:rsidR="003F2845" w:rsidRPr="00C44A53">
        <w:rPr>
          <w:rFonts w:hint="eastAsia"/>
        </w:rPr>
        <w:t>/</w:t>
      </w:r>
      <w:r w:rsidR="003F2845" w:rsidRPr="00C44A53">
        <w:t>/I</w:t>
      </w:r>
      <w:r w:rsidR="003F2845" w:rsidRPr="00C44A53">
        <w:rPr>
          <w:vertAlign w:val="subscript"/>
        </w:rPr>
        <w:t>2</w:t>
      </w:r>
      <w:r w:rsidR="003F2845" w:rsidRPr="00C44A53">
        <w:t>-CF</w:t>
      </w:r>
      <w:r w:rsidR="003F2845" w:rsidRPr="00C44A53">
        <w:rPr>
          <w:rFonts w:hint="eastAsia"/>
        </w:rPr>
        <w:t>s</w:t>
      </w:r>
      <w:r w:rsidR="003F2845" w:rsidRPr="00C44A53">
        <w:t xml:space="preserve"> full cell </w:t>
      </w:r>
      <w:r w:rsidR="003F2845" w:rsidRPr="00C44A53">
        <w:rPr>
          <w:rFonts w:hint="eastAsia"/>
        </w:rPr>
        <w:t>at</w:t>
      </w:r>
      <w:r w:rsidR="003F2845" w:rsidRPr="00C44A53">
        <w:t xml:space="preserve"> </w:t>
      </w:r>
      <w:r w:rsidR="003F2845" w:rsidRPr="00C44A53">
        <w:rPr>
          <w:rFonts w:hint="eastAsia"/>
        </w:rPr>
        <w:t>the</w:t>
      </w:r>
      <w:r w:rsidR="00FB0A51" w:rsidRPr="00C44A53">
        <w:t xml:space="preserve"> current density of 0.5 C and </w:t>
      </w:r>
      <w:r w:rsidR="00FB0A51" w:rsidRPr="00C44A53">
        <w:rPr>
          <w:b/>
        </w:rPr>
        <w:t>b</w:t>
      </w:r>
      <w:r w:rsidR="003F2845" w:rsidRPr="00C44A53">
        <w:t xml:space="preserve"> t</w:t>
      </w:r>
      <w:r w:rsidR="00CF6D76">
        <w:t xml:space="preserve">heir corresponding </w:t>
      </w:r>
      <w:proofErr w:type="spellStart"/>
      <w:r w:rsidR="00CF6D76">
        <w:t>dQ</w:t>
      </w:r>
      <w:proofErr w:type="spellEnd"/>
      <w:r w:rsidR="00CF6D76">
        <w:t>/</w:t>
      </w:r>
      <w:proofErr w:type="spellStart"/>
      <w:r w:rsidR="00CF6D76">
        <w:t>dV</w:t>
      </w:r>
      <w:proofErr w:type="spellEnd"/>
      <w:r w:rsidR="00CF6D76">
        <w:t xml:space="preserve"> curves</w:t>
      </w:r>
    </w:p>
    <w:p w14:paraId="35840069" w14:textId="28B41AF5" w:rsidR="00CF6D76" w:rsidRDefault="00CF6D76">
      <w:r>
        <w:br w:type="page"/>
      </w:r>
    </w:p>
    <w:p w14:paraId="3B07AEC2" w14:textId="77777777" w:rsidR="003F2845" w:rsidRPr="00C44A53" w:rsidRDefault="00413308" w:rsidP="003F2845">
      <w:pPr>
        <w:jc w:val="center"/>
        <w:rPr>
          <w:b/>
        </w:rPr>
      </w:pPr>
      <w:r w:rsidRPr="00C44A53">
        <w:rPr>
          <w:rFonts w:eastAsia="宋体"/>
          <w:noProof/>
          <w:color w:val="0000FF"/>
          <w:lang w:eastAsia="zh-CN"/>
        </w:rPr>
        <w:lastRenderedPageBreak/>
        <w:drawing>
          <wp:inline distT="0" distB="0" distL="0" distR="0" wp14:anchorId="38E201A5" wp14:editId="5165EFBB">
            <wp:extent cx="5040000" cy="2081290"/>
            <wp:effectExtent l="0" t="0" r="825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vision-R-5.0 C.tif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8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818BA" w14:textId="7A216E4A" w:rsidR="003F2845" w:rsidRPr="00C44A53" w:rsidRDefault="00121ED2" w:rsidP="00CF6D76">
      <w:pPr>
        <w:jc w:val="both"/>
      </w:pPr>
      <w:r w:rsidRPr="00C44A53">
        <w:rPr>
          <w:b/>
        </w:rPr>
        <w:t>Fig</w:t>
      </w:r>
      <w:r w:rsidR="008933B4" w:rsidRPr="00C44A53">
        <w:rPr>
          <w:b/>
        </w:rPr>
        <w:t>.</w:t>
      </w:r>
      <w:r w:rsidRPr="00C44A53">
        <w:rPr>
          <w:b/>
        </w:rPr>
        <w:t xml:space="preserve"> S3</w:t>
      </w:r>
      <w:r w:rsidR="003149A8" w:rsidRPr="00C44A53">
        <w:rPr>
          <w:b/>
        </w:rPr>
        <w:t>4</w:t>
      </w:r>
      <w:r w:rsidR="00FB0A51" w:rsidRPr="00C44A53">
        <w:t xml:space="preserve"> Charge/discharge profiles of </w:t>
      </w:r>
      <w:proofErr w:type="gramStart"/>
      <w:r w:rsidR="00FB0A51" w:rsidRPr="00C44A53">
        <w:rPr>
          <w:b/>
        </w:rPr>
        <w:t>a</w:t>
      </w:r>
      <w:r w:rsidR="003F2845" w:rsidRPr="00C44A53">
        <w:t xml:space="preserve"> the</w:t>
      </w:r>
      <w:proofErr w:type="gramEnd"/>
      <w:r w:rsidR="003F2845" w:rsidRPr="00C44A53">
        <w:t xml:space="preserve"> Zn</w:t>
      </w:r>
      <w:r w:rsidR="003F2845" w:rsidRPr="00C44A53">
        <w:rPr>
          <w:rFonts w:hint="eastAsia"/>
        </w:rPr>
        <w:t>/</w:t>
      </w:r>
      <w:r w:rsidR="003F2845" w:rsidRPr="00C44A53">
        <w:t>/I</w:t>
      </w:r>
      <w:r w:rsidR="003F2845" w:rsidRPr="00C44A53">
        <w:rPr>
          <w:vertAlign w:val="subscript"/>
        </w:rPr>
        <w:t>2</w:t>
      </w:r>
      <w:r w:rsidR="003F2845" w:rsidRPr="00C44A53">
        <w:t>-CF</w:t>
      </w:r>
      <w:r w:rsidR="003F2845" w:rsidRPr="00C44A53">
        <w:rPr>
          <w:rFonts w:hint="eastAsia"/>
        </w:rPr>
        <w:t>s</w:t>
      </w:r>
      <w:r w:rsidR="00FB0A51" w:rsidRPr="00C44A53">
        <w:t xml:space="preserve"> and </w:t>
      </w:r>
      <w:r w:rsidR="00FB0A51" w:rsidRPr="00C44A53">
        <w:rPr>
          <w:b/>
        </w:rPr>
        <w:t>b</w:t>
      </w:r>
      <w:r w:rsidR="003F2845" w:rsidRPr="00C44A53">
        <w:t xml:space="preserve"> </w:t>
      </w:r>
      <w:proofErr w:type="spellStart"/>
      <w:r w:rsidR="003F2845" w:rsidRPr="00C44A53">
        <w:t>ZnIn</w:t>
      </w:r>
      <w:proofErr w:type="spellEnd"/>
      <w:r w:rsidR="003F2845" w:rsidRPr="00C44A53">
        <w:rPr>
          <w:rFonts w:hint="eastAsia"/>
        </w:rPr>
        <w:t>/</w:t>
      </w:r>
      <w:r w:rsidR="003F2845" w:rsidRPr="00C44A53">
        <w:t>/I</w:t>
      </w:r>
      <w:r w:rsidR="003F2845" w:rsidRPr="00C44A53">
        <w:rPr>
          <w:vertAlign w:val="subscript"/>
        </w:rPr>
        <w:t>2</w:t>
      </w:r>
      <w:r w:rsidR="003F2845" w:rsidRPr="00C44A53">
        <w:t>-CF</w:t>
      </w:r>
      <w:r w:rsidR="003F2845" w:rsidRPr="00C44A53">
        <w:rPr>
          <w:rFonts w:hint="eastAsia"/>
        </w:rPr>
        <w:t>s</w:t>
      </w:r>
      <w:r w:rsidR="003F2845" w:rsidRPr="00C44A53">
        <w:t xml:space="preserve"> full cells </w:t>
      </w:r>
      <w:r w:rsidR="003F2845" w:rsidRPr="00C44A53">
        <w:rPr>
          <w:rFonts w:hint="eastAsia"/>
        </w:rPr>
        <w:t>at</w:t>
      </w:r>
      <w:r w:rsidR="003F2845" w:rsidRPr="00C44A53">
        <w:t xml:space="preserve"> </w:t>
      </w:r>
      <w:r w:rsidR="003F2845" w:rsidRPr="00C44A53">
        <w:rPr>
          <w:rFonts w:hint="eastAsia"/>
        </w:rPr>
        <w:t>the</w:t>
      </w:r>
      <w:r w:rsidR="00CF6D76">
        <w:t xml:space="preserve"> current density of 5.0 C</w:t>
      </w:r>
      <w:r w:rsidR="003F2845" w:rsidRPr="00C44A53">
        <w:t xml:space="preserve"> </w:t>
      </w:r>
    </w:p>
    <w:p w14:paraId="07695FA8" w14:textId="51E19C01" w:rsidR="00CB152A" w:rsidRPr="00C44A53" w:rsidRDefault="00CB152A"/>
    <w:p w14:paraId="70875977" w14:textId="77777777" w:rsidR="003F2845" w:rsidRPr="00C44A53" w:rsidRDefault="003F2845" w:rsidP="003F2845">
      <w:pPr>
        <w:jc w:val="center"/>
        <w:rPr>
          <w:b/>
        </w:rPr>
      </w:pPr>
      <w:r w:rsidRPr="00C44A53">
        <w:rPr>
          <w:b/>
          <w:noProof/>
          <w:lang w:eastAsia="zh-CN"/>
        </w:rPr>
        <w:drawing>
          <wp:inline distT="0" distB="0" distL="0" distR="0" wp14:anchorId="4EAABC23" wp14:editId="07007771">
            <wp:extent cx="4680000" cy="3282085"/>
            <wp:effectExtent l="0" t="0" r="635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LED.ti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2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B3A99" w14:textId="232EF300" w:rsidR="00CF6D76" w:rsidRDefault="00121ED2" w:rsidP="00CF6D76">
      <w:r w:rsidRPr="00C44A53">
        <w:rPr>
          <w:b/>
        </w:rPr>
        <w:t>Fig</w:t>
      </w:r>
      <w:r w:rsidR="008933B4" w:rsidRPr="00C44A53">
        <w:rPr>
          <w:b/>
        </w:rPr>
        <w:t>.</w:t>
      </w:r>
      <w:r w:rsidRPr="00C44A53">
        <w:rPr>
          <w:b/>
        </w:rPr>
        <w:t xml:space="preserve"> S3</w:t>
      </w:r>
      <w:r w:rsidR="003149A8" w:rsidRPr="00C44A53">
        <w:rPr>
          <w:b/>
        </w:rPr>
        <w:t>5</w:t>
      </w:r>
      <w:r w:rsidR="00FB0A51" w:rsidRPr="00C44A53">
        <w:t xml:space="preserve"> </w:t>
      </w:r>
      <w:proofErr w:type="spellStart"/>
      <w:proofErr w:type="gramStart"/>
      <w:r w:rsidR="00FB0A51" w:rsidRPr="00C44A53">
        <w:rPr>
          <w:b/>
        </w:rPr>
        <w:t>a</w:t>
      </w:r>
      <w:proofErr w:type="spellEnd"/>
      <w:proofErr w:type="gramEnd"/>
      <w:r w:rsidR="00FB0A51" w:rsidRPr="00C44A53">
        <w:t xml:space="preserve"> Open circuit voltage, </w:t>
      </w:r>
      <w:r w:rsidR="00FB0A51" w:rsidRPr="00C44A53">
        <w:rPr>
          <w:b/>
        </w:rPr>
        <w:t>b</w:t>
      </w:r>
      <w:r w:rsidR="003F2845" w:rsidRPr="00C44A53">
        <w:t xml:space="preserve"> </w:t>
      </w:r>
      <w:r w:rsidR="003F2845" w:rsidRPr="00C44A53">
        <w:rPr>
          <w:rFonts w:hint="eastAsia"/>
        </w:rPr>
        <w:t>two</w:t>
      </w:r>
      <w:r w:rsidR="003F2845" w:rsidRPr="00C44A53">
        <w:t xml:space="preserve"> cells connected in series</w:t>
      </w:r>
      <w:r w:rsidR="003F2845" w:rsidRPr="00C44A53">
        <w:rPr>
          <w:rFonts w:hint="eastAsia"/>
        </w:rPr>
        <w:t>,</w:t>
      </w:r>
      <w:r w:rsidR="00FB0A51" w:rsidRPr="00C44A53">
        <w:t xml:space="preserve"> and </w:t>
      </w:r>
      <w:r w:rsidR="00FB0A51" w:rsidRPr="00C44A53">
        <w:rPr>
          <w:b/>
        </w:rPr>
        <w:t>c, d</w:t>
      </w:r>
      <w:r w:rsidR="003F2845" w:rsidRPr="00C44A53">
        <w:rPr>
          <w:rFonts w:hint="eastAsia"/>
        </w:rPr>
        <w:t xml:space="preserve"> </w:t>
      </w:r>
      <w:r w:rsidR="003F2845" w:rsidRPr="00C44A53">
        <w:t xml:space="preserve">flexibility testing of the quasi-solid-state </w:t>
      </w:r>
      <w:proofErr w:type="spellStart"/>
      <w:r w:rsidR="003F2845" w:rsidRPr="00C44A53">
        <w:t>ZnIn</w:t>
      </w:r>
      <w:proofErr w:type="spellEnd"/>
      <w:r w:rsidR="003F2845" w:rsidRPr="00C44A53">
        <w:t>//I</w:t>
      </w:r>
      <w:r w:rsidR="003F2845" w:rsidRPr="00C44A53">
        <w:rPr>
          <w:vertAlign w:val="subscript"/>
        </w:rPr>
        <w:t>2</w:t>
      </w:r>
      <w:r w:rsidR="003F2845" w:rsidRPr="00C44A53">
        <w:t xml:space="preserve">-CFs </w:t>
      </w:r>
      <w:bookmarkStart w:id="22" w:name="OLE_LINK18"/>
      <w:bookmarkStart w:id="23" w:name="OLE_LINK19"/>
      <w:r w:rsidR="003F2845" w:rsidRPr="00C44A53">
        <w:t xml:space="preserve">pouch </w:t>
      </w:r>
      <w:bookmarkEnd w:id="22"/>
      <w:bookmarkEnd w:id="23"/>
      <w:r w:rsidR="00CF6D76">
        <w:t>cell</w:t>
      </w:r>
    </w:p>
    <w:p w14:paraId="5B2D0111" w14:textId="77777777" w:rsidR="00CF6D76" w:rsidRDefault="00CF6D76">
      <w:r>
        <w:br w:type="page"/>
      </w:r>
    </w:p>
    <w:p w14:paraId="5BC8032E" w14:textId="77777777" w:rsidR="00C149F9" w:rsidRPr="00C44A53" w:rsidRDefault="00C149F9" w:rsidP="00CF6D76"/>
    <w:p w14:paraId="30C3C1F8" w14:textId="77777777" w:rsidR="00413416" w:rsidRPr="00C44A53" w:rsidRDefault="00413416" w:rsidP="00413416">
      <w:pPr>
        <w:jc w:val="center"/>
        <w:rPr>
          <w:b/>
        </w:rPr>
      </w:pPr>
      <w:r w:rsidRPr="00C44A53">
        <w:rPr>
          <w:b/>
          <w:noProof/>
          <w:lang w:eastAsia="zh-CN"/>
        </w:rPr>
        <w:drawing>
          <wp:inline distT="0" distB="0" distL="0" distR="0" wp14:anchorId="37F2CCAB" wp14:editId="78A292CF">
            <wp:extent cx="4680000" cy="3561951"/>
            <wp:effectExtent l="0" t="0" r="6350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P.tif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61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4FE30" w14:textId="4E66F95D" w:rsidR="00CF6D76" w:rsidRDefault="00121ED2" w:rsidP="00CF6D76">
      <w:pPr>
        <w:spacing w:line="360" w:lineRule="auto"/>
      </w:pPr>
      <w:bookmarkStart w:id="24" w:name="OLE_LINK47"/>
      <w:bookmarkStart w:id="25" w:name="OLE_LINK48"/>
      <w:r w:rsidRPr="00C44A53">
        <w:rPr>
          <w:b/>
        </w:rPr>
        <w:t>Fig</w:t>
      </w:r>
      <w:r w:rsidR="008933B4" w:rsidRPr="00C44A53">
        <w:rPr>
          <w:b/>
        </w:rPr>
        <w:t>.</w:t>
      </w:r>
      <w:r w:rsidRPr="00C44A53">
        <w:rPr>
          <w:b/>
        </w:rPr>
        <w:t xml:space="preserve"> S3</w:t>
      </w:r>
      <w:r w:rsidR="003149A8" w:rsidRPr="00C44A53">
        <w:rPr>
          <w:b/>
        </w:rPr>
        <w:t>6</w:t>
      </w:r>
      <w:r w:rsidR="00413416" w:rsidRPr="00C44A53">
        <w:t xml:space="preserve"> </w:t>
      </w:r>
      <w:r w:rsidR="00242030" w:rsidRPr="00C44A53">
        <w:t xml:space="preserve">Optical photographic images of the quasi-solid state </w:t>
      </w:r>
      <w:proofErr w:type="spellStart"/>
      <w:r w:rsidR="00242030" w:rsidRPr="00C44A53">
        <w:t>ZnIn</w:t>
      </w:r>
      <w:proofErr w:type="spellEnd"/>
      <w:r w:rsidR="00242030" w:rsidRPr="00C44A53">
        <w:t>//I</w:t>
      </w:r>
      <w:r w:rsidR="00242030" w:rsidRPr="00C44A53">
        <w:rPr>
          <w:vertAlign w:val="subscript"/>
        </w:rPr>
        <w:t>2</w:t>
      </w:r>
      <w:r w:rsidR="00242030" w:rsidRPr="00C44A53">
        <w:t>-CFs pouch cell powering a LED under different temperature conditions</w:t>
      </w:r>
      <w:bookmarkEnd w:id="24"/>
      <w:bookmarkEnd w:id="25"/>
    </w:p>
    <w:p w14:paraId="2957B81C" w14:textId="77777777" w:rsidR="00CF6D76" w:rsidRDefault="00CF6D76" w:rsidP="00CF6D76">
      <w:pPr>
        <w:spacing w:line="360" w:lineRule="auto"/>
      </w:pPr>
    </w:p>
    <w:p w14:paraId="68D5F2E0" w14:textId="77777777" w:rsidR="00CF6D76" w:rsidRDefault="00CF6D76" w:rsidP="00E42090">
      <w:pPr>
        <w:pStyle w:val="Legend"/>
        <w:spacing w:afterLines="100" w:after="240" w:line="360" w:lineRule="auto"/>
        <w:ind w:left="360" w:hangingChars="150" w:hanging="360"/>
        <w:jc w:val="both"/>
        <w:rPr>
          <w:b/>
        </w:rPr>
      </w:pPr>
      <w:r w:rsidRPr="00CF6D76">
        <w:rPr>
          <w:b/>
        </w:rPr>
        <w:t>Supplementary References</w:t>
      </w:r>
      <w:r w:rsidRPr="00CF6D76">
        <w:rPr>
          <w:rFonts w:hint="eastAsia"/>
          <w:b/>
        </w:rPr>
        <w:t xml:space="preserve"> </w:t>
      </w:r>
    </w:p>
    <w:p w14:paraId="0792CB3F" w14:textId="551C0F9E" w:rsidR="00E2031C" w:rsidRPr="00C44A53" w:rsidRDefault="00E2031C" w:rsidP="00E42090">
      <w:pPr>
        <w:pStyle w:val="Legend"/>
        <w:spacing w:afterLines="100" w:after="240" w:line="360" w:lineRule="auto"/>
        <w:ind w:left="360" w:hangingChars="150" w:hanging="360"/>
        <w:jc w:val="both"/>
        <w:rPr>
          <w:color w:val="222222"/>
          <w:shd w:val="clear" w:color="auto" w:fill="FFFFFF"/>
        </w:rPr>
      </w:pPr>
      <w:r w:rsidRPr="00C44A53">
        <w:rPr>
          <w:rFonts w:eastAsia="宋体" w:hint="eastAsia"/>
          <w:lang w:eastAsia="zh-CN"/>
        </w:rPr>
        <w:t>[</w:t>
      </w:r>
      <w:r w:rsidR="00CF6D76">
        <w:rPr>
          <w:rFonts w:eastAsia="宋体"/>
          <w:lang w:eastAsia="zh-CN"/>
        </w:rPr>
        <w:t>S</w:t>
      </w:r>
      <w:r w:rsidRPr="00C44A53">
        <w:rPr>
          <w:rFonts w:eastAsia="宋体"/>
          <w:lang w:eastAsia="zh-CN"/>
        </w:rPr>
        <w:t>1]</w:t>
      </w:r>
      <w:r w:rsidRPr="00C44A53">
        <w:t xml:space="preserve"> </w:t>
      </w:r>
      <w:r w:rsidRPr="00C44A53">
        <w:rPr>
          <w:color w:val="222222"/>
          <w:shd w:val="clear" w:color="auto" w:fill="FFFFFF"/>
        </w:rPr>
        <w:t xml:space="preserve">Evans, J., Vincent, C. A. &amp; Bruce, P. G. Electrochemical measurement of transference numbers in polymer electrolytes. </w:t>
      </w:r>
      <w:r w:rsidRPr="00C44A53">
        <w:rPr>
          <w:iCs/>
          <w:color w:val="222222"/>
          <w:shd w:val="clear" w:color="auto" w:fill="FFFFFF"/>
        </w:rPr>
        <w:t>Polymer</w:t>
      </w:r>
      <w:r w:rsidRPr="00C44A53">
        <w:rPr>
          <w:color w:val="222222"/>
          <w:shd w:val="clear" w:color="auto" w:fill="FFFFFF"/>
        </w:rPr>
        <w:t xml:space="preserve"> </w:t>
      </w:r>
      <w:r w:rsidRPr="00C44A53">
        <w:rPr>
          <w:b/>
          <w:bCs/>
          <w:color w:val="222222"/>
          <w:shd w:val="clear" w:color="auto" w:fill="FFFFFF"/>
        </w:rPr>
        <w:t>28</w:t>
      </w:r>
      <w:r w:rsidRPr="00C44A53">
        <w:rPr>
          <w:color w:val="222222"/>
          <w:shd w:val="clear" w:color="auto" w:fill="FFFFFF"/>
        </w:rPr>
        <w:t>, 2324-2328 (1987).</w:t>
      </w:r>
      <w:r w:rsidR="00F6781C" w:rsidRPr="00C44A53">
        <w:t xml:space="preserve"> </w:t>
      </w:r>
      <w:hyperlink r:id="rId46" w:history="1">
        <w:r w:rsidR="00F6781C" w:rsidRPr="00C44A53">
          <w:rPr>
            <w:rStyle w:val="af"/>
            <w:shd w:val="clear" w:color="auto" w:fill="FFFFFF"/>
          </w:rPr>
          <w:t>https://doi.org/10.1016/0032-3861(87)90394-6</w:t>
        </w:r>
      </w:hyperlink>
    </w:p>
    <w:p w14:paraId="258BF160" w14:textId="0176AF63" w:rsidR="00F6781C" w:rsidRPr="00C44A53" w:rsidRDefault="00E2031C" w:rsidP="00E42090">
      <w:pPr>
        <w:pStyle w:val="Legend"/>
        <w:spacing w:afterLines="100" w:after="240" w:line="360" w:lineRule="auto"/>
        <w:ind w:left="360" w:hangingChars="150" w:hanging="360"/>
        <w:jc w:val="both"/>
      </w:pPr>
      <w:r w:rsidRPr="00C44A53">
        <w:rPr>
          <w:rFonts w:eastAsia="宋体"/>
          <w:lang w:eastAsia="zh-CN"/>
        </w:rPr>
        <w:t>[</w:t>
      </w:r>
      <w:r w:rsidR="00CF6D76">
        <w:rPr>
          <w:rFonts w:eastAsia="宋体"/>
          <w:lang w:eastAsia="zh-CN"/>
        </w:rPr>
        <w:t>S</w:t>
      </w:r>
      <w:r w:rsidRPr="00C44A53">
        <w:rPr>
          <w:rFonts w:eastAsia="宋体"/>
          <w:lang w:eastAsia="zh-CN"/>
        </w:rPr>
        <w:t>2]</w:t>
      </w:r>
      <w:r w:rsidRPr="00C44A53">
        <w:t xml:space="preserve"> </w:t>
      </w:r>
      <w:r w:rsidR="00F6781C" w:rsidRPr="00C44A53">
        <w:t xml:space="preserve">X. </w:t>
      </w:r>
      <w:r w:rsidRPr="00C44A53">
        <w:t>Yang,</w:t>
      </w:r>
      <w:r w:rsidR="00F6781C" w:rsidRPr="00C44A53">
        <w:t xml:space="preserve"> W. Li, Z. Chen, M. Tian, J. Peng</w:t>
      </w:r>
      <w:r w:rsidR="00F6781C" w:rsidRPr="00C44A53">
        <w:rPr>
          <w:rFonts w:eastAsia="等线"/>
          <w:lang w:val="de-DE"/>
        </w:rPr>
        <w:t xml:space="preserve"> </w:t>
      </w:r>
      <w:r w:rsidR="00F6781C" w:rsidRPr="00C44A53">
        <w:rPr>
          <w:lang w:val="de-DE"/>
        </w:rPr>
        <w:t>et al.,</w:t>
      </w:r>
      <w:r w:rsidR="00F6781C" w:rsidRPr="00C44A53">
        <w:t xml:space="preserve"> </w:t>
      </w:r>
      <w:r w:rsidRPr="00C44A53">
        <w:t xml:space="preserve">Synchronous dual electrolyte additive sustains Zn metal anode with 5600 h lifespan. </w:t>
      </w:r>
      <w:proofErr w:type="spellStart"/>
      <w:r w:rsidRPr="00C44A53">
        <w:t>Angew</w:t>
      </w:r>
      <w:proofErr w:type="spellEnd"/>
      <w:r w:rsidRPr="00C44A53">
        <w:t>.</w:t>
      </w:r>
      <w:r w:rsidR="00F6781C" w:rsidRPr="00C44A53">
        <w:t xml:space="preserve"> </w:t>
      </w:r>
      <w:r w:rsidR="005647E0">
        <w:t>Chem.</w:t>
      </w:r>
      <w:r w:rsidRPr="00C44A53">
        <w:t xml:space="preserve"> Int. Ed.</w:t>
      </w:r>
      <w:r w:rsidR="005647E0">
        <w:t xml:space="preserve"> </w:t>
      </w:r>
      <w:r w:rsidRPr="00C44A53">
        <w:rPr>
          <w:b/>
        </w:rPr>
        <w:t>135</w:t>
      </w:r>
      <w:r w:rsidRPr="00C44A53">
        <w:t>, 202218454 (2023).</w:t>
      </w:r>
      <w:r w:rsidR="00F6781C" w:rsidRPr="00C44A53">
        <w:t xml:space="preserve"> </w:t>
      </w:r>
      <w:hyperlink r:id="rId47" w:history="1">
        <w:r w:rsidR="00F6781C" w:rsidRPr="00C44A53">
          <w:rPr>
            <w:rStyle w:val="af"/>
          </w:rPr>
          <w:t>https://doi.org/10.1002/ange.202218454</w:t>
        </w:r>
      </w:hyperlink>
    </w:p>
    <w:p w14:paraId="04B7C047" w14:textId="583DCCF3" w:rsidR="00F6781C" w:rsidRPr="00C44A53" w:rsidRDefault="00E2031C" w:rsidP="00E42090">
      <w:pPr>
        <w:pStyle w:val="Legend"/>
        <w:spacing w:afterLines="100" w:after="240" w:line="360" w:lineRule="auto"/>
        <w:ind w:left="360" w:hangingChars="150" w:hanging="360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3] </w:t>
      </w:r>
      <w:bookmarkStart w:id="26" w:name="_ENREF_46"/>
      <w:r w:rsidR="00F6781C" w:rsidRPr="00C44A53">
        <w:rPr>
          <w:rFonts w:eastAsia="宋体"/>
          <w:lang w:val="de-DE" w:eastAsia="zh-CN"/>
        </w:rPr>
        <w:t xml:space="preserve">H. Gan, J. Wu, F. Zhang, R. Li, H. Liu, Uniform Zn2+ distribution and deposition regulated by ultrathin hydroxyl-rich silica ion sieve in zinc metal anodes. Energy Stor. Mater. </w:t>
      </w:r>
      <w:r w:rsidR="00F6781C" w:rsidRPr="005647E0">
        <w:rPr>
          <w:rFonts w:eastAsia="宋体"/>
          <w:b/>
          <w:lang w:val="de-DE" w:eastAsia="zh-CN"/>
        </w:rPr>
        <w:t>55</w:t>
      </w:r>
      <w:r w:rsidR="00F6781C" w:rsidRPr="00C44A53">
        <w:rPr>
          <w:rFonts w:eastAsia="宋体"/>
          <w:lang w:val="de-DE" w:eastAsia="zh-CN"/>
        </w:rPr>
        <w:t xml:space="preserve">, 264-271 (2023). </w:t>
      </w:r>
      <w:hyperlink r:id="rId48" w:history="1">
        <w:r w:rsidR="00F6781C" w:rsidRPr="00C44A53">
          <w:rPr>
            <w:rStyle w:val="af"/>
            <w:rFonts w:eastAsia="宋体"/>
            <w:lang w:val="de-DE" w:eastAsia="zh-CN"/>
          </w:rPr>
          <w:t>https://doi.org/10.1016/j.ensm.2022.11.044</w:t>
        </w:r>
      </w:hyperlink>
    </w:p>
    <w:p w14:paraId="18581373" w14:textId="2769F108" w:rsidR="00F6781C" w:rsidRPr="00C44A53" w:rsidRDefault="00E2031C" w:rsidP="00E42090">
      <w:pPr>
        <w:pStyle w:val="Legend"/>
        <w:spacing w:afterLines="100" w:after="240" w:line="360" w:lineRule="auto"/>
        <w:ind w:left="360" w:hangingChars="150" w:hanging="360"/>
        <w:jc w:val="both"/>
        <w:rPr>
          <w:rStyle w:val="af"/>
          <w:rFonts w:eastAsia="宋体"/>
          <w:lang w:val="de-DE" w:eastAsia="en-US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4] </w:t>
      </w:r>
      <w:bookmarkStart w:id="27" w:name="_ENREF_47"/>
      <w:bookmarkEnd w:id="26"/>
      <w:r w:rsidR="00F6781C" w:rsidRPr="00C44A53">
        <w:rPr>
          <w:rFonts w:eastAsia="宋体"/>
          <w:lang w:eastAsia="en-US"/>
        </w:rPr>
        <w:t>J. Zheng, Z. Cao, F. Ming, H. Liang, Z. Qi</w:t>
      </w:r>
      <w:r w:rsidR="00F6781C" w:rsidRPr="00C44A53">
        <w:rPr>
          <w:rFonts w:eastAsia="等线"/>
        </w:rPr>
        <w:t xml:space="preserve"> et al.,</w:t>
      </w:r>
      <w:r w:rsidR="00F6781C" w:rsidRPr="00C44A53">
        <w:rPr>
          <w:rFonts w:eastAsia="宋体"/>
          <w:lang w:eastAsia="en-US"/>
        </w:rPr>
        <w:t xml:space="preserve"> </w:t>
      </w:r>
      <w:r w:rsidR="00F6781C" w:rsidRPr="00C44A53">
        <w:rPr>
          <w:noProof/>
        </w:rPr>
        <w:t xml:space="preserve">Preferred orientation of TiN coatings enables stable zinc anodes. </w:t>
      </w:r>
      <w:r w:rsidR="00F6781C" w:rsidRPr="00C44A53">
        <w:rPr>
          <w:rFonts w:eastAsia="宋体"/>
          <w:lang w:eastAsia="en-US"/>
        </w:rPr>
        <w:t xml:space="preserve">ACS Energy Lett. </w:t>
      </w:r>
      <w:r w:rsidR="00F6781C" w:rsidRPr="00C44A53">
        <w:rPr>
          <w:rFonts w:eastAsia="宋体"/>
          <w:b/>
          <w:lang w:eastAsia="en-US"/>
        </w:rPr>
        <w:t>7</w:t>
      </w:r>
      <w:r w:rsidR="00F6781C" w:rsidRPr="00C44A53">
        <w:rPr>
          <w:rFonts w:eastAsia="宋体"/>
          <w:lang w:eastAsia="en-US"/>
        </w:rPr>
        <w:t>, 197-203 (2021).</w:t>
      </w:r>
      <w:r w:rsidR="00F6781C" w:rsidRPr="00C44A53">
        <w:rPr>
          <w:noProof/>
        </w:rPr>
        <w:t xml:space="preserve"> </w:t>
      </w:r>
      <w:hyperlink r:id="rId49" w:history="1">
        <w:r w:rsidR="00F6781C" w:rsidRPr="00C44A53">
          <w:rPr>
            <w:rStyle w:val="af"/>
            <w:rFonts w:eastAsia="宋体"/>
            <w:lang w:val="de-DE" w:eastAsia="en-US"/>
          </w:rPr>
          <w:t>https://doi.org/10.1021/acsenergylett.1c02299</w:t>
        </w:r>
      </w:hyperlink>
    </w:p>
    <w:p w14:paraId="05EEEA56" w14:textId="1153EE57" w:rsidR="00F6781C" w:rsidRPr="00C44A53" w:rsidRDefault="00E2031C" w:rsidP="00E42090">
      <w:pPr>
        <w:pStyle w:val="Legend"/>
        <w:spacing w:afterLines="100" w:after="240" w:line="360" w:lineRule="auto"/>
        <w:ind w:left="360" w:hangingChars="150" w:hanging="360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lastRenderedPageBreak/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5] </w:t>
      </w:r>
      <w:bookmarkStart w:id="28" w:name="_ENREF_48"/>
      <w:bookmarkEnd w:id="27"/>
      <w:r w:rsidR="00F6781C" w:rsidRPr="00C44A53">
        <w:rPr>
          <w:rFonts w:eastAsia="宋体"/>
          <w:lang w:val="de-DE" w:eastAsia="zh-CN"/>
        </w:rPr>
        <w:t xml:space="preserve">Y. An, Y. Tian, S. Xiong, J. Feng, Y. Qian, Scalable and controllable synthesis of interface-engineered nanoporous host for dendrite-free and high rate zinc metal batteries. ACS Nano </w:t>
      </w:r>
      <w:r w:rsidR="00F6781C" w:rsidRPr="005647E0">
        <w:rPr>
          <w:rFonts w:eastAsia="宋体"/>
          <w:b/>
          <w:lang w:val="de-DE" w:eastAsia="zh-CN"/>
        </w:rPr>
        <w:t>15</w:t>
      </w:r>
      <w:r w:rsidR="00F6781C" w:rsidRPr="00C44A53">
        <w:rPr>
          <w:rFonts w:eastAsia="宋体"/>
          <w:lang w:val="de-DE" w:eastAsia="zh-CN"/>
        </w:rPr>
        <w:t xml:space="preserve">, 11828-11842 (2021). </w:t>
      </w:r>
      <w:hyperlink r:id="rId50" w:history="1">
        <w:r w:rsidR="00F6781C" w:rsidRPr="00C44A53">
          <w:rPr>
            <w:rStyle w:val="af"/>
            <w:rFonts w:eastAsia="宋体"/>
            <w:lang w:val="de-DE" w:eastAsia="zh-CN"/>
          </w:rPr>
          <w:t>https://doi.org/10.1021/acsnano.1c02928</w:t>
        </w:r>
      </w:hyperlink>
    </w:p>
    <w:p w14:paraId="39A0AAA0" w14:textId="62084DAD" w:rsidR="00F6781C" w:rsidRPr="00C44A53" w:rsidRDefault="00E2031C" w:rsidP="00E42090">
      <w:pPr>
        <w:pStyle w:val="Legend"/>
        <w:spacing w:afterLines="100" w:after="240" w:line="360" w:lineRule="auto"/>
        <w:ind w:left="360" w:hangingChars="150" w:hanging="360"/>
        <w:jc w:val="both"/>
        <w:rPr>
          <w:rStyle w:val="af"/>
          <w:rFonts w:eastAsia="宋体"/>
          <w:lang w:eastAsia="en-US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6] </w:t>
      </w:r>
      <w:bookmarkStart w:id="29" w:name="_ENREF_49"/>
      <w:bookmarkEnd w:id="28"/>
      <w:r w:rsidR="00F6781C" w:rsidRPr="00C44A53">
        <w:rPr>
          <w:rFonts w:eastAsia="宋体"/>
          <w:lang w:eastAsia="en-US"/>
        </w:rPr>
        <w:t>S. Jiao, J. Fu, M. Wu, T. Hua, H. Hu,</w:t>
      </w:r>
      <w:r w:rsidR="00F6781C" w:rsidRPr="00C44A53">
        <w:rPr>
          <w:noProof/>
        </w:rPr>
        <w:t xml:space="preserve"> </w:t>
      </w:r>
      <w:r w:rsidR="00F6781C" w:rsidRPr="00C44A53">
        <w:rPr>
          <w:rFonts w:eastAsia="宋体"/>
          <w:lang w:val="de-DE" w:eastAsia="en-US"/>
        </w:rPr>
        <w:t>Tailoring Zn</w:t>
      </w:r>
      <w:r w:rsidR="00F6781C" w:rsidRPr="00C44A53">
        <w:rPr>
          <w:rFonts w:eastAsia="宋体"/>
          <w:vertAlign w:val="superscript"/>
          <w:lang w:val="de-DE" w:eastAsia="en-US"/>
        </w:rPr>
        <w:t>2+</w:t>
      </w:r>
      <w:r w:rsidR="00F6781C" w:rsidRPr="00C44A53">
        <w:rPr>
          <w:rFonts w:eastAsia="宋体"/>
          <w:lang w:val="de-DE" w:eastAsia="en-US"/>
        </w:rPr>
        <w:t xml:space="preserve"> desolvation kinetics and flux toward dendrite-free metallic zinc anodes.</w:t>
      </w:r>
      <w:r w:rsidR="00F6781C" w:rsidRPr="00C44A53">
        <w:rPr>
          <w:rFonts w:eastAsia="宋体"/>
          <w:lang w:eastAsia="en-US"/>
        </w:rPr>
        <w:t xml:space="preserve"> ACS Nano </w:t>
      </w:r>
      <w:r w:rsidR="00F6781C" w:rsidRPr="00C44A53">
        <w:rPr>
          <w:rFonts w:eastAsia="宋体"/>
          <w:b/>
          <w:lang w:eastAsia="en-US"/>
        </w:rPr>
        <w:t>16</w:t>
      </w:r>
      <w:r w:rsidR="00F6781C" w:rsidRPr="00C44A53">
        <w:rPr>
          <w:rFonts w:eastAsia="宋体"/>
          <w:lang w:eastAsia="en-US"/>
        </w:rPr>
        <w:t>, 1013-1024 (2021).</w:t>
      </w:r>
      <w:r w:rsidR="00F6781C" w:rsidRPr="00C44A53">
        <w:t xml:space="preserve"> </w:t>
      </w:r>
      <w:hyperlink r:id="rId51" w:history="1">
        <w:r w:rsidR="00F6781C" w:rsidRPr="00C44A53">
          <w:rPr>
            <w:rStyle w:val="af"/>
            <w:rFonts w:eastAsia="宋体"/>
            <w:lang w:eastAsia="en-US"/>
          </w:rPr>
          <w:t>https://doi.org/10.1021/acsnano.1c08638</w:t>
        </w:r>
      </w:hyperlink>
    </w:p>
    <w:p w14:paraId="63BE9D9B" w14:textId="70311B8A" w:rsidR="00F6781C" w:rsidRPr="00C44A53" w:rsidRDefault="00E2031C" w:rsidP="00E42090">
      <w:pPr>
        <w:pStyle w:val="Legend"/>
        <w:spacing w:afterLines="100" w:after="240" w:line="360" w:lineRule="auto"/>
        <w:ind w:left="360" w:hangingChars="150" w:hanging="360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7] </w:t>
      </w:r>
      <w:bookmarkStart w:id="30" w:name="_ENREF_50"/>
      <w:bookmarkEnd w:id="29"/>
      <w:r w:rsidR="00F6781C" w:rsidRPr="00C44A53">
        <w:rPr>
          <w:rFonts w:eastAsia="宋体"/>
          <w:lang w:val="de-DE" w:eastAsia="zh-CN"/>
        </w:rPr>
        <w:t xml:space="preserve">S. Zhang, M. Ye, Y. Zhang, Y. Tang, X. Liu et al., Regulation of ionic distribution and desolvation activation energy enabled by in situ zinc phosphate protective layer toward highly reversible zinc metal anodes. Adv. Funct. Mater. </w:t>
      </w:r>
      <w:r w:rsidR="00F6781C" w:rsidRPr="005647E0">
        <w:rPr>
          <w:rFonts w:eastAsia="宋体"/>
          <w:b/>
          <w:lang w:val="de-DE" w:eastAsia="zh-CN"/>
        </w:rPr>
        <w:t>33</w:t>
      </w:r>
      <w:r w:rsidR="00F6781C" w:rsidRPr="00C44A53">
        <w:rPr>
          <w:rFonts w:eastAsia="宋体"/>
          <w:lang w:val="de-DE" w:eastAsia="zh-CN"/>
        </w:rPr>
        <w:t xml:space="preserve">, 2208230 (2023). </w:t>
      </w:r>
      <w:hyperlink r:id="rId52" w:history="1">
        <w:r w:rsidR="00F6781C" w:rsidRPr="00C44A53">
          <w:rPr>
            <w:rStyle w:val="af"/>
            <w:rFonts w:eastAsia="宋体"/>
            <w:lang w:val="de-DE" w:eastAsia="zh-CN"/>
          </w:rPr>
          <w:t>https://doi.org/10.1002/adfm.202208230</w:t>
        </w:r>
      </w:hyperlink>
    </w:p>
    <w:p w14:paraId="22B12937" w14:textId="4F164E3E" w:rsidR="00F6781C" w:rsidRPr="00C44A53" w:rsidRDefault="00E2031C" w:rsidP="00E42090">
      <w:pPr>
        <w:pStyle w:val="Legend"/>
        <w:spacing w:afterLines="100" w:after="240" w:line="360" w:lineRule="auto"/>
        <w:ind w:left="360" w:hangingChars="150" w:hanging="360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8] </w:t>
      </w:r>
      <w:bookmarkStart w:id="31" w:name="_ENREF_51"/>
      <w:bookmarkEnd w:id="30"/>
      <w:r w:rsidR="00F6781C" w:rsidRPr="00C44A53">
        <w:rPr>
          <w:rFonts w:eastAsia="宋体"/>
          <w:lang w:val="de-DE" w:eastAsia="zh-CN"/>
        </w:rPr>
        <w:t xml:space="preserve">L. Zhang, J. Huang, H. Guo, L. Ge, Z. Tian et al., Tuning ion transport at the anode-electrolyte interface via a sulfonate-rich ion-exchange layer for durable zinc-iodine batteries. Adv. Energy Mater. </w:t>
      </w:r>
      <w:r w:rsidR="00F6781C" w:rsidRPr="005647E0">
        <w:rPr>
          <w:rFonts w:eastAsia="宋体"/>
          <w:b/>
          <w:lang w:val="de-DE" w:eastAsia="zh-CN"/>
        </w:rPr>
        <w:t>13</w:t>
      </w:r>
      <w:r w:rsidR="00F6781C" w:rsidRPr="00C44A53">
        <w:rPr>
          <w:rFonts w:eastAsia="宋体"/>
          <w:lang w:val="de-DE" w:eastAsia="zh-CN"/>
        </w:rPr>
        <w:t xml:space="preserve">, 2203790 (2023). </w:t>
      </w:r>
      <w:hyperlink r:id="rId53" w:history="1">
        <w:r w:rsidR="00F6781C" w:rsidRPr="00C44A53">
          <w:rPr>
            <w:rStyle w:val="af"/>
            <w:rFonts w:eastAsia="宋体"/>
            <w:lang w:val="de-DE" w:eastAsia="zh-CN"/>
          </w:rPr>
          <w:t>https://doi.org/10.1002/aenm.202203790</w:t>
        </w:r>
      </w:hyperlink>
    </w:p>
    <w:p w14:paraId="0186D7A9" w14:textId="75516A68" w:rsidR="00F6781C" w:rsidRPr="00C44A53" w:rsidRDefault="00E2031C" w:rsidP="00E42090">
      <w:pPr>
        <w:pStyle w:val="Legend"/>
        <w:spacing w:afterLines="100" w:after="240" w:line="360" w:lineRule="auto"/>
        <w:ind w:left="360" w:hangingChars="150" w:hanging="360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9] </w:t>
      </w:r>
      <w:bookmarkStart w:id="32" w:name="_ENREF_52"/>
      <w:bookmarkEnd w:id="31"/>
      <w:r w:rsidR="00F6781C" w:rsidRPr="00C44A53">
        <w:rPr>
          <w:rFonts w:eastAsia="宋体"/>
          <w:lang w:val="de-DE" w:eastAsia="zh-CN"/>
        </w:rPr>
        <w:t xml:space="preserve">J. Shin, J. Lee, Y. Kim, Y. Park, M. Kim et al., Grain-directed zinc deposition in aqueous zinc ion batteries. Adv. Energy Mater. </w:t>
      </w:r>
      <w:r w:rsidR="00F6781C" w:rsidRPr="005647E0">
        <w:rPr>
          <w:rFonts w:eastAsia="宋体"/>
          <w:b/>
          <w:lang w:val="de-DE" w:eastAsia="zh-CN"/>
        </w:rPr>
        <w:t>11</w:t>
      </w:r>
      <w:r w:rsidR="00F6781C" w:rsidRPr="00C44A53">
        <w:rPr>
          <w:rFonts w:eastAsia="宋体"/>
          <w:lang w:val="de-DE" w:eastAsia="zh-CN"/>
        </w:rPr>
        <w:t xml:space="preserve">, 2100676 (2021). </w:t>
      </w:r>
      <w:hyperlink r:id="rId54" w:history="1">
        <w:r w:rsidR="00F6781C" w:rsidRPr="00C44A53">
          <w:rPr>
            <w:rStyle w:val="af"/>
            <w:rFonts w:eastAsia="宋体"/>
            <w:lang w:val="de-DE" w:eastAsia="zh-CN"/>
          </w:rPr>
          <w:t>https://doi.org/10.1002/aenm.202100676</w:t>
        </w:r>
      </w:hyperlink>
    </w:p>
    <w:p w14:paraId="2D0C161C" w14:textId="788DBA65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eastAsia="en-US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10] </w:t>
      </w:r>
      <w:bookmarkStart w:id="33" w:name="_ENREF_53"/>
      <w:bookmarkEnd w:id="32"/>
      <w:r w:rsidR="00F6781C" w:rsidRPr="00C44A53">
        <w:rPr>
          <w:rFonts w:eastAsia="宋体"/>
          <w:lang w:eastAsia="en-US"/>
        </w:rPr>
        <w:t>H. Ren, S. Li, B. Wang, Y. Zhang, T. Wang</w:t>
      </w:r>
      <w:r w:rsidR="00F6781C" w:rsidRPr="00C44A53">
        <w:rPr>
          <w:rFonts w:eastAsia="等线"/>
        </w:rPr>
        <w:t xml:space="preserve"> et al.,</w:t>
      </w:r>
      <w:r w:rsidR="00F6781C" w:rsidRPr="00C44A53">
        <w:rPr>
          <w:rFonts w:eastAsia="宋体"/>
          <w:lang w:eastAsia="en-US"/>
        </w:rPr>
        <w:t xml:space="preserve"> </w:t>
      </w:r>
      <w:r w:rsidR="00F6781C" w:rsidRPr="00C44A53">
        <w:rPr>
          <w:rFonts w:eastAsia="宋体"/>
          <w:lang w:val="de-DE" w:eastAsia="en-US"/>
        </w:rPr>
        <w:t xml:space="preserve">Molecular-crowding effect mimicking cold-resistant plants to stabilize the zinc anode with wider service temperature range. </w:t>
      </w:r>
      <w:r w:rsidR="00F6781C" w:rsidRPr="00C44A53">
        <w:rPr>
          <w:rFonts w:eastAsia="宋体"/>
          <w:lang w:eastAsia="en-US"/>
        </w:rPr>
        <w:t xml:space="preserve">Adv. Mater. </w:t>
      </w:r>
      <w:r w:rsidR="00F6781C" w:rsidRPr="00C44A53">
        <w:rPr>
          <w:rFonts w:eastAsia="宋体"/>
          <w:b/>
          <w:lang w:eastAsia="en-US"/>
        </w:rPr>
        <w:t>35</w:t>
      </w:r>
      <w:r w:rsidR="00F6781C" w:rsidRPr="00C44A53">
        <w:rPr>
          <w:rFonts w:eastAsia="宋体"/>
          <w:lang w:eastAsia="en-US"/>
        </w:rPr>
        <w:t>, 2208237 (2023).</w:t>
      </w:r>
      <w:r w:rsidR="00F6781C" w:rsidRPr="00C44A53">
        <w:t xml:space="preserve"> </w:t>
      </w:r>
      <w:hyperlink r:id="rId55" w:history="1">
        <w:r w:rsidR="00F6781C" w:rsidRPr="00C44A53">
          <w:rPr>
            <w:rStyle w:val="af"/>
            <w:rFonts w:eastAsia="宋体"/>
            <w:lang w:eastAsia="en-US"/>
          </w:rPr>
          <w:t>https://doi.org/10.1002/adma.202208237</w:t>
        </w:r>
      </w:hyperlink>
    </w:p>
    <w:p w14:paraId="43B8EDFD" w14:textId="3297ABDF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val="de-DE" w:eastAsia="en-US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11] </w:t>
      </w:r>
      <w:bookmarkStart w:id="34" w:name="_ENREF_54"/>
      <w:bookmarkEnd w:id="33"/>
      <w:r w:rsidR="00F6781C" w:rsidRPr="00C44A53">
        <w:rPr>
          <w:rFonts w:eastAsia="宋体"/>
          <w:lang w:eastAsia="en-US"/>
        </w:rPr>
        <w:t xml:space="preserve">P. Wang, S. Liang, C. Chen, X. </w:t>
      </w:r>
      <w:proofErr w:type="spellStart"/>
      <w:r w:rsidR="00F6781C" w:rsidRPr="00C44A53">
        <w:rPr>
          <w:rFonts w:eastAsia="宋体"/>
          <w:lang w:eastAsia="en-US"/>
        </w:rPr>
        <w:t>Xie</w:t>
      </w:r>
      <w:proofErr w:type="spellEnd"/>
      <w:r w:rsidR="00F6781C" w:rsidRPr="00C44A53">
        <w:rPr>
          <w:rFonts w:eastAsia="宋体"/>
          <w:lang w:eastAsia="en-US"/>
        </w:rPr>
        <w:t>, J. Chen</w:t>
      </w:r>
      <w:r w:rsidR="00F6781C" w:rsidRPr="00C44A53">
        <w:rPr>
          <w:rFonts w:eastAsia="等线"/>
        </w:rPr>
        <w:t xml:space="preserve"> et al.,</w:t>
      </w:r>
      <w:r w:rsidR="00F6781C" w:rsidRPr="00C44A53">
        <w:rPr>
          <w:rFonts w:eastAsia="宋体"/>
          <w:lang w:eastAsia="en-US"/>
        </w:rPr>
        <w:t xml:space="preserve"> </w:t>
      </w:r>
      <w:r w:rsidR="00F6781C" w:rsidRPr="00C44A53">
        <w:rPr>
          <w:rFonts w:eastAsia="宋体"/>
          <w:lang w:val="de-DE" w:eastAsia="en-US"/>
        </w:rPr>
        <w:t xml:space="preserve">Spontaneous construction of nucleophilic carbonyl-containing interphase towards ultra-stable zinc metal anodes. </w:t>
      </w:r>
      <w:r w:rsidR="00F6781C" w:rsidRPr="00C44A53">
        <w:rPr>
          <w:rFonts w:eastAsia="宋体"/>
          <w:lang w:eastAsia="en-US"/>
        </w:rPr>
        <w:t xml:space="preserve">Adv. Mater. </w:t>
      </w:r>
      <w:r w:rsidR="00F6781C" w:rsidRPr="00C44A53">
        <w:rPr>
          <w:rFonts w:eastAsia="宋体"/>
          <w:b/>
          <w:lang w:eastAsia="en-US"/>
        </w:rPr>
        <w:t>34</w:t>
      </w:r>
      <w:r w:rsidR="00F6781C" w:rsidRPr="00C44A53">
        <w:rPr>
          <w:rFonts w:eastAsia="宋体"/>
          <w:lang w:eastAsia="en-US"/>
        </w:rPr>
        <w:t>, 2202733 (2022).</w:t>
      </w:r>
      <w:r w:rsidR="00F6781C" w:rsidRPr="00C44A53">
        <w:rPr>
          <w:noProof/>
        </w:rPr>
        <w:t xml:space="preserve"> </w:t>
      </w:r>
      <w:hyperlink r:id="rId56" w:history="1">
        <w:r w:rsidR="00F6781C" w:rsidRPr="00C44A53">
          <w:rPr>
            <w:rStyle w:val="af"/>
            <w:rFonts w:eastAsia="宋体"/>
            <w:lang w:val="de-DE" w:eastAsia="en-US"/>
          </w:rPr>
          <w:t>https://doi.org/10.1002/adma.202202733</w:t>
        </w:r>
      </w:hyperlink>
    </w:p>
    <w:p w14:paraId="288EE2A2" w14:textId="61B116F0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val="de-DE" w:eastAsia="en-US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12] </w:t>
      </w:r>
      <w:bookmarkStart w:id="35" w:name="_ENREF_55"/>
      <w:bookmarkEnd w:id="34"/>
      <w:r w:rsidR="00F6781C" w:rsidRPr="00C44A53">
        <w:rPr>
          <w:rFonts w:eastAsia="宋体"/>
          <w:lang w:eastAsia="en-US"/>
        </w:rPr>
        <w:t xml:space="preserve">P. </w:t>
      </w:r>
      <w:proofErr w:type="spellStart"/>
      <w:r w:rsidR="00F6781C" w:rsidRPr="00C44A53">
        <w:rPr>
          <w:rFonts w:eastAsia="宋体"/>
          <w:lang w:eastAsia="en-US"/>
        </w:rPr>
        <w:t>Xue</w:t>
      </w:r>
      <w:proofErr w:type="spellEnd"/>
      <w:r w:rsidR="00F6781C" w:rsidRPr="00C44A53">
        <w:rPr>
          <w:rFonts w:eastAsia="宋体"/>
          <w:lang w:eastAsia="en-US"/>
        </w:rPr>
        <w:t xml:space="preserve">, C. </w:t>
      </w:r>
      <w:proofErr w:type="spellStart"/>
      <w:r w:rsidR="00F6781C" w:rsidRPr="00C44A53">
        <w:rPr>
          <w:rFonts w:eastAsia="宋体"/>
          <w:lang w:eastAsia="en-US"/>
        </w:rPr>
        <w:t>Guo</w:t>
      </w:r>
      <w:proofErr w:type="spellEnd"/>
      <w:r w:rsidR="00F6781C" w:rsidRPr="00C44A53">
        <w:rPr>
          <w:rFonts w:eastAsia="宋体"/>
          <w:lang w:eastAsia="en-US"/>
        </w:rPr>
        <w:t>, L. Li, H. Li, D. Luo</w:t>
      </w:r>
      <w:r w:rsidR="00F6781C" w:rsidRPr="00C44A53">
        <w:rPr>
          <w:rFonts w:eastAsia="等线"/>
        </w:rPr>
        <w:t xml:space="preserve"> et al.,</w:t>
      </w:r>
      <w:r w:rsidR="00F6781C" w:rsidRPr="00C44A53">
        <w:rPr>
          <w:rFonts w:eastAsia="宋体"/>
          <w:lang w:eastAsia="en-US"/>
        </w:rPr>
        <w:t xml:space="preserve"> A MOF-derivative decorated hierarchical porous host enabling ultrahigh rates and superior long-term cycling of dendrite-free Zn metal anodes. Adv. Mater. </w:t>
      </w:r>
      <w:r w:rsidR="00F6781C" w:rsidRPr="00C44A53">
        <w:rPr>
          <w:rFonts w:eastAsia="宋体"/>
          <w:b/>
          <w:lang w:eastAsia="en-US"/>
        </w:rPr>
        <w:t>34</w:t>
      </w:r>
      <w:r w:rsidR="00F6781C" w:rsidRPr="00C44A53">
        <w:rPr>
          <w:rFonts w:eastAsia="宋体"/>
          <w:lang w:eastAsia="en-US"/>
        </w:rPr>
        <w:t>, 2110047 (2022).</w:t>
      </w:r>
      <w:r w:rsidR="00F6781C" w:rsidRPr="00C44A53">
        <w:rPr>
          <w:noProof/>
        </w:rPr>
        <w:t xml:space="preserve"> </w:t>
      </w:r>
      <w:hyperlink r:id="rId57" w:history="1">
        <w:r w:rsidR="00F6781C" w:rsidRPr="00C44A53">
          <w:rPr>
            <w:rStyle w:val="af"/>
            <w:rFonts w:eastAsia="宋体"/>
            <w:lang w:val="de-DE" w:eastAsia="en-US"/>
          </w:rPr>
          <w:t>https://doi.org/10.1002/adma.202110047</w:t>
        </w:r>
      </w:hyperlink>
    </w:p>
    <w:p w14:paraId="0C99293C" w14:textId="2C820961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noProof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13] </w:t>
      </w:r>
      <w:bookmarkStart w:id="36" w:name="_ENREF_56"/>
      <w:bookmarkEnd w:id="35"/>
      <w:r w:rsidR="00F6781C" w:rsidRPr="00C44A53">
        <w:rPr>
          <w:rFonts w:eastAsia="宋体"/>
          <w:lang w:eastAsia="en-US"/>
        </w:rPr>
        <w:t>R. Zhao, X. Dong, P. Liang, H. Li, T. Zhang</w:t>
      </w:r>
      <w:r w:rsidR="00F6781C" w:rsidRPr="00C44A53">
        <w:rPr>
          <w:rFonts w:eastAsia="等线"/>
        </w:rPr>
        <w:t xml:space="preserve"> et al.,</w:t>
      </w:r>
      <w:r w:rsidR="00F6781C" w:rsidRPr="00C44A53">
        <w:rPr>
          <w:rFonts w:eastAsia="宋体"/>
          <w:lang w:eastAsia="en-US"/>
        </w:rPr>
        <w:t xml:space="preserve"> </w:t>
      </w:r>
      <w:r w:rsidR="00F6781C" w:rsidRPr="00C44A53">
        <w:rPr>
          <w:noProof/>
        </w:rPr>
        <w:t xml:space="preserve">Prioritizing hetero-metallic interfaces via thermodynamics inertia and kinetics zincophilia metrics for tough Zn-based aqueous batteries. </w:t>
      </w:r>
      <w:r w:rsidR="00F6781C" w:rsidRPr="00C44A53">
        <w:rPr>
          <w:rFonts w:eastAsia="宋体"/>
          <w:lang w:eastAsia="en-US"/>
        </w:rPr>
        <w:t xml:space="preserve">Adv. Mater. </w:t>
      </w:r>
      <w:r w:rsidR="00F6781C" w:rsidRPr="00C44A53">
        <w:rPr>
          <w:rFonts w:eastAsia="宋体"/>
          <w:b/>
          <w:lang w:eastAsia="en-US"/>
        </w:rPr>
        <w:t>35</w:t>
      </w:r>
      <w:r w:rsidR="00F6781C" w:rsidRPr="00C44A53">
        <w:rPr>
          <w:rFonts w:eastAsia="宋体"/>
          <w:lang w:eastAsia="en-US"/>
        </w:rPr>
        <w:t>, 2209288 (2023).</w:t>
      </w:r>
      <w:r w:rsidR="00F6781C" w:rsidRPr="00C44A53">
        <w:rPr>
          <w:noProof/>
        </w:rPr>
        <w:t xml:space="preserve"> </w:t>
      </w:r>
      <w:hyperlink r:id="rId58" w:history="1">
        <w:r w:rsidR="00F6781C" w:rsidRPr="00C44A53">
          <w:rPr>
            <w:rStyle w:val="af"/>
            <w:noProof/>
          </w:rPr>
          <w:t>https://doi.org/10.1002/adma.202209288</w:t>
        </w:r>
      </w:hyperlink>
    </w:p>
    <w:p w14:paraId="6ACFA81A" w14:textId="3E11A816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lastRenderedPageBreak/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14] </w:t>
      </w:r>
      <w:bookmarkStart w:id="37" w:name="_ENREF_57"/>
      <w:bookmarkEnd w:id="36"/>
      <w:r w:rsidR="00F6781C" w:rsidRPr="00C44A53">
        <w:rPr>
          <w:rFonts w:eastAsia="宋体"/>
          <w:lang w:val="de-DE" w:eastAsia="zh-CN"/>
        </w:rPr>
        <w:t xml:space="preserve">Y. Li, X. Peng, X. Li, H. Duan, S. Xie et al., Functional ultrathin separators proactively stabilizing zinc anodes for zinc-based energy storage. Adv. Mater. </w:t>
      </w:r>
      <w:r w:rsidR="00F6781C" w:rsidRPr="005647E0">
        <w:rPr>
          <w:rFonts w:eastAsia="宋体"/>
          <w:b/>
          <w:lang w:val="de-DE" w:eastAsia="zh-CN"/>
        </w:rPr>
        <w:t>35</w:t>
      </w:r>
      <w:r w:rsidR="00F6781C" w:rsidRPr="00C44A53">
        <w:rPr>
          <w:rFonts w:eastAsia="宋体"/>
          <w:lang w:val="de-DE" w:eastAsia="zh-CN"/>
        </w:rPr>
        <w:t xml:space="preserve">, 2300019 (2023). </w:t>
      </w:r>
      <w:hyperlink r:id="rId59" w:history="1">
        <w:r w:rsidR="00F6781C" w:rsidRPr="00C44A53">
          <w:rPr>
            <w:rStyle w:val="af"/>
            <w:rFonts w:eastAsia="宋体"/>
            <w:lang w:val="de-DE" w:eastAsia="zh-CN"/>
          </w:rPr>
          <w:t>https://doi.org/10.1002/adma.202300019</w:t>
        </w:r>
      </w:hyperlink>
    </w:p>
    <w:p w14:paraId="3B70EE53" w14:textId="2F4D26AC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15] </w:t>
      </w:r>
      <w:bookmarkStart w:id="38" w:name="_ENREF_58"/>
      <w:bookmarkEnd w:id="37"/>
      <w:r w:rsidR="00F6781C" w:rsidRPr="00C44A53">
        <w:rPr>
          <w:rFonts w:eastAsia="宋体"/>
          <w:lang w:val="de-DE" w:eastAsia="zh-CN"/>
        </w:rPr>
        <w:t>Z. Xing, Y. Sun, X. Xie, Y. Tang, G. Xu et al., Zincophilic electrode interphase with appended proton reservoir ability stabilize</w:t>
      </w:r>
      <w:r w:rsidR="005647E0">
        <w:rPr>
          <w:rFonts w:eastAsia="宋体"/>
          <w:lang w:val="de-DE" w:eastAsia="zh-CN"/>
        </w:rPr>
        <w:t>s Zn metal anodes. Angew. Chem.</w:t>
      </w:r>
      <w:r w:rsidR="00F6781C" w:rsidRPr="00C44A53">
        <w:rPr>
          <w:rFonts w:eastAsia="宋体"/>
          <w:lang w:val="de-DE" w:eastAsia="zh-CN"/>
        </w:rPr>
        <w:t xml:space="preserve"> Int. Ed. </w:t>
      </w:r>
      <w:r w:rsidR="00F6781C" w:rsidRPr="005647E0">
        <w:rPr>
          <w:rFonts w:eastAsia="宋体"/>
          <w:b/>
          <w:lang w:val="de-DE" w:eastAsia="zh-CN"/>
        </w:rPr>
        <w:t>135</w:t>
      </w:r>
      <w:r w:rsidR="00F6781C" w:rsidRPr="00C44A53">
        <w:rPr>
          <w:rFonts w:eastAsia="宋体"/>
          <w:lang w:val="de-DE" w:eastAsia="zh-CN"/>
        </w:rPr>
        <w:t xml:space="preserve">, 202215324 (2023). </w:t>
      </w:r>
      <w:hyperlink r:id="rId60" w:history="1">
        <w:r w:rsidR="00F6781C" w:rsidRPr="00C44A53">
          <w:rPr>
            <w:rStyle w:val="af"/>
            <w:rFonts w:eastAsia="宋体"/>
            <w:lang w:val="de-DE" w:eastAsia="zh-CN"/>
          </w:rPr>
          <w:t>https://doi.org/10.1002/anie.202215324</w:t>
        </w:r>
      </w:hyperlink>
    </w:p>
    <w:p w14:paraId="7673A9CF" w14:textId="7C4356AF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16] </w:t>
      </w:r>
      <w:r w:rsidR="00F6781C" w:rsidRPr="00C44A53">
        <w:rPr>
          <w:rFonts w:eastAsia="宋体"/>
          <w:lang w:val="de-DE" w:eastAsia="zh-CN"/>
        </w:rPr>
        <w:t xml:space="preserve">X. Luan, L. Qi, Z. Zheng, Y. Gao, Y. Xue et al., Step by step induced growth of zinc-metal interface on graphdiyne for aqueous zinc-ion batteries. Angew. Chem., Int. Ed. 2023, </w:t>
      </w:r>
      <w:r w:rsidR="00F6781C" w:rsidRPr="005647E0">
        <w:rPr>
          <w:rFonts w:eastAsia="宋体"/>
          <w:b/>
          <w:lang w:val="de-DE" w:eastAsia="zh-CN"/>
        </w:rPr>
        <w:t>62</w:t>
      </w:r>
      <w:r w:rsidR="00F6781C" w:rsidRPr="00C44A53">
        <w:rPr>
          <w:rFonts w:eastAsia="宋体"/>
          <w:lang w:val="de-DE" w:eastAsia="zh-CN"/>
        </w:rPr>
        <w:t xml:space="preserve">, 202215968 (2023). </w:t>
      </w:r>
      <w:hyperlink r:id="rId61" w:history="1">
        <w:r w:rsidR="00F6781C" w:rsidRPr="00C44A53">
          <w:rPr>
            <w:rStyle w:val="af"/>
            <w:rFonts w:eastAsia="宋体"/>
            <w:lang w:val="de-DE" w:eastAsia="zh-CN"/>
          </w:rPr>
          <w:t>https://doi.org/10.1002/anie.202215968</w:t>
        </w:r>
      </w:hyperlink>
      <w:bookmarkStart w:id="39" w:name="_ENREF_59"/>
      <w:bookmarkEnd w:id="38"/>
    </w:p>
    <w:p w14:paraId="4E466B3A" w14:textId="0F0A9DC1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17] </w:t>
      </w:r>
      <w:bookmarkStart w:id="40" w:name="_ENREF_60"/>
      <w:bookmarkEnd w:id="39"/>
      <w:r w:rsidR="00F6781C" w:rsidRPr="00C44A53">
        <w:rPr>
          <w:rFonts w:eastAsia="宋体"/>
          <w:lang w:val="de-DE" w:eastAsia="zh-CN"/>
        </w:rPr>
        <w:t xml:space="preserve">H. Liu, J. Wang, W. Hua, L. Ren, H. Sun et al., Navigating fast and uniform zinc deposition via a versatile metal-organic complex interphase. Energy Environ. Sci. </w:t>
      </w:r>
      <w:r w:rsidR="00F6781C" w:rsidRPr="005647E0">
        <w:rPr>
          <w:rFonts w:eastAsia="宋体"/>
          <w:b/>
          <w:lang w:val="de-DE" w:eastAsia="zh-CN"/>
        </w:rPr>
        <w:t>15</w:t>
      </w:r>
      <w:r w:rsidR="00F6781C" w:rsidRPr="00C44A53">
        <w:rPr>
          <w:rFonts w:eastAsia="宋体"/>
          <w:lang w:val="de-DE" w:eastAsia="zh-CN"/>
        </w:rPr>
        <w:t xml:space="preserve">, 1872-1881 (2022). </w:t>
      </w:r>
      <w:hyperlink r:id="rId62" w:history="1">
        <w:r w:rsidR="00F6781C" w:rsidRPr="00C44A53">
          <w:rPr>
            <w:rStyle w:val="af"/>
            <w:rFonts w:eastAsia="宋体"/>
            <w:lang w:val="de-DE" w:eastAsia="zh-CN"/>
          </w:rPr>
          <w:t>https://doi.org/10.1039/d2ee00209d</w:t>
        </w:r>
      </w:hyperlink>
    </w:p>
    <w:p w14:paraId="7E8C61D0" w14:textId="39240568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18] </w:t>
      </w:r>
      <w:bookmarkStart w:id="41" w:name="_ENREF_61"/>
      <w:bookmarkEnd w:id="40"/>
      <w:r w:rsidR="00F6781C" w:rsidRPr="00C44A53">
        <w:rPr>
          <w:rFonts w:eastAsia="宋体"/>
          <w:lang w:val="de-DE" w:eastAsia="zh-CN"/>
        </w:rPr>
        <w:t xml:space="preserve">R. Zhao, H. Wang, H. Du, Y. Yang, Z. Gao et al., Lanthanum nitrate as aqueous electrolyte additive for favourable zinc metal electrodeposition. Nat. Commun. </w:t>
      </w:r>
      <w:r w:rsidR="00F6781C" w:rsidRPr="005647E0">
        <w:rPr>
          <w:rFonts w:eastAsia="宋体"/>
          <w:b/>
          <w:lang w:val="de-DE" w:eastAsia="zh-CN"/>
        </w:rPr>
        <w:t>13</w:t>
      </w:r>
      <w:r w:rsidR="00F6781C" w:rsidRPr="00C44A53">
        <w:rPr>
          <w:rFonts w:eastAsia="宋体"/>
          <w:lang w:val="de-DE" w:eastAsia="zh-CN"/>
        </w:rPr>
        <w:t xml:space="preserve">, 3252 (2022). </w:t>
      </w:r>
      <w:hyperlink r:id="rId63" w:history="1">
        <w:r w:rsidR="00F6781C" w:rsidRPr="00C44A53">
          <w:rPr>
            <w:rStyle w:val="af"/>
            <w:rFonts w:eastAsia="宋体"/>
            <w:lang w:val="de-DE" w:eastAsia="zh-CN"/>
          </w:rPr>
          <w:t>https://doi.org/10.1038/s41467-022-30939-8</w:t>
        </w:r>
      </w:hyperlink>
    </w:p>
    <w:p w14:paraId="6A916F48" w14:textId="1023669E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19] </w:t>
      </w:r>
      <w:bookmarkStart w:id="42" w:name="_ENREF_62"/>
      <w:bookmarkEnd w:id="41"/>
      <w:r w:rsidR="00F6781C" w:rsidRPr="00C44A53">
        <w:rPr>
          <w:rFonts w:eastAsia="宋体"/>
          <w:lang w:val="de-DE" w:eastAsia="zh-CN"/>
        </w:rPr>
        <w:t xml:space="preserve">Q. Li, A. Chen, D. Wang, Y. Zhao, X. Wang et al., Tailoring the metal electrode morphology via electrochemical protocol optimization for long-lasting aqueous zinc batteries. Nat. Commun. </w:t>
      </w:r>
      <w:r w:rsidR="00F6781C" w:rsidRPr="005647E0">
        <w:rPr>
          <w:rFonts w:eastAsia="宋体"/>
          <w:b/>
          <w:lang w:val="de-DE" w:eastAsia="zh-CN"/>
        </w:rPr>
        <w:t>13</w:t>
      </w:r>
      <w:r w:rsidR="00F6781C" w:rsidRPr="00C44A53">
        <w:rPr>
          <w:rFonts w:eastAsia="宋体"/>
          <w:lang w:val="de-DE" w:eastAsia="zh-CN"/>
        </w:rPr>
        <w:t xml:space="preserve">, 3699 (2022). </w:t>
      </w:r>
      <w:hyperlink r:id="rId64" w:history="1">
        <w:r w:rsidR="00F6781C" w:rsidRPr="00C44A53">
          <w:rPr>
            <w:rStyle w:val="af"/>
            <w:rFonts w:eastAsia="宋体"/>
            <w:lang w:val="de-DE" w:eastAsia="zh-CN"/>
          </w:rPr>
          <w:t>https://doi.org/10.1038/s41467-022-31461-7</w:t>
        </w:r>
      </w:hyperlink>
    </w:p>
    <w:p w14:paraId="68670DC5" w14:textId="5B335118" w:rsidR="00F678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Style w:val="af"/>
          <w:rFonts w:eastAsia="宋体"/>
          <w:lang w:val="de-DE" w:eastAsia="en-US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20] </w:t>
      </w:r>
      <w:bookmarkStart w:id="43" w:name="_ENREF_63"/>
      <w:bookmarkEnd w:id="42"/>
      <w:r w:rsidR="00F6781C" w:rsidRPr="00C44A53">
        <w:rPr>
          <w:rFonts w:eastAsia="宋体"/>
          <w:lang w:eastAsia="en-US"/>
        </w:rPr>
        <w:t xml:space="preserve">P. Zou, R. Zhang, L. Yao, J. Qin, K. </w:t>
      </w:r>
      <w:proofErr w:type="spellStart"/>
      <w:r w:rsidR="00F6781C" w:rsidRPr="00C44A53">
        <w:rPr>
          <w:rFonts w:eastAsia="宋体"/>
          <w:lang w:eastAsia="en-US"/>
        </w:rPr>
        <w:t>Kisslinger</w:t>
      </w:r>
      <w:proofErr w:type="spellEnd"/>
      <w:r w:rsidR="00F6781C" w:rsidRPr="00C44A53">
        <w:rPr>
          <w:rFonts w:eastAsia="宋体"/>
          <w:lang w:eastAsia="en-US"/>
        </w:rPr>
        <w:t>,</w:t>
      </w:r>
      <w:r w:rsidR="00F6781C" w:rsidRPr="00C44A53">
        <w:rPr>
          <w:rFonts w:eastAsia="等线"/>
        </w:rPr>
        <w:t xml:space="preserve"> et al.,</w:t>
      </w:r>
      <w:r w:rsidR="00F6781C" w:rsidRPr="00C44A53">
        <w:rPr>
          <w:rFonts w:eastAsia="宋体"/>
          <w:lang w:eastAsia="en-US"/>
        </w:rPr>
        <w:t xml:space="preserve"> </w:t>
      </w:r>
      <w:r w:rsidR="00F6781C" w:rsidRPr="00C44A53">
        <w:rPr>
          <w:rFonts w:eastAsia="宋体" w:hint="eastAsia"/>
          <w:lang w:eastAsia="en-US"/>
        </w:rPr>
        <w:t>Ultrahigh</w:t>
      </w:r>
      <w:r w:rsidR="00F6781C" w:rsidRPr="00C44A53">
        <w:rPr>
          <w:rFonts w:eastAsia="宋体" w:hint="eastAsia"/>
          <w:lang w:eastAsia="zh-CN"/>
        </w:rPr>
        <w:t>-</w:t>
      </w:r>
      <w:r w:rsidR="00F6781C" w:rsidRPr="00C44A53">
        <w:rPr>
          <w:rFonts w:eastAsia="宋体"/>
          <w:lang w:eastAsia="en-US"/>
        </w:rPr>
        <w:t>r</w:t>
      </w:r>
      <w:r w:rsidR="00F6781C" w:rsidRPr="00C44A53">
        <w:rPr>
          <w:rFonts w:eastAsia="宋体" w:hint="eastAsia"/>
          <w:lang w:eastAsia="en-US"/>
        </w:rPr>
        <w:t xml:space="preserve">ate and </w:t>
      </w:r>
      <w:r w:rsidR="00F6781C" w:rsidRPr="00C44A53">
        <w:rPr>
          <w:rFonts w:eastAsia="宋体"/>
          <w:lang w:eastAsia="en-US"/>
        </w:rPr>
        <w:t>l</w:t>
      </w:r>
      <w:r w:rsidR="00F6781C" w:rsidRPr="00C44A53">
        <w:rPr>
          <w:rFonts w:eastAsia="宋体" w:hint="eastAsia"/>
          <w:lang w:eastAsia="en-US"/>
        </w:rPr>
        <w:t>ong</w:t>
      </w:r>
      <w:r w:rsidR="00F6781C" w:rsidRPr="00C44A53">
        <w:rPr>
          <w:rFonts w:eastAsia="宋体" w:hint="eastAsia"/>
          <w:lang w:eastAsia="zh-CN"/>
        </w:rPr>
        <w:t>-</w:t>
      </w:r>
      <w:r w:rsidR="00F6781C" w:rsidRPr="00C44A53">
        <w:rPr>
          <w:rFonts w:eastAsia="宋体"/>
          <w:lang w:eastAsia="en-US"/>
        </w:rPr>
        <w:t>l</w:t>
      </w:r>
      <w:r w:rsidR="00F6781C" w:rsidRPr="00C44A53">
        <w:rPr>
          <w:rFonts w:eastAsia="宋体" w:hint="eastAsia"/>
          <w:lang w:eastAsia="en-US"/>
        </w:rPr>
        <w:t xml:space="preserve">ife </w:t>
      </w:r>
      <w:r w:rsidR="00F6781C" w:rsidRPr="00C44A53">
        <w:rPr>
          <w:rFonts w:eastAsia="宋体"/>
          <w:lang w:eastAsia="en-US"/>
        </w:rPr>
        <w:t>z</w:t>
      </w:r>
      <w:r w:rsidR="00F6781C" w:rsidRPr="00C44A53">
        <w:rPr>
          <w:rFonts w:eastAsia="宋体" w:hint="eastAsia"/>
          <w:lang w:eastAsia="en-US"/>
        </w:rPr>
        <w:t>inc</w:t>
      </w:r>
      <w:r w:rsidR="00F6781C" w:rsidRPr="00C44A53">
        <w:rPr>
          <w:rFonts w:eastAsia="宋体" w:hint="eastAsia"/>
          <w:lang w:eastAsia="zh-CN"/>
        </w:rPr>
        <w:t>-</w:t>
      </w:r>
      <w:r w:rsidR="00F6781C" w:rsidRPr="00C44A53">
        <w:rPr>
          <w:rFonts w:eastAsia="宋体"/>
          <w:lang w:eastAsia="en-US"/>
        </w:rPr>
        <w:t>m</w:t>
      </w:r>
      <w:r w:rsidR="00F6781C" w:rsidRPr="00C44A53">
        <w:rPr>
          <w:rFonts w:eastAsia="宋体" w:hint="eastAsia"/>
          <w:lang w:eastAsia="en-US"/>
        </w:rPr>
        <w:t xml:space="preserve">etal </w:t>
      </w:r>
      <w:r w:rsidR="00F6781C" w:rsidRPr="00C44A53">
        <w:rPr>
          <w:rFonts w:eastAsia="宋体"/>
          <w:lang w:eastAsia="en-US"/>
        </w:rPr>
        <w:t>a</w:t>
      </w:r>
      <w:r w:rsidR="00F6781C" w:rsidRPr="00C44A53">
        <w:rPr>
          <w:rFonts w:eastAsia="宋体" w:hint="eastAsia"/>
          <w:lang w:eastAsia="en-US"/>
        </w:rPr>
        <w:t xml:space="preserve">nodes </w:t>
      </w:r>
      <w:r w:rsidR="00F6781C" w:rsidRPr="00C44A53">
        <w:rPr>
          <w:rFonts w:eastAsia="宋体"/>
          <w:lang w:eastAsia="en-US"/>
        </w:rPr>
        <w:t>e</w:t>
      </w:r>
      <w:r w:rsidR="00F6781C" w:rsidRPr="00C44A53">
        <w:rPr>
          <w:rFonts w:eastAsia="宋体" w:hint="eastAsia"/>
          <w:lang w:eastAsia="en-US"/>
        </w:rPr>
        <w:t xml:space="preserve">nabled by </w:t>
      </w:r>
      <w:r w:rsidR="00F6781C" w:rsidRPr="00C44A53">
        <w:rPr>
          <w:rFonts w:eastAsia="宋体"/>
          <w:lang w:eastAsia="en-US"/>
        </w:rPr>
        <w:t>s</w:t>
      </w:r>
      <w:r w:rsidR="00F6781C" w:rsidRPr="00C44A53">
        <w:rPr>
          <w:rFonts w:eastAsia="宋体" w:hint="eastAsia"/>
          <w:lang w:eastAsia="en-US"/>
        </w:rPr>
        <w:t>elf</w:t>
      </w:r>
      <w:r w:rsidR="00F6781C" w:rsidRPr="00C44A53">
        <w:rPr>
          <w:rFonts w:eastAsia="宋体" w:hint="eastAsia"/>
          <w:lang w:eastAsia="zh-CN"/>
        </w:rPr>
        <w:t>-</w:t>
      </w:r>
      <w:r w:rsidR="00F6781C" w:rsidRPr="00C44A53">
        <w:rPr>
          <w:rFonts w:eastAsia="宋体"/>
          <w:lang w:eastAsia="en-US"/>
        </w:rPr>
        <w:t>a</w:t>
      </w:r>
      <w:r w:rsidR="00F6781C" w:rsidRPr="00C44A53">
        <w:rPr>
          <w:rFonts w:eastAsia="宋体" w:hint="eastAsia"/>
          <w:lang w:eastAsia="en-US"/>
        </w:rPr>
        <w:t xml:space="preserve">ccelerated </w:t>
      </w:r>
      <w:r w:rsidR="00F6781C" w:rsidRPr="00C44A53">
        <w:rPr>
          <w:rFonts w:eastAsia="宋体"/>
          <w:lang w:eastAsia="en-US"/>
        </w:rPr>
        <w:t>c</w:t>
      </w:r>
      <w:r w:rsidR="00F6781C" w:rsidRPr="00C44A53">
        <w:rPr>
          <w:rFonts w:eastAsia="宋体" w:hint="eastAsia"/>
          <w:lang w:eastAsia="en-US"/>
        </w:rPr>
        <w:t xml:space="preserve">ation </w:t>
      </w:r>
      <w:r w:rsidR="00F6781C" w:rsidRPr="00C44A53">
        <w:rPr>
          <w:rFonts w:eastAsia="宋体"/>
          <w:lang w:eastAsia="en-US"/>
        </w:rPr>
        <w:t>m</w:t>
      </w:r>
      <w:r w:rsidR="00F6781C" w:rsidRPr="00C44A53">
        <w:rPr>
          <w:rFonts w:eastAsia="宋体" w:hint="eastAsia"/>
          <w:lang w:eastAsia="en-US"/>
        </w:rPr>
        <w:t xml:space="preserve">igration. </w:t>
      </w:r>
      <w:r w:rsidR="00F6781C" w:rsidRPr="00C44A53">
        <w:rPr>
          <w:rFonts w:eastAsia="宋体"/>
          <w:lang w:eastAsia="en-US"/>
        </w:rPr>
        <w:t xml:space="preserve">Adv. Energy Mater. </w:t>
      </w:r>
      <w:r w:rsidR="00F6781C" w:rsidRPr="00C44A53">
        <w:rPr>
          <w:rFonts w:eastAsia="宋体"/>
          <w:b/>
          <w:lang w:eastAsia="en-US"/>
        </w:rPr>
        <w:t>11</w:t>
      </w:r>
      <w:r w:rsidR="00F6781C" w:rsidRPr="00C44A53">
        <w:rPr>
          <w:rFonts w:eastAsia="宋体"/>
          <w:lang w:eastAsia="en-US"/>
        </w:rPr>
        <w:t xml:space="preserve">, 2100982 (2021). </w:t>
      </w:r>
      <w:hyperlink r:id="rId65" w:history="1">
        <w:r w:rsidR="00F6781C" w:rsidRPr="00C44A53">
          <w:rPr>
            <w:rStyle w:val="af"/>
            <w:rFonts w:eastAsia="宋体" w:hint="eastAsia"/>
            <w:lang w:val="de-DE" w:eastAsia="en-US"/>
          </w:rPr>
          <w:t>https://doi.org/10.1002/aenm.202100982</w:t>
        </w:r>
      </w:hyperlink>
    </w:p>
    <w:p w14:paraId="54883EFE" w14:textId="32489AD9" w:rsidR="00E2031C" w:rsidRPr="00C44A53" w:rsidRDefault="00E2031C" w:rsidP="00E42090">
      <w:pPr>
        <w:pStyle w:val="Legend"/>
        <w:spacing w:afterLines="100" w:after="240" w:line="360" w:lineRule="auto"/>
        <w:ind w:left="432" w:hangingChars="180" w:hanging="432"/>
        <w:jc w:val="both"/>
        <w:rPr>
          <w:rFonts w:eastAsia="宋体"/>
          <w:color w:val="0563C1" w:themeColor="hyperlink"/>
          <w:u w:val="single"/>
          <w:lang w:val="de-DE" w:eastAsia="zh-CN"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21] </w:t>
      </w:r>
      <w:bookmarkStart w:id="44" w:name="_ENREF_64"/>
      <w:bookmarkEnd w:id="43"/>
      <w:r w:rsidR="00F6781C" w:rsidRPr="00C44A53">
        <w:rPr>
          <w:rFonts w:eastAsia="宋体"/>
          <w:lang w:val="de-DE" w:eastAsia="zh-CN"/>
        </w:rPr>
        <w:t xml:space="preserve">H. Yu, D. Chen, Q. Li, C. Yan, Z. Jiang et al., In situ construction of anode-molecule interface via lone-pair electrons in trace organic molecules additives to achieve stable zinc metal anodes. Adv. Energy Mater. </w:t>
      </w:r>
      <w:r w:rsidR="00F6781C" w:rsidRPr="005647E0">
        <w:rPr>
          <w:rFonts w:eastAsia="宋体"/>
          <w:b/>
          <w:lang w:val="de-DE" w:eastAsia="zh-CN"/>
        </w:rPr>
        <w:t>13</w:t>
      </w:r>
      <w:r w:rsidR="00F6781C" w:rsidRPr="00C44A53">
        <w:rPr>
          <w:rFonts w:eastAsia="宋体"/>
          <w:lang w:val="de-DE" w:eastAsia="zh-CN"/>
        </w:rPr>
        <w:t xml:space="preserve">, 20300550 (2023). </w:t>
      </w:r>
      <w:hyperlink r:id="rId66" w:history="1">
        <w:r w:rsidR="00F6781C" w:rsidRPr="00C44A53">
          <w:rPr>
            <w:rStyle w:val="af"/>
            <w:rFonts w:eastAsia="宋体"/>
            <w:lang w:val="de-DE" w:eastAsia="zh-CN"/>
          </w:rPr>
          <w:t>https://doi.org/10.1002/aenm.202300550</w:t>
        </w:r>
      </w:hyperlink>
    </w:p>
    <w:p w14:paraId="09E57CDB" w14:textId="7C5CDA4A" w:rsidR="00E2031C" w:rsidRPr="0088397F" w:rsidRDefault="00E2031C" w:rsidP="00E42090">
      <w:pPr>
        <w:spacing w:line="360" w:lineRule="auto"/>
        <w:ind w:leftChars="-30" w:left="288" w:hangingChars="150" w:hanging="360"/>
        <w:jc w:val="both"/>
        <w:rPr>
          <w:rFonts w:eastAsia="等线"/>
          <w:noProof/>
        </w:rPr>
      </w:pPr>
      <w:r w:rsidRPr="00C44A53">
        <w:rPr>
          <w:rFonts w:eastAsia="等线"/>
          <w:noProof/>
        </w:rPr>
        <w:t>[</w:t>
      </w:r>
      <w:r w:rsidR="00CF6D76">
        <w:rPr>
          <w:rFonts w:eastAsia="等线"/>
          <w:noProof/>
        </w:rPr>
        <w:t>S</w:t>
      </w:r>
      <w:r w:rsidRPr="00C44A53">
        <w:rPr>
          <w:rFonts w:eastAsia="等线"/>
          <w:noProof/>
        </w:rPr>
        <w:t xml:space="preserve">22] </w:t>
      </w:r>
      <w:bookmarkEnd w:id="44"/>
      <w:r w:rsidR="00F6781C" w:rsidRPr="00C44A53">
        <w:rPr>
          <w:rFonts w:eastAsia="宋体"/>
          <w:lang w:val="de-DE" w:eastAsia="zh-CN"/>
        </w:rPr>
        <w:t xml:space="preserve">Q. Hu, J. Hou, Y. Liu, L. Li, Q. Ran et al., Modulating zinc metal reversibility by confined antifluctuator film for durable and dendrite-free zinc ion batteries. Adv. Mater. </w:t>
      </w:r>
      <w:r w:rsidR="00F6781C" w:rsidRPr="005647E0">
        <w:rPr>
          <w:rFonts w:eastAsia="宋体"/>
          <w:b/>
          <w:lang w:val="de-DE" w:eastAsia="zh-CN"/>
        </w:rPr>
        <w:t>35</w:t>
      </w:r>
      <w:r w:rsidR="00F6781C" w:rsidRPr="00C44A53">
        <w:rPr>
          <w:rFonts w:eastAsia="宋体"/>
          <w:lang w:val="de-DE" w:eastAsia="zh-CN"/>
        </w:rPr>
        <w:t xml:space="preserve">, 2303336 (2023). </w:t>
      </w:r>
      <w:hyperlink r:id="rId67" w:history="1">
        <w:r w:rsidR="00F6781C" w:rsidRPr="00C44A53">
          <w:rPr>
            <w:rStyle w:val="af"/>
            <w:rFonts w:eastAsia="宋体"/>
            <w:lang w:val="de-DE" w:eastAsia="zh-CN"/>
          </w:rPr>
          <w:t>https://doi.org/10.1002/adma.202303336</w:t>
        </w:r>
      </w:hyperlink>
    </w:p>
    <w:p w14:paraId="43F38439" w14:textId="77777777" w:rsidR="00B047A6" w:rsidRPr="00F32455" w:rsidRDefault="00B047A6" w:rsidP="008F3D56">
      <w:pPr>
        <w:pStyle w:val="Legend"/>
        <w:spacing w:afterLines="100" w:after="240" w:line="360" w:lineRule="auto"/>
        <w:ind w:left="432" w:hangingChars="180" w:hanging="432"/>
        <w:jc w:val="center"/>
        <w:rPr>
          <w:rFonts w:eastAsia="宋体"/>
          <w:lang w:val="de-DE" w:eastAsia="zh-CN"/>
        </w:rPr>
      </w:pPr>
    </w:p>
    <w:sectPr w:rsidR="00B047A6" w:rsidRPr="00F32455" w:rsidSect="00404548">
      <w:headerReference w:type="default" r:id="rId68"/>
      <w:footerReference w:type="default" r:id="rId6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F11F06" w14:textId="77777777" w:rsidR="00635DFA" w:rsidRDefault="00635DFA">
      <w:r>
        <w:separator/>
      </w:r>
    </w:p>
  </w:endnote>
  <w:endnote w:type="continuationSeparator" w:id="0">
    <w:p w14:paraId="30FAFF74" w14:textId="77777777" w:rsidR="00635DFA" w:rsidRDefault="00635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dvOT2e364b11">
    <w:altName w:val="Times New Roman"/>
    <w:panose1 w:val="00000000000000000000"/>
    <w:charset w:val="00"/>
    <w:family w:val="roman"/>
    <w:notTrueType/>
    <w:pitch w:val="default"/>
  </w:font>
  <w:font w:name="MinionPro-Italic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6203F" w14:textId="1DD7039E" w:rsidR="008F3D56" w:rsidRPr="007D65FC" w:rsidRDefault="008F3D56" w:rsidP="007D65FC">
    <w:pPr>
      <w:pStyle w:val="a7"/>
      <w:jc w:val="center"/>
      <w:rPr>
        <w:rFonts w:eastAsia="等线"/>
        <w:lang w:val="zh-CN" w:eastAsia="zh-CN"/>
      </w:rPr>
    </w:pPr>
    <w:r>
      <w:rPr>
        <w:b/>
        <w:bCs/>
      </w:rPr>
      <w:t>S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D4D7B">
      <w:rPr>
        <w:b/>
        <w:bCs/>
        <w:noProof/>
      </w:rPr>
      <w:t>3</w:t>
    </w:r>
    <w:r>
      <w:rPr>
        <w:b/>
        <w:bCs/>
      </w:rPr>
      <w:fldChar w:fldCharType="end"/>
    </w:r>
    <w:r w:rsidR="007D65FC">
      <w:rPr>
        <w:lang w:val="zh-CN" w:eastAsia="zh-CN"/>
      </w:rPr>
      <w:t>/</w:t>
    </w:r>
    <w:r>
      <w:rPr>
        <w:rFonts w:eastAsia="等线"/>
        <w:lang w:val="zh-CN" w:eastAsia="zh-CN"/>
      </w:rPr>
      <w:t>S</w:t>
    </w:r>
    <w:r w:rsidR="007D65FC">
      <w:rPr>
        <w:b/>
        <w:bCs/>
      </w:rPr>
      <w:t>19</w:t>
    </w:r>
  </w:p>
  <w:p w14:paraId="58CFFE81" w14:textId="77777777" w:rsidR="008F3D56" w:rsidRDefault="008F3D56" w:rsidP="00EC009B">
    <w:pPr>
      <w:pStyle w:val="ExperimentalSection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D94D5" w14:textId="77777777" w:rsidR="00635DFA" w:rsidRDefault="00635DFA">
      <w:r>
        <w:separator/>
      </w:r>
    </w:p>
  </w:footnote>
  <w:footnote w:type="continuationSeparator" w:id="0">
    <w:p w14:paraId="1A18E943" w14:textId="77777777" w:rsidR="00635DFA" w:rsidRDefault="00635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47BDD" w14:textId="77777777" w:rsidR="008F3D56" w:rsidRDefault="008F3D56" w:rsidP="004F5690">
    <w:pPr>
      <w:pStyle w:val="a5"/>
      <w:jc w:val="center"/>
      <w:rPr>
        <w:rFonts w:eastAsia="等线"/>
        <w:color w:val="0000CC"/>
        <w:u w:val="single"/>
        <w:lang w:eastAsia="zh-CN"/>
      </w:rPr>
    </w:pPr>
  </w:p>
  <w:p w14:paraId="24A0C46C" w14:textId="77777777" w:rsidR="008F3D56" w:rsidRPr="0013379E" w:rsidRDefault="008F3D56" w:rsidP="004F5690">
    <w:pPr>
      <w:pStyle w:val="a5"/>
      <w:jc w:val="center"/>
      <w:rPr>
        <w:rFonts w:eastAsia="等线"/>
        <w:color w:val="0000CC"/>
        <w:u w:val="single"/>
        <w:lang w:eastAsia="zh-CN"/>
      </w:rPr>
    </w:pPr>
    <w:r w:rsidRPr="0013379E">
      <w:rPr>
        <w:rFonts w:eastAsia="等线" w:hint="eastAsia"/>
        <w:color w:val="0000CC"/>
        <w:u w:val="single"/>
        <w:lang w:eastAsia="zh-CN"/>
      </w:rPr>
      <w:t>N</w:t>
    </w:r>
    <w:r w:rsidRPr="0013379E">
      <w:rPr>
        <w:rFonts w:eastAsia="等线"/>
        <w:color w:val="0000CC"/>
        <w:u w:val="single"/>
        <w:lang w:eastAsia="zh-CN"/>
      </w:rPr>
      <w:t>ano-Micro Letters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tastv0alwfx2le025u5x2tnpvstxpxxs55s&quot;&gt;My EndNote Library-Kyung Hee University&lt;record-ids&gt;&lt;item&gt;57&lt;/item&gt;&lt;item&gt;61&lt;/item&gt;&lt;item&gt;63&lt;/item&gt;&lt;item&gt;140&lt;/item&gt;&lt;item&gt;188&lt;/item&gt;&lt;item&gt;198&lt;/item&gt;&lt;item&gt;217&lt;/item&gt;&lt;item&gt;219&lt;/item&gt;&lt;item&gt;220&lt;/item&gt;&lt;item&gt;225&lt;/item&gt;&lt;item&gt;226&lt;/item&gt;&lt;item&gt;230&lt;/item&gt;&lt;item&gt;268&lt;/item&gt;&lt;item&gt;282&lt;/item&gt;&lt;item&gt;775&lt;/item&gt;&lt;item&gt;810&lt;/item&gt;&lt;item&gt;813&lt;/item&gt;&lt;item&gt;814&lt;/item&gt;&lt;item&gt;834&lt;/item&gt;&lt;item&gt;839&lt;/item&gt;&lt;item&gt;840&lt;/item&gt;&lt;item&gt;848&lt;/item&gt;&lt;item&gt;858&lt;/item&gt;&lt;item&gt;958&lt;/item&gt;&lt;item&gt;959&lt;/item&gt;&lt;item&gt;963&lt;/item&gt;&lt;item&gt;969&lt;/item&gt;&lt;item&gt;971&lt;/item&gt;&lt;item&gt;973&lt;/item&gt;&lt;item&gt;979&lt;/item&gt;&lt;item&gt;983&lt;/item&gt;&lt;item&gt;984&lt;/item&gt;&lt;item&gt;985&lt;/item&gt;&lt;item&gt;988&lt;/item&gt;&lt;item&gt;994&lt;/item&gt;&lt;item&gt;995&lt;/item&gt;&lt;item&gt;996&lt;/item&gt;&lt;item&gt;1002&lt;/item&gt;&lt;item&gt;1004&lt;/item&gt;&lt;item&gt;1006&lt;/item&gt;&lt;item&gt;1008&lt;/item&gt;&lt;item&gt;1016&lt;/item&gt;&lt;item&gt;1020&lt;/item&gt;&lt;item&gt;1021&lt;/item&gt;&lt;item&gt;1022&lt;/item&gt;&lt;item&gt;1033&lt;/item&gt;&lt;item&gt;1035&lt;/item&gt;&lt;item&gt;1036&lt;/item&gt;&lt;item&gt;1041&lt;/item&gt;&lt;item&gt;1043&lt;/item&gt;&lt;item&gt;1044&lt;/item&gt;&lt;item&gt;1045&lt;/item&gt;&lt;item&gt;1047&lt;/item&gt;&lt;item&gt;1048&lt;/item&gt;&lt;item&gt;1049&lt;/item&gt;&lt;item&gt;1050&lt;/item&gt;&lt;item&gt;1052&lt;/item&gt;&lt;item&gt;1060&lt;/item&gt;&lt;item&gt;1061&lt;/item&gt;&lt;item&gt;1062&lt;/item&gt;&lt;item&gt;1073&lt;/item&gt;&lt;item&gt;1074&lt;/item&gt;&lt;item&gt;1075&lt;/item&gt;&lt;item&gt;1076&lt;/item&gt;&lt;item&gt;1084&lt;/item&gt;&lt;item&gt;1085&lt;/item&gt;&lt;item&gt;1086&lt;/item&gt;&lt;item&gt;1087&lt;/item&gt;&lt;item&gt;1089&lt;/item&gt;&lt;item&gt;1093&lt;/item&gt;&lt;item&gt;1094&lt;/item&gt;&lt;item&gt;1106&lt;/item&gt;&lt;item&gt;1292&lt;/item&gt;&lt;item&gt;1487&lt;/item&gt;&lt;item&gt;1488&lt;/item&gt;&lt;item&gt;1497&lt;/item&gt;&lt;item&gt;1498&lt;/item&gt;&lt;item&gt;1499&lt;/item&gt;&lt;item&gt;1500&lt;/item&gt;&lt;/record-ids&gt;&lt;/item&gt;&lt;/Libraries&gt;"/>
  </w:docVars>
  <w:rsids>
    <w:rsidRoot w:val="002D16A0"/>
    <w:rsid w:val="000003BB"/>
    <w:rsid w:val="0000374D"/>
    <w:rsid w:val="00004A23"/>
    <w:rsid w:val="00005D5A"/>
    <w:rsid w:val="00005D72"/>
    <w:rsid w:val="00006A0A"/>
    <w:rsid w:val="0000703E"/>
    <w:rsid w:val="00010A6F"/>
    <w:rsid w:val="000112FC"/>
    <w:rsid w:val="000118B0"/>
    <w:rsid w:val="00011F40"/>
    <w:rsid w:val="000140E4"/>
    <w:rsid w:val="00014181"/>
    <w:rsid w:val="0001454A"/>
    <w:rsid w:val="0001683C"/>
    <w:rsid w:val="000172E7"/>
    <w:rsid w:val="000214A8"/>
    <w:rsid w:val="00023230"/>
    <w:rsid w:val="00023F64"/>
    <w:rsid w:val="00027FB5"/>
    <w:rsid w:val="00030098"/>
    <w:rsid w:val="000314D2"/>
    <w:rsid w:val="0003318F"/>
    <w:rsid w:val="000366DA"/>
    <w:rsid w:val="0004094E"/>
    <w:rsid w:val="00040B7B"/>
    <w:rsid w:val="00041C1B"/>
    <w:rsid w:val="000437F7"/>
    <w:rsid w:val="000450C5"/>
    <w:rsid w:val="00050985"/>
    <w:rsid w:val="00054B16"/>
    <w:rsid w:val="0005501E"/>
    <w:rsid w:val="00055883"/>
    <w:rsid w:val="0006044D"/>
    <w:rsid w:val="00060D37"/>
    <w:rsid w:val="00062324"/>
    <w:rsid w:val="00063C0E"/>
    <w:rsid w:val="00071C2F"/>
    <w:rsid w:val="00072EA7"/>
    <w:rsid w:val="00076EAD"/>
    <w:rsid w:val="0008287E"/>
    <w:rsid w:val="00083031"/>
    <w:rsid w:val="0008740B"/>
    <w:rsid w:val="000904D3"/>
    <w:rsid w:val="00090D9D"/>
    <w:rsid w:val="0009309C"/>
    <w:rsid w:val="00093F1B"/>
    <w:rsid w:val="00093F72"/>
    <w:rsid w:val="00096535"/>
    <w:rsid w:val="00097273"/>
    <w:rsid w:val="000A1F4B"/>
    <w:rsid w:val="000A21A9"/>
    <w:rsid w:val="000A3E93"/>
    <w:rsid w:val="000A472C"/>
    <w:rsid w:val="000A5773"/>
    <w:rsid w:val="000A682F"/>
    <w:rsid w:val="000A6A57"/>
    <w:rsid w:val="000B05A0"/>
    <w:rsid w:val="000B1836"/>
    <w:rsid w:val="000B33EE"/>
    <w:rsid w:val="000B4293"/>
    <w:rsid w:val="000B451E"/>
    <w:rsid w:val="000B4C1B"/>
    <w:rsid w:val="000B7B90"/>
    <w:rsid w:val="000C2429"/>
    <w:rsid w:val="000C259E"/>
    <w:rsid w:val="000C3E0C"/>
    <w:rsid w:val="000C6252"/>
    <w:rsid w:val="000C6F8A"/>
    <w:rsid w:val="000D2D4B"/>
    <w:rsid w:val="000D45F4"/>
    <w:rsid w:val="000D5AB4"/>
    <w:rsid w:val="000D66DB"/>
    <w:rsid w:val="000D6A23"/>
    <w:rsid w:val="000D7EBA"/>
    <w:rsid w:val="000E788B"/>
    <w:rsid w:val="000E7A5B"/>
    <w:rsid w:val="000E7BBA"/>
    <w:rsid w:val="000F3649"/>
    <w:rsid w:val="000F3CE9"/>
    <w:rsid w:val="000F512F"/>
    <w:rsid w:val="000F7C5B"/>
    <w:rsid w:val="001013F4"/>
    <w:rsid w:val="001054D4"/>
    <w:rsid w:val="0010686C"/>
    <w:rsid w:val="00107C5F"/>
    <w:rsid w:val="00107CCC"/>
    <w:rsid w:val="00110011"/>
    <w:rsid w:val="001105BD"/>
    <w:rsid w:val="00116C82"/>
    <w:rsid w:val="00120BE6"/>
    <w:rsid w:val="00120E85"/>
    <w:rsid w:val="00121BCD"/>
    <w:rsid w:val="00121ED2"/>
    <w:rsid w:val="00123ADA"/>
    <w:rsid w:val="00125573"/>
    <w:rsid w:val="0012642A"/>
    <w:rsid w:val="00126D17"/>
    <w:rsid w:val="001305BF"/>
    <w:rsid w:val="00130C70"/>
    <w:rsid w:val="00131D58"/>
    <w:rsid w:val="0013204B"/>
    <w:rsid w:val="0013379E"/>
    <w:rsid w:val="001370B1"/>
    <w:rsid w:val="001377CA"/>
    <w:rsid w:val="00140B94"/>
    <w:rsid w:val="001450FB"/>
    <w:rsid w:val="0014658A"/>
    <w:rsid w:val="00147DB8"/>
    <w:rsid w:val="00150F43"/>
    <w:rsid w:val="00151683"/>
    <w:rsid w:val="0015392F"/>
    <w:rsid w:val="0015563E"/>
    <w:rsid w:val="00155F66"/>
    <w:rsid w:val="00160F38"/>
    <w:rsid w:val="0016390D"/>
    <w:rsid w:val="00164057"/>
    <w:rsid w:val="00165129"/>
    <w:rsid w:val="00165B37"/>
    <w:rsid w:val="001671F7"/>
    <w:rsid w:val="00170369"/>
    <w:rsid w:val="0017132B"/>
    <w:rsid w:val="00173757"/>
    <w:rsid w:val="00174176"/>
    <w:rsid w:val="00177EB2"/>
    <w:rsid w:val="00181D92"/>
    <w:rsid w:val="001823B6"/>
    <w:rsid w:val="00183FF7"/>
    <w:rsid w:val="001848EB"/>
    <w:rsid w:val="00186785"/>
    <w:rsid w:val="00187470"/>
    <w:rsid w:val="00187DB9"/>
    <w:rsid w:val="00187E28"/>
    <w:rsid w:val="0019077D"/>
    <w:rsid w:val="0019194D"/>
    <w:rsid w:val="0019723B"/>
    <w:rsid w:val="001A00B3"/>
    <w:rsid w:val="001A029F"/>
    <w:rsid w:val="001A135A"/>
    <w:rsid w:val="001A2C9D"/>
    <w:rsid w:val="001A4240"/>
    <w:rsid w:val="001A6821"/>
    <w:rsid w:val="001A734D"/>
    <w:rsid w:val="001B4224"/>
    <w:rsid w:val="001B7472"/>
    <w:rsid w:val="001C10AC"/>
    <w:rsid w:val="001C55FB"/>
    <w:rsid w:val="001D12BC"/>
    <w:rsid w:val="001D561D"/>
    <w:rsid w:val="001D67A5"/>
    <w:rsid w:val="001D6990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2002FC"/>
    <w:rsid w:val="00201F71"/>
    <w:rsid w:val="00203934"/>
    <w:rsid w:val="0020446B"/>
    <w:rsid w:val="00204BA7"/>
    <w:rsid w:val="002072AB"/>
    <w:rsid w:val="00210140"/>
    <w:rsid w:val="00210BD6"/>
    <w:rsid w:val="00211942"/>
    <w:rsid w:val="00214D95"/>
    <w:rsid w:val="00215531"/>
    <w:rsid w:val="002162B2"/>
    <w:rsid w:val="00216F54"/>
    <w:rsid w:val="00220933"/>
    <w:rsid w:val="00220C72"/>
    <w:rsid w:val="00223F42"/>
    <w:rsid w:val="00225195"/>
    <w:rsid w:val="0022540C"/>
    <w:rsid w:val="00226AA4"/>
    <w:rsid w:val="00230F4C"/>
    <w:rsid w:val="00233B3D"/>
    <w:rsid w:val="00233C8A"/>
    <w:rsid w:val="00236036"/>
    <w:rsid w:val="00240D90"/>
    <w:rsid w:val="00242030"/>
    <w:rsid w:val="00242C24"/>
    <w:rsid w:val="00246A41"/>
    <w:rsid w:val="00250B3A"/>
    <w:rsid w:val="00252B88"/>
    <w:rsid w:val="00252CC4"/>
    <w:rsid w:val="00253CB1"/>
    <w:rsid w:val="002543F9"/>
    <w:rsid w:val="002575A2"/>
    <w:rsid w:val="00257ADD"/>
    <w:rsid w:val="002606D7"/>
    <w:rsid w:val="00263723"/>
    <w:rsid w:val="00263CF8"/>
    <w:rsid w:val="00265635"/>
    <w:rsid w:val="00266389"/>
    <w:rsid w:val="00266428"/>
    <w:rsid w:val="00267507"/>
    <w:rsid w:val="002675F7"/>
    <w:rsid w:val="00267F23"/>
    <w:rsid w:val="002725A5"/>
    <w:rsid w:val="0027314F"/>
    <w:rsid w:val="00273221"/>
    <w:rsid w:val="0028289F"/>
    <w:rsid w:val="00284157"/>
    <w:rsid w:val="00285631"/>
    <w:rsid w:val="00285D37"/>
    <w:rsid w:val="00290D94"/>
    <w:rsid w:val="002912AA"/>
    <w:rsid w:val="0029203C"/>
    <w:rsid w:val="00293090"/>
    <w:rsid w:val="0029348F"/>
    <w:rsid w:val="00294873"/>
    <w:rsid w:val="002A1F6E"/>
    <w:rsid w:val="002A4A81"/>
    <w:rsid w:val="002A5BD2"/>
    <w:rsid w:val="002A6B25"/>
    <w:rsid w:val="002A6F33"/>
    <w:rsid w:val="002A73A2"/>
    <w:rsid w:val="002A7CE8"/>
    <w:rsid w:val="002B0671"/>
    <w:rsid w:val="002B262F"/>
    <w:rsid w:val="002B3553"/>
    <w:rsid w:val="002B47BF"/>
    <w:rsid w:val="002B5045"/>
    <w:rsid w:val="002B5E06"/>
    <w:rsid w:val="002C0CFF"/>
    <w:rsid w:val="002D09B9"/>
    <w:rsid w:val="002D16A0"/>
    <w:rsid w:val="002D2930"/>
    <w:rsid w:val="002D2DFF"/>
    <w:rsid w:val="002D3D6D"/>
    <w:rsid w:val="002D504F"/>
    <w:rsid w:val="002D5BF8"/>
    <w:rsid w:val="002D7ECC"/>
    <w:rsid w:val="002E15E2"/>
    <w:rsid w:val="002E1B8F"/>
    <w:rsid w:val="002E2DEF"/>
    <w:rsid w:val="002E3395"/>
    <w:rsid w:val="002E368D"/>
    <w:rsid w:val="002E4E3E"/>
    <w:rsid w:val="002E76B2"/>
    <w:rsid w:val="002E79A2"/>
    <w:rsid w:val="002F06D5"/>
    <w:rsid w:val="002F2E3F"/>
    <w:rsid w:val="002F3A5B"/>
    <w:rsid w:val="002F4570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1C01"/>
    <w:rsid w:val="003149A8"/>
    <w:rsid w:val="003149DC"/>
    <w:rsid w:val="00317A57"/>
    <w:rsid w:val="00320A99"/>
    <w:rsid w:val="0032144B"/>
    <w:rsid w:val="00321E38"/>
    <w:rsid w:val="00322D5B"/>
    <w:rsid w:val="003235C1"/>
    <w:rsid w:val="00324D47"/>
    <w:rsid w:val="00324FBA"/>
    <w:rsid w:val="00325AC2"/>
    <w:rsid w:val="00326A1C"/>
    <w:rsid w:val="003270F3"/>
    <w:rsid w:val="003276D1"/>
    <w:rsid w:val="00327FDC"/>
    <w:rsid w:val="0033053A"/>
    <w:rsid w:val="003360E3"/>
    <w:rsid w:val="003371D5"/>
    <w:rsid w:val="003376CD"/>
    <w:rsid w:val="00337CFB"/>
    <w:rsid w:val="003409B9"/>
    <w:rsid w:val="003452C3"/>
    <w:rsid w:val="00345AB9"/>
    <w:rsid w:val="003501A7"/>
    <w:rsid w:val="0035048A"/>
    <w:rsid w:val="00350B06"/>
    <w:rsid w:val="00351A38"/>
    <w:rsid w:val="00354424"/>
    <w:rsid w:val="003568E3"/>
    <w:rsid w:val="00360B96"/>
    <w:rsid w:val="0036263B"/>
    <w:rsid w:val="00363B62"/>
    <w:rsid w:val="003645B0"/>
    <w:rsid w:val="00364B2C"/>
    <w:rsid w:val="003664F1"/>
    <w:rsid w:val="00367A21"/>
    <w:rsid w:val="00367E3F"/>
    <w:rsid w:val="00377EA5"/>
    <w:rsid w:val="00377F77"/>
    <w:rsid w:val="003809CA"/>
    <w:rsid w:val="0038228F"/>
    <w:rsid w:val="00383073"/>
    <w:rsid w:val="0038438F"/>
    <w:rsid w:val="00387320"/>
    <w:rsid w:val="00387A5E"/>
    <w:rsid w:val="00387C67"/>
    <w:rsid w:val="00387D98"/>
    <w:rsid w:val="00390B0F"/>
    <w:rsid w:val="00390B38"/>
    <w:rsid w:val="00390B6B"/>
    <w:rsid w:val="00391CFE"/>
    <w:rsid w:val="0039353B"/>
    <w:rsid w:val="003947DD"/>
    <w:rsid w:val="00394848"/>
    <w:rsid w:val="00394F9E"/>
    <w:rsid w:val="00395426"/>
    <w:rsid w:val="00395B91"/>
    <w:rsid w:val="00396615"/>
    <w:rsid w:val="0039700D"/>
    <w:rsid w:val="00397089"/>
    <w:rsid w:val="003978A8"/>
    <w:rsid w:val="003A0F30"/>
    <w:rsid w:val="003A4C44"/>
    <w:rsid w:val="003A5AD0"/>
    <w:rsid w:val="003A6CE3"/>
    <w:rsid w:val="003A7899"/>
    <w:rsid w:val="003B15EE"/>
    <w:rsid w:val="003B29B6"/>
    <w:rsid w:val="003B517D"/>
    <w:rsid w:val="003B60EC"/>
    <w:rsid w:val="003C00ED"/>
    <w:rsid w:val="003C1C0A"/>
    <w:rsid w:val="003C35DF"/>
    <w:rsid w:val="003C4A68"/>
    <w:rsid w:val="003C554F"/>
    <w:rsid w:val="003C61DD"/>
    <w:rsid w:val="003D0C23"/>
    <w:rsid w:val="003D181E"/>
    <w:rsid w:val="003D4D7B"/>
    <w:rsid w:val="003D63E7"/>
    <w:rsid w:val="003E05F1"/>
    <w:rsid w:val="003E113B"/>
    <w:rsid w:val="003E19E3"/>
    <w:rsid w:val="003E2B4C"/>
    <w:rsid w:val="003E31CA"/>
    <w:rsid w:val="003E5092"/>
    <w:rsid w:val="003E65D5"/>
    <w:rsid w:val="003E715D"/>
    <w:rsid w:val="003F103E"/>
    <w:rsid w:val="003F2845"/>
    <w:rsid w:val="003F2E48"/>
    <w:rsid w:val="003F3803"/>
    <w:rsid w:val="003F440C"/>
    <w:rsid w:val="003F450F"/>
    <w:rsid w:val="003F525A"/>
    <w:rsid w:val="003F61F2"/>
    <w:rsid w:val="003F7BE6"/>
    <w:rsid w:val="004006A9"/>
    <w:rsid w:val="004037AB"/>
    <w:rsid w:val="00404548"/>
    <w:rsid w:val="004052AE"/>
    <w:rsid w:val="004114CF"/>
    <w:rsid w:val="004118A5"/>
    <w:rsid w:val="00411F3D"/>
    <w:rsid w:val="004128F1"/>
    <w:rsid w:val="004131E2"/>
    <w:rsid w:val="00413308"/>
    <w:rsid w:val="00413416"/>
    <w:rsid w:val="00413672"/>
    <w:rsid w:val="00414041"/>
    <w:rsid w:val="00414465"/>
    <w:rsid w:val="00414729"/>
    <w:rsid w:val="00414C80"/>
    <w:rsid w:val="00414F4B"/>
    <w:rsid w:val="00415EF9"/>
    <w:rsid w:val="00416629"/>
    <w:rsid w:val="00417DA1"/>
    <w:rsid w:val="00423478"/>
    <w:rsid w:val="00424AE9"/>
    <w:rsid w:val="00425B09"/>
    <w:rsid w:val="00425B76"/>
    <w:rsid w:val="004260A2"/>
    <w:rsid w:val="00426FC6"/>
    <w:rsid w:val="004273BC"/>
    <w:rsid w:val="00427C5F"/>
    <w:rsid w:val="004310D3"/>
    <w:rsid w:val="00434B26"/>
    <w:rsid w:val="0043511B"/>
    <w:rsid w:val="00440B05"/>
    <w:rsid w:val="00441527"/>
    <w:rsid w:val="00441EAC"/>
    <w:rsid w:val="004507E5"/>
    <w:rsid w:val="004519AD"/>
    <w:rsid w:val="00453062"/>
    <w:rsid w:val="0045459A"/>
    <w:rsid w:val="004545DB"/>
    <w:rsid w:val="004559F5"/>
    <w:rsid w:val="0045662A"/>
    <w:rsid w:val="0045786A"/>
    <w:rsid w:val="00460F76"/>
    <w:rsid w:val="00462F12"/>
    <w:rsid w:val="00463050"/>
    <w:rsid w:val="0046340F"/>
    <w:rsid w:val="00466168"/>
    <w:rsid w:val="004670BF"/>
    <w:rsid w:val="0046778B"/>
    <w:rsid w:val="004714D4"/>
    <w:rsid w:val="00475712"/>
    <w:rsid w:val="00476188"/>
    <w:rsid w:val="00480CCE"/>
    <w:rsid w:val="00482FAA"/>
    <w:rsid w:val="004861B4"/>
    <w:rsid w:val="00487211"/>
    <w:rsid w:val="0049075F"/>
    <w:rsid w:val="00492DA8"/>
    <w:rsid w:val="00493542"/>
    <w:rsid w:val="00494EE0"/>
    <w:rsid w:val="0049727E"/>
    <w:rsid w:val="004A0888"/>
    <w:rsid w:val="004A237C"/>
    <w:rsid w:val="004A3903"/>
    <w:rsid w:val="004A43B6"/>
    <w:rsid w:val="004A70EE"/>
    <w:rsid w:val="004A774E"/>
    <w:rsid w:val="004A7D3E"/>
    <w:rsid w:val="004A7FF9"/>
    <w:rsid w:val="004B26FB"/>
    <w:rsid w:val="004B379D"/>
    <w:rsid w:val="004B381A"/>
    <w:rsid w:val="004B5F0C"/>
    <w:rsid w:val="004B6031"/>
    <w:rsid w:val="004C044A"/>
    <w:rsid w:val="004C046E"/>
    <w:rsid w:val="004C10B9"/>
    <w:rsid w:val="004C1609"/>
    <w:rsid w:val="004C216B"/>
    <w:rsid w:val="004C534B"/>
    <w:rsid w:val="004C5DD3"/>
    <w:rsid w:val="004C5F11"/>
    <w:rsid w:val="004D12F1"/>
    <w:rsid w:val="004D30F9"/>
    <w:rsid w:val="004D4A32"/>
    <w:rsid w:val="004D624C"/>
    <w:rsid w:val="004D64AB"/>
    <w:rsid w:val="004E7CE8"/>
    <w:rsid w:val="004F271D"/>
    <w:rsid w:val="004F5114"/>
    <w:rsid w:val="004F5690"/>
    <w:rsid w:val="004F57CF"/>
    <w:rsid w:val="004F60D0"/>
    <w:rsid w:val="004F756C"/>
    <w:rsid w:val="004F7E1B"/>
    <w:rsid w:val="005001FA"/>
    <w:rsid w:val="005019AF"/>
    <w:rsid w:val="0050488D"/>
    <w:rsid w:val="00504D12"/>
    <w:rsid w:val="0050527A"/>
    <w:rsid w:val="0050535A"/>
    <w:rsid w:val="005106F5"/>
    <w:rsid w:val="00510E0A"/>
    <w:rsid w:val="00511192"/>
    <w:rsid w:val="005118AD"/>
    <w:rsid w:val="00512353"/>
    <w:rsid w:val="00517C32"/>
    <w:rsid w:val="005220C2"/>
    <w:rsid w:val="00522E88"/>
    <w:rsid w:val="00523369"/>
    <w:rsid w:val="0052398F"/>
    <w:rsid w:val="00527F5A"/>
    <w:rsid w:val="00532960"/>
    <w:rsid w:val="005369BB"/>
    <w:rsid w:val="00540BFE"/>
    <w:rsid w:val="00542A87"/>
    <w:rsid w:val="00545A73"/>
    <w:rsid w:val="005468A3"/>
    <w:rsid w:val="00546DEB"/>
    <w:rsid w:val="00546F0F"/>
    <w:rsid w:val="005477E7"/>
    <w:rsid w:val="00550159"/>
    <w:rsid w:val="00551897"/>
    <w:rsid w:val="00551FFD"/>
    <w:rsid w:val="00552A0F"/>
    <w:rsid w:val="005551ED"/>
    <w:rsid w:val="00556419"/>
    <w:rsid w:val="00556D82"/>
    <w:rsid w:val="005572B4"/>
    <w:rsid w:val="005572DD"/>
    <w:rsid w:val="00560564"/>
    <w:rsid w:val="005613A2"/>
    <w:rsid w:val="0056209E"/>
    <w:rsid w:val="00562E2B"/>
    <w:rsid w:val="00563FA9"/>
    <w:rsid w:val="00564668"/>
    <w:rsid w:val="005647E0"/>
    <w:rsid w:val="00566774"/>
    <w:rsid w:val="00570353"/>
    <w:rsid w:val="005715F5"/>
    <w:rsid w:val="0057171E"/>
    <w:rsid w:val="00571EEC"/>
    <w:rsid w:val="00572666"/>
    <w:rsid w:val="0057267E"/>
    <w:rsid w:val="005726BD"/>
    <w:rsid w:val="00573E51"/>
    <w:rsid w:val="00574949"/>
    <w:rsid w:val="00574A5A"/>
    <w:rsid w:val="005753B8"/>
    <w:rsid w:val="005835AE"/>
    <w:rsid w:val="00583A5C"/>
    <w:rsid w:val="00583ED5"/>
    <w:rsid w:val="00587437"/>
    <w:rsid w:val="00592678"/>
    <w:rsid w:val="00594644"/>
    <w:rsid w:val="0059526F"/>
    <w:rsid w:val="0059532A"/>
    <w:rsid w:val="00596F36"/>
    <w:rsid w:val="005A1741"/>
    <w:rsid w:val="005A235F"/>
    <w:rsid w:val="005A751F"/>
    <w:rsid w:val="005A7719"/>
    <w:rsid w:val="005A77C2"/>
    <w:rsid w:val="005B291B"/>
    <w:rsid w:val="005B38C7"/>
    <w:rsid w:val="005B533F"/>
    <w:rsid w:val="005B5A41"/>
    <w:rsid w:val="005B76C5"/>
    <w:rsid w:val="005B7AF0"/>
    <w:rsid w:val="005B7B8A"/>
    <w:rsid w:val="005C09C6"/>
    <w:rsid w:val="005C458D"/>
    <w:rsid w:val="005C491E"/>
    <w:rsid w:val="005C4D00"/>
    <w:rsid w:val="005C5E0A"/>
    <w:rsid w:val="005C6C0C"/>
    <w:rsid w:val="005D2276"/>
    <w:rsid w:val="005D25FD"/>
    <w:rsid w:val="005D2808"/>
    <w:rsid w:val="005E0858"/>
    <w:rsid w:val="005E213A"/>
    <w:rsid w:val="005E2794"/>
    <w:rsid w:val="005E3855"/>
    <w:rsid w:val="005E3CBF"/>
    <w:rsid w:val="005E6424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3859"/>
    <w:rsid w:val="006045BA"/>
    <w:rsid w:val="0060583A"/>
    <w:rsid w:val="006067FA"/>
    <w:rsid w:val="00611649"/>
    <w:rsid w:val="00611A0E"/>
    <w:rsid w:val="00614154"/>
    <w:rsid w:val="00614BD3"/>
    <w:rsid w:val="0062205E"/>
    <w:rsid w:val="00623A77"/>
    <w:rsid w:val="006256F5"/>
    <w:rsid w:val="0063097B"/>
    <w:rsid w:val="00631769"/>
    <w:rsid w:val="00633211"/>
    <w:rsid w:val="00635DFA"/>
    <w:rsid w:val="006364B8"/>
    <w:rsid w:val="00636A64"/>
    <w:rsid w:val="00636B93"/>
    <w:rsid w:val="00637A8F"/>
    <w:rsid w:val="00640550"/>
    <w:rsid w:val="00642D89"/>
    <w:rsid w:val="0064326A"/>
    <w:rsid w:val="00644D5D"/>
    <w:rsid w:val="0064695B"/>
    <w:rsid w:val="00646DC7"/>
    <w:rsid w:val="006511FB"/>
    <w:rsid w:val="006517F6"/>
    <w:rsid w:val="00651A9D"/>
    <w:rsid w:val="00654C93"/>
    <w:rsid w:val="00656092"/>
    <w:rsid w:val="0065741C"/>
    <w:rsid w:val="0065761A"/>
    <w:rsid w:val="00657A06"/>
    <w:rsid w:val="00660B85"/>
    <w:rsid w:val="006622E0"/>
    <w:rsid w:val="00662DCE"/>
    <w:rsid w:val="00664F6D"/>
    <w:rsid w:val="006650B8"/>
    <w:rsid w:val="00666329"/>
    <w:rsid w:val="006672EE"/>
    <w:rsid w:val="0067011F"/>
    <w:rsid w:val="0067015E"/>
    <w:rsid w:val="00670FD3"/>
    <w:rsid w:val="00671A12"/>
    <w:rsid w:val="006728B0"/>
    <w:rsid w:val="006749C6"/>
    <w:rsid w:val="00680453"/>
    <w:rsid w:val="00682526"/>
    <w:rsid w:val="00682A80"/>
    <w:rsid w:val="00683555"/>
    <w:rsid w:val="00683FF0"/>
    <w:rsid w:val="00686F1D"/>
    <w:rsid w:val="00691FE7"/>
    <w:rsid w:val="00692F7A"/>
    <w:rsid w:val="006956FB"/>
    <w:rsid w:val="00695E06"/>
    <w:rsid w:val="0069612B"/>
    <w:rsid w:val="00696315"/>
    <w:rsid w:val="006A0182"/>
    <w:rsid w:val="006A0545"/>
    <w:rsid w:val="006A0D51"/>
    <w:rsid w:val="006A135B"/>
    <w:rsid w:val="006A1C05"/>
    <w:rsid w:val="006A225B"/>
    <w:rsid w:val="006A30D2"/>
    <w:rsid w:val="006A3194"/>
    <w:rsid w:val="006A3DE8"/>
    <w:rsid w:val="006A5A6A"/>
    <w:rsid w:val="006A5FE3"/>
    <w:rsid w:val="006B23B2"/>
    <w:rsid w:val="006B4845"/>
    <w:rsid w:val="006B635C"/>
    <w:rsid w:val="006B6E4E"/>
    <w:rsid w:val="006C1708"/>
    <w:rsid w:val="006C1C29"/>
    <w:rsid w:val="006C3782"/>
    <w:rsid w:val="006C3CDE"/>
    <w:rsid w:val="006C4745"/>
    <w:rsid w:val="006C56F1"/>
    <w:rsid w:val="006C76F2"/>
    <w:rsid w:val="006C7D44"/>
    <w:rsid w:val="006C7F37"/>
    <w:rsid w:val="006D0EE8"/>
    <w:rsid w:val="006D3162"/>
    <w:rsid w:val="006D37E7"/>
    <w:rsid w:val="006D3AFC"/>
    <w:rsid w:val="006D4E4A"/>
    <w:rsid w:val="006D5146"/>
    <w:rsid w:val="006D5406"/>
    <w:rsid w:val="006D59D6"/>
    <w:rsid w:val="006D5C04"/>
    <w:rsid w:val="006D7508"/>
    <w:rsid w:val="006E0F2F"/>
    <w:rsid w:val="006E19D7"/>
    <w:rsid w:val="006E3E53"/>
    <w:rsid w:val="006E4B31"/>
    <w:rsid w:val="006E71B9"/>
    <w:rsid w:val="006F39B2"/>
    <w:rsid w:val="006F5028"/>
    <w:rsid w:val="006F5384"/>
    <w:rsid w:val="006F6604"/>
    <w:rsid w:val="006F6896"/>
    <w:rsid w:val="006F71D8"/>
    <w:rsid w:val="006F7D1A"/>
    <w:rsid w:val="00702F6F"/>
    <w:rsid w:val="0070346C"/>
    <w:rsid w:val="0070367A"/>
    <w:rsid w:val="007051A0"/>
    <w:rsid w:val="00706451"/>
    <w:rsid w:val="00706496"/>
    <w:rsid w:val="00711A12"/>
    <w:rsid w:val="00711F11"/>
    <w:rsid w:val="007154C4"/>
    <w:rsid w:val="00715DB9"/>
    <w:rsid w:val="007174BE"/>
    <w:rsid w:val="007218A0"/>
    <w:rsid w:val="007238AF"/>
    <w:rsid w:val="00723D83"/>
    <w:rsid w:val="00726908"/>
    <w:rsid w:val="007270C7"/>
    <w:rsid w:val="00730F3A"/>
    <w:rsid w:val="00731570"/>
    <w:rsid w:val="00732608"/>
    <w:rsid w:val="00735F34"/>
    <w:rsid w:val="00736944"/>
    <w:rsid w:val="00740923"/>
    <w:rsid w:val="00741200"/>
    <w:rsid w:val="00741333"/>
    <w:rsid w:val="00742FF2"/>
    <w:rsid w:val="00744D6A"/>
    <w:rsid w:val="00746138"/>
    <w:rsid w:val="0074620A"/>
    <w:rsid w:val="00751D50"/>
    <w:rsid w:val="007527D5"/>
    <w:rsid w:val="00752B03"/>
    <w:rsid w:val="00752F3C"/>
    <w:rsid w:val="007561FC"/>
    <w:rsid w:val="0076159D"/>
    <w:rsid w:val="00761D34"/>
    <w:rsid w:val="0076270E"/>
    <w:rsid w:val="00762856"/>
    <w:rsid w:val="00762D2D"/>
    <w:rsid w:val="00762F43"/>
    <w:rsid w:val="00764622"/>
    <w:rsid w:val="00764CAD"/>
    <w:rsid w:val="00767CE8"/>
    <w:rsid w:val="00770FA1"/>
    <w:rsid w:val="007724E4"/>
    <w:rsid w:val="00773884"/>
    <w:rsid w:val="00774813"/>
    <w:rsid w:val="00775408"/>
    <w:rsid w:val="0078052A"/>
    <w:rsid w:val="007812FB"/>
    <w:rsid w:val="00784032"/>
    <w:rsid w:val="007852C6"/>
    <w:rsid w:val="00786E79"/>
    <w:rsid w:val="00787925"/>
    <w:rsid w:val="00787DEE"/>
    <w:rsid w:val="00790E31"/>
    <w:rsid w:val="00791578"/>
    <w:rsid w:val="00793B87"/>
    <w:rsid w:val="0079566E"/>
    <w:rsid w:val="00795821"/>
    <w:rsid w:val="007959CA"/>
    <w:rsid w:val="00796509"/>
    <w:rsid w:val="0079691E"/>
    <w:rsid w:val="00797723"/>
    <w:rsid w:val="007A03E5"/>
    <w:rsid w:val="007A3D63"/>
    <w:rsid w:val="007A3E19"/>
    <w:rsid w:val="007A771B"/>
    <w:rsid w:val="007B1246"/>
    <w:rsid w:val="007B1EEE"/>
    <w:rsid w:val="007B249B"/>
    <w:rsid w:val="007B6D4D"/>
    <w:rsid w:val="007B6FAF"/>
    <w:rsid w:val="007B7A09"/>
    <w:rsid w:val="007C0F7A"/>
    <w:rsid w:val="007C5049"/>
    <w:rsid w:val="007C7D43"/>
    <w:rsid w:val="007D24A9"/>
    <w:rsid w:val="007D27FA"/>
    <w:rsid w:val="007D30B5"/>
    <w:rsid w:val="007D4EA4"/>
    <w:rsid w:val="007D6218"/>
    <w:rsid w:val="007D65FC"/>
    <w:rsid w:val="007D6699"/>
    <w:rsid w:val="007D7E30"/>
    <w:rsid w:val="007E0364"/>
    <w:rsid w:val="007E0A75"/>
    <w:rsid w:val="007E3E3B"/>
    <w:rsid w:val="007E6419"/>
    <w:rsid w:val="007E77AD"/>
    <w:rsid w:val="007F060D"/>
    <w:rsid w:val="007F2AE4"/>
    <w:rsid w:val="007F501E"/>
    <w:rsid w:val="007F6815"/>
    <w:rsid w:val="007F6BA8"/>
    <w:rsid w:val="008034C9"/>
    <w:rsid w:val="00803BE4"/>
    <w:rsid w:val="00804180"/>
    <w:rsid w:val="0080681B"/>
    <w:rsid w:val="0080738C"/>
    <w:rsid w:val="00810B77"/>
    <w:rsid w:val="00817436"/>
    <w:rsid w:val="00822217"/>
    <w:rsid w:val="0082542D"/>
    <w:rsid w:val="00827834"/>
    <w:rsid w:val="00830365"/>
    <w:rsid w:val="00832278"/>
    <w:rsid w:val="00832835"/>
    <w:rsid w:val="00835110"/>
    <w:rsid w:val="008351FC"/>
    <w:rsid w:val="00841BD1"/>
    <w:rsid w:val="00841F50"/>
    <w:rsid w:val="0084214D"/>
    <w:rsid w:val="00843A0E"/>
    <w:rsid w:val="00844BA6"/>
    <w:rsid w:val="00845DFE"/>
    <w:rsid w:val="00846E17"/>
    <w:rsid w:val="00851339"/>
    <w:rsid w:val="0085200A"/>
    <w:rsid w:val="00852112"/>
    <w:rsid w:val="008521C9"/>
    <w:rsid w:val="00854283"/>
    <w:rsid w:val="00855D2E"/>
    <w:rsid w:val="00856FCC"/>
    <w:rsid w:val="008573E3"/>
    <w:rsid w:val="00861E81"/>
    <w:rsid w:val="008645FF"/>
    <w:rsid w:val="00864E7F"/>
    <w:rsid w:val="00866D42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1F66"/>
    <w:rsid w:val="00885FC9"/>
    <w:rsid w:val="00891328"/>
    <w:rsid w:val="00891A47"/>
    <w:rsid w:val="00891CCA"/>
    <w:rsid w:val="00892809"/>
    <w:rsid w:val="008933B4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3661"/>
    <w:rsid w:val="008B5740"/>
    <w:rsid w:val="008C0B84"/>
    <w:rsid w:val="008C41DA"/>
    <w:rsid w:val="008C553A"/>
    <w:rsid w:val="008C588E"/>
    <w:rsid w:val="008C6D5F"/>
    <w:rsid w:val="008C7226"/>
    <w:rsid w:val="008D6D81"/>
    <w:rsid w:val="008D79A6"/>
    <w:rsid w:val="008D7B80"/>
    <w:rsid w:val="008E243B"/>
    <w:rsid w:val="008E4184"/>
    <w:rsid w:val="008E549F"/>
    <w:rsid w:val="008E6301"/>
    <w:rsid w:val="008F10BC"/>
    <w:rsid w:val="008F2052"/>
    <w:rsid w:val="008F26ED"/>
    <w:rsid w:val="008F2A38"/>
    <w:rsid w:val="008F3012"/>
    <w:rsid w:val="008F3D56"/>
    <w:rsid w:val="008F4469"/>
    <w:rsid w:val="008F592B"/>
    <w:rsid w:val="00901D14"/>
    <w:rsid w:val="00903775"/>
    <w:rsid w:val="0090461C"/>
    <w:rsid w:val="00904A34"/>
    <w:rsid w:val="00907797"/>
    <w:rsid w:val="00907E5B"/>
    <w:rsid w:val="009109F7"/>
    <w:rsid w:val="00910D7D"/>
    <w:rsid w:val="00912137"/>
    <w:rsid w:val="00915BED"/>
    <w:rsid w:val="00916B64"/>
    <w:rsid w:val="00917521"/>
    <w:rsid w:val="0092145D"/>
    <w:rsid w:val="009245DE"/>
    <w:rsid w:val="00924B5D"/>
    <w:rsid w:val="00930762"/>
    <w:rsid w:val="00930C0C"/>
    <w:rsid w:val="00931AAD"/>
    <w:rsid w:val="0093275F"/>
    <w:rsid w:val="009328C2"/>
    <w:rsid w:val="00936B81"/>
    <w:rsid w:val="00944701"/>
    <w:rsid w:val="00944F5F"/>
    <w:rsid w:val="00946010"/>
    <w:rsid w:val="009466FC"/>
    <w:rsid w:val="00950CE3"/>
    <w:rsid w:val="00950ED1"/>
    <w:rsid w:val="00952A7A"/>
    <w:rsid w:val="00953A02"/>
    <w:rsid w:val="0095444E"/>
    <w:rsid w:val="00955C67"/>
    <w:rsid w:val="00957B65"/>
    <w:rsid w:val="00960ADB"/>
    <w:rsid w:val="00960AFF"/>
    <w:rsid w:val="00963F62"/>
    <w:rsid w:val="00965EFC"/>
    <w:rsid w:val="0097161B"/>
    <w:rsid w:val="009744DB"/>
    <w:rsid w:val="009762D2"/>
    <w:rsid w:val="009762F1"/>
    <w:rsid w:val="0097692D"/>
    <w:rsid w:val="009776D2"/>
    <w:rsid w:val="00977EA8"/>
    <w:rsid w:val="0098140D"/>
    <w:rsid w:val="00981CED"/>
    <w:rsid w:val="0098430F"/>
    <w:rsid w:val="00987225"/>
    <w:rsid w:val="00990870"/>
    <w:rsid w:val="00990DCF"/>
    <w:rsid w:val="009920F5"/>
    <w:rsid w:val="00992B56"/>
    <w:rsid w:val="00992CDA"/>
    <w:rsid w:val="00993342"/>
    <w:rsid w:val="00995204"/>
    <w:rsid w:val="0099657D"/>
    <w:rsid w:val="00996CE4"/>
    <w:rsid w:val="009A0CBF"/>
    <w:rsid w:val="009A0FB3"/>
    <w:rsid w:val="009A2FB0"/>
    <w:rsid w:val="009A3102"/>
    <w:rsid w:val="009A3F36"/>
    <w:rsid w:val="009A48D8"/>
    <w:rsid w:val="009A6C59"/>
    <w:rsid w:val="009A7878"/>
    <w:rsid w:val="009B0888"/>
    <w:rsid w:val="009B33DF"/>
    <w:rsid w:val="009B3F0A"/>
    <w:rsid w:val="009B4270"/>
    <w:rsid w:val="009B44CC"/>
    <w:rsid w:val="009B5651"/>
    <w:rsid w:val="009B62E4"/>
    <w:rsid w:val="009B706A"/>
    <w:rsid w:val="009C1070"/>
    <w:rsid w:val="009C3602"/>
    <w:rsid w:val="009C4319"/>
    <w:rsid w:val="009C6ECC"/>
    <w:rsid w:val="009D109E"/>
    <w:rsid w:val="009D1CD9"/>
    <w:rsid w:val="009D1F28"/>
    <w:rsid w:val="009D28E5"/>
    <w:rsid w:val="009D4830"/>
    <w:rsid w:val="009D520D"/>
    <w:rsid w:val="009D5B14"/>
    <w:rsid w:val="009D5CAA"/>
    <w:rsid w:val="009D797A"/>
    <w:rsid w:val="009E026A"/>
    <w:rsid w:val="009E3B56"/>
    <w:rsid w:val="009E49B5"/>
    <w:rsid w:val="009E551E"/>
    <w:rsid w:val="009E7066"/>
    <w:rsid w:val="009F1EF8"/>
    <w:rsid w:val="009F4604"/>
    <w:rsid w:val="009F4B78"/>
    <w:rsid w:val="009F606B"/>
    <w:rsid w:val="009F6E66"/>
    <w:rsid w:val="009F7888"/>
    <w:rsid w:val="00A00415"/>
    <w:rsid w:val="00A026AD"/>
    <w:rsid w:val="00A02AC3"/>
    <w:rsid w:val="00A04578"/>
    <w:rsid w:val="00A06840"/>
    <w:rsid w:val="00A06EAD"/>
    <w:rsid w:val="00A11CB4"/>
    <w:rsid w:val="00A1293C"/>
    <w:rsid w:val="00A14F9B"/>
    <w:rsid w:val="00A167F1"/>
    <w:rsid w:val="00A17973"/>
    <w:rsid w:val="00A17E72"/>
    <w:rsid w:val="00A2085F"/>
    <w:rsid w:val="00A20EC0"/>
    <w:rsid w:val="00A2150B"/>
    <w:rsid w:val="00A215D9"/>
    <w:rsid w:val="00A22836"/>
    <w:rsid w:val="00A2292C"/>
    <w:rsid w:val="00A23FC3"/>
    <w:rsid w:val="00A25F1B"/>
    <w:rsid w:val="00A27159"/>
    <w:rsid w:val="00A3288D"/>
    <w:rsid w:val="00A329DC"/>
    <w:rsid w:val="00A33FB5"/>
    <w:rsid w:val="00A41135"/>
    <w:rsid w:val="00A41FEB"/>
    <w:rsid w:val="00A42FBA"/>
    <w:rsid w:val="00A44DA6"/>
    <w:rsid w:val="00A50921"/>
    <w:rsid w:val="00A5160D"/>
    <w:rsid w:val="00A51C47"/>
    <w:rsid w:val="00A55FD3"/>
    <w:rsid w:val="00A56CA4"/>
    <w:rsid w:val="00A6080B"/>
    <w:rsid w:val="00A608EA"/>
    <w:rsid w:val="00A65F04"/>
    <w:rsid w:val="00A65F2E"/>
    <w:rsid w:val="00A7086D"/>
    <w:rsid w:val="00A71AD5"/>
    <w:rsid w:val="00A72014"/>
    <w:rsid w:val="00A765F9"/>
    <w:rsid w:val="00A77F28"/>
    <w:rsid w:val="00A8073E"/>
    <w:rsid w:val="00A80883"/>
    <w:rsid w:val="00A81BED"/>
    <w:rsid w:val="00A828B3"/>
    <w:rsid w:val="00A82FC6"/>
    <w:rsid w:val="00A85A0D"/>
    <w:rsid w:val="00A90A65"/>
    <w:rsid w:val="00A92270"/>
    <w:rsid w:val="00A94939"/>
    <w:rsid w:val="00A96D3D"/>
    <w:rsid w:val="00A97EC4"/>
    <w:rsid w:val="00AA10AE"/>
    <w:rsid w:val="00AA1B79"/>
    <w:rsid w:val="00AA329F"/>
    <w:rsid w:val="00AA7B6A"/>
    <w:rsid w:val="00AB1E1B"/>
    <w:rsid w:val="00AB593E"/>
    <w:rsid w:val="00AB5D37"/>
    <w:rsid w:val="00AB683F"/>
    <w:rsid w:val="00AC122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AF4D34"/>
    <w:rsid w:val="00AF5D5D"/>
    <w:rsid w:val="00AF7E01"/>
    <w:rsid w:val="00B004C1"/>
    <w:rsid w:val="00B00EE3"/>
    <w:rsid w:val="00B0168B"/>
    <w:rsid w:val="00B03458"/>
    <w:rsid w:val="00B047A6"/>
    <w:rsid w:val="00B04B8E"/>
    <w:rsid w:val="00B04CD0"/>
    <w:rsid w:val="00B106CE"/>
    <w:rsid w:val="00B1072F"/>
    <w:rsid w:val="00B12102"/>
    <w:rsid w:val="00B15820"/>
    <w:rsid w:val="00B215D8"/>
    <w:rsid w:val="00B2218A"/>
    <w:rsid w:val="00B246ED"/>
    <w:rsid w:val="00B25659"/>
    <w:rsid w:val="00B26DD0"/>
    <w:rsid w:val="00B338C8"/>
    <w:rsid w:val="00B341CC"/>
    <w:rsid w:val="00B35321"/>
    <w:rsid w:val="00B35505"/>
    <w:rsid w:val="00B35CB3"/>
    <w:rsid w:val="00B35E0A"/>
    <w:rsid w:val="00B40124"/>
    <w:rsid w:val="00B40360"/>
    <w:rsid w:val="00B40B86"/>
    <w:rsid w:val="00B42E03"/>
    <w:rsid w:val="00B443E2"/>
    <w:rsid w:val="00B46222"/>
    <w:rsid w:val="00B472FE"/>
    <w:rsid w:val="00B52232"/>
    <w:rsid w:val="00B52C69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64AFB"/>
    <w:rsid w:val="00B64D96"/>
    <w:rsid w:val="00B70430"/>
    <w:rsid w:val="00B73979"/>
    <w:rsid w:val="00B751B0"/>
    <w:rsid w:val="00B762E0"/>
    <w:rsid w:val="00B86188"/>
    <w:rsid w:val="00B86C54"/>
    <w:rsid w:val="00B87238"/>
    <w:rsid w:val="00B874C4"/>
    <w:rsid w:val="00B90489"/>
    <w:rsid w:val="00B94230"/>
    <w:rsid w:val="00B95677"/>
    <w:rsid w:val="00B97AA2"/>
    <w:rsid w:val="00B97B8E"/>
    <w:rsid w:val="00BA00A8"/>
    <w:rsid w:val="00BA0378"/>
    <w:rsid w:val="00BA37A4"/>
    <w:rsid w:val="00BA4FB0"/>
    <w:rsid w:val="00BA6138"/>
    <w:rsid w:val="00BB0F21"/>
    <w:rsid w:val="00BB1930"/>
    <w:rsid w:val="00BB3478"/>
    <w:rsid w:val="00BC2247"/>
    <w:rsid w:val="00BC5572"/>
    <w:rsid w:val="00BC75C4"/>
    <w:rsid w:val="00BC79BD"/>
    <w:rsid w:val="00BD10D9"/>
    <w:rsid w:val="00BD401E"/>
    <w:rsid w:val="00BD497C"/>
    <w:rsid w:val="00BD57EE"/>
    <w:rsid w:val="00BE4E8A"/>
    <w:rsid w:val="00BF2A79"/>
    <w:rsid w:val="00BF375F"/>
    <w:rsid w:val="00C012B7"/>
    <w:rsid w:val="00C02372"/>
    <w:rsid w:val="00C044C3"/>
    <w:rsid w:val="00C0721B"/>
    <w:rsid w:val="00C07B71"/>
    <w:rsid w:val="00C10453"/>
    <w:rsid w:val="00C12E60"/>
    <w:rsid w:val="00C13BCA"/>
    <w:rsid w:val="00C141B9"/>
    <w:rsid w:val="00C149F9"/>
    <w:rsid w:val="00C158CF"/>
    <w:rsid w:val="00C16487"/>
    <w:rsid w:val="00C16518"/>
    <w:rsid w:val="00C17248"/>
    <w:rsid w:val="00C1787D"/>
    <w:rsid w:val="00C20F14"/>
    <w:rsid w:val="00C22B7C"/>
    <w:rsid w:val="00C23B8E"/>
    <w:rsid w:val="00C27019"/>
    <w:rsid w:val="00C30D68"/>
    <w:rsid w:val="00C3184D"/>
    <w:rsid w:val="00C331FD"/>
    <w:rsid w:val="00C34DCB"/>
    <w:rsid w:val="00C36D0C"/>
    <w:rsid w:val="00C3708D"/>
    <w:rsid w:val="00C4138A"/>
    <w:rsid w:val="00C440B4"/>
    <w:rsid w:val="00C446F9"/>
    <w:rsid w:val="00C44A53"/>
    <w:rsid w:val="00C462CB"/>
    <w:rsid w:val="00C46F39"/>
    <w:rsid w:val="00C47AFE"/>
    <w:rsid w:val="00C5009A"/>
    <w:rsid w:val="00C5067F"/>
    <w:rsid w:val="00C514DF"/>
    <w:rsid w:val="00C515C3"/>
    <w:rsid w:val="00C51AA2"/>
    <w:rsid w:val="00C51ADA"/>
    <w:rsid w:val="00C51F95"/>
    <w:rsid w:val="00C52E43"/>
    <w:rsid w:val="00C54497"/>
    <w:rsid w:val="00C56CD4"/>
    <w:rsid w:val="00C609C3"/>
    <w:rsid w:val="00C60E16"/>
    <w:rsid w:val="00C65E4E"/>
    <w:rsid w:val="00C66610"/>
    <w:rsid w:val="00C66648"/>
    <w:rsid w:val="00C66FEF"/>
    <w:rsid w:val="00C70CB4"/>
    <w:rsid w:val="00C70E58"/>
    <w:rsid w:val="00C7105D"/>
    <w:rsid w:val="00C727A7"/>
    <w:rsid w:val="00C728D5"/>
    <w:rsid w:val="00C72CF7"/>
    <w:rsid w:val="00C75119"/>
    <w:rsid w:val="00C76DD6"/>
    <w:rsid w:val="00C836FB"/>
    <w:rsid w:val="00C85F9F"/>
    <w:rsid w:val="00C8619E"/>
    <w:rsid w:val="00C90600"/>
    <w:rsid w:val="00C90B62"/>
    <w:rsid w:val="00C91C08"/>
    <w:rsid w:val="00C92808"/>
    <w:rsid w:val="00C959F3"/>
    <w:rsid w:val="00C97F0E"/>
    <w:rsid w:val="00CA06AC"/>
    <w:rsid w:val="00CA1251"/>
    <w:rsid w:val="00CA1D9E"/>
    <w:rsid w:val="00CA242A"/>
    <w:rsid w:val="00CA27BD"/>
    <w:rsid w:val="00CA29EA"/>
    <w:rsid w:val="00CA2AB6"/>
    <w:rsid w:val="00CA36DE"/>
    <w:rsid w:val="00CA4BCC"/>
    <w:rsid w:val="00CA5313"/>
    <w:rsid w:val="00CB01D6"/>
    <w:rsid w:val="00CB0894"/>
    <w:rsid w:val="00CB13D6"/>
    <w:rsid w:val="00CB152A"/>
    <w:rsid w:val="00CB311E"/>
    <w:rsid w:val="00CB3C9C"/>
    <w:rsid w:val="00CB4BA9"/>
    <w:rsid w:val="00CB71E1"/>
    <w:rsid w:val="00CC0ED3"/>
    <w:rsid w:val="00CC1894"/>
    <w:rsid w:val="00CC2EE2"/>
    <w:rsid w:val="00CC3D03"/>
    <w:rsid w:val="00CC45DB"/>
    <w:rsid w:val="00CC5651"/>
    <w:rsid w:val="00CC73FF"/>
    <w:rsid w:val="00CD141E"/>
    <w:rsid w:val="00CD45DA"/>
    <w:rsid w:val="00CE1287"/>
    <w:rsid w:val="00CE1FD1"/>
    <w:rsid w:val="00CE2A09"/>
    <w:rsid w:val="00CE2EA4"/>
    <w:rsid w:val="00CE5714"/>
    <w:rsid w:val="00CE5F96"/>
    <w:rsid w:val="00CE6138"/>
    <w:rsid w:val="00CE6F59"/>
    <w:rsid w:val="00CE7AAB"/>
    <w:rsid w:val="00CF252D"/>
    <w:rsid w:val="00CF2673"/>
    <w:rsid w:val="00CF2DA1"/>
    <w:rsid w:val="00CF43B1"/>
    <w:rsid w:val="00CF5A53"/>
    <w:rsid w:val="00CF6D76"/>
    <w:rsid w:val="00D0066D"/>
    <w:rsid w:val="00D01678"/>
    <w:rsid w:val="00D049E3"/>
    <w:rsid w:val="00D0614B"/>
    <w:rsid w:val="00D06AD1"/>
    <w:rsid w:val="00D07538"/>
    <w:rsid w:val="00D11D9C"/>
    <w:rsid w:val="00D17549"/>
    <w:rsid w:val="00D234C8"/>
    <w:rsid w:val="00D235BE"/>
    <w:rsid w:val="00D24D97"/>
    <w:rsid w:val="00D275F5"/>
    <w:rsid w:val="00D376F1"/>
    <w:rsid w:val="00D40683"/>
    <w:rsid w:val="00D4096D"/>
    <w:rsid w:val="00D43564"/>
    <w:rsid w:val="00D43CA8"/>
    <w:rsid w:val="00D4523D"/>
    <w:rsid w:val="00D4593F"/>
    <w:rsid w:val="00D45BD4"/>
    <w:rsid w:val="00D4775B"/>
    <w:rsid w:val="00D47AB8"/>
    <w:rsid w:val="00D55D94"/>
    <w:rsid w:val="00D56566"/>
    <w:rsid w:val="00D64594"/>
    <w:rsid w:val="00D647A4"/>
    <w:rsid w:val="00D6487A"/>
    <w:rsid w:val="00D648BB"/>
    <w:rsid w:val="00D64E04"/>
    <w:rsid w:val="00D65A5E"/>
    <w:rsid w:val="00D669D1"/>
    <w:rsid w:val="00D7049A"/>
    <w:rsid w:val="00D704F6"/>
    <w:rsid w:val="00D71525"/>
    <w:rsid w:val="00D719BE"/>
    <w:rsid w:val="00D722B1"/>
    <w:rsid w:val="00D7260A"/>
    <w:rsid w:val="00D74A82"/>
    <w:rsid w:val="00D753F6"/>
    <w:rsid w:val="00D7737D"/>
    <w:rsid w:val="00D8075E"/>
    <w:rsid w:val="00D80897"/>
    <w:rsid w:val="00D81375"/>
    <w:rsid w:val="00D8501E"/>
    <w:rsid w:val="00D8540E"/>
    <w:rsid w:val="00D85C4D"/>
    <w:rsid w:val="00D8730B"/>
    <w:rsid w:val="00D9072A"/>
    <w:rsid w:val="00D922F9"/>
    <w:rsid w:val="00D94852"/>
    <w:rsid w:val="00D97AF6"/>
    <w:rsid w:val="00DA039C"/>
    <w:rsid w:val="00DA10B4"/>
    <w:rsid w:val="00DA5AEF"/>
    <w:rsid w:val="00DA6EBE"/>
    <w:rsid w:val="00DB099C"/>
    <w:rsid w:val="00DB27CC"/>
    <w:rsid w:val="00DB2A54"/>
    <w:rsid w:val="00DB333F"/>
    <w:rsid w:val="00DB4EF9"/>
    <w:rsid w:val="00DC0A88"/>
    <w:rsid w:val="00DC29FE"/>
    <w:rsid w:val="00DC430C"/>
    <w:rsid w:val="00DC60FB"/>
    <w:rsid w:val="00DC6378"/>
    <w:rsid w:val="00DC7319"/>
    <w:rsid w:val="00DC742E"/>
    <w:rsid w:val="00DD38DC"/>
    <w:rsid w:val="00DD5B5A"/>
    <w:rsid w:val="00DD63FF"/>
    <w:rsid w:val="00DD65F6"/>
    <w:rsid w:val="00DD7AD0"/>
    <w:rsid w:val="00DE6D66"/>
    <w:rsid w:val="00DF1A36"/>
    <w:rsid w:val="00DF1BBF"/>
    <w:rsid w:val="00DF3145"/>
    <w:rsid w:val="00DF4B0E"/>
    <w:rsid w:val="00DF5F44"/>
    <w:rsid w:val="00E01E4B"/>
    <w:rsid w:val="00E0216F"/>
    <w:rsid w:val="00E04421"/>
    <w:rsid w:val="00E062B0"/>
    <w:rsid w:val="00E067F5"/>
    <w:rsid w:val="00E0711E"/>
    <w:rsid w:val="00E074C2"/>
    <w:rsid w:val="00E0770C"/>
    <w:rsid w:val="00E14DFA"/>
    <w:rsid w:val="00E159E0"/>
    <w:rsid w:val="00E17EA5"/>
    <w:rsid w:val="00E2031C"/>
    <w:rsid w:val="00E229DB"/>
    <w:rsid w:val="00E2571A"/>
    <w:rsid w:val="00E26ECA"/>
    <w:rsid w:val="00E26EDC"/>
    <w:rsid w:val="00E2713C"/>
    <w:rsid w:val="00E30B42"/>
    <w:rsid w:val="00E32844"/>
    <w:rsid w:val="00E342D7"/>
    <w:rsid w:val="00E34D1F"/>
    <w:rsid w:val="00E35173"/>
    <w:rsid w:val="00E35C26"/>
    <w:rsid w:val="00E410EA"/>
    <w:rsid w:val="00E41659"/>
    <w:rsid w:val="00E41D5C"/>
    <w:rsid w:val="00E42090"/>
    <w:rsid w:val="00E437F7"/>
    <w:rsid w:val="00E46148"/>
    <w:rsid w:val="00E47193"/>
    <w:rsid w:val="00E47F2A"/>
    <w:rsid w:val="00E529F9"/>
    <w:rsid w:val="00E54753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0A67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071"/>
    <w:rsid w:val="00EB0B4F"/>
    <w:rsid w:val="00EB1B59"/>
    <w:rsid w:val="00EB2246"/>
    <w:rsid w:val="00EB4384"/>
    <w:rsid w:val="00EB6065"/>
    <w:rsid w:val="00EB6DEC"/>
    <w:rsid w:val="00EC009B"/>
    <w:rsid w:val="00EC0826"/>
    <w:rsid w:val="00EC4E99"/>
    <w:rsid w:val="00EC7B7D"/>
    <w:rsid w:val="00EC7E23"/>
    <w:rsid w:val="00ED33AB"/>
    <w:rsid w:val="00ED3503"/>
    <w:rsid w:val="00ED3A21"/>
    <w:rsid w:val="00ED54F9"/>
    <w:rsid w:val="00ED6982"/>
    <w:rsid w:val="00EE0218"/>
    <w:rsid w:val="00EE0E54"/>
    <w:rsid w:val="00EE1033"/>
    <w:rsid w:val="00EE114E"/>
    <w:rsid w:val="00EE1D4E"/>
    <w:rsid w:val="00EE39E2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080D"/>
    <w:rsid w:val="00F01898"/>
    <w:rsid w:val="00F05EE0"/>
    <w:rsid w:val="00F06985"/>
    <w:rsid w:val="00F07DE8"/>
    <w:rsid w:val="00F156B3"/>
    <w:rsid w:val="00F15FD8"/>
    <w:rsid w:val="00F21A1A"/>
    <w:rsid w:val="00F21E8F"/>
    <w:rsid w:val="00F22431"/>
    <w:rsid w:val="00F22813"/>
    <w:rsid w:val="00F22FC8"/>
    <w:rsid w:val="00F244F4"/>
    <w:rsid w:val="00F27F36"/>
    <w:rsid w:val="00F32051"/>
    <w:rsid w:val="00F32455"/>
    <w:rsid w:val="00F32B8C"/>
    <w:rsid w:val="00F33383"/>
    <w:rsid w:val="00F33D5B"/>
    <w:rsid w:val="00F37906"/>
    <w:rsid w:val="00F4030B"/>
    <w:rsid w:val="00F42F65"/>
    <w:rsid w:val="00F444F5"/>
    <w:rsid w:val="00F449AD"/>
    <w:rsid w:val="00F45F62"/>
    <w:rsid w:val="00F4602E"/>
    <w:rsid w:val="00F46BCF"/>
    <w:rsid w:val="00F515AF"/>
    <w:rsid w:val="00F53E05"/>
    <w:rsid w:val="00F5550A"/>
    <w:rsid w:val="00F55A56"/>
    <w:rsid w:val="00F56088"/>
    <w:rsid w:val="00F601BB"/>
    <w:rsid w:val="00F6031D"/>
    <w:rsid w:val="00F61303"/>
    <w:rsid w:val="00F64BBB"/>
    <w:rsid w:val="00F65606"/>
    <w:rsid w:val="00F66614"/>
    <w:rsid w:val="00F67764"/>
    <w:rsid w:val="00F6781C"/>
    <w:rsid w:val="00F71232"/>
    <w:rsid w:val="00F71491"/>
    <w:rsid w:val="00F74722"/>
    <w:rsid w:val="00F74EAF"/>
    <w:rsid w:val="00F75F45"/>
    <w:rsid w:val="00F82957"/>
    <w:rsid w:val="00F83BD2"/>
    <w:rsid w:val="00F857CA"/>
    <w:rsid w:val="00F86216"/>
    <w:rsid w:val="00F90B1C"/>
    <w:rsid w:val="00F92C2B"/>
    <w:rsid w:val="00F94241"/>
    <w:rsid w:val="00F945CD"/>
    <w:rsid w:val="00F95ECF"/>
    <w:rsid w:val="00F9792C"/>
    <w:rsid w:val="00F97AAA"/>
    <w:rsid w:val="00FA3CFA"/>
    <w:rsid w:val="00FA4AD8"/>
    <w:rsid w:val="00FB0A51"/>
    <w:rsid w:val="00FB3597"/>
    <w:rsid w:val="00FB53CA"/>
    <w:rsid w:val="00FB549F"/>
    <w:rsid w:val="00FB5660"/>
    <w:rsid w:val="00FC3750"/>
    <w:rsid w:val="00FC487C"/>
    <w:rsid w:val="00FC51A5"/>
    <w:rsid w:val="00FD0B36"/>
    <w:rsid w:val="00FD168A"/>
    <w:rsid w:val="00FD3643"/>
    <w:rsid w:val="00FD553C"/>
    <w:rsid w:val="00FD6F5E"/>
    <w:rsid w:val="00FE087D"/>
    <w:rsid w:val="00FE133D"/>
    <w:rsid w:val="00FE199B"/>
    <w:rsid w:val="00FE2090"/>
    <w:rsid w:val="00FE27B9"/>
    <w:rsid w:val="00FE359D"/>
    <w:rsid w:val="00FE47EA"/>
    <w:rsid w:val="00FE4D5F"/>
    <w:rsid w:val="00FE7BC4"/>
    <w:rsid w:val="00FF03BD"/>
    <w:rsid w:val="00FF29D4"/>
    <w:rsid w:val="00FF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EE30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6CE"/>
    <w:rPr>
      <w:sz w:val="24"/>
      <w:szCs w:val="24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81456"/>
    <w:pPr>
      <w:tabs>
        <w:tab w:val="center" w:pos="4536"/>
        <w:tab w:val="right" w:pos="9072"/>
      </w:tabs>
    </w:pPr>
  </w:style>
  <w:style w:type="paragraph" w:styleId="a7">
    <w:name w:val="footer"/>
    <w:basedOn w:val="a"/>
    <w:link w:val="a8"/>
    <w:uiPriority w:val="99"/>
    <w:qFormat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</w:rPr>
  </w:style>
  <w:style w:type="paragraph" w:customStyle="1" w:styleId="AuthorsFull">
    <w:name w:val="Authors Full"/>
    <w:basedOn w:val="a"/>
    <w:rsid w:val="00004A23"/>
    <w:rPr>
      <w:i/>
    </w:rPr>
  </w:style>
  <w:style w:type="paragraph" w:customStyle="1" w:styleId="dedication">
    <w:name w:val="dedication"/>
    <w:basedOn w:val="a"/>
    <w:rsid w:val="00004A23"/>
    <w:rPr>
      <w:i/>
    </w:rPr>
  </w:style>
  <w:style w:type="paragraph" w:customStyle="1" w:styleId="Addresses">
    <w:name w:val="Addresses"/>
    <w:basedOn w:val="a"/>
    <w:rsid w:val="00004A23"/>
  </w:style>
  <w:style w:type="paragraph" w:customStyle="1" w:styleId="Acknowledgements">
    <w:name w:val="Acknowledgements"/>
    <w:basedOn w:val="a"/>
    <w:rsid w:val="00004A23"/>
  </w:style>
  <w:style w:type="paragraph" w:customStyle="1" w:styleId="Abstract">
    <w:name w:val="Abstract"/>
    <w:basedOn w:val="a"/>
    <w:autoRedefine/>
    <w:rsid w:val="00004A23"/>
    <w:pPr>
      <w:spacing w:line="480" w:lineRule="auto"/>
    </w:pPr>
  </w:style>
  <w:style w:type="paragraph" w:customStyle="1" w:styleId="Head1">
    <w:name w:val="Head 1"/>
    <w:basedOn w:val="a"/>
    <w:autoRedefine/>
    <w:qFormat/>
    <w:rsid w:val="00004A23"/>
    <w:pPr>
      <w:spacing w:line="360" w:lineRule="auto"/>
    </w:pPr>
    <w:rPr>
      <w:b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</w:rPr>
  </w:style>
  <w:style w:type="paragraph" w:customStyle="1" w:styleId="dates">
    <w:name w:val="dates"/>
    <w:basedOn w:val="a"/>
    <w:rsid w:val="00004A23"/>
    <w:pPr>
      <w:jc w:val="right"/>
    </w:p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qFormat/>
    <w:rsid w:val="00004A23"/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</w:style>
  <w:style w:type="paragraph" w:customStyle="1" w:styleId="Tableofcontents">
    <w:name w:val="Table of contents"/>
    <w:basedOn w:val="a"/>
    <w:autoRedefine/>
    <w:rsid w:val="00004A23"/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</w:rPr>
  </w:style>
  <w:style w:type="paragraph" w:customStyle="1" w:styleId="Dedication0">
    <w:name w:val="Dedication"/>
    <w:basedOn w:val="a"/>
    <w:autoRedefine/>
    <w:rsid w:val="00322D5B"/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</w:rPr>
  </w:style>
  <w:style w:type="character" w:customStyle="1" w:styleId="a6">
    <w:name w:val="页眉 字符"/>
    <w:link w:val="a5"/>
    <w:uiPriority w:val="99"/>
    <w:rsid w:val="00414465"/>
    <w:rPr>
      <w:sz w:val="24"/>
      <w:szCs w:val="24"/>
      <w:lang w:eastAsia="ja-JP"/>
    </w:rPr>
  </w:style>
  <w:style w:type="character" w:styleId="a9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64F6D"/>
    <w:rPr>
      <w:sz w:val="20"/>
      <w:szCs w:val="20"/>
    </w:rPr>
  </w:style>
  <w:style w:type="character" w:customStyle="1" w:styleId="ab">
    <w:name w:val="批注文字 字符"/>
    <w:link w:val="aa"/>
    <w:uiPriority w:val="99"/>
    <w:semiHidden/>
    <w:rsid w:val="00664F6D"/>
    <w:rPr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64F6D"/>
    <w:rPr>
      <w:b/>
      <w:bCs/>
    </w:rPr>
  </w:style>
  <w:style w:type="character" w:customStyle="1" w:styleId="ad">
    <w:name w:val="批注主题 字符"/>
    <w:link w:val="ac"/>
    <w:uiPriority w:val="99"/>
    <w:semiHidden/>
    <w:rsid w:val="00664F6D"/>
    <w:rPr>
      <w:b/>
      <w:bCs/>
      <w:lang w:eastAsia="ja-JP"/>
    </w:rPr>
  </w:style>
  <w:style w:type="character" w:customStyle="1" w:styleId="a8">
    <w:name w:val="页脚 字符"/>
    <w:link w:val="a7"/>
    <w:uiPriority w:val="99"/>
    <w:rsid w:val="007B7A09"/>
    <w:rPr>
      <w:sz w:val="24"/>
      <w:szCs w:val="24"/>
      <w:lang w:eastAsia="ja-JP"/>
    </w:rPr>
  </w:style>
  <w:style w:type="table" w:styleId="ae">
    <w:name w:val="Table Grid"/>
    <w:basedOn w:val="a1"/>
    <w:uiPriority w:val="39"/>
    <w:rsid w:val="005468A3"/>
    <w:rPr>
      <w:rFonts w:asciiTheme="minorHAnsi" w:eastAsiaTheme="minorEastAsia" w:hAnsiTheme="minorHAnsi" w:cstheme="minorBidi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030098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30098"/>
    <w:rPr>
      <w:noProof/>
      <w:sz w:val="24"/>
      <w:szCs w:val="24"/>
      <w:lang w:val="en-US" w:eastAsia="ja-JP"/>
    </w:rPr>
  </w:style>
  <w:style w:type="paragraph" w:customStyle="1" w:styleId="EndNoteBibliography">
    <w:name w:val="EndNote Bibliography"/>
    <w:basedOn w:val="a"/>
    <w:link w:val="EndNoteBibliography0"/>
    <w:rsid w:val="00030098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030098"/>
    <w:rPr>
      <w:noProof/>
      <w:sz w:val="24"/>
      <w:szCs w:val="24"/>
      <w:lang w:val="en-US" w:eastAsia="ja-JP"/>
    </w:rPr>
  </w:style>
  <w:style w:type="character" w:styleId="af">
    <w:name w:val="Hyperlink"/>
    <w:basedOn w:val="a0"/>
    <w:uiPriority w:val="99"/>
    <w:unhideWhenUsed/>
    <w:rsid w:val="00030098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3F61F2"/>
    <w:rPr>
      <w:rFonts w:ascii="AdvOT2e364b11" w:hAnsi="AdvOT2e364b11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3F2845"/>
    <w:rPr>
      <w:rFonts w:ascii="MinionPro-Italic" w:hAnsi="MinionPro-Italic" w:hint="default"/>
      <w:b w:val="0"/>
      <w:bCs w:val="0"/>
      <w:i/>
      <w:iCs/>
      <w:color w:val="000000"/>
      <w:sz w:val="20"/>
      <w:szCs w:val="20"/>
    </w:rPr>
  </w:style>
  <w:style w:type="paragraph" w:customStyle="1" w:styleId="BATitle">
    <w:name w:val="BA_Title"/>
    <w:basedOn w:val="a"/>
    <w:next w:val="a"/>
    <w:rsid w:val="009328C2"/>
    <w:pPr>
      <w:spacing w:before="720" w:after="360" w:line="480" w:lineRule="auto"/>
      <w:jc w:val="center"/>
    </w:pPr>
    <w:rPr>
      <w:rFonts w:eastAsia="宋体"/>
      <w:sz w:val="44"/>
      <w:szCs w:val="20"/>
      <w:lang w:eastAsia="en-US"/>
    </w:rPr>
  </w:style>
  <w:style w:type="paragraph" w:customStyle="1" w:styleId="BCAuthorAddress">
    <w:name w:val="BC_Author_Address"/>
    <w:basedOn w:val="a"/>
    <w:next w:val="a"/>
    <w:qFormat/>
    <w:rsid w:val="009328C2"/>
    <w:pPr>
      <w:spacing w:after="240" w:line="480" w:lineRule="auto"/>
      <w:jc w:val="center"/>
    </w:pPr>
    <w:rPr>
      <w:rFonts w:ascii="Times" w:eastAsia="宋体" w:hAnsi="Times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7.tiff"/><Relationship Id="rId39" Type="http://schemas.openxmlformats.org/officeDocument/2006/relationships/image" Target="media/image30.tiff"/><Relationship Id="rId21" Type="http://schemas.openxmlformats.org/officeDocument/2006/relationships/image" Target="media/image12.tiff"/><Relationship Id="rId34" Type="http://schemas.openxmlformats.org/officeDocument/2006/relationships/image" Target="media/image25.tiff"/><Relationship Id="rId42" Type="http://schemas.openxmlformats.org/officeDocument/2006/relationships/image" Target="media/image33.tiff"/><Relationship Id="rId47" Type="http://schemas.openxmlformats.org/officeDocument/2006/relationships/hyperlink" Target="https://doi.org/10.1002/ange.202218454" TargetMode="External"/><Relationship Id="rId50" Type="http://schemas.openxmlformats.org/officeDocument/2006/relationships/hyperlink" Target="https://doi.org/10.1021/acsnano.1c02928" TargetMode="External"/><Relationship Id="rId55" Type="http://schemas.openxmlformats.org/officeDocument/2006/relationships/hyperlink" Target="https://doi.org/10.1002/adma.202208237" TargetMode="External"/><Relationship Id="rId63" Type="http://schemas.openxmlformats.org/officeDocument/2006/relationships/hyperlink" Target="https://doi.org/10.1038/s41467-022-30939-8" TargetMode="External"/><Relationship Id="rId68" Type="http://schemas.openxmlformats.org/officeDocument/2006/relationships/header" Target="header1.xml"/><Relationship Id="rId7" Type="http://schemas.openxmlformats.org/officeDocument/2006/relationships/webSettings" Target="webSetting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9" Type="http://schemas.openxmlformats.org/officeDocument/2006/relationships/image" Target="media/image20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tiff"/><Relationship Id="rId32" Type="http://schemas.openxmlformats.org/officeDocument/2006/relationships/image" Target="media/image23.tiff"/><Relationship Id="rId37" Type="http://schemas.openxmlformats.org/officeDocument/2006/relationships/image" Target="media/image28.tiff"/><Relationship Id="rId40" Type="http://schemas.openxmlformats.org/officeDocument/2006/relationships/image" Target="media/image31.tiff"/><Relationship Id="rId45" Type="http://schemas.openxmlformats.org/officeDocument/2006/relationships/image" Target="media/image36.tiff"/><Relationship Id="rId53" Type="http://schemas.openxmlformats.org/officeDocument/2006/relationships/hyperlink" Target="https://doi.org/10.1002/aenm.202203790" TargetMode="External"/><Relationship Id="rId58" Type="http://schemas.openxmlformats.org/officeDocument/2006/relationships/hyperlink" Target="https://doi.org/10.1002/adma.202209288" TargetMode="External"/><Relationship Id="rId66" Type="http://schemas.openxmlformats.org/officeDocument/2006/relationships/hyperlink" Target="https://doi.org/10.1002/aenm.202300550" TargetMode="External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image" Target="media/image27.tiff"/><Relationship Id="rId49" Type="http://schemas.openxmlformats.org/officeDocument/2006/relationships/hyperlink" Target="https://doi.org/10.1021/acsenergylett.1c02299" TargetMode="External"/><Relationship Id="rId57" Type="http://schemas.openxmlformats.org/officeDocument/2006/relationships/hyperlink" Target="https://doi.org/10.1002/adma.202110047" TargetMode="External"/><Relationship Id="rId61" Type="http://schemas.openxmlformats.org/officeDocument/2006/relationships/hyperlink" Target="https://doi.org/10.1002/anie.202215968" TargetMode="External"/><Relationship Id="rId10" Type="http://schemas.openxmlformats.org/officeDocument/2006/relationships/image" Target="media/image1.tiff"/><Relationship Id="rId19" Type="http://schemas.openxmlformats.org/officeDocument/2006/relationships/image" Target="media/image10.tiff"/><Relationship Id="rId31" Type="http://schemas.openxmlformats.org/officeDocument/2006/relationships/image" Target="media/image22.tiff"/><Relationship Id="rId44" Type="http://schemas.openxmlformats.org/officeDocument/2006/relationships/image" Target="media/image35.tiff"/><Relationship Id="rId52" Type="http://schemas.openxmlformats.org/officeDocument/2006/relationships/hyperlink" Target="https://doi.org/10.1002/adfm.202208230" TargetMode="External"/><Relationship Id="rId60" Type="http://schemas.openxmlformats.org/officeDocument/2006/relationships/hyperlink" Target="https://doi.org/10.1002/anie.202215324" TargetMode="External"/><Relationship Id="rId65" Type="http://schemas.openxmlformats.org/officeDocument/2006/relationships/hyperlink" Target="https://doi.org/10.1002/aenm.202100982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image" Target="media/image26.tiff"/><Relationship Id="rId43" Type="http://schemas.openxmlformats.org/officeDocument/2006/relationships/image" Target="media/image34.tiff"/><Relationship Id="rId48" Type="http://schemas.openxmlformats.org/officeDocument/2006/relationships/hyperlink" Target="https://doi.org/10.1016/j.ensm.2022.11.044" TargetMode="External"/><Relationship Id="rId56" Type="http://schemas.openxmlformats.org/officeDocument/2006/relationships/hyperlink" Target="https://doi.org/10.1002/adma.202202733" TargetMode="External"/><Relationship Id="rId64" Type="http://schemas.openxmlformats.org/officeDocument/2006/relationships/hyperlink" Target="https://doi.org/10.1038/s41467-022-31461-7" TargetMode="External"/><Relationship Id="rId69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doi.org/10.1021/acsnano.1c08638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image" Target="media/image8.tiff"/><Relationship Id="rId25" Type="http://schemas.openxmlformats.org/officeDocument/2006/relationships/image" Target="media/image16.png"/><Relationship Id="rId33" Type="http://schemas.openxmlformats.org/officeDocument/2006/relationships/image" Target="media/image24.tiff"/><Relationship Id="rId38" Type="http://schemas.openxmlformats.org/officeDocument/2006/relationships/image" Target="media/image29.tiff"/><Relationship Id="rId46" Type="http://schemas.openxmlformats.org/officeDocument/2006/relationships/hyperlink" Target="https://doi.org/10.1016/0032-3861(87)90394-6" TargetMode="External"/><Relationship Id="rId59" Type="http://schemas.openxmlformats.org/officeDocument/2006/relationships/hyperlink" Target="https://doi.org/10.1002/adma.202300019" TargetMode="External"/><Relationship Id="rId67" Type="http://schemas.openxmlformats.org/officeDocument/2006/relationships/hyperlink" Target="https://doi.org/10.1002/adma.202303336" TargetMode="External"/><Relationship Id="rId20" Type="http://schemas.openxmlformats.org/officeDocument/2006/relationships/image" Target="media/image11.tiff"/><Relationship Id="rId41" Type="http://schemas.openxmlformats.org/officeDocument/2006/relationships/image" Target="media/image32.tiff"/><Relationship Id="rId54" Type="http://schemas.openxmlformats.org/officeDocument/2006/relationships/hyperlink" Target="https://doi.org/10.1002/aenm.202100676" TargetMode="External"/><Relationship Id="rId62" Type="http://schemas.openxmlformats.org/officeDocument/2006/relationships/hyperlink" Target="https://doi.org/10.1039/d2ee00209d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46C3525B3CB46BD92ABA5C2617223" ma:contentTypeVersion="12" ma:contentTypeDescription="Ein neues Dokument erstellen." ma:contentTypeScope="" ma:versionID="ace6bbd061d3e3241e07436f437a906c">
  <xsd:schema xmlns:xsd="http://www.w3.org/2001/XMLSchema" xmlns:xs="http://www.w3.org/2001/XMLSchema" xmlns:p="http://schemas.microsoft.com/office/2006/metadata/properties" xmlns:ns2="981f2fdf-0e4d-4708-9882-12f25bf7d4fe" xmlns:ns3="4fe7dd48-639f-4daa-8770-f50527565b0b" targetNamespace="http://schemas.microsoft.com/office/2006/metadata/properties" ma:root="true" ma:fieldsID="645148a839964f4ba651d3ea90aa0208" ns2:_="" ns3:_="">
    <xsd:import namespace="981f2fdf-0e4d-4708-9882-12f25bf7d4fe"/>
    <xsd:import namespace="4fe7dd48-639f-4daa-8770-f50527565b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f2fdf-0e4d-4708-9882-12f25bf7d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7dd48-639f-4daa-8770-f50527565b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C86C925C-E763-4769-9959-2FEDA6D7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f2fdf-0e4d-4708-9882-12f25bf7d4fe"/>
    <ds:schemaRef ds:uri="4fe7dd48-639f-4daa-8770-f50527565b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2343</Words>
  <Characters>13358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2024-02-23T01:49:00Z</dcterms:created>
  <dcterms:modified xsi:type="dcterms:W3CDTF">2024-02-23T02:35:00Z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0x01010070446C3525B3CB46BD92ABA5C2617223</vt:lpwstr>
  </property>
</Properties>
</file>