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4E40B" w14:textId="42FDE084" w:rsidR="006E1F02" w:rsidRPr="0005535A" w:rsidRDefault="0005535A" w:rsidP="0005535A">
      <w:pPr>
        <w:spacing w:beforeLines="50" w:before="156" w:afterLines="50" w:after="156"/>
        <w:jc w:val="left"/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Supporting Information for</w:t>
      </w:r>
    </w:p>
    <w:p w14:paraId="7A2F4061" w14:textId="77777777" w:rsidR="0005535A" w:rsidRPr="0005535A" w:rsidRDefault="0005535A" w:rsidP="0005535A">
      <w:pPr>
        <w:pStyle w:val="BATitle"/>
        <w:spacing w:beforeLines="50" w:before="156" w:afterLines="50" w:after="156" w:line="240" w:lineRule="auto"/>
        <w:jc w:val="both"/>
        <w:rPr>
          <w:b/>
          <w:sz w:val="28"/>
          <w:szCs w:val="28"/>
          <w:lang w:eastAsia="zh-CN"/>
        </w:rPr>
      </w:pPr>
      <w:r w:rsidRPr="0005535A">
        <w:rPr>
          <w:b/>
          <w:sz w:val="28"/>
          <w:szCs w:val="28"/>
          <w:lang w:val="en-GB"/>
        </w:rPr>
        <w:t>Gradient Layered M</w:t>
      </w:r>
      <w:r w:rsidRPr="0005535A">
        <w:rPr>
          <w:b/>
          <w:sz w:val="28"/>
          <w:szCs w:val="28"/>
          <w:lang w:val="en-GB" w:eastAsia="zh-CN"/>
        </w:rPr>
        <w:t>X</w:t>
      </w:r>
      <w:r w:rsidRPr="0005535A">
        <w:rPr>
          <w:b/>
          <w:sz w:val="28"/>
          <w:szCs w:val="28"/>
          <w:lang w:val="en-GB"/>
        </w:rPr>
        <w:t>ene</w:t>
      </w:r>
      <w:r w:rsidRPr="0005535A">
        <w:rPr>
          <w:b/>
          <w:sz w:val="28"/>
          <w:szCs w:val="28"/>
          <w:lang w:val="en-GB" w:eastAsia="zh-CN"/>
        </w:rPr>
        <w:t>/</w:t>
      </w:r>
      <w:r w:rsidRPr="0005535A">
        <w:rPr>
          <w:b/>
          <w:sz w:val="28"/>
          <w:szCs w:val="28"/>
          <w:lang w:val="en-GB"/>
        </w:rPr>
        <w:t>Hollow Lignin Nanospheres Architecture Design</w:t>
      </w:r>
      <w:r w:rsidRPr="0005535A">
        <w:rPr>
          <w:b/>
          <w:sz w:val="28"/>
          <w:szCs w:val="28"/>
          <w:lang w:val="en-GB" w:eastAsia="zh-CN"/>
        </w:rPr>
        <w:t xml:space="preserve"> f</w:t>
      </w:r>
      <w:r w:rsidRPr="0005535A">
        <w:rPr>
          <w:b/>
          <w:sz w:val="28"/>
          <w:szCs w:val="28"/>
          <w:lang w:val="en-GB"/>
        </w:rPr>
        <w:t xml:space="preserve">or Flexible </w:t>
      </w:r>
      <w:r w:rsidRPr="0005535A">
        <w:rPr>
          <w:b/>
          <w:sz w:val="28"/>
          <w:szCs w:val="28"/>
          <w:lang w:val="en-GB" w:eastAsia="zh-CN"/>
        </w:rPr>
        <w:t>a</w:t>
      </w:r>
      <w:r w:rsidRPr="0005535A">
        <w:rPr>
          <w:b/>
          <w:sz w:val="28"/>
          <w:szCs w:val="28"/>
          <w:lang w:val="en-GB"/>
        </w:rPr>
        <w:t xml:space="preserve">nd Stretchable </w:t>
      </w:r>
      <w:r w:rsidRPr="0005535A">
        <w:rPr>
          <w:b/>
          <w:bCs/>
          <w:sz w:val="28"/>
          <w:szCs w:val="28"/>
        </w:rPr>
        <w:t>Supercapacitors</w:t>
      </w:r>
    </w:p>
    <w:p w14:paraId="01C5BBE2" w14:textId="77777777" w:rsidR="0005535A" w:rsidRPr="0005535A" w:rsidRDefault="0005535A" w:rsidP="0005535A">
      <w:pPr>
        <w:pStyle w:val="AuthorsFull"/>
        <w:spacing w:beforeLines="50" w:before="156" w:afterLines="50" w:after="156"/>
        <w:jc w:val="both"/>
        <w:rPr>
          <w:rFonts w:eastAsiaTheme="minorEastAsia"/>
          <w:i w:val="0"/>
          <w:lang w:eastAsia="zh-CN"/>
        </w:rPr>
      </w:pPr>
      <w:r w:rsidRPr="0005535A">
        <w:rPr>
          <w:rFonts w:eastAsiaTheme="minorEastAsia"/>
          <w:i w:val="0"/>
          <w:lang w:val="en-GB" w:eastAsia="zh-CN"/>
        </w:rPr>
        <w:t>Haonan Zhang,</w:t>
      </w:r>
      <w:r w:rsidRPr="0005535A">
        <w:rPr>
          <w:i w:val="0"/>
          <w:vertAlign w:val="superscript"/>
        </w:rPr>
        <w:t>1, 2,</w:t>
      </w:r>
      <w:r w:rsidRPr="0005535A">
        <w:rPr>
          <w:rFonts w:eastAsiaTheme="minorEastAsia"/>
          <w:i w:val="0"/>
          <w:vertAlign w:val="superscript"/>
          <w:lang w:eastAsia="zh-CN"/>
        </w:rPr>
        <w:t xml:space="preserve"> </w:t>
      </w:r>
      <w:r w:rsidRPr="0005535A">
        <w:rPr>
          <w:rFonts w:eastAsiaTheme="minorEastAsia"/>
          <w:b/>
          <w:bCs/>
          <w:i w:val="0"/>
          <w:vertAlign w:val="superscript"/>
          <w:lang w:val="en-GB" w:eastAsia="zh-CN"/>
        </w:rPr>
        <w:t>‡</w:t>
      </w:r>
      <w:r w:rsidRPr="0005535A">
        <w:rPr>
          <w:rFonts w:eastAsiaTheme="minorEastAsia"/>
          <w:i w:val="0"/>
          <w:lang w:val="en-GB" w:eastAsia="zh-CN"/>
        </w:rPr>
        <w:t>, Cheng Hao</w:t>
      </w:r>
      <w:r w:rsidRPr="0005535A">
        <w:rPr>
          <w:i w:val="0"/>
          <w:vertAlign w:val="superscript"/>
        </w:rPr>
        <w:t>2,</w:t>
      </w:r>
      <w:r w:rsidRPr="0005535A">
        <w:rPr>
          <w:rFonts w:eastAsiaTheme="minorEastAsia"/>
          <w:i w:val="0"/>
          <w:vertAlign w:val="superscript"/>
          <w:lang w:eastAsia="zh-CN"/>
        </w:rPr>
        <w:t xml:space="preserve"> </w:t>
      </w:r>
      <w:r w:rsidRPr="0005535A">
        <w:rPr>
          <w:rFonts w:eastAsiaTheme="minorEastAsia"/>
          <w:b/>
          <w:bCs/>
          <w:i w:val="0"/>
          <w:vertAlign w:val="superscript"/>
          <w:lang w:val="en-GB" w:eastAsia="zh-CN"/>
        </w:rPr>
        <w:t>‡</w:t>
      </w:r>
      <w:r w:rsidRPr="0005535A">
        <w:rPr>
          <w:rFonts w:eastAsiaTheme="minorEastAsia"/>
          <w:i w:val="0"/>
          <w:lang w:val="en-GB" w:eastAsia="zh-CN"/>
        </w:rPr>
        <w:t>, Tongtong Fu</w:t>
      </w:r>
      <w:r w:rsidRPr="0005535A">
        <w:rPr>
          <w:rFonts w:eastAsiaTheme="minorEastAsia"/>
          <w:i w:val="0"/>
          <w:vertAlign w:val="superscript"/>
          <w:lang w:val="en-GB" w:eastAsia="zh-CN"/>
        </w:rPr>
        <w:t>2</w:t>
      </w:r>
      <w:r w:rsidRPr="0005535A">
        <w:rPr>
          <w:rFonts w:eastAsiaTheme="minorEastAsia"/>
          <w:i w:val="0"/>
          <w:lang w:val="en-GB" w:eastAsia="zh-CN"/>
        </w:rPr>
        <w:t>, Dian Yu</w:t>
      </w:r>
      <w:r w:rsidRPr="0005535A">
        <w:rPr>
          <w:rFonts w:eastAsiaTheme="minorEastAsia"/>
          <w:i w:val="0"/>
          <w:vertAlign w:val="superscript"/>
          <w:lang w:val="en-GB" w:eastAsia="zh-CN"/>
        </w:rPr>
        <w:t>3</w:t>
      </w:r>
      <w:r w:rsidRPr="0005535A">
        <w:rPr>
          <w:rFonts w:eastAsiaTheme="minorEastAsia"/>
          <w:i w:val="0"/>
          <w:lang w:val="en-GB" w:eastAsia="zh-CN"/>
        </w:rPr>
        <w:t>, Jane Howe</w:t>
      </w:r>
      <w:r w:rsidRPr="0005535A">
        <w:rPr>
          <w:rFonts w:eastAsiaTheme="minorEastAsia"/>
          <w:i w:val="0"/>
          <w:vertAlign w:val="superscript"/>
          <w:lang w:val="en-GB" w:eastAsia="zh-CN"/>
        </w:rPr>
        <w:t>3</w:t>
      </w:r>
      <w:r w:rsidRPr="0005535A">
        <w:rPr>
          <w:rFonts w:eastAsiaTheme="minorEastAsia"/>
          <w:i w:val="0"/>
          <w:lang w:val="en-GB" w:eastAsia="zh-CN"/>
        </w:rPr>
        <w:t>, Kaiwen Chen</w:t>
      </w:r>
      <w:r w:rsidRPr="0005535A">
        <w:rPr>
          <w:rFonts w:eastAsiaTheme="minorEastAsia"/>
          <w:i w:val="0"/>
          <w:vertAlign w:val="superscript"/>
          <w:lang w:val="en-GB" w:eastAsia="zh-CN"/>
        </w:rPr>
        <w:t>4</w:t>
      </w:r>
      <w:r w:rsidRPr="0005535A">
        <w:rPr>
          <w:rFonts w:eastAsiaTheme="minorEastAsia"/>
          <w:i w:val="0"/>
          <w:lang w:val="en-GB" w:eastAsia="zh-CN"/>
        </w:rPr>
        <w:t>, Ning Yan</w:t>
      </w:r>
      <w:r w:rsidRPr="0005535A">
        <w:rPr>
          <w:rFonts w:eastAsiaTheme="minorEastAsia"/>
          <w:i w:val="0"/>
          <w:vertAlign w:val="superscript"/>
          <w:lang w:val="en-GB" w:eastAsia="zh-CN"/>
        </w:rPr>
        <w:t xml:space="preserve">2, </w:t>
      </w:r>
      <w:r w:rsidRPr="0005535A">
        <w:rPr>
          <w:rFonts w:eastAsiaTheme="minorEastAsia"/>
          <w:i w:val="0"/>
          <w:lang w:val="en-GB" w:eastAsia="zh-CN"/>
        </w:rPr>
        <w:t>*, Hao Ren</w:t>
      </w:r>
      <w:r w:rsidRPr="0005535A">
        <w:rPr>
          <w:rFonts w:eastAsiaTheme="minorEastAsia"/>
          <w:i w:val="0"/>
          <w:vertAlign w:val="superscript"/>
          <w:lang w:val="en-GB" w:eastAsia="zh-CN"/>
        </w:rPr>
        <w:t xml:space="preserve">1, </w:t>
      </w:r>
      <w:r w:rsidRPr="0005535A">
        <w:rPr>
          <w:rFonts w:eastAsiaTheme="minorEastAsia"/>
          <w:i w:val="0"/>
          <w:lang w:val="en-GB" w:eastAsia="zh-CN"/>
        </w:rPr>
        <w:t>*</w:t>
      </w:r>
      <w:r w:rsidRPr="0005535A">
        <w:rPr>
          <w:rFonts w:eastAsiaTheme="minorEastAsia"/>
          <w:i w:val="0"/>
          <w:vertAlign w:val="superscript"/>
          <w:lang w:val="en-GB" w:eastAsia="zh-CN"/>
        </w:rPr>
        <w:t xml:space="preserve"> </w:t>
      </w:r>
      <w:r w:rsidRPr="0005535A">
        <w:rPr>
          <w:rFonts w:eastAsiaTheme="minorEastAsia"/>
          <w:i w:val="0"/>
          <w:lang w:val="en-GB" w:eastAsia="zh-CN"/>
        </w:rPr>
        <w:t>and Huamin Zhai</w:t>
      </w:r>
      <w:r w:rsidRPr="0005535A">
        <w:rPr>
          <w:rFonts w:eastAsiaTheme="minorEastAsia"/>
          <w:i w:val="0"/>
          <w:vertAlign w:val="superscript"/>
          <w:lang w:val="en-GB" w:eastAsia="zh-CN"/>
        </w:rPr>
        <w:t>1</w:t>
      </w:r>
    </w:p>
    <w:p w14:paraId="19C57D48" w14:textId="77777777" w:rsidR="0005535A" w:rsidRPr="0005535A" w:rsidRDefault="0005535A" w:rsidP="0005535A">
      <w:pPr>
        <w:pStyle w:val="BCAuthorAddress"/>
        <w:spacing w:beforeLines="50" w:before="156" w:afterLines="50" w:after="156" w:line="240" w:lineRule="auto"/>
        <w:jc w:val="both"/>
        <w:rPr>
          <w:rFonts w:ascii="Times New Roman" w:hAnsi="Times New Roman"/>
          <w:szCs w:val="24"/>
        </w:rPr>
      </w:pPr>
      <w:r w:rsidRPr="0005535A">
        <w:rPr>
          <w:rFonts w:ascii="Times New Roman" w:hAnsi="Times New Roman"/>
          <w:szCs w:val="24"/>
          <w:vertAlign w:val="superscript"/>
        </w:rPr>
        <w:t>1</w:t>
      </w:r>
      <w:r w:rsidRPr="0005535A">
        <w:rPr>
          <w:rFonts w:ascii="Times New Roman" w:hAnsi="Times New Roman"/>
          <w:szCs w:val="24"/>
        </w:rPr>
        <w:t xml:space="preserve"> Jiangsu Provincial Key Lab of Sustainable Pulp and Paper Technology and Biomass Materials, NanJing Forestry University, NanJing, Jiangsu Province, 210037, </w:t>
      </w:r>
      <w:r w:rsidRPr="0005535A">
        <w:rPr>
          <w:rFonts w:ascii="Times New Roman" w:hAnsi="Times New Roman"/>
          <w:szCs w:val="24"/>
          <w:lang w:eastAsia="zh-CN"/>
        </w:rPr>
        <w:t xml:space="preserve">P. R. </w:t>
      </w:r>
      <w:r w:rsidRPr="0005535A">
        <w:rPr>
          <w:rFonts w:ascii="Times New Roman" w:hAnsi="Times New Roman"/>
          <w:szCs w:val="24"/>
        </w:rPr>
        <w:t>China</w:t>
      </w:r>
    </w:p>
    <w:p w14:paraId="48640521" w14:textId="77777777" w:rsidR="0005535A" w:rsidRPr="0005535A" w:rsidRDefault="0005535A" w:rsidP="0005535A">
      <w:pPr>
        <w:pStyle w:val="BCAuthorAddress"/>
        <w:spacing w:beforeLines="50" w:before="156" w:afterLines="50" w:after="156" w:line="240" w:lineRule="auto"/>
        <w:jc w:val="both"/>
        <w:rPr>
          <w:rFonts w:ascii="Times New Roman" w:hAnsi="Times New Roman"/>
          <w:szCs w:val="24"/>
        </w:rPr>
      </w:pPr>
      <w:r w:rsidRPr="0005535A">
        <w:rPr>
          <w:rFonts w:ascii="Times New Roman" w:hAnsi="Times New Roman"/>
          <w:szCs w:val="24"/>
          <w:vertAlign w:val="superscript"/>
        </w:rPr>
        <w:t>2</w:t>
      </w:r>
      <w:r w:rsidRPr="0005535A">
        <w:rPr>
          <w:rFonts w:ascii="Times New Roman" w:hAnsi="Times New Roman"/>
        </w:rPr>
        <w:t xml:space="preserve"> </w:t>
      </w:r>
      <w:r w:rsidRPr="0005535A">
        <w:rPr>
          <w:rFonts w:ascii="Times New Roman" w:hAnsi="Times New Roman"/>
          <w:szCs w:val="24"/>
        </w:rPr>
        <w:t>Department of Chemical Engineering and Applied Chemistry, University of Toronto, 200 College Street, ON M5S 3E5, Canada</w:t>
      </w:r>
    </w:p>
    <w:p w14:paraId="4025A8E4" w14:textId="77777777" w:rsidR="0005535A" w:rsidRPr="0005535A" w:rsidRDefault="0005535A" w:rsidP="0005535A">
      <w:pPr>
        <w:pStyle w:val="BCAuthorAddress"/>
        <w:spacing w:beforeLines="50" w:before="156" w:afterLines="50" w:after="156" w:line="240" w:lineRule="auto"/>
        <w:jc w:val="both"/>
        <w:rPr>
          <w:rFonts w:ascii="Times New Roman" w:hAnsi="Times New Roman"/>
          <w:szCs w:val="24"/>
        </w:rPr>
      </w:pPr>
      <w:r w:rsidRPr="0005535A">
        <w:rPr>
          <w:rFonts w:ascii="Times New Roman" w:hAnsi="Times New Roman"/>
          <w:szCs w:val="24"/>
          <w:vertAlign w:val="superscript"/>
        </w:rPr>
        <w:t>3</w:t>
      </w:r>
      <w:r w:rsidRPr="0005535A">
        <w:rPr>
          <w:rFonts w:ascii="Times New Roman" w:hAnsi="Times New Roman"/>
        </w:rPr>
        <w:t xml:space="preserve"> </w:t>
      </w:r>
      <w:r w:rsidRPr="0005535A">
        <w:rPr>
          <w:rFonts w:ascii="Times New Roman" w:hAnsi="Times New Roman"/>
          <w:szCs w:val="24"/>
        </w:rPr>
        <w:t>Department of Materials Science and Engineering, University of Toronto, 184 College Street, Toronto ON M5S 3E4, Canada</w:t>
      </w:r>
    </w:p>
    <w:p w14:paraId="7FCD0DDD" w14:textId="77777777" w:rsidR="0005535A" w:rsidRPr="0005535A" w:rsidRDefault="0005535A" w:rsidP="0005535A">
      <w:pPr>
        <w:pStyle w:val="BCAuthorAddress"/>
        <w:spacing w:beforeLines="50" w:before="156" w:afterLines="50" w:after="156" w:line="240" w:lineRule="auto"/>
        <w:jc w:val="both"/>
        <w:rPr>
          <w:rFonts w:ascii="Times New Roman" w:hAnsi="Times New Roman"/>
          <w:szCs w:val="24"/>
        </w:rPr>
      </w:pPr>
      <w:r w:rsidRPr="0005535A">
        <w:rPr>
          <w:rFonts w:ascii="Times New Roman" w:hAnsi="Times New Roman"/>
          <w:szCs w:val="24"/>
          <w:vertAlign w:val="superscript"/>
        </w:rPr>
        <w:t>4</w:t>
      </w:r>
      <w:r w:rsidRPr="0005535A">
        <w:rPr>
          <w:rFonts w:ascii="Times New Roman" w:hAnsi="Times New Roman"/>
        </w:rPr>
        <w:t xml:space="preserve"> </w:t>
      </w:r>
      <w:r w:rsidRPr="0005535A">
        <w:rPr>
          <w:rFonts w:ascii="Times New Roman" w:hAnsi="Times New Roman"/>
          <w:szCs w:val="24"/>
        </w:rPr>
        <w:t>College of Materials Science and Engineering, Nanjing Forestry University, 210037 Nanjing, P.</w:t>
      </w:r>
      <w:r w:rsidRPr="0005535A">
        <w:rPr>
          <w:rFonts w:ascii="Times New Roman" w:hAnsi="Times New Roman"/>
          <w:szCs w:val="24"/>
          <w:lang w:eastAsia="zh-CN"/>
        </w:rPr>
        <w:t xml:space="preserve"> </w:t>
      </w:r>
      <w:r w:rsidRPr="0005535A">
        <w:rPr>
          <w:rFonts w:ascii="Times New Roman" w:hAnsi="Times New Roman"/>
          <w:szCs w:val="24"/>
        </w:rPr>
        <w:t>R. China</w:t>
      </w:r>
    </w:p>
    <w:p w14:paraId="7899CBB8" w14:textId="77777777" w:rsidR="0005535A" w:rsidRPr="0005535A" w:rsidRDefault="0005535A" w:rsidP="0005535A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05535A">
        <w:rPr>
          <w:rFonts w:ascii="Times New Roman" w:hAnsi="Times New Roman" w:cs="Times New Roman"/>
          <w:sz w:val="24"/>
          <w:szCs w:val="24"/>
          <w:vertAlign w:val="superscript"/>
        </w:rPr>
        <w:t>‡</w:t>
      </w:r>
      <w:r w:rsidRPr="0005535A">
        <w:rPr>
          <w:rFonts w:ascii="Times New Roman" w:hAnsi="Times New Roman" w:cs="Times New Roman"/>
          <w:sz w:val="24"/>
          <w:szCs w:val="24"/>
        </w:rPr>
        <w:t xml:space="preserve"> </w:t>
      </w:r>
      <w:r w:rsidRPr="0005535A">
        <w:rPr>
          <w:rFonts w:ascii="Times New Roman" w:hAnsi="Times New Roman" w:cs="Times New Roman"/>
          <w:sz w:val="24"/>
          <w:szCs w:val="24"/>
          <w:lang w:val="en-GB"/>
        </w:rPr>
        <w:t>Haonan Zhang and Cheng Hao</w:t>
      </w:r>
      <w:r w:rsidRPr="0005535A">
        <w:rPr>
          <w:rFonts w:ascii="Times New Roman" w:hAnsi="Times New Roman" w:cs="Times New Roman"/>
          <w:sz w:val="24"/>
          <w:szCs w:val="24"/>
        </w:rPr>
        <w:t xml:space="preserve"> contributed equally to this work.</w:t>
      </w:r>
    </w:p>
    <w:p w14:paraId="2F6FA822" w14:textId="1D1AF35C" w:rsidR="0005535A" w:rsidRPr="006A0825" w:rsidRDefault="0005535A" w:rsidP="00FF16AA">
      <w:pPr>
        <w:spacing w:beforeLines="50" w:before="156" w:afterLines="50" w:after="156"/>
        <w:jc w:val="left"/>
        <w:rPr>
          <w:rFonts w:ascii="Times New Roman" w:hAnsi="Times New Roman" w:cs="Times New Roman" w:hint="eastAsia"/>
          <w:b/>
          <w:bCs/>
          <w:sz w:val="32"/>
          <w:szCs w:val="36"/>
        </w:rPr>
      </w:pPr>
      <w:r w:rsidRPr="0005535A">
        <w:rPr>
          <w:rFonts w:ascii="Times New Roman" w:hAnsi="Times New Roman" w:cs="Times New Roman"/>
          <w:sz w:val="24"/>
          <w:szCs w:val="24"/>
        </w:rPr>
        <w:t xml:space="preserve">*Corresponding authors. E-mail: </w:t>
      </w:r>
      <w:hyperlink r:id="rId8" w:history="1">
        <w:r w:rsidRPr="0005535A">
          <w:rPr>
            <w:rStyle w:val="ab"/>
            <w:rFonts w:ascii="Times New Roman" w:hAnsi="Times New Roman" w:cs="Times New Roman"/>
            <w:sz w:val="24"/>
            <w:szCs w:val="24"/>
          </w:rPr>
          <w:t>ning.yan@utoronto.ca</w:t>
        </w:r>
      </w:hyperlink>
      <w:r w:rsidRPr="0005535A">
        <w:rPr>
          <w:rFonts w:ascii="Times New Roman" w:hAnsi="Times New Roman" w:cs="Times New Roman"/>
          <w:sz w:val="24"/>
          <w:szCs w:val="24"/>
        </w:rPr>
        <w:t xml:space="preserve"> (</w:t>
      </w:r>
      <w:r w:rsidRPr="0005535A">
        <w:rPr>
          <w:rFonts w:ascii="Times New Roman" w:hAnsi="Times New Roman" w:cs="Times New Roman"/>
          <w:sz w:val="24"/>
          <w:szCs w:val="24"/>
          <w:lang w:val="en-GB"/>
        </w:rPr>
        <w:t>Ning Yan)</w:t>
      </w:r>
      <w:r w:rsidRPr="0005535A">
        <w:rPr>
          <w:rFonts w:ascii="Times New Roman" w:hAnsi="Times New Roman" w:cs="Times New Roman"/>
          <w:sz w:val="24"/>
          <w:szCs w:val="24"/>
        </w:rPr>
        <w:t xml:space="preserve">; </w:t>
      </w:r>
      <w:hyperlink r:id="rId9" w:history="1">
        <w:r w:rsidRPr="0005535A">
          <w:rPr>
            <w:rStyle w:val="ab"/>
            <w:rFonts w:ascii="Times New Roman" w:hAnsi="Times New Roman" w:cs="Times New Roman"/>
            <w:sz w:val="24"/>
            <w:szCs w:val="24"/>
          </w:rPr>
          <w:t>renhao@njfu.edu.cn</w:t>
        </w:r>
      </w:hyperlink>
      <w:r w:rsidRPr="0005535A">
        <w:rPr>
          <w:rFonts w:ascii="Times New Roman" w:hAnsi="Times New Roman" w:cs="Times New Roman"/>
          <w:sz w:val="24"/>
          <w:szCs w:val="24"/>
        </w:rPr>
        <w:t xml:space="preserve"> (</w:t>
      </w:r>
      <w:r w:rsidRPr="0005535A">
        <w:rPr>
          <w:rFonts w:ascii="Times New Roman" w:hAnsi="Times New Roman" w:cs="Times New Roman"/>
          <w:sz w:val="24"/>
          <w:szCs w:val="24"/>
          <w:lang w:val="en-GB"/>
        </w:rPr>
        <w:t>Hao Ren)</w:t>
      </w:r>
    </w:p>
    <w:p w14:paraId="57D8C207" w14:textId="68D91586" w:rsidR="00951B3D" w:rsidRPr="00FF16AA" w:rsidRDefault="00FF16AA" w:rsidP="00FF16AA">
      <w:pPr>
        <w:pStyle w:val="1"/>
        <w:spacing w:beforeLines="100" w:before="312" w:afterLines="100" w:after="312"/>
        <w:jc w:val="left"/>
        <w:rPr>
          <w:rFonts w:cs="Times New Roman"/>
          <w:kern w:val="0"/>
          <w:sz w:val="28"/>
          <w:szCs w:val="28"/>
        </w:rPr>
      </w:pPr>
      <w:bookmarkStart w:id="0" w:name="_Toc162814753"/>
      <w:r w:rsidRPr="00FF16AA">
        <w:rPr>
          <w:rFonts w:cs="Times New Roman" w:hint="eastAsia"/>
          <w:kern w:val="0"/>
          <w:sz w:val="28"/>
          <w:szCs w:val="28"/>
        </w:rPr>
        <w:t xml:space="preserve">Supplementary </w:t>
      </w:r>
      <w:r w:rsidR="00964B5A" w:rsidRPr="00FF16AA">
        <w:rPr>
          <w:rFonts w:cs="Times New Roman" w:hint="eastAsia"/>
          <w:kern w:val="0"/>
          <w:sz w:val="28"/>
          <w:szCs w:val="28"/>
        </w:rPr>
        <w:t>F</w:t>
      </w:r>
      <w:r w:rsidR="00964B5A" w:rsidRPr="00FF16AA">
        <w:rPr>
          <w:rFonts w:cs="Times New Roman"/>
          <w:kern w:val="0"/>
          <w:sz w:val="28"/>
          <w:szCs w:val="28"/>
        </w:rPr>
        <w:t>igures</w:t>
      </w:r>
      <w:r w:rsidRPr="00FF16AA">
        <w:rPr>
          <w:rFonts w:cs="Times New Roman" w:hint="eastAsia"/>
          <w:kern w:val="0"/>
          <w:sz w:val="28"/>
          <w:szCs w:val="28"/>
        </w:rPr>
        <w:t xml:space="preserve"> and Tables</w:t>
      </w:r>
      <w:bookmarkStart w:id="1" w:name="_Toc139649536"/>
      <w:bookmarkEnd w:id="0"/>
    </w:p>
    <w:bookmarkEnd w:id="1"/>
    <w:p w14:paraId="4DB9A50A" w14:textId="43D0794A" w:rsidR="00AF6C65" w:rsidRPr="001F1E28" w:rsidRDefault="00AF6C65" w:rsidP="0005535A">
      <w:pPr>
        <w:spacing w:beforeLines="50" w:before="156" w:afterLines="50" w:after="156"/>
        <w:jc w:val="center"/>
        <w:rPr>
          <w:sz w:val="24"/>
          <w:szCs w:val="24"/>
        </w:rPr>
      </w:pPr>
      <w:r w:rsidRPr="001F1E28">
        <w:rPr>
          <w:noProof/>
          <w:sz w:val="24"/>
          <w:szCs w:val="24"/>
        </w:rPr>
        <w:drawing>
          <wp:inline distT="0" distB="0" distL="0" distR="0" wp14:anchorId="18B23C67" wp14:editId="5F3AECFA">
            <wp:extent cx="4845685" cy="1787525"/>
            <wp:effectExtent l="0" t="0" r="0" b="3175"/>
            <wp:docPr id="1460960214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960214" name="图片 1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335" cy="179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3711A" w14:textId="66AD4B9B" w:rsidR="00AF6C65" w:rsidRPr="001F1E28" w:rsidRDefault="00BC50E4" w:rsidP="0005535A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F1E28">
        <w:rPr>
          <w:rFonts w:ascii="Times New Roman" w:hAnsi="Times New Roman" w:cs="Times New Roman"/>
          <w:b/>
          <w:bCs/>
          <w:sz w:val="24"/>
          <w:szCs w:val="24"/>
        </w:rPr>
        <w:t xml:space="preserve">Fig. S1 </w:t>
      </w:r>
      <w:r w:rsidRPr="001F1E28">
        <w:rPr>
          <w:rFonts w:ascii="Times New Roman" w:hAnsi="Times New Roman" w:cs="Times New Roman"/>
          <w:sz w:val="24"/>
          <w:szCs w:val="24"/>
        </w:rPr>
        <w:t>AFM image of the Ti</w:t>
      </w:r>
      <w:r w:rsidRPr="001F1E2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F1E28">
        <w:rPr>
          <w:rFonts w:ascii="Times New Roman" w:hAnsi="Times New Roman" w:cs="Times New Roman"/>
          <w:sz w:val="24"/>
          <w:szCs w:val="24"/>
        </w:rPr>
        <w:t>C</w:t>
      </w:r>
      <w:r w:rsidRPr="001F1E2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F1E28">
        <w:rPr>
          <w:rFonts w:ascii="Times New Roman" w:hAnsi="Times New Roman" w:cs="Times New Roman"/>
          <w:sz w:val="24"/>
          <w:szCs w:val="24"/>
        </w:rPr>
        <w:t>T</w:t>
      </w:r>
      <w:r w:rsidRPr="001F1E2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1F1E28">
        <w:rPr>
          <w:rFonts w:ascii="Times New Roman" w:hAnsi="Times New Roman" w:cs="Times New Roman"/>
          <w:sz w:val="24"/>
          <w:szCs w:val="24"/>
        </w:rPr>
        <w:t xml:space="preserve"> MXene nanosheet and thickness profile of the Ti</w:t>
      </w:r>
      <w:r w:rsidRPr="001F1E2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F1E28">
        <w:rPr>
          <w:rFonts w:ascii="Times New Roman" w:hAnsi="Times New Roman" w:cs="Times New Roman"/>
          <w:sz w:val="24"/>
          <w:szCs w:val="24"/>
        </w:rPr>
        <w:t>C</w:t>
      </w:r>
      <w:r w:rsidRPr="001F1E2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F1E28">
        <w:rPr>
          <w:rFonts w:ascii="Times New Roman" w:hAnsi="Times New Roman" w:cs="Times New Roman"/>
          <w:sz w:val="24"/>
          <w:szCs w:val="24"/>
        </w:rPr>
        <w:t>T</w:t>
      </w:r>
      <w:r w:rsidRPr="001F1E2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r w:rsidRPr="001F1E28">
        <w:rPr>
          <w:rFonts w:ascii="Times New Roman" w:hAnsi="Times New Roman" w:cs="Times New Roman"/>
          <w:sz w:val="24"/>
          <w:szCs w:val="24"/>
        </w:rPr>
        <w:t xml:space="preserve"> MXene nanosheet measured by line scan</w:t>
      </w:r>
    </w:p>
    <w:p w14:paraId="06A48CA0" w14:textId="77777777" w:rsidR="00BC50E4" w:rsidRPr="001F1E28" w:rsidRDefault="00BC50E4" w:rsidP="0005535A">
      <w:pPr>
        <w:spacing w:beforeLines="50" w:before="156" w:afterLines="50" w:after="156"/>
        <w:rPr>
          <w:sz w:val="24"/>
          <w:szCs w:val="24"/>
        </w:rPr>
      </w:pPr>
    </w:p>
    <w:p w14:paraId="3E77A4A7" w14:textId="44200CCA" w:rsidR="00532225" w:rsidRPr="001F1E28" w:rsidRDefault="00532225" w:rsidP="0005535A">
      <w:pPr>
        <w:spacing w:beforeLines="50" w:before="156" w:afterLines="50" w:after="156"/>
        <w:jc w:val="center"/>
        <w:rPr>
          <w:sz w:val="24"/>
          <w:szCs w:val="24"/>
        </w:rPr>
      </w:pPr>
      <w:r w:rsidRPr="001F1E28">
        <w:rPr>
          <w:noProof/>
          <w:sz w:val="24"/>
          <w:szCs w:val="24"/>
        </w:rPr>
        <w:lastRenderedPageBreak/>
        <w:drawing>
          <wp:inline distT="0" distB="0" distL="0" distR="0" wp14:anchorId="298C49F9" wp14:editId="210D5E1B">
            <wp:extent cx="3250237" cy="2453135"/>
            <wp:effectExtent l="0" t="0" r="7620" b="4445"/>
            <wp:docPr id="1342297314" name="图片 2" descr="电子设备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297314" name="图片 2" descr="电子设备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139" cy="246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D13DC" w14:textId="560A852C" w:rsidR="00A91053" w:rsidRPr="001F1E28" w:rsidRDefault="00C16C67" w:rsidP="00FF16AA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F1E28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F21261" w:rsidRPr="001F1E28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5F112D" w:rsidRPr="001F1E28">
        <w:rPr>
          <w:sz w:val="24"/>
          <w:szCs w:val="24"/>
        </w:rPr>
        <w:t xml:space="preserve"> </w:t>
      </w:r>
      <w:r w:rsidR="005F112D" w:rsidRPr="001F1E28">
        <w:rPr>
          <w:rFonts w:ascii="Times New Roman" w:hAnsi="Times New Roman" w:cs="Times New Roman"/>
          <w:sz w:val="24"/>
          <w:szCs w:val="24"/>
        </w:rPr>
        <w:t>HLNPs obtained by grading at different centrifugal speeds</w:t>
      </w:r>
      <w:r w:rsidR="005F112D" w:rsidRPr="001F1E28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5F112D" w:rsidRPr="00FF16AA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5F112D" w:rsidRPr="001F1E28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4B7BAB" w:rsidRPr="001F1E28">
        <w:rPr>
          <w:rFonts w:ascii="Times New Roman" w:hAnsi="Times New Roman" w:cs="Times New Roman" w:hint="eastAsia"/>
          <w:sz w:val="24"/>
          <w:szCs w:val="24"/>
        </w:rPr>
        <w:t xml:space="preserve">2500 rpm </w:t>
      </w:r>
      <w:r w:rsidR="0043385C" w:rsidRPr="001F1E28">
        <w:rPr>
          <w:rFonts w:ascii="Times New Roman" w:hAnsi="Times New Roman" w:cs="Times New Roman"/>
          <w:sz w:val="24"/>
          <w:szCs w:val="24"/>
        </w:rPr>
        <w:t>precipitates</w:t>
      </w:r>
      <w:r w:rsidR="0043385C" w:rsidRPr="001F1E28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D5657B" w:rsidRPr="00FF16AA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D5657B" w:rsidRPr="001F1E28">
        <w:rPr>
          <w:rFonts w:ascii="Times New Roman" w:hAnsi="Times New Roman" w:cs="Times New Roman" w:hint="eastAsia"/>
          <w:sz w:val="24"/>
          <w:szCs w:val="24"/>
        </w:rPr>
        <w:t>)</w:t>
      </w:r>
      <w:r w:rsidR="0043385C" w:rsidRPr="001F1E28">
        <w:rPr>
          <w:rFonts w:ascii="Times New Roman" w:hAnsi="Times New Roman" w:cs="Times New Roman" w:hint="eastAsia"/>
          <w:sz w:val="24"/>
          <w:szCs w:val="24"/>
        </w:rPr>
        <w:t xml:space="preserve"> 5000 rpm </w:t>
      </w:r>
      <w:r w:rsidR="0043385C" w:rsidRPr="001F1E28">
        <w:rPr>
          <w:rFonts w:ascii="Times New Roman" w:hAnsi="Times New Roman" w:cs="Times New Roman"/>
          <w:sz w:val="24"/>
          <w:szCs w:val="24"/>
        </w:rPr>
        <w:t>precipitates</w:t>
      </w:r>
      <w:r w:rsidR="0043385C" w:rsidRPr="001F1E28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D5657B" w:rsidRPr="00FF16AA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D5657B" w:rsidRPr="001F1E28">
        <w:rPr>
          <w:rFonts w:ascii="Times New Roman" w:hAnsi="Times New Roman" w:cs="Times New Roman" w:hint="eastAsia"/>
          <w:sz w:val="24"/>
          <w:szCs w:val="24"/>
        </w:rPr>
        <w:t>)</w:t>
      </w:r>
      <w:r w:rsidR="0043385C" w:rsidRPr="001F1E28">
        <w:rPr>
          <w:rFonts w:ascii="Times New Roman" w:hAnsi="Times New Roman" w:cs="Times New Roman" w:hint="eastAsia"/>
          <w:sz w:val="24"/>
          <w:szCs w:val="24"/>
        </w:rPr>
        <w:t xml:space="preserve"> 7500 rpm </w:t>
      </w:r>
      <w:r w:rsidR="0043385C" w:rsidRPr="001F1E28">
        <w:rPr>
          <w:rFonts w:ascii="Times New Roman" w:hAnsi="Times New Roman" w:cs="Times New Roman"/>
          <w:sz w:val="24"/>
          <w:szCs w:val="24"/>
        </w:rPr>
        <w:t>precipitates</w:t>
      </w:r>
      <w:r w:rsidR="0043385C" w:rsidRPr="001F1E28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D5657B" w:rsidRPr="00FF16AA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D5657B" w:rsidRPr="001F1E28">
        <w:rPr>
          <w:rFonts w:ascii="Times New Roman" w:hAnsi="Times New Roman" w:cs="Times New Roman" w:hint="eastAsia"/>
          <w:sz w:val="24"/>
          <w:szCs w:val="24"/>
        </w:rPr>
        <w:t>)</w:t>
      </w:r>
      <w:r w:rsidR="0043385C" w:rsidRPr="001F1E28">
        <w:rPr>
          <w:rFonts w:ascii="Times New Roman" w:hAnsi="Times New Roman" w:cs="Times New Roman" w:hint="eastAsia"/>
          <w:sz w:val="24"/>
          <w:szCs w:val="24"/>
        </w:rPr>
        <w:t xml:space="preserve"> 7500 rpm </w:t>
      </w:r>
      <w:r w:rsidR="00F86627" w:rsidRPr="001F1E28">
        <w:rPr>
          <w:rFonts w:ascii="Times New Roman" w:hAnsi="Times New Roman" w:cs="Times New Roman"/>
          <w:sz w:val="24"/>
          <w:szCs w:val="24"/>
        </w:rPr>
        <w:t>supernatant</w:t>
      </w:r>
      <w:r w:rsidR="00F86627" w:rsidRPr="001F1E28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A7220E" w:rsidRPr="001F1E28">
        <w:rPr>
          <w:rFonts w:ascii="Times New Roman" w:hAnsi="Times New Roman" w:cs="Times New Roman"/>
          <w:sz w:val="24"/>
          <w:szCs w:val="24"/>
        </w:rPr>
        <w:t>T</w:t>
      </w:r>
      <w:r w:rsidR="00A7220E" w:rsidRPr="001F1E28">
        <w:rPr>
          <w:rFonts w:ascii="Times New Roman" w:hAnsi="Times New Roman" w:cs="Times New Roman" w:hint="eastAsia"/>
          <w:sz w:val="24"/>
          <w:szCs w:val="24"/>
        </w:rPr>
        <w:t>he relative centrifugal force</w:t>
      </w:r>
      <w:r w:rsidR="004F1E8E" w:rsidRPr="001F1E28">
        <w:rPr>
          <w:rFonts w:ascii="Times New Roman" w:hAnsi="Times New Roman" w:cs="Times New Roman" w:hint="eastAsia"/>
          <w:sz w:val="24"/>
          <w:szCs w:val="24"/>
        </w:rPr>
        <w:t>s</w:t>
      </w:r>
      <w:r w:rsidR="00A7220E" w:rsidRPr="001F1E28">
        <w:rPr>
          <w:rFonts w:ascii="Times New Roman" w:hAnsi="Times New Roman" w:cs="Times New Roman" w:hint="eastAsia"/>
          <w:sz w:val="24"/>
          <w:szCs w:val="24"/>
        </w:rPr>
        <w:t xml:space="preserve"> (RCF)</w:t>
      </w:r>
      <w:r w:rsidR="004F1E8E" w:rsidRPr="001F1E28">
        <w:rPr>
          <w:rFonts w:ascii="Times New Roman" w:hAnsi="Times New Roman" w:cs="Times New Roman" w:hint="eastAsia"/>
          <w:sz w:val="24"/>
          <w:szCs w:val="24"/>
        </w:rPr>
        <w:t xml:space="preserve"> for 2500 rpm, 5000 rpm, and 7500 rpm are 629 </w:t>
      </w:r>
      <w:r w:rsidR="00D27EED" w:rsidRPr="001F1E28">
        <w:rPr>
          <w:rFonts w:ascii="Times New Roman" w:hAnsi="Times New Roman" w:cs="Times New Roman"/>
          <w:sz w:val="24"/>
          <w:szCs w:val="24"/>
        </w:rPr>
        <w:t>×</w:t>
      </w:r>
      <w:r w:rsidR="00D27EED" w:rsidRPr="001F1E28"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 w:rsidR="00D27EED" w:rsidRPr="001F1E28">
        <w:rPr>
          <w:rFonts w:ascii="Times New Roman" w:hAnsi="Times New Roman" w:cs="Times New Roman" w:hint="eastAsia"/>
          <w:sz w:val="24"/>
          <w:szCs w:val="24"/>
        </w:rPr>
        <w:t>, 2516</w:t>
      </w:r>
      <w:r w:rsidR="00F308CF" w:rsidRPr="001F1E2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308CF" w:rsidRPr="001F1E28">
        <w:rPr>
          <w:rFonts w:ascii="Times New Roman" w:hAnsi="Times New Roman" w:cs="Times New Roman"/>
          <w:sz w:val="24"/>
          <w:szCs w:val="24"/>
        </w:rPr>
        <w:t>×</w:t>
      </w:r>
      <w:r w:rsidR="00F308CF" w:rsidRPr="001F1E28"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 w:rsidR="00F308CF" w:rsidRPr="001F1E28">
        <w:rPr>
          <w:rFonts w:ascii="Times New Roman" w:hAnsi="Times New Roman" w:cs="Times New Roman" w:hint="eastAsia"/>
          <w:sz w:val="24"/>
          <w:szCs w:val="24"/>
        </w:rPr>
        <w:t xml:space="preserve">, and 5660 </w:t>
      </w:r>
      <w:r w:rsidR="00F308CF" w:rsidRPr="001F1E28">
        <w:rPr>
          <w:rFonts w:ascii="Times New Roman" w:hAnsi="Times New Roman" w:cs="Times New Roman"/>
          <w:sz w:val="24"/>
          <w:szCs w:val="24"/>
        </w:rPr>
        <w:t>×</w:t>
      </w:r>
      <w:r w:rsidR="00F308CF" w:rsidRPr="001F1E28"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 w:rsidR="00F308CF" w:rsidRPr="001F1E28">
        <w:rPr>
          <w:rFonts w:ascii="Times New Roman" w:hAnsi="Times New Roman" w:cs="Times New Roman" w:hint="eastAsia"/>
          <w:sz w:val="24"/>
          <w:szCs w:val="24"/>
        </w:rPr>
        <w:t>, respectively</w:t>
      </w:r>
    </w:p>
    <w:p w14:paraId="17FF76B0" w14:textId="3AF78ED8" w:rsidR="00A91053" w:rsidRPr="001F1E28" w:rsidRDefault="00A91053" w:rsidP="0005535A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F1E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746B33" wp14:editId="3A7842DF">
            <wp:extent cx="2788091" cy="4693342"/>
            <wp:effectExtent l="0" t="0" r="0" b="0"/>
            <wp:docPr id="7127032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606" cy="472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D9554" w14:textId="235D2734" w:rsidR="00A91053" w:rsidRPr="001F1E28" w:rsidRDefault="00A91053" w:rsidP="0005535A">
      <w:pPr>
        <w:widowControl/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1F1E28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AE6B5B" w:rsidRPr="001F1E2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3 </w:t>
      </w:r>
      <w:r w:rsidR="004A37C6" w:rsidRPr="001F1E28">
        <w:rPr>
          <w:rFonts w:ascii="Times New Roman" w:hAnsi="Times New Roman" w:cs="Times New Roman" w:hint="eastAsia"/>
          <w:sz w:val="24"/>
          <w:szCs w:val="24"/>
        </w:rPr>
        <w:t>Z</w:t>
      </w:r>
      <w:r w:rsidR="004A37C6" w:rsidRPr="001F1E28">
        <w:rPr>
          <w:rFonts w:ascii="Times New Roman" w:hAnsi="Times New Roman" w:cs="Times New Roman"/>
          <w:sz w:val="24"/>
          <w:szCs w:val="24"/>
        </w:rPr>
        <w:t xml:space="preserve">eta potential of the </w:t>
      </w:r>
      <w:r w:rsidR="00DA2BC4" w:rsidRPr="001F1E28">
        <w:rPr>
          <w:rFonts w:ascii="Times New Roman" w:hAnsi="Times New Roman" w:cs="Times New Roman"/>
          <w:sz w:val="24"/>
          <w:szCs w:val="24"/>
        </w:rPr>
        <w:t>deionized</w:t>
      </w:r>
      <w:r w:rsidR="004A37C6" w:rsidRPr="001F1E28">
        <w:rPr>
          <w:rFonts w:ascii="Times New Roman" w:hAnsi="Times New Roman" w:cs="Times New Roman"/>
          <w:sz w:val="24"/>
          <w:szCs w:val="24"/>
        </w:rPr>
        <w:t xml:space="preserve"> water dispersion of HLNPs</w:t>
      </w:r>
      <w:r w:rsidR="004A37C6" w:rsidRPr="001F1E28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4A37C6" w:rsidRPr="001F1E28">
        <w:rPr>
          <w:rFonts w:ascii="Times New Roman" w:hAnsi="Times New Roman" w:cs="Times New Roman"/>
          <w:sz w:val="24"/>
          <w:szCs w:val="24"/>
        </w:rPr>
        <w:t>MXene</w:t>
      </w:r>
      <w:r w:rsidR="004A37C6" w:rsidRPr="001F1E28">
        <w:rPr>
          <w:rFonts w:ascii="Times New Roman" w:hAnsi="Times New Roman" w:cs="Times New Roman" w:hint="eastAsia"/>
          <w:sz w:val="24"/>
          <w:szCs w:val="24"/>
        </w:rPr>
        <w:t>, and</w:t>
      </w:r>
      <w:r w:rsidR="004A37C6" w:rsidRPr="001F1E28">
        <w:rPr>
          <w:rFonts w:ascii="Times New Roman" w:hAnsi="Times New Roman" w:cs="Times New Roman"/>
          <w:sz w:val="24"/>
          <w:szCs w:val="24"/>
        </w:rPr>
        <w:t xml:space="preserve"> MXene/HLNPs mixture</w:t>
      </w:r>
    </w:p>
    <w:p w14:paraId="7EC4D24B" w14:textId="1D23137F" w:rsidR="000155BC" w:rsidRPr="001F1E28" w:rsidRDefault="000155BC" w:rsidP="0005535A">
      <w:pPr>
        <w:widowControl/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F1E28">
        <w:rPr>
          <w:noProof/>
          <w:sz w:val="24"/>
          <w:szCs w:val="24"/>
        </w:rPr>
        <w:drawing>
          <wp:inline distT="0" distB="0" distL="0" distR="0" wp14:anchorId="1E7393F3" wp14:editId="23C564C4">
            <wp:extent cx="2942548" cy="2429214"/>
            <wp:effectExtent l="0" t="0" r="0" b="0"/>
            <wp:docPr id="1989620166" name="图片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620166" name="图片 1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017" cy="243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D7EAD" w14:textId="55F72155" w:rsidR="000155BC" w:rsidRPr="001F1E28" w:rsidRDefault="000155BC" w:rsidP="0005535A">
      <w:pPr>
        <w:widowControl/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1F1E28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6A2ACC" w:rsidRPr="001F1E2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4 </w:t>
      </w:r>
      <w:r w:rsidR="006A2ACC" w:rsidRPr="001F1E28">
        <w:rPr>
          <w:rFonts w:ascii="Times New Roman" w:hAnsi="Times New Roman" w:cs="Times New Roman"/>
          <w:sz w:val="24"/>
          <w:szCs w:val="24"/>
        </w:rPr>
        <w:t xml:space="preserve">Nitrogen sorption isotherms </w:t>
      </w:r>
      <w:r w:rsidR="005E7DB8" w:rsidRPr="001F1E28">
        <w:rPr>
          <w:rFonts w:ascii="Times New Roman" w:hAnsi="Times New Roman" w:cs="Times New Roman"/>
          <w:sz w:val="24"/>
          <w:szCs w:val="24"/>
        </w:rPr>
        <w:t xml:space="preserve">and BET specific surface area </w:t>
      </w:r>
      <w:r w:rsidR="006A2ACC" w:rsidRPr="001F1E28">
        <w:rPr>
          <w:rFonts w:ascii="Times New Roman" w:hAnsi="Times New Roman" w:cs="Times New Roman"/>
          <w:sz w:val="24"/>
          <w:szCs w:val="24"/>
        </w:rPr>
        <w:t>of</w:t>
      </w:r>
      <w:r w:rsidR="006A2ACC" w:rsidRPr="001F1E28">
        <w:rPr>
          <w:rFonts w:ascii="Times New Roman" w:hAnsi="Times New Roman" w:cs="Times New Roman" w:hint="eastAsia"/>
          <w:sz w:val="24"/>
          <w:szCs w:val="24"/>
        </w:rPr>
        <w:t xml:space="preserve"> MXene film and MXene/HLNPs film</w:t>
      </w:r>
    </w:p>
    <w:p w14:paraId="7D4CF3D2" w14:textId="7F34DB79" w:rsidR="002F6E25" w:rsidRPr="001F1E28" w:rsidRDefault="002F6E25" w:rsidP="0005535A">
      <w:pPr>
        <w:spacing w:beforeLines="50" w:before="156" w:afterLines="50" w:after="156"/>
        <w:jc w:val="center"/>
        <w:rPr>
          <w:sz w:val="24"/>
          <w:szCs w:val="24"/>
        </w:rPr>
      </w:pPr>
      <w:r w:rsidRPr="001F1E28">
        <w:rPr>
          <w:noProof/>
          <w:sz w:val="24"/>
          <w:szCs w:val="24"/>
        </w:rPr>
        <w:drawing>
          <wp:inline distT="0" distB="0" distL="0" distR="0" wp14:anchorId="36E7B674" wp14:editId="676AC184">
            <wp:extent cx="3254571" cy="2492481"/>
            <wp:effectExtent l="0" t="0" r="3175" b="3175"/>
            <wp:docPr id="10597455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017" cy="249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319FA" w14:textId="058EE516" w:rsidR="00544D7E" w:rsidRPr="001F1E28" w:rsidRDefault="00CC009B" w:rsidP="0005535A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F1E28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C447E8" w:rsidRPr="001F1E28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1F1E2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BC4BB2" w:rsidRPr="001F1E28">
        <w:rPr>
          <w:rFonts w:ascii="Times New Roman" w:hAnsi="Times New Roman" w:cs="Times New Roman"/>
          <w:sz w:val="24"/>
          <w:szCs w:val="24"/>
        </w:rPr>
        <w:t>FTIR spectra of</w:t>
      </w:r>
      <w:r w:rsidR="00BC4BB2" w:rsidRPr="001F1E28">
        <w:rPr>
          <w:rFonts w:ascii="Times New Roman" w:hAnsi="Times New Roman" w:cs="Times New Roman" w:hint="eastAsia"/>
          <w:sz w:val="24"/>
          <w:szCs w:val="24"/>
        </w:rPr>
        <w:t xml:space="preserve"> lignin, MXene film, and </w:t>
      </w:r>
      <w:r w:rsidR="00D065EB" w:rsidRPr="001F1E28">
        <w:rPr>
          <w:rFonts w:ascii="Times New Roman" w:hAnsi="Times New Roman" w:cs="Times New Roman" w:hint="eastAsia"/>
          <w:sz w:val="24"/>
          <w:szCs w:val="24"/>
        </w:rPr>
        <w:t>MXene/HLNPs film</w:t>
      </w:r>
    </w:p>
    <w:p w14:paraId="3C073B2A" w14:textId="1A521027" w:rsidR="003D428F" w:rsidRPr="001F1E28" w:rsidRDefault="00364E09" w:rsidP="0005535A">
      <w:pPr>
        <w:spacing w:beforeLines="50" w:before="156" w:afterLines="50" w:after="156"/>
        <w:jc w:val="center"/>
        <w:rPr>
          <w:sz w:val="24"/>
          <w:szCs w:val="24"/>
        </w:rPr>
      </w:pPr>
      <w:r w:rsidRPr="001F1E28">
        <w:rPr>
          <w:rFonts w:hint="eastAsia"/>
          <w:noProof/>
          <w:sz w:val="24"/>
          <w:szCs w:val="24"/>
        </w:rPr>
        <w:drawing>
          <wp:inline distT="0" distB="0" distL="0" distR="0" wp14:anchorId="5F109725" wp14:editId="3DB615FB">
            <wp:extent cx="3354244" cy="2337145"/>
            <wp:effectExtent l="0" t="0" r="0" b="6350"/>
            <wp:docPr id="6192837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68"/>
                    <a:stretch/>
                  </pic:blipFill>
                  <pic:spPr bwMode="auto">
                    <a:xfrm>
                      <a:off x="0" y="0"/>
                      <a:ext cx="3376968" cy="235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FC090F" w14:textId="04C69765" w:rsidR="003D428F" w:rsidRPr="001F1E28" w:rsidRDefault="00544D7E" w:rsidP="0005535A">
      <w:pPr>
        <w:spacing w:beforeLines="50" w:before="156" w:afterLines="50" w:after="15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F1E28">
        <w:rPr>
          <w:rFonts w:ascii="Times New Roman" w:hAnsi="Times New Roman" w:cs="Times New Roman" w:hint="eastAsia"/>
          <w:b/>
          <w:bCs/>
          <w:sz w:val="24"/>
          <w:szCs w:val="24"/>
        </w:rPr>
        <w:t>Fig. S</w:t>
      </w:r>
      <w:r w:rsidR="00AB4108" w:rsidRPr="001F1E28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1F1E2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4A6A64" w:rsidRPr="001F1E28">
        <w:rPr>
          <w:rFonts w:ascii="Times New Roman" w:hAnsi="Times New Roman" w:cs="Times New Roman" w:hint="eastAsia"/>
          <w:sz w:val="24"/>
          <w:szCs w:val="24"/>
        </w:rPr>
        <w:t xml:space="preserve">Raman </w:t>
      </w:r>
      <w:r w:rsidR="004A6A64" w:rsidRPr="001F1E28">
        <w:rPr>
          <w:rFonts w:ascii="Times New Roman" w:hAnsi="Times New Roman" w:cs="Times New Roman"/>
          <w:sz w:val="24"/>
          <w:szCs w:val="24"/>
        </w:rPr>
        <w:t>spectra of</w:t>
      </w:r>
      <w:r w:rsidR="004A6A64" w:rsidRPr="001F1E28">
        <w:rPr>
          <w:rFonts w:ascii="Times New Roman" w:hAnsi="Times New Roman" w:cs="Times New Roman" w:hint="eastAsia"/>
          <w:sz w:val="24"/>
          <w:szCs w:val="24"/>
        </w:rPr>
        <w:t xml:space="preserve"> MXene film, and MXene/HLNPs film</w:t>
      </w:r>
    </w:p>
    <w:p w14:paraId="5BF4E3D6" w14:textId="4FE3E857" w:rsidR="004A6A64" w:rsidRPr="001F1E28" w:rsidRDefault="00F31DF8" w:rsidP="00FF16AA">
      <w:pPr>
        <w:widowControl/>
        <w:spacing w:beforeLines="50" w:before="156" w:afterLines="50" w:after="156"/>
        <w:jc w:val="center"/>
        <w:rPr>
          <w:sz w:val="24"/>
          <w:szCs w:val="24"/>
        </w:rPr>
      </w:pPr>
      <w:r w:rsidRPr="001F1E28">
        <w:rPr>
          <w:noProof/>
          <w:sz w:val="24"/>
          <w:szCs w:val="24"/>
        </w:rPr>
        <w:drawing>
          <wp:inline distT="0" distB="0" distL="0" distR="0" wp14:anchorId="77EFEC6F" wp14:editId="7BA616B7">
            <wp:extent cx="4829405" cy="3956621"/>
            <wp:effectExtent l="0" t="0" r="0" b="6350"/>
            <wp:docPr id="8431183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616" cy="395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03BB1" w14:textId="51AAA52E" w:rsidR="00F31DF8" w:rsidRPr="001F1E28" w:rsidRDefault="00E4789C" w:rsidP="0005535A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 w:rsidRPr="001F1E28">
        <w:rPr>
          <w:rStyle w:val="10"/>
          <w:rFonts w:cs="Times New Roman"/>
          <w:sz w:val="24"/>
          <w:szCs w:val="24"/>
        </w:rPr>
        <w:t>Fig. S</w:t>
      </w:r>
      <w:r w:rsidR="00AB4108" w:rsidRPr="001F1E28">
        <w:rPr>
          <w:rStyle w:val="10"/>
          <w:rFonts w:cs="Times New Roman" w:hint="eastAsia"/>
          <w:sz w:val="24"/>
          <w:szCs w:val="24"/>
        </w:rPr>
        <w:t>7</w:t>
      </w:r>
      <w:r w:rsidRPr="001F1E28">
        <w:rPr>
          <w:rStyle w:val="10"/>
          <w:rFonts w:cs="Times New Roman"/>
          <w:sz w:val="24"/>
          <w:szCs w:val="24"/>
        </w:rPr>
        <w:t xml:space="preserve"> </w:t>
      </w:r>
      <w:r w:rsidR="00366653" w:rsidRPr="001F1E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XPS spectra of </w:t>
      </w:r>
      <w:r w:rsidR="00366653" w:rsidRPr="00FF16A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r w:rsidR="00366653" w:rsidRPr="001F1E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CB4A93" w:rsidRPr="001F1E28">
        <w:rPr>
          <w:rFonts w:ascii="Times New Roman" w:hAnsi="Times New Roman" w:cs="Times New Roman"/>
          <w:sz w:val="24"/>
          <w:szCs w:val="24"/>
          <w:shd w:val="clear" w:color="auto" w:fill="FFFFFF"/>
        </w:rPr>
        <w:t>C 1s</w:t>
      </w:r>
      <w:r w:rsidR="00D20CAE" w:rsidRPr="001F1E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B4A93" w:rsidRPr="001F1E28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of pure MXene film</w:t>
      </w:r>
      <w:r w:rsidR="004B2908" w:rsidRPr="001F1E28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, </w:t>
      </w:r>
      <w:r w:rsidR="004B2908" w:rsidRPr="00FF16AA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b</w:t>
      </w:r>
      <w:r w:rsidR="004B2908" w:rsidRPr="001F1E28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)</w:t>
      </w:r>
      <w:r w:rsidR="004B2908" w:rsidRPr="001F1E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 1s </w:t>
      </w:r>
      <w:r w:rsidR="004B2908" w:rsidRPr="001F1E28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of </w:t>
      </w:r>
      <w:r w:rsidR="000A1FD8" w:rsidRPr="001F1E28">
        <w:rPr>
          <w:rFonts w:ascii="Times New Roman" w:hAnsi="Times New Roman" w:cs="Times New Roman" w:hint="eastAsia"/>
          <w:sz w:val="24"/>
          <w:szCs w:val="24"/>
        </w:rPr>
        <w:t>MXene/HLNPs film,</w:t>
      </w:r>
      <w:r w:rsidR="000A1FD8" w:rsidRPr="001F1E28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="004B2908" w:rsidRPr="00FF16AA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c</w:t>
      </w:r>
      <w:r w:rsidR="004B2908" w:rsidRPr="001F1E28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) </w:t>
      </w:r>
      <w:r w:rsidR="000A1FD8" w:rsidRPr="001F1E28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O 1s of pure MXene film, and </w:t>
      </w:r>
      <w:r w:rsidR="004B2908" w:rsidRPr="00FF16AA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t>d</w:t>
      </w:r>
      <w:r w:rsidR="004B2908" w:rsidRPr="001F1E28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)</w:t>
      </w:r>
      <w:r w:rsidR="000A1FD8" w:rsidRPr="001F1E28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O 1s of </w:t>
      </w:r>
      <w:r w:rsidR="000A1FD8" w:rsidRPr="001F1E28">
        <w:rPr>
          <w:rFonts w:ascii="Times New Roman" w:hAnsi="Times New Roman" w:cs="Times New Roman" w:hint="eastAsia"/>
          <w:sz w:val="24"/>
          <w:szCs w:val="24"/>
        </w:rPr>
        <w:t>Xene/HLNPs film</w:t>
      </w:r>
    </w:p>
    <w:p w14:paraId="694090EB" w14:textId="229352C7" w:rsidR="00C938D6" w:rsidRPr="001F1E28" w:rsidRDefault="004A0F2C" w:rsidP="0005535A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F1E28">
        <w:rPr>
          <w:noProof/>
          <w:sz w:val="24"/>
          <w:szCs w:val="24"/>
        </w:rPr>
        <w:drawing>
          <wp:inline distT="0" distB="0" distL="0" distR="0" wp14:anchorId="67A7B8A9" wp14:editId="29F0FCE1">
            <wp:extent cx="3839613" cy="3250219"/>
            <wp:effectExtent l="0" t="0" r="8890" b="7620"/>
            <wp:docPr id="15864438" name="图片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4438" name="图片 3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898" cy="326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D987C" w14:textId="2DC27626" w:rsidR="004A0F2C" w:rsidRPr="001F1E28" w:rsidRDefault="004A0F2C" w:rsidP="0005535A">
      <w:pPr>
        <w:spacing w:beforeLines="50" w:before="156" w:afterLines="50" w:after="156"/>
        <w:jc w:val="left"/>
        <w:rPr>
          <w:rStyle w:val="10"/>
          <w:rFonts w:cs="Times New Roman"/>
          <w:b w:val="0"/>
          <w:bCs w:val="0"/>
          <w:sz w:val="24"/>
          <w:szCs w:val="24"/>
        </w:rPr>
      </w:pPr>
      <w:r w:rsidRPr="001F1E28">
        <w:rPr>
          <w:rStyle w:val="10"/>
          <w:rFonts w:cs="Times New Roman"/>
          <w:sz w:val="24"/>
          <w:szCs w:val="24"/>
        </w:rPr>
        <w:t>Fig. S</w:t>
      </w:r>
      <w:r w:rsidRPr="001F1E28">
        <w:rPr>
          <w:rStyle w:val="10"/>
          <w:rFonts w:cs="Times New Roman" w:hint="eastAsia"/>
          <w:sz w:val="24"/>
          <w:szCs w:val="24"/>
        </w:rPr>
        <w:t>8</w:t>
      </w:r>
      <w:r w:rsidR="00C75D36" w:rsidRPr="001F1E28">
        <w:rPr>
          <w:rStyle w:val="10"/>
          <w:rFonts w:cs="Times New Roman"/>
          <w:sz w:val="24"/>
          <w:szCs w:val="24"/>
        </w:rPr>
        <w:t xml:space="preserve"> </w:t>
      </w:r>
      <w:r w:rsidR="0088239B" w:rsidRPr="001F1E28">
        <w:rPr>
          <w:rStyle w:val="10"/>
          <w:rFonts w:cs="Times New Roman"/>
          <w:b w:val="0"/>
          <w:bCs w:val="0"/>
          <w:sz w:val="24"/>
          <w:szCs w:val="24"/>
        </w:rPr>
        <w:t>MXene and MXene/HLNPs stretchable electrode after 100 times stretch-release cycle at 600%</w:t>
      </w:r>
    </w:p>
    <w:p w14:paraId="1DF12B40" w14:textId="57F2B22F" w:rsidR="00C67ED9" w:rsidRPr="001F1E28" w:rsidRDefault="00C67ED9" w:rsidP="0005535A">
      <w:pPr>
        <w:spacing w:beforeLines="50" w:before="156" w:afterLines="50" w:after="156"/>
        <w:jc w:val="center"/>
        <w:rPr>
          <w:sz w:val="24"/>
          <w:szCs w:val="24"/>
        </w:rPr>
      </w:pPr>
      <w:r w:rsidRPr="001F1E28">
        <w:rPr>
          <w:noProof/>
          <w:sz w:val="24"/>
          <w:szCs w:val="24"/>
        </w:rPr>
        <w:drawing>
          <wp:inline distT="0" distB="0" distL="0" distR="0" wp14:anchorId="04B5226C" wp14:editId="25A2F69B">
            <wp:extent cx="3249930" cy="2334408"/>
            <wp:effectExtent l="0" t="0" r="7620" b="8890"/>
            <wp:docPr id="8002951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589" cy="234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F6D4C" w14:textId="183B5976" w:rsidR="0079423D" w:rsidRPr="001F1E28" w:rsidRDefault="00CB5597" w:rsidP="0005535A">
      <w:pPr>
        <w:pStyle w:val="1"/>
        <w:spacing w:beforeLines="50" w:before="156" w:afterLines="50" w:after="156"/>
        <w:jc w:val="left"/>
        <w:rPr>
          <w:rStyle w:val="10"/>
          <w:sz w:val="24"/>
          <w:szCs w:val="24"/>
        </w:rPr>
      </w:pPr>
      <w:bookmarkStart w:id="2" w:name="_Toc162814754"/>
      <w:r w:rsidRPr="001F1E28">
        <w:rPr>
          <w:rStyle w:val="10"/>
          <w:b/>
          <w:bCs/>
          <w:sz w:val="24"/>
          <w:szCs w:val="24"/>
        </w:rPr>
        <w:t>Fig.</w:t>
      </w:r>
      <w:r w:rsidR="00C938D6" w:rsidRPr="001F1E28">
        <w:rPr>
          <w:rStyle w:val="10"/>
          <w:b/>
          <w:bCs/>
          <w:sz w:val="24"/>
          <w:szCs w:val="24"/>
        </w:rPr>
        <w:t xml:space="preserve"> S</w:t>
      </w:r>
      <w:r w:rsidR="004A0F2C" w:rsidRPr="001F1E28">
        <w:rPr>
          <w:rStyle w:val="10"/>
          <w:rFonts w:hint="eastAsia"/>
          <w:b/>
          <w:bCs/>
          <w:sz w:val="24"/>
          <w:szCs w:val="24"/>
        </w:rPr>
        <w:t>9</w:t>
      </w:r>
      <w:r w:rsidR="00C938D6" w:rsidRPr="001F1E28">
        <w:rPr>
          <w:rStyle w:val="10"/>
          <w:sz w:val="24"/>
          <w:szCs w:val="24"/>
        </w:rPr>
        <w:t xml:space="preserve"> </w:t>
      </w:r>
      <w:r w:rsidR="00F33FCB" w:rsidRPr="001F1E28">
        <w:rPr>
          <w:rStyle w:val="10"/>
          <w:sz w:val="24"/>
          <w:szCs w:val="24"/>
        </w:rPr>
        <w:t>Observation</w:t>
      </w:r>
      <w:r w:rsidR="00F33FCB" w:rsidRPr="001F1E28">
        <w:rPr>
          <w:rStyle w:val="10"/>
          <w:rFonts w:hint="eastAsia"/>
          <w:sz w:val="24"/>
          <w:szCs w:val="24"/>
        </w:rPr>
        <w:t xml:space="preserve"> of the </w:t>
      </w:r>
      <w:r w:rsidR="00504989" w:rsidRPr="001F1E28">
        <w:rPr>
          <w:rStyle w:val="10"/>
          <w:sz w:val="24"/>
          <w:szCs w:val="24"/>
        </w:rPr>
        <w:t>high-density network of tiny vein-like wrinkles on top of the large-scale oriented wrinkles</w:t>
      </w:r>
      <w:r w:rsidR="008F37AF" w:rsidRPr="001F1E28">
        <w:rPr>
          <w:rFonts w:cs="Times New Roman"/>
          <w:b w:val="0"/>
          <w:w w:val="108"/>
          <w:sz w:val="24"/>
          <w:szCs w:val="24"/>
        </w:rPr>
        <w:t xml:space="preserve"> </w:t>
      </w:r>
      <w:r w:rsidR="008F37AF" w:rsidRPr="001F1E28">
        <w:rPr>
          <w:rFonts w:cs="Times New Roman" w:hint="eastAsia"/>
          <w:b w:val="0"/>
          <w:w w:val="108"/>
          <w:sz w:val="24"/>
          <w:szCs w:val="24"/>
        </w:rPr>
        <w:t xml:space="preserve">in </w:t>
      </w:r>
      <w:r w:rsidR="008F37AF" w:rsidRPr="001F1E28">
        <w:rPr>
          <w:rFonts w:cs="Times New Roman"/>
          <w:b w:val="0"/>
          <w:w w:val="108"/>
          <w:sz w:val="24"/>
          <w:szCs w:val="24"/>
        </w:rPr>
        <w:t>HLNPs added</w:t>
      </w:r>
      <w:r w:rsidR="008F37AF" w:rsidRPr="001F1E28">
        <w:rPr>
          <w:rFonts w:cs="Times New Roman" w:hint="eastAsia"/>
          <w:b w:val="0"/>
          <w:w w:val="108"/>
          <w:sz w:val="24"/>
          <w:szCs w:val="24"/>
        </w:rPr>
        <w:t xml:space="preserve"> electrodes</w:t>
      </w:r>
      <w:r w:rsidR="00F33FCB" w:rsidRPr="001F1E28">
        <w:rPr>
          <w:rFonts w:cs="Times New Roman" w:hint="eastAsia"/>
          <w:b w:val="0"/>
          <w:w w:val="108"/>
          <w:sz w:val="24"/>
          <w:szCs w:val="24"/>
        </w:rPr>
        <w:t xml:space="preserve"> by SEM</w:t>
      </w:r>
      <w:bookmarkEnd w:id="2"/>
    </w:p>
    <w:p w14:paraId="3FA9D4D0" w14:textId="77777777" w:rsidR="002E6C50" w:rsidRPr="001F1E28" w:rsidRDefault="002E6C50" w:rsidP="0005535A">
      <w:pPr>
        <w:spacing w:beforeLines="50" w:before="156" w:afterLines="50" w:after="156"/>
        <w:rPr>
          <w:sz w:val="24"/>
          <w:szCs w:val="24"/>
        </w:rPr>
      </w:pPr>
    </w:p>
    <w:p w14:paraId="0DCA598C" w14:textId="28A1D194" w:rsidR="002E6C50" w:rsidRPr="001F1E28" w:rsidRDefault="002E6C50" w:rsidP="0005535A">
      <w:pPr>
        <w:spacing w:beforeLines="50" w:before="156" w:afterLines="50" w:after="156"/>
        <w:rPr>
          <w:sz w:val="24"/>
          <w:szCs w:val="24"/>
        </w:rPr>
      </w:pPr>
      <w:r w:rsidRPr="001F1E28">
        <w:rPr>
          <w:noProof/>
          <w:sz w:val="24"/>
          <w:szCs w:val="24"/>
        </w:rPr>
        <w:drawing>
          <wp:inline distT="0" distB="0" distL="0" distR="0" wp14:anchorId="44DE49A8" wp14:editId="3F818C30">
            <wp:extent cx="5264785" cy="2857500"/>
            <wp:effectExtent l="0" t="0" r="0" b="0"/>
            <wp:docPr id="12044241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1EACA" w14:textId="37E3CC8C" w:rsidR="002E6C50" w:rsidRPr="001F1E28" w:rsidRDefault="002E6C50" w:rsidP="0005535A">
      <w:pPr>
        <w:spacing w:beforeLines="50" w:before="156" w:afterLines="50" w:after="156"/>
        <w:rPr>
          <w:sz w:val="24"/>
          <w:szCs w:val="24"/>
        </w:rPr>
      </w:pPr>
      <w:r w:rsidRPr="001F1E28">
        <w:rPr>
          <w:rStyle w:val="10"/>
          <w:sz w:val="24"/>
          <w:szCs w:val="24"/>
        </w:rPr>
        <w:t>Fig. S</w:t>
      </w:r>
      <w:r w:rsidR="006102B2" w:rsidRPr="001F1E28">
        <w:rPr>
          <w:rStyle w:val="10"/>
          <w:rFonts w:hint="eastAsia"/>
          <w:sz w:val="24"/>
          <w:szCs w:val="24"/>
        </w:rPr>
        <w:t>10</w:t>
      </w:r>
      <w:r w:rsidR="00A1763F" w:rsidRPr="001F1E28">
        <w:rPr>
          <w:rStyle w:val="10"/>
          <w:rFonts w:hint="eastAsia"/>
          <w:sz w:val="24"/>
          <w:szCs w:val="24"/>
        </w:rPr>
        <w:t xml:space="preserve"> </w:t>
      </w:r>
      <w:r w:rsidR="00A1763F" w:rsidRPr="00FF16AA">
        <w:rPr>
          <w:rStyle w:val="10"/>
          <w:rFonts w:hint="eastAsia"/>
          <w:sz w:val="24"/>
          <w:szCs w:val="24"/>
        </w:rPr>
        <w:t>a</w:t>
      </w:r>
      <w:r w:rsidR="00A1763F" w:rsidRPr="001F1E28">
        <w:rPr>
          <w:rStyle w:val="10"/>
          <w:rFonts w:hint="eastAsia"/>
          <w:b w:val="0"/>
          <w:bCs w:val="0"/>
          <w:sz w:val="24"/>
          <w:szCs w:val="24"/>
        </w:rPr>
        <w:t xml:space="preserve">) </w:t>
      </w:r>
      <w:r w:rsidR="00906183" w:rsidRPr="001F1E28">
        <w:rPr>
          <w:rStyle w:val="10"/>
          <w:rFonts w:hint="eastAsia"/>
          <w:b w:val="0"/>
          <w:bCs w:val="0"/>
          <w:sz w:val="24"/>
          <w:szCs w:val="24"/>
        </w:rPr>
        <w:t xml:space="preserve">Stress-strain curves of MXene film, </w:t>
      </w:r>
      <w:r w:rsidR="00D53B45" w:rsidRPr="001F1E28">
        <w:rPr>
          <w:rStyle w:val="10"/>
          <w:rFonts w:hint="eastAsia"/>
          <w:b w:val="0"/>
          <w:bCs w:val="0"/>
          <w:sz w:val="24"/>
          <w:szCs w:val="24"/>
        </w:rPr>
        <w:t xml:space="preserve">MXene/HLNPs films with different thickness, and conductive tape. </w:t>
      </w:r>
      <w:r w:rsidR="00D53B45" w:rsidRPr="00FF16AA">
        <w:rPr>
          <w:rStyle w:val="10"/>
          <w:rFonts w:hint="eastAsia"/>
          <w:sz w:val="24"/>
          <w:szCs w:val="24"/>
        </w:rPr>
        <w:t>b</w:t>
      </w:r>
      <w:r w:rsidR="00D53B45" w:rsidRPr="001F1E28">
        <w:rPr>
          <w:rStyle w:val="10"/>
          <w:rFonts w:hint="eastAsia"/>
          <w:b w:val="0"/>
          <w:bCs w:val="0"/>
          <w:sz w:val="24"/>
          <w:szCs w:val="24"/>
        </w:rPr>
        <w:t xml:space="preserve">) </w:t>
      </w:r>
      <w:r w:rsidR="008060AD" w:rsidRPr="001F1E28">
        <w:rPr>
          <w:rStyle w:val="10"/>
          <w:rFonts w:hint="eastAsia"/>
          <w:b w:val="0"/>
          <w:bCs w:val="0"/>
          <w:sz w:val="24"/>
          <w:szCs w:val="24"/>
        </w:rPr>
        <w:t xml:space="preserve">Stress-strain curves of VHB, MXene film on conductive tape on VHB and MXene/HLNPs film on conductive tape on VHB. </w:t>
      </w:r>
      <w:r w:rsidR="008060AD" w:rsidRPr="00FF16AA">
        <w:rPr>
          <w:rStyle w:val="10"/>
          <w:rFonts w:hint="eastAsia"/>
          <w:sz w:val="24"/>
          <w:szCs w:val="24"/>
        </w:rPr>
        <w:t>c</w:t>
      </w:r>
      <w:r w:rsidR="008060AD" w:rsidRPr="001F1E28">
        <w:rPr>
          <w:rStyle w:val="10"/>
          <w:rFonts w:hint="eastAsia"/>
          <w:b w:val="0"/>
          <w:bCs w:val="0"/>
          <w:sz w:val="24"/>
          <w:szCs w:val="24"/>
        </w:rPr>
        <w:t xml:space="preserve">) </w:t>
      </w:r>
      <w:r w:rsidR="00B5246E" w:rsidRPr="001F1E28">
        <w:rPr>
          <w:rStyle w:val="10"/>
          <w:rFonts w:hint="eastAsia"/>
          <w:b w:val="0"/>
          <w:bCs w:val="0"/>
          <w:sz w:val="24"/>
          <w:szCs w:val="24"/>
        </w:rPr>
        <w:t xml:space="preserve">Cyclic tensile test curves of </w:t>
      </w:r>
      <w:r w:rsidR="00554C5D" w:rsidRPr="001F1E28">
        <w:rPr>
          <w:rStyle w:val="10"/>
          <w:rFonts w:hint="eastAsia"/>
          <w:b w:val="0"/>
          <w:bCs w:val="0"/>
          <w:sz w:val="24"/>
          <w:szCs w:val="24"/>
        </w:rPr>
        <w:t xml:space="preserve">VHB (100 times). </w:t>
      </w:r>
      <w:r w:rsidR="00554C5D" w:rsidRPr="00FF16AA">
        <w:rPr>
          <w:rStyle w:val="10"/>
          <w:rFonts w:hint="eastAsia"/>
          <w:sz w:val="24"/>
          <w:szCs w:val="24"/>
        </w:rPr>
        <w:t>d, e</w:t>
      </w:r>
      <w:r w:rsidR="00554C5D" w:rsidRPr="001F1E28">
        <w:rPr>
          <w:rStyle w:val="10"/>
          <w:rFonts w:hint="eastAsia"/>
          <w:b w:val="0"/>
          <w:bCs w:val="0"/>
          <w:sz w:val="24"/>
          <w:szCs w:val="24"/>
        </w:rPr>
        <w:t xml:space="preserve">) tensile </w:t>
      </w:r>
      <w:r w:rsidR="00554C5D" w:rsidRPr="001F1E28">
        <w:rPr>
          <w:rStyle w:val="10"/>
          <w:b w:val="0"/>
          <w:bCs w:val="0"/>
          <w:sz w:val="24"/>
          <w:szCs w:val="24"/>
        </w:rPr>
        <w:t>strength</w:t>
      </w:r>
      <w:r w:rsidR="00554C5D" w:rsidRPr="001F1E28">
        <w:rPr>
          <w:rStyle w:val="10"/>
          <w:rFonts w:hint="eastAsia"/>
          <w:b w:val="0"/>
          <w:bCs w:val="0"/>
          <w:sz w:val="24"/>
          <w:szCs w:val="24"/>
        </w:rPr>
        <w:t xml:space="preserve"> and young</w:t>
      </w:r>
      <w:r w:rsidR="00554C5D" w:rsidRPr="001F1E28">
        <w:rPr>
          <w:rStyle w:val="10"/>
          <w:b w:val="0"/>
          <w:bCs w:val="0"/>
          <w:sz w:val="24"/>
          <w:szCs w:val="24"/>
        </w:rPr>
        <w:t>’</w:t>
      </w:r>
      <w:r w:rsidR="00554C5D" w:rsidRPr="001F1E28">
        <w:rPr>
          <w:rStyle w:val="10"/>
          <w:rFonts w:hint="eastAsia"/>
          <w:b w:val="0"/>
          <w:bCs w:val="0"/>
          <w:sz w:val="24"/>
          <w:szCs w:val="24"/>
        </w:rPr>
        <w:t xml:space="preserve">s modulus of MXene film, MXene/HLNPs films with different thickness, conductive tape, VHB, MXene film on conductive tape on VHB and MXene/HLNPs film on conductive tape on VHB. </w:t>
      </w:r>
      <w:r w:rsidR="00554C5D" w:rsidRPr="00FF16AA">
        <w:rPr>
          <w:rStyle w:val="10"/>
          <w:rFonts w:hint="eastAsia"/>
          <w:sz w:val="24"/>
          <w:szCs w:val="24"/>
        </w:rPr>
        <w:t>f</w:t>
      </w:r>
      <w:r w:rsidR="00554C5D" w:rsidRPr="001F1E28">
        <w:rPr>
          <w:rStyle w:val="10"/>
          <w:rFonts w:hint="eastAsia"/>
          <w:b w:val="0"/>
          <w:bCs w:val="0"/>
          <w:sz w:val="24"/>
          <w:szCs w:val="24"/>
        </w:rPr>
        <w:t xml:space="preserve">) Cyclic tensile test curves of MXene/HLNPs film on conductive tape on </w:t>
      </w:r>
      <w:r w:rsidR="00D77582" w:rsidRPr="001F1E28">
        <w:rPr>
          <w:rStyle w:val="10"/>
          <w:rFonts w:hint="eastAsia"/>
          <w:b w:val="0"/>
          <w:bCs w:val="0"/>
          <w:sz w:val="24"/>
          <w:szCs w:val="24"/>
        </w:rPr>
        <w:t xml:space="preserve">top of </w:t>
      </w:r>
      <w:r w:rsidR="00554C5D" w:rsidRPr="001F1E28">
        <w:rPr>
          <w:rStyle w:val="10"/>
          <w:rFonts w:hint="eastAsia"/>
          <w:b w:val="0"/>
          <w:bCs w:val="0"/>
          <w:sz w:val="24"/>
          <w:szCs w:val="24"/>
        </w:rPr>
        <w:t>VHB (100 times)</w:t>
      </w:r>
    </w:p>
    <w:p w14:paraId="3D62012B" w14:textId="77777777" w:rsidR="00016DFD" w:rsidRPr="001F1E28" w:rsidRDefault="00016DFD" w:rsidP="0005535A">
      <w:pPr>
        <w:spacing w:beforeLines="50" w:before="156" w:afterLines="50" w:after="156"/>
        <w:rPr>
          <w:sz w:val="24"/>
          <w:szCs w:val="24"/>
        </w:rPr>
      </w:pPr>
    </w:p>
    <w:p w14:paraId="63C35E5F" w14:textId="17E71483" w:rsidR="00160568" w:rsidRPr="001F1E28" w:rsidRDefault="00160568" w:rsidP="0005535A">
      <w:pPr>
        <w:spacing w:beforeLines="50" w:before="156" w:afterLines="50" w:after="156"/>
        <w:jc w:val="center"/>
        <w:rPr>
          <w:sz w:val="24"/>
          <w:szCs w:val="24"/>
        </w:rPr>
      </w:pPr>
      <w:r w:rsidRPr="001F1E28">
        <w:rPr>
          <w:noProof/>
          <w:sz w:val="24"/>
          <w:szCs w:val="24"/>
        </w:rPr>
        <w:drawing>
          <wp:inline distT="0" distB="0" distL="0" distR="0" wp14:anchorId="176240D2" wp14:editId="21EDAAFA">
            <wp:extent cx="3401803" cy="2400453"/>
            <wp:effectExtent l="0" t="0" r="8255" b="0"/>
            <wp:docPr id="20574621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2"/>
                    <a:stretch/>
                  </pic:blipFill>
                  <pic:spPr bwMode="auto">
                    <a:xfrm>
                      <a:off x="0" y="0"/>
                      <a:ext cx="3405770" cy="240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00141" w14:textId="392AF80B" w:rsidR="0073109B" w:rsidRPr="001F1E28" w:rsidRDefault="00217D87" w:rsidP="0005535A">
      <w:pPr>
        <w:spacing w:beforeLines="50" w:before="156" w:afterLines="50" w:after="156"/>
        <w:jc w:val="left"/>
        <w:rPr>
          <w:rFonts w:ascii="Times New Roman" w:hAnsi="Times New Roman" w:cs="Times New Roman"/>
          <w:w w:val="108"/>
          <w:sz w:val="24"/>
          <w:szCs w:val="24"/>
        </w:rPr>
      </w:pPr>
      <w:r w:rsidRPr="001F1E28">
        <w:rPr>
          <w:rFonts w:ascii="Times New Roman" w:hAnsi="Times New Roman" w:cs="Times New Roman"/>
          <w:b/>
          <w:w w:val="108"/>
          <w:sz w:val="24"/>
          <w:szCs w:val="24"/>
        </w:rPr>
        <w:t>Fig. S</w:t>
      </w:r>
      <w:r w:rsidR="000858D3" w:rsidRPr="001F1E28">
        <w:rPr>
          <w:rFonts w:ascii="Times New Roman" w:hAnsi="Times New Roman" w:cs="Times New Roman" w:hint="eastAsia"/>
          <w:b/>
          <w:w w:val="108"/>
          <w:sz w:val="24"/>
          <w:szCs w:val="24"/>
        </w:rPr>
        <w:t>11</w:t>
      </w:r>
      <w:r w:rsidRPr="001F1E28">
        <w:rPr>
          <w:rFonts w:ascii="Times New Roman" w:hAnsi="Times New Roman" w:cs="Times New Roman"/>
          <w:w w:val="108"/>
          <w:sz w:val="24"/>
          <w:szCs w:val="24"/>
        </w:rPr>
        <w:t xml:space="preserve"> CV curve of pure MXene stretchable electrode without conductive tape layer</w:t>
      </w:r>
    </w:p>
    <w:p w14:paraId="6F63670F" w14:textId="6BF3D790" w:rsidR="00C11EC2" w:rsidRPr="001F1E28" w:rsidRDefault="00C11EC2" w:rsidP="0005535A">
      <w:pPr>
        <w:spacing w:beforeLines="50" w:before="156" w:afterLines="50" w:after="156"/>
        <w:jc w:val="center"/>
        <w:rPr>
          <w:rFonts w:ascii="Times New Roman" w:hAnsi="Times New Roman" w:cs="Times New Roman"/>
          <w:w w:val="108"/>
          <w:sz w:val="24"/>
          <w:szCs w:val="24"/>
        </w:rPr>
      </w:pPr>
      <w:r w:rsidRPr="001F1E28">
        <w:rPr>
          <w:rFonts w:ascii="Times New Roman" w:hAnsi="Times New Roman" w:cs="Times New Roman"/>
          <w:noProof/>
          <w:w w:val="108"/>
          <w:sz w:val="24"/>
          <w:szCs w:val="24"/>
        </w:rPr>
        <w:drawing>
          <wp:inline distT="0" distB="0" distL="0" distR="0" wp14:anchorId="04A1AC12" wp14:editId="7B3D1D83">
            <wp:extent cx="2938215" cy="2050557"/>
            <wp:effectExtent l="0" t="0" r="0" b="6985"/>
            <wp:docPr id="13830191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4"/>
                    <a:stretch/>
                  </pic:blipFill>
                  <pic:spPr bwMode="auto">
                    <a:xfrm>
                      <a:off x="0" y="0"/>
                      <a:ext cx="2958754" cy="206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7E4A99" w14:textId="77777777" w:rsidR="00FF16AA" w:rsidRDefault="00340874" w:rsidP="00FF16AA">
      <w:pPr>
        <w:spacing w:beforeLines="50" w:before="156" w:afterLines="50" w:after="156"/>
        <w:jc w:val="left"/>
        <w:rPr>
          <w:rFonts w:ascii="Times New Roman" w:hAnsi="Times New Roman" w:cs="Times New Roman"/>
          <w:w w:val="108"/>
          <w:sz w:val="24"/>
          <w:szCs w:val="24"/>
        </w:rPr>
      </w:pPr>
      <w:r w:rsidRPr="001F1E28">
        <w:rPr>
          <w:rFonts w:ascii="Times New Roman" w:hAnsi="Times New Roman" w:cs="Times New Roman"/>
          <w:b/>
          <w:w w:val="108"/>
          <w:sz w:val="24"/>
          <w:szCs w:val="24"/>
        </w:rPr>
        <w:t>Fig. S</w:t>
      </w:r>
      <w:r w:rsidR="000858D3" w:rsidRPr="001F1E28">
        <w:rPr>
          <w:rFonts w:ascii="Times New Roman" w:hAnsi="Times New Roman" w:cs="Times New Roman" w:hint="eastAsia"/>
          <w:b/>
          <w:w w:val="108"/>
          <w:sz w:val="24"/>
          <w:szCs w:val="24"/>
        </w:rPr>
        <w:t>12</w:t>
      </w:r>
      <w:r w:rsidRPr="001F1E28">
        <w:rPr>
          <w:rFonts w:ascii="Times New Roman" w:hAnsi="Times New Roman" w:cs="Times New Roman"/>
          <w:w w:val="108"/>
          <w:sz w:val="24"/>
          <w:szCs w:val="24"/>
        </w:rPr>
        <w:t xml:space="preserve"> CV curve of pure MXene stretchable electrode </w:t>
      </w:r>
      <w:r w:rsidRPr="001F1E28">
        <w:rPr>
          <w:rFonts w:ascii="Times New Roman" w:hAnsi="Times New Roman" w:cs="Times New Roman" w:hint="eastAsia"/>
          <w:w w:val="108"/>
          <w:sz w:val="24"/>
          <w:szCs w:val="24"/>
        </w:rPr>
        <w:t>(</w:t>
      </w:r>
      <w:r w:rsidRPr="001F1E28">
        <w:rPr>
          <w:rFonts w:ascii="Times New Roman" w:hAnsi="Times New Roman" w:cs="Times New Roman"/>
          <w:w w:val="108"/>
          <w:sz w:val="24"/>
          <w:szCs w:val="24"/>
        </w:rPr>
        <w:t>without conductive tape layer</w:t>
      </w:r>
      <w:r w:rsidRPr="001F1E28">
        <w:rPr>
          <w:rFonts w:ascii="Times New Roman" w:hAnsi="Times New Roman" w:cs="Times New Roman" w:hint="eastAsia"/>
          <w:w w:val="108"/>
          <w:sz w:val="24"/>
          <w:szCs w:val="24"/>
        </w:rPr>
        <w:t>)</w:t>
      </w:r>
      <w:r w:rsidR="0026393B" w:rsidRPr="001F1E28">
        <w:rPr>
          <w:rFonts w:ascii="Times New Roman" w:hAnsi="Times New Roman" w:cs="Times New Roman" w:hint="eastAsia"/>
          <w:w w:val="108"/>
          <w:sz w:val="24"/>
          <w:szCs w:val="24"/>
        </w:rPr>
        <w:t xml:space="preserve"> </w:t>
      </w:r>
      <w:r w:rsidR="008B2772" w:rsidRPr="001F1E28">
        <w:rPr>
          <w:rFonts w:ascii="Times New Roman" w:hAnsi="Times New Roman" w:cs="Times New Roman" w:hint="eastAsia"/>
          <w:w w:val="108"/>
          <w:sz w:val="24"/>
          <w:szCs w:val="24"/>
        </w:rPr>
        <w:t>at</w:t>
      </w:r>
      <w:r w:rsidR="0026393B" w:rsidRPr="001F1E28">
        <w:rPr>
          <w:rFonts w:ascii="Times New Roman" w:hAnsi="Times New Roman" w:cs="Times New Roman" w:hint="eastAsia"/>
          <w:w w:val="108"/>
          <w:sz w:val="24"/>
          <w:szCs w:val="24"/>
        </w:rPr>
        <w:t xml:space="preserve"> strain of 0%-600%</w:t>
      </w:r>
    </w:p>
    <w:p w14:paraId="6ED0C9BD" w14:textId="7ABF1B11" w:rsidR="00C11EC2" w:rsidRPr="001F1E28" w:rsidRDefault="00C11EC2" w:rsidP="00FF16AA">
      <w:pPr>
        <w:spacing w:beforeLines="50" w:before="156" w:afterLines="50" w:after="156"/>
        <w:jc w:val="center"/>
        <w:rPr>
          <w:rFonts w:ascii="Times New Roman" w:hAnsi="Times New Roman" w:cs="Times New Roman"/>
          <w:w w:val="108"/>
          <w:sz w:val="24"/>
          <w:szCs w:val="24"/>
        </w:rPr>
      </w:pPr>
      <w:r w:rsidRPr="001F1E28">
        <w:rPr>
          <w:rFonts w:ascii="Times New Roman" w:hAnsi="Times New Roman" w:cs="Times New Roman"/>
          <w:noProof/>
          <w:w w:val="108"/>
          <w:sz w:val="24"/>
          <w:szCs w:val="24"/>
        </w:rPr>
        <w:drawing>
          <wp:inline distT="0" distB="0" distL="0" distR="0" wp14:anchorId="1FE89B47" wp14:editId="216858EB">
            <wp:extent cx="2699864" cy="2248929"/>
            <wp:effectExtent l="0" t="0" r="5715" b="0"/>
            <wp:docPr id="5387798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61" cy="225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D60B6" w14:textId="72A21895" w:rsidR="00371CD4" w:rsidRPr="001F1E28" w:rsidRDefault="00371CD4" w:rsidP="00FF16AA">
      <w:pPr>
        <w:spacing w:beforeLines="50" w:before="156" w:afterLines="50" w:after="156"/>
        <w:jc w:val="left"/>
        <w:rPr>
          <w:rFonts w:ascii="Times New Roman" w:hAnsi="Times New Roman" w:cs="Times New Roman"/>
          <w:w w:val="108"/>
          <w:sz w:val="24"/>
          <w:szCs w:val="24"/>
        </w:rPr>
      </w:pPr>
      <w:r w:rsidRPr="001F1E28">
        <w:rPr>
          <w:rFonts w:ascii="Times New Roman" w:hAnsi="Times New Roman" w:cs="Times New Roman"/>
          <w:b/>
          <w:w w:val="108"/>
          <w:sz w:val="24"/>
          <w:szCs w:val="24"/>
        </w:rPr>
        <w:t>Fig. S</w:t>
      </w:r>
      <w:r w:rsidR="000858D3" w:rsidRPr="001F1E28">
        <w:rPr>
          <w:rFonts w:ascii="Times New Roman" w:hAnsi="Times New Roman" w:cs="Times New Roman" w:hint="eastAsia"/>
          <w:b/>
          <w:w w:val="108"/>
          <w:sz w:val="24"/>
          <w:szCs w:val="24"/>
        </w:rPr>
        <w:t>13</w:t>
      </w:r>
      <w:r w:rsidRPr="001F1E28">
        <w:rPr>
          <w:rFonts w:ascii="Times New Roman" w:hAnsi="Times New Roman" w:cs="Times New Roman"/>
          <w:w w:val="108"/>
          <w:sz w:val="24"/>
          <w:szCs w:val="24"/>
        </w:rPr>
        <w:t xml:space="preserve"> </w:t>
      </w:r>
      <w:r w:rsidRPr="001F1E28">
        <w:rPr>
          <w:rFonts w:ascii="Times New Roman" w:hAnsi="Times New Roman" w:cs="Times New Roman" w:hint="eastAsia"/>
          <w:w w:val="108"/>
          <w:sz w:val="24"/>
          <w:szCs w:val="24"/>
        </w:rPr>
        <w:t>EIS</w:t>
      </w:r>
      <w:r w:rsidRPr="001F1E28">
        <w:rPr>
          <w:rFonts w:ascii="Times New Roman" w:hAnsi="Times New Roman" w:cs="Times New Roman"/>
          <w:w w:val="108"/>
          <w:sz w:val="24"/>
          <w:szCs w:val="24"/>
        </w:rPr>
        <w:t xml:space="preserve"> of pure MXene stretchable electrode </w:t>
      </w:r>
      <w:r w:rsidRPr="001F1E28">
        <w:rPr>
          <w:rFonts w:ascii="Times New Roman" w:hAnsi="Times New Roman" w:cs="Times New Roman" w:hint="eastAsia"/>
          <w:w w:val="108"/>
          <w:sz w:val="24"/>
          <w:szCs w:val="24"/>
        </w:rPr>
        <w:t>(</w:t>
      </w:r>
      <w:r w:rsidRPr="001F1E28">
        <w:rPr>
          <w:rFonts w:ascii="Times New Roman" w:hAnsi="Times New Roman" w:cs="Times New Roman"/>
          <w:w w:val="108"/>
          <w:sz w:val="24"/>
          <w:szCs w:val="24"/>
        </w:rPr>
        <w:t>without conductive tape layer</w:t>
      </w:r>
      <w:r w:rsidRPr="001F1E28">
        <w:rPr>
          <w:rFonts w:ascii="Times New Roman" w:hAnsi="Times New Roman" w:cs="Times New Roman" w:hint="eastAsia"/>
          <w:w w:val="108"/>
          <w:sz w:val="24"/>
          <w:szCs w:val="24"/>
        </w:rPr>
        <w:t>) at strain of 0%-600%</w:t>
      </w:r>
    </w:p>
    <w:p w14:paraId="083746B7" w14:textId="77777777" w:rsidR="000858D3" w:rsidRPr="001F1E28" w:rsidRDefault="000858D3" w:rsidP="0005535A">
      <w:pPr>
        <w:spacing w:beforeLines="50" w:before="156" w:afterLines="50" w:after="156"/>
        <w:jc w:val="center"/>
        <w:rPr>
          <w:sz w:val="24"/>
          <w:szCs w:val="24"/>
        </w:rPr>
      </w:pPr>
      <w:r w:rsidRPr="001F1E28">
        <w:rPr>
          <w:noProof/>
          <w:sz w:val="24"/>
          <w:szCs w:val="24"/>
        </w:rPr>
        <w:drawing>
          <wp:inline distT="0" distB="0" distL="0" distR="0" wp14:anchorId="66D4FFCE" wp14:editId="541E390E">
            <wp:extent cx="4472339" cy="1789797"/>
            <wp:effectExtent l="0" t="0" r="4445" b="1270"/>
            <wp:docPr id="1322134488" name="图片 3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134488" name="图片 3" descr="图表, 直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295" cy="179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C8912" w14:textId="57D1A18D" w:rsidR="00C11EC2" w:rsidRPr="001F1E28" w:rsidRDefault="000858D3" w:rsidP="00FF16AA">
      <w:pPr>
        <w:spacing w:beforeLines="50" w:before="156" w:afterLines="50" w:after="156"/>
        <w:rPr>
          <w:rFonts w:ascii="Times New Roman" w:hAnsi="Times New Roman" w:cs="Times New Roman"/>
          <w:w w:val="108"/>
          <w:sz w:val="24"/>
          <w:szCs w:val="24"/>
        </w:rPr>
      </w:pPr>
      <w:r w:rsidRPr="001F1E28">
        <w:rPr>
          <w:rStyle w:val="10"/>
          <w:sz w:val="24"/>
          <w:szCs w:val="24"/>
        </w:rPr>
        <w:t>Fig. S</w:t>
      </w:r>
      <w:r w:rsidRPr="001F1E28">
        <w:rPr>
          <w:rStyle w:val="10"/>
          <w:rFonts w:hint="eastAsia"/>
          <w:sz w:val="24"/>
          <w:szCs w:val="24"/>
        </w:rPr>
        <w:t>14</w:t>
      </w:r>
      <w:r w:rsidR="00483736" w:rsidRPr="001F1E28">
        <w:rPr>
          <w:rStyle w:val="10"/>
          <w:rFonts w:hint="eastAsia"/>
          <w:sz w:val="24"/>
          <w:szCs w:val="24"/>
        </w:rPr>
        <w:t xml:space="preserve"> </w:t>
      </w:r>
      <w:r w:rsidR="00CF0E91" w:rsidRPr="00FF16AA">
        <w:rPr>
          <w:rStyle w:val="10"/>
          <w:sz w:val="24"/>
          <w:szCs w:val="24"/>
        </w:rPr>
        <w:t>a</w:t>
      </w:r>
      <w:r w:rsidR="00CF0E91" w:rsidRPr="001F1E28">
        <w:rPr>
          <w:rStyle w:val="10"/>
          <w:b w:val="0"/>
          <w:bCs w:val="0"/>
          <w:sz w:val="24"/>
          <w:szCs w:val="24"/>
        </w:rPr>
        <w:t>)</w:t>
      </w:r>
      <w:r w:rsidR="00CF0E91" w:rsidRPr="001F1E28">
        <w:rPr>
          <w:rStyle w:val="10"/>
          <w:rFonts w:hint="eastAsia"/>
          <w:sz w:val="24"/>
          <w:szCs w:val="24"/>
        </w:rPr>
        <w:t xml:space="preserve"> </w:t>
      </w:r>
      <w:r w:rsidR="00483736" w:rsidRPr="001F1E28">
        <w:rPr>
          <w:rStyle w:val="10"/>
          <w:b w:val="0"/>
          <w:bCs w:val="0"/>
          <w:sz w:val="24"/>
          <w:szCs w:val="24"/>
        </w:rPr>
        <w:t>CV curve of MXene</w:t>
      </w:r>
      <w:r w:rsidR="00483736" w:rsidRPr="001F1E28">
        <w:rPr>
          <w:rStyle w:val="10"/>
          <w:rFonts w:hint="eastAsia"/>
          <w:b w:val="0"/>
          <w:bCs w:val="0"/>
          <w:sz w:val="24"/>
          <w:szCs w:val="24"/>
        </w:rPr>
        <w:t>/HLNPs</w:t>
      </w:r>
      <w:r w:rsidR="00483736" w:rsidRPr="001F1E28">
        <w:rPr>
          <w:rStyle w:val="10"/>
          <w:b w:val="0"/>
          <w:bCs w:val="0"/>
          <w:sz w:val="24"/>
          <w:szCs w:val="24"/>
        </w:rPr>
        <w:t xml:space="preserve"> stretchable electrode </w:t>
      </w:r>
      <w:r w:rsidR="00483736" w:rsidRPr="001F1E28">
        <w:rPr>
          <w:rStyle w:val="10"/>
          <w:rFonts w:hint="eastAsia"/>
          <w:b w:val="0"/>
          <w:bCs w:val="0"/>
          <w:sz w:val="24"/>
          <w:szCs w:val="24"/>
        </w:rPr>
        <w:t xml:space="preserve">at different </w:t>
      </w:r>
      <w:r w:rsidR="00CF0E91" w:rsidRPr="001F1E28">
        <w:rPr>
          <w:rStyle w:val="10"/>
          <w:rFonts w:hint="eastAsia"/>
          <w:b w:val="0"/>
          <w:bCs w:val="0"/>
          <w:sz w:val="24"/>
          <w:szCs w:val="24"/>
        </w:rPr>
        <w:t xml:space="preserve">thicknesses. </w:t>
      </w:r>
      <w:r w:rsidR="00CF0E91" w:rsidRPr="00FF16AA">
        <w:rPr>
          <w:rStyle w:val="10"/>
          <w:rFonts w:hint="eastAsia"/>
          <w:sz w:val="24"/>
          <w:szCs w:val="24"/>
        </w:rPr>
        <w:t>b</w:t>
      </w:r>
      <w:r w:rsidR="00CF0E91" w:rsidRPr="001F1E28">
        <w:rPr>
          <w:rStyle w:val="10"/>
          <w:rFonts w:hint="eastAsia"/>
          <w:b w:val="0"/>
          <w:bCs w:val="0"/>
          <w:sz w:val="24"/>
          <w:szCs w:val="24"/>
        </w:rPr>
        <w:t xml:space="preserve">) </w:t>
      </w:r>
      <w:r w:rsidR="008F0C1A" w:rsidRPr="001F1E28">
        <w:rPr>
          <w:rStyle w:val="10"/>
          <w:b w:val="0"/>
          <w:bCs w:val="0"/>
          <w:sz w:val="24"/>
          <w:szCs w:val="24"/>
        </w:rPr>
        <w:t xml:space="preserve">GCD curves of </w:t>
      </w:r>
      <w:r w:rsidR="001319D8" w:rsidRPr="001F1E28">
        <w:rPr>
          <w:rStyle w:val="10"/>
          <w:b w:val="0"/>
          <w:bCs w:val="0"/>
          <w:sz w:val="24"/>
          <w:szCs w:val="24"/>
        </w:rPr>
        <w:t>MXene</w:t>
      </w:r>
      <w:r w:rsidR="001319D8" w:rsidRPr="001F1E28">
        <w:rPr>
          <w:rStyle w:val="10"/>
          <w:rFonts w:hint="eastAsia"/>
          <w:b w:val="0"/>
          <w:bCs w:val="0"/>
          <w:sz w:val="24"/>
          <w:szCs w:val="24"/>
        </w:rPr>
        <w:t>/HLNPs</w:t>
      </w:r>
      <w:r w:rsidR="001319D8" w:rsidRPr="001F1E28">
        <w:rPr>
          <w:rStyle w:val="10"/>
          <w:b w:val="0"/>
          <w:bCs w:val="0"/>
          <w:sz w:val="24"/>
          <w:szCs w:val="24"/>
        </w:rPr>
        <w:t xml:space="preserve"> stretchable electrode</w:t>
      </w:r>
    </w:p>
    <w:p w14:paraId="12C536A1" w14:textId="5637D708" w:rsidR="005C10F3" w:rsidRPr="001F1E28" w:rsidRDefault="005C10F3" w:rsidP="0005535A">
      <w:pPr>
        <w:spacing w:beforeLines="50" w:before="156" w:afterLines="50" w:after="156"/>
        <w:jc w:val="center"/>
        <w:rPr>
          <w:rFonts w:ascii="Times New Roman" w:hAnsi="Times New Roman" w:cs="Times New Roman"/>
          <w:w w:val="108"/>
          <w:sz w:val="24"/>
          <w:szCs w:val="24"/>
        </w:rPr>
      </w:pPr>
      <w:r w:rsidRPr="001F1E28">
        <w:rPr>
          <w:rFonts w:ascii="Times New Roman" w:hAnsi="Times New Roman" w:cs="Times New Roman"/>
          <w:noProof/>
          <w:w w:val="108"/>
          <w:sz w:val="24"/>
          <w:szCs w:val="24"/>
        </w:rPr>
        <w:drawing>
          <wp:inline distT="0" distB="0" distL="0" distR="0" wp14:anchorId="6280E189" wp14:editId="0D4AC520">
            <wp:extent cx="4246976" cy="2123743"/>
            <wp:effectExtent l="0" t="0" r="1270" b="0"/>
            <wp:docPr id="17636653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936" cy="213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4273E" w14:textId="5723BABC" w:rsidR="0059004B" w:rsidRPr="001F1E28" w:rsidRDefault="00620997" w:rsidP="0005535A">
      <w:pPr>
        <w:spacing w:beforeLines="50" w:before="156" w:afterLines="50" w:after="156"/>
        <w:jc w:val="left"/>
        <w:rPr>
          <w:rFonts w:ascii="Times New Roman" w:hAnsi="Times New Roman" w:cs="Times New Roman"/>
          <w:w w:val="108"/>
          <w:sz w:val="24"/>
          <w:szCs w:val="24"/>
        </w:rPr>
      </w:pPr>
      <w:r w:rsidRPr="001F1E28">
        <w:rPr>
          <w:rFonts w:ascii="Times New Roman" w:hAnsi="Times New Roman" w:cs="Times New Roman" w:hint="eastAsia"/>
          <w:b/>
          <w:bCs/>
          <w:w w:val="108"/>
          <w:sz w:val="24"/>
          <w:szCs w:val="24"/>
          <w:lang w:val="en-GB"/>
        </w:rPr>
        <w:t>Fig. S</w:t>
      </w:r>
      <w:r w:rsidR="000858D3" w:rsidRPr="001F1E28">
        <w:rPr>
          <w:rFonts w:ascii="Times New Roman" w:hAnsi="Times New Roman" w:cs="Times New Roman" w:hint="eastAsia"/>
          <w:b/>
          <w:bCs/>
          <w:w w:val="108"/>
          <w:sz w:val="24"/>
          <w:szCs w:val="24"/>
          <w:lang w:val="en-GB"/>
        </w:rPr>
        <w:t>15</w:t>
      </w:r>
      <w:r w:rsidRPr="001F1E28">
        <w:rPr>
          <w:rFonts w:ascii="Times New Roman" w:hAnsi="Times New Roman" w:cs="Times New Roman" w:hint="eastAsia"/>
          <w:w w:val="108"/>
          <w:sz w:val="24"/>
          <w:szCs w:val="24"/>
          <w:lang w:val="en-GB"/>
        </w:rPr>
        <w:t xml:space="preserve"> Illu</w:t>
      </w:r>
      <w:r w:rsidR="00F10E8D" w:rsidRPr="001F1E28">
        <w:rPr>
          <w:rFonts w:ascii="Times New Roman" w:hAnsi="Times New Roman" w:cs="Times New Roman" w:hint="eastAsia"/>
          <w:w w:val="108"/>
          <w:sz w:val="24"/>
          <w:szCs w:val="24"/>
          <w:lang w:val="en-GB"/>
        </w:rPr>
        <w:t>stration of t</w:t>
      </w:r>
      <w:r w:rsidRPr="001F1E28">
        <w:rPr>
          <w:rFonts w:ascii="Times New Roman" w:hAnsi="Times New Roman" w:cs="Times New Roman"/>
          <w:w w:val="108"/>
          <w:sz w:val="24"/>
          <w:szCs w:val="24"/>
          <w:lang w:val="en-GB"/>
        </w:rPr>
        <w:t>he</w:t>
      </w:r>
      <w:r w:rsidR="00F10E8D" w:rsidRPr="001F1E28">
        <w:rPr>
          <w:rFonts w:ascii="Times New Roman" w:hAnsi="Times New Roman" w:cs="Times New Roman"/>
          <w:w w:val="108"/>
          <w:sz w:val="24"/>
          <w:szCs w:val="24"/>
          <w:lang w:val="en-GB"/>
        </w:rPr>
        <w:t xml:space="preserve"> </w:t>
      </w:r>
      <w:r w:rsidR="00F10E8D" w:rsidRPr="00FF16AA">
        <w:rPr>
          <w:rFonts w:ascii="Times New Roman" w:hAnsi="Times New Roman" w:cs="Times New Roman" w:hint="eastAsia"/>
          <w:b/>
          <w:bCs/>
          <w:w w:val="108"/>
          <w:sz w:val="24"/>
          <w:szCs w:val="24"/>
          <w:lang w:val="en-GB"/>
        </w:rPr>
        <w:t>a</w:t>
      </w:r>
      <w:r w:rsidR="00F10E8D" w:rsidRPr="001F1E28">
        <w:rPr>
          <w:rFonts w:ascii="Times New Roman" w:hAnsi="Times New Roman" w:cs="Times New Roman" w:hint="eastAsia"/>
          <w:w w:val="108"/>
          <w:sz w:val="24"/>
          <w:szCs w:val="24"/>
          <w:lang w:val="en-GB"/>
        </w:rPr>
        <w:t xml:space="preserve">) </w:t>
      </w:r>
      <w:r w:rsidR="00F10E8D" w:rsidRPr="001F1E28">
        <w:rPr>
          <w:rFonts w:ascii="Times New Roman" w:hAnsi="Times New Roman" w:cs="Times New Roman"/>
          <w:w w:val="108"/>
          <w:sz w:val="24"/>
          <w:szCs w:val="24"/>
          <w:lang w:val="en-GB"/>
        </w:rPr>
        <w:t xml:space="preserve">stretchable </w:t>
      </w:r>
      <w:r w:rsidR="00F10E8D" w:rsidRPr="001F1E28">
        <w:rPr>
          <w:rFonts w:ascii="Times New Roman" w:hAnsi="Times New Roman" w:cs="Times New Roman" w:hint="eastAsia"/>
          <w:w w:val="108"/>
          <w:sz w:val="24"/>
          <w:szCs w:val="24"/>
          <w:lang w:val="en-GB"/>
        </w:rPr>
        <w:t xml:space="preserve">all-solid-state </w:t>
      </w:r>
      <w:r w:rsidR="00F10E8D" w:rsidRPr="001F1E28">
        <w:rPr>
          <w:rFonts w:ascii="Times New Roman" w:hAnsi="Times New Roman" w:cs="Times New Roman"/>
          <w:w w:val="108"/>
          <w:sz w:val="24"/>
          <w:szCs w:val="24"/>
          <w:lang w:val="en-GB"/>
        </w:rPr>
        <w:t>supercapacitor</w:t>
      </w:r>
      <w:r w:rsidRPr="001F1E28">
        <w:rPr>
          <w:rFonts w:ascii="Times New Roman" w:hAnsi="Times New Roman" w:cs="Times New Roman"/>
          <w:w w:val="108"/>
          <w:sz w:val="24"/>
          <w:szCs w:val="24"/>
          <w:lang w:val="en-GB"/>
        </w:rPr>
        <w:t xml:space="preserve"> </w:t>
      </w:r>
      <w:r w:rsidR="00F10E8D" w:rsidRPr="001F1E28">
        <w:rPr>
          <w:rFonts w:ascii="Times New Roman" w:hAnsi="Times New Roman" w:cs="Times New Roman" w:hint="eastAsia"/>
          <w:w w:val="108"/>
          <w:sz w:val="24"/>
          <w:szCs w:val="24"/>
          <w:lang w:val="en-GB"/>
        </w:rPr>
        <w:t xml:space="preserve">and its </w:t>
      </w:r>
      <w:r w:rsidRPr="001F1E28">
        <w:rPr>
          <w:rFonts w:ascii="Times New Roman" w:hAnsi="Times New Roman" w:cs="Times New Roman"/>
          <w:w w:val="108"/>
          <w:sz w:val="24"/>
          <w:szCs w:val="24"/>
          <w:lang w:val="en-GB"/>
        </w:rPr>
        <w:t xml:space="preserve">ability to withstand </w:t>
      </w:r>
      <w:r w:rsidR="00F10E8D" w:rsidRPr="00FF16AA">
        <w:rPr>
          <w:rFonts w:ascii="Times New Roman" w:hAnsi="Times New Roman" w:cs="Times New Roman" w:hint="eastAsia"/>
          <w:b/>
          <w:bCs/>
          <w:w w:val="108"/>
          <w:sz w:val="24"/>
          <w:szCs w:val="24"/>
          <w:lang w:val="en-GB"/>
        </w:rPr>
        <w:t>b</w:t>
      </w:r>
      <w:r w:rsidR="00F10E8D" w:rsidRPr="001F1E28">
        <w:rPr>
          <w:rFonts w:ascii="Times New Roman" w:hAnsi="Times New Roman" w:cs="Times New Roman" w:hint="eastAsia"/>
          <w:w w:val="108"/>
          <w:sz w:val="24"/>
          <w:szCs w:val="24"/>
          <w:lang w:val="en-GB"/>
        </w:rPr>
        <w:t xml:space="preserve">) </w:t>
      </w:r>
      <w:r w:rsidRPr="001F1E28">
        <w:rPr>
          <w:rFonts w:ascii="Times New Roman" w:hAnsi="Times New Roman" w:cs="Times New Roman"/>
          <w:w w:val="108"/>
          <w:sz w:val="24"/>
          <w:szCs w:val="24"/>
          <w:lang w:val="en-GB"/>
        </w:rPr>
        <w:t xml:space="preserve">stretching, </w:t>
      </w:r>
      <w:r w:rsidR="00B74256" w:rsidRPr="00FF16AA">
        <w:rPr>
          <w:rFonts w:ascii="Times New Roman" w:hAnsi="Times New Roman" w:cs="Times New Roman" w:hint="eastAsia"/>
          <w:b/>
          <w:bCs/>
          <w:w w:val="108"/>
          <w:sz w:val="24"/>
          <w:szCs w:val="24"/>
          <w:lang w:val="en-GB"/>
        </w:rPr>
        <w:t>c</w:t>
      </w:r>
      <w:r w:rsidR="00B74256" w:rsidRPr="001F1E28">
        <w:rPr>
          <w:rFonts w:ascii="Times New Roman" w:hAnsi="Times New Roman" w:cs="Times New Roman" w:hint="eastAsia"/>
          <w:w w:val="108"/>
          <w:sz w:val="24"/>
          <w:szCs w:val="24"/>
          <w:lang w:val="en-GB"/>
        </w:rPr>
        <w:t xml:space="preserve">) </w:t>
      </w:r>
      <w:r w:rsidRPr="001F1E28">
        <w:rPr>
          <w:rFonts w:ascii="Times New Roman" w:hAnsi="Times New Roman" w:cs="Times New Roman"/>
          <w:w w:val="108"/>
          <w:sz w:val="24"/>
          <w:szCs w:val="24"/>
          <w:lang w:val="en-GB"/>
        </w:rPr>
        <w:t xml:space="preserve">bending, </w:t>
      </w:r>
      <w:r w:rsidR="00B74256" w:rsidRPr="00FF16AA">
        <w:rPr>
          <w:rFonts w:ascii="Times New Roman" w:hAnsi="Times New Roman" w:cs="Times New Roman" w:hint="eastAsia"/>
          <w:b/>
          <w:bCs/>
          <w:w w:val="108"/>
          <w:sz w:val="24"/>
          <w:szCs w:val="24"/>
          <w:lang w:val="en-GB"/>
        </w:rPr>
        <w:t>d</w:t>
      </w:r>
      <w:r w:rsidR="00B74256" w:rsidRPr="001F1E28">
        <w:rPr>
          <w:rFonts w:ascii="Times New Roman" w:hAnsi="Times New Roman" w:cs="Times New Roman" w:hint="eastAsia"/>
          <w:w w:val="108"/>
          <w:sz w:val="24"/>
          <w:szCs w:val="24"/>
          <w:lang w:val="en-GB"/>
        </w:rPr>
        <w:t>)</w:t>
      </w:r>
      <w:r w:rsidRPr="001F1E28">
        <w:rPr>
          <w:rFonts w:ascii="Times New Roman" w:hAnsi="Times New Roman" w:cs="Times New Roman"/>
          <w:w w:val="108"/>
          <w:sz w:val="24"/>
          <w:szCs w:val="24"/>
          <w:lang w:val="en-GB"/>
        </w:rPr>
        <w:t xml:space="preserve"> twisting</w:t>
      </w:r>
      <w:r w:rsidR="00B74256" w:rsidRPr="001F1E28">
        <w:rPr>
          <w:rFonts w:ascii="Times New Roman" w:hAnsi="Times New Roman" w:cs="Times New Roman" w:hint="eastAsia"/>
          <w:w w:val="108"/>
          <w:sz w:val="24"/>
          <w:szCs w:val="24"/>
          <w:lang w:val="en-GB"/>
        </w:rPr>
        <w:t xml:space="preserve"> and stretch under </w:t>
      </w:r>
      <w:r w:rsidR="00B74256" w:rsidRPr="001F1E28">
        <w:rPr>
          <w:rFonts w:ascii="Times New Roman" w:hAnsi="Times New Roman" w:cs="Times New Roman"/>
          <w:w w:val="108"/>
          <w:sz w:val="24"/>
          <w:szCs w:val="24"/>
          <w:lang w:val="en-GB"/>
        </w:rPr>
        <w:t>twisting</w:t>
      </w:r>
      <w:r w:rsidR="00B74256" w:rsidRPr="001F1E28">
        <w:rPr>
          <w:rFonts w:ascii="Times New Roman" w:hAnsi="Times New Roman" w:cs="Times New Roman" w:hint="eastAsia"/>
          <w:w w:val="108"/>
          <w:sz w:val="24"/>
          <w:szCs w:val="24"/>
          <w:lang w:val="en-GB"/>
        </w:rPr>
        <w:t xml:space="preserve"> state</w:t>
      </w:r>
    </w:p>
    <w:p w14:paraId="3C2B7BFD" w14:textId="280F6647" w:rsidR="005C10F3" w:rsidRPr="001F1E28" w:rsidRDefault="0059004B" w:rsidP="0005535A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F1E28">
        <w:rPr>
          <w:noProof/>
          <w:sz w:val="24"/>
          <w:szCs w:val="24"/>
        </w:rPr>
        <w:drawing>
          <wp:inline distT="0" distB="0" distL="0" distR="0" wp14:anchorId="71D3864F" wp14:editId="117228B3">
            <wp:extent cx="2982238" cy="2418176"/>
            <wp:effectExtent l="0" t="0" r="8890" b="1270"/>
            <wp:docPr id="1854071764" name="图片 5" descr="图表, 图示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71764" name="图片 5" descr="图表, 图示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083" cy="243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D66B7" w14:textId="08791234" w:rsidR="0059004B" w:rsidRPr="001F1E28" w:rsidRDefault="0059004B" w:rsidP="0005535A">
      <w:pPr>
        <w:spacing w:beforeLines="50" w:before="156"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1F1E28">
        <w:rPr>
          <w:rFonts w:ascii="Times New Roman" w:hAnsi="Times New Roman" w:cs="Times New Roman" w:hint="eastAsia"/>
          <w:b/>
          <w:bCs/>
          <w:w w:val="108"/>
          <w:sz w:val="24"/>
          <w:szCs w:val="24"/>
          <w:lang w:val="en-GB"/>
        </w:rPr>
        <w:t>Fig. S</w:t>
      </w:r>
      <w:r w:rsidR="000D6557" w:rsidRPr="001F1E28">
        <w:rPr>
          <w:rFonts w:ascii="Times New Roman" w:hAnsi="Times New Roman" w:cs="Times New Roman" w:hint="eastAsia"/>
          <w:b/>
          <w:bCs/>
          <w:w w:val="108"/>
          <w:sz w:val="24"/>
          <w:szCs w:val="24"/>
          <w:lang w:val="en-GB"/>
        </w:rPr>
        <w:t>16</w:t>
      </w:r>
      <w:r w:rsidR="001319D8" w:rsidRPr="001F1E28">
        <w:rPr>
          <w:rFonts w:ascii="Times New Roman" w:hAnsi="Times New Roman" w:cs="Times New Roman" w:hint="eastAsia"/>
          <w:b/>
          <w:bCs/>
          <w:w w:val="108"/>
          <w:sz w:val="24"/>
          <w:szCs w:val="24"/>
          <w:lang w:val="en-GB"/>
        </w:rPr>
        <w:t xml:space="preserve"> </w:t>
      </w:r>
      <w:r w:rsidR="00B52F9D" w:rsidRPr="001F1E28">
        <w:rPr>
          <w:rFonts w:ascii="Times New Roman" w:hAnsi="Times New Roman" w:cs="Times New Roman"/>
          <w:w w:val="108"/>
          <w:sz w:val="24"/>
          <w:szCs w:val="24"/>
          <w:lang w:val="en-GB"/>
        </w:rPr>
        <w:t>Cycling stability of the stretchable all-solid-state supercapacitor</w:t>
      </w:r>
      <w:r w:rsidR="00B52F9D" w:rsidRPr="001F1E28">
        <w:rPr>
          <w:rFonts w:ascii="Times New Roman" w:hAnsi="Times New Roman" w:cs="Times New Roman" w:hint="eastAsia"/>
          <w:w w:val="108"/>
          <w:sz w:val="24"/>
          <w:szCs w:val="24"/>
          <w:lang w:val="en-GB"/>
        </w:rPr>
        <w:t xml:space="preserve"> at 600% tensile strain</w:t>
      </w:r>
      <w:r w:rsidR="00BC4C88" w:rsidRPr="001F1E28">
        <w:rPr>
          <w:rFonts w:ascii="Times New Roman" w:hAnsi="Times New Roman" w:cs="Times New Roman" w:hint="eastAsia"/>
          <w:w w:val="108"/>
          <w:sz w:val="24"/>
          <w:szCs w:val="24"/>
          <w:lang w:val="en-GB"/>
        </w:rPr>
        <w:t xml:space="preserve"> and after 1000 cycles of 0-600% </w:t>
      </w:r>
      <w:r w:rsidR="00BC4C88" w:rsidRPr="001F1E28">
        <w:rPr>
          <w:rFonts w:ascii="Times New Roman" w:hAnsi="Times New Roman" w:cs="Times New Roman"/>
          <w:w w:val="108"/>
          <w:sz w:val="24"/>
          <w:szCs w:val="24"/>
          <w:lang w:val="en-GB"/>
        </w:rPr>
        <w:t>stretching</w:t>
      </w:r>
      <w:r w:rsidR="00B52F9D" w:rsidRPr="001F1E28">
        <w:rPr>
          <w:rFonts w:ascii="Times New Roman" w:hAnsi="Times New Roman" w:cs="Times New Roman"/>
          <w:w w:val="108"/>
          <w:sz w:val="24"/>
          <w:szCs w:val="24"/>
          <w:lang w:val="en-GB"/>
        </w:rPr>
        <w:t xml:space="preserve"> for 5000 cycles under 2 A g</w:t>
      </w:r>
      <w:r w:rsidR="00B52F9D" w:rsidRPr="001F1E28">
        <w:rPr>
          <w:rFonts w:ascii="Times New Roman" w:hAnsi="Times New Roman" w:cs="Times New Roman"/>
          <w:w w:val="108"/>
          <w:sz w:val="24"/>
          <w:szCs w:val="24"/>
          <w:vertAlign w:val="superscript"/>
          <w:lang w:val="en-GB"/>
        </w:rPr>
        <w:t>-1</w:t>
      </w:r>
    </w:p>
    <w:p w14:paraId="3B9F0B0C" w14:textId="671A63FA" w:rsidR="00A7697E" w:rsidRPr="001F1E28" w:rsidRDefault="009427AF" w:rsidP="0005535A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 w:rsidRPr="001F1E28">
        <w:rPr>
          <w:noProof/>
          <w:sz w:val="24"/>
          <w:szCs w:val="24"/>
        </w:rPr>
        <w:drawing>
          <wp:inline distT="0" distB="0" distL="0" distR="0" wp14:anchorId="08D3E4B8" wp14:editId="760809FC">
            <wp:extent cx="2907388" cy="2421890"/>
            <wp:effectExtent l="0" t="0" r="7620" b="0"/>
            <wp:docPr id="1792704425" name="图片 4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704425" name="图片 4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542" cy="242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8BAB9" w14:textId="6EE5A1C8" w:rsidR="002971C1" w:rsidRPr="001F1E28" w:rsidRDefault="009427AF" w:rsidP="00FF16AA">
      <w:pPr>
        <w:spacing w:beforeLines="50" w:before="156" w:afterLines="50" w:after="156"/>
        <w:jc w:val="left"/>
        <w:rPr>
          <w:sz w:val="24"/>
          <w:szCs w:val="24"/>
        </w:rPr>
      </w:pPr>
      <w:r w:rsidRPr="001F1E28">
        <w:rPr>
          <w:rFonts w:ascii="Times New Roman" w:hAnsi="Times New Roman" w:cs="Times New Roman" w:hint="eastAsia"/>
          <w:b/>
          <w:bCs/>
          <w:w w:val="108"/>
          <w:sz w:val="24"/>
          <w:szCs w:val="24"/>
          <w:lang w:val="en-GB"/>
        </w:rPr>
        <w:t>Fig. S</w:t>
      </w:r>
      <w:r w:rsidR="000D6557" w:rsidRPr="001F1E28">
        <w:rPr>
          <w:rFonts w:ascii="Times New Roman" w:hAnsi="Times New Roman" w:cs="Times New Roman" w:hint="eastAsia"/>
          <w:b/>
          <w:bCs/>
          <w:w w:val="108"/>
          <w:sz w:val="24"/>
          <w:szCs w:val="24"/>
          <w:lang w:val="en-GB"/>
        </w:rPr>
        <w:t>17</w:t>
      </w:r>
      <w:r w:rsidR="00A10975" w:rsidRPr="001F1E28">
        <w:rPr>
          <w:rFonts w:ascii="Times New Roman" w:hAnsi="Times New Roman" w:cs="Times New Roman" w:hint="eastAsia"/>
          <w:b/>
          <w:bCs/>
          <w:w w:val="108"/>
          <w:sz w:val="24"/>
          <w:szCs w:val="24"/>
          <w:lang w:val="en-GB"/>
        </w:rPr>
        <w:t xml:space="preserve"> </w:t>
      </w:r>
      <w:r w:rsidR="00F33987" w:rsidRPr="001F1E28">
        <w:rPr>
          <w:rFonts w:ascii="Times New Roman" w:hAnsi="Times New Roman" w:cs="Times New Roman"/>
          <w:w w:val="108"/>
          <w:sz w:val="24"/>
          <w:szCs w:val="24"/>
          <w:lang w:val="en-GB"/>
        </w:rPr>
        <w:t xml:space="preserve">CV curve of the stretchable all-solid-state supercapacitor under different </w:t>
      </w:r>
      <w:r w:rsidR="009D1592" w:rsidRPr="001F1E28">
        <w:rPr>
          <w:rFonts w:ascii="Times New Roman" w:hAnsi="Times New Roman" w:cs="Times New Roman" w:hint="eastAsia"/>
          <w:w w:val="108"/>
          <w:sz w:val="24"/>
          <w:szCs w:val="24"/>
          <w:lang w:val="en-GB"/>
        </w:rPr>
        <w:t>temperature</w:t>
      </w:r>
    </w:p>
    <w:p w14:paraId="3D74057A" w14:textId="141E4689" w:rsidR="0070356A" w:rsidRPr="00FF16AA" w:rsidRDefault="002231EC" w:rsidP="0005535A">
      <w:pPr>
        <w:pStyle w:val="1"/>
        <w:spacing w:beforeLines="50" w:before="156" w:afterLines="50" w:after="156"/>
        <w:rPr>
          <w:rFonts w:eastAsiaTheme="minorEastAsia" w:cs="等线" w:hint="eastAsia"/>
          <w:sz w:val="24"/>
          <w:szCs w:val="24"/>
        </w:rPr>
      </w:pPr>
      <w:bookmarkStart w:id="3" w:name="_Toc162814756"/>
      <w:r w:rsidRPr="001F1E28">
        <w:rPr>
          <w:rFonts w:eastAsia="Times New Roman" w:cs="等线"/>
          <w:sz w:val="24"/>
          <w:szCs w:val="24"/>
        </w:rPr>
        <w:t>Table S1</w:t>
      </w:r>
      <w:bookmarkEnd w:id="3"/>
      <w:r w:rsidRPr="001F1E28">
        <w:rPr>
          <w:rFonts w:eastAsia="Times New Roman" w:cs="等线"/>
          <w:sz w:val="24"/>
          <w:szCs w:val="24"/>
        </w:rPr>
        <w:t xml:space="preserve"> </w:t>
      </w:r>
      <w:r w:rsidR="00D517D9" w:rsidRPr="001F1E28">
        <w:rPr>
          <w:rFonts w:eastAsia="Times New Roman" w:cs="等线"/>
          <w:b w:val="0"/>
          <w:bCs w:val="0"/>
          <w:sz w:val="24"/>
          <w:szCs w:val="24"/>
        </w:rPr>
        <w:t xml:space="preserve">Comparison of </w:t>
      </w:r>
      <w:r w:rsidR="00BD2C49" w:rsidRPr="001F1E28">
        <w:rPr>
          <w:rFonts w:eastAsiaTheme="minorEastAsia" w:cs="等线" w:hint="eastAsia"/>
          <w:b w:val="0"/>
          <w:bCs w:val="0"/>
          <w:sz w:val="24"/>
          <w:szCs w:val="24"/>
        </w:rPr>
        <w:t xml:space="preserve">the </w:t>
      </w:r>
      <w:r w:rsidR="00D517D9" w:rsidRPr="001F1E28">
        <w:rPr>
          <w:rFonts w:eastAsia="Times New Roman" w:cs="等线"/>
          <w:b w:val="0"/>
          <w:bCs w:val="0"/>
          <w:sz w:val="24"/>
          <w:szCs w:val="24"/>
        </w:rPr>
        <w:t>stretchable MXene/</w:t>
      </w:r>
      <w:r w:rsidR="00BD2C49" w:rsidRPr="001F1E28">
        <w:rPr>
          <w:rFonts w:eastAsiaTheme="minorEastAsia" w:cs="等线" w:hint="eastAsia"/>
          <w:b w:val="0"/>
          <w:bCs w:val="0"/>
          <w:sz w:val="24"/>
          <w:szCs w:val="24"/>
        </w:rPr>
        <w:t>HLNPs</w:t>
      </w:r>
      <w:r w:rsidR="00D517D9" w:rsidRPr="001F1E28">
        <w:rPr>
          <w:rFonts w:eastAsia="Times New Roman" w:cs="等线"/>
          <w:b w:val="0"/>
          <w:bCs w:val="0"/>
          <w:sz w:val="24"/>
          <w:szCs w:val="24"/>
        </w:rPr>
        <w:t xml:space="preserve"> electrode</w:t>
      </w:r>
      <w:r w:rsidR="00BD2C49" w:rsidRPr="001F1E28">
        <w:rPr>
          <w:rFonts w:eastAsiaTheme="minorEastAsia" w:cs="等线" w:hint="eastAsia"/>
          <w:b w:val="0"/>
          <w:bCs w:val="0"/>
          <w:sz w:val="24"/>
          <w:szCs w:val="24"/>
        </w:rPr>
        <w:t xml:space="preserve"> and all-solid-state super</w:t>
      </w:r>
      <w:r w:rsidR="00574286" w:rsidRPr="001F1E28">
        <w:rPr>
          <w:rFonts w:eastAsiaTheme="minorEastAsia" w:cs="等线" w:hint="eastAsia"/>
          <w:b w:val="0"/>
          <w:bCs w:val="0"/>
          <w:sz w:val="24"/>
          <w:szCs w:val="24"/>
        </w:rPr>
        <w:t>capacitors</w:t>
      </w:r>
      <w:r w:rsidR="00D517D9" w:rsidRPr="001F1E28">
        <w:rPr>
          <w:rFonts w:eastAsia="Times New Roman" w:cs="等线"/>
          <w:b w:val="0"/>
          <w:bCs w:val="0"/>
          <w:sz w:val="24"/>
          <w:szCs w:val="24"/>
        </w:rPr>
        <w:t xml:space="preserve"> with other MXene based electrodes </w:t>
      </w:r>
      <w:r w:rsidR="00574286" w:rsidRPr="001F1E28">
        <w:rPr>
          <w:rFonts w:eastAsiaTheme="minorEastAsia" w:cs="等线" w:hint="eastAsia"/>
          <w:b w:val="0"/>
          <w:bCs w:val="0"/>
          <w:sz w:val="24"/>
          <w:szCs w:val="24"/>
        </w:rPr>
        <w:t xml:space="preserve">and supercapacitors </w:t>
      </w:r>
      <w:r w:rsidR="00D517D9" w:rsidRPr="001F1E28">
        <w:rPr>
          <w:rFonts w:eastAsia="Times New Roman" w:cs="等线"/>
          <w:b w:val="0"/>
          <w:bCs w:val="0"/>
          <w:sz w:val="24"/>
          <w:szCs w:val="24"/>
        </w:rPr>
        <w:t>reported in literature</w:t>
      </w:r>
    </w:p>
    <w:tbl>
      <w:tblPr>
        <w:tblStyle w:val="a4"/>
        <w:tblW w:w="9073" w:type="dxa"/>
        <w:tblInd w:w="-28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4"/>
        <w:gridCol w:w="1256"/>
        <w:gridCol w:w="1558"/>
        <w:gridCol w:w="912"/>
        <w:gridCol w:w="1437"/>
        <w:gridCol w:w="1417"/>
        <w:gridCol w:w="709"/>
      </w:tblGrid>
      <w:tr w:rsidR="001F1E28" w:rsidRPr="00FF16AA" w14:paraId="54BB5FBB" w14:textId="77777777" w:rsidTr="00FF16AA">
        <w:trPr>
          <w:trHeight w:val="454"/>
        </w:trPr>
        <w:tc>
          <w:tcPr>
            <w:tcW w:w="1784" w:type="dxa"/>
            <w:tcBorders>
              <w:top w:val="single" w:sz="8" w:space="0" w:color="auto"/>
              <w:bottom w:val="single" w:sz="8" w:space="0" w:color="auto"/>
            </w:tcBorders>
          </w:tcPr>
          <w:p w14:paraId="28CE9B90" w14:textId="79749F9C" w:rsidR="00C53917" w:rsidRPr="00FF16AA" w:rsidRDefault="00C53917" w:rsidP="00FF16AA">
            <w:pPr>
              <w:jc w:val="center"/>
              <w:rPr>
                <w:b/>
                <w:bCs/>
                <w:sz w:val="21"/>
                <w:szCs w:val="21"/>
              </w:rPr>
            </w:pPr>
            <w:r w:rsidRPr="00FF16AA">
              <w:rPr>
                <w:rFonts w:hint="eastAsia"/>
                <w:b/>
                <w:bCs/>
                <w:sz w:val="21"/>
                <w:szCs w:val="21"/>
              </w:rPr>
              <w:t>Electrode</w:t>
            </w:r>
          </w:p>
        </w:tc>
        <w:tc>
          <w:tcPr>
            <w:tcW w:w="1256" w:type="dxa"/>
            <w:tcBorders>
              <w:top w:val="single" w:sz="8" w:space="0" w:color="auto"/>
              <w:bottom w:val="single" w:sz="8" w:space="0" w:color="auto"/>
            </w:tcBorders>
          </w:tcPr>
          <w:p w14:paraId="1932A3D4" w14:textId="1715FFC7" w:rsidR="00C53917" w:rsidRPr="00FF16AA" w:rsidRDefault="00C53917" w:rsidP="00FF16AA">
            <w:pPr>
              <w:jc w:val="center"/>
              <w:rPr>
                <w:b/>
                <w:bCs/>
                <w:sz w:val="21"/>
                <w:szCs w:val="21"/>
              </w:rPr>
            </w:pPr>
            <w:r w:rsidRPr="00FF16AA">
              <w:rPr>
                <w:rFonts w:hint="eastAsia"/>
                <w:b/>
                <w:bCs/>
                <w:sz w:val="21"/>
                <w:szCs w:val="21"/>
              </w:rPr>
              <w:t>Electrolyte</w:t>
            </w:r>
          </w:p>
        </w:tc>
        <w:tc>
          <w:tcPr>
            <w:tcW w:w="1558" w:type="dxa"/>
            <w:tcBorders>
              <w:top w:val="single" w:sz="8" w:space="0" w:color="auto"/>
              <w:bottom w:val="single" w:sz="8" w:space="0" w:color="auto"/>
            </w:tcBorders>
          </w:tcPr>
          <w:p w14:paraId="72CD0DB6" w14:textId="0E2A0C88" w:rsidR="00C53917" w:rsidRPr="00FF16AA" w:rsidRDefault="00DA3BD0" w:rsidP="00FF16AA">
            <w:pPr>
              <w:pStyle w:val="Default"/>
              <w:jc w:val="center"/>
              <w:rPr>
                <w:b/>
                <w:bCs/>
                <w:color w:val="auto"/>
                <w:sz w:val="21"/>
                <w:szCs w:val="21"/>
              </w:rPr>
            </w:pPr>
            <w:r w:rsidRPr="00FF16AA">
              <w:rPr>
                <w:rFonts w:hint="eastAsia"/>
                <w:b/>
                <w:bCs/>
                <w:color w:val="auto"/>
                <w:sz w:val="21"/>
                <w:szCs w:val="21"/>
              </w:rPr>
              <w:t>Stretchability</w:t>
            </w:r>
          </w:p>
        </w:tc>
        <w:tc>
          <w:tcPr>
            <w:tcW w:w="912" w:type="dxa"/>
            <w:tcBorders>
              <w:top w:val="single" w:sz="8" w:space="0" w:color="auto"/>
              <w:bottom w:val="single" w:sz="8" w:space="0" w:color="auto"/>
            </w:tcBorders>
          </w:tcPr>
          <w:p w14:paraId="46C3BE8D" w14:textId="22879AF1" w:rsidR="00C53917" w:rsidRPr="00FF16AA" w:rsidRDefault="00C53917" w:rsidP="00FF16AA">
            <w:pPr>
              <w:pStyle w:val="Default"/>
              <w:jc w:val="center"/>
              <w:rPr>
                <w:color w:val="auto"/>
                <w:sz w:val="21"/>
                <w:szCs w:val="21"/>
              </w:rPr>
            </w:pPr>
            <w:r w:rsidRPr="00FF16AA">
              <w:rPr>
                <w:b/>
                <w:bCs/>
                <w:color w:val="auto"/>
                <w:sz w:val="21"/>
                <w:szCs w:val="21"/>
              </w:rPr>
              <w:t>Cg (F/g)</w:t>
            </w:r>
          </w:p>
        </w:tc>
        <w:tc>
          <w:tcPr>
            <w:tcW w:w="1437" w:type="dxa"/>
            <w:tcBorders>
              <w:top w:val="single" w:sz="8" w:space="0" w:color="auto"/>
              <w:bottom w:val="single" w:sz="8" w:space="0" w:color="auto"/>
            </w:tcBorders>
          </w:tcPr>
          <w:p w14:paraId="0F4CA83D" w14:textId="77777777" w:rsidR="00303EC3" w:rsidRPr="00FF16AA" w:rsidRDefault="00C53917" w:rsidP="00FF16AA">
            <w:pPr>
              <w:pStyle w:val="Default"/>
              <w:jc w:val="center"/>
              <w:rPr>
                <w:b/>
                <w:bCs/>
                <w:color w:val="auto"/>
                <w:sz w:val="21"/>
                <w:szCs w:val="21"/>
              </w:rPr>
            </w:pPr>
            <w:r w:rsidRPr="00FF16AA">
              <w:rPr>
                <w:b/>
                <w:bCs/>
                <w:color w:val="auto"/>
                <w:sz w:val="21"/>
                <w:szCs w:val="21"/>
              </w:rPr>
              <w:t>CA</w:t>
            </w:r>
            <w:r w:rsidRPr="00FF16AA">
              <w:rPr>
                <w:rFonts w:hint="eastAsia"/>
                <w:b/>
                <w:bCs/>
                <w:color w:val="auto"/>
                <w:sz w:val="21"/>
                <w:szCs w:val="21"/>
              </w:rPr>
              <w:t xml:space="preserve"> </w:t>
            </w:r>
          </w:p>
          <w:p w14:paraId="5E720C73" w14:textId="7D2F012A" w:rsidR="00C53917" w:rsidRPr="00FF16AA" w:rsidRDefault="00C53917" w:rsidP="00FF16AA">
            <w:pPr>
              <w:pStyle w:val="Default"/>
              <w:jc w:val="center"/>
              <w:rPr>
                <w:b/>
                <w:bCs/>
                <w:color w:val="auto"/>
                <w:sz w:val="21"/>
                <w:szCs w:val="21"/>
              </w:rPr>
            </w:pPr>
            <w:r w:rsidRPr="00FF16AA">
              <w:rPr>
                <w:b/>
                <w:bCs/>
                <w:color w:val="auto"/>
                <w:sz w:val="21"/>
                <w:szCs w:val="21"/>
              </w:rPr>
              <w:t>(mF/cm</w:t>
            </w:r>
            <w:r w:rsidRPr="00FF16AA">
              <w:rPr>
                <w:b/>
                <w:bCs/>
                <w:color w:val="auto"/>
                <w:sz w:val="21"/>
                <w:szCs w:val="21"/>
                <w:vertAlign w:val="superscript"/>
              </w:rPr>
              <w:t>2</w:t>
            </w:r>
            <w:r w:rsidRPr="00FF16AA">
              <w:rPr>
                <w:b/>
                <w:bCs/>
                <w:color w:val="auto"/>
                <w:sz w:val="21"/>
                <w:szCs w:val="21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585480D3" w14:textId="5D04B22B" w:rsidR="00C53917" w:rsidRPr="00FF16AA" w:rsidRDefault="00C53917" w:rsidP="00FF16AA">
            <w:pPr>
              <w:pStyle w:val="Default"/>
              <w:jc w:val="center"/>
              <w:rPr>
                <w:b/>
                <w:bCs/>
                <w:color w:val="auto"/>
                <w:sz w:val="21"/>
                <w:szCs w:val="21"/>
              </w:rPr>
            </w:pPr>
            <w:r w:rsidRPr="00FF16AA">
              <w:rPr>
                <w:b/>
                <w:bCs/>
                <w:color w:val="auto"/>
                <w:sz w:val="21"/>
                <w:szCs w:val="21"/>
              </w:rPr>
              <w:t>Scan Rate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3CDF11D1" w14:textId="256804A9" w:rsidR="00C53917" w:rsidRPr="00FF16AA" w:rsidRDefault="00C53917" w:rsidP="00FF16AA">
            <w:pPr>
              <w:pStyle w:val="Default"/>
              <w:jc w:val="center"/>
              <w:rPr>
                <w:b/>
                <w:bCs/>
                <w:color w:val="auto"/>
                <w:sz w:val="21"/>
                <w:szCs w:val="21"/>
              </w:rPr>
            </w:pPr>
            <w:r w:rsidRPr="00FF16AA">
              <w:rPr>
                <w:b/>
                <w:bCs/>
                <w:color w:val="auto"/>
                <w:sz w:val="21"/>
                <w:szCs w:val="21"/>
              </w:rPr>
              <w:t>Ref.</w:t>
            </w:r>
          </w:p>
        </w:tc>
      </w:tr>
      <w:tr w:rsidR="001F1E28" w:rsidRPr="00FF16AA" w14:paraId="2867A334" w14:textId="77777777" w:rsidTr="00FF16AA">
        <w:trPr>
          <w:trHeight w:val="454"/>
        </w:trPr>
        <w:tc>
          <w:tcPr>
            <w:tcW w:w="1784" w:type="dxa"/>
            <w:tcBorders>
              <w:top w:val="single" w:sz="8" w:space="0" w:color="auto"/>
              <w:bottom w:val="nil"/>
            </w:tcBorders>
          </w:tcPr>
          <w:p w14:paraId="33547CD9" w14:textId="417F1E43" w:rsidR="00C53917" w:rsidRPr="00FF16AA" w:rsidRDefault="00FC4F67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Ti</w:t>
            </w:r>
            <w:r w:rsidRPr="00FF16AA">
              <w:rPr>
                <w:sz w:val="21"/>
                <w:szCs w:val="21"/>
                <w:vertAlign w:val="subscript"/>
              </w:rPr>
              <w:t>3</w:t>
            </w:r>
            <w:r w:rsidRPr="00FF16AA">
              <w:rPr>
                <w:sz w:val="21"/>
                <w:szCs w:val="21"/>
              </w:rPr>
              <w:t>C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T</w:t>
            </w:r>
            <w:r w:rsidRPr="00FF16AA">
              <w:rPr>
                <w:sz w:val="21"/>
                <w:szCs w:val="21"/>
                <w:vertAlign w:val="subscript"/>
              </w:rPr>
              <w:t>x</w:t>
            </w:r>
            <w:r w:rsidRPr="00FF16AA">
              <w:rPr>
                <w:rFonts w:hint="eastAsia"/>
                <w:sz w:val="21"/>
                <w:szCs w:val="21"/>
              </w:rPr>
              <w:t>/HLNPs</w:t>
            </w:r>
          </w:p>
        </w:tc>
        <w:tc>
          <w:tcPr>
            <w:tcW w:w="1256" w:type="dxa"/>
            <w:tcBorders>
              <w:top w:val="single" w:sz="8" w:space="0" w:color="auto"/>
              <w:bottom w:val="nil"/>
            </w:tcBorders>
          </w:tcPr>
          <w:p w14:paraId="4B466A99" w14:textId="7D2755EB" w:rsidR="00C53917" w:rsidRPr="00FF16AA" w:rsidRDefault="000660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 xml:space="preserve">1 M </w:t>
            </w:r>
            <w:r w:rsidR="003421C7" w:rsidRPr="00FF16AA">
              <w:rPr>
                <w:sz w:val="21"/>
                <w:szCs w:val="21"/>
              </w:rPr>
              <w:t>H</w:t>
            </w:r>
            <w:r w:rsidR="003421C7" w:rsidRPr="00FF16AA">
              <w:rPr>
                <w:sz w:val="21"/>
                <w:szCs w:val="21"/>
                <w:vertAlign w:val="subscript"/>
              </w:rPr>
              <w:t>2</w:t>
            </w:r>
            <w:r w:rsidR="003421C7" w:rsidRPr="00FF16AA">
              <w:rPr>
                <w:sz w:val="21"/>
                <w:szCs w:val="21"/>
              </w:rPr>
              <w:t>SO</w:t>
            </w:r>
            <w:r w:rsidR="003421C7" w:rsidRPr="00FF16AA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558" w:type="dxa"/>
            <w:tcBorders>
              <w:top w:val="single" w:sz="8" w:space="0" w:color="auto"/>
              <w:bottom w:val="nil"/>
            </w:tcBorders>
          </w:tcPr>
          <w:p w14:paraId="7A72AE94" w14:textId="28D49A40" w:rsidR="00C53917" w:rsidRPr="00FF16AA" w:rsidRDefault="00DA3BD0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600%</w:t>
            </w:r>
            <w:r w:rsidR="00332145" w:rsidRPr="00FF16AA">
              <w:rPr>
                <w:sz w:val="21"/>
                <w:szCs w:val="21"/>
              </w:rPr>
              <w:t xml:space="preserve"> (uniaxis)</w:t>
            </w:r>
          </w:p>
        </w:tc>
        <w:tc>
          <w:tcPr>
            <w:tcW w:w="912" w:type="dxa"/>
            <w:tcBorders>
              <w:top w:val="single" w:sz="8" w:space="0" w:color="auto"/>
              <w:bottom w:val="nil"/>
            </w:tcBorders>
          </w:tcPr>
          <w:p w14:paraId="67743A49" w14:textId="0231D0E3" w:rsidR="00C53917" w:rsidRPr="00FF16AA" w:rsidRDefault="00D04AD1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241</w:t>
            </w:r>
          </w:p>
        </w:tc>
        <w:tc>
          <w:tcPr>
            <w:tcW w:w="1437" w:type="dxa"/>
            <w:tcBorders>
              <w:top w:val="single" w:sz="8" w:space="0" w:color="auto"/>
              <w:bottom w:val="nil"/>
            </w:tcBorders>
          </w:tcPr>
          <w:p w14:paraId="70ECE007" w14:textId="4E1487E5" w:rsidR="00C53917" w:rsidRPr="00FF16AA" w:rsidRDefault="00D04AD1" w:rsidP="00FF16AA">
            <w:pPr>
              <w:jc w:val="left"/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1273</w:t>
            </w:r>
            <w:r w:rsidR="00E33399" w:rsidRPr="00FF16AA">
              <w:rPr>
                <w:rFonts w:hint="eastAsia"/>
                <w:sz w:val="21"/>
                <w:szCs w:val="21"/>
              </w:rPr>
              <w:t xml:space="preserve"> (~10 </w:t>
            </w:r>
            <w:r w:rsidR="00E33399" w:rsidRPr="00FF16AA">
              <w:rPr>
                <w:sz w:val="21"/>
                <w:szCs w:val="21"/>
              </w:rPr>
              <w:t>μm</w:t>
            </w:r>
            <w:r w:rsidR="00E33399" w:rsidRPr="00FF16AA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</w:tcPr>
          <w:p w14:paraId="4A5B60C2" w14:textId="216B091A" w:rsidR="00C53917" w:rsidRPr="00FF16AA" w:rsidRDefault="00DA07EF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 A g</w:t>
            </w:r>
            <w:r w:rsidRPr="00FF16AA">
              <w:rPr>
                <w:rFonts w:hint="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14:paraId="2E9BC1D4" w14:textId="618E3998" w:rsidR="00C53917" w:rsidRPr="00FF16AA" w:rsidRDefault="00C53917" w:rsidP="00FF16AA">
            <w:pPr>
              <w:jc w:val="center"/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This Work</w:t>
            </w:r>
          </w:p>
        </w:tc>
      </w:tr>
      <w:tr w:rsidR="001F1E28" w:rsidRPr="00FF16AA" w14:paraId="425BCC4D" w14:textId="77777777" w:rsidTr="00FF16AA">
        <w:trPr>
          <w:trHeight w:val="454"/>
        </w:trPr>
        <w:tc>
          <w:tcPr>
            <w:tcW w:w="1784" w:type="dxa"/>
            <w:tcBorders>
              <w:top w:val="nil"/>
            </w:tcBorders>
          </w:tcPr>
          <w:p w14:paraId="5071371C" w14:textId="1BE7F3E7" w:rsidR="008F6152" w:rsidRPr="00FF16AA" w:rsidRDefault="008F6152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Ti</w:t>
            </w:r>
            <w:r w:rsidRPr="00FF16AA">
              <w:rPr>
                <w:sz w:val="21"/>
                <w:szCs w:val="21"/>
                <w:vertAlign w:val="subscript"/>
              </w:rPr>
              <w:t>3</w:t>
            </w:r>
            <w:r w:rsidRPr="00FF16AA">
              <w:rPr>
                <w:sz w:val="21"/>
                <w:szCs w:val="21"/>
              </w:rPr>
              <w:t>C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T</w:t>
            </w:r>
            <w:r w:rsidRPr="00FF16AA">
              <w:rPr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1256" w:type="dxa"/>
            <w:tcBorders>
              <w:top w:val="nil"/>
            </w:tcBorders>
          </w:tcPr>
          <w:p w14:paraId="225C18D9" w14:textId="7320A73C" w:rsidR="008F6152" w:rsidRPr="00FF16AA" w:rsidRDefault="008F6152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 xml:space="preserve">1 M </w:t>
            </w:r>
            <w:r w:rsidRPr="00FF16AA">
              <w:rPr>
                <w:sz w:val="21"/>
                <w:szCs w:val="21"/>
              </w:rPr>
              <w:t>H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SO</w:t>
            </w:r>
            <w:r w:rsidRPr="00FF16AA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558" w:type="dxa"/>
            <w:tcBorders>
              <w:top w:val="nil"/>
            </w:tcBorders>
          </w:tcPr>
          <w:p w14:paraId="4231F0FB" w14:textId="44716B99" w:rsidR="008F6152" w:rsidRPr="00FF16AA" w:rsidRDefault="008F6152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800%</w:t>
            </w:r>
            <w:r w:rsidRPr="00FF16AA">
              <w:rPr>
                <w:sz w:val="21"/>
                <w:szCs w:val="21"/>
              </w:rPr>
              <w:t xml:space="preserve"> (biaxis)</w:t>
            </w:r>
          </w:p>
        </w:tc>
        <w:tc>
          <w:tcPr>
            <w:tcW w:w="912" w:type="dxa"/>
            <w:tcBorders>
              <w:top w:val="nil"/>
            </w:tcBorders>
          </w:tcPr>
          <w:p w14:paraId="10F6B736" w14:textId="5E2C4502" w:rsidR="008F6152" w:rsidRPr="00FF16AA" w:rsidRDefault="008F6152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1437" w:type="dxa"/>
            <w:tcBorders>
              <w:top w:val="nil"/>
            </w:tcBorders>
          </w:tcPr>
          <w:p w14:paraId="63DF46EA" w14:textId="2944FCFF" w:rsidR="008F6152" w:rsidRPr="00FF16AA" w:rsidRDefault="008F6152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470</w:t>
            </w:r>
          </w:p>
        </w:tc>
        <w:tc>
          <w:tcPr>
            <w:tcW w:w="1417" w:type="dxa"/>
            <w:tcBorders>
              <w:top w:val="nil"/>
            </w:tcBorders>
          </w:tcPr>
          <w:p w14:paraId="07B076F9" w14:textId="0F2CA5CC" w:rsidR="008F6152" w:rsidRPr="00FF16AA" w:rsidRDefault="008F6152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2 mV s</w:t>
            </w:r>
            <w:r w:rsidRPr="00FF16AA">
              <w:rPr>
                <w:rFonts w:hint="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709" w:type="dxa"/>
            <w:tcBorders>
              <w:top w:val="nil"/>
            </w:tcBorders>
          </w:tcPr>
          <w:p w14:paraId="17D0DA85" w14:textId="202DFE01" w:rsidR="008F6152" w:rsidRPr="00FF16AA" w:rsidRDefault="008E700A" w:rsidP="00FF16AA">
            <w:pPr>
              <w:jc w:val="center"/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fldChar w:fldCharType="begin"/>
            </w:r>
            <w:r w:rsidR="00132E79" w:rsidRPr="00FF16AA">
              <w:rPr>
                <w:sz w:val="21"/>
                <w:szCs w:val="21"/>
              </w:rPr>
              <w:instrText xml:space="preserve"> ADDIN EN.CITE &lt;EndNote&gt;&lt;Cite&gt;&lt;Author&gt;Feng&lt;/Author&gt;&lt;Year&gt;2021&lt;/Year&gt;&lt;RecNum&gt;398&lt;/RecNum&gt;&lt;DisplayText&gt;[1]&lt;/DisplayText&gt;&lt;record&gt;&lt;rec-number&gt;398&lt;/rec-number&gt;&lt;foreign-keys&gt;&lt;key app="EN" db-id="5wpvw9wvr9a590ewerspatduv5pd9zwfvdxt" timestamp="1711842518"&gt;398&lt;/key&gt;&lt;/foreign-keys&gt;&lt;ref-type name="Journal Article"&gt;17&lt;/ref-type&gt;&lt;contributors&gt;&lt;authors&gt;&lt;author&gt;Feng, Shuxuan&lt;/author&gt;&lt;author&gt;Wang, Xin&lt;/author&gt;&lt;author&gt;Wang, Menglu&lt;/author&gt;&lt;author&gt;Bai, Chong&lt;/author&gt;&lt;author&gt;Cao, Shitai&lt;/author&gt;&lt;author&gt;Kong, Desheng&lt;/author&gt;&lt;/authors&gt;&lt;/contributors&gt;&lt;titles&gt;&lt;title&gt;Crumpled MXene Electrodes for Ultrastretchable and High-Area-Capacitance Supercapacitors&lt;/title&gt;&lt;secondary-title&gt;Nano Letters&lt;/secondary-title&gt;&lt;/titles&gt;&lt;periodical&gt;&lt;full-title&gt;Nano Letters&lt;/full-title&gt;&lt;abbr-1&gt;Nano Lett.&lt;/abbr-1&gt;&lt;abbr-2&gt;Nano Lett&lt;/abbr-2&gt;&lt;/periodical&gt;&lt;pages&gt;7561-7568&lt;/pages&gt;&lt;volume&gt;21&lt;/volume&gt;&lt;number&gt;18&lt;/number&gt;&lt;dates&gt;&lt;year&gt;2021&lt;/year&gt;&lt;pub-dates&gt;&lt;date&gt;2021/09/22&lt;/date&gt;&lt;/pub-dates&gt;&lt;/dates&gt;&lt;publisher&gt;American Chemical Society&lt;/publisher&gt;&lt;isbn&gt;1530-6984&lt;/isbn&gt;&lt;urls&gt;&lt;related-urls&gt;&lt;url&gt;https://doi.org/10.1021/acs.nanolett.1c02071&lt;/url&gt;&lt;/related-urls&gt;&lt;/urls&gt;&lt;electronic-resource-num&gt;10.1021/acs.nanolett.1c02071&lt;/electronic-resource-num&gt;&lt;/record&gt;&lt;/Cite&gt;&lt;/EndNote&gt;</w:instrText>
            </w:r>
            <w:r w:rsidRPr="00FF16AA">
              <w:rPr>
                <w:sz w:val="21"/>
                <w:szCs w:val="21"/>
              </w:rPr>
              <w:fldChar w:fldCharType="separate"/>
            </w:r>
            <w:r w:rsidR="00FF16AA">
              <w:rPr>
                <w:noProof/>
                <w:sz w:val="21"/>
                <w:szCs w:val="21"/>
              </w:rPr>
              <w:t>[S</w:t>
            </w:r>
            <w:r w:rsidR="00132E79" w:rsidRPr="00FF16AA">
              <w:rPr>
                <w:noProof/>
                <w:sz w:val="21"/>
                <w:szCs w:val="21"/>
              </w:rPr>
              <w:t>1]</w:t>
            </w:r>
            <w:r w:rsidRPr="00FF16AA">
              <w:rPr>
                <w:sz w:val="21"/>
                <w:szCs w:val="21"/>
              </w:rPr>
              <w:fldChar w:fldCharType="end"/>
            </w:r>
          </w:p>
        </w:tc>
      </w:tr>
      <w:tr w:rsidR="001F1E28" w:rsidRPr="00FF16AA" w14:paraId="1E85B9F9" w14:textId="77777777" w:rsidTr="00FF16AA">
        <w:trPr>
          <w:trHeight w:val="454"/>
        </w:trPr>
        <w:tc>
          <w:tcPr>
            <w:tcW w:w="1784" w:type="dxa"/>
            <w:tcBorders>
              <w:top w:val="nil"/>
            </w:tcBorders>
          </w:tcPr>
          <w:p w14:paraId="1E49C5C8" w14:textId="2FBB2D76" w:rsidR="00E407E3" w:rsidRPr="00FF16AA" w:rsidRDefault="00631FA1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Ti</w:t>
            </w:r>
            <w:r w:rsidRPr="00FF16AA">
              <w:rPr>
                <w:sz w:val="21"/>
                <w:szCs w:val="21"/>
                <w:vertAlign w:val="subscript"/>
              </w:rPr>
              <w:t>3</w:t>
            </w:r>
            <w:r w:rsidRPr="00FF16AA">
              <w:rPr>
                <w:sz w:val="21"/>
                <w:szCs w:val="21"/>
              </w:rPr>
              <w:t>C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T</w:t>
            </w:r>
            <w:r w:rsidRPr="00FF16AA">
              <w:rPr>
                <w:sz w:val="21"/>
                <w:szCs w:val="21"/>
                <w:vertAlign w:val="subscript"/>
              </w:rPr>
              <w:t>x</w:t>
            </w:r>
            <w:r w:rsidRPr="00FF16AA">
              <w:rPr>
                <w:rFonts w:hint="eastAsia"/>
                <w:sz w:val="21"/>
                <w:szCs w:val="21"/>
              </w:rPr>
              <w:t>/Au</w:t>
            </w:r>
          </w:p>
        </w:tc>
        <w:tc>
          <w:tcPr>
            <w:tcW w:w="1256" w:type="dxa"/>
            <w:tcBorders>
              <w:top w:val="nil"/>
            </w:tcBorders>
          </w:tcPr>
          <w:p w14:paraId="0F355902" w14:textId="1AA21864" w:rsidR="00E407E3" w:rsidRPr="00FF16AA" w:rsidRDefault="00A149BE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 xml:space="preserve">5 </w:t>
            </w:r>
            <w:r w:rsidRPr="00FF16AA">
              <w:rPr>
                <w:rFonts w:hint="eastAsia"/>
                <w:sz w:val="21"/>
                <w:szCs w:val="21"/>
              </w:rPr>
              <w:t>M</w:t>
            </w:r>
            <w:r w:rsidRPr="00FF16AA">
              <w:rPr>
                <w:sz w:val="21"/>
                <w:szCs w:val="21"/>
              </w:rPr>
              <w:t xml:space="preserve"> H</w:t>
            </w:r>
            <w:r w:rsidRPr="00FF16AA">
              <w:rPr>
                <w:sz w:val="21"/>
                <w:szCs w:val="21"/>
                <w:vertAlign w:val="subscript"/>
              </w:rPr>
              <w:t>3</w:t>
            </w:r>
            <w:r w:rsidRPr="00FF16AA">
              <w:rPr>
                <w:sz w:val="21"/>
                <w:szCs w:val="21"/>
              </w:rPr>
              <w:t>PO</w:t>
            </w:r>
            <w:r w:rsidRPr="00FF16AA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558" w:type="dxa"/>
            <w:tcBorders>
              <w:top w:val="nil"/>
            </w:tcBorders>
          </w:tcPr>
          <w:p w14:paraId="0CA462EB" w14:textId="4AB4E8FE" w:rsidR="00E407E3" w:rsidRPr="00FF16AA" w:rsidRDefault="00E407E3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 xml:space="preserve">800% </w:t>
            </w:r>
            <w:r w:rsidRPr="00FF16AA">
              <w:rPr>
                <w:sz w:val="21"/>
                <w:szCs w:val="21"/>
              </w:rPr>
              <w:t>(biaxis)</w:t>
            </w:r>
          </w:p>
        </w:tc>
        <w:tc>
          <w:tcPr>
            <w:tcW w:w="912" w:type="dxa"/>
            <w:tcBorders>
              <w:top w:val="nil"/>
            </w:tcBorders>
          </w:tcPr>
          <w:p w14:paraId="197385E6" w14:textId="77777777" w:rsidR="00E407E3" w:rsidRPr="00FF16AA" w:rsidRDefault="00E407E3" w:rsidP="00FF16AA">
            <w:pPr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nil"/>
            </w:tcBorders>
          </w:tcPr>
          <w:p w14:paraId="7FE488B1" w14:textId="56F81097" w:rsidR="00E407E3" w:rsidRPr="00FF16AA" w:rsidRDefault="00E407E3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185</w:t>
            </w:r>
          </w:p>
        </w:tc>
        <w:tc>
          <w:tcPr>
            <w:tcW w:w="1417" w:type="dxa"/>
            <w:tcBorders>
              <w:top w:val="nil"/>
            </w:tcBorders>
          </w:tcPr>
          <w:p w14:paraId="7D5CDAB8" w14:textId="7760C91A" w:rsidR="00E407E3" w:rsidRPr="00FF16AA" w:rsidRDefault="00CE4E02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2 mV s</w:t>
            </w:r>
            <w:r w:rsidRPr="00FF16AA">
              <w:rPr>
                <w:rFonts w:hint="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709" w:type="dxa"/>
            <w:tcBorders>
              <w:top w:val="nil"/>
            </w:tcBorders>
          </w:tcPr>
          <w:p w14:paraId="6E3FBEC0" w14:textId="134B5A49" w:rsidR="00E407E3" w:rsidRPr="00FF16AA" w:rsidRDefault="00562716" w:rsidP="00FF16AA">
            <w:pPr>
              <w:jc w:val="center"/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fldChar w:fldCharType="begin"/>
            </w:r>
            <w:r w:rsidR="00132E79" w:rsidRPr="00FF16AA">
              <w:rPr>
                <w:sz w:val="21"/>
                <w:szCs w:val="21"/>
              </w:rPr>
              <w:instrText xml:space="preserve"> ADDIN EN.CITE &lt;EndNote&gt;&lt;Cite&gt;&lt;Author&gt;Wang&lt;/Author&gt;&lt;Year&gt;2024&lt;/Year&gt;&lt;RecNum&gt;367&lt;/RecNum&gt;&lt;DisplayText&gt;[2]&lt;/DisplayText&gt;&lt;record&gt;&lt;rec-number&gt;367&lt;/rec-number&gt;&lt;foreign-keys&gt;&lt;key app="EN" db-id="5wpvw9wvr9a590ewerspatduv5pd9zwfvdxt" timestamp="1700173479"&gt;367&lt;/key&gt;&lt;/foreign-keys&gt;&lt;ref-type name="Journal Article"&gt;17&lt;/ref-type&gt;&lt;contributors&gt;&lt;authors&gt;&lt;author&gt;Wang, J.&lt;/author&gt;&lt;author&gt;Qi, Y.&lt;/author&gt;&lt;author&gt;Gui, Y.&lt;/author&gt;&lt;author&gt;Wang, C.&lt;/author&gt;&lt;author&gt;Wu, Y.&lt;/author&gt;&lt;author&gt;Yao, J.&lt;/author&gt;&lt;author&gt;Wang, J.&lt;/author&gt;&lt;/authors&gt;&lt;/contributors&gt;&lt;auth-address&gt;College of Artificial Intelligence, Nanjing Agricultural University, Nanjing, 210031, China.&lt;/auth-address&gt;&lt;titles&gt;&lt;title&gt;Ultrastretchable E-Skin Based on Conductive Hydrogel Microfibers for Wearable Sensors&lt;/title&gt;&lt;secondary-title&gt;Small&lt;/secondary-title&gt;&lt;/titles&gt;&lt;pages&gt;e2305951&lt;/pages&gt;&lt;volume&gt;20&lt;/volume&gt;&lt;number&gt;9&lt;/number&gt;&lt;edition&gt;20231010&lt;/edition&gt;&lt;keywords&gt;&lt;keyword&gt;*Hydrogels&lt;/keyword&gt;&lt;keyword&gt;Electric Conductivity&lt;/keyword&gt;&lt;keyword&gt;*Skin&lt;/keyword&gt;&lt;keyword&gt;Electricity&lt;/keyword&gt;&lt;keyword&gt;Alginates&lt;/keyword&gt;&lt;keyword&gt;e-skin&lt;/keyword&gt;&lt;keyword&gt;microfibers&lt;/keyword&gt;&lt;keyword&gt;microfluidics&lt;/keyword&gt;&lt;keyword&gt;wearable sensors&lt;/keyword&gt;&lt;/keywords&gt;&lt;dates&gt;&lt;year&gt;2024&lt;/year&gt;&lt;pub-dates&gt;&lt;date&gt;Mar&lt;/date&gt;&lt;/pub-dates&gt;&lt;/dates&gt;&lt;publisher&gt;John Wiley &amp;amp; Sons, Ltd&lt;/publisher&gt;&lt;isbn&gt;1613-6829 (Electronic)&amp;#xD;1613-6810 (Linking)&lt;/isbn&gt;&lt;accession-num&gt;37817356&lt;/accession-num&gt;&lt;urls&gt;&lt;related-urls&gt;&lt;url&gt;https://www.ncbi.nlm.nih.gov/pubmed/37817356&lt;/url&gt;&lt;/related-urls&gt;&lt;/urls&gt;&lt;electronic-resource-num&gt;10.1002/smll.202305951&lt;/electronic-resource-num&gt;&lt;remote-database-name&gt;Medline&lt;/remote-database-name&gt;&lt;remote-database-provider&gt;NLM&lt;/remote-database-provider&gt;&lt;access-date&gt;2023/11/16&lt;/access-date&gt;&lt;/record&gt;&lt;/Cite&gt;&lt;/EndNote&gt;</w:instrText>
            </w:r>
            <w:r w:rsidRPr="00FF16AA">
              <w:rPr>
                <w:sz w:val="21"/>
                <w:szCs w:val="21"/>
              </w:rPr>
              <w:fldChar w:fldCharType="separate"/>
            </w:r>
            <w:r w:rsidR="00FF16AA">
              <w:rPr>
                <w:noProof/>
                <w:sz w:val="21"/>
                <w:szCs w:val="21"/>
              </w:rPr>
              <w:t>[S</w:t>
            </w:r>
            <w:r w:rsidR="00132E79" w:rsidRPr="00FF16AA">
              <w:rPr>
                <w:noProof/>
                <w:sz w:val="21"/>
                <w:szCs w:val="21"/>
              </w:rPr>
              <w:t>2]</w:t>
            </w:r>
            <w:r w:rsidRPr="00FF16AA">
              <w:rPr>
                <w:sz w:val="21"/>
                <w:szCs w:val="21"/>
              </w:rPr>
              <w:fldChar w:fldCharType="end"/>
            </w:r>
          </w:p>
        </w:tc>
      </w:tr>
      <w:tr w:rsidR="001F1E28" w:rsidRPr="00FF16AA" w14:paraId="2EB77CFC" w14:textId="77777777" w:rsidTr="00FF16AA">
        <w:trPr>
          <w:trHeight w:val="454"/>
        </w:trPr>
        <w:tc>
          <w:tcPr>
            <w:tcW w:w="1784" w:type="dxa"/>
            <w:tcBorders>
              <w:top w:val="nil"/>
            </w:tcBorders>
          </w:tcPr>
          <w:p w14:paraId="49E5432F" w14:textId="4D0AECBB" w:rsidR="00734DC7" w:rsidRPr="00FF16AA" w:rsidRDefault="00734DC7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Ti</w:t>
            </w:r>
            <w:r w:rsidRPr="00FF16AA">
              <w:rPr>
                <w:sz w:val="21"/>
                <w:szCs w:val="21"/>
                <w:vertAlign w:val="subscript"/>
              </w:rPr>
              <w:t>3</w:t>
            </w:r>
            <w:r w:rsidRPr="00FF16AA">
              <w:rPr>
                <w:sz w:val="21"/>
                <w:szCs w:val="21"/>
              </w:rPr>
              <w:t>C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T</w:t>
            </w:r>
            <w:r w:rsidRPr="00FF16AA">
              <w:rPr>
                <w:sz w:val="21"/>
                <w:szCs w:val="21"/>
                <w:vertAlign w:val="subscript"/>
              </w:rPr>
              <w:t>x</w:t>
            </w:r>
            <w:r w:rsidRPr="00FF16AA">
              <w:rPr>
                <w:sz w:val="21"/>
                <w:szCs w:val="21"/>
              </w:rPr>
              <w:t>/RGO</w:t>
            </w:r>
          </w:p>
        </w:tc>
        <w:tc>
          <w:tcPr>
            <w:tcW w:w="1256" w:type="dxa"/>
            <w:tcBorders>
              <w:top w:val="nil"/>
            </w:tcBorders>
          </w:tcPr>
          <w:p w14:paraId="7B4F3B3D" w14:textId="37289B06" w:rsidR="00734DC7" w:rsidRPr="00FF16AA" w:rsidRDefault="00734DC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 xml:space="preserve">1 M </w:t>
            </w:r>
            <w:r w:rsidRPr="00FF16AA">
              <w:rPr>
                <w:sz w:val="21"/>
                <w:szCs w:val="21"/>
              </w:rPr>
              <w:t>H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SO</w:t>
            </w:r>
            <w:r w:rsidRPr="00FF16AA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558" w:type="dxa"/>
            <w:tcBorders>
              <w:top w:val="nil"/>
            </w:tcBorders>
          </w:tcPr>
          <w:p w14:paraId="29A089D9" w14:textId="2BD00DE5" w:rsidR="00734DC7" w:rsidRPr="00FF16AA" w:rsidRDefault="00734DC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200%</w:t>
            </w:r>
            <w:r w:rsidRPr="00FF16AA">
              <w:rPr>
                <w:sz w:val="21"/>
                <w:szCs w:val="21"/>
              </w:rPr>
              <w:t xml:space="preserve"> (uniaxis)</w:t>
            </w:r>
          </w:p>
        </w:tc>
        <w:tc>
          <w:tcPr>
            <w:tcW w:w="912" w:type="dxa"/>
            <w:tcBorders>
              <w:top w:val="nil"/>
            </w:tcBorders>
          </w:tcPr>
          <w:p w14:paraId="0ED518E2" w14:textId="67B1E66D" w:rsidR="00734DC7" w:rsidRPr="00FF16AA" w:rsidRDefault="00734DC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115</w:t>
            </w:r>
          </w:p>
        </w:tc>
        <w:tc>
          <w:tcPr>
            <w:tcW w:w="1437" w:type="dxa"/>
            <w:tcBorders>
              <w:top w:val="nil"/>
            </w:tcBorders>
          </w:tcPr>
          <w:p w14:paraId="202861C8" w14:textId="2EE1D471" w:rsidR="00734DC7" w:rsidRPr="00FF16AA" w:rsidRDefault="00734DC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35</w:t>
            </w:r>
          </w:p>
        </w:tc>
        <w:tc>
          <w:tcPr>
            <w:tcW w:w="1417" w:type="dxa"/>
            <w:tcBorders>
              <w:top w:val="nil"/>
            </w:tcBorders>
          </w:tcPr>
          <w:p w14:paraId="483BFAAA" w14:textId="289FBBA8" w:rsidR="00734DC7" w:rsidRPr="00FF16AA" w:rsidRDefault="00734DC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 A g</w:t>
            </w:r>
            <w:r w:rsidRPr="00FF16AA">
              <w:rPr>
                <w:rFonts w:hint="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709" w:type="dxa"/>
            <w:tcBorders>
              <w:top w:val="nil"/>
            </w:tcBorders>
          </w:tcPr>
          <w:p w14:paraId="400C30C3" w14:textId="66319FCB" w:rsidR="00734DC7" w:rsidRPr="00FF16AA" w:rsidRDefault="00734DC7" w:rsidP="00FF16AA">
            <w:pPr>
              <w:jc w:val="center"/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fldChar w:fldCharType="begin"/>
            </w:r>
            <w:r w:rsidR="00132E79" w:rsidRPr="00FF16AA">
              <w:rPr>
                <w:sz w:val="21"/>
                <w:szCs w:val="21"/>
              </w:rPr>
              <w:instrText xml:space="preserve"> ADDIN EN.CITE &lt;EndNote&gt;&lt;Cite&gt;&lt;Author&gt;Zhou&lt;/Author&gt;&lt;Year&gt;2020&lt;/Year&gt;&lt;RecNum&gt;399&lt;/RecNum&gt;&lt;DisplayText&gt;[3]&lt;/DisplayText&gt;&lt;record&gt;&lt;rec-number&gt;399&lt;/rec-number&gt;&lt;foreign-keys&gt;&lt;key app="EN" db-id="5wpvw9wvr9a590ewerspatduv5pd9zwfvdxt" timestamp="1711842581"&gt;399&lt;/key&gt;&lt;/foreign-keys&gt;&lt;ref-type name="Journal Article"&gt;17&lt;/ref-type&gt;&lt;contributors&gt;&lt;authors&gt;&lt;author&gt;Zhou, Yihao&lt;/author&gt;&lt;author&gt;Maleski, Kathleen&lt;/author&gt;&lt;author&gt;Anasori, Babak&lt;/author&gt;&lt;author&gt;Thostenson, James O.&lt;/author&gt;&lt;author&gt;Pang, Yaokun&lt;/author&gt;&lt;author&gt;Feng, Yaying&lt;/author&gt;&lt;author&gt;Zeng, Kexin&lt;/author&gt;&lt;author&gt;Parker, Charles B.&lt;/author&gt;&lt;author&gt;Zauscher, Stefan&lt;/author&gt;&lt;author&gt;Gogotsi, Yury&lt;/author&gt;&lt;author&gt;Glass, Jeffrey T.&lt;/author&gt;&lt;author&gt;Cao, Changyong&lt;/author&gt;&lt;/authors&gt;&lt;/contributors&gt;&lt;titles&gt;&lt;title&gt;&lt;style face="normal" font="Times New Roman" size="12"&gt;Ti&lt;/style&gt;&lt;style face="subscript" font="Times New Roman" size="12"&gt;3&lt;/style&gt;&lt;style face="normal" font="Times New Roman" size="12"&gt;C&lt;/style&gt;&lt;style face="subscript" font="Times New Roman" size="12"&gt;2&lt;/style&gt;&lt;style face="normal" font="Times New Roman" size="12"&gt;T&lt;/style&gt;&lt;style face="subscript" font="Times New Roman" size="12"&gt;x&lt;/style&gt;&lt;style face="normal" font="default" size="100%"&gt; MXene-Reduced Graphene Oxide Composite Electrodes for Stretchable Supercapacitors&lt;/style&gt;&lt;/title&gt;&lt;secondary-title&gt;ACS Nano&lt;/secondary-title&gt;&lt;/titles&gt;&lt;pages&gt;3576-3586&lt;/pages&gt;&lt;volume&gt;14&lt;/volume&gt;&lt;number&gt;3&lt;/number&gt;&lt;dates&gt;&lt;year&gt;2020&lt;/year&gt;&lt;pub-dates&gt;&lt;date&gt;2020/03/24&lt;/date&gt;&lt;/pub-dates&gt;&lt;/dates&gt;&lt;publisher&gt;American Chemical Society&lt;/publisher&gt;&lt;isbn&gt;1936-0851&lt;/isbn&gt;&lt;urls&gt;&lt;related-urls&gt;&lt;url&gt;https://doi.org/10.1021/acsnano.9b10066&lt;/url&gt;&lt;/related-urls&gt;&lt;/urls&gt;&lt;electronic-resource-num&gt;10.1021/acsnano.9b10066&lt;/electronic-resource-num&gt;&lt;/record&gt;&lt;/Cite&gt;&lt;/EndNote&gt;</w:instrText>
            </w:r>
            <w:r w:rsidRPr="00FF16AA">
              <w:rPr>
                <w:sz w:val="21"/>
                <w:szCs w:val="21"/>
              </w:rPr>
              <w:fldChar w:fldCharType="separate"/>
            </w:r>
            <w:r w:rsidR="00FF16AA">
              <w:rPr>
                <w:noProof/>
                <w:sz w:val="21"/>
                <w:szCs w:val="21"/>
              </w:rPr>
              <w:t>[S</w:t>
            </w:r>
            <w:r w:rsidR="00132E79" w:rsidRPr="00FF16AA">
              <w:rPr>
                <w:noProof/>
                <w:sz w:val="21"/>
                <w:szCs w:val="21"/>
              </w:rPr>
              <w:t>3]</w:t>
            </w:r>
            <w:r w:rsidRPr="00FF16AA">
              <w:rPr>
                <w:sz w:val="21"/>
                <w:szCs w:val="21"/>
              </w:rPr>
              <w:fldChar w:fldCharType="end"/>
            </w:r>
          </w:p>
        </w:tc>
      </w:tr>
      <w:tr w:rsidR="001F1E28" w:rsidRPr="00FF16AA" w14:paraId="19869DA8" w14:textId="77777777" w:rsidTr="00FF16AA">
        <w:trPr>
          <w:trHeight w:val="454"/>
        </w:trPr>
        <w:tc>
          <w:tcPr>
            <w:tcW w:w="1784" w:type="dxa"/>
            <w:tcBorders>
              <w:top w:val="nil"/>
            </w:tcBorders>
          </w:tcPr>
          <w:p w14:paraId="682BE695" w14:textId="12BA4D6C" w:rsidR="00734DC7" w:rsidRPr="00FF16AA" w:rsidRDefault="00734DC7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Ti</w:t>
            </w:r>
            <w:r w:rsidRPr="00FF16AA">
              <w:rPr>
                <w:sz w:val="21"/>
                <w:szCs w:val="21"/>
                <w:vertAlign w:val="subscript"/>
              </w:rPr>
              <w:t>3</w:t>
            </w:r>
            <w:r w:rsidRPr="00FF16AA">
              <w:rPr>
                <w:sz w:val="21"/>
                <w:szCs w:val="21"/>
              </w:rPr>
              <w:t>C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T</w:t>
            </w:r>
            <w:r w:rsidRPr="00FF16AA">
              <w:rPr>
                <w:sz w:val="21"/>
                <w:szCs w:val="21"/>
                <w:vertAlign w:val="subscript"/>
              </w:rPr>
              <w:t>x</w:t>
            </w:r>
            <w:r w:rsidRPr="00FF16AA">
              <w:rPr>
                <w:sz w:val="21"/>
                <w:szCs w:val="21"/>
              </w:rPr>
              <w:t>/RGO</w:t>
            </w:r>
          </w:p>
        </w:tc>
        <w:tc>
          <w:tcPr>
            <w:tcW w:w="1256" w:type="dxa"/>
            <w:tcBorders>
              <w:top w:val="nil"/>
            </w:tcBorders>
          </w:tcPr>
          <w:p w14:paraId="7739D584" w14:textId="6EE1B757" w:rsidR="00734DC7" w:rsidRPr="00FF16AA" w:rsidRDefault="00734DC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 xml:space="preserve">1 M </w:t>
            </w:r>
            <w:r w:rsidRPr="00FF16AA">
              <w:rPr>
                <w:sz w:val="21"/>
                <w:szCs w:val="21"/>
              </w:rPr>
              <w:t>H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SO</w:t>
            </w:r>
            <w:r w:rsidRPr="00FF16AA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558" w:type="dxa"/>
            <w:tcBorders>
              <w:top w:val="nil"/>
            </w:tcBorders>
          </w:tcPr>
          <w:p w14:paraId="00C11EAB" w14:textId="64437AC4" w:rsidR="00734DC7" w:rsidRPr="00FF16AA" w:rsidRDefault="00734DC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800%</w:t>
            </w:r>
            <w:r w:rsidRPr="00FF16AA">
              <w:rPr>
                <w:sz w:val="21"/>
                <w:szCs w:val="21"/>
              </w:rPr>
              <w:t xml:space="preserve"> (biaxis)</w:t>
            </w:r>
          </w:p>
        </w:tc>
        <w:tc>
          <w:tcPr>
            <w:tcW w:w="912" w:type="dxa"/>
            <w:tcBorders>
              <w:top w:val="nil"/>
            </w:tcBorders>
          </w:tcPr>
          <w:p w14:paraId="0BC24763" w14:textId="507D18EC" w:rsidR="00734DC7" w:rsidRPr="00FF16AA" w:rsidRDefault="00734DC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93</w:t>
            </w:r>
          </w:p>
        </w:tc>
        <w:tc>
          <w:tcPr>
            <w:tcW w:w="1437" w:type="dxa"/>
            <w:tcBorders>
              <w:top w:val="nil"/>
            </w:tcBorders>
          </w:tcPr>
          <w:p w14:paraId="37395C76" w14:textId="6A31FA5C" w:rsidR="00734DC7" w:rsidRPr="00FF16AA" w:rsidRDefault="00734DC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29</w:t>
            </w:r>
          </w:p>
        </w:tc>
        <w:tc>
          <w:tcPr>
            <w:tcW w:w="1417" w:type="dxa"/>
            <w:tcBorders>
              <w:top w:val="nil"/>
            </w:tcBorders>
          </w:tcPr>
          <w:p w14:paraId="2E9CE263" w14:textId="3A31BE8C" w:rsidR="00734DC7" w:rsidRPr="00FF16AA" w:rsidRDefault="00734DC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 A g</w:t>
            </w:r>
            <w:r w:rsidRPr="00FF16AA">
              <w:rPr>
                <w:rFonts w:hint="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709" w:type="dxa"/>
            <w:tcBorders>
              <w:top w:val="nil"/>
            </w:tcBorders>
          </w:tcPr>
          <w:p w14:paraId="53A5C515" w14:textId="695AB2AB" w:rsidR="00734DC7" w:rsidRPr="00FF16AA" w:rsidRDefault="00734DC7" w:rsidP="00FF16AA">
            <w:pPr>
              <w:jc w:val="center"/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fldChar w:fldCharType="begin"/>
            </w:r>
            <w:r w:rsidR="00132E79" w:rsidRPr="00FF16AA">
              <w:rPr>
                <w:sz w:val="21"/>
                <w:szCs w:val="21"/>
              </w:rPr>
              <w:instrText xml:space="preserve"> ADDIN EN.CITE &lt;EndNote&gt;&lt;Cite&gt;&lt;Author&gt;Zhou&lt;/Author&gt;&lt;Year&gt;2020&lt;/Year&gt;&lt;RecNum&gt;399&lt;/RecNum&gt;&lt;DisplayText&gt;[3]&lt;/DisplayText&gt;&lt;record&gt;&lt;rec-number&gt;399&lt;/rec-number&gt;&lt;foreign-keys&gt;&lt;key app="EN" db-id="5wpvw9wvr9a590ewerspatduv5pd9zwfvdxt" timestamp="1711842581"&gt;399&lt;/key&gt;&lt;/foreign-keys&gt;&lt;ref-type name="Journal Article"&gt;17&lt;/ref-type&gt;&lt;contributors&gt;&lt;authors&gt;&lt;author&gt;Zhou, Yihao&lt;/author&gt;&lt;author&gt;Maleski, Kathleen&lt;/author&gt;&lt;author&gt;Anasori, Babak&lt;/author&gt;&lt;author&gt;Thostenson, James O.&lt;/author&gt;&lt;author&gt;Pang, Yaokun&lt;/author&gt;&lt;author&gt;Feng, Yaying&lt;/author&gt;&lt;author&gt;Zeng, Kexin&lt;/author&gt;&lt;author&gt;Parker, Charles B.&lt;/author&gt;&lt;author&gt;Zauscher, Stefan&lt;/author&gt;&lt;author&gt;Gogotsi, Yury&lt;/author&gt;&lt;author&gt;Glass, Jeffrey T.&lt;/author&gt;&lt;author&gt;Cao, Changyong&lt;/author&gt;&lt;/authors&gt;&lt;/contributors&gt;&lt;titles&gt;&lt;title&gt;&lt;style face="normal" font="Times New Roman" size="12"&gt;Ti&lt;/style&gt;&lt;style face="subscript" font="Times New Roman" size="12"&gt;3&lt;/style&gt;&lt;style face="normal" font="Times New Roman" size="12"&gt;C&lt;/style&gt;&lt;style face="subscript" font="Times New Roman" size="12"&gt;2&lt;/style&gt;&lt;style face="normal" font="Times New Roman" size="12"&gt;T&lt;/style&gt;&lt;style face="subscript" font="Times New Roman" size="12"&gt;x&lt;/style&gt;&lt;style face="normal" font="default" size="100%"&gt; MXene-Reduced Graphene Oxide Composite Electrodes for Stretchable Supercapacitors&lt;/style&gt;&lt;/title&gt;&lt;secondary-title&gt;ACS Nano&lt;/secondary-title&gt;&lt;/titles&gt;&lt;pages&gt;3576-3586&lt;/pages&gt;&lt;volume&gt;14&lt;/volume&gt;&lt;number&gt;3&lt;/number&gt;&lt;dates&gt;&lt;year&gt;2020&lt;/year&gt;&lt;pub-dates&gt;&lt;date&gt;2020/03/24&lt;/date&gt;&lt;/pub-dates&gt;&lt;/dates&gt;&lt;publisher&gt;American Chemical Society&lt;/publisher&gt;&lt;isbn&gt;1936-0851&lt;/isbn&gt;&lt;urls&gt;&lt;related-urls&gt;&lt;url&gt;https://doi.org/10.1021/acsnano.9b10066&lt;/url&gt;&lt;/related-urls&gt;&lt;/urls&gt;&lt;electronic-resource-num&gt;10.1021/acsnano.9b10066&lt;/electronic-resource-num&gt;&lt;/record&gt;&lt;/Cite&gt;&lt;/EndNote&gt;</w:instrText>
            </w:r>
            <w:r w:rsidRPr="00FF16AA">
              <w:rPr>
                <w:sz w:val="21"/>
                <w:szCs w:val="21"/>
              </w:rPr>
              <w:fldChar w:fldCharType="separate"/>
            </w:r>
            <w:r w:rsidR="00FF16AA">
              <w:rPr>
                <w:noProof/>
                <w:sz w:val="21"/>
                <w:szCs w:val="21"/>
              </w:rPr>
              <w:t>[S</w:t>
            </w:r>
            <w:r w:rsidR="00132E79" w:rsidRPr="00FF16AA">
              <w:rPr>
                <w:noProof/>
                <w:sz w:val="21"/>
                <w:szCs w:val="21"/>
              </w:rPr>
              <w:t>3]</w:t>
            </w:r>
            <w:r w:rsidRPr="00FF16AA">
              <w:rPr>
                <w:sz w:val="21"/>
                <w:szCs w:val="21"/>
              </w:rPr>
              <w:fldChar w:fldCharType="end"/>
            </w:r>
          </w:p>
        </w:tc>
      </w:tr>
      <w:tr w:rsidR="001F1E28" w:rsidRPr="00FF16AA" w14:paraId="3400F19C" w14:textId="77777777" w:rsidTr="00FF16AA">
        <w:trPr>
          <w:trHeight w:val="454"/>
        </w:trPr>
        <w:tc>
          <w:tcPr>
            <w:tcW w:w="1784" w:type="dxa"/>
            <w:tcBorders>
              <w:top w:val="nil"/>
            </w:tcBorders>
          </w:tcPr>
          <w:p w14:paraId="5F1EC875" w14:textId="10636564" w:rsidR="00695C77" w:rsidRPr="00FF16AA" w:rsidRDefault="00514D74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Ti</w:t>
            </w:r>
            <w:r w:rsidRPr="00FF16AA">
              <w:rPr>
                <w:sz w:val="21"/>
                <w:szCs w:val="21"/>
                <w:vertAlign w:val="subscript"/>
              </w:rPr>
              <w:t>3</w:t>
            </w:r>
            <w:r w:rsidRPr="00FF16AA">
              <w:rPr>
                <w:sz w:val="21"/>
                <w:szCs w:val="21"/>
              </w:rPr>
              <w:t>C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T</w:t>
            </w:r>
            <w:r w:rsidRPr="00FF16AA">
              <w:rPr>
                <w:sz w:val="21"/>
                <w:szCs w:val="21"/>
                <w:vertAlign w:val="subscript"/>
              </w:rPr>
              <w:t>x</w:t>
            </w:r>
            <w:r w:rsidRPr="00FF16AA">
              <w:rPr>
                <w:sz w:val="21"/>
                <w:szCs w:val="21"/>
              </w:rPr>
              <w:t>/RGO</w:t>
            </w:r>
          </w:p>
        </w:tc>
        <w:tc>
          <w:tcPr>
            <w:tcW w:w="1256" w:type="dxa"/>
            <w:tcBorders>
              <w:top w:val="nil"/>
            </w:tcBorders>
          </w:tcPr>
          <w:p w14:paraId="3AFD1D27" w14:textId="2EBD10CC" w:rsidR="00695C77" w:rsidRPr="00FF16AA" w:rsidRDefault="00514D74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 xml:space="preserve">1 M </w:t>
            </w:r>
            <w:r w:rsidRPr="00FF16AA">
              <w:rPr>
                <w:sz w:val="21"/>
                <w:szCs w:val="21"/>
              </w:rPr>
              <w:t>H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SO</w:t>
            </w:r>
            <w:r w:rsidRPr="00FF16AA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558" w:type="dxa"/>
            <w:tcBorders>
              <w:top w:val="nil"/>
            </w:tcBorders>
          </w:tcPr>
          <w:p w14:paraId="1B54232F" w14:textId="35885CFB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300%</w:t>
            </w:r>
            <w:r w:rsidRPr="00FF16AA">
              <w:rPr>
                <w:sz w:val="21"/>
                <w:szCs w:val="21"/>
              </w:rPr>
              <w:t xml:space="preserve"> (biaxis)</w:t>
            </w:r>
          </w:p>
        </w:tc>
        <w:tc>
          <w:tcPr>
            <w:tcW w:w="912" w:type="dxa"/>
            <w:tcBorders>
              <w:top w:val="nil"/>
            </w:tcBorders>
          </w:tcPr>
          <w:p w14:paraId="05D67687" w14:textId="77777777" w:rsidR="00695C77" w:rsidRPr="00FF16AA" w:rsidRDefault="00695C77" w:rsidP="00FF16AA">
            <w:pPr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nil"/>
            </w:tcBorders>
          </w:tcPr>
          <w:p w14:paraId="0F8DD237" w14:textId="503783CD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19</w:t>
            </w:r>
          </w:p>
        </w:tc>
        <w:tc>
          <w:tcPr>
            <w:tcW w:w="1417" w:type="dxa"/>
            <w:tcBorders>
              <w:top w:val="nil"/>
            </w:tcBorders>
          </w:tcPr>
          <w:p w14:paraId="4EC65229" w14:textId="553A4281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0.1 A g</w:t>
            </w:r>
            <w:r w:rsidRPr="00FF16AA">
              <w:rPr>
                <w:rFonts w:hint="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709" w:type="dxa"/>
            <w:tcBorders>
              <w:top w:val="nil"/>
            </w:tcBorders>
          </w:tcPr>
          <w:p w14:paraId="294AC1FE" w14:textId="2AB5BB0C" w:rsidR="00695C77" w:rsidRPr="00FF16AA" w:rsidRDefault="00514D74" w:rsidP="00FF16AA">
            <w:pPr>
              <w:jc w:val="center"/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fldChar w:fldCharType="begin"/>
            </w:r>
            <w:r w:rsidR="00132E79" w:rsidRPr="00FF16AA">
              <w:rPr>
                <w:sz w:val="21"/>
                <w:szCs w:val="21"/>
              </w:rPr>
              <w:instrText xml:space="preserve"> ADDIN EN.CITE &lt;EndNote&gt;&lt;Cite&gt;&lt;Author&gt;Zhou&lt;/Author&gt;&lt;Year&gt;2020&lt;/Year&gt;&lt;RecNum&gt;399&lt;/RecNum&gt;&lt;DisplayText&gt;[3]&lt;/DisplayText&gt;&lt;record&gt;&lt;rec-number&gt;399&lt;/rec-number&gt;&lt;foreign-keys&gt;&lt;key app="EN" db-id="5wpvw9wvr9a590ewerspatduv5pd9zwfvdxt" timestamp="1711842581"&gt;399&lt;/key&gt;&lt;/foreign-keys&gt;&lt;ref-type name="Journal Article"&gt;17&lt;/ref-type&gt;&lt;contributors&gt;&lt;authors&gt;&lt;author&gt;Zhou, Yihao&lt;/author&gt;&lt;author&gt;Maleski, Kathleen&lt;/author&gt;&lt;author&gt;Anasori, Babak&lt;/author&gt;&lt;author&gt;Thostenson, James O.&lt;/author&gt;&lt;author&gt;Pang, Yaokun&lt;/author&gt;&lt;author&gt;Feng, Yaying&lt;/author&gt;&lt;author&gt;Zeng, Kexin&lt;/author&gt;&lt;author&gt;Parker, Charles B.&lt;/author&gt;&lt;author&gt;Zauscher, Stefan&lt;/author&gt;&lt;author&gt;Gogotsi, Yury&lt;/author&gt;&lt;author&gt;Glass, Jeffrey T.&lt;/author&gt;&lt;author&gt;Cao, Changyong&lt;/author&gt;&lt;/authors&gt;&lt;/contributors&gt;&lt;titles&gt;&lt;title&gt;&lt;style face="normal" font="Times New Roman" size="12"&gt;Ti&lt;/style&gt;&lt;style face="subscript" font="Times New Roman" size="12"&gt;3&lt;/style&gt;&lt;style face="normal" font="Times New Roman" size="12"&gt;C&lt;/style&gt;&lt;style face="subscript" font="Times New Roman" size="12"&gt;2&lt;/style&gt;&lt;style face="normal" font="Times New Roman" size="12"&gt;T&lt;/style&gt;&lt;style face="subscript" font="Times New Roman" size="12"&gt;x&lt;/style&gt;&lt;style face="normal" font="default" size="100%"&gt; MXene-Reduced Graphene Oxide Composite Electrodes for Stretchable Supercapacitors&lt;/style&gt;&lt;/title&gt;&lt;secondary-title&gt;ACS Nano&lt;/secondary-title&gt;&lt;/titles&gt;&lt;pages&gt;3576-3586&lt;/pages&gt;&lt;volume&gt;14&lt;/volume&gt;&lt;number&gt;3&lt;/number&gt;&lt;dates&gt;&lt;year&gt;2020&lt;/year&gt;&lt;pub-dates&gt;&lt;date&gt;2020/03/24&lt;/date&gt;&lt;/pub-dates&gt;&lt;/dates&gt;&lt;publisher&gt;American Chemical Society&lt;/publisher&gt;&lt;isbn&gt;1936-0851&lt;/isbn&gt;&lt;urls&gt;&lt;related-urls&gt;&lt;url&gt;https://doi.org/10.1021/acsnano.9b10066&lt;/url&gt;&lt;/related-urls&gt;&lt;/urls&gt;&lt;electronic-resource-num&gt;10.1021/acsnano.9b10066&lt;/electronic-resource-num&gt;&lt;/record&gt;&lt;/Cite&gt;&lt;/EndNote&gt;</w:instrText>
            </w:r>
            <w:r w:rsidRPr="00FF16AA">
              <w:rPr>
                <w:sz w:val="21"/>
                <w:szCs w:val="21"/>
              </w:rPr>
              <w:fldChar w:fldCharType="separate"/>
            </w:r>
            <w:r w:rsidR="00FF16AA">
              <w:rPr>
                <w:noProof/>
                <w:sz w:val="21"/>
                <w:szCs w:val="21"/>
              </w:rPr>
              <w:t>[S</w:t>
            </w:r>
            <w:r w:rsidR="00132E79" w:rsidRPr="00FF16AA">
              <w:rPr>
                <w:noProof/>
                <w:sz w:val="21"/>
                <w:szCs w:val="21"/>
              </w:rPr>
              <w:t>3]</w:t>
            </w:r>
            <w:r w:rsidRPr="00FF16AA">
              <w:rPr>
                <w:sz w:val="21"/>
                <w:szCs w:val="21"/>
              </w:rPr>
              <w:fldChar w:fldCharType="end"/>
            </w:r>
          </w:p>
        </w:tc>
      </w:tr>
      <w:tr w:rsidR="001F1E28" w:rsidRPr="00FF16AA" w14:paraId="36C5EFAC" w14:textId="77777777" w:rsidTr="00FF16AA">
        <w:trPr>
          <w:trHeight w:val="454"/>
        </w:trPr>
        <w:tc>
          <w:tcPr>
            <w:tcW w:w="1784" w:type="dxa"/>
          </w:tcPr>
          <w:p w14:paraId="2AECDCC8" w14:textId="3BF6569F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Ti</w:t>
            </w:r>
            <w:r w:rsidRPr="00FF16AA">
              <w:rPr>
                <w:sz w:val="21"/>
                <w:szCs w:val="21"/>
                <w:vertAlign w:val="subscript"/>
              </w:rPr>
              <w:t>3</w:t>
            </w:r>
            <w:r w:rsidRPr="00FF16AA">
              <w:rPr>
                <w:sz w:val="21"/>
                <w:szCs w:val="21"/>
              </w:rPr>
              <w:t>C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T</w:t>
            </w:r>
            <w:r w:rsidRPr="00FF16AA">
              <w:rPr>
                <w:sz w:val="21"/>
                <w:szCs w:val="21"/>
                <w:vertAlign w:val="subscript"/>
              </w:rPr>
              <w:t>x</w:t>
            </w:r>
            <w:r w:rsidRPr="00FF16AA">
              <w:rPr>
                <w:sz w:val="21"/>
                <w:szCs w:val="21"/>
              </w:rPr>
              <w:t>/</w:t>
            </w:r>
            <w:r w:rsidRPr="00FF16AA">
              <w:rPr>
                <w:rFonts w:hint="eastAsia"/>
                <w:sz w:val="21"/>
                <w:szCs w:val="21"/>
              </w:rPr>
              <w:t>BC</w:t>
            </w:r>
          </w:p>
        </w:tc>
        <w:tc>
          <w:tcPr>
            <w:tcW w:w="1256" w:type="dxa"/>
          </w:tcPr>
          <w:p w14:paraId="5BDEA4CB" w14:textId="7465F3D7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H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SO</w:t>
            </w:r>
            <w:r w:rsidRPr="00FF16AA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558" w:type="dxa"/>
          </w:tcPr>
          <w:p w14:paraId="7A26FB97" w14:textId="06487665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100%</w:t>
            </w:r>
            <w:r w:rsidRPr="00FF16AA">
              <w:rPr>
                <w:sz w:val="21"/>
                <w:szCs w:val="21"/>
              </w:rPr>
              <w:t xml:space="preserve"> (uniaxis)</w:t>
            </w:r>
          </w:p>
        </w:tc>
        <w:tc>
          <w:tcPr>
            <w:tcW w:w="912" w:type="dxa"/>
          </w:tcPr>
          <w:p w14:paraId="0764EC2C" w14:textId="4A787022" w:rsidR="00695C77" w:rsidRPr="00FF16AA" w:rsidRDefault="00695C77" w:rsidP="00FF16AA">
            <w:pPr>
              <w:rPr>
                <w:sz w:val="21"/>
                <w:szCs w:val="21"/>
              </w:rPr>
            </w:pPr>
          </w:p>
        </w:tc>
        <w:tc>
          <w:tcPr>
            <w:tcW w:w="1437" w:type="dxa"/>
          </w:tcPr>
          <w:p w14:paraId="45C50117" w14:textId="24F2BAC3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111.5 (~13.3</w:t>
            </w:r>
            <w:r w:rsidRPr="00FF16AA">
              <w:rPr>
                <w:sz w:val="21"/>
                <w:szCs w:val="21"/>
              </w:rPr>
              <w:t>μm</w:t>
            </w:r>
            <w:r w:rsidRPr="00FF16AA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31C7B688" w14:textId="0EF39BEA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0.75 mA cm</w:t>
            </w:r>
            <w:r w:rsidRPr="00FF16AA">
              <w:rPr>
                <w:sz w:val="21"/>
                <w:szCs w:val="21"/>
                <w:vertAlign w:val="superscript"/>
              </w:rPr>
              <w:t>-2</w:t>
            </w:r>
          </w:p>
        </w:tc>
        <w:tc>
          <w:tcPr>
            <w:tcW w:w="709" w:type="dxa"/>
          </w:tcPr>
          <w:p w14:paraId="55B25DD1" w14:textId="53F7C0A4" w:rsidR="00695C77" w:rsidRPr="00FF16AA" w:rsidRDefault="00695C77" w:rsidP="00FF16AA">
            <w:pPr>
              <w:jc w:val="center"/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fldChar w:fldCharType="begin"/>
            </w:r>
            <w:r w:rsidR="00132E79" w:rsidRPr="00FF16AA">
              <w:rPr>
                <w:sz w:val="21"/>
                <w:szCs w:val="21"/>
              </w:rPr>
              <w:instrText xml:space="preserve"> ADDIN EN.CITE &lt;EndNote&gt;&lt;Cite&gt;&lt;Author&gt;Jiao&lt;/Author&gt;&lt;Year&gt;2019&lt;/Year&gt;&lt;RecNum&gt;402&lt;/RecNum&gt;&lt;DisplayText&gt;[4]&lt;/DisplayText&gt;&lt;record&gt;&lt;rec-number&gt;402&lt;/rec-number&gt;&lt;foreign-keys&gt;&lt;key app="EN" db-id="5wpvw9wvr9a590ewerspatduv5pd9zwfvdxt" timestamp="1711843107"&gt;402&lt;/key&gt;&lt;/foreign-keys&gt;&lt;ref-type name="Journal Article"&gt;17&lt;/ref-type&gt;&lt;contributors&gt;&lt;authors&gt;&lt;author&gt;Jiao, S.&lt;/author&gt;&lt;author&gt;Zhou, A.&lt;/author&gt;&lt;author&gt;Wu, M.&lt;/author&gt;&lt;author&gt;Hu, H.&lt;/author&gt;&lt;/authors&gt;&lt;/contributors&gt;&lt;auth-address&gt;School of Physics and Materials Science Anhui University Hefei 230601 China.&amp;#xD;School of Materials Science and Engineering Henan Polytechnic University Jiaozuo Henan 454000 China.&lt;/auth-address&gt;&lt;titles&gt;&lt;title&gt;Kirigami Patterning of MXene/Bacterial Cellulose Composite Paper for All-Solid-State Stretchable Micro-Supercapacitor Arrays&lt;/title&gt;&lt;secondary-title&gt;Adv Sci (Weinh)&lt;/secondary-title&gt;&lt;/titles&gt;&lt;pages&gt;1900529&lt;/pages&gt;&lt;volume&gt;6&lt;/volume&gt;&lt;number&gt;12&lt;/number&gt;&lt;edition&gt;20190412&lt;/edition&gt;&lt;keywords&gt;&lt;keyword&gt;MXene&lt;/keyword&gt;&lt;keyword&gt;bacterial cellulose&lt;/keyword&gt;&lt;keyword&gt;kirigami&lt;/keyword&gt;&lt;keyword&gt;micro-supercapacitor arrays&lt;/keyword&gt;&lt;keyword&gt;stretchable&lt;/keyword&gt;&lt;/keywords&gt;&lt;dates&gt;&lt;year&gt;2019&lt;/year&gt;&lt;pub-dates&gt;&lt;date&gt;Jun 19&lt;/date&gt;&lt;/pub-dates&gt;&lt;/dates&gt;&lt;publisher&gt;John Wiley &amp;amp; Sons, Ltd&lt;/publisher&gt;&lt;isbn&gt;2198-3844 (Print)&amp;#xD;2198-3844 (Electronic)&amp;#xD;2198-3844 (Linking)&lt;/isbn&gt;&lt;accession-num&gt;31380175&lt;/accession-num&gt;&lt;urls&gt;&lt;related-urls&gt;&lt;url&gt;https://www.ncbi.nlm.nih.gov/pubmed/31380175&lt;/url&gt;&lt;/related-urls&gt;&lt;/urls&gt;&lt;custom1&gt;The authors declare no conflict of interest.&lt;/custom1&gt;&lt;custom2&gt;PMC6662096&lt;/custom2&gt;&lt;electronic-resource-num&gt;10.1002/advs.201900529&lt;/electronic-resource-num&gt;&lt;remote-database-name&gt;PubMed-not-MEDLINE&lt;/remote-database-name&gt;&lt;remote-database-provider&gt;NLM&lt;/remote-database-provider&gt;&lt;access-date&gt;2024/03/30&lt;/access-date&gt;&lt;/record&gt;&lt;/Cite&gt;&lt;/EndNote&gt;</w:instrText>
            </w:r>
            <w:r w:rsidRPr="00FF16AA">
              <w:rPr>
                <w:sz w:val="21"/>
                <w:szCs w:val="21"/>
              </w:rPr>
              <w:fldChar w:fldCharType="separate"/>
            </w:r>
            <w:r w:rsidR="00FF16AA">
              <w:rPr>
                <w:noProof/>
                <w:sz w:val="21"/>
                <w:szCs w:val="21"/>
              </w:rPr>
              <w:t>[S</w:t>
            </w:r>
            <w:r w:rsidR="00132E79" w:rsidRPr="00FF16AA">
              <w:rPr>
                <w:noProof/>
                <w:sz w:val="21"/>
                <w:szCs w:val="21"/>
              </w:rPr>
              <w:t>4]</w:t>
            </w:r>
            <w:r w:rsidRPr="00FF16AA">
              <w:rPr>
                <w:sz w:val="21"/>
                <w:szCs w:val="21"/>
              </w:rPr>
              <w:fldChar w:fldCharType="end"/>
            </w:r>
          </w:p>
        </w:tc>
      </w:tr>
      <w:tr w:rsidR="001F1E28" w:rsidRPr="00FF16AA" w14:paraId="5ED29FC2" w14:textId="77777777" w:rsidTr="00FF16AA">
        <w:trPr>
          <w:trHeight w:val="454"/>
        </w:trPr>
        <w:tc>
          <w:tcPr>
            <w:tcW w:w="1784" w:type="dxa"/>
          </w:tcPr>
          <w:p w14:paraId="31E6F0E4" w14:textId="7BEC1CE0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AC</w:t>
            </w:r>
            <w:r w:rsidRPr="00FF16AA">
              <w:rPr>
                <w:rFonts w:hint="eastAsia"/>
                <w:sz w:val="21"/>
                <w:szCs w:val="21"/>
              </w:rPr>
              <w:t>/</w:t>
            </w:r>
            <w:r w:rsidRPr="00FF16AA">
              <w:rPr>
                <w:sz w:val="21"/>
                <w:szCs w:val="21"/>
              </w:rPr>
              <w:t>Ti</w:t>
            </w:r>
            <w:r w:rsidRPr="00FF16AA">
              <w:rPr>
                <w:sz w:val="21"/>
                <w:szCs w:val="21"/>
                <w:vertAlign w:val="subscript"/>
              </w:rPr>
              <w:t>3</w:t>
            </w:r>
            <w:r w:rsidRPr="00FF16AA">
              <w:rPr>
                <w:sz w:val="21"/>
                <w:szCs w:val="21"/>
              </w:rPr>
              <w:t>C2T</w:t>
            </w:r>
            <w:r w:rsidRPr="00FF16AA">
              <w:rPr>
                <w:sz w:val="21"/>
                <w:szCs w:val="21"/>
                <w:vertAlign w:val="subscript"/>
              </w:rPr>
              <w:t>x</w:t>
            </w:r>
            <w:r w:rsidRPr="00FF16AA">
              <w:rPr>
                <w:sz w:val="21"/>
                <w:szCs w:val="21"/>
              </w:rPr>
              <w:t>/CB/Alginate</w:t>
            </w:r>
          </w:p>
        </w:tc>
        <w:tc>
          <w:tcPr>
            <w:tcW w:w="1256" w:type="dxa"/>
          </w:tcPr>
          <w:p w14:paraId="03B421B7" w14:textId="77EDB8CC" w:rsidR="00695C77" w:rsidRPr="00FF16AA" w:rsidRDefault="005F3D4D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 xml:space="preserve">1 M </w:t>
            </w:r>
            <w:r w:rsidR="00695C77" w:rsidRPr="00FF16AA">
              <w:rPr>
                <w:sz w:val="21"/>
                <w:szCs w:val="21"/>
              </w:rPr>
              <w:t>Li</w:t>
            </w:r>
            <w:r w:rsidR="00695C77" w:rsidRPr="00FF16AA">
              <w:rPr>
                <w:sz w:val="21"/>
                <w:szCs w:val="21"/>
                <w:vertAlign w:val="subscript"/>
              </w:rPr>
              <w:t>2</w:t>
            </w:r>
            <w:r w:rsidR="00695C77" w:rsidRPr="00FF16AA">
              <w:rPr>
                <w:sz w:val="21"/>
                <w:szCs w:val="21"/>
              </w:rPr>
              <w:t>SO4</w:t>
            </w:r>
          </w:p>
        </w:tc>
        <w:tc>
          <w:tcPr>
            <w:tcW w:w="1558" w:type="dxa"/>
          </w:tcPr>
          <w:p w14:paraId="307E1683" w14:textId="346B79B7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100% (uniaxis)</w:t>
            </w:r>
          </w:p>
        </w:tc>
        <w:tc>
          <w:tcPr>
            <w:tcW w:w="912" w:type="dxa"/>
          </w:tcPr>
          <w:p w14:paraId="70327FCC" w14:textId="77777777" w:rsidR="00695C77" w:rsidRPr="00FF16AA" w:rsidRDefault="00695C77" w:rsidP="00FF16AA">
            <w:pPr>
              <w:rPr>
                <w:sz w:val="21"/>
                <w:szCs w:val="21"/>
              </w:rPr>
            </w:pPr>
          </w:p>
        </w:tc>
        <w:tc>
          <w:tcPr>
            <w:tcW w:w="1437" w:type="dxa"/>
          </w:tcPr>
          <w:p w14:paraId="5C5D97A4" w14:textId="4EE622DA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10.47</w:t>
            </w:r>
          </w:p>
        </w:tc>
        <w:tc>
          <w:tcPr>
            <w:tcW w:w="1417" w:type="dxa"/>
          </w:tcPr>
          <w:p w14:paraId="0D8F4307" w14:textId="1D17C582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25 mV s</w:t>
            </w:r>
            <w:r w:rsidRPr="00FF16AA">
              <w:rPr>
                <w:rFonts w:hint="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709" w:type="dxa"/>
          </w:tcPr>
          <w:p w14:paraId="4C0B0BDB" w14:textId="1B2F1ECC" w:rsidR="00695C77" w:rsidRPr="00FF16AA" w:rsidRDefault="00695C77" w:rsidP="00FF16AA">
            <w:pPr>
              <w:jc w:val="center"/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fldChar w:fldCharType="begin"/>
            </w:r>
            <w:r w:rsidR="00132E79" w:rsidRPr="00FF16AA">
              <w:rPr>
                <w:sz w:val="21"/>
                <w:szCs w:val="21"/>
              </w:rPr>
              <w:instrText xml:space="preserve"> ADDIN EN.CITE &lt;EndNote&gt;&lt;Cite&gt;&lt;Author&gt;Chang&lt;/Author&gt;&lt;Year&gt;2018&lt;/Year&gt;&lt;RecNum&gt;403&lt;/RecNum&gt;&lt;DisplayText&gt;[5]&lt;/DisplayText&gt;&lt;record&gt;&lt;rec-number&gt;403&lt;/rec-number&gt;&lt;foreign-keys&gt;&lt;key app="EN" db-id="5wpvw9wvr9a590ewerspatduv5pd9zwfvdxt" timestamp="1711843614"&gt;403&lt;/key&gt;&lt;/foreign-keys&gt;&lt;ref-type name="Journal Article"&gt;17&lt;/ref-type&gt;&lt;contributors&gt;&lt;authors&gt;&lt;author&gt;Chang, Ting-Hsiang&lt;/author&gt;&lt;author&gt;Zhang, Tianran&lt;/author&gt;&lt;author&gt;Yang, Haitao&lt;/author&gt;&lt;author&gt;Li, Kerui&lt;/author&gt;&lt;author&gt;Tian, Yuan&lt;/author&gt;&lt;author&gt;Lee, Jim Yang&lt;/author&gt;&lt;author&gt;Chen, Po-Yen&lt;/author&gt;&lt;/authors&gt;&lt;/contributors&gt;&lt;titles&gt;&lt;title&gt;Controlled Crumpling of Two-Dimensional Titanium Carbide (MXene) for Highly Stretchable, Bendable, Efficient Supercapacitors&lt;/title&gt;&lt;secondary-title&gt;ACS Nano&lt;/secondary-title&gt;&lt;/titles&gt;&lt;pages&gt;8048-8059&lt;/pages&gt;&lt;volume&gt;12&lt;/volume&gt;&lt;number&gt;8&lt;/number&gt;&lt;dates&gt;&lt;year&gt;2018&lt;/year&gt;&lt;pub-dates&gt;&lt;date&gt;2018/08/28&lt;/date&gt;&lt;/pub-dates&gt;&lt;/dates&gt;&lt;publisher&gt;American Chemical Society&lt;/publisher&gt;&lt;isbn&gt;1936-0851&lt;/isbn&gt;&lt;urls&gt;&lt;related-urls&gt;&lt;url&gt;https://doi.org/10.1021/acsnano.8b02908&lt;/url&gt;&lt;/related-urls&gt;&lt;/urls&gt;&lt;electronic-resource-num&gt;10.1021/acsnano.8b02908&lt;/electronic-resource-num&gt;&lt;/record&gt;&lt;/Cite&gt;&lt;/EndNote&gt;</w:instrText>
            </w:r>
            <w:r w:rsidRPr="00FF16AA">
              <w:rPr>
                <w:sz w:val="21"/>
                <w:szCs w:val="21"/>
              </w:rPr>
              <w:fldChar w:fldCharType="separate"/>
            </w:r>
            <w:r w:rsidR="00FF16AA">
              <w:rPr>
                <w:noProof/>
                <w:sz w:val="21"/>
                <w:szCs w:val="21"/>
              </w:rPr>
              <w:t>[S</w:t>
            </w:r>
            <w:r w:rsidR="00132E79" w:rsidRPr="00FF16AA">
              <w:rPr>
                <w:noProof/>
                <w:sz w:val="21"/>
                <w:szCs w:val="21"/>
              </w:rPr>
              <w:t>5]</w:t>
            </w:r>
            <w:r w:rsidRPr="00FF16AA">
              <w:rPr>
                <w:sz w:val="21"/>
                <w:szCs w:val="21"/>
              </w:rPr>
              <w:fldChar w:fldCharType="end"/>
            </w:r>
          </w:p>
        </w:tc>
      </w:tr>
      <w:tr w:rsidR="001F1E28" w:rsidRPr="00FF16AA" w14:paraId="448BCEB7" w14:textId="77777777" w:rsidTr="00FF16AA">
        <w:trPr>
          <w:trHeight w:val="454"/>
        </w:trPr>
        <w:tc>
          <w:tcPr>
            <w:tcW w:w="1784" w:type="dxa"/>
          </w:tcPr>
          <w:p w14:paraId="62885DAB" w14:textId="35C86984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E</w:t>
            </w:r>
            <w:r w:rsidRPr="00FF16AA">
              <w:rPr>
                <w:rFonts w:hint="eastAsia"/>
                <w:sz w:val="21"/>
                <w:szCs w:val="21"/>
              </w:rPr>
              <w:t>-MXene</w:t>
            </w:r>
          </w:p>
        </w:tc>
        <w:tc>
          <w:tcPr>
            <w:tcW w:w="1256" w:type="dxa"/>
          </w:tcPr>
          <w:p w14:paraId="247E4E34" w14:textId="2859B1AA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1</w:t>
            </w:r>
            <w:r w:rsidRPr="00FF16AA">
              <w:rPr>
                <w:rFonts w:hint="eastAsia"/>
                <w:sz w:val="21"/>
                <w:szCs w:val="21"/>
              </w:rPr>
              <w:t xml:space="preserve"> M </w:t>
            </w:r>
            <w:r w:rsidRPr="00FF16AA">
              <w:rPr>
                <w:sz w:val="21"/>
                <w:szCs w:val="21"/>
              </w:rPr>
              <w:t>ZnSO</w:t>
            </w:r>
            <w:r w:rsidRPr="00FF16AA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558" w:type="dxa"/>
          </w:tcPr>
          <w:p w14:paraId="455ACD4E" w14:textId="557A8387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50%</w:t>
            </w:r>
            <w:r w:rsidRPr="00FF16AA">
              <w:rPr>
                <w:sz w:val="21"/>
                <w:szCs w:val="21"/>
              </w:rPr>
              <w:t xml:space="preserve"> (uniaxis)</w:t>
            </w:r>
          </w:p>
        </w:tc>
        <w:tc>
          <w:tcPr>
            <w:tcW w:w="912" w:type="dxa"/>
          </w:tcPr>
          <w:p w14:paraId="1C8AD5A5" w14:textId="47066722" w:rsidR="00695C77" w:rsidRPr="00FF16AA" w:rsidRDefault="00695C77" w:rsidP="00FF16AA">
            <w:pPr>
              <w:rPr>
                <w:sz w:val="21"/>
                <w:szCs w:val="21"/>
              </w:rPr>
            </w:pPr>
          </w:p>
        </w:tc>
        <w:tc>
          <w:tcPr>
            <w:tcW w:w="1437" w:type="dxa"/>
          </w:tcPr>
          <w:p w14:paraId="1532C9A0" w14:textId="41182BE2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127.9</w:t>
            </w:r>
          </w:p>
        </w:tc>
        <w:tc>
          <w:tcPr>
            <w:tcW w:w="1417" w:type="dxa"/>
          </w:tcPr>
          <w:p w14:paraId="586DB8D2" w14:textId="2E93D1EF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10 mV s</w:t>
            </w:r>
            <w:r w:rsidRPr="00FF16AA">
              <w:rPr>
                <w:rFonts w:hint="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709" w:type="dxa"/>
          </w:tcPr>
          <w:p w14:paraId="045824E3" w14:textId="6B29750C" w:rsidR="00695C77" w:rsidRPr="00FF16AA" w:rsidRDefault="00695C77" w:rsidP="00FF16AA">
            <w:pPr>
              <w:jc w:val="center"/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fldChar w:fldCharType="begin"/>
            </w:r>
            <w:r w:rsidR="00132E79" w:rsidRPr="00FF16AA">
              <w:rPr>
                <w:sz w:val="21"/>
                <w:szCs w:val="21"/>
              </w:rPr>
              <w:instrText xml:space="preserve"> ADDIN EN.CITE &lt;EndNote&gt;&lt;Cite&gt;&lt;Author&gt;Li&lt;/Author&gt;&lt;Year&gt;2021&lt;/Year&gt;&lt;RecNum&gt;404&lt;/RecNum&gt;&lt;DisplayText&gt;[6]&lt;/DisplayText&gt;&lt;record&gt;&lt;rec-number&gt;404&lt;/rec-number&gt;&lt;foreign-keys&gt;&lt;key app="EN" db-id="5wpvw9wvr9a590ewerspatduv5pd9zwfvdxt" timestamp="1711843767"&gt;404&lt;/key&gt;&lt;/foreign-keys&gt;&lt;ref-type name="Journal Article"&gt;17&lt;/ref-type&gt;&lt;contributors&gt;&lt;authors&gt;&lt;author&gt;Li, Shuo&lt;/author&gt;&lt;author&gt;Chang, Ting-Hsiang&lt;/author&gt;&lt;author&gt;Li, Yang&lt;/author&gt;&lt;author&gt;Ding, Meng&lt;/author&gt;&lt;author&gt;Yang, Jie&lt;/author&gt;&lt;author&gt;Chen, Po-Yen&lt;/author&gt;&lt;/authors&gt;&lt;/contributors&gt;&lt;titles&gt;&lt;title&gt;&lt;style face="normal" font="default" size="100%"&gt;Stretchable &lt;/style&gt;&lt;style face="normal" font="Times New Roman" size="12"&gt;Ti&lt;/style&gt;&lt;style face="subscript" font="Times New Roman" size="12"&gt;3&lt;/style&gt;&lt;style face="normal" font="Times New Roman" size="12"&gt;C&lt;/style&gt;&lt;style face="subscript" font="Times New Roman" size="12"&gt;2&lt;/style&gt;&lt;style face="normal" font="Times New Roman" size="12"&gt;T&lt;/style&gt;&lt;style face="subscript" font="Times New Roman" size="12"&gt;x&lt;/style&gt;&lt;style face="normal" font="default" size="100%"&gt; MXene microsupercapacitors with high areal capacitance and quasi-solid-state multivalent neutral electrolyte&lt;/style&gt;&lt;/title&gt;&lt;secondary-title&gt;Journal of Materials Chemistry A&lt;/secondary-title&gt;&lt;/titles&gt;&lt;periodical&gt;&lt;full-title&gt;Journal of Materials Chemistry A&lt;/full-title&gt;&lt;abbr-1&gt;J. Mater. Chem. A&lt;/abbr-1&gt;&lt;/periodical&gt;&lt;pages&gt;4664-4672&lt;/pages&gt;&lt;volume&gt;9&lt;/volume&gt;&lt;number&gt;8&lt;/number&gt;&lt;dates&gt;&lt;year&gt;2021&lt;/year&gt;&lt;/dates&gt;&lt;publisher&gt;The Royal Society of Chemistry&lt;/publisher&gt;&lt;isbn&gt;2050-7488&lt;/isbn&gt;&lt;work-type&gt;10.1039/D0TA10560K&lt;/work-type&gt;&lt;urls&gt;&lt;related-urls&gt;&lt;url&gt;http://dx.doi.org/10.1039/D0TA10560K&lt;/url&gt;&lt;/related-urls&gt;&lt;/urls&gt;&lt;electronic-resource-num&gt;10.1039/D0TA10560K&lt;/electronic-resource-num&gt;&lt;/record&gt;&lt;/Cite&gt;&lt;/EndNote&gt;</w:instrText>
            </w:r>
            <w:r w:rsidRPr="00FF16AA">
              <w:rPr>
                <w:sz w:val="21"/>
                <w:szCs w:val="21"/>
              </w:rPr>
              <w:fldChar w:fldCharType="separate"/>
            </w:r>
            <w:r w:rsidR="00FF16AA">
              <w:rPr>
                <w:noProof/>
                <w:sz w:val="21"/>
                <w:szCs w:val="21"/>
              </w:rPr>
              <w:t>[S</w:t>
            </w:r>
            <w:r w:rsidR="00132E79" w:rsidRPr="00FF16AA">
              <w:rPr>
                <w:noProof/>
                <w:sz w:val="21"/>
                <w:szCs w:val="21"/>
              </w:rPr>
              <w:t>6]</w:t>
            </w:r>
            <w:r w:rsidRPr="00FF16AA">
              <w:rPr>
                <w:sz w:val="21"/>
                <w:szCs w:val="21"/>
              </w:rPr>
              <w:fldChar w:fldCharType="end"/>
            </w:r>
          </w:p>
        </w:tc>
      </w:tr>
      <w:tr w:rsidR="001F1E28" w:rsidRPr="00FF16AA" w14:paraId="01EFAEE1" w14:textId="77777777" w:rsidTr="00FF16AA">
        <w:trPr>
          <w:trHeight w:val="454"/>
        </w:trPr>
        <w:tc>
          <w:tcPr>
            <w:tcW w:w="1784" w:type="dxa"/>
          </w:tcPr>
          <w:p w14:paraId="10E6D9DB" w14:textId="77777777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Ti</w:t>
            </w:r>
            <w:r w:rsidRPr="00FF16AA">
              <w:rPr>
                <w:sz w:val="21"/>
                <w:szCs w:val="21"/>
                <w:vertAlign w:val="subscript"/>
              </w:rPr>
              <w:t>3</w:t>
            </w:r>
            <w:r w:rsidRPr="00FF16AA">
              <w:rPr>
                <w:sz w:val="21"/>
                <w:szCs w:val="21"/>
              </w:rPr>
              <w:t>C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T</w:t>
            </w:r>
            <w:r w:rsidRPr="00FF16AA">
              <w:rPr>
                <w:sz w:val="21"/>
                <w:szCs w:val="21"/>
                <w:vertAlign w:val="subscript"/>
              </w:rPr>
              <w:t>x</w:t>
            </w:r>
          </w:p>
        </w:tc>
        <w:tc>
          <w:tcPr>
            <w:tcW w:w="1256" w:type="dxa"/>
          </w:tcPr>
          <w:p w14:paraId="0340685A" w14:textId="45AA41B9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 xml:space="preserve">1 M </w:t>
            </w:r>
            <w:r w:rsidRPr="00FF16AA">
              <w:rPr>
                <w:sz w:val="21"/>
                <w:szCs w:val="21"/>
              </w:rPr>
              <w:t>H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SO</w:t>
            </w:r>
            <w:r w:rsidRPr="00FF16AA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558" w:type="dxa"/>
          </w:tcPr>
          <w:p w14:paraId="58EFE43D" w14:textId="77777777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30%</w:t>
            </w:r>
            <w:r w:rsidRPr="00FF16AA">
              <w:rPr>
                <w:sz w:val="21"/>
                <w:szCs w:val="21"/>
              </w:rPr>
              <w:t xml:space="preserve"> (uniaxis)</w:t>
            </w:r>
          </w:p>
        </w:tc>
        <w:tc>
          <w:tcPr>
            <w:tcW w:w="912" w:type="dxa"/>
          </w:tcPr>
          <w:p w14:paraId="0613E410" w14:textId="77777777" w:rsidR="00695C77" w:rsidRPr="00FF16AA" w:rsidRDefault="00695C77" w:rsidP="00FF16AA">
            <w:pPr>
              <w:rPr>
                <w:sz w:val="21"/>
                <w:szCs w:val="21"/>
              </w:rPr>
            </w:pPr>
          </w:p>
        </w:tc>
        <w:tc>
          <w:tcPr>
            <w:tcW w:w="1437" w:type="dxa"/>
          </w:tcPr>
          <w:p w14:paraId="4420F382" w14:textId="77777777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33.3</w:t>
            </w:r>
          </w:p>
        </w:tc>
        <w:tc>
          <w:tcPr>
            <w:tcW w:w="1417" w:type="dxa"/>
          </w:tcPr>
          <w:p w14:paraId="3F2A96D2" w14:textId="77777777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10 mV s</w:t>
            </w:r>
            <w:r w:rsidRPr="00FF16AA">
              <w:rPr>
                <w:rFonts w:hint="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709" w:type="dxa"/>
          </w:tcPr>
          <w:p w14:paraId="5FE8D2E6" w14:textId="298AB826" w:rsidR="00695C77" w:rsidRPr="00FF16AA" w:rsidRDefault="00695C77" w:rsidP="00FF16AA">
            <w:pPr>
              <w:jc w:val="center"/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fldChar w:fldCharType="begin"/>
            </w:r>
            <w:r w:rsidR="00132E79" w:rsidRPr="00FF16AA">
              <w:rPr>
                <w:sz w:val="21"/>
                <w:szCs w:val="21"/>
              </w:rPr>
              <w:instrText xml:space="preserve"> ADDIN EN.CITE &lt;EndNote&gt;&lt;Cite&gt;&lt;Author&gt;Weng&lt;/Author&gt;&lt;Year&gt;2020&lt;/Year&gt;&lt;RecNum&gt;405&lt;/RecNum&gt;&lt;DisplayText&gt;[7]&lt;/DisplayText&gt;&lt;record&gt;&lt;rec-number&gt;405&lt;/rec-number&gt;&lt;foreign-keys&gt;&lt;key app="EN" db-id="5wpvw9wvr9a590ewerspatduv5pd9zwfvdxt" timestamp="1711845843"&gt;405&lt;/key&gt;&lt;/foreign-keys&gt;&lt;ref-type name="Journal Article"&gt;17&lt;/ref-type&gt;&lt;contributors&gt;&lt;authors&gt;&lt;author&gt;Weng, Li&lt;/author&gt;&lt;author&gt;Qi, Fangya&lt;/author&gt;&lt;author&gt;Min, Yonggang&lt;/author&gt;&lt;/authors&gt;&lt;/contributors&gt;&lt;titles&gt;&lt;title&gt;&lt;style face="normal" font="default" size="100%"&gt;The &lt;/style&gt;&lt;style face="normal" font="Times New Roman" size="12"&gt;Ti&lt;/style&gt;&lt;style face="subscript" font="Times New Roman" size="12"&gt;3&lt;/style&gt;&lt;style face="normal" font="Times New Roman" size="12"&gt;C&lt;/style&gt;&lt;style face="subscript" font="Times New Roman" size="12"&gt;2&lt;/style&gt;&lt;style face="normal" font="Times New Roman" size="12"&gt;T&lt;/style&gt;&lt;style face="subscript" font="Times New Roman" size="12"&gt;x&lt;/style&gt;&lt;style face="normal" font="default" size="100%"&gt; MXene coated metal mesh electrodes for stretchable supercapacitors&lt;/style&gt;&lt;/title&gt;&lt;secondary-title&gt;Materials Letters&lt;/secondary-title&gt;&lt;/titles&gt;&lt;periodical&gt;&lt;full-title&gt;Materials Letters&lt;/full-title&gt;&lt;abbr-1&gt;Mater. Lett.&lt;/abbr-1&gt;&lt;abbr-2&gt;Mater Lett&lt;/abbr-2&gt;&lt;/periodical&gt;&lt;pages&gt;128235&lt;/pages&gt;&lt;volume&gt;278&lt;/volume&gt;&lt;keywords&gt;&lt;keyword&gt;Electrical properties&lt;/keyword&gt;&lt;keyword&gt;Multilayer structure&lt;/keyword&gt;&lt;keyword&gt;Stretchable electrodes&lt;/keyword&gt;&lt;keyword&gt;Supercapacitor&lt;/keyword&gt;&lt;keyword&gt;MXene&lt;/keyword&gt;&lt;/keywords&gt;&lt;dates&gt;&lt;year&gt;2020&lt;/year&gt;&lt;pub-dates&gt;&lt;date&gt;2020/11/01/&lt;/date&gt;&lt;/pub-dates&gt;&lt;/dates&gt;&lt;isbn&gt;0167-577X&lt;/isbn&gt;&lt;urls&gt;&lt;related-urls&gt;&lt;url&gt;https://www.sciencedirect.com/science/article/pii/S0167577X2030940X&lt;/url&gt;&lt;/related-urls&gt;&lt;/urls&gt;&lt;electronic-resource-num&gt;https://doi.org/10.1016/j.matlet.2020.128235&lt;/electronic-resource-num&gt;&lt;/record&gt;&lt;/Cite&gt;&lt;/EndNote&gt;</w:instrText>
            </w:r>
            <w:r w:rsidRPr="00FF16AA">
              <w:rPr>
                <w:sz w:val="21"/>
                <w:szCs w:val="21"/>
              </w:rPr>
              <w:fldChar w:fldCharType="separate"/>
            </w:r>
            <w:r w:rsidR="00FF16AA">
              <w:rPr>
                <w:noProof/>
                <w:sz w:val="21"/>
                <w:szCs w:val="21"/>
              </w:rPr>
              <w:t>[S</w:t>
            </w:r>
            <w:r w:rsidR="00132E79" w:rsidRPr="00FF16AA">
              <w:rPr>
                <w:noProof/>
                <w:sz w:val="21"/>
                <w:szCs w:val="21"/>
              </w:rPr>
              <w:t>7]</w:t>
            </w:r>
            <w:r w:rsidRPr="00FF16AA">
              <w:rPr>
                <w:sz w:val="21"/>
                <w:szCs w:val="21"/>
              </w:rPr>
              <w:fldChar w:fldCharType="end"/>
            </w:r>
          </w:p>
        </w:tc>
      </w:tr>
      <w:tr w:rsidR="001F1E28" w:rsidRPr="00FF16AA" w14:paraId="73652B26" w14:textId="77777777" w:rsidTr="00FF16AA">
        <w:trPr>
          <w:trHeight w:val="454"/>
        </w:trPr>
        <w:tc>
          <w:tcPr>
            <w:tcW w:w="1784" w:type="dxa"/>
          </w:tcPr>
          <w:p w14:paraId="130FA40A" w14:textId="6DB6699C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Ti</w:t>
            </w:r>
            <w:r w:rsidRPr="00FF16AA">
              <w:rPr>
                <w:sz w:val="21"/>
                <w:szCs w:val="21"/>
                <w:vertAlign w:val="subscript"/>
              </w:rPr>
              <w:t>3</w:t>
            </w:r>
            <w:r w:rsidRPr="00FF16AA">
              <w:rPr>
                <w:sz w:val="21"/>
                <w:szCs w:val="21"/>
              </w:rPr>
              <w:t>C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T</w:t>
            </w:r>
            <w:r w:rsidRPr="00FF16AA">
              <w:rPr>
                <w:sz w:val="21"/>
                <w:szCs w:val="21"/>
                <w:vertAlign w:val="subscript"/>
              </w:rPr>
              <w:t>x</w:t>
            </w:r>
            <w:r w:rsidRPr="00FF16AA">
              <w:rPr>
                <w:sz w:val="21"/>
                <w:szCs w:val="21"/>
              </w:rPr>
              <w:t>/</w:t>
            </w:r>
            <w:r w:rsidRPr="00FF16AA">
              <w:rPr>
                <w:rFonts w:hint="eastAsia"/>
                <w:sz w:val="21"/>
                <w:szCs w:val="21"/>
              </w:rPr>
              <w:t>PVA fiber</w:t>
            </w:r>
          </w:p>
        </w:tc>
        <w:tc>
          <w:tcPr>
            <w:tcW w:w="1256" w:type="dxa"/>
          </w:tcPr>
          <w:p w14:paraId="5A14BFEA" w14:textId="197AE989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H</w:t>
            </w:r>
            <w:r w:rsidRPr="00FF16AA">
              <w:rPr>
                <w:sz w:val="21"/>
                <w:szCs w:val="21"/>
                <w:vertAlign w:val="subscript"/>
              </w:rPr>
              <w:t>3</w:t>
            </w:r>
            <w:r w:rsidRPr="00FF16AA">
              <w:rPr>
                <w:sz w:val="21"/>
                <w:szCs w:val="21"/>
              </w:rPr>
              <w:t>PO</w:t>
            </w:r>
            <w:r w:rsidRPr="00FF16AA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558" w:type="dxa"/>
          </w:tcPr>
          <w:p w14:paraId="69135B42" w14:textId="0AB3874A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48%</w:t>
            </w:r>
            <w:r w:rsidRPr="00FF16AA">
              <w:rPr>
                <w:sz w:val="21"/>
                <w:szCs w:val="21"/>
              </w:rPr>
              <w:t xml:space="preserve"> (uniaxis)</w:t>
            </w:r>
          </w:p>
        </w:tc>
        <w:tc>
          <w:tcPr>
            <w:tcW w:w="912" w:type="dxa"/>
          </w:tcPr>
          <w:p w14:paraId="26A0D85B" w14:textId="296E42D0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119.3</w:t>
            </w:r>
          </w:p>
        </w:tc>
        <w:tc>
          <w:tcPr>
            <w:tcW w:w="1437" w:type="dxa"/>
          </w:tcPr>
          <w:p w14:paraId="0398EBAF" w14:textId="742C0B02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130.9</w:t>
            </w:r>
          </w:p>
        </w:tc>
        <w:tc>
          <w:tcPr>
            <w:tcW w:w="1417" w:type="dxa"/>
          </w:tcPr>
          <w:p w14:paraId="1C965D23" w14:textId="441E9035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0.5 mA g</w:t>
            </w:r>
            <w:r w:rsidRPr="00FF16AA">
              <w:rPr>
                <w:rFonts w:hint="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709" w:type="dxa"/>
          </w:tcPr>
          <w:p w14:paraId="4F7FC2E8" w14:textId="0154E1F9" w:rsidR="00695C77" w:rsidRPr="00FF16AA" w:rsidRDefault="00695C77" w:rsidP="00FF16AA">
            <w:pPr>
              <w:jc w:val="center"/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fldChar w:fldCharType="begin"/>
            </w:r>
            <w:r w:rsidR="00132E79" w:rsidRPr="00FF16AA">
              <w:rPr>
                <w:sz w:val="21"/>
                <w:szCs w:val="21"/>
              </w:rPr>
              <w:instrText xml:space="preserve"> ADDIN EN.CITE &lt;EndNote&gt;&lt;Cite&gt;&lt;Author&gt;Yu&lt;/Author&gt;&lt;Year&gt;2022&lt;/Year&gt;&lt;RecNum&gt;407&lt;/RecNum&gt;&lt;DisplayText&gt;[8]&lt;/DisplayText&gt;&lt;record&gt;&lt;rec-number&gt;407&lt;/rec-number&gt;&lt;foreign-keys&gt;&lt;key app="EN" db-id="5wpvw9wvr9a590ewerspatduv5pd9zwfvdxt" timestamp="1711848108"&gt;407&lt;/key&gt;&lt;/foreign-keys&gt;&lt;ref-type name="Journal Article"&gt;17&lt;/ref-type&gt;&lt;contributors&gt;&lt;authors&gt;&lt;author&gt;Yu, Wenjie&lt;/author&gt;&lt;author&gt;Li, Yu&lt;/author&gt;&lt;author&gt;Xin, Binjie&lt;/author&gt;&lt;author&gt;Lu, Zan&lt;/author&gt;&lt;/authors&gt;&lt;/contributors&gt;&lt;titles&gt;&lt;title&gt;MXene/PVA Fiber-based Supercapacitor with Stretchability for Wearable Energy Storage&lt;/title&gt;&lt;secondary-title&gt;Fibers and Polymers&lt;/secondary-title&gt;&lt;/titles&gt;&lt;periodical&gt;&lt;full-title&gt;Fibers and Polymers&lt;/full-title&gt;&lt;abbr-1&gt;Fibers Polym&lt;/abbr-1&gt;&lt;/periodical&gt;&lt;pages&gt;2994-3001&lt;/pages&gt;&lt;volume&gt;23&lt;/volume&gt;&lt;number&gt;11&lt;/number&gt;&lt;dates&gt;&lt;year&gt;2022&lt;/year&gt;&lt;pub-dates&gt;&lt;date&gt;2022/11/01&lt;/date&gt;&lt;/pub-dates&gt;&lt;/dates&gt;&lt;isbn&gt;1875-0052&lt;/isbn&gt;&lt;urls&gt;&lt;related-urls&gt;&lt;url&gt;https://doi.org/10.1007/s12221-022-4389-4&lt;/url&gt;&lt;/related-urls&gt;&lt;/urls&gt;&lt;electronic-resource-num&gt;10.1007/s12221-022-4389-4&lt;/electronic-resource-num&gt;&lt;/record&gt;&lt;/Cite&gt;&lt;/EndNote&gt;</w:instrText>
            </w:r>
            <w:r w:rsidRPr="00FF16AA">
              <w:rPr>
                <w:sz w:val="21"/>
                <w:szCs w:val="21"/>
              </w:rPr>
              <w:fldChar w:fldCharType="separate"/>
            </w:r>
            <w:r w:rsidR="00FF16AA">
              <w:rPr>
                <w:noProof/>
                <w:sz w:val="21"/>
                <w:szCs w:val="21"/>
              </w:rPr>
              <w:t>[S</w:t>
            </w:r>
            <w:r w:rsidR="00132E79" w:rsidRPr="00FF16AA">
              <w:rPr>
                <w:noProof/>
                <w:sz w:val="21"/>
                <w:szCs w:val="21"/>
              </w:rPr>
              <w:t>8]</w:t>
            </w:r>
            <w:r w:rsidRPr="00FF16AA">
              <w:rPr>
                <w:sz w:val="21"/>
                <w:szCs w:val="21"/>
              </w:rPr>
              <w:fldChar w:fldCharType="end"/>
            </w:r>
          </w:p>
        </w:tc>
      </w:tr>
      <w:tr w:rsidR="001F1E28" w:rsidRPr="00FF16AA" w14:paraId="081B4555" w14:textId="77777777" w:rsidTr="00FF16AA">
        <w:trPr>
          <w:trHeight w:val="454"/>
        </w:trPr>
        <w:tc>
          <w:tcPr>
            <w:tcW w:w="1784" w:type="dxa"/>
          </w:tcPr>
          <w:p w14:paraId="42860970" w14:textId="1CB3A02C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Ti</w:t>
            </w:r>
            <w:r w:rsidRPr="00FF16AA">
              <w:rPr>
                <w:sz w:val="21"/>
                <w:szCs w:val="21"/>
                <w:vertAlign w:val="subscript"/>
              </w:rPr>
              <w:t>3</w:t>
            </w:r>
            <w:r w:rsidRPr="00FF16AA">
              <w:rPr>
                <w:sz w:val="21"/>
                <w:szCs w:val="21"/>
              </w:rPr>
              <w:t>C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T</w:t>
            </w:r>
            <w:r w:rsidRPr="00FF16AA">
              <w:rPr>
                <w:sz w:val="21"/>
                <w:szCs w:val="21"/>
                <w:vertAlign w:val="subscript"/>
              </w:rPr>
              <w:t>x</w:t>
            </w:r>
            <w:r w:rsidRPr="00FF16AA">
              <w:rPr>
                <w:rFonts w:hint="eastAsia"/>
                <w:sz w:val="21"/>
                <w:szCs w:val="21"/>
              </w:rPr>
              <w:t>/graphene</w:t>
            </w:r>
          </w:p>
        </w:tc>
        <w:tc>
          <w:tcPr>
            <w:tcW w:w="1256" w:type="dxa"/>
          </w:tcPr>
          <w:p w14:paraId="2B24E80D" w14:textId="56E0E337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2 M KOH</w:t>
            </w:r>
          </w:p>
        </w:tc>
        <w:tc>
          <w:tcPr>
            <w:tcW w:w="1558" w:type="dxa"/>
          </w:tcPr>
          <w:p w14:paraId="37F7D23F" w14:textId="0C79A095" w:rsidR="00695C77" w:rsidRPr="00FF16AA" w:rsidRDefault="00695C77" w:rsidP="00FF16AA">
            <w:pPr>
              <w:rPr>
                <w:sz w:val="21"/>
                <w:szCs w:val="21"/>
              </w:rPr>
            </w:pPr>
          </w:p>
        </w:tc>
        <w:tc>
          <w:tcPr>
            <w:tcW w:w="912" w:type="dxa"/>
          </w:tcPr>
          <w:p w14:paraId="41E716CF" w14:textId="1F94C1D9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154</w:t>
            </w:r>
          </w:p>
        </w:tc>
        <w:tc>
          <w:tcPr>
            <w:tcW w:w="1437" w:type="dxa"/>
          </w:tcPr>
          <w:p w14:paraId="5962E61A" w14:textId="28DD55C2" w:rsidR="00695C77" w:rsidRPr="00FF16AA" w:rsidRDefault="00695C77" w:rsidP="00FF16A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14:paraId="42226AA8" w14:textId="1A2F563F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 A g</w:t>
            </w:r>
            <w:r w:rsidRPr="00FF16AA">
              <w:rPr>
                <w:rFonts w:hint="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709" w:type="dxa"/>
          </w:tcPr>
          <w:p w14:paraId="3D62887F" w14:textId="7A67A6D6" w:rsidR="00695C77" w:rsidRPr="00FF16AA" w:rsidRDefault="00695C77" w:rsidP="00FF16AA">
            <w:pPr>
              <w:jc w:val="center"/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fldChar w:fldCharType="begin"/>
            </w:r>
            <w:r w:rsidR="00914EFD" w:rsidRPr="00FF16AA">
              <w:rPr>
                <w:sz w:val="21"/>
                <w:szCs w:val="21"/>
              </w:rPr>
              <w:instrText xml:space="preserve"> ADDIN EN.CITE &lt;EndNote&gt;&lt;Cite&gt;&lt;Author&gt;Zhao&lt;/Author&gt;&lt;Year&gt;2016&lt;/Year&gt;&lt;RecNum&gt;400&lt;/RecNum&gt;&lt;DisplayText&gt;[9]&lt;/DisplayText&gt;&lt;record&gt;&lt;rec-number&gt;400&lt;/rec-number&gt;&lt;foreign-keys&gt;&lt;key app="EN" db-id="5wpvw9wvr9a590ewerspatduv5pd9zwfvdxt" timestamp="1711842763"&gt;400&lt;/key&gt;&lt;/foreign-keys&gt;&lt;ref-type name="Journal Article"&gt;17&lt;/ref-type&gt;&lt;contributors&gt;&lt;authors&gt;&lt;author&gt;Zhao, Chongjun&lt;/author&gt;&lt;author&gt;Wang, Qian&lt;/author&gt;&lt;author&gt;Zhang, Huang&lt;/author&gt;&lt;author&gt;Passerini, Stefano&lt;/author&gt;&lt;author&gt;Qian, Xiuzhen&lt;/author&gt;&lt;/authors&gt;&lt;/contributors&gt;&lt;titles&gt;&lt;title&gt;Two-Dimensional Titanium Carbide/RGO Composite for High-Performance Supercapacitors&lt;/title&gt;&lt;secondary-title&gt;ACS Applied Materials &amp;amp; Interfaces&lt;/secondary-title&gt;&lt;/titles&gt;&lt;periodical&gt;&lt;full-title&gt;ACS Applied Materials &amp;amp; Interfaces&lt;/full-title&gt;&lt;/periodical&gt;&lt;pages&gt;15661-15667&lt;/pages&gt;&lt;volume&gt;8&lt;/volume&gt;&lt;number&gt;24&lt;/number&gt;&lt;dates&gt;&lt;year&gt;2016&lt;/year&gt;&lt;pub-dates&gt;&lt;date&gt;2016/06/22&lt;/date&gt;&lt;/pub-dates&gt;&lt;/dates&gt;&lt;publisher&gt;American Chemical Society&lt;/publisher&gt;&lt;isbn&gt;1944-8244&lt;/isbn&gt;&lt;urls&gt;&lt;related-urls&gt;&lt;url&gt;https://doi.org/10.1021/acsami.6b04767&lt;/url&gt;&lt;/related-urls&gt;&lt;/urls&gt;&lt;electronic-resource-num&gt;10.1021/acsami.6b04767&lt;/electronic-resource-num&gt;&lt;/record&gt;&lt;/Cite&gt;&lt;/EndNote&gt;</w:instrText>
            </w:r>
            <w:r w:rsidRPr="00FF16AA">
              <w:rPr>
                <w:sz w:val="21"/>
                <w:szCs w:val="21"/>
              </w:rPr>
              <w:fldChar w:fldCharType="separate"/>
            </w:r>
            <w:r w:rsidR="00FF16AA">
              <w:rPr>
                <w:noProof/>
                <w:sz w:val="21"/>
                <w:szCs w:val="21"/>
              </w:rPr>
              <w:t>[S</w:t>
            </w:r>
            <w:r w:rsidR="00132E79" w:rsidRPr="00FF16AA">
              <w:rPr>
                <w:noProof/>
                <w:sz w:val="21"/>
                <w:szCs w:val="21"/>
              </w:rPr>
              <w:t>9]</w:t>
            </w:r>
            <w:r w:rsidRPr="00FF16AA">
              <w:rPr>
                <w:sz w:val="21"/>
                <w:szCs w:val="21"/>
              </w:rPr>
              <w:fldChar w:fldCharType="end"/>
            </w:r>
          </w:p>
        </w:tc>
      </w:tr>
      <w:tr w:rsidR="001F1E28" w:rsidRPr="00FF16AA" w14:paraId="493583AE" w14:textId="77777777" w:rsidTr="00FF16AA">
        <w:trPr>
          <w:trHeight w:val="454"/>
        </w:trPr>
        <w:tc>
          <w:tcPr>
            <w:tcW w:w="1784" w:type="dxa"/>
          </w:tcPr>
          <w:p w14:paraId="193F9583" w14:textId="18559F81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Ti</w:t>
            </w:r>
            <w:r w:rsidRPr="00FF16AA">
              <w:rPr>
                <w:sz w:val="21"/>
                <w:szCs w:val="21"/>
                <w:vertAlign w:val="subscript"/>
              </w:rPr>
              <w:t>3</w:t>
            </w:r>
            <w:r w:rsidRPr="00FF16AA">
              <w:rPr>
                <w:sz w:val="21"/>
                <w:szCs w:val="21"/>
              </w:rPr>
              <w:t>C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T</w:t>
            </w:r>
            <w:r w:rsidRPr="00FF16AA">
              <w:rPr>
                <w:sz w:val="21"/>
                <w:szCs w:val="21"/>
                <w:vertAlign w:val="subscript"/>
              </w:rPr>
              <w:t>x</w:t>
            </w:r>
            <w:r w:rsidRPr="00FF16AA">
              <w:rPr>
                <w:sz w:val="21"/>
                <w:szCs w:val="21"/>
              </w:rPr>
              <w:t>/RGO</w:t>
            </w:r>
          </w:p>
        </w:tc>
        <w:tc>
          <w:tcPr>
            <w:tcW w:w="1256" w:type="dxa"/>
          </w:tcPr>
          <w:p w14:paraId="37578EF1" w14:textId="691EB538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 M Mg</w:t>
            </w:r>
            <w:r w:rsidRPr="00FF16AA">
              <w:rPr>
                <w:sz w:val="21"/>
                <w:szCs w:val="21"/>
              </w:rPr>
              <w:t>SO</w:t>
            </w:r>
            <w:r w:rsidRPr="00FF16AA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558" w:type="dxa"/>
          </w:tcPr>
          <w:p w14:paraId="04F5E8A3" w14:textId="77777777" w:rsidR="00695C77" w:rsidRPr="00FF16AA" w:rsidRDefault="00695C77" w:rsidP="00FF16AA">
            <w:pPr>
              <w:rPr>
                <w:sz w:val="21"/>
                <w:szCs w:val="21"/>
              </w:rPr>
            </w:pPr>
          </w:p>
        </w:tc>
        <w:tc>
          <w:tcPr>
            <w:tcW w:w="912" w:type="dxa"/>
          </w:tcPr>
          <w:p w14:paraId="351390EA" w14:textId="3EB01A83" w:rsidR="00695C77" w:rsidRPr="00FF16AA" w:rsidRDefault="00695C77" w:rsidP="00FF16AA">
            <w:pPr>
              <w:rPr>
                <w:sz w:val="21"/>
                <w:szCs w:val="21"/>
              </w:rPr>
            </w:pPr>
          </w:p>
        </w:tc>
        <w:tc>
          <w:tcPr>
            <w:tcW w:w="1437" w:type="dxa"/>
          </w:tcPr>
          <w:p w14:paraId="4AAB20EC" w14:textId="3DEEFDB8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 xml:space="preserve">87 (~2 </w:t>
            </w:r>
            <w:r w:rsidRPr="00FF16AA">
              <w:rPr>
                <w:sz w:val="21"/>
                <w:szCs w:val="21"/>
              </w:rPr>
              <w:t>μm</w:t>
            </w:r>
            <w:r w:rsidRPr="00FF16AA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221AD541" w14:textId="3DD3C291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2 mV s</w:t>
            </w:r>
            <w:r w:rsidRPr="00FF16AA">
              <w:rPr>
                <w:rFonts w:hint="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709" w:type="dxa"/>
          </w:tcPr>
          <w:p w14:paraId="7A73D814" w14:textId="22FEEB7B" w:rsidR="00695C77" w:rsidRPr="00FF16AA" w:rsidRDefault="00695C77" w:rsidP="00FF16AA">
            <w:pPr>
              <w:jc w:val="center"/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fldChar w:fldCharType="begin"/>
            </w:r>
            <w:r w:rsidR="00132E79" w:rsidRPr="00FF16AA">
              <w:rPr>
                <w:sz w:val="21"/>
                <w:szCs w:val="21"/>
              </w:rPr>
              <w:instrText xml:space="preserve"> ADDIN EN.CITE &lt;EndNote&gt;&lt;Cite&gt;&lt;Author&gt;Zhao&lt;/Author&gt;&lt;Year&gt;2015&lt;/Year&gt;&lt;RecNum&gt;406&lt;/RecNum&gt;&lt;DisplayText&gt;[10]&lt;/DisplayText&gt;&lt;record&gt;&lt;rec-number&gt;406&lt;/rec-number&gt;&lt;foreign-keys&gt;&lt;key app="EN" db-id="5wpvw9wvr9a590ewerspatduv5pd9zwfvdxt" timestamp="1711846055"&gt;406&lt;/key&gt;&lt;/foreign-keys&gt;&lt;ref-type name="Journal Article"&gt;17&lt;/ref-type&gt;&lt;contributors&gt;&lt;authors&gt;&lt;author&gt;Zhao, Meng-Qiang&lt;/author&gt;&lt;author&gt;Ren, Chang E.&lt;/author&gt;&lt;author&gt;Ling, Zheng&lt;/author&gt;&lt;author&gt;Lukatskaya, Maria R.&lt;/author&gt;&lt;author&gt;Zhang, Chuanfang&lt;/author&gt;&lt;author&gt;Van Aken, Katherine L.&lt;/author&gt;&lt;author&gt;Barsoum, Michel W.&lt;/author&gt;&lt;author&gt;Gogotsi, Yury&lt;/author&gt;&lt;/authors&gt;&lt;/contributors&gt;&lt;titles&gt;&lt;title&gt;Flexible MXene/Carbon Nanotube Composite Paper with High Volumetric Capacitance&lt;/title&gt;&lt;secondary-title&gt;Advanced Materials&lt;/secondary-title&gt;&lt;/titles&gt;&lt;periodical&gt;&lt;full-title&gt;Advanced Materials&lt;/full-title&gt;&lt;abbr-1&gt;Adv. Mater.&lt;/abbr-1&gt;&lt;abbr-2&gt;Adv Mater&lt;/abbr-2&gt;&lt;/periodical&gt;&lt;pages&gt;339-345&lt;/pages&gt;&lt;volume&gt;27&lt;/volume&gt;&lt;number&gt;2&lt;/number&gt;&lt;keywords&gt;&lt;keyword&gt;carbon nanotubes&lt;/keyword&gt;&lt;keyword&gt;capacitance&lt;/keyword&gt;&lt;keyword&gt;flexible films&lt;/keyword&gt;&lt;keyword&gt;MXene&lt;/keyword&gt;&lt;keyword&gt;sandwich-like structures&lt;/keyword&gt;&lt;/keywords&gt;&lt;dates&gt;&lt;year&gt;2015&lt;/year&gt;&lt;pub-dates&gt;&lt;date&gt;2015/01/01&lt;/date&gt;&lt;/pub-dates&gt;&lt;/dates&gt;&lt;publisher&gt;John Wiley &amp;amp; Sons, Ltd&lt;/publisher&gt;&lt;isbn&gt;0935-9648&lt;/isbn&gt;&lt;urls&gt;&lt;related-urls&gt;&lt;url&gt;https://doi.org/10.1002/adma.201404140&lt;/url&gt;&lt;/related-urls&gt;&lt;/urls&gt;&lt;electronic-resource-num&gt;https://doi.org/10.1002/adma.201404140&lt;/electronic-resource-num&gt;&lt;access-date&gt;2024/03/30&lt;/access-date&gt;&lt;/record&gt;&lt;/Cite&gt;&lt;/EndNote&gt;</w:instrText>
            </w:r>
            <w:r w:rsidRPr="00FF16AA">
              <w:rPr>
                <w:sz w:val="21"/>
                <w:szCs w:val="21"/>
              </w:rPr>
              <w:fldChar w:fldCharType="separate"/>
            </w:r>
            <w:r w:rsidR="00FF16AA">
              <w:rPr>
                <w:noProof/>
                <w:sz w:val="21"/>
                <w:szCs w:val="21"/>
              </w:rPr>
              <w:t>[S</w:t>
            </w:r>
            <w:r w:rsidR="00132E79" w:rsidRPr="00FF16AA">
              <w:rPr>
                <w:noProof/>
                <w:sz w:val="21"/>
                <w:szCs w:val="21"/>
              </w:rPr>
              <w:t>10]</w:t>
            </w:r>
            <w:r w:rsidRPr="00FF16AA">
              <w:rPr>
                <w:sz w:val="21"/>
                <w:szCs w:val="21"/>
              </w:rPr>
              <w:fldChar w:fldCharType="end"/>
            </w:r>
          </w:p>
        </w:tc>
      </w:tr>
      <w:tr w:rsidR="001F1E28" w:rsidRPr="00FF16AA" w14:paraId="13A1ED3B" w14:textId="77777777" w:rsidTr="00FF16AA">
        <w:trPr>
          <w:trHeight w:val="454"/>
        </w:trPr>
        <w:tc>
          <w:tcPr>
            <w:tcW w:w="1784" w:type="dxa"/>
          </w:tcPr>
          <w:p w14:paraId="25099356" w14:textId="33D13686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t>Ti</w:t>
            </w:r>
            <w:r w:rsidRPr="00FF16AA">
              <w:rPr>
                <w:sz w:val="21"/>
                <w:szCs w:val="21"/>
                <w:vertAlign w:val="subscript"/>
              </w:rPr>
              <w:t>3</w:t>
            </w:r>
            <w:r w:rsidRPr="00FF16AA">
              <w:rPr>
                <w:sz w:val="21"/>
                <w:szCs w:val="21"/>
              </w:rPr>
              <w:t>C</w:t>
            </w:r>
            <w:r w:rsidRPr="00FF16AA">
              <w:rPr>
                <w:sz w:val="21"/>
                <w:szCs w:val="21"/>
                <w:vertAlign w:val="subscript"/>
              </w:rPr>
              <w:t>2</w:t>
            </w:r>
            <w:r w:rsidRPr="00FF16AA">
              <w:rPr>
                <w:sz w:val="21"/>
                <w:szCs w:val="21"/>
              </w:rPr>
              <w:t>T</w:t>
            </w:r>
            <w:r w:rsidRPr="00FF16AA">
              <w:rPr>
                <w:sz w:val="21"/>
                <w:szCs w:val="21"/>
                <w:vertAlign w:val="subscript"/>
              </w:rPr>
              <w:t>x</w:t>
            </w:r>
            <w:r w:rsidRPr="00FF16AA">
              <w:rPr>
                <w:sz w:val="21"/>
                <w:szCs w:val="21"/>
              </w:rPr>
              <w:t>/</w:t>
            </w:r>
            <w:r w:rsidRPr="00FF16AA">
              <w:rPr>
                <w:rFonts w:hint="eastAsia"/>
                <w:sz w:val="21"/>
                <w:szCs w:val="21"/>
              </w:rPr>
              <w:t>CNT</w:t>
            </w:r>
          </w:p>
        </w:tc>
        <w:tc>
          <w:tcPr>
            <w:tcW w:w="1256" w:type="dxa"/>
          </w:tcPr>
          <w:p w14:paraId="7B661E02" w14:textId="486985FF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1 M Mg</w:t>
            </w:r>
            <w:r w:rsidRPr="00FF16AA">
              <w:rPr>
                <w:sz w:val="21"/>
                <w:szCs w:val="21"/>
              </w:rPr>
              <w:t>SO</w:t>
            </w:r>
            <w:r w:rsidRPr="00FF16AA"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558" w:type="dxa"/>
          </w:tcPr>
          <w:p w14:paraId="2C2C8FE3" w14:textId="77777777" w:rsidR="00695C77" w:rsidRPr="00FF16AA" w:rsidRDefault="00695C77" w:rsidP="00FF16AA">
            <w:pPr>
              <w:rPr>
                <w:sz w:val="21"/>
                <w:szCs w:val="21"/>
              </w:rPr>
            </w:pPr>
          </w:p>
        </w:tc>
        <w:tc>
          <w:tcPr>
            <w:tcW w:w="912" w:type="dxa"/>
          </w:tcPr>
          <w:p w14:paraId="179A35C7" w14:textId="170EC1C6" w:rsidR="00695C77" w:rsidRPr="00FF16AA" w:rsidRDefault="00695C77" w:rsidP="00FF16AA">
            <w:pPr>
              <w:rPr>
                <w:sz w:val="21"/>
                <w:szCs w:val="21"/>
              </w:rPr>
            </w:pPr>
          </w:p>
        </w:tc>
        <w:tc>
          <w:tcPr>
            <w:tcW w:w="1437" w:type="dxa"/>
          </w:tcPr>
          <w:p w14:paraId="120DE14C" w14:textId="27E1E575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 xml:space="preserve">78 (~2 </w:t>
            </w:r>
            <w:r w:rsidRPr="00FF16AA">
              <w:rPr>
                <w:sz w:val="21"/>
                <w:szCs w:val="21"/>
              </w:rPr>
              <w:t>μm</w:t>
            </w:r>
            <w:r w:rsidRPr="00FF16AA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417" w:type="dxa"/>
          </w:tcPr>
          <w:p w14:paraId="3988D775" w14:textId="6482DDAA" w:rsidR="00695C77" w:rsidRPr="00FF16AA" w:rsidRDefault="00695C77" w:rsidP="00FF16AA">
            <w:pPr>
              <w:rPr>
                <w:sz w:val="21"/>
                <w:szCs w:val="21"/>
              </w:rPr>
            </w:pPr>
            <w:r w:rsidRPr="00FF16AA">
              <w:rPr>
                <w:rFonts w:hint="eastAsia"/>
                <w:sz w:val="21"/>
                <w:szCs w:val="21"/>
              </w:rPr>
              <w:t>2 mV s</w:t>
            </w:r>
            <w:r w:rsidRPr="00FF16AA">
              <w:rPr>
                <w:rFonts w:hint="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709" w:type="dxa"/>
          </w:tcPr>
          <w:p w14:paraId="51BE7BD8" w14:textId="1741D180" w:rsidR="00695C77" w:rsidRPr="00FF16AA" w:rsidRDefault="00695C77" w:rsidP="00FF16AA">
            <w:pPr>
              <w:jc w:val="center"/>
              <w:rPr>
                <w:sz w:val="21"/>
                <w:szCs w:val="21"/>
              </w:rPr>
            </w:pPr>
            <w:r w:rsidRPr="00FF16AA">
              <w:rPr>
                <w:sz w:val="21"/>
                <w:szCs w:val="21"/>
              </w:rPr>
              <w:fldChar w:fldCharType="begin"/>
            </w:r>
            <w:r w:rsidR="00132E79" w:rsidRPr="00FF16AA">
              <w:rPr>
                <w:sz w:val="21"/>
                <w:szCs w:val="21"/>
              </w:rPr>
              <w:instrText xml:space="preserve"> ADDIN EN.CITE &lt;EndNote&gt;&lt;Cite&gt;&lt;Author&gt;Zhao&lt;/Author&gt;&lt;Year&gt;2015&lt;/Year&gt;&lt;RecNum&gt;406&lt;/RecNum&gt;&lt;DisplayText&gt;[10]&lt;/DisplayText&gt;&lt;record&gt;&lt;rec-number&gt;406&lt;/rec-number&gt;&lt;foreign-keys&gt;&lt;key app="EN" db-id="5wpvw9wvr9a590ewerspatduv5pd9zwfvdxt" timestamp="1711846055"&gt;406&lt;/key&gt;&lt;/foreign-keys&gt;&lt;ref-type name="Journal Article"&gt;17&lt;/ref-type&gt;&lt;contributors&gt;&lt;authors&gt;&lt;author&gt;Zhao, Meng-Qiang&lt;/author&gt;&lt;author&gt;Ren, Chang E.&lt;/author&gt;&lt;author&gt;Ling, Zheng&lt;/author&gt;&lt;author&gt;Lukatskaya, Maria R.&lt;/author&gt;&lt;author&gt;Zhang, Chuanfang&lt;/author&gt;&lt;author&gt;Van Aken, Katherine L.&lt;/author&gt;&lt;author&gt;Barsoum, Michel W.&lt;/author&gt;&lt;author&gt;Gogotsi, Yury&lt;/author&gt;&lt;/authors&gt;&lt;/contributors&gt;&lt;titles&gt;&lt;title&gt;Flexible MXene/Carbon Nanotube Composite Paper with High Volumetric Capacitance&lt;/title&gt;&lt;secondary-title&gt;Advanced Materials&lt;/secondary-title&gt;&lt;/titles&gt;&lt;periodical&gt;&lt;full-title&gt;Advanced Materials&lt;/full-title&gt;&lt;abbr-1&gt;Adv. Mater.&lt;/abbr-1&gt;&lt;abbr-2&gt;Adv Mater&lt;/abbr-2&gt;&lt;/periodical&gt;&lt;pages&gt;339-345&lt;/pages&gt;&lt;volume&gt;27&lt;/volume&gt;&lt;number&gt;2&lt;/number&gt;&lt;keywords&gt;&lt;keyword&gt;carbon nanotubes&lt;/keyword&gt;&lt;keyword&gt;capacitance&lt;/keyword&gt;&lt;keyword&gt;flexible films&lt;/keyword&gt;&lt;keyword&gt;MXene&lt;/keyword&gt;&lt;keyword&gt;sandwich-like structures&lt;/keyword&gt;&lt;/keywords&gt;&lt;dates&gt;&lt;year&gt;2015&lt;/year&gt;&lt;pub-dates&gt;&lt;date&gt;2015/01/01&lt;/date&gt;&lt;/pub-dates&gt;&lt;/dates&gt;&lt;publisher&gt;John Wiley &amp;amp; Sons, Ltd&lt;/publisher&gt;&lt;isbn&gt;0935-9648&lt;/isbn&gt;&lt;urls&gt;&lt;related-urls&gt;&lt;url&gt;https://doi.org/10.1002/adma.201404140&lt;/url&gt;&lt;/related-urls&gt;&lt;/urls&gt;&lt;electronic-resource-num&gt;https://doi.org/10.1002/adma.201404140&lt;/electronic-resource-num&gt;&lt;access-date&gt;2024/03/30&lt;/access-date&gt;&lt;/record&gt;&lt;/Cite&gt;&lt;/EndNote&gt;</w:instrText>
            </w:r>
            <w:r w:rsidRPr="00FF16AA">
              <w:rPr>
                <w:sz w:val="21"/>
                <w:szCs w:val="21"/>
              </w:rPr>
              <w:fldChar w:fldCharType="separate"/>
            </w:r>
            <w:r w:rsidR="00FF16AA">
              <w:rPr>
                <w:noProof/>
                <w:sz w:val="21"/>
                <w:szCs w:val="21"/>
              </w:rPr>
              <w:t>[S</w:t>
            </w:r>
            <w:r w:rsidR="00132E79" w:rsidRPr="00FF16AA">
              <w:rPr>
                <w:noProof/>
                <w:sz w:val="21"/>
                <w:szCs w:val="21"/>
              </w:rPr>
              <w:t>10]</w:t>
            </w:r>
            <w:r w:rsidRPr="00FF16AA">
              <w:rPr>
                <w:sz w:val="21"/>
                <w:szCs w:val="21"/>
              </w:rPr>
              <w:fldChar w:fldCharType="end"/>
            </w:r>
          </w:p>
        </w:tc>
      </w:tr>
    </w:tbl>
    <w:p w14:paraId="6A9FE943" w14:textId="27575687" w:rsidR="00657A63" w:rsidRPr="00FF16AA" w:rsidRDefault="00FF16AA" w:rsidP="00FF16AA">
      <w:pPr>
        <w:pStyle w:val="1"/>
        <w:spacing w:beforeLines="50" w:before="156" w:afterLines="50" w:after="156"/>
        <w:rPr>
          <w:rFonts w:cs="Times New Roman"/>
          <w:iCs/>
          <w:sz w:val="28"/>
          <w:szCs w:val="28"/>
        </w:rPr>
      </w:pPr>
      <w:bookmarkStart w:id="4" w:name="_Toc162814757"/>
      <w:r w:rsidRPr="00FF16AA">
        <w:rPr>
          <w:rFonts w:cs="Times New Roman" w:hint="eastAsia"/>
          <w:iCs/>
          <w:sz w:val="28"/>
          <w:szCs w:val="28"/>
        </w:rPr>
        <w:t xml:space="preserve">Supplementary </w:t>
      </w:r>
      <w:r w:rsidR="00657A63" w:rsidRPr="00FF16AA">
        <w:rPr>
          <w:rFonts w:cs="Times New Roman"/>
          <w:iCs/>
          <w:sz w:val="28"/>
          <w:szCs w:val="28"/>
        </w:rPr>
        <w:t>References</w:t>
      </w:r>
      <w:bookmarkEnd w:id="4"/>
    </w:p>
    <w:p w14:paraId="4144A665" w14:textId="22E7FCA6" w:rsidR="00BD73EA" w:rsidRPr="00FF16AA" w:rsidRDefault="00F51B9C" w:rsidP="00FF16AA">
      <w:pPr>
        <w:pStyle w:val="EndNoteBibliography"/>
        <w:numPr>
          <w:ilvl w:val="0"/>
          <w:numId w:val="47"/>
        </w:numPr>
        <w:spacing w:beforeLines="50" w:before="156" w:afterLines="50" w:after="156"/>
        <w:ind w:left="284"/>
        <w:rPr>
          <w:rFonts w:ascii="Times New Roman" w:hAnsi="Times New Roman" w:cs="Times New Roman"/>
          <w:sz w:val="24"/>
          <w:szCs w:val="24"/>
        </w:rPr>
      </w:pPr>
      <w:r w:rsidRPr="00FF16AA">
        <w:rPr>
          <w:rFonts w:ascii="Times New Roman" w:eastAsia="宋体" w:hAnsi="Times New Roman" w:cs="Times New Roman"/>
          <w:iCs/>
          <w:sz w:val="24"/>
          <w:szCs w:val="24"/>
        </w:rPr>
        <w:fldChar w:fldCharType="begin"/>
      </w:r>
      <w:r w:rsidRPr="00FF16AA">
        <w:rPr>
          <w:rFonts w:ascii="Times New Roman" w:eastAsia="宋体" w:hAnsi="Times New Roman" w:cs="Times New Roman"/>
          <w:iCs/>
          <w:sz w:val="24"/>
          <w:szCs w:val="24"/>
        </w:rPr>
        <w:instrText xml:space="preserve"> ADDIN EN.REFLIST </w:instrText>
      </w:r>
      <w:r w:rsidRPr="00FF16AA">
        <w:rPr>
          <w:rFonts w:ascii="Times New Roman" w:eastAsia="宋体" w:hAnsi="Times New Roman" w:cs="Times New Roman"/>
          <w:iCs/>
          <w:sz w:val="24"/>
          <w:szCs w:val="24"/>
        </w:rPr>
        <w:fldChar w:fldCharType="separate"/>
      </w:r>
      <w:r w:rsidR="00BD73EA" w:rsidRPr="00FF16AA">
        <w:rPr>
          <w:rFonts w:ascii="Times New Roman" w:hAnsi="Times New Roman" w:cs="Times New Roman"/>
          <w:sz w:val="24"/>
          <w:szCs w:val="24"/>
        </w:rPr>
        <w:t>S. Feng, X. Wang, M. Wang, C. Bai, S. Cao et al., Crumpled MXene</w:t>
      </w:r>
      <w:r w:rsidR="00AE7811" w:rsidRPr="00FF16AA">
        <w:rPr>
          <w:rFonts w:ascii="Times New Roman" w:hAnsi="Times New Roman" w:cs="Times New Roman"/>
          <w:sz w:val="24"/>
          <w:szCs w:val="24"/>
        </w:rPr>
        <w:t xml:space="preserve"> electrodes for ultrastretchable and high-area-capacitance supercapacit</w:t>
      </w:r>
      <w:r w:rsidR="00BD73EA" w:rsidRPr="00FF16AA">
        <w:rPr>
          <w:rFonts w:ascii="Times New Roman" w:hAnsi="Times New Roman" w:cs="Times New Roman"/>
          <w:sz w:val="24"/>
          <w:szCs w:val="24"/>
        </w:rPr>
        <w:t xml:space="preserve">ors. Nano Lett. </w:t>
      </w:r>
      <w:r w:rsidR="00BD73EA" w:rsidRPr="00FF16AA">
        <w:rPr>
          <w:rFonts w:ascii="Times New Roman" w:hAnsi="Times New Roman" w:cs="Times New Roman"/>
          <w:b/>
          <w:sz w:val="24"/>
          <w:szCs w:val="24"/>
        </w:rPr>
        <w:t>21</w:t>
      </w:r>
      <w:r w:rsidR="00BD73EA" w:rsidRPr="00FF16AA">
        <w:rPr>
          <w:rFonts w:ascii="Times New Roman" w:hAnsi="Times New Roman" w:cs="Times New Roman"/>
          <w:sz w:val="24"/>
          <w:szCs w:val="24"/>
        </w:rPr>
        <w:t xml:space="preserve">(18), 7561-7568 (2021). </w:t>
      </w:r>
      <w:hyperlink r:id="rId27" w:history="1">
        <w:r w:rsidR="00BD73EA" w:rsidRPr="00FF16AA">
          <w:rPr>
            <w:rStyle w:val="ab"/>
            <w:rFonts w:ascii="Times New Roman" w:hAnsi="Times New Roman" w:cs="Times New Roman"/>
            <w:sz w:val="24"/>
            <w:szCs w:val="24"/>
          </w:rPr>
          <w:t>https://doi.org/10.1021/acs.nanolett.1c02071</w:t>
        </w:r>
      </w:hyperlink>
    </w:p>
    <w:p w14:paraId="2BC74D7F" w14:textId="0D4B5205" w:rsidR="00BD73EA" w:rsidRPr="00FF16AA" w:rsidRDefault="00BD73EA" w:rsidP="00FF16AA">
      <w:pPr>
        <w:pStyle w:val="EndNoteBibliography"/>
        <w:numPr>
          <w:ilvl w:val="0"/>
          <w:numId w:val="47"/>
        </w:numPr>
        <w:spacing w:beforeLines="50" w:before="156" w:afterLines="50" w:after="156"/>
        <w:ind w:left="284"/>
        <w:rPr>
          <w:rFonts w:ascii="Times New Roman" w:hAnsi="Times New Roman" w:cs="Times New Roman"/>
          <w:sz w:val="24"/>
          <w:szCs w:val="24"/>
        </w:rPr>
      </w:pPr>
      <w:r w:rsidRPr="00FF16AA">
        <w:rPr>
          <w:rFonts w:ascii="Times New Roman" w:hAnsi="Times New Roman" w:cs="Times New Roman"/>
          <w:sz w:val="24"/>
          <w:szCs w:val="24"/>
        </w:rPr>
        <w:t>J. Wang, Y. Qi, Y. Gui, C. Wang, Y. Wu et al., Ultrastretchable E-</w:t>
      </w:r>
      <w:r w:rsidR="00AE7811" w:rsidRPr="00FF16AA">
        <w:rPr>
          <w:rFonts w:ascii="Times New Roman" w:hAnsi="Times New Roman" w:cs="Times New Roman"/>
          <w:sz w:val="24"/>
          <w:szCs w:val="24"/>
        </w:rPr>
        <w:t>skin based on conductive hydrogel microfibers for wearable sen</w:t>
      </w:r>
      <w:r w:rsidRPr="00FF16AA">
        <w:rPr>
          <w:rFonts w:ascii="Times New Roman" w:hAnsi="Times New Roman" w:cs="Times New Roman"/>
          <w:sz w:val="24"/>
          <w:szCs w:val="24"/>
        </w:rPr>
        <w:t xml:space="preserve">sors. Small </w:t>
      </w:r>
      <w:r w:rsidRPr="00FF16AA">
        <w:rPr>
          <w:rFonts w:ascii="Times New Roman" w:hAnsi="Times New Roman" w:cs="Times New Roman"/>
          <w:b/>
          <w:sz w:val="24"/>
          <w:szCs w:val="24"/>
        </w:rPr>
        <w:t>20</w:t>
      </w:r>
      <w:r w:rsidRPr="00FF16AA">
        <w:rPr>
          <w:rFonts w:ascii="Times New Roman" w:hAnsi="Times New Roman" w:cs="Times New Roman"/>
          <w:sz w:val="24"/>
          <w:szCs w:val="24"/>
        </w:rPr>
        <w:t xml:space="preserve">(9), e2305951 (2024). </w:t>
      </w:r>
      <w:hyperlink r:id="rId28" w:history="1">
        <w:r w:rsidRPr="00FF16AA">
          <w:rPr>
            <w:rStyle w:val="ab"/>
            <w:rFonts w:ascii="Times New Roman" w:hAnsi="Times New Roman" w:cs="Times New Roman"/>
            <w:sz w:val="24"/>
            <w:szCs w:val="24"/>
          </w:rPr>
          <w:t>https://doi.org/10.1002/smll.202305951</w:t>
        </w:r>
      </w:hyperlink>
    </w:p>
    <w:p w14:paraId="2C18D7BE" w14:textId="5549DA5F" w:rsidR="00BD73EA" w:rsidRPr="00FF16AA" w:rsidRDefault="00BD73EA" w:rsidP="00FF16AA">
      <w:pPr>
        <w:pStyle w:val="EndNoteBibliography"/>
        <w:numPr>
          <w:ilvl w:val="0"/>
          <w:numId w:val="47"/>
        </w:numPr>
        <w:spacing w:beforeLines="50" w:before="156" w:afterLines="50" w:after="156"/>
        <w:ind w:left="284"/>
        <w:rPr>
          <w:rFonts w:ascii="Times New Roman" w:hAnsi="Times New Roman" w:cs="Times New Roman"/>
          <w:sz w:val="24"/>
          <w:szCs w:val="24"/>
        </w:rPr>
      </w:pPr>
      <w:r w:rsidRPr="00FF16AA">
        <w:rPr>
          <w:rFonts w:ascii="Times New Roman" w:hAnsi="Times New Roman" w:cs="Times New Roman"/>
          <w:sz w:val="24"/>
          <w:szCs w:val="24"/>
        </w:rPr>
        <w:t>Y. Zhou, K. Maleski, B. Anasori, J. O. Thostenson, Y. Pang et al., Ti</w:t>
      </w:r>
      <w:r w:rsidRPr="00FF16A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F16AA">
        <w:rPr>
          <w:rFonts w:ascii="Times New Roman" w:hAnsi="Times New Roman" w:cs="Times New Roman"/>
          <w:sz w:val="24"/>
          <w:szCs w:val="24"/>
        </w:rPr>
        <w:t>C</w:t>
      </w:r>
      <w:r w:rsidRPr="00FF16A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F16AA">
        <w:rPr>
          <w:rFonts w:ascii="Times New Roman" w:hAnsi="Times New Roman" w:cs="Times New Roman"/>
          <w:sz w:val="24"/>
          <w:szCs w:val="24"/>
        </w:rPr>
        <w:t>T</w:t>
      </w:r>
      <w:r w:rsidRPr="00FF16AA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FF16AA">
        <w:rPr>
          <w:rFonts w:ascii="Times New Roman" w:hAnsi="Times New Roman" w:cs="Times New Roman"/>
          <w:sz w:val="24"/>
          <w:szCs w:val="24"/>
        </w:rPr>
        <w:t xml:space="preserve"> MXene-</w:t>
      </w:r>
      <w:r w:rsidR="00AE7811" w:rsidRPr="00FF16AA">
        <w:rPr>
          <w:rFonts w:ascii="Times New Roman" w:hAnsi="Times New Roman" w:cs="Times New Roman"/>
          <w:sz w:val="24"/>
          <w:szCs w:val="24"/>
        </w:rPr>
        <w:t>reduced graphene oxide composite electrodes for stretchable supercapaci</w:t>
      </w:r>
      <w:r w:rsidRPr="00FF16AA">
        <w:rPr>
          <w:rFonts w:ascii="Times New Roman" w:hAnsi="Times New Roman" w:cs="Times New Roman"/>
          <w:sz w:val="24"/>
          <w:szCs w:val="24"/>
        </w:rPr>
        <w:t xml:space="preserve">tors. ACS Nano </w:t>
      </w:r>
      <w:r w:rsidRPr="00FF16AA">
        <w:rPr>
          <w:rFonts w:ascii="Times New Roman" w:hAnsi="Times New Roman" w:cs="Times New Roman"/>
          <w:b/>
          <w:sz w:val="24"/>
          <w:szCs w:val="24"/>
        </w:rPr>
        <w:t>14</w:t>
      </w:r>
      <w:r w:rsidRPr="00FF16AA">
        <w:rPr>
          <w:rFonts w:ascii="Times New Roman" w:hAnsi="Times New Roman" w:cs="Times New Roman"/>
          <w:sz w:val="24"/>
          <w:szCs w:val="24"/>
        </w:rPr>
        <w:t xml:space="preserve">(3), 3576-3586 (2020). </w:t>
      </w:r>
      <w:hyperlink r:id="rId29" w:history="1">
        <w:r w:rsidRPr="00FF16AA">
          <w:rPr>
            <w:rStyle w:val="ab"/>
            <w:rFonts w:ascii="Times New Roman" w:hAnsi="Times New Roman" w:cs="Times New Roman"/>
            <w:sz w:val="24"/>
            <w:szCs w:val="24"/>
          </w:rPr>
          <w:t>https://doi.org/10.1021/acsnano.9b10066</w:t>
        </w:r>
      </w:hyperlink>
    </w:p>
    <w:p w14:paraId="319AF04F" w14:textId="316DB6C8" w:rsidR="00BD73EA" w:rsidRPr="00FF16AA" w:rsidRDefault="00BD73EA" w:rsidP="00FF16AA">
      <w:pPr>
        <w:pStyle w:val="EndNoteBibliography"/>
        <w:numPr>
          <w:ilvl w:val="0"/>
          <w:numId w:val="47"/>
        </w:numPr>
        <w:spacing w:beforeLines="50" w:before="156" w:afterLines="50" w:after="156"/>
        <w:ind w:left="284"/>
        <w:rPr>
          <w:rFonts w:ascii="Times New Roman" w:hAnsi="Times New Roman" w:cs="Times New Roman"/>
          <w:sz w:val="24"/>
          <w:szCs w:val="24"/>
        </w:rPr>
      </w:pPr>
      <w:r w:rsidRPr="00FF16AA">
        <w:rPr>
          <w:rFonts w:ascii="Times New Roman" w:hAnsi="Times New Roman" w:cs="Times New Roman"/>
          <w:sz w:val="24"/>
          <w:szCs w:val="24"/>
        </w:rPr>
        <w:t xml:space="preserve">S. Jiao, A. Zhou, M. Wu, H. Hu, Kirigami </w:t>
      </w:r>
      <w:r w:rsidR="00AE7811" w:rsidRPr="00FF16AA">
        <w:rPr>
          <w:rFonts w:ascii="Times New Roman" w:hAnsi="Times New Roman" w:cs="Times New Roman"/>
          <w:sz w:val="24"/>
          <w:szCs w:val="24"/>
        </w:rPr>
        <w:t>patterni</w:t>
      </w:r>
      <w:r w:rsidRPr="00FF16AA">
        <w:rPr>
          <w:rFonts w:ascii="Times New Roman" w:hAnsi="Times New Roman" w:cs="Times New Roman"/>
          <w:sz w:val="24"/>
          <w:szCs w:val="24"/>
        </w:rPr>
        <w:t>ng of MXene/</w:t>
      </w:r>
      <w:r w:rsidR="00AE7811" w:rsidRPr="00FF16AA">
        <w:rPr>
          <w:rFonts w:ascii="Times New Roman" w:hAnsi="Times New Roman" w:cs="Times New Roman"/>
          <w:sz w:val="24"/>
          <w:szCs w:val="24"/>
        </w:rPr>
        <w:t>bacterial cellulose composite paper for all-solid-state stretchable micro-supercapacitor ar</w:t>
      </w:r>
      <w:r w:rsidRPr="00FF16AA">
        <w:rPr>
          <w:rFonts w:ascii="Times New Roman" w:hAnsi="Times New Roman" w:cs="Times New Roman"/>
          <w:sz w:val="24"/>
          <w:szCs w:val="24"/>
        </w:rPr>
        <w:t>rays. Adv</w:t>
      </w:r>
      <w:r w:rsidR="00AE7811">
        <w:rPr>
          <w:rFonts w:ascii="Times New Roman" w:hAnsi="Times New Roman" w:cs="Times New Roman" w:hint="eastAsia"/>
          <w:sz w:val="24"/>
          <w:szCs w:val="24"/>
        </w:rPr>
        <w:t>.</w:t>
      </w:r>
      <w:r w:rsidRPr="00FF16AA">
        <w:rPr>
          <w:rFonts w:ascii="Times New Roman" w:hAnsi="Times New Roman" w:cs="Times New Roman"/>
          <w:sz w:val="24"/>
          <w:szCs w:val="24"/>
        </w:rPr>
        <w:t xml:space="preserve"> Sci</w:t>
      </w:r>
      <w:r w:rsidR="00AE7811">
        <w:rPr>
          <w:rFonts w:ascii="Times New Roman" w:hAnsi="Times New Roman" w:cs="Times New Roman" w:hint="eastAsia"/>
          <w:sz w:val="24"/>
          <w:szCs w:val="24"/>
        </w:rPr>
        <w:t>.</w:t>
      </w:r>
      <w:r w:rsidRPr="00FF16AA">
        <w:rPr>
          <w:rFonts w:ascii="Times New Roman" w:hAnsi="Times New Roman" w:cs="Times New Roman"/>
          <w:sz w:val="24"/>
          <w:szCs w:val="24"/>
        </w:rPr>
        <w:t xml:space="preserve"> (Weinh) </w:t>
      </w:r>
      <w:r w:rsidRPr="00FF16AA">
        <w:rPr>
          <w:rFonts w:ascii="Times New Roman" w:hAnsi="Times New Roman" w:cs="Times New Roman"/>
          <w:b/>
          <w:sz w:val="24"/>
          <w:szCs w:val="24"/>
        </w:rPr>
        <w:t>6</w:t>
      </w:r>
      <w:r w:rsidRPr="00FF16AA">
        <w:rPr>
          <w:rFonts w:ascii="Times New Roman" w:hAnsi="Times New Roman" w:cs="Times New Roman"/>
          <w:sz w:val="24"/>
          <w:szCs w:val="24"/>
        </w:rPr>
        <w:t xml:space="preserve">(12), 1900529 (2019). </w:t>
      </w:r>
      <w:hyperlink r:id="rId30" w:history="1">
        <w:r w:rsidRPr="00FF16AA">
          <w:rPr>
            <w:rStyle w:val="ab"/>
            <w:rFonts w:ascii="Times New Roman" w:hAnsi="Times New Roman" w:cs="Times New Roman"/>
            <w:sz w:val="24"/>
            <w:szCs w:val="24"/>
          </w:rPr>
          <w:t>https://doi.org/10.1002/advs.201900529</w:t>
        </w:r>
      </w:hyperlink>
    </w:p>
    <w:p w14:paraId="741F05C6" w14:textId="16E27FDD" w:rsidR="00BD73EA" w:rsidRPr="00FF16AA" w:rsidRDefault="00BD73EA" w:rsidP="00FF16AA">
      <w:pPr>
        <w:pStyle w:val="EndNoteBibliography"/>
        <w:numPr>
          <w:ilvl w:val="0"/>
          <w:numId w:val="47"/>
        </w:numPr>
        <w:spacing w:beforeLines="50" w:before="156" w:afterLines="50" w:after="156"/>
        <w:ind w:left="284"/>
        <w:rPr>
          <w:rFonts w:ascii="Times New Roman" w:hAnsi="Times New Roman" w:cs="Times New Roman"/>
          <w:sz w:val="24"/>
          <w:szCs w:val="24"/>
        </w:rPr>
      </w:pPr>
      <w:r w:rsidRPr="00FF16AA">
        <w:rPr>
          <w:rFonts w:ascii="Times New Roman" w:hAnsi="Times New Roman" w:cs="Times New Roman"/>
          <w:sz w:val="24"/>
          <w:szCs w:val="24"/>
        </w:rPr>
        <w:t xml:space="preserve">T.-H. Chang, T. Zhang, H. Yang, K. Li, Y. Tian et al., Controlled </w:t>
      </w:r>
      <w:r w:rsidR="00AE7811" w:rsidRPr="00FF16AA">
        <w:rPr>
          <w:rFonts w:ascii="Times New Roman" w:hAnsi="Times New Roman" w:cs="Times New Roman"/>
          <w:sz w:val="24"/>
          <w:szCs w:val="24"/>
        </w:rPr>
        <w:t>crumpling of two-dimensional titanium carbide</w:t>
      </w:r>
      <w:r w:rsidRPr="00FF16AA">
        <w:rPr>
          <w:rFonts w:ascii="Times New Roman" w:hAnsi="Times New Roman" w:cs="Times New Roman"/>
          <w:sz w:val="24"/>
          <w:szCs w:val="24"/>
        </w:rPr>
        <w:t xml:space="preserve"> (MXene) for </w:t>
      </w:r>
      <w:r w:rsidR="00AE7811" w:rsidRPr="00FF16AA">
        <w:rPr>
          <w:rFonts w:ascii="Times New Roman" w:hAnsi="Times New Roman" w:cs="Times New Roman"/>
          <w:sz w:val="24"/>
          <w:szCs w:val="24"/>
        </w:rPr>
        <w:t>highly stretchable, bendable, efficient supercapacito</w:t>
      </w:r>
      <w:r w:rsidRPr="00FF16AA">
        <w:rPr>
          <w:rFonts w:ascii="Times New Roman" w:hAnsi="Times New Roman" w:cs="Times New Roman"/>
          <w:sz w:val="24"/>
          <w:szCs w:val="24"/>
        </w:rPr>
        <w:t xml:space="preserve">rs. ACS Nano </w:t>
      </w:r>
      <w:r w:rsidRPr="00FF16AA">
        <w:rPr>
          <w:rFonts w:ascii="Times New Roman" w:hAnsi="Times New Roman" w:cs="Times New Roman"/>
          <w:b/>
          <w:sz w:val="24"/>
          <w:szCs w:val="24"/>
        </w:rPr>
        <w:t>12</w:t>
      </w:r>
      <w:r w:rsidRPr="00FF16AA">
        <w:rPr>
          <w:rFonts w:ascii="Times New Roman" w:hAnsi="Times New Roman" w:cs="Times New Roman"/>
          <w:sz w:val="24"/>
          <w:szCs w:val="24"/>
        </w:rPr>
        <w:t xml:space="preserve">(8), 8048-8059 (2018). </w:t>
      </w:r>
      <w:hyperlink r:id="rId31" w:history="1">
        <w:r w:rsidRPr="00FF16AA">
          <w:rPr>
            <w:rStyle w:val="ab"/>
            <w:rFonts w:ascii="Times New Roman" w:hAnsi="Times New Roman" w:cs="Times New Roman"/>
            <w:sz w:val="24"/>
            <w:szCs w:val="24"/>
          </w:rPr>
          <w:t>https://doi.org/10.1021/acsnano.8b02908</w:t>
        </w:r>
      </w:hyperlink>
    </w:p>
    <w:p w14:paraId="17D8E017" w14:textId="130C2621" w:rsidR="00BD73EA" w:rsidRPr="00FF16AA" w:rsidRDefault="00BD73EA" w:rsidP="00FF16AA">
      <w:pPr>
        <w:pStyle w:val="EndNoteBibliography"/>
        <w:numPr>
          <w:ilvl w:val="0"/>
          <w:numId w:val="47"/>
        </w:numPr>
        <w:spacing w:beforeLines="50" w:before="156" w:afterLines="50" w:after="156"/>
        <w:ind w:left="284"/>
        <w:rPr>
          <w:rFonts w:ascii="Times New Roman" w:hAnsi="Times New Roman" w:cs="Times New Roman"/>
          <w:sz w:val="24"/>
          <w:szCs w:val="24"/>
        </w:rPr>
      </w:pPr>
      <w:r w:rsidRPr="00FF16AA">
        <w:rPr>
          <w:rFonts w:ascii="Times New Roman" w:hAnsi="Times New Roman" w:cs="Times New Roman"/>
          <w:sz w:val="24"/>
          <w:szCs w:val="24"/>
        </w:rPr>
        <w:t>S. Li, T.-H. Chang, Y. Li, M. Ding, J. Yang et al., Stretchable Ti</w:t>
      </w:r>
      <w:r w:rsidRPr="00FF16A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F16AA">
        <w:rPr>
          <w:rFonts w:ascii="Times New Roman" w:hAnsi="Times New Roman" w:cs="Times New Roman"/>
          <w:sz w:val="24"/>
          <w:szCs w:val="24"/>
        </w:rPr>
        <w:t>C</w:t>
      </w:r>
      <w:r w:rsidRPr="00FF16A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F16AA">
        <w:rPr>
          <w:rFonts w:ascii="Times New Roman" w:hAnsi="Times New Roman" w:cs="Times New Roman"/>
          <w:sz w:val="24"/>
          <w:szCs w:val="24"/>
        </w:rPr>
        <w:t>T</w:t>
      </w:r>
      <w:r w:rsidRPr="00FF16AA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FF16AA">
        <w:rPr>
          <w:rFonts w:ascii="Times New Roman" w:hAnsi="Times New Roman" w:cs="Times New Roman"/>
          <w:sz w:val="24"/>
          <w:szCs w:val="24"/>
        </w:rPr>
        <w:t xml:space="preserve"> MXene microsupercapacitors with high areal capacitance and quasi-solid-state multivalent neutral electrolyte. J</w:t>
      </w:r>
      <w:r w:rsidR="00AE7811">
        <w:rPr>
          <w:rFonts w:ascii="Times New Roman" w:hAnsi="Times New Roman" w:cs="Times New Roman" w:hint="eastAsia"/>
          <w:sz w:val="24"/>
          <w:szCs w:val="24"/>
        </w:rPr>
        <w:t>.</w:t>
      </w:r>
      <w:r w:rsidRPr="00FF16AA">
        <w:rPr>
          <w:rFonts w:ascii="Times New Roman" w:hAnsi="Times New Roman" w:cs="Times New Roman"/>
          <w:sz w:val="24"/>
          <w:szCs w:val="24"/>
        </w:rPr>
        <w:t xml:space="preserve"> Mater</w:t>
      </w:r>
      <w:r w:rsidR="00AE7811">
        <w:rPr>
          <w:rFonts w:ascii="Times New Roman" w:hAnsi="Times New Roman" w:cs="Times New Roman" w:hint="eastAsia"/>
          <w:sz w:val="24"/>
          <w:szCs w:val="24"/>
        </w:rPr>
        <w:t>.</w:t>
      </w:r>
      <w:r w:rsidRPr="00FF16AA">
        <w:rPr>
          <w:rFonts w:ascii="Times New Roman" w:hAnsi="Times New Roman" w:cs="Times New Roman"/>
          <w:sz w:val="24"/>
          <w:szCs w:val="24"/>
        </w:rPr>
        <w:t xml:space="preserve"> Chem</w:t>
      </w:r>
      <w:r w:rsidR="00AE7811">
        <w:rPr>
          <w:rFonts w:ascii="Times New Roman" w:hAnsi="Times New Roman" w:cs="Times New Roman" w:hint="eastAsia"/>
          <w:sz w:val="24"/>
          <w:szCs w:val="24"/>
        </w:rPr>
        <w:t>.</w:t>
      </w:r>
      <w:r w:rsidRPr="00FF16AA">
        <w:rPr>
          <w:rFonts w:ascii="Times New Roman" w:hAnsi="Times New Roman" w:cs="Times New Roman"/>
          <w:sz w:val="24"/>
          <w:szCs w:val="24"/>
        </w:rPr>
        <w:t xml:space="preserve"> A </w:t>
      </w:r>
      <w:r w:rsidRPr="00FF16AA">
        <w:rPr>
          <w:rFonts w:ascii="Times New Roman" w:hAnsi="Times New Roman" w:cs="Times New Roman"/>
          <w:b/>
          <w:sz w:val="24"/>
          <w:szCs w:val="24"/>
        </w:rPr>
        <w:t>9</w:t>
      </w:r>
      <w:r w:rsidRPr="00FF16AA">
        <w:rPr>
          <w:rFonts w:ascii="Times New Roman" w:hAnsi="Times New Roman" w:cs="Times New Roman"/>
          <w:sz w:val="24"/>
          <w:szCs w:val="24"/>
        </w:rPr>
        <w:t xml:space="preserve">(8), 4664-4672 (2021). </w:t>
      </w:r>
      <w:hyperlink r:id="rId32" w:history="1">
        <w:r w:rsidRPr="00FF16AA">
          <w:rPr>
            <w:rStyle w:val="ab"/>
            <w:rFonts w:ascii="Times New Roman" w:hAnsi="Times New Roman" w:cs="Times New Roman"/>
            <w:sz w:val="24"/>
            <w:szCs w:val="24"/>
          </w:rPr>
          <w:t>https://doi.org/10.1039/D0TA10560K</w:t>
        </w:r>
      </w:hyperlink>
    </w:p>
    <w:p w14:paraId="2702DD87" w14:textId="5909DA9D" w:rsidR="00BD73EA" w:rsidRPr="00FF16AA" w:rsidRDefault="00BD73EA" w:rsidP="00FF16AA">
      <w:pPr>
        <w:pStyle w:val="EndNoteBibliography"/>
        <w:numPr>
          <w:ilvl w:val="0"/>
          <w:numId w:val="47"/>
        </w:numPr>
        <w:spacing w:beforeLines="50" w:before="156" w:afterLines="50" w:after="156"/>
        <w:ind w:left="284"/>
        <w:rPr>
          <w:rFonts w:ascii="Times New Roman" w:hAnsi="Times New Roman" w:cs="Times New Roman"/>
          <w:sz w:val="24"/>
          <w:szCs w:val="24"/>
        </w:rPr>
      </w:pPr>
      <w:r w:rsidRPr="00FF16AA">
        <w:rPr>
          <w:rFonts w:ascii="Times New Roman" w:hAnsi="Times New Roman" w:cs="Times New Roman"/>
          <w:sz w:val="24"/>
          <w:szCs w:val="24"/>
        </w:rPr>
        <w:t>L. Weng, F. Qi, Y. Min, The Ti</w:t>
      </w:r>
      <w:r w:rsidRPr="00FF16A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F16AA">
        <w:rPr>
          <w:rFonts w:ascii="Times New Roman" w:hAnsi="Times New Roman" w:cs="Times New Roman"/>
          <w:sz w:val="24"/>
          <w:szCs w:val="24"/>
        </w:rPr>
        <w:t>C</w:t>
      </w:r>
      <w:r w:rsidRPr="00FF16A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F16AA">
        <w:rPr>
          <w:rFonts w:ascii="Times New Roman" w:hAnsi="Times New Roman" w:cs="Times New Roman"/>
          <w:sz w:val="24"/>
          <w:szCs w:val="24"/>
        </w:rPr>
        <w:t>T</w:t>
      </w:r>
      <w:r w:rsidRPr="00FF16AA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FF16AA">
        <w:rPr>
          <w:rFonts w:ascii="Times New Roman" w:hAnsi="Times New Roman" w:cs="Times New Roman"/>
          <w:sz w:val="24"/>
          <w:szCs w:val="24"/>
        </w:rPr>
        <w:t xml:space="preserve"> MXene coated metal mesh electrodes for stretchable supercapacitors. Mater</w:t>
      </w:r>
      <w:r w:rsidR="00FF16AA">
        <w:rPr>
          <w:rFonts w:ascii="Times New Roman" w:hAnsi="Times New Roman" w:cs="Times New Roman" w:hint="eastAsia"/>
          <w:sz w:val="24"/>
          <w:szCs w:val="24"/>
        </w:rPr>
        <w:t>.</w:t>
      </w:r>
      <w:r w:rsidRPr="00FF16AA">
        <w:rPr>
          <w:rFonts w:ascii="Times New Roman" w:hAnsi="Times New Roman" w:cs="Times New Roman"/>
          <w:sz w:val="24"/>
          <w:szCs w:val="24"/>
        </w:rPr>
        <w:t xml:space="preserve"> Lett. </w:t>
      </w:r>
      <w:r w:rsidRPr="00FF16AA">
        <w:rPr>
          <w:rFonts w:ascii="Times New Roman" w:hAnsi="Times New Roman" w:cs="Times New Roman"/>
          <w:b/>
          <w:sz w:val="24"/>
          <w:szCs w:val="24"/>
        </w:rPr>
        <w:t>278</w:t>
      </w:r>
      <w:r w:rsidR="00AE7811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FF16AA">
        <w:rPr>
          <w:rFonts w:ascii="Times New Roman" w:hAnsi="Times New Roman" w:cs="Times New Roman"/>
          <w:sz w:val="24"/>
          <w:szCs w:val="24"/>
        </w:rPr>
        <w:t xml:space="preserve">128235 (2020). </w:t>
      </w:r>
      <w:r w:rsidRPr="00AE7811">
        <w:rPr>
          <w:rStyle w:val="ab"/>
          <w:rFonts w:ascii="Times New Roman" w:hAnsi="Times New Roman" w:cs="Times New Roman"/>
          <w:sz w:val="24"/>
          <w:szCs w:val="24"/>
        </w:rPr>
        <w:t>https://doi.org/10.1016/j.matlet.2020.128235</w:t>
      </w:r>
      <w:r w:rsidR="00AE7811" w:rsidRPr="00AE7811">
        <w:rPr>
          <w:rStyle w:val="ab"/>
          <w:rFonts w:hint="eastAsia"/>
        </w:rPr>
        <w:t xml:space="preserve"> </w:t>
      </w:r>
    </w:p>
    <w:p w14:paraId="09DBB82B" w14:textId="5C8FF52C" w:rsidR="00BD73EA" w:rsidRPr="00FF16AA" w:rsidRDefault="00BD73EA" w:rsidP="00FF16AA">
      <w:pPr>
        <w:pStyle w:val="EndNoteBibliography"/>
        <w:numPr>
          <w:ilvl w:val="0"/>
          <w:numId w:val="47"/>
        </w:numPr>
        <w:spacing w:beforeLines="50" w:before="156" w:afterLines="50" w:after="156"/>
        <w:ind w:left="284"/>
        <w:rPr>
          <w:rFonts w:ascii="Times New Roman" w:hAnsi="Times New Roman" w:cs="Times New Roman"/>
          <w:sz w:val="24"/>
          <w:szCs w:val="24"/>
        </w:rPr>
      </w:pPr>
      <w:r w:rsidRPr="00FF16AA">
        <w:rPr>
          <w:rFonts w:ascii="Times New Roman" w:hAnsi="Times New Roman" w:cs="Times New Roman"/>
          <w:sz w:val="24"/>
          <w:szCs w:val="24"/>
        </w:rPr>
        <w:t xml:space="preserve">W. Yu, Y. Li, B. Xin, Z. Lu, MXene/PVA Fiber-based Supercapacitor with Stretchability for Wearable Energy Storage. Fibers Polym. </w:t>
      </w:r>
      <w:r w:rsidRPr="00FF16AA">
        <w:rPr>
          <w:rFonts w:ascii="Times New Roman" w:hAnsi="Times New Roman" w:cs="Times New Roman"/>
          <w:b/>
          <w:sz w:val="24"/>
          <w:szCs w:val="24"/>
        </w:rPr>
        <w:t>23</w:t>
      </w:r>
      <w:r w:rsidRPr="00FF16AA">
        <w:rPr>
          <w:rFonts w:ascii="Times New Roman" w:hAnsi="Times New Roman" w:cs="Times New Roman"/>
          <w:sz w:val="24"/>
          <w:szCs w:val="24"/>
        </w:rPr>
        <w:t xml:space="preserve">(11), 2994-3001 (2022). </w:t>
      </w:r>
      <w:hyperlink r:id="rId33" w:history="1">
        <w:r w:rsidRPr="00FF16AA">
          <w:rPr>
            <w:rStyle w:val="ab"/>
            <w:rFonts w:ascii="Times New Roman" w:hAnsi="Times New Roman" w:cs="Times New Roman"/>
            <w:sz w:val="24"/>
            <w:szCs w:val="24"/>
          </w:rPr>
          <w:t>https://doi.org/10.1007/s12221-022-4389-4</w:t>
        </w:r>
      </w:hyperlink>
    </w:p>
    <w:p w14:paraId="7F27C3C2" w14:textId="4709C323" w:rsidR="00BD73EA" w:rsidRPr="00FF16AA" w:rsidRDefault="00BD73EA" w:rsidP="00FF16AA">
      <w:pPr>
        <w:pStyle w:val="EndNoteBibliography"/>
        <w:numPr>
          <w:ilvl w:val="0"/>
          <w:numId w:val="47"/>
        </w:numPr>
        <w:spacing w:beforeLines="50" w:before="156" w:afterLines="50" w:after="156"/>
        <w:ind w:left="284"/>
        <w:rPr>
          <w:rFonts w:ascii="Times New Roman" w:hAnsi="Times New Roman" w:cs="Times New Roman"/>
          <w:sz w:val="24"/>
          <w:szCs w:val="24"/>
        </w:rPr>
      </w:pPr>
      <w:r w:rsidRPr="00FF16AA">
        <w:rPr>
          <w:rFonts w:ascii="Times New Roman" w:hAnsi="Times New Roman" w:cs="Times New Roman"/>
          <w:sz w:val="24"/>
          <w:szCs w:val="24"/>
        </w:rPr>
        <w:t>C. Zhao, Q. Wang, H. Zhang, S. Passerini, X. Qian, Two-Dimensional Titanium Carbide/RGO Composite for High-Performance Supercapacitors. ACS Appl</w:t>
      </w:r>
      <w:r w:rsidR="00FF16AA">
        <w:rPr>
          <w:rFonts w:ascii="Times New Roman" w:hAnsi="Times New Roman" w:cs="Times New Roman" w:hint="eastAsia"/>
          <w:sz w:val="24"/>
          <w:szCs w:val="24"/>
        </w:rPr>
        <w:t>.</w:t>
      </w:r>
      <w:r w:rsidRPr="00FF16AA">
        <w:rPr>
          <w:rFonts w:ascii="Times New Roman" w:hAnsi="Times New Roman" w:cs="Times New Roman"/>
          <w:sz w:val="24"/>
          <w:szCs w:val="24"/>
        </w:rPr>
        <w:t xml:space="preserve"> Mater</w:t>
      </w:r>
      <w:r w:rsidR="00FF16AA">
        <w:rPr>
          <w:rFonts w:ascii="Times New Roman" w:hAnsi="Times New Roman" w:cs="Times New Roman" w:hint="eastAsia"/>
          <w:sz w:val="24"/>
          <w:szCs w:val="24"/>
        </w:rPr>
        <w:t>.</w:t>
      </w:r>
      <w:r w:rsidRPr="00FF16AA">
        <w:rPr>
          <w:rFonts w:ascii="Times New Roman" w:hAnsi="Times New Roman" w:cs="Times New Roman"/>
          <w:sz w:val="24"/>
          <w:szCs w:val="24"/>
        </w:rPr>
        <w:t xml:space="preserve"> Interfaces </w:t>
      </w:r>
      <w:r w:rsidRPr="00FF16AA">
        <w:rPr>
          <w:rFonts w:ascii="Times New Roman" w:hAnsi="Times New Roman" w:cs="Times New Roman"/>
          <w:b/>
          <w:sz w:val="24"/>
          <w:szCs w:val="24"/>
        </w:rPr>
        <w:t>8</w:t>
      </w:r>
      <w:r w:rsidRPr="00FF16AA">
        <w:rPr>
          <w:rFonts w:ascii="Times New Roman" w:hAnsi="Times New Roman" w:cs="Times New Roman"/>
          <w:sz w:val="24"/>
          <w:szCs w:val="24"/>
        </w:rPr>
        <w:t xml:space="preserve">(24), 15661-15667 (2016). </w:t>
      </w:r>
      <w:hyperlink r:id="rId34" w:history="1">
        <w:r w:rsidRPr="00FF16AA">
          <w:rPr>
            <w:rStyle w:val="ab"/>
            <w:rFonts w:ascii="Times New Roman" w:hAnsi="Times New Roman" w:cs="Times New Roman"/>
            <w:sz w:val="24"/>
            <w:szCs w:val="24"/>
          </w:rPr>
          <w:t>https://doi.org/10.1021/acsami.6b04767</w:t>
        </w:r>
      </w:hyperlink>
    </w:p>
    <w:p w14:paraId="745CFDB0" w14:textId="6F4491AD" w:rsidR="00BD73EA" w:rsidRPr="00FF16AA" w:rsidRDefault="00BD73EA" w:rsidP="00FF16AA">
      <w:pPr>
        <w:pStyle w:val="EndNoteBibliography"/>
        <w:numPr>
          <w:ilvl w:val="0"/>
          <w:numId w:val="47"/>
        </w:numPr>
        <w:spacing w:beforeLines="50" w:before="156" w:afterLines="50" w:after="156"/>
        <w:ind w:left="284"/>
        <w:rPr>
          <w:rFonts w:ascii="Times New Roman" w:hAnsi="Times New Roman" w:cs="Times New Roman"/>
          <w:sz w:val="24"/>
          <w:szCs w:val="24"/>
        </w:rPr>
      </w:pPr>
      <w:r w:rsidRPr="00FF16AA">
        <w:rPr>
          <w:rFonts w:ascii="Times New Roman" w:hAnsi="Times New Roman" w:cs="Times New Roman"/>
          <w:sz w:val="24"/>
          <w:szCs w:val="24"/>
        </w:rPr>
        <w:t>M.-Q. Zhao, C. E. Ren, Z. Ling, M. R. Lukatskaya, C. Zhang et al., Flexible MXene/</w:t>
      </w:r>
      <w:r w:rsidR="00AE7811" w:rsidRPr="00FF16AA">
        <w:rPr>
          <w:rFonts w:ascii="Times New Roman" w:hAnsi="Times New Roman" w:cs="Times New Roman"/>
          <w:sz w:val="24"/>
          <w:szCs w:val="24"/>
        </w:rPr>
        <w:t>carbon nanotube composite paper with high volumetric capacit</w:t>
      </w:r>
      <w:r w:rsidRPr="00FF16AA">
        <w:rPr>
          <w:rFonts w:ascii="Times New Roman" w:hAnsi="Times New Roman" w:cs="Times New Roman"/>
          <w:sz w:val="24"/>
          <w:szCs w:val="24"/>
        </w:rPr>
        <w:t>ance. Adv</w:t>
      </w:r>
      <w:r w:rsidR="00FF16AA">
        <w:rPr>
          <w:rFonts w:ascii="Times New Roman" w:hAnsi="Times New Roman" w:cs="Times New Roman" w:hint="eastAsia"/>
          <w:sz w:val="24"/>
          <w:szCs w:val="24"/>
        </w:rPr>
        <w:t>.</w:t>
      </w:r>
      <w:r w:rsidRPr="00FF16AA">
        <w:rPr>
          <w:rFonts w:ascii="Times New Roman" w:hAnsi="Times New Roman" w:cs="Times New Roman"/>
          <w:sz w:val="24"/>
          <w:szCs w:val="24"/>
        </w:rPr>
        <w:t xml:space="preserve"> Mater. </w:t>
      </w:r>
      <w:r w:rsidRPr="00FF16AA">
        <w:rPr>
          <w:rFonts w:ascii="Times New Roman" w:hAnsi="Times New Roman" w:cs="Times New Roman"/>
          <w:b/>
          <w:sz w:val="24"/>
          <w:szCs w:val="24"/>
        </w:rPr>
        <w:t>27</w:t>
      </w:r>
      <w:r w:rsidRPr="00FF16AA">
        <w:rPr>
          <w:rFonts w:ascii="Times New Roman" w:hAnsi="Times New Roman" w:cs="Times New Roman"/>
          <w:sz w:val="24"/>
          <w:szCs w:val="24"/>
        </w:rPr>
        <w:t>(2), 339-345 (2015).</w:t>
      </w:r>
      <w:r w:rsidRPr="00AE7811">
        <w:rPr>
          <w:rStyle w:val="ab"/>
        </w:rPr>
        <w:t xml:space="preserve"> </w:t>
      </w:r>
      <w:r w:rsidRPr="00AE7811">
        <w:rPr>
          <w:rStyle w:val="ab"/>
          <w:rFonts w:ascii="Times New Roman" w:hAnsi="Times New Roman" w:cs="Times New Roman"/>
          <w:sz w:val="24"/>
          <w:szCs w:val="24"/>
        </w:rPr>
        <w:t>https://doi.org/10.1002/adma.201404140</w:t>
      </w:r>
    </w:p>
    <w:p w14:paraId="41E676B8" w14:textId="64BAFBDB" w:rsidR="00A67B75" w:rsidRPr="00BD73EA" w:rsidRDefault="00F51B9C" w:rsidP="00FF16AA">
      <w:pPr>
        <w:spacing w:beforeLines="50" w:before="156" w:afterLines="50" w:after="156"/>
        <w:ind w:left="284"/>
        <w:rPr>
          <w:rFonts w:ascii="Times New Roman" w:eastAsia="宋体" w:hAnsi="Times New Roman" w:cs="Times New Roman"/>
          <w:iCs/>
          <w:szCs w:val="21"/>
        </w:rPr>
      </w:pPr>
      <w:r w:rsidRPr="00FF16AA">
        <w:rPr>
          <w:rFonts w:ascii="Times New Roman" w:eastAsia="宋体" w:hAnsi="Times New Roman" w:cs="Times New Roman"/>
          <w:iCs/>
          <w:sz w:val="24"/>
          <w:szCs w:val="24"/>
        </w:rPr>
        <w:fldChar w:fldCharType="end"/>
      </w:r>
    </w:p>
    <w:sectPr w:rsidR="00A67B75" w:rsidRPr="00BD73EA" w:rsidSect="00FF16AA">
      <w:headerReference w:type="default" r:id="rId35"/>
      <w:footerReference w:type="default" r:id="rId36"/>
      <w:pgSz w:w="11906" w:h="16838"/>
      <w:pgMar w:top="1440" w:right="1800" w:bottom="1440" w:left="1800" w:header="851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E59A4" w14:textId="77777777" w:rsidR="006E5EB8" w:rsidRDefault="006E5EB8" w:rsidP="006613D3">
      <w:r>
        <w:separator/>
      </w:r>
    </w:p>
  </w:endnote>
  <w:endnote w:type="continuationSeparator" w:id="0">
    <w:p w14:paraId="461209E2" w14:textId="77777777" w:rsidR="006E5EB8" w:rsidRDefault="006E5EB8" w:rsidP="0066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463635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777C12B" w14:textId="5415508A" w:rsidR="00507B28" w:rsidRDefault="00507B28">
            <w:pPr>
              <w:pStyle w:val="a7"/>
              <w:jc w:val="center"/>
            </w:pPr>
            <w:r w:rsidRPr="00AE7811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</w:t>
            </w:r>
            <w:r w:rsidR="00AE7811" w:rsidRPr="00AE7811">
              <w:rPr>
                <w:rFonts w:ascii="Times New Roman" w:hAnsi="Times New Roman" w:cs="Times New Roman" w:hint="eastAsia"/>
                <w:sz w:val="21"/>
                <w:szCs w:val="21"/>
                <w:lang w:val="zh-CN"/>
              </w:rPr>
              <w:t>S</w:t>
            </w:r>
            <w:r w:rsidRPr="00AE7811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AE7811">
              <w:rPr>
                <w:rFonts w:ascii="Times New Roman" w:hAnsi="Times New Roman" w:cs="Times New Roman"/>
                <w:sz w:val="21"/>
                <w:szCs w:val="21"/>
              </w:rPr>
              <w:instrText>PAGE</w:instrText>
            </w:r>
            <w:r w:rsidRPr="00AE7811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AE7811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2</w:t>
            </w:r>
            <w:r w:rsidRPr="00AE7811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r w:rsidRPr="00AE7811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/</w:t>
            </w:r>
            <w:r w:rsidR="00AE7811" w:rsidRPr="00AE7811">
              <w:rPr>
                <w:rFonts w:ascii="Times New Roman" w:hAnsi="Times New Roman" w:cs="Times New Roman" w:hint="eastAsia"/>
                <w:sz w:val="21"/>
                <w:szCs w:val="21"/>
                <w:lang w:val="zh-CN"/>
              </w:rPr>
              <w:t>S</w:t>
            </w:r>
            <w:r w:rsidRPr="00AE7811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AE7811">
              <w:rPr>
                <w:rFonts w:ascii="Times New Roman" w:hAnsi="Times New Roman" w:cs="Times New Roman"/>
                <w:sz w:val="21"/>
                <w:szCs w:val="21"/>
              </w:rPr>
              <w:instrText>NUMPAGES</w:instrText>
            </w:r>
            <w:r w:rsidRPr="00AE7811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AE7811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2</w:t>
            </w:r>
            <w:r w:rsidRPr="00AE7811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sdtContent>
      </w:sdt>
    </w:sdtContent>
  </w:sdt>
  <w:p w14:paraId="627EC32A" w14:textId="77777777" w:rsidR="00507B28" w:rsidRDefault="00507B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33887" w14:textId="77777777" w:rsidR="006E5EB8" w:rsidRDefault="006E5EB8" w:rsidP="006613D3">
      <w:r>
        <w:separator/>
      </w:r>
    </w:p>
  </w:footnote>
  <w:footnote w:type="continuationSeparator" w:id="0">
    <w:p w14:paraId="76D71027" w14:textId="77777777" w:rsidR="006E5EB8" w:rsidRDefault="006E5EB8" w:rsidP="0066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FB5EC" w14:textId="6A55D039" w:rsidR="00AE7811" w:rsidRPr="00AE7811" w:rsidRDefault="00AE7811">
    <w:pPr>
      <w:pStyle w:val="a5"/>
      <w:rPr>
        <w:rFonts w:ascii="Times New Roman" w:hAnsi="Times New Roman" w:cs="Times New Roman"/>
        <w:sz w:val="24"/>
        <w:szCs w:val="24"/>
      </w:rPr>
    </w:pPr>
    <w:hyperlink r:id="rId1" w:history="1">
      <w:r w:rsidRPr="00AE7811">
        <w:rPr>
          <w:rStyle w:val="ab"/>
          <w:rFonts w:ascii="Times New Roman" w:hAnsi="Times New Roman" w:cs="Times New Roman" w:hint="eastAsia"/>
          <w:sz w:val="24"/>
          <w:szCs w:val="24"/>
        </w:rPr>
        <w:t>Nano-Micro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8661A"/>
    <w:multiLevelType w:val="hybridMultilevel"/>
    <w:tmpl w:val="A4E0C6D8"/>
    <w:lvl w:ilvl="0" w:tplc="C2E20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2044E6"/>
    <w:multiLevelType w:val="hybridMultilevel"/>
    <w:tmpl w:val="FA0090BE"/>
    <w:lvl w:ilvl="0" w:tplc="C2E20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ED657AF"/>
    <w:multiLevelType w:val="hybridMultilevel"/>
    <w:tmpl w:val="59906E2A"/>
    <w:lvl w:ilvl="0" w:tplc="D5DACA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F1E1393"/>
    <w:multiLevelType w:val="multilevel"/>
    <w:tmpl w:val="4E36EB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2A9114D"/>
    <w:multiLevelType w:val="hybridMultilevel"/>
    <w:tmpl w:val="A494487A"/>
    <w:lvl w:ilvl="0" w:tplc="E6C6D93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2E17BFD"/>
    <w:multiLevelType w:val="hybridMultilevel"/>
    <w:tmpl w:val="54546F52"/>
    <w:lvl w:ilvl="0" w:tplc="D068E1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6D343AF"/>
    <w:multiLevelType w:val="hybridMultilevel"/>
    <w:tmpl w:val="B0F88730"/>
    <w:lvl w:ilvl="0" w:tplc="C2E20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E822512"/>
    <w:multiLevelType w:val="hybridMultilevel"/>
    <w:tmpl w:val="CE44AD8C"/>
    <w:lvl w:ilvl="0" w:tplc="20801270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E9A24E6"/>
    <w:multiLevelType w:val="hybridMultilevel"/>
    <w:tmpl w:val="DFA68B92"/>
    <w:lvl w:ilvl="0" w:tplc="AD144F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86B4F5C"/>
    <w:multiLevelType w:val="multilevel"/>
    <w:tmpl w:val="0FA443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8BB3FB5"/>
    <w:multiLevelType w:val="multilevel"/>
    <w:tmpl w:val="E702DC2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宋体" w:hAnsi="Times New Roman" w:hint="default"/>
        <w:b/>
        <w:bCs w:val="0"/>
        <w:i w:val="0"/>
        <w:sz w:val="24"/>
        <w:szCs w:val="24"/>
      </w:rPr>
    </w:lvl>
    <w:lvl w:ilvl="1">
      <w:start w:val="1"/>
      <w:numFmt w:val="decimal"/>
      <w:pStyle w:val="21"/>
      <w:isLgl/>
      <w:lvlText w:val="%1.%2"/>
      <w:lvlJc w:val="left"/>
      <w:pPr>
        <w:ind w:left="576" w:hanging="576"/>
      </w:pPr>
      <w:rPr>
        <w:rFonts w:hint="eastAsia"/>
        <w:b w:val="0"/>
        <w:bCs/>
        <w:i/>
        <w:iCs/>
      </w:rPr>
    </w:lvl>
    <w:lvl w:ilvl="2">
      <w:start w:val="1"/>
      <w:numFmt w:val="decimal"/>
      <w:pStyle w:val="31"/>
      <w:isLgl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pStyle w:val="41"/>
      <w:isLgl/>
      <w:lvlText w:val="%1.%2.%3.%4"/>
      <w:lvlJc w:val="left"/>
      <w:pPr>
        <w:ind w:left="864" w:hanging="864"/>
      </w:pPr>
      <w:rPr>
        <w:rFonts w:hint="eastAsia"/>
        <w:color w:val="000000" w:themeColor="text1"/>
      </w:rPr>
    </w:lvl>
    <w:lvl w:ilvl="4">
      <w:start w:val="1"/>
      <w:numFmt w:val="japaneseCounting"/>
      <w:lvlText w:val="第%5，"/>
      <w:lvlJc w:val="left"/>
      <w:pPr>
        <w:ind w:left="1050" w:hanging="1050"/>
      </w:pPr>
      <w:rPr>
        <w:rFonts w:hint="default"/>
      </w:rPr>
    </w:lvl>
    <w:lvl w:ilvl="5" w:tentative="1">
      <w:start w:val="1"/>
      <w:numFmt w:val="decimal"/>
      <w:pStyle w:val="61"/>
      <w:lvlText w:val="%1.%2.%3.%4.%5.%6"/>
      <w:lvlJc w:val="left"/>
      <w:pPr>
        <w:ind w:left="1152" w:hanging="1152"/>
      </w:pPr>
      <w:rPr>
        <w:rFonts w:hint="eastAsia"/>
      </w:rPr>
    </w:lvl>
    <w:lvl w:ilvl="6" w:tentative="1">
      <w:start w:val="1"/>
      <w:numFmt w:val="decimal"/>
      <w:pStyle w:val="71"/>
      <w:lvlText w:val="%1.%2.%3.%4.%5.%6.%7"/>
      <w:lvlJc w:val="left"/>
      <w:pPr>
        <w:ind w:left="1296" w:hanging="1296"/>
      </w:pPr>
      <w:rPr>
        <w:rFonts w:hint="eastAsia"/>
      </w:rPr>
    </w:lvl>
    <w:lvl w:ilvl="7" w:tentative="1">
      <w:start w:val="1"/>
      <w:numFmt w:val="decimal"/>
      <w:pStyle w:val="81"/>
      <w:lvlText w:val="%1.%2.%3.%4.%5.%6.%7.%8"/>
      <w:lvlJc w:val="left"/>
      <w:pPr>
        <w:ind w:left="1440" w:hanging="1440"/>
      </w:pPr>
      <w:rPr>
        <w:rFonts w:hint="eastAsia"/>
      </w:rPr>
    </w:lvl>
    <w:lvl w:ilvl="8" w:tentative="1">
      <w:start w:val="1"/>
      <w:numFmt w:val="decimal"/>
      <w:pStyle w:val="91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1" w15:restartNumberingAfterBreak="0">
    <w:nsid w:val="2AD32946"/>
    <w:multiLevelType w:val="hybridMultilevel"/>
    <w:tmpl w:val="BBEE281A"/>
    <w:lvl w:ilvl="0" w:tplc="EA766AAC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1" w:hanging="420"/>
      </w:pPr>
    </w:lvl>
    <w:lvl w:ilvl="2" w:tplc="0409001B" w:tentative="1">
      <w:start w:val="1"/>
      <w:numFmt w:val="lowerRoman"/>
      <w:lvlText w:val="%3."/>
      <w:lvlJc w:val="righ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9" w:tentative="1">
      <w:start w:val="1"/>
      <w:numFmt w:val="lowerLetter"/>
      <w:lvlText w:val="%5)"/>
      <w:lvlJc w:val="left"/>
      <w:pPr>
        <w:ind w:left="2311" w:hanging="420"/>
      </w:pPr>
    </w:lvl>
    <w:lvl w:ilvl="5" w:tplc="0409001B" w:tentative="1">
      <w:start w:val="1"/>
      <w:numFmt w:val="lowerRoman"/>
      <w:lvlText w:val="%6."/>
      <w:lvlJc w:val="righ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9" w:tentative="1">
      <w:start w:val="1"/>
      <w:numFmt w:val="lowerLetter"/>
      <w:lvlText w:val="%8)"/>
      <w:lvlJc w:val="left"/>
      <w:pPr>
        <w:ind w:left="3571" w:hanging="420"/>
      </w:pPr>
    </w:lvl>
    <w:lvl w:ilvl="8" w:tplc="0409001B" w:tentative="1">
      <w:start w:val="1"/>
      <w:numFmt w:val="lowerRoman"/>
      <w:lvlText w:val="%9."/>
      <w:lvlJc w:val="right"/>
      <w:pPr>
        <w:ind w:left="3991" w:hanging="420"/>
      </w:pPr>
    </w:lvl>
  </w:abstractNum>
  <w:abstractNum w:abstractNumId="12" w15:restartNumberingAfterBreak="0">
    <w:nsid w:val="305E44C5"/>
    <w:multiLevelType w:val="hybridMultilevel"/>
    <w:tmpl w:val="D4C2BE38"/>
    <w:lvl w:ilvl="0" w:tplc="F7A65A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9852FC0"/>
    <w:multiLevelType w:val="hybridMultilevel"/>
    <w:tmpl w:val="23C0DDAC"/>
    <w:lvl w:ilvl="0" w:tplc="CE401EB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61F821E7"/>
    <w:multiLevelType w:val="hybridMultilevel"/>
    <w:tmpl w:val="B3601020"/>
    <w:lvl w:ilvl="0" w:tplc="05724B9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3BB5971"/>
    <w:multiLevelType w:val="multilevel"/>
    <w:tmpl w:val="D9483946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567" w:hanging="567"/>
      </w:pPr>
      <w:rPr>
        <w:b/>
        <w:bCs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 w15:restartNumberingAfterBreak="0">
    <w:nsid w:val="761E31CD"/>
    <w:multiLevelType w:val="hybridMultilevel"/>
    <w:tmpl w:val="B9104CA6"/>
    <w:lvl w:ilvl="0" w:tplc="E6C6D93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C2E434C"/>
    <w:multiLevelType w:val="hybridMultilevel"/>
    <w:tmpl w:val="315CF636"/>
    <w:lvl w:ilvl="0" w:tplc="C2E20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7C89654D"/>
    <w:multiLevelType w:val="hybridMultilevel"/>
    <w:tmpl w:val="FB50F692"/>
    <w:lvl w:ilvl="0" w:tplc="1C426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78413440">
    <w:abstractNumId w:val="14"/>
  </w:num>
  <w:num w:numId="2" w16cid:durableId="1276790532">
    <w:abstractNumId w:val="2"/>
  </w:num>
  <w:num w:numId="3" w16cid:durableId="1705135206">
    <w:abstractNumId w:val="18"/>
  </w:num>
  <w:num w:numId="4" w16cid:durableId="1745106192">
    <w:abstractNumId w:val="8"/>
  </w:num>
  <w:num w:numId="5" w16cid:durableId="568540681">
    <w:abstractNumId w:val="5"/>
  </w:num>
  <w:num w:numId="6" w16cid:durableId="1859352111">
    <w:abstractNumId w:val="12"/>
  </w:num>
  <w:num w:numId="7" w16cid:durableId="1427771464">
    <w:abstractNumId w:val="17"/>
  </w:num>
  <w:num w:numId="8" w16cid:durableId="1099567627">
    <w:abstractNumId w:val="1"/>
  </w:num>
  <w:num w:numId="9" w16cid:durableId="1985430019">
    <w:abstractNumId w:val="11"/>
  </w:num>
  <w:num w:numId="10" w16cid:durableId="66272425">
    <w:abstractNumId w:val="0"/>
  </w:num>
  <w:num w:numId="11" w16cid:durableId="1833788010">
    <w:abstractNumId w:val="6"/>
  </w:num>
  <w:num w:numId="12" w16cid:durableId="871039989">
    <w:abstractNumId w:val="3"/>
  </w:num>
  <w:num w:numId="13" w16cid:durableId="674724071">
    <w:abstractNumId w:val="9"/>
  </w:num>
  <w:num w:numId="14" w16cid:durableId="814875073">
    <w:abstractNumId w:val="16"/>
  </w:num>
  <w:num w:numId="15" w16cid:durableId="433332371">
    <w:abstractNumId w:val="4"/>
  </w:num>
  <w:num w:numId="16" w16cid:durableId="1379084596">
    <w:abstractNumId w:val="13"/>
  </w:num>
  <w:num w:numId="17" w16cid:durableId="1949658864">
    <w:abstractNumId w:val="10"/>
  </w:num>
  <w:num w:numId="18" w16cid:durableId="1446271000">
    <w:abstractNumId w:val="15"/>
  </w:num>
  <w:num w:numId="19" w16cid:durableId="1850637817">
    <w:abstractNumId w:val="10"/>
  </w:num>
  <w:num w:numId="20" w16cid:durableId="799151027">
    <w:abstractNumId w:val="10"/>
  </w:num>
  <w:num w:numId="21" w16cid:durableId="1435858205">
    <w:abstractNumId w:val="10"/>
  </w:num>
  <w:num w:numId="22" w16cid:durableId="1937135744">
    <w:abstractNumId w:val="10"/>
  </w:num>
  <w:num w:numId="23" w16cid:durableId="439254400">
    <w:abstractNumId w:val="10"/>
  </w:num>
  <w:num w:numId="24" w16cid:durableId="1924683134">
    <w:abstractNumId w:val="10"/>
  </w:num>
  <w:num w:numId="25" w16cid:durableId="1958488842">
    <w:abstractNumId w:val="10"/>
  </w:num>
  <w:num w:numId="26" w16cid:durableId="315501592">
    <w:abstractNumId w:val="10"/>
  </w:num>
  <w:num w:numId="27" w16cid:durableId="293145680">
    <w:abstractNumId w:val="10"/>
  </w:num>
  <w:num w:numId="28" w16cid:durableId="345787490">
    <w:abstractNumId w:val="10"/>
  </w:num>
  <w:num w:numId="29" w16cid:durableId="1303852199">
    <w:abstractNumId w:val="10"/>
  </w:num>
  <w:num w:numId="30" w16cid:durableId="1140028877">
    <w:abstractNumId w:val="10"/>
  </w:num>
  <w:num w:numId="31" w16cid:durableId="1117024289">
    <w:abstractNumId w:val="10"/>
  </w:num>
  <w:num w:numId="32" w16cid:durableId="887495672">
    <w:abstractNumId w:val="10"/>
  </w:num>
  <w:num w:numId="33" w16cid:durableId="2007201778">
    <w:abstractNumId w:val="10"/>
  </w:num>
  <w:num w:numId="34" w16cid:durableId="667948474">
    <w:abstractNumId w:val="10"/>
  </w:num>
  <w:num w:numId="35" w16cid:durableId="1258903301">
    <w:abstractNumId w:val="10"/>
  </w:num>
  <w:num w:numId="36" w16cid:durableId="526603146">
    <w:abstractNumId w:val="10"/>
  </w:num>
  <w:num w:numId="37" w16cid:durableId="1686664936">
    <w:abstractNumId w:val="10"/>
  </w:num>
  <w:num w:numId="38" w16cid:durableId="1158497879">
    <w:abstractNumId w:val="10"/>
  </w:num>
  <w:num w:numId="39" w16cid:durableId="311910847">
    <w:abstractNumId w:val="10"/>
  </w:num>
  <w:num w:numId="40" w16cid:durableId="1991205839">
    <w:abstractNumId w:val="10"/>
  </w:num>
  <w:num w:numId="41" w16cid:durableId="904992626">
    <w:abstractNumId w:val="10"/>
  </w:num>
  <w:num w:numId="42" w16cid:durableId="209923741">
    <w:abstractNumId w:val="10"/>
  </w:num>
  <w:num w:numId="43" w16cid:durableId="1615092220">
    <w:abstractNumId w:val="10"/>
  </w:num>
  <w:num w:numId="44" w16cid:durableId="590166569">
    <w:abstractNumId w:val="10"/>
  </w:num>
  <w:num w:numId="45" w16cid:durableId="1037702381">
    <w:abstractNumId w:val="10"/>
  </w:num>
  <w:num w:numId="46" w16cid:durableId="567764827">
    <w:abstractNumId w:val="10"/>
  </w:num>
  <w:num w:numId="47" w16cid:durableId="6899946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-Micro Letters-2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wpvw9wvr9a590ewerspatduv5pd9zwfvdxt&quot;&gt;My EndNote Library-Converted&lt;record-ids&gt;&lt;item&gt;367&lt;/item&gt;&lt;item&gt;398&lt;/item&gt;&lt;item&gt;399&lt;/item&gt;&lt;item&gt;400&lt;/item&gt;&lt;item&gt;402&lt;/item&gt;&lt;item&gt;403&lt;/item&gt;&lt;item&gt;404&lt;/item&gt;&lt;item&gt;405&lt;/item&gt;&lt;item&gt;406&lt;/item&gt;&lt;item&gt;407&lt;/item&gt;&lt;/record-ids&gt;&lt;/item&gt;&lt;/Libraries&gt;"/>
  </w:docVars>
  <w:rsids>
    <w:rsidRoot w:val="00973E46"/>
    <w:rsid w:val="000022C9"/>
    <w:rsid w:val="0000389F"/>
    <w:rsid w:val="00004732"/>
    <w:rsid w:val="0000481F"/>
    <w:rsid w:val="00005EB0"/>
    <w:rsid w:val="000116D5"/>
    <w:rsid w:val="0001360D"/>
    <w:rsid w:val="0001390D"/>
    <w:rsid w:val="00014032"/>
    <w:rsid w:val="0001472C"/>
    <w:rsid w:val="00015355"/>
    <w:rsid w:val="000155BC"/>
    <w:rsid w:val="00015ED9"/>
    <w:rsid w:val="00016DFD"/>
    <w:rsid w:val="000179D8"/>
    <w:rsid w:val="00020AA7"/>
    <w:rsid w:val="00021AA3"/>
    <w:rsid w:val="0002312E"/>
    <w:rsid w:val="00024C5E"/>
    <w:rsid w:val="00027946"/>
    <w:rsid w:val="000331D9"/>
    <w:rsid w:val="00034F3A"/>
    <w:rsid w:val="00037148"/>
    <w:rsid w:val="00037431"/>
    <w:rsid w:val="00037518"/>
    <w:rsid w:val="00041549"/>
    <w:rsid w:val="0004214B"/>
    <w:rsid w:val="0004732C"/>
    <w:rsid w:val="0004748B"/>
    <w:rsid w:val="000475B9"/>
    <w:rsid w:val="0004771A"/>
    <w:rsid w:val="0005535A"/>
    <w:rsid w:val="00055E1B"/>
    <w:rsid w:val="00056E84"/>
    <w:rsid w:val="000578A0"/>
    <w:rsid w:val="00064A67"/>
    <w:rsid w:val="00066077"/>
    <w:rsid w:val="00067588"/>
    <w:rsid w:val="00067B40"/>
    <w:rsid w:val="00067FB9"/>
    <w:rsid w:val="000746C8"/>
    <w:rsid w:val="00076303"/>
    <w:rsid w:val="000845E4"/>
    <w:rsid w:val="000858D3"/>
    <w:rsid w:val="00092DC4"/>
    <w:rsid w:val="000954A3"/>
    <w:rsid w:val="00095DC9"/>
    <w:rsid w:val="000A109D"/>
    <w:rsid w:val="000A1B29"/>
    <w:rsid w:val="000A1FD8"/>
    <w:rsid w:val="000A22CF"/>
    <w:rsid w:val="000A6BB7"/>
    <w:rsid w:val="000B31AD"/>
    <w:rsid w:val="000B4E53"/>
    <w:rsid w:val="000B67ED"/>
    <w:rsid w:val="000B72AD"/>
    <w:rsid w:val="000C29E3"/>
    <w:rsid w:val="000C39CD"/>
    <w:rsid w:val="000C4F41"/>
    <w:rsid w:val="000D0D67"/>
    <w:rsid w:val="000D4A5B"/>
    <w:rsid w:val="000D4CFB"/>
    <w:rsid w:val="000D4ECF"/>
    <w:rsid w:val="000D6557"/>
    <w:rsid w:val="000D7779"/>
    <w:rsid w:val="000E0208"/>
    <w:rsid w:val="000E0599"/>
    <w:rsid w:val="000E51CC"/>
    <w:rsid w:val="000F0F88"/>
    <w:rsid w:val="000F2479"/>
    <w:rsid w:val="000F71E1"/>
    <w:rsid w:val="00100A11"/>
    <w:rsid w:val="00100B03"/>
    <w:rsid w:val="0010133E"/>
    <w:rsid w:val="0010257D"/>
    <w:rsid w:val="00103A1F"/>
    <w:rsid w:val="00105A3D"/>
    <w:rsid w:val="00106AE1"/>
    <w:rsid w:val="00110930"/>
    <w:rsid w:val="00110B85"/>
    <w:rsid w:val="00110EBB"/>
    <w:rsid w:val="0011250C"/>
    <w:rsid w:val="001127A7"/>
    <w:rsid w:val="0011306B"/>
    <w:rsid w:val="001160F1"/>
    <w:rsid w:val="0011773A"/>
    <w:rsid w:val="00122B0F"/>
    <w:rsid w:val="001232DB"/>
    <w:rsid w:val="0013090D"/>
    <w:rsid w:val="001310BF"/>
    <w:rsid w:val="001319D8"/>
    <w:rsid w:val="00132E79"/>
    <w:rsid w:val="00133F43"/>
    <w:rsid w:val="00134717"/>
    <w:rsid w:val="00135874"/>
    <w:rsid w:val="00136503"/>
    <w:rsid w:val="0013776F"/>
    <w:rsid w:val="00137AAA"/>
    <w:rsid w:val="00140A1C"/>
    <w:rsid w:val="0014717B"/>
    <w:rsid w:val="00151E2E"/>
    <w:rsid w:val="00154B24"/>
    <w:rsid w:val="00157CB8"/>
    <w:rsid w:val="00160568"/>
    <w:rsid w:val="00161810"/>
    <w:rsid w:val="00163AFB"/>
    <w:rsid w:val="00164154"/>
    <w:rsid w:val="00165F9F"/>
    <w:rsid w:val="0016795C"/>
    <w:rsid w:val="00170A0A"/>
    <w:rsid w:val="00172D0D"/>
    <w:rsid w:val="00174535"/>
    <w:rsid w:val="00174F58"/>
    <w:rsid w:val="00177237"/>
    <w:rsid w:val="001824D0"/>
    <w:rsid w:val="001869FB"/>
    <w:rsid w:val="00186C68"/>
    <w:rsid w:val="00186F24"/>
    <w:rsid w:val="0018756C"/>
    <w:rsid w:val="001954AF"/>
    <w:rsid w:val="00195FA0"/>
    <w:rsid w:val="00197A49"/>
    <w:rsid w:val="001A0BB2"/>
    <w:rsid w:val="001A3687"/>
    <w:rsid w:val="001A57F4"/>
    <w:rsid w:val="001A76DF"/>
    <w:rsid w:val="001B137C"/>
    <w:rsid w:val="001B3713"/>
    <w:rsid w:val="001B375F"/>
    <w:rsid w:val="001B42FA"/>
    <w:rsid w:val="001B7453"/>
    <w:rsid w:val="001C41C7"/>
    <w:rsid w:val="001C45DA"/>
    <w:rsid w:val="001C779B"/>
    <w:rsid w:val="001C7D2B"/>
    <w:rsid w:val="001C7FBD"/>
    <w:rsid w:val="001D4670"/>
    <w:rsid w:val="001D7F94"/>
    <w:rsid w:val="001E0692"/>
    <w:rsid w:val="001E0E99"/>
    <w:rsid w:val="001E3E01"/>
    <w:rsid w:val="001E420D"/>
    <w:rsid w:val="001F1E28"/>
    <w:rsid w:val="001F2CF7"/>
    <w:rsid w:val="00203CE0"/>
    <w:rsid w:val="00204187"/>
    <w:rsid w:val="00204946"/>
    <w:rsid w:val="0020520D"/>
    <w:rsid w:val="002064C8"/>
    <w:rsid w:val="002073EF"/>
    <w:rsid w:val="00210C0F"/>
    <w:rsid w:val="00211258"/>
    <w:rsid w:val="00213E87"/>
    <w:rsid w:val="00214157"/>
    <w:rsid w:val="00215C8C"/>
    <w:rsid w:val="00217D87"/>
    <w:rsid w:val="00221F08"/>
    <w:rsid w:val="002231EC"/>
    <w:rsid w:val="00225D68"/>
    <w:rsid w:val="0022704A"/>
    <w:rsid w:val="00231945"/>
    <w:rsid w:val="00231B2A"/>
    <w:rsid w:val="00232512"/>
    <w:rsid w:val="00233243"/>
    <w:rsid w:val="00235CA7"/>
    <w:rsid w:val="002369A3"/>
    <w:rsid w:val="00237B9D"/>
    <w:rsid w:val="00237E62"/>
    <w:rsid w:val="002439FA"/>
    <w:rsid w:val="00244473"/>
    <w:rsid w:val="0024517B"/>
    <w:rsid w:val="00246788"/>
    <w:rsid w:val="0024747F"/>
    <w:rsid w:val="00251F88"/>
    <w:rsid w:val="00253378"/>
    <w:rsid w:val="00255C8D"/>
    <w:rsid w:val="00256820"/>
    <w:rsid w:val="002573A3"/>
    <w:rsid w:val="00260BC1"/>
    <w:rsid w:val="00261F16"/>
    <w:rsid w:val="0026393B"/>
    <w:rsid w:val="0026410A"/>
    <w:rsid w:val="00267136"/>
    <w:rsid w:val="00270C8C"/>
    <w:rsid w:val="00271BDF"/>
    <w:rsid w:val="002752ED"/>
    <w:rsid w:val="00275DA0"/>
    <w:rsid w:val="002764F2"/>
    <w:rsid w:val="002806C6"/>
    <w:rsid w:val="00283B76"/>
    <w:rsid w:val="0028457B"/>
    <w:rsid w:val="00286433"/>
    <w:rsid w:val="00286715"/>
    <w:rsid w:val="00287F29"/>
    <w:rsid w:val="002971C1"/>
    <w:rsid w:val="002A194E"/>
    <w:rsid w:val="002A1C83"/>
    <w:rsid w:val="002A4716"/>
    <w:rsid w:val="002A5504"/>
    <w:rsid w:val="002B03FA"/>
    <w:rsid w:val="002B0BB5"/>
    <w:rsid w:val="002B368E"/>
    <w:rsid w:val="002B3940"/>
    <w:rsid w:val="002B4D1F"/>
    <w:rsid w:val="002B65FE"/>
    <w:rsid w:val="002C1722"/>
    <w:rsid w:val="002C2892"/>
    <w:rsid w:val="002C2D53"/>
    <w:rsid w:val="002C492D"/>
    <w:rsid w:val="002C561A"/>
    <w:rsid w:val="002D05E1"/>
    <w:rsid w:val="002D0D15"/>
    <w:rsid w:val="002D2938"/>
    <w:rsid w:val="002D5177"/>
    <w:rsid w:val="002D5275"/>
    <w:rsid w:val="002D63A3"/>
    <w:rsid w:val="002D7215"/>
    <w:rsid w:val="002E64F8"/>
    <w:rsid w:val="002E6BBA"/>
    <w:rsid w:val="002E6C50"/>
    <w:rsid w:val="002F03F5"/>
    <w:rsid w:val="002F2AC1"/>
    <w:rsid w:val="002F34A2"/>
    <w:rsid w:val="002F388E"/>
    <w:rsid w:val="002F63BD"/>
    <w:rsid w:val="002F6E25"/>
    <w:rsid w:val="002F7C33"/>
    <w:rsid w:val="002F7C54"/>
    <w:rsid w:val="003012EB"/>
    <w:rsid w:val="00301996"/>
    <w:rsid w:val="003019F7"/>
    <w:rsid w:val="00303EC3"/>
    <w:rsid w:val="003047E7"/>
    <w:rsid w:val="00305F52"/>
    <w:rsid w:val="00310DAC"/>
    <w:rsid w:val="00311D6F"/>
    <w:rsid w:val="00312BA0"/>
    <w:rsid w:val="0031423A"/>
    <w:rsid w:val="00315E1D"/>
    <w:rsid w:val="00316913"/>
    <w:rsid w:val="00322ED2"/>
    <w:rsid w:val="0032358E"/>
    <w:rsid w:val="0033054B"/>
    <w:rsid w:val="00331020"/>
    <w:rsid w:val="00332145"/>
    <w:rsid w:val="00335762"/>
    <w:rsid w:val="003367BE"/>
    <w:rsid w:val="00340794"/>
    <w:rsid w:val="00340874"/>
    <w:rsid w:val="00341632"/>
    <w:rsid w:val="003421C7"/>
    <w:rsid w:val="0034285E"/>
    <w:rsid w:val="003429FE"/>
    <w:rsid w:val="00343B1B"/>
    <w:rsid w:val="0034738E"/>
    <w:rsid w:val="00347A66"/>
    <w:rsid w:val="00350121"/>
    <w:rsid w:val="003505D7"/>
    <w:rsid w:val="003521C6"/>
    <w:rsid w:val="0035310D"/>
    <w:rsid w:val="00357736"/>
    <w:rsid w:val="00357DC5"/>
    <w:rsid w:val="00360A3A"/>
    <w:rsid w:val="00364B7C"/>
    <w:rsid w:val="00364E09"/>
    <w:rsid w:val="00365898"/>
    <w:rsid w:val="00365A53"/>
    <w:rsid w:val="00366653"/>
    <w:rsid w:val="00371CD4"/>
    <w:rsid w:val="00373B14"/>
    <w:rsid w:val="00375EA5"/>
    <w:rsid w:val="00376B69"/>
    <w:rsid w:val="00376C16"/>
    <w:rsid w:val="003774C5"/>
    <w:rsid w:val="003833E8"/>
    <w:rsid w:val="0038460A"/>
    <w:rsid w:val="0038559D"/>
    <w:rsid w:val="003877B4"/>
    <w:rsid w:val="00393F53"/>
    <w:rsid w:val="00395BFC"/>
    <w:rsid w:val="00396882"/>
    <w:rsid w:val="003A1D2A"/>
    <w:rsid w:val="003A2337"/>
    <w:rsid w:val="003A2AA5"/>
    <w:rsid w:val="003A3555"/>
    <w:rsid w:val="003A6E6B"/>
    <w:rsid w:val="003A7D8F"/>
    <w:rsid w:val="003B0865"/>
    <w:rsid w:val="003B0C91"/>
    <w:rsid w:val="003B1EC3"/>
    <w:rsid w:val="003B66A4"/>
    <w:rsid w:val="003B7444"/>
    <w:rsid w:val="003B7864"/>
    <w:rsid w:val="003C302E"/>
    <w:rsid w:val="003C373D"/>
    <w:rsid w:val="003C3C31"/>
    <w:rsid w:val="003C4C7F"/>
    <w:rsid w:val="003C6392"/>
    <w:rsid w:val="003C783D"/>
    <w:rsid w:val="003D22B7"/>
    <w:rsid w:val="003D3F4B"/>
    <w:rsid w:val="003D428F"/>
    <w:rsid w:val="003D4B2E"/>
    <w:rsid w:val="003E0D3B"/>
    <w:rsid w:val="003E692C"/>
    <w:rsid w:val="003F1052"/>
    <w:rsid w:val="003F254D"/>
    <w:rsid w:val="003F3B58"/>
    <w:rsid w:val="003F3F4D"/>
    <w:rsid w:val="003F477A"/>
    <w:rsid w:val="003F48C6"/>
    <w:rsid w:val="003F4995"/>
    <w:rsid w:val="004005C6"/>
    <w:rsid w:val="00400863"/>
    <w:rsid w:val="00401D7A"/>
    <w:rsid w:val="0040584C"/>
    <w:rsid w:val="004100DE"/>
    <w:rsid w:val="00411806"/>
    <w:rsid w:val="0041279D"/>
    <w:rsid w:val="00413DE0"/>
    <w:rsid w:val="00415BCA"/>
    <w:rsid w:val="00417391"/>
    <w:rsid w:val="0042772C"/>
    <w:rsid w:val="00427B47"/>
    <w:rsid w:val="0043004F"/>
    <w:rsid w:val="0043385C"/>
    <w:rsid w:val="00434E0F"/>
    <w:rsid w:val="00436141"/>
    <w:rsid w:val="004451B4"/>
    <w:rsid w:val="004456F4"/>
    <w:rsid w:val="00445C9C"/>
    <w:rsid w:val="0044698E"/>
    <w:rsid w:val="004507E0"/>
    <w:rsid w:val="00451233"/>
    <w:rsid w:val="00451E3C"/>
    <w:rsid w:val="004536E9"/>
    <w:rsid w:val="004605D2"/>
    <w:rsid w:val="00462657"/>
    <w:rsid w:val="00463197"/>
    <w:rsid w:val="004671C9"/>
    <w:rsid w:val="0046728A"/>
    <w:rsid w:val="00467E53"/>
    <w:rsid w:val="004711BD"/>
    <w:rsid w:val="00472DD3"/>
    <w:rsid w:val="00476372"/>
    <w:rsid w:val="00477301"/>
    <w:rsid w:val="00480168"/>
    <w:rsid w:val="0048034E"/>
    <w:rsid w:val="00481413"/>
    <w:rsid w:val="00483736"/>
    <w:rsid w:val="00486802"/>
    <w:rsid w:val="0048758C"/>
    <w:rsid w:val="004876A2"/>
    <w:rsid w:val="00487E68"/>
    <w:rsid w:val="00487EC6"/>
    <w:rsid w:val="00491B9E"/>
    <w:rsid w:val="00492B29"/>
    <w:rsid w:val="00493CF4"/>
    <w:rsid w:val="00493E74"/>
    <w:rsid w:val="00493FD4"/>
    <w:rsid w:val="004968A5"/>
    <w:rsid w:val="004970A2"/>
    <w:rsid w:val="004A0F2C"/>
    <w:rsid w:val="004A2A14"/>
    <w:rsid w:val="004A2E89"/>
    <w:rsid w:val="004A37C6"/>
    <w:rsid w:val="004A5111"/>
    <w:rsid w:val="004A6442"/>
    <w:rsid w:val="004A6963"/>
    <w:rsid w:val="004A6A64"/>
    <w:rsid w:val="004B013D"/>
    <w:rsid w:val="004B1234"/>
    <w:rsid w:val="004B277E"/>
    <w:rsid w:val="004B2908"/>
    <w:rsid w:val="004B415B"/>
    <w:rsid w:val="004B5ED5"/>
    <w:rsid w:val="004B6695"/>
    <w:rsid w:val="004B6D92"/>
    <w:rsid w:val="004B7BAB"/>
    <w:rsid w:val="004C4A03"/>
    <w:rsid w:val="004C53E0"/>
    <w:rsid w:val="004D117F"/>
    <w:rsid w:val="004D3EC6"/>
    <w:rsid w:val="004D5C33"/>
    <w:rsid w:val="004D6709"/>
    <w:rsid w:val="004D6DFA"/>
    <w:rsid w:val="004D72AA"/>
    <w:rsid w:val="004D7FF3"/>
    <w:rsid w:val="004E0B8A"/>
    <w:rsid w:val="004E1C65"/>
    <w:rsid w:val="004E5FA6"/>
    <w:rsid w:val="004F1E8E"/>
    <w:rsid w:val="004F4E15"/>
    <w:rsid w:val="00500B31"/>
    <w:rsid w:val="00500EF4"/>
    <w:rsid w:val="0050232F"/>
    <w:rsid w:val="005034E9"/>
    <w:rsid w:val="00503A13"/>
    <w:rsid w:val="00503DE0"/>
    <w:rsid w:val="00504989"/>
    <w:rsid w:val="00507B28"/>
    <w:rsid w:val="00512660"/>
    <w:rsid w:val="00514D74"/>
    <w:rsid w:val="00521684"/>
    <w:rsid w:val="00521997"/>
    <w:rsid w:val="00522782"/>
    <w:rsid w:val="00525004"/>
    <w:rsid w:val="00526484"/>
    <w:rsid w:val="00527B2B"/>
    <w:rsid w:val="005307F4"/>
    <w:rsid w:val="00530B0D"/>
    <w:rsid w:val="00532225"/>
    <w:rsid w:val="0053368C"/>
    <w:rsid w:val="00534852"/>
    <w:rsid w:val="00535421"/>
    <w:rsid w:val="005363B1"/>
    <w:rsid w:val="00542886"/>
    <w:rsid w:val="00542B37"/>
    <w:rsid w:val="0054345E"/>
    <w:rsid w:val="005442BB"/>
    <w:rsid w:val="00544AD8"/>
    <w:rsid w:val="00544D7E"/>
    <w:rsid w:val="00551093"/>
    <w:rsid w:val="00553109"/>
    <w:rsid w:val="00553A87"/>
    <w:rsid w:val="00554C5D"/>
    <w:rsid w:val="00555702"/>
    <w:rsid w:val="00562716"/>
    <w:rsid w:val="00563809"/>
    <w:rsid w:val="00565650"/>
    <w:rsid w:val="00570C83"/>
    <w:rsid w:val="0057259B"/>
    <w:rsid w:val="00572B55"/>
    <w:rsid w:val="0057376F"/>
    <w:rsid w:val="00574286"/>
    <w:rsid w:val="00574999"/>
    <w:rsid w:val="00575545"/>
    <w:rsid w:val="0058290F"/>
    <w:rsid w:val="00582911"/>
    <w:rsid w:val="00582B8D"/>
    <w:rsid w:val="00582DBB"/>
    <w:rsid w:val="00583031"/>
    <w:rsid w:val="00585D6C"/>
    <w:rsid w:val="00587D71"/>
    <w:rsid w:val="0059004B"/>
    <w:rsid w:val="00594CEE"/>
    <w:rsid w:val="00596256"/>
    <w:rsid w:val="00596925"/>
    <w:rsid w:val="00597153"/>
    <w:rsid w:val="005A2BCE"/>
    <w:rsid w:val="005A71DE"/>
    <w:rsid w:val="005B1B55"/>
    <w:rsid w:val="005B2886"/>
    <w:rsid w:val="005B4150"/>
    <w:rsid w:val="005B4A62"/>
    <w:rsid w:val="005B65A5"/>
    <w:rsid w:val="005C0C11"/>
    <w:rsid w:val="005C10F3"/>
    <w:rsid w:val="005C160E"/>
    <w:rsid w:val="005C1C01"/>
    <w:rsid w:val="005C3040"/>
    <w:rsid w:val="005C5E4A"/>
    <w:rsid w:val="005C7F84"/>
    <w:rsid w:val="005D19A0"/>
    <w:rsid w:val="005D24BD"/>
    <w:rsid w:val="005D27E4"/>
    <w:rsid w:val="005D437C"/>
    <w:rsid w:val="005D748B"/>
    <w:rsid w:val="005D7AB6"/>
    <w:rsid w:val="005D7BE7"/>
    <w:rsid w:val="005E6E65"/>
    <w:rsid w:val="005E720B"/>
    <w:rsid w:val="005E74C9"/>
    <w:rsid w:val="005E7DB8"/>
    <w:rsid w:val="005E7F6D"/>
    <w:rsid w:val="005F0C2C"/>
    <w:rsid w:val="005F0DD8"/>
    <w:rsid w:val="005F112D"/>
    <w:rsid w:val="005F3C3A"/>
    <w:rsid w:val="005F3D4D"/>
    <w:rsid w:val="005F4D2E"/>
    <w:rsid w:val="005F5457"/>
    <w:rsid w:val="005F636F"/>
    <w:rsid w:val="005F6655"/>
    <w:rsid w:val="005F6993"/>
    <w:rsid w:val="005F79ED"/>
    <w:rsid w:val="00600D9F"/>
    <w:rsid w:val="0060267C"/>
    <w:rsid w:val="00603828"/>
    <w:rsid w:val="00606579"/>
    <w:rsid w:val="006102B2"/>
    <w:rsid w:val="00611DCD"/>
    <w:rsid w:val="00613F84"/>
    <w:rsid w:val="00614B8D"/>
    <w:rsid w:val="00614F37"/>
    <w:rsid w:val="00615722"/>
    <w:rsid w:val="00615F4E"/>
    <w:rsid w:val="00620997"/>
    <w:rsid w:val="006237B3"/>
    <w:rsid w:val="006249AB"/>
    <w:rsid w:val="0062794B"/>
    <w:rsid w:val="00627C3D"/>
    <w:rsid w:val="00630B94"/>
    <w:rsid w:val="00631E9B"/>
    <w:rsid w:val="00631FA1"/>
    <w:rsid w:val="00632F38"/>
    <w:rsid w:val="0063412F"/>
    <w:rsid w:val="00635205"/>
    <w:rsid w:val="00636421"/>
    <w:rsid w:val="00637B38"/>
    <w:rsid w:val="00637D7A"/>
    <w:rsid w:val="00640B50"/>
    <w:rsid w:val="006414C8"/>
    <w:rsid w:val="00647598"/>
    <w:rsid w:val="0065214B"/>
    <w:rsid w:val="00652174"/>
    <w:rsid w:val="006539E7"/>
    <w:rsid w:val="00654D93"/>
    <w:rsid w:val="00657A63"/>
    <w:rsid w:val="00657DCB"/>
    <w:rsid w:val="00657FEE"/>
    <w:rsid w:val="006603E8"/>
    <w:rsid w:val="006613D3"/>
    <w:rsid w:val="006616E6"/>
    <w:rsid w:val="00661A1D"/>
    <w:rsid w:val="0066255F"/>
    <w:rsid w:val="00663848"/>
    <w:rsid w:val="006640D1"/>
    <w:rsid w:val="0066587E"/>
    <w:rsid w:val="00671188"/>
    <w:rsid w:val="00671F34"/>
    <w:rsid w:val="006724D6"/>
    <w:rsid w:val="0068090E"/>
    <w:rsid w:val="00680D21"/>
    <w:rsid w:val="006842B6"/>
    <w:rsid w:val="006844F6"/>
    <w:rsid w:val="00690724"/>
    <w:rsid w:val="00692BA5"/>
    <w:rsid w:val="0069389C"/>
    <w:rsid w:val="0069399B"/>
    <w:rsid w:val="00694FCD"/>
    <w:rsid w:val="00695C77"/>
    <w:rsid w:val="0069748E"/>
    <w:rsid w:val="006A00BB"/>
    <w:rsid w:val="006A0825"/>
    <w:rsid w:val="006A2ACC"/>
    <w:rsid w:val="006A3AD6"/>
    <w:rsid w:val="006A5328"/>
    <w:rsid w:val="006A6A1E"/>
    <w:rsid w:val="006A6EA3"/>
    <w:rsid w:val="006B1B5D"/>
    <w:rsid w:val="006B4639"/>
    <w:rsid w:val="006B6125"/>
    <w:rsid w:val="006C253A"/>
    <w:rsid w:val="006C701C"/>
    <w:rsid w:val="006D07CE"/>
    <w:rsid w:val="006D0E01"/>
    <w:rsid w:val="006D3269"/>
    <w:rsid w:val="006D601E"/>
    <w:rsid w:val="006E1F02"/>
    <w:rsid w:val="006E332A"/>
    <w:rsid w:val="006E3F56"/>
    <w:rsid w:val="006E4413"/>
    <w:rsid w:val="006E5EB8"/>
    <w:rsid w:val="006E6594"/>
    <w:rsid w:val="006F1090"/>
    <w:rsid w:val="006F2828"/>
    <w:rsid w:val="006F2EBB"/>
    <w:rsid w:val="006F359B"/>
    <w:rsid w:val="006F4509"/>
    <w:rsid w:val="006F49D2"/>
    <w:rsid w:val="006F5928"/>
    <w:rsid w:val="0070075F"/>
    <w:rsid w:val="00701617"/>
    <w:rsid w:val="0070356A"/>
    <w:rsid w:val="00703EF2"/>
    <w:rsid w:val="007072F0"/>
    <w:rsid w:val="00713567"/>
    <w:rsid w:val="007170DF"/>
    <w:rsid w:val="00717180"/>
    <w:rsid w:val="0072381F"/>
    <w:rsid w:val="007266AC"/>
    <w:rsid w:val="0073109B"/>
    <w:rsid w:val="007343A9"/>
    <w:rsid w:val="00734DC7"/>
    <w:rsid w:val="00735FEA"/>
    <w:rsid w:val="00736FEF"/>
    <w:rsid w:val="00740CB1"/>
    <w:rsid w:val="00741954"/>
    <w:rsid w:val="00742839"/>
    <w:rsid w:val="00743E3A"/>
    <w:rsid w:val="00746335"/>
    <w:rsid w:val="00746C2E"/>
    <w:rsid w:val="0075039C"/>
    <w:rsid w:val="007506B4"/>
    <w:rsid w:val="00751461"/>
    <w:rsid w:val="00761CAE"/>
    <w:rsid w:val="0076223C"/>
    <w:rsid w:val="00763E7E"/>
    <w:rsid w:val="007642B3"/>
    <w:rsid w:val="0076622E"/>
    <w:rsid w:val="00767615"/>
    <w:rsid w:val="00767A62"/>
    <w:rsid w:val="00767B76"/>
    <w:rsid w:val="00767F5A"/>
    <w:rsid w:val="00775EBC"/>
    <w:rsid w:val="00776441"/>
    <w:rsid w:val="00781DD0"/>
    <w:rsid w:val="00782726"/>
    <w:rsid w:val="00783143"/>
    <w:rsid w:val="00783B0C"/>
    <w:rsid w:val="0078697F"/>
    <w:rsid w:val="00790C45"/>
    <w:rsid w:val="0079423D"/>
    <w:rsid w:val="00794737"/>
    <w:rsid w:val="007963BE"/>
    <w:rsid w:val="007977EC"/>
    <w:rsid w:val="007A3B58"/>
    <w:rsid w:val="007A5F53"/>
    <w:rsid w:val="007A79BC"/>
    <w:rsid w:val="007A7FAE"/>
    <w:rsid w:val="007B4816"/>
    <w:rsid w:val="007B540C"/>
    <w:rsid w:val="007C3EB2"/>
    <w:rsid w:val="007C5A75"/>
    <w:rsid w:val="007D139E"/>
    <w:rsid w:val="007D1781"/>
    <w:rsid w:val="007D2466"/>
    <w:rsid w:val="007D40FA"/>
    <w:rsid w:val="007D4304"/>
    <w:rsid w:val="007E0BC5"/>
    <w:rsid w:val="007E22AF"/>
    <w:rsid w:val="007E3A1C"/>
    <w:rsid w:val="007E3BAD"/>
    <w:rsid w:val="007F2313"/>
    <w:rsid w:val="007F34B2"/>
    <w:rsid w:val="007F52FE"/>
    <w:rsid w:val="0080245F"/>
    <w:rsid w:val="00804BBC"/>
    <w:rsid w:val="0080585F"/>
    <w:rsid w:val="00805CBA"/>
    <w:rsid w:val="00805E45"/>
    <w:rsid w:val="008060AD"/>
    <w:rsid w:val="008125AF"/>
    <w:rsid w:val="00814844"/>
    <w:rsid w:val="00814936"/>
    <w:rsid w:val="00814E66"/>
    <w:rsid w:val="00816E36"/>
    <w:rsid w:val="008200CD"/>
    <w:rsid w:val="008207A9"/>
    <w:rsid w:val="0082117E"/>
    <w:rsid w:val="008226E3"/>
    <w:rsid w:val="00822BBA"/>
    <w:rsid w:val="00830CA6"/>
    <w:rsid w:val="008310A1"/>
    <w:rsid w:val="00831F6E"/>
    <w:rsid w:val="00833787"/>
    <w:rsid w:val="00834F7F"/>
    <w:rsid w:val="00835506"/>
    <w:rsid w:val="00836297"/>
    <w:rsid w:val="00836A21"/>
    <w:rsid w:val="008408D9"/>
    <w:rsid w:val="00841FDA"/>
    <w:rsid w:val="00842D27"/>
    <w:rsid w:val="00843F1D"/>
    <w:rsid w:val="00845F26"/>
    <w:rsid w:val="0084757D"/>
    <w:rsid w:val="008478A9"/>
    <w:rsid w:val="00855A6E"/>
    <w:rsid w:val="00856886"/>
    <w:rsid w:val="00856904"/>
    <w:rsid w:val="00861F82"/>
    <w:rsid w:val="008620F8"/>
    <w:rsid w:val="008641B0"/>
    <w:rsid w:val="0086694F"/>
    <w:rsid w:val="00866BDA"/>
    <w:rsid w:val="00867112"/>
    <w:rsid w:val="00871AB8"/>
    <w:rsid w:val="00873A79"/>
    <w:rsid w:val="00874A19"/>
    <w:rsid w:val="00874AB5"/>
    <w:rsid w:val="008808EE"/>
    <w:rsid w:val="00881AC6"/>
    <w:rsid w:val="0088239B"/>
    <w:rsid w:val="008827F0"/>
    <w:rsid w:val="00882BD6"/>
    <w:rsid w:val="00884190"/>
    <w:rsid w:val="00890E94"/>
    <w:rsid w:val="00891AF4"/>
    <w:rsid w:val="00892F60"/>
    <w:rsid w:val="008962B8"/>
    <w:rsid w:val="00896B40"/>
    <w:rsid w:val="008A209F"/>
    <w:rsid w:val="008A57FA"/>
    <w:rsid w:val="008A5962"/>
    <w:rsid w:val="008A5F98"/>
    <w:rsid w:val="008A6174"/>
    <w:rsid w:val="008A648B"/>
    <w:rsid w:val="008B0CFF"/>
    <w:rsid w:val="008B131D"/>
    <w:rsid w:val="008B2772"/>
    <w:rsid w:val="008B2A89"/>
    <w:rsid w:val="008B39AC"/>
    <w:rsid w:val="008B4329"/>
    <w:rsid w:val="008B4ED2"/>
    <w:rsid w:val="008B631A"/>
    <w:rsid w:val="008B7268"/>
    <w:rsid w:val="008C10CB"/>
    <w:rsid w:val="008C256E"/>
    <w:rsid w:val="008C2ECE"/>
    <w:rsid w:val="008C4A5F"/>
    <w:rsid w:val="008C4D92"/>
    <w:rsid w:val="008C508F"/>
    <w:rsid w:val="008C6AF2"/>
    <w:rsid w:val="008D0ED8"/>
    <w:rsid w:val="008D3275"/>
    <w:rsid w:val="008D5029"/>
    <w:rsid w:val="008D70A3"/>
    <w:rsid w:val="008E1C42"/>
    <w:rsid w:val="008E1FC0"/>
    <w:rsid w:val="008E39B9"/>
    <w:rsid w:val="008E55D3"/>
    <w:rsid w:val="008E700A"/>
    <w:rsid w:val="008E742D"/>
    <w:rsid w:val="008F0C1A"/>
    <w:rsid w:val="008F37AF"/>
    <w:rsid w:val="008F3D88"/>
    <w:rsid w:val="008F4B60"/>
    <w:rsid w:val="008F6152"/>
    <w:rsid w:val="008F6CEF"/>
    <w:rsid w:val="008F6DBE"/>
    <w:rsid w:val="0090025F"/>
    <w:rsid w:val="00901653"/>
    <w:rsid w:val="00902F56"/>
    <w:rsid w:val="00903A59"/>
    <w:rsid w:val="00906183"/>
    <w:rsid w:val="009075E7"/>
    <w:rsid w:val="00910397"/>
    <w:rsid w:val="009121F7"/>
    <w:rsid w:val="00912A76"/>
    <w:rsid w:val="009142E9"/>
    <w:rsid w:val="00914EFD"/>
    <w:rsid w:val="00916D16"/>
    <w:rsid w:val="00920CA8"/>
    <w:rsid w:val="00920CE1"/>
    <w:rsid w:val="00923A19"/>
    <w:rsid w:val="0092489F"/>
    <w:rsid w:val="009248EA"/>
    <w:rsid w:val="00925B69"/>
    <w:rsid w:val="00925FF8"/>
    <w:rsid w:val="0092623D"/>
    <w:rsid w:val="0093095B"/>
    <w:rsid w:val="009357F0"/>
    <w:rsid w:val="009403AF"/>
    <w:rsid w:val="009427AF"/>
    <w:rsid w:val="009448DF"/>
    <w:rsid w:val="00946281"/>
    <w:rsid w:val="0094699C"/>
    <w:rsid w:val="00947991"/>
    <w:rsid w:val="0095024A"/>
    <w:rsid w:val="00951A0C"/>
    <w:rsid w:val="00951B3D"/>
    <w:rsid w:val="009524BE"/>
    <w:rsid w:val="009526A4"/>
    <w:rsid w:val="0095379B"/>
    <w:rsid w:val="00954E4E"/>
    <w:rsid w:val="009574CC"/>
    <w:rsid w:val="0096072B"/>
    <w:rsid w:val="009619C7"/>
    <w:rsid w:val="00962744"/>
    <w:rsid w:val="00962C51"/>
    <w:rsid w:val="00963D4C"/>
    <w:rsid w:val="00964470"/>
    <w:rsid w:val="00964632"/>
    <w:rsid w:val="00964B4B"/>
    <w:rsid w:val="00964B5A"/>
    <w:rsid w:val="00973E46"/>
    <w:rsid w:val="00973F10"/>
    <w:rsid w:val="009747CB"/>
    <w:rsid w:val="00976B9B"/>
    <w:rsid w:val="00980261"/>
    <w:rsid w:val="00980A96"/>
    <w:rsid w:val="00980CB8"/>
    <w:rsid w:val="00985375"/>
    <w:rsid w:val="0098658E"/>
    <w:rsid w:val="00986EF5"/>
    <w:rsid w:val="0099078E"/>
    <w:rsid w:val="00990FDA"/>
    <w:rsid w:val="00991F3A"/>
    <w:rsid w:val="0099241F"/>
    <w:rsid w:val="00992B3C"/>
    <w:rsid w:val="00996396"/>
    <w:rsid w:val="009A3741"/>
    <w:rsid w:val="009A49E8"/>
    <w:rsid w:val="009A511E"/>
    <w:rsid w:val="009A68A5"/>
    <w:rsid w:val="009B258A"/>
    <w:rsid w:val="009B4BDC"/>
    <w:rsid w:val="009B5364"/>
    <w:rsid w:val="009B5D49"/>
    <w:rsid w:val="009B79F5"/>
    <w:rsid w:val="009B7D24"/>
    <w:rsid w:val="009C7DAA"/>
    <w:rsid w:val="009D1592"/>
    <w:rsid w:val="009D24F1"/>
    <w:rsid w:val="009D3D96"/>
    <w:rsid w:val="009D40C8"/>
    <w:rsid w:val="009D5D4F"/>
    <w:rsid w:val="009D6E1F"/>
    <w:rsid w:val="009E1879"/>
    <w:rsid w:val="009E36DD"/>
    <w:rsid w:val="009E694C"/>
    <w:rsid w:val="009E6AEA"/>
    <w:rsid w:val="009E7B87"/>
    <w:rsid w:val="009F1C77"/>
    <w:rsid w:val="009F1E2B"/>
    <w:rsid w:val="009F380E"/>
    <w:rsid w:val="009F6341"/>
    <w:rsid w:val="009F6CD5"/>
    <w:rsid w:val="00A0060F"/>
    <w:rsid w:val="00A03EB8"/>
    <w:rsid w:val="00A044AA"/>
    <w:rsid w:val="00A047B6"/>
    <w:rsid w:val="00A050CD"/>
    <w:rsid w:val="00A05744"/>
    <w:rsid w:val="00A07545"/>
    <w:rsid w:val="00A07F3E"/>
    <w:rsid w:val="00A10975"/>
    <w:rsid w:val="00A10CFC"/>
    <w:rsid w:val="00A11E0F"/>
    <w:rsid w:val="00A12634"/>
    <w:rsid w:val="00A1341B"/>
    <w:rsid w:val="00A1431A"/>
    <w:rsid w:val="00A149BE"/>
    <w:rsid w:val="00A16709"/>
    <w:rsid w:val="00A170CD"/>
    <w:rsid w:val="00A1763F"/>
    <w:rsid w:val="00A17A22"/>
    <w:rsid w:val="00A20DA0"/>
    <w:rsid w:val="00A2155D"/>
    <w:rsid w:val="00A23766"/>
    <w:rsid w:val="00A30A57"/>
    <w:rsid w:val="00A333E5"/>
    <w:rsid w:val="00A361A4"/>
    <w:rsid w:val="00A37A73"/>
    <w:rsid w:val="00A41137"/>
    <w:rsid w:val="00A42A71"/>
    <w:rsid w:val="00A4428B"/>
    <w:rsid w:val="00A44AC3"/>
    <w:rsid w:val="00A51494"/>
    <w:rsid w:val="00A56D79"/>
    <w:rsid w:val="00A571DC"/>
    <w:rsid w:val="00A618ED"/>
    <w:rsid w:val="00A62438"/>
    <w:rsid w:val="00A67544"/>
    <w:rsid w:val="00A67B75"/>
    <w:rsid w:val="00A702AC"/>
    <w:rsid w:val="00A7168E"/>
    <w:rsid w:val="00A7184B"/>
    <w:rsid w:val="00A7220E"/>
    <w:rsid w:val="00A73214"/>
    <w:rsid w:val="00A74760"/>
    <w:rsid w:val="00A749A4"/>
    <w:rsid w:val="00A7586B"/>
    <w:rsid w:val="00A7697E"/>
    <w:rsid w:val="00A80F55"/>
    <w:rsid w:val="00A854BD"/>
    <w:rsid w:val="00A85755"/>
    <w:rsid w:val="00A86093"/>
    <w:rsid w:val="00A86758"/>
    <w:rsid w:val="00A86932"/>
    <w:rsid w:val="00A91053"/>
    <w:rsid w:val="00A914B2"/>
    <w:rsid w:val="00A91D36"/>
    <w:rsid w:val="00A91FBE"/>
    <w:rsid w:val="00A94D85"/>
    <w:rsid w:val="00A95871"/>
    <w:rsid w:val="00A95F33"/>
    <w:rsid w:val="00AA031F"/>
    <w:rsid w:val="00AA114E"/>
    <w:rsid w:val="00AA16E7"/>
    <w:rsid w:val="00AA4723"/>
    <w:rsid w:val="00AA6105"/>
    <w:rsid w:val="00AA6938"/>
    <w:rsid w:val="00AA69C3"/>
    <w:rsid w:val="00AB051A"/>
    <w:rsid w:val="00AB1590"/>
    <w:rsid w:val="00AB1EEE"/>
    <w:rsid w:val="00AB2428"/>
    <w:rsid w:val="00AB3202"/>
    <w:rsid w:val="00AB4108"/>
    <w:rsid w:val="00AB6A78"/>
    <w:rsid w:val="00AB7E5A"/>
    <w:rsid w:val="00AC300A"/>
    <w:rsid w:val="00AC7230"/>
    <w:rsid w:val="00AC7621"/>
    <w:rsid w:val="00AD06AB"/>
    <w:rsid w:val="00AD2D72"/>
    <w:rsid w:val="00AD3BAB"/>
    <w:rsid w:val="00AD4FDC"/>
    <w:rsid w:val="00AD7568"/>
    <w:rsid w:val="00AD79DA"/>
    <w:rsid w:val="00AD7BD6"/>
    <w:rsid w:val="00AE0B86"/>
    <w:rsid w:val="00AE238D"/>
    <w:rsid w:val="00AE29BA"/>
    <w:rsid w:val="00AE5A1A"/>
    <w:rsid w:val="00AE6370"/>
    <w:rsid w:val="00AE6B5B"/>
    <w:rsid w:val="00AE70D8"/>
    <w:rsid w:val="00AE7811"/>
    <w:rsid w:val="00AF0C8A"/>
    <w:rsid w:val="00AF1D88"/>
    <w:rsid w:val="00AF3E0A"/>
    <w:rsid w:val="00AF4AE0"/>
    <w:rsid w:val="00AF6C65"/>
    <w:rsid w:val="00B00D4E"/>
    <w:rsid w:val="00B017C8"/>
    <w:rsid w:val="00B04A58"/>
    <w:rsid w:val="00B05096"/>
    <w:rsid w:val="00B05FFF"/>
    <w:rsid w:val="00B061BC"/>
    <w:rsid w:val="00B10712"/>
    <w:rsid w:val="00B133F1"/>
    <w:rsid w:val="00B139BC"/>
    <w:rsid w:val="00B140B2"/>
    <w:rsid w:val="00B15FE5"/>
    <w:rsid w:val="00B21006"/>
    <w:rsid w:val="00B227C6"/>
    <w:rsid w:val="00B25493"/>
    <w:rsid w:val="00B262B1"/>
    <w:rsid w:val="00B311B9"/>
    <w:rsid w:val="00B332B7"/>
    <w:rsid w:val="00B33B83"/>
    <w:rsid w:val="00B35FE9"/>
    <w:rsid w:val="00B375B7"/>
    <w:rsid w:val="00B40CE2"/>
    <w:rsid w:val="00B4735C"/>
    <w:rsid w:val="00B5246E"/>
    <w:rsid w:val="00B52F9D"/>
    <w:rsid w:val="00B563F1"/>
    <w:rsid w:val="00B576CF"/>
    <w:rsid w:val="00B57E88"/>
    <w:rsid w:val="00B6039D"/>
    <w:rsid w:val="00B637A8"/>
    <w:rsid w:val="00B64DA9"/>
    <w:rsid w:val="00B65DCD"/>
    <w:rsid w:val="00B67163"/>
    <w:rsid w:val="00B6796F"/>
    <w:rsid w:val="00B70025"/>
    <w:rsid w:val="00B70A52"/>
    <w:rsid w:val="00B72302"/>
    <w:rsid w:val="00B7233B"/>
    <w:rsid w:val="00B74256"/>
    <w:rsid w:val="00B76A24"/>
    <w:rsid w:val="00B77010"/>
    <w:rsid w:val="00B778F7"/>
    <w:rsid w:val="00B85891"/>
    <w:rsid w:val="00B876C2"/>
    <w:rsid w:val="00B90586"/>
    <w:rsid w:val="00B932AF"/>
    <w:rsid w:val="00B9352D"/>
    <w:rsid w:val="00B974D2"/>
    <w:rsid w:val="00BA2C0D"/>
    <w:rsid w:val="00BA612D"/>
    <w:rsid w:val="00BB42F9"/>
    <w:rsid w:val="00BB55FF"/>
    <w:rsid w:val="00BB5F58"/>
    <w:rsid w:val="00BB72FB"/>
    <w:rsid w:val="00BB7F56"/>
    <w:rsid w:val="00BC2B30"/>
    <w:rsid w:val="00BC4BB2"/>
    <w:rsid w:val="00BC4C88"/>
    <w:rsid w:val="00BC50E4"/>
    <w:rsid w:val="00BC7FE2"/>
    <w:rsid w:val="00BD0563"/>
    <w:rsid w:val="00BD06C6"/>
    <w:rsid w:val="00BD12F3"/>
    <w:rsid w:val="00BD141B"/>
    <w:rsid w:val="00BD28BC"/>
    <w:rsid w:val="00BD2C49"/>
    <w:rsid w:val="00BD5AF9"/>
    <w:rsid w:val="00BD71DF"/>
    <w:rsid w:val="00BD73EA"/>
    <w:rsid w:val="00BD79B7"/>
    <w:rsid w:val="00BE3CED"/>
    <w:rsid w:val="00BE6FA5"/>
    <w:rsid w:val="00BE715E"/>
    <w:rsid w:val="00BE796B"/>
    <w:rsid w:val="00BF0894"/>
    <w:rsid w:val="00BF0D68"/>
    <w:rsid w:val="00BF403A"/>
    <w:rsid w:val="00BF4405"/>
    <w:rsid w:val="00BF5D1C"/>
    <w:rsid w:val="00BF61BC"/>
    <w:rsid w:val="00BF6340"/>
    <w:rsid w:val="00BF7997"/>
    <w:rsid w:val="00C00AED"/>
    <w:rsid w:val="00C02093"/>
    <w:rsid w:val="00C03914"/>
    <w:rsid w:val="00C06D75"/>
    <w:rsid w:val="00C07FDB"/>
    <w:rsid w:val="00C11EC2"/>
    <w:rsid w:val="00C14AF1"/>
    <w:rsid w:val="00C16C67"/>
    <w:rsid w:val="00C20A93"/>
    <w:rsid w:val="00C2181A"/>
    <w:rsid w:val="00C21A60"/>
    <w:rsid w:val="00C2250C"/>
    <w:rsid w:val="00C23F58"/>
    <w:rsid w:val="00C2580D"/>
    <w:rsid w:val="00C25E8B"/>
    <w:rsid w:val="00C272A2"/>
    <w:rsid w:val="00C37129"/>
    <w:rsid w:val="00C447E8"/>
    <w:rsid w:val="00C45C07"/>
    <w:rsid w:val="00C468E3"/>
    <w:rsid w:val="00C517EE"/>
    <w:rsid w:val="00C53917"/>
    <w:rsid w:val="00C5503F"/>
    <w:rsid w:val="00C57CB7"/>
    <w:rsid w:val="00C608C8"/>
    <w:rsid w:val="00C6344F"/>
    <w:rsid w:val="00C66425"/>
    <w:rsid w:val="00C67810"/>
    <w:rsid w:val="00C67AD2"/>
    <w:rsid w:val="00C67ED9"/>
    <w:rsid w:val="00C70F80"/>
    <w:rsid w:val="00C71DA7"/>
    <w:rsid w:val="00C72318"/>
    <w:rsid w:val="00C725EE"/>
    <w:rsid w:val="00C74EF3"/>
    <w:rsid w:val="00C75690"/>
    <w:rsid w:val="00C75D36"/>
    <w:rsid w:val="00C8194A"/>
    <w:rsid w:val="00C84B95"/>
    <w:rsid w:val="00C8699B"/>
    <w:rsid w:val="00C938D6"/>
    <w:rsid w:val="00C962B0"/>
    <w:rsid w:val="00C96C1A"/>
    <w:rsid w:val="00C971F9"/>
    <w:rsid w:val="00CA17DA"/>
    <w:rsid w:val="00CA41E4"/>
    <w:rsid w:val="00CA4AAF"/>
    <w:rsid w:val="00CA59F4"/>
    <w:rsid w:val="00CA5BB7"/>
    <w:rsid w:val="00CB100D"/>
    <w:rsid w:val="00CB3936"/>
    <w:rsid w:val="00CB400A"/>
    <w:rsid w:val="00CB4128"/>
    <w:rsid w:val="00CB428E"/>
    <w:rsid w:val="00CB4A93"/>
    <w:rsid w:val="00CB4B16"/>
    <w:rsid w:val="00CB4C85"/>
    <w:rsid w:val="00CB5597"/>
    <w:rsid w:val="00CB74C2"/>
    <w:rsid w:val="00CC009B"/>
    <w:rsid w:val="00CC5DA6"/>
    <w:rsid w:val="00CC6216"/>
    <w:rsid w:val="00CC75F7"/>
    <w:rsid w:val="00CD27FA"/>
    <w:rsid w:val="00CD44D5"/>
    <w:rsid w:val="00CD4A1E"/>
    <w:rsid w:val="00CD74FC"/>
    <w:rsid w:val="00CE0C96"/>
    <w:rsid w:val="00CE1340"/>
    <w:rsid w:val="00CE4E02"/>
    <w:rsid w:val="00CE4EF0"/>
    <w:rsid w:val="00CE78CF"/>
    <w:rsid w:val="00CF0E91"/>
    <w:rsid w:val="00CF1DE8"/>
    <w:rsid w:val="00CF245A"/>
    <w:rsid w:val="00CF2B65"/>
    <w:rsid w:val="00CF3FEE"/>
    <w:rsid w:val="00CF54E2"/>
    <w:rsid w:val="00D0087A"/>
    <w:rsid w:val="00D04AD1"/>
    <w:rsid w:val="00D04FDF"/>
    <w:rsid w:val="00D053C2"/>
    <w:rsid w:val="00D05A18"/>
    <w:rsid w:val="00D065EB"/>
    <w:rsid w:val="00D06709"/>
    <w:rsid w:val="00D1113A"/>
    <w:rsid w:val="00D15DEE"/>
    <w:rsid w:val="00D20CAE"/>
    <w:rsid w:val="00D218E5"/>
    <w:rsid w:val="00D21978"/>
    <w:rsid w:val="00D2383C"/>
    <w:rsid w:val="00D23E61"/>
    <w:rsid w:val="00D271DC"/>
    <w:rsid w:val="00D279EC"/>
    <w:rsid w:val="00D27EED"/>
    <w:rsid w:val="00D3017C"/>
    <w:rsid w:val="00D307F9"/>
    <w:rsid w:val="00D33043"/>
    <w:rsid w:val="00D368EB"/>
    <w:rsid w:val="00D517D9"/>
    <w:rsid w:val="00D52DAC"/>
    <w:rsid w:val="00D53B45"/>
    <w:rsid w:val="00D5657B"/>
    <w:rsid w:val="00D5659E"/>
    <w:rsid w:val="00D57026"/>
    <w:rsid w:val="00D61394"/>
    <w:rsid w:val="00D613CC"/>
    <w:rsid w:val="00D62D7C"/>
    <w:rsid w:val="00D63E28"/>
    <w:rsid w:val="00D64EC5"/>
    <w:rsid w:val="00D65FB4"/>
    <w:rsid w:val="00D6742B"/>
    <w:rsid w:val="00D677A0"/>
    <w:rsid w:val="00D707CF"/>
    <w:rsid w:val="00D70B29"/>
    <w:rsid w:val="00D71180"/>
    <w:rsid w:val="00D73C4A"/>
    <w:rsid w:val="00D73D98"/>
    <w:rsid w:val="00D74448"/>
    <w:rsid w:val="00D74CE1"/>
    <w:rsid w:val="00D76E7D"/>
    <w:rsid w:val="00D77582"/>
    <w:rsid w:val="00D87DF7"/>
    <w:rsid w:val="00D90E6F"/>
    <w:rsid w:val="00D950C1"/>
    <w:rsid w:val="00D96A85"/>
    <w:rsid w:val="00D96B2F"/>
    <w:rsid w:val="00D96B47"/>
    <w:rsid w:val="00DA049E"/>
    <w:rsid w:val="00DA07EF"/>
    <w:rsid w:val="00DA2BC4"/>
    <w:rsid w:val="00DA2E98"/>
    <w:rsid w:val="00DA3238"/>
    <w:rsid w:val="00DA3BD0"/>
    <w:rsid w:val="00DA69D5"/>
    <w:rsid w:val="00DB00C7"/>
    <w:rsid w:val="00DB1A02"/>
    <w:rsid w:val="00DB1D54"/>
    <w:rsid w:val="00DB516A"/>
    <w:rsid w:val="00DC27B8"/>
    <w:rsid w:val="00DC31BB"/>
    <w:rsid w:val="00DC5F0A"/>
    <w:rsid w:val="00DD0F6E"/>
    <w:rsid w:val="00DD5AF6"/>
    <w:rsid w:val="00DD62A3"/>
    <w:rsid w:val="00DD6889"/>
    <w:rsid w:val="00DD7B10"/>
    <w:rsid w:val="00DE2435"/>
    <w:rsid w:val="00DF2EA1"/>
    <w:rsid w:val="00DF6F4E"/>
    <w:rsid w:val="00E005D3"/>
    <w:rsid w:val="00E016F8"/>
    <w:rsid w:val="00E05E4B"/>
    <w:rsid w:val="00E11338"/>
    <w:rsid w:val="00E1152C"/>
    <w:rsid w:val="00E1424F"/>
    <w:rsid w:val="00E245C9"/>
    <w:rsid w:val="00E25705"/>
    <w:rsid w:val="00E2789F"/>
    <w:rsid w:val="00E278D3"/>
    <w:rsid w:val="00E302DA"/>
    <w:rsid w:val="00E31370"/>
    <w:rsid w:val="00E320A7"/>
    <w:rsid w:val="00E33399"/>
    <w:rsid w:val="00E334AA"/>
    <w:rsid w:val="00E33526"/>
    <w:rsid w:val="00E37241"/>
    <w:rsid w:val="00E3735E"/>
    <w:rsid w:val="00E407E3"/>
    <w:rsid w:val="00E419B0"/>
    <w:rsid w:val="00E4789C"/>
    <w:rsid w:val="00E478BA"/>
    <w:rsid w:val="00E47E97"/>
    <w:rsid w:val="00E50192"/>
    <w:rsid w:val="00E541F6"/>
    <w:rsid w:val="00E55071"/>
    <w:rsid w:val="00E555D7"/>
    <w:rsid w:val="00E56723"/>
    <w:rsid w:val="00E6069D"/>
    <w:rsid w:val="00E65BC4"/>
    <w:rsid w:val="00E66D37"/>
    <w:rsid w:val="00E672ED"/>
    <w:rsid w:val="00E714E7"/>
    <w:rsid w:val="00E729CD"/>
    <w:rsid w:val="00E73D93"/>
    <w:rsid w:val="00E75C6A"/>
    <w:rsid w:val="00E77979"/>
    <w:rsid w:val="00E80F6F"/>
    <w:rsid w:val="00E869E2"/>
    <w:rsid w:val="00E87879"/>
    <w:rsid w:val="00E87F21"/>
    <w:rsid w:val="00E907FF"/>
    <w:rsid w:val="00E908AE"/>
    <w:rsid w:val="00E91354"/>
    <w:rsid w:val="00E915B5"/>
    <w:rsid w:val="00E9179F"/>
    <w:rsid w:val="00E93392"/>
    <w:rsid w:val="00E96B36"/>
    <w:rsid w:val="00E97D86"/>
    <w:rsid w:val="00EA0FD4"/>
    <w:rsid w:val="00EA261C"/>
    <w:rsid w:val="00EA2FAC"/>
    <w:rsid w:val="00EA78CE"/>
    <w:rsid w:val="00EB178B"/>
    <w:rsid w:val="00EB35E5"/>
    <w:rsid w:val="00EB5482"/>
    <w:rsid w:val="00EB6C8F"/>
    <w:rsid w:val="00EC0DF0"/>
    <w:rsid w:val="00EC1ED7"/>
    <w:rsid w:val="00EC2514"/>
    <w:rsid w:val="00EC2913"/>
    <w:rsid w:val="00EC62FC"/>
    <w:rsid w:val="00EC65E3"/>
    <w:rsid w:val="00ED0D47"/>
    <w:rsid w:val="00ED522A"/>
    <w:rsid w:val="00ED76E4"/>
    <w:rsid w:val="00EE2946"/>
    <w:rsid w:val="00EF0546"/>
    <w:rsid w:val="00EF1259"/>
    <w:rsid w:val="00EF4C36"/>
    <w:rsid w:val="00EF6D5B"/>
    <w:rsid w:val="00F007F1"/>
    <w:rsid w:val="00F03158"/>
    <w:rsid w:val="00F10010"/>
    <w:rsid w:val="00F10E8D"/>
    <w:rsid w:val="00F12382"/>
    <w:rsid w:val="00F163A3"/>
    <w:rsid w:val="00F203CD"/>
    <w:rsid w:val="00F21261"/>
    <w:rsid w:val="00F2301F"/>
    <w:rsid w:val="00F240ED"/>
    <w:rsid w:val="00F24D85"/>
    <w:rsid w:val="00F27C76"/>
    <w:rsid w:val="00F27EEA"/>
    <w:rsid w:val="00F30687"/>
    <w:rsid w:val="00F308CF"/>
    <w:rsid w:val="00F31DF8"/>
    <w:rsid w:val="00F33987"/>
    <w:rsid w:val="00F33FCB"/>
    <w:rsid w:val="00F34205"/>
    <w:rsid w:val="00F36355"/>
    <w:rsid w:val="00F36DF4"/>
    <w:rsid w:val="00F402F6"/>
    <w:rsid w:val="00F40C15"/>
    <w:rsid w:val="00F43A4E"/>
    <w:rsid w:val="00F43D0E"/>
    <w:rsid w:val="00F44BB5"/>
    <w:rsid w:val="00F500FB"/>
    <w:rsid w:val="00F51B9C"/>
    <w:rsid w:val="00F51BDF"/>
    <w:rsid w:val="00F51E10"/>
    <w:rsid w:val="00F613E5"/>
    <w:rsid w:val="00F639E1"/>
    <w:rsid w:val="00F66C36"/>
    <w:rsid w:val="00F701AC"/>
    <w:rsid w:val="00F70881"/>
    <w:rsid w:val="00F74592"/>
    <w:rsid w:val="00F75DCC"/>
    <w:rsid w:val="00F80DCC"/>
    <w:rsid w:val="00F8415E"/>
    <w:rsid w:val="00F86627"/>
    <w:rsid w:val="00F9441C"/>
    <w:rsid w:val="00F947DD"/>
    <w:rsid w:val="00F975E9"/>
    <w:rsid w:val="00FA5F94"/>
    <w:rsid w:val="00FA7817"/>
    <w:rsid w:val="00FB1746"/>
    <w:rsid w:val="00FB41B8"/>
    <w:rsid w:val="00FB49F6"/>
    <w:rsid w:val="00FB50CB"/>
    <w:rsid w:val="00FB51C2"/>
    <w:rsid w:val="00FB5B37"/>
    <w:rsid w:val="00FC4F67"/>
    <w:rsid w:val="00FC6A3C"/>
    <w:rsid w:val="00FC6C65"/>
    <w:rsid w:val="00FC7CAC"/>
    <w:rsid w:val="00FD2D3D"/>
    <w:rsid w:val="00FD2D83"/>
    <w:rsid w:val="00FD4D49"/>
    <w:rsid w:val="00FD523B"/>
    <w:rsid w:val="00FD7717"/>
    <w:rsid w:val="00FE45FD"/>
    <w:rsid w:val="00FE791D"/>
    <w:rsid w:val="00FF0CDB"/>
    <w:rsid w:val="00FF16AA"/>
    <w:rsid w:val="00FF27B4"/>
    <w:rsid w:val="00FF5B45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5B2883"/>
  <w14:defaultImageDpi w14:val="32767"/>
  <w15:chartTrackingRefBased/>
  <w15:docId w15:val="{79317F93-99B7-4CBD-8565-BC705D3D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01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83C"/>
    <w:pPr>
      <w:keepNext/>
      <w:keepLines/>
      <w:spacing w:before="240" w:after="240"/>
      <w:outlineLvl w:val="0"/>
    </w:pPr>
    <w:rPr>
      <w:rFonts w:ascii="Times New Roman" w:eastAsia="宋体" w:hAnsi="Times New Roman"/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90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46"/>
    <w:pPr>
      <w:ind w:firstLineChars="200" w:firstLine="420"/>
    </w:pPr>
  </w:style>
  <w:style w:type="table" w:styleId="a4">
    <w:name w:val="Table Grid"/>
    <w:basedOn w:val="a1"/>
    <w:qFormat/>
    <w:rsid w:val="004B013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613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613D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61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613D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0075F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70075F"/>
  </w:style>
  <w:style w:type="paragraph" w:customStyle="1" w:styleId="EndNoteBibliographyTitle">
    <w:name w:val="EndNote Bibliography Title"/>
    <w:basedOn w:val="a"/>
    <w:link w:val="EndNoteBibliographyTitle0"/>
    <w:rsid w:val="0083378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33787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33787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33787"/>
    <w:rPr>
      <w:rFonts w:ascii="等线" w:eastAsia="等线" w:hAnsi="等线"/>
      <w:noProof/>
      <w:sz w:val="20"/>
    </w:rPr>
  </w:style>
  <w:style w:type="character" w:customStyle="1" w:styleId="10">
    <w:name w:val="标题 1 字符"/>
    <w:basedOn w:val="a0"/>
    <w:link w:val="1"/>
    <w:uiPriority w:val="9"/>
    <w:rsid w:val="00D2383C"/>
    <w:rPr>
      <w:rFonts w:ascii="Times New Roman" w:eastAsia="宋体" w:hAnsi="Times New Roman"/>
      <w:b/>
      <w:bCs/>
      <w:kern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D2383C"/>
    <w:pPr>
      <w:widowControl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D2383C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69389C"/>
    <w:pPr>
      <w:widowControl/>
      <w:tabs>
        <w:tab w:val="left" w:pos="440"/>
        <w:tab w:val="right" w:leader="dot" w:pos="8296"/>
      </w:tabs>
      <w:spacing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D2383C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ab">
    <w:name w:val="Hyperlink"/>
    <w:basedOn w:val="a0"/>
    <w:uiPriority w:val="99"/>
    <w:unhideWhenUsed/>
    <w:rsid w:val="003F105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73F10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CA5BB7"/>
    <w:rPr>
      <w:color w:val="954F72" w:themeColor="followedHyperlink"/>
      <w:u w:val="single"/>
    </w:rPr>
  </w:style>
  <w:style w:type="paragraph" w:customStyle="1" w:styleId="21">
    <w:name w:val="标题 21"/>
    <w:basedOn w:val="a"/>
    <w:next w:val="a"/>
    <w:uiPriority w:val="9"/>
    <w:unhideWhenUsed/>
    <w:qFormat/>
    <w:rsid w:val="00A95871"/>
    <w:pPr>
      <w:widowControl/>
      <w:numPr>
        <w:ilvl w:val="1"/>
        <w:numId w:val="17"/>
      </w:numPr>
      <w:spacing w:line="415" w:lineRule="auto"/>
      <w:jc w:val="left"/>
      <w:outlineLvl w:val="1"/>
    </w:pPr>
    <w:rPr>
      <w:rFonts w:ascii="Times New Roman" w:eastAsia="黑体" w:hAnsi="Times New Roman" w:cs="Times New Roman"/>
      <w:bCs/>
      <w:sz w:val="30"/>
      <w:szCs w:val="32"/>
    </w:rPr>
  </w:style>
  <w:style w:type="paragraph" w:customStyle="1" w:styleId="31">
    <w:name w:val="标题 31"/>
    <w:basedOn w:val="a"/>
    <w:next w:val="a"/>
    <w:uiPriority w:val="9"/>
    <w:qFormat/>
    <w:rsid w:val="00A95871"/>
    <w:pPr>
      <w:widowControl/>
      <w:numPr>
        <w:ilvl w:val="2"/>
        <w:numId w:val="17"/>
      </w:numPr>
      <w:spacing w:line="415" w:lineRule="auto"/>
      <w:ind w:left="1260" w:hanging="420"/>
      <w:jc w:val="left"/>
      <w:outlineLvl w:val="2"/>
    </w:pPr>
    <w:rPr>
      <w:rFonts w:ascii="Times New Roman" w:eastAsia="宋体" w:hAnsi="Times New Roman" w:cs="Times New Roman"/>
      <w:bCs/>
      <w:color w:val="000000"/>
      <w:kern w:val="0"/>
      <w:sz w:val="28"/>
    </w:rPr>
  </w:style>
  <w:style w:type="paragraph" w:customStyle="1" w:styleId="41">
    <w:name w:val="标题 41"/>
    <w:basedOn w:val="a"/>
    <w:next w:val="a"/>
    <w:uiPriority w:val="9"/>
    <w:unhideWhenUsed/>
    <w:qFormat/>
    <w:rsid w:val="00A95871"/>
    <w:pPr>
      <w:widowControl/>
      <w:numPr>
        <w:ilvl w:val="3"/>
        <w:numId w:val="17"/>
      </w:numPr>
      <w:spacing w:line="415" w:lineRule="auto"/>
      <w:ind w:left="1680" w:hanging="420"/>
      <w:jc w:val="left"/>
      <w:outlineLvl w:val="3"/>
    </w:pPr>
    <w:rPr>
      <w:rFonts w:ascii="Times New Roman" w:eastAsia="宋体" w:hAnsi="Times New Roman" w:cs="Times New Roman"/>
      <w:bCs/>
      <w:color w:val="000000"/>
      <w:kern w:val="0"/>
      <w:sz w:val="28"/>
    </w:rPr>
  </w:style>
  <w:style w:type="paragraph" w:customStyle="1" w:styleId="61">
    <w:name w:val="标题 61"/>
    <w:basedOn w:val="a"/>
    <w:next w:val="a"/>
    <w:uiPriority w:val="9"/>
    <w:unhideWhenUsed/>
    <w:qFormat/>
    <w:rsid w:val="00A95871"/>
    <w:pPr>
      <w:keepNext/>
      <w:keepLines/>
      <w:widowControl/>
      <w:numPr>
        <w:ilvl w:val="5"/>
        <w:numId w:val="17"/>
      </w:numPr>
      <w:spacing w:before="240" w:after="64" w:line="320" w:lineRule="atLeast"/>
      <w:ind w:left="2520" w:hanging="420"/>
      <w:outlineLvl w:val="5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71">
    <w:name w:val="标题 71"/>
    <w:basedOn w:val="a"/>
    <w:next w:val="a"/>
    <w:uiPriority w:val="9"/>
    <w:unhideWhenUsed/>
    <w:qFormat/>
    <w:rsid w:val="00A95871"/>
    <w:pPr>
      <w:keepNext/>
      <w:keepLines/>
      <w:widowControl/>
      <w:numPr>
        <w:ilvl w:val="6"/>
        <w:numId w:val="17"/>
      </w:numPr>
      <w:spacing w:before="240" w:after="64" w:line="320" w:lineRule="atLeast"/>
      <w:ind w:left="2940" w:hanging="420"/>
      <w:outlineLvl w:val="6"/>
    </w:pPr>
    <w:rPr>
      <w:rFonts w:ascii="Times New Roman" w:eastAsia="宋体" w:hAnsi="Times New Roman"/>
      <w:b/>
      <w:bCs/>
      <w:sz w:val="24"/>
      <w:szCs w:val="24"/>
    </w:rPr>
  </w:style>
  <w:style w:type="paragraph" w:customStyle="1" w:styleId="81">
    <w:name w:val="标题 81"/>
    <w:basedOn w:val="a"/>
    <w:next w:val="a"/>
    <w:uiPriority w:val="9"/>
    <w:unhideWhenUsed/>
    <w:qFormat/>
    <w:rsid w:val="00A95871"/>
    <w:pPr>
      <w:keepNext/>
      <w:keepLines/>
      <w:widowControl/>
      <w:numPr>
        <w:ilvl w:val="7"/>
        <w:numId w:val="17"/>
      </w:numPr>
      <w:spacing w:before="240" w:after="64" w:line="320" w:lineRule="atLeast"/>
      <w:ind w:left="3360" w:hanging="420"/>
      <w:outlineLvl w:val="7"/>
    </w:pPr>
    <w:rPr>
      <w:rFonts w:ascii="Times New Roman" w:eastAsia="宋体" w:hAnsi="Times New Roman" w:cs="Times New Roman"/>
      <w:sz w:val="24"/>
      <w:szCs w:val="24"/>
    </w:rPr>
  </w:style>
  <w:style w:type="paragraph" w:customStyle="1" w:styleId="91">
    <w:name w:val="标题 91"/>
    <w:basedOn w:val="a"/>
    <w:next w:val="a"/>
    <w:uiPriority w:val="9"/>
    <w:unhideWhenUsed/>
    <w:qFormat/>
    <w:rsid w:val="00A95871"/>
    <w:pPr>
      <w:keepNext/>
      <w:keepLines/>
      <w:widowControl/>
      <w:numPr>
        <w:ilvl w:val="8"/>
        <w:numId w:val="17"/>
      </w:numPr>
      <w:spacing w:before="240" w:after="64" w:line="320" w:lineRule="atLeast"/>
      <w:ind w:left="3780" w:hanging="420"/>
      <w:outlineLvl w:val="8"/>
    </w:pPr>
    <w:rPr>
      <w:rFonts w:ascii="Times New Roman" w:eastAsia="宋体" w:hAnsi="Times New Roman" w:cs="Times New Roman"/>
      <w:szCs w:val="21"/>
    </w:rPr>
  </w:style>
  <w:style w:type="character" w:customStyle="1" w:styleId="20">
    <w:name w:val="标题 2 字符"/>
    <w:basedOn w:val="a0"/>
    <w:link w:val="2"/>
    <w:uiPriority w:val="9"/>
    <w:semiHidden/>
    <w:rsid w:val="0013090D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RSCB02ArticleText">
    <w:name w:val="RSC B02 Article Text"/>
    <w:basedOn w:val="a"/>
    <w:link w:val="RSCB02ArticleTextChar"/>
    <w:qFormat/>
    <w:rsid w:val="00AB1590"/>
    <w:pPr>
      <w:widowControl/>
      <w:spacing w:line="240" w:lineRule="exact"/>
    </w:pPr>
    <w:rPr>
      <w:rFonts w:ascii="等线" w:eastAsia="等线" w:hAnsi="等线" w:cs="Times New Roman"/>
      <w:w w:val="108"/>
      <w:kern w:val="0"/>
      <w:sz w:val="18"/>
      <w:szCs w:val="18"/>
      <w:lang w:val="en-GB" w:eastAsia="en-US"/>
    </w:rPr>
  </w:style>
  <w:style w:type="character" w:customStyle="1" w:styleId="RSCB02ArticleTextChar">
    <w:name w:val="RSC B02 Article Text Char"/>
    <w:link w:val="RSCB02ArticleText"/>
    <w:qFormat/>
    <w:rsid w:val="00AB1590"/>
    <w:rPr>
      <w:rFonts w:ascii="等线" w:eastAsia="等线" w:hAnsi="等线" w:cs="Times New Roman"/>
      <w:w w:val="108"/>
      <w:kern w:val="0"/>
      <w:sz w:val="18"/>
      <w:szCs w:val="18"/>
      <w:lang w:val="en-GB" w:eastAsia="en-US"/>
    </w:rPr>
  </w:style>
  <w:style w:type="paragraph" w:styleId="ae">
    <w:name w:val="No Spacing"/>
    <w:uiPriority w:val="1"/>
    <w:qFormat/>
    <w:rsid w:val="005A2BCE"/>
    <w:pPr>
      <w:widowControl w:val="0"/>
      <w:jc w:val="both"/>
    </w:pPr>
  </w:style>
  <w:style w:type="paragraph" w:customStyle="1" w:styleId="11">
    <w:name w:val="正文1"/>
    <w:basedOn w:val="a"/>
    <w:rsid w:val="005C3040"/>
    <w:pPr>
      <w:widowControl/>
      <w:spacing w:line="360" w:lineRule="auto"/>
      <w:ind w:firstLineChars="200" w:firstLine="200"/>
    </w:pPr>
    <w:rPr>
      <w:rFonts w:ascii="Times New Roman" w:eastAsia="Times New Roman" w:hAnsi="Times New Roman" w:cs="Times New Roman"/>
      <w:kern w:val="0"/>
      <w:sz w:val="24"/>
      <w:szCs w:val="24"/>
      <w:lang w:val="de-DE" w:eastAsia="ja-JP"/>
    </w:rPr>
  </w:style>
  <w:style w:type="table" w:customStyle="1" w:styleId="12">
    <w:name w:val="网格型1"/>
    <w:basedOn w:val="a1"/>
    <w:next w:val="a4"/>
    <w:uiPriority w:val="39"/>
    <w:qFormat/>
    <w:rsid w:val="002231E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text"/>
    <w:basedOn w:val="a"/>
    <w:link w:val="af0"/>
    <w:uiPriority w:val="99"/>
    <w:unhideWhenUsed/>
    <w:rsid w:val="00271BDF"/>
    <w:pPr>
      <w:jc w:val="left"/>
    </w:pPr>
  </w:style>
  <w:style w:type="character" w:customStyle="1" w:styleId="af0">
    <w:name w:val="批注文字 字符"/>
    <w:basedOn w:val="a0"/>
    <w:link w:val="af"/>
    <w:uiPriority w:val="99"/>
    <w:rsid w:val="00271BDF"/>
  </w:style>
  <w:style w:type="character" w:styleId="af1">
    <w:name w:val="annotation reference"/>
    <w:basedOn w:val="a0"/>
    <w:uiPriority w:val="99"/>
    <w:semiHidden/>
    <w:unhideWhenUsed/>
    <w:rsid w:val="00271BDF"/>
    <w:rPr>
      <w:sz w:val="16"/>
      <w:szCs w:val="16"/>
    </w:rPr>
  </w:style>
  <w:style w:type="paragraph" w:styleId="af2">
    <w:name w:val="Revision"/>
    <w:hidden/>
    <w:uiPriority w:val="99"/>
    <w:semiHidden/>
    <w:rsid w:val="002B368E"/>
  </w:style>
  <w:style w:type="paragraph" w:styleId="af3">
    <w:name w:val="annotation subject"/>
    <w:basedOn w:val="af"/>
    <w:next w:val="af"/>
    <w:link w:val="af4"/>
    <w:uiPriority w:val="99"/>
    <w:semiHidden/>
    <w:unhideWhenUsed/>
    <w:rsid w:val="007506B4"/>
    <w:pPr>
      <w:jc w:val="both"/>
    </w:pPr>
    <w:rPr>
      <w:b/>
      <w:bCs/>
      <w:sz w:val="20"/>
      <w:szCs w:val="20"/>
    </w:rPr>
  </w:style>
  <w:style w:type="character" w:customStyle="1" w:styleId="af4">
    <w:name w:val="批注主题 字符"/>
    <w:basedOn w:val="af0"/>
    <w:link w:val="af3"/>
    <w:uiPriority w:val="99"/>
    <w:semiHidden/>
    <w:rsid w:val="007506B4"/>
    <w:rPr>
      <w:b/>
      <w:bCs/>
      <w:sz w:val="20"/>
      <w:szCs w:val="20"/>
    </w:rPr>
  </w:style>
  <w:style w:type="paragraph" w:customStyle="1" w:styleId="Default">
    <w:name w:val="Default"/>
    <w:rsid w:val="007A79B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AuthorsFull">
    <w:name w:val="Authors Full"/>
    <w:basedOn w:val="a"/>
    <w:rsid w:val="00F613E5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BCAuthorAddress">
    <w:name w:val="BC_Author_Address"/>
    <w:basedOn w:val="a"/>
    <w:next w:val="a"/>
    <w:qFormat/>
    <w:rsid w:val="00F613E5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a"/>
    <w:rsid w:val="0005535A"/>
    <w:pPr>
      <w:widowControl/>
      <w:spacing w:before="720" w:after="360" w:line="480" w:lineRule="auto"/>
      <w:jc w:val="center"/>
    </w:pPr>
    <w:rPr>
      <w:rFonts w:ascii="Times New Roman" w:eastAsia="宋体" w:hAnsi="Times New Roman" w:cs="Times New Roman"/>
      <w:kern w:val="0"/>
      <w:sz w:val="4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tiff"/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34" Type="http://schemas.openxmlformats.org/officeDocument/2006/relationships/hyperlink" Target="https://doi.org/10.1021/acsami.6b04767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hyperlink" Target="https://doi.org/10.1007/s12221-022-4389-4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yperlink" Target="https://doi.org/10.1021/acsnano.9b1006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hyperlink" Target="https://doi.org/10.1039/D0TA10560K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hyperlink" Target="https://doi.org/10.1002/smll.202305951" TargetMode="External"/><Relationship Id="rId36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hyperlink" Target="https://doi.org/10.1021/acsnano.8b0290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hao@njfu.edu.cn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hyperlink" Target="https://doi.org/10.1021/acs.nanolett.1c02071" TargetMode="External"/><Relationship Id="rId30" Type="http://schemas.openxmlformats.org/officeDocument/2006/relationships/hyperlink" Target="https://doi.org/10.1002/advs.201900529" TargetMode="External"/><Relationship Id="rId35" Type="http://schemas.openxmlformats.org/officeDocument/2006/relationships/header" Target="header1.xml"/><Relationship Id="rId8" Type="http://schemas.openxmlformats.org/officeDocument/2006/relationships/hyperlink" Target="mailto:ning.yan@utoronto.ca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DCF48-783C-4CE3-A22C-7834B6C6F1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aac226-2f03-4b4d-9037-b46d56c55210}" enabled="0" method="" siteId="{78aac226-2f03-4b4d-9037-b46d56c552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4140</Words>
  <Characters>23600</Characters>
  <Application>Microsoft Office Word</Application>
  <DocSecurity>0</DocSecurity>
  <Lines>196</Lines>
  <Paragraphs>55</Paragraphs>
  <ScaleCrop>false</ScaleCrop>
  <Company/>
  <LinksUpToDate>false</LinksUpToDate>
  <CharactersWithSpaces>27685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浩楠</dc:creator>
  <cp:keywords/>
  <dc:description/>
  <cp:lastModifiedBy>rong he</cp:lastModifiedBy>
  <cp:revision>3</cp:revision>
  <dcterms:created xsi:type="dcterms:W3CDTF">2024-08-18T08:23:00Z</dcterms:created>
  <dcterms:modified xsi:type="dcterms:W3CDTF">2024-08-18T08:33:00Z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443ef6690677c1004ecc808d565237628f4caffa3a853bc5f99660fa8281476f</vt:lpwstr>
  </property>
</Properties>
</file>